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61D7C" w14:textId="7BF2CCC9" w:rsidR="00BE0293" w:rsidRPr="003F3A2A" w:rsidRDefault="003F3A2A" w:rsidP="00754625">
      <w:pPr>
        <w:jc w:val="center"/>
        <w:rPr>
          <w:rFonts w:cs="Arial"/>
        </w:rPr>
      </w:pPr>
      <w:r w:rsidRPr="003F3A2A">
        <w:rPr>
          <w:rFonts w:cs="Arial"/>
          <w:noProof/>
          <w:lang w:eastAsia="en-GB"/>
        </w:rPr>
        <w:drawing>
          <wp:inline distT="0" distB="0" distL="0" distR="0" wp14:anchorId="2CA74377" wp14:editId="27D3FD3B">
            <wp:extent cx="3762876" cy="1028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770727" cy="1030846"/>
                    </a:xfrm>
                    <a:prstGeom prst="rect">
                      <a:avLst/>
                    </a:prstGeom>
                    <a:noFill/>
                    <a:ln>
                      <a:noFill/>
                    </a:ln>
                  </pic:spPr>
                </pic:pic>
              </a:graphicData>
            </a:graphic>
          </wp:inline>
        </w:drawing>
      </w:r>
    </w:p>
    <w:p w14:paraId="516908EE" w14:textId="77777777" w:rsidR="00526210" w:rsidRDefault="00087CBE" w:rsidP="007E3129">
      <w:pPr>
        <w:spacing w:before="120" w:after="120"/>
        <w:jc w:val="center"/>
        <w:rPr>
          <w:rFonts w:cs="Arial"/>
          <w:b/>
          <w:bCs/>
          <w:sz w:val="36"/>
          <w:szCs w:val="36"/>
        </w:rPr>
      </w:pPr>
      <w:r w:rsidRPr="003F3A2A">
        <w:rPr>
          <w:rFonts w:cs="Arial"/>
          <w:b/>
          <w:bCs/>
          <w:sz w:val="36"/>
          <w:szCs w:val="36"/>
        </w:rPr>
        <w:t xml:space="preserve">Tender Response Document </w:t>
      </w:r>
    </w:p>
    <w:p w14:paraId="7D8F9BD6" w14:textId="0AC562B9" w:rsidR="00526210" w:rsidRPr="00526210" w:rsidRDefault="00526210" w:rsidP="007E3129">
      <w:pPr>
        <w:spacing w:before="120" w:after="120"/>
        <w:jc w:val="center"/>
        <w:rPr>
          <w:rFonts w:cs="Arial"/>
          <w:b/>
          <w:bCs/>
          <w:color w:val="FF0000"/>
          <w:sz w:val="36"/>
          <w:szCs w:val="36"/>
        </w:rPr>
      </w:pPr>
      <w:r w:rsidRPr="00526210">
        <w:rPr>
          <w:rFonts w:cs="Arial"/>
          <w:b/>
          <w:bCs/>
          <w:color w:val="000000" w:themeColor="text1"/>
          <w:sz w:val="36"/>
          <w:szCs w:val="36"/>
        </w:rPr>
        <w:t>(TRD)</w:t>
      </w:r>
      <w:r w:rsidRPr="00526210">
        <w:rPr>
          <w:rFonts w:cs="Arial"/>
          <w:b/>
          <w:bCs/>
          <w:color w:val="FF0000"/>
          <w:sz w:val="36"/>
          <w:szCs w:val="36"/>
        </w:rPr>
        <w:t xml:space="preserve"> </w:t>
      </w:r>
    </w:p>
    <w:tbl>
      <w:tblPr>
        <w:tblStyle w:val="TableGrid"/>
        <w:tblW w:w="0" w:type="auto"/>
        <w:tblLayout w:type="fixed"/>
        <w:tblCellMar>
          <w:top w:w="28" w:type="dxa"/>
          <w:bottom w:w="28" w:type="dxa"/>
        </w:tblCellMar>
        <w:tblLook w:val="04A0" w:firstRow="1" w:lastRow="0" w:firstColumn="1" w:lastColumn="0" w:noHBand="0" w:noVBand="1"/>
      </w:tblPr>
      <w:tblGrid>
        <w:gridCol w:w="3005"/>
        <w:gridCol w:w="6011"/>
      </w:tblGrid>
      <w:tr w:rsidR="00754625" w:rsidRPr="00526210" w14:paraId="49B50ECF" w14:textId="77777777" w:rsidTr="00526210">
        <w:tc>
          <w:tcPr>
            <w:tcW w:w="3005" w:type="dxa"/>
            <w:tcBorders>
              <w:top w:val="single" w:sz="4" w:space="0" w:color="auto"/>
              <w:left w:val="single" w:sz="4" w:space="0" w:color="auto"/>
              <w:bottom w:val="single" w:sz="4" w:space="0" w:color="FFFFFF" w:themeColor="background1"/>
              <w:right w:val="nil"/>
            </w:tcBorders>
            <w:shd w:val="clear" w:color="auto" w:fill="00804B"/>
          </w:tcPr>
          <w:p w14:paraId="7FE13558" w14:textId="3CE633E5" w:rsidR="00754625" w:rsidRPr="00526210" w:rsidRDefault="00087CBE" w:rsidP="0057063F">
            <w:pPr>
              <w:spacing w:before="120" w:after="120" w:line="240" w:lineRule="auto"/>
              <w:rPr>
                <w:rFonts w:cs="Arial"/>
                <w:b/>
                <w:bCs/>
                <w:color w:val="FFFFFF" w:themeColor="background1"/>
                <w:szCs w:val="20"/>
              </w:rPr>
            </w:pPr>
            <w:r w:rsidRPr="00526210">
              <w:rPr>
                <w:rFonts w:cs="Arial"/>
                <w:b/>
                <w:bCs/>
                <w:color w:val="FFFFFF" w:themeColor="background1"/>
                <w:szCs w:val="20"/>
              </w:rPr>
              <w:t>Title:</w:t>
            </w:r>
          </w:p>
        </w:tc>
        <w:tc>
          <w:tcPr>
            <w:tcW w:w="6011" w:type="dxa"/>
            <w:tcBorders>
              <w:top w:val="single" w:sz="4" w:space="0" w:color="auto"/>
              <w:left w:val="nil"/>
            </w:tcBorders>
          </w:tcPr>
          <w:p w14:paraId="0F0EE6B3" w14:textId="55CC69FF" w:rsidR="00754625" w:rsidRPr="00526210" w:rsidRDefault="00B63F82" w:rsidP="007E3129">
            <w:pPr>
              <w:spacing w:before="120" w:after="120"/>
              <w:rPr>
                <w:rFonts w:cs="Arial"/>
                <w:szCs w:val="20"/>
              </w:rPr>
            </w:pPr>
            <w:r w:rsidRPr="0064293F">
              <w:rPr>
                <w:rFonts w:cs="Arial"/>
                <w:b/>
                <w:bCs/>
              </w:rPr>
              <w:t>The provision, implementation, hosting and on-going support &amp; maintenance of a Portfolio Management System (PMS).</w:t>
            </w:r>
          </w:p>
        </w:tc>
      </w:tr>
      <w:tr w:rsidR="00754625" w:rsidRPr="00526210" w14:paraId="194A02F9" w14:textId="77777777" w:rsidTr="00526210">
        <w:tc>
          <w:tcPr>
            <w:tcW w:w="3005" w:type="dxa"/>
            <w:tcBorders>
              <w:top w:val="single" w:sz="4" w:space="0" w:color="FFFFFF" w:themeColor="background1"/>
              <w:left w:val="single" w:sz="4" w:space="0" w:color="auto"/>
              <w:bottom w:val="single" w:sz="4" w:space="0" w:color="FFFFFF" w:themeColor="background1"/>
              <w:right w:val="nil"/>
            </w:tcBorders>
            <w:shd w:val="clear" w:color="auto" w:fill="00804B"/>
          </w:tcPr>
          <w:p w14:paraId="4205F45D" w14:textId="5F57AA53" w:rsidR="00754625" w:rsidRPr="00526210" w:rsidRDefault="009041DC" w:rsidP="0057063F">
            <w:pPr>
              <w:spacing w:before="120" w:after="120" w:line="240" w:lineRule="auto"/>
              <w:rPr>
                <w:rFonts w:cs="Arial"/>
                <w:b/>
                <w:bCs/>
                <w:color w:val="FFFFFF" w:themeColor="background1"/>
                <w:szCs w:val="20"/>
              </w:rPr>
            </w:pPr>
            <w:r w:rsidRPr="00526210">
              <w:rPr>
                <w:rFonts w:cs="Arial"/>
                <w:b/>
                <w:bCs/>
                <w:color w:val="FFFFFF" w:themeColor="background1"/>
                <w:szCs w:val="20"/>
              </w:rPr>
              <w:t>Enterprise Ireland</w:t>
            </w:r>
            <w:r w:rsidR="00087CBE" w:rsidRPr="00526210">
              <w:rPr>
                <w:rFonts w:cs="Arial"/>
                <w:b/>
                <w:bCs/>
                <w:color w:val="FFFFFF" w:themeColor="background1"/>
                <w:szCs w:val="20"/>
              </w:rPr>
              <w:t xml:space="preserve"> Ref.</w:t>
            </w:r>
          </w:p>
        </w:tc>
        <w:tc>
          <w:tcPr>
            <w:tcW w:w="6011" w:type="dxa"/>
            <w:tcBorders>
              <w:left w:val="nil"/>
            </w:tcBorders>
          </w:tcPr>
          <w:p w14:paraId="36669AB6" w14:textId="5E801BD1" w:rsidR="00754625" w:rsidRPr="00526210" w:rsidRDefault="007762EC" w:rsidP="007E3129">
            <w:pPr>
              <w:spacing w:before="120" w:after="120"/>
              <w:rPr>
                <w:rFonts w:cs="Arial"/>
                <w:b/>
                <w:bCs/>
                <w:color w:val="000000" w:themeColor="text1"/>
                <w:szCs w:val="20"/>
              </w:rPr>
            </w:pPr>
            <w:r>
              <w:rPr>
                <w:rFonts w:cs="Arial"/>
                <w:b/>
                <w:bCs/>
                <w:color w:val="000000" w:themeColor="text1"/>
                <w:szCs w:val="20"/>
              </w:rPr>
              <w:t>2025/0</w:t>
            </w:r>
            <w:r w:rsidR="0089405C">
              <w:rPr>
                <w:rFonts w:cs="Arial"/>
                <w:b/>
                <w:bCs/>
                <w:color w:val="000000" w:themeColor="text1"/>
                <w:szCs w:val="20"/>
              </w:rPr>
              <w:t>28</w:t>
            </w:r>
          </w:p>
        </w:tc>
      </w:tr>
      <w:tr w:rsidR="00526210" w:rsidRPr="00526210" w14:paraId="384E5B6F" w14:textId="77777777" w:rsidTr="00526210">
        <w:tc>
          <w:tcPr>
            <w:tcW w:w="3005" w:type="dxa"/>
            <w:tcBorders>
              <w:top w:val="single" w:sz="4" w:space="0" w:color="FFFFFF" w:themeColor="background1"/>
              <w:left w:val="single" w:sz="4" w:space="0" w:color="auto"/>
              <w:bottom w:val="single" w:sz="4" w:space="0" w:color="FFFFFF" w:themeColor="background1"/>
              <w:right w:val="nil"/>
            </w:tcBorders>
            <w:shd w:val="clear" w:color="auto" w:fill="00804B"/>
          </w:tcPr>
          <w:p w14:paraId="680227C9" w14:textId="7FC17E33" w:rsidR="00526210" w:rsidRPr="00526210" w:rsidRDefault="00526210" w:rsidP="0057063F">
            <w:pPr>
              <w:spacing w:before="120" w:after="120" w:line="240" w:lineRule="auto"/>
              <w:rPr>
                <w:rFonts w:cs="Arial"/>
                <w:b/>
                <w:bCs/>
                <w:color w:val="FFFFFF" w:themeColor="background1"/>
                <w:szCs w:val="20"/>
              </w:rPr>
            </w:pPr>
            <w:r w:rsidRPr="00526210">
              <w:rPr>
                <w:rFonts w:cs="Arial"/>
                <w:b/>
                <w:bCs/>
                <w:color w:val="FFFFFF" w:themeColor="background1"/>
                <w:szCs w:val="20"/>
              </w:rPr>
              <w:t>Procedure:</w:t>
            </w:r>
          </w:p>
        </w:tc>
        <w:sdt>
          <w:sdtPr>
            <w:rPr>
              <w:rFonts w:cs="Arial"/>
              <w:b/>
              <w:bCs/>
              <w:szCs w:val="20"/>
            </w:rPr>
            <w:alias w:val="Procedure Choice"/>
            <w:tag w:val="Procedure Choice"/>
            <w:id w:val="2075159314"/>
            <w:placeholder>
              <w:docPart w:val="F6C13C853B6E47FDB7BEE16D47C4F515"/>
            </w:placeholder>
            <w:dropDownList>
              <w:listItem w:value="Choose an item."/>
              <w:listItem w:displayText="Open National " w:value="Open National "/>
              <w:listItem w:displayText="Open EU" w:value="Open EU"/>
              <w:listItem w:displayText="Single Stage Procedure with Negotiation - National " w:value="Single Stage Procedure with Negotiation - National "/>
              <w:listItem w:displayText="Single Stage Procedure with Negotiation - EU" w:value="Single Stage Procedure with Negotiation - EU"/>
            </w:dropDownList>
          </w:sdtPr>
          <w:sdtContent>
            <w:tc>
              <w:tcPr>
                <w:tcW w:w="6011" w:type="dxa"/>
                <w:tcBorders>
                  <w:left w:val="nil"/>
                </w:tcBorders>
              </w:tcPr>
              <w:p w14:paraId="35BD4009" w14:textId="189244F6" w:rsidR="00526210" w:rsidRPr="00526210" w:rsidRDefault="00D6745F" w:rsidP="007E3129">
                <w:pPr>
                  <w:spacing w:before="120" w:after="120"/>
                  <w:rPr>
                    <w:rFonts w:cs="Arial"/>
                    <w:b/>
                    <w:bCs/>
                    <w:szCs w:val="20"/>
                  </w:rPr>
                </w:pPr>
                <w:r>
                  <w:rPr>
                    <w:rFonts w:cs="Arial"/>
                    <w:b/>
                    <w:bCs/>
                    <w:szCs w:val="20"/>
                  </w:rPr>
                  <w:t>Open EU</w:t>
                </w:r>
              </w:p>
            </w:tc>
          </w:sdtContent>
        </w:sdt>
      </w:tr>
      <w:tr w:rsidR="00754625" w:rsidRPr="00526210" w14:paraId="35603FF1" w14:textId="77777777" w:rsidTr="00526210">
        <w:tc>
          <w:tcPr>
            <w:tcW w:w="3005" w:type="dxa"/>
            <w:tcBorders>
              <w:top w:val="single" w:sz="4" w:space="0" w:color="FFFFFF" w:themeColor="background1"/>
              <w:left w:val="single" w:sz="4" w:space="0" w:color="auto"/>
              <w:bottom w:val="single" w:sz="4" w:space="0" w:color="FFFFFF" w:themeColor="background1"/>
              <w:right w:val="nil"/>
            </w:tcBorders>
            <w:shd w:val="clear" w:color="auto" w:fill="00804B"/>
          </w:tcPr>
          <w:p w14:paraId="05C03B89" w14:textId="45944253" w:rsidR="00754625" w:rsidRPr="00526210" w:rsidRDefault="007971A1" w:rsidP="0057063F">
            <w:pPr>
              <w:spacing w:before="120" w:after="120" w:line="240" w:lineRule="auto"/>
              <w:rPr>
                <w:rFonts w:cs="Arial"/>
                <w:b/>
                <w:bCs/>
                <w:color w:val="FFFFFF" w:themeColor="background1"/>
                <w:szCs w:val="20"/>
              </w:rPr>
            </w:pPr>
            <w:r w:rsidRPr="00526210">
              <w:rPr>
                <w:rFonts w:cs="Arial"/>
                <w:b/>
                <w:bCs/>
                <w:color w:val="FFFFFF" w:themeColor="background1"/>
                <w:szCs w:val="20"/>
              </w:rPr>
              <w:t xml:space="preserve">eTenders </w:t>
            </w:r>
            <w:r w:rsidR="003F3A2A" w:rsidRPr="00526210">
              <w:rPr>
                <w:rFonts w:cs="Arial"/>
                <w:b/>
                <w:bCs/>
                <w:color w:val="FFFFFF" w:themeColor="background1"/>
                <w:szCs w:val="20"/>
              </w:rPr>
              <w:t>Resource</w:t>
            </w:r>
            <w:r w:rsidRPr="00526210">
              <w:rPr>
                <w:rFonts w:cs="Arial"/>
                <w:b/>
                <w:bCs/>
                <w:color w:val="FFFFFF" w:themeColor="background1"/>
                <w:szCs w:val="20"/>
              </w:rPr>
              <w:t xml:space="preserve"> ID</w:t>
            </w:r>
            <w:r w:rsidR="00087CBE" w:rsidRPr="00526210">
              <w:rPr>
                <w:rFonts w:cs="Arial"/>
                <w:b/>
                <w:bCs/>
                <w:color w:val="FFFFFF" w:themeColor="background1"/>
                <w:szCs w:val="20"/>
              </w:rPr>
              <w:t>:</w:t>
            </w:r>
          </w:p>
        </w:tc>
        <w:tc>
          <w:tcPr>
            <w:tcW w:w="6011" w:type="dxa"/>
            <w:tcBorders>
              <w:left w:val="nil"/>
            </w:tcBorders>
          </w:tcPr>
          <w:p w14:paraId="5BCF28E2" w14:textId="251AE023" w:rsidR="00754625" w:rsidRPr="00526210" w:rsidRDefault="00147191" w:rsidP="007E3129">
            <w:pPr>
              <w:spacing w:before="120" w:after="120"/>
              <w:rPr>
                <w:rFonts w:cs="Arial"/>
                <w:b/>
                <w:bCs/>
                <w:szCs w:val="20"/>
              </w:rPr>
            </w:pPr>
            <w:r w:rsidRPr="00147191">
              <w:rPr>
                <w:rFonts w:cs="Arial"/>
                <w:b/>
                <w:bCs/>
                <w:szCs w:val="20"/>
              </w:rPr>
              <w:t>8437807</w:t>
            </w:r>
          </w:p>
        </w:tc>
      </w:tr>
      <w:tr w:rsidR="00526210" w:rsidRPr="00526210" w14:paraId="63EFA533" w14:textId="77777777" w:rsidTr="00526210">
        <w:tc>
          <w:tcPr>
            <w:tcW w:w="3005" w:type="dxa"/>
            <w:tcBorders>
              <w:top w:val="single" w:sz="4" w:space="0" w:color="FFFFFF" w:themeColor="background1"/>
              <w:left w:val="single" w:sz="4" w:space="0" w:color="auto"/>
              <w:bottom w:val="single" w:sz="4" w:space="0" w:color="FFFFFF" w:themeColor="background1"/>
              <w:right w:val="nil"/>
            </w:tcBorders>
            <w:shd w:val="clear" w:color="auto" w:fill="00804B"/>
          </w:tcPr>
          <w:p w14:paraId="20994752" w14:textId="181BBCF0" w:rsidR="00526210" w:rsidRPr="00526210" w:rsidRDefault="00526210" w:rsidP="0057063F">
            <w:pPr>
              <w:spacing w:before="120" w:after="120" w:line="240" w:lineRule="auto"/>
              <w:rPr>
                <w:rFonts w:cs="Arial"/>
                <w:b/>
                <w:bCs/>
                <w:color w:val="FFFFFF" w:themeColor="background1"/>
                <w:szCs w:val="20"/>
              </w:rPr>
            </w:pPr>
            <w:r w:rsidRPr="00526210">
              <w:rPr>
                <w:rFonts w:cs="Arial"/>
                <w:b/>
                <w:bCs/>
                <w:color w:val="FFFFFF" w:themeColor="background1"/>
                <w:szCs w:val="20"/>
              </w:rPr>
              <w:t>OJEU Publication Number:</w:t>
            </w:r>
          </w:p>
        </w:tc>
        <w:tc>
          <w:tcPr>
            <w:tcW w:w="6011" w:type="dxa"/>
            <w:tcBorders>
              <w:left w:val="nil"/>
            </w:tcBorders>
          </w:tcPr>
          <w:p w14:paraId="3351CB43" w14:textId="35D2954D" w:rsidR="00526210" w:rsidRPr="00526210" w:rsidRDefault="008D7898" w:rsidP="007E3129">
            <w:pPr>
              <w:spacing w:before="120" w:after="120"/>
              <w:rPr>
                <w:rFonts w:cs="Arial"/>
                <w:b/>
                <w:bCs/>
                <w:szCs w:val="20"/>
              </w:rPr>
            </w:pPr>
            <w:r>
              <w:rPr>
                <w:rFonts w:cs="Arial"/>
                <w:b/>
                <w:bCs/>
                <w:szCs w:val="20"/>
              </w:rPr>
              <w:t>N/A</w:t>
            </w:r>
          </w:p>
        </w:tc>
      </w:tr>
      <w:tr w:rsidR="00754625" w:rsidRPr="00526210" w14:paraId="5FC54C69" w14:textId="77777777" w:rsidTr="00526210">
        <w:tc>
          <w:tcPr>
            <w:tcW w:w="3005" w:type="dxa"/>
            <w:tcBorders>
              <w:top w:val="single" w:sz="4" w:space="0" w:color="FFFFFF" w:themeColor="background1"/>
              <w:left w:val="single" w:sz="4" w:space="0" w:color="auto"/>
              <w:bottom w:val="single" w:sz="4" w:space="0" w:color="FFFFFF" w:themeColor="background1"/>
              <w:right w:val="nil"/>
            </w:tcBorders>
            <w:shd w:val="clear" w:color="auto" w:fill="00804B"/>
          </w:tcPr>
          <w:p w14:paraId="47C845C2" w14:textId="3974B286" w:rsidR="00754625" w:rsidRPr="00526210" w:rsidRDefault="00087CBE" w:rsidP="0057063F">
            <w:pPr>
              <w:spacing w:before="120" w:after="120" w:line="240" w:lineRule="auto"/>
              <w:rPr>
                <w:rFonts w:cs="Arial"/>
                <w:b/>
                <w:bCs/>
                <w:color w:val="FFFFFF" w:themeColor="background1"/>
                <w:szCs w:val="20"/>
              </w:rPr>
            </w:pPr>
            <w:r w:rsidRPr="00526210">
              <w:rPr>
                <w:rFonts w:cs="Arial"/>
                <w:b/>
                <w:bCs/>
                <w:color w:val="FFFFFF" w:themeColor="background1"/>
                <w:szCs w:val="20"/>
              </w:rPr>
              <w:t>Closing Date for Submissions:</w:t>
            </w:r>
          </w:p>
        </w:tc>
        <w:tc>
          <w:tcPr>
            <w:tcW w:w="6011" w:type="dxa"/>
            <w:tcBorders>
              <w:left w:val="nil"/>
            </w:tcBorders>
          </w:tcPr>
          <w:p w14:paraId="65935233" w14:textId="633B6ED1" w:rsidR="00754625" w:rsidRPr="00526210" w:rsidRDefault="00000000" w:rsidP="007E3129">
            <w:pPr>
              <w:spacing w:before="120" w:after="120"/>
              <w:rPr>
                <w:rFonts w:cs="Arial"/>
                <w:b/>
                <w:bCs/>
                <w:szCs w:val="20"/>
              </w:rPr>
            </w:pPr>
            <w:sdt>
              <w:sdtPr>
                <w:rPr>
                  <w:rFonts w:cs="Arial"/>
                  <w:b/>
                  <w:bCs/>
                  <w:szCs w:val="20"/>
                </w:rPr>
                <w:id w:val="1012182415"/>
                <w:placeholder>
                  <w:docPart w:val="DefaultPlaceholder_-1854013437"/>
                </w:placeholder>
                <w:date w:fullDate="2026-07-22T00:00:00Z">
                  <w:dateFormat w:val="dddd d MMMM yyyy"/>
                  <w:lid w:val="en-IE"/>
                  <w:storeMappedDataAs w:val="dateTime"/>
                  <w:calendar w:val="gregorian"/>
                </w:date>
              </w:sdtPr>
              <w:sdtContent>
                <w:r w:rsidR="00147191">
                  <w:rPr>
                    <w:rFonts w:cs="Arial"/>
                    <w:b/>
                    <w:bCs/>
                    <w:szCs w:val="20"/>
                    <w:lang w:val="en-IE"/>
                  </w:rPr>
                  <w:t>Wednesday 22 July 2026</w:t>
                </w:r>
              </w:sdtContent>
            </w:sdt>
            <w:r w:rsidR="00526210" w:rsidRPr="00526210">
              <w:rPr>
                <w:rFonts w:cs="Arial"/>
                <w:b/>
                <w:bCs/>
                <w:szCs w:val="20"/>
              </w:rPr>
              <w:t xml:space="preserve"> </w:t>
            </w:r>
            <w:r w:rsidR="00B11E61" w:rsidRPr="00526210">
              <w:rPr>
                <w:rFonts w:cs="Arial"/>
                <w:b/>
                <w:bCs/>
                <w:szCs w:val="20"/>
              </w:rPr>
              <w:t>@ 12 noon (Irish Time)</w:t>
            </w:r>
          </w:p>
        </w:tc>
      </w:tr>
      <w:tr w:rsidR="00526210" w:rsidRPr="00526210" w14:paraId="3F202DA0" w14:textId="77777777" w:rsidTr="00526210">
        <w:tc>
          <w:tcPr>
            <w:tcW w:w="3005" w:type="dxa"/>
            <w:tcBorders>
              <w:top w:val="single" w:sz="4" w:space="0" w:color="FFFFFF" w:themeColor="background1"/>
              <w:left w:val="single" w:sz="4" w:space="0" w:color="auto"/>
              <w:bottom w:val="single" w:sz="4" w:space="0" w:color="FFFFFF" w:themeColor="background1"/>
              <w:right w:val="nil"/>
            </w:tcBorders>
            <w:shd w:val="clear" w:color="auto" w:fill="00804B"/>
          </w:tcPr>
          <w:p w14:paraId="037E7BE0" w14:textId="6BD11319" w:rsidR="00526210" w:rsidRPr="00526210" w:rsidRDefault="00526210" w:rsidP="0057063F">
            <w:pPr>
              <w:spacing w:before="120" w:after="120" w:line="240" w:lineRule="auto"/>
              <w:rPr>
                <w:rFonts w:cs="Arial"/>
                <w:b/>
                <w:bCs/>
                <w:color w:val="FFFFFF" w:themeColor="background1"/>
                <w:szCs w:val="20"/>
              </w:rPr>
            </w:pPr>
            <w:r w:rsidRPr="00526210">
              <w:rPr>
                <w:rFonts w:cs="Arial"/>
                <w:b/>
                <w:bCs/>
                <w:color w:val="FFFFFF" w:themeColor="background1"/>
                <w:szCs w:val="20"/>
              </w:rPr>
              <w:t>Submission:</w:t>
            </w:r>
          </w:p>
        </w:tc>
        <w:tc>
          <w:tcPr>
            <w:tcW w:w="6011" w:type="dxa"/>
            <w:tcBorders>
              <w:left w:val="nil"/>
            </w:tcBorders>
          </w:tcPr>
          <w:p w14:paraId="266300BE" w14:textId="41ADDE07" w:rsidR="00526210" w:rsidRPr="00526210" w:rsidRDefault="00526210" w:rsidP="007E3129">
            <w:pPr>
              <w:spacing w:before="120" w:after="120"/>
              <w:rPr>
                <w:rFonts w:cs="Arial"/>
                <w:b/>
                <w:bCs/>
                <w:szCs w:val="20"/>
              </w:rPr>
            </w:pPr>
            <w:r w:rsidRPr="00526210">
              <w:rPr>
                <w:rStyle w:val="normaltextrun"/>
                <w:rFonts w:ascii="Arial" w:hAnsi="Arial" w:cs="Arial"/>
                <w:color w:val="000000"/>
                <w:sz w:val="20"/>
                <w:szCs w:val="20"/>
                <w:shd w:val="clear" w:color="auto" w:fill="FFFFFF"/>
              </w:rPr>
              <w:t xml:space="preserve">Via eTenders </w:t>
            </w:r>
            <w:r w:rsidR="00CF4641" w:rsidRPr="00526210">
              <w:rPr>
                <w:rStyle w:val="normaltextrun"/>
                <w:rFonts w:ascii="Arial" w:hAnsi="Arial" w:cs="Arial"/>
                <w:color w:val="000000"/>
                <w:sz w:val="20"/>
                <w:szCs w:val="20"/>
                <w:shd w:val="clear" w:color="auto" w:fill="FFFFFF"/>
              </w:rPr>
              <w:t>post-box</w:t>
            </w:r>
            <w:r w:rsidRPr="00526210">
              <w:rPr>
                <w:rStyle w:val="normaltextrun"/>
                <w:rFonts w:ascii="Arial" w:hAnsi="Arial" w:cs="Arial"/>
                <w:color w:val="000000"/>
                <w:sz w:val="20"/>
                <w:szCs w:val="20"/>
                <w:shd w:val="clear" w:color="auto" w:fill="FFFFFF"/>
              </w:rPr>
              <w:t xml:space="preserve"> facility </w:t>
            </w:r>
            <w:r w:rsidRPr="00526210">
              <w:rPr>
                <w:rStyle w:val="normaltextrun"/>
                <w:rFonts w:ascii="Arial" w:hAnsi="Arial" w:cs="Arial"/>
                <w:b/>
                <w:bCs/>
                <w:color w:val="000000"/>
                <w:sz w:val="20"/>
                <w:szCs w:val="20"/>
                <w:shd w:val="clear" w:color="auto" w:fill="FFFFFF"/>
              </w:rPr>
              <w:t>only</w:t>
            </w:r>
            <w:r w:rsidRPr="00526210">
              <w:rPr>
                <w:rStyle w:val="normaltextrun"/>
                <w:rFonts w:ascii="Arial" w:hAnsi="Arial" w:cs="Arial"/>
                <w:color w:val="000000"/>
                <w:sz w:val="20"/>
                <w:szCs w:val="20"/>
                <w:shd w:val="clear" w:color="auto" w:fill="FFFFFF"/>
              </w:rPr>
              <w:t xml:space="preserve"> - see ITT Section </w:t>
            </w:r>
            <w:r w:rsidR="00D02967">
              <w:rPr>
                <w:rStyle w:val="normaltextrun"/>
                <w:rFonts w:ascii="Arial" w:hAnsi="Arial" w:cs="Arial"/>
                <w:color w:val="000000"/>
                <w:sz w:val="20"/>
                <w:szCs w:val="20"/>
                <w:shd w:val="clear" w:color="auto" w:fill="FFFFFF"/>
              </w:rPr>
              <w:t>6</w:t>
            </w:r>
            <w:r w:rsidRPr="00526210">
              <w:rPr>
                <w:rStyle w:val="normaltextrun"/>
                <w:rFonts w:ascii="Arial" w:hAnsi="Arial" w:cs="Arial"/>
                <w:color w:val="000000"/>
                <w:sz w:val="20"/>
                <w:szCs w:val="20"/>
                <w:shd w:val="clear" w:color="auto" w:fill="FFFFFF"/>
              </w:rPr>
              <w:t>.</w:t>
            </w:r>
            <w:r w:rsidR="00600FB0">
              <w:rPr>
                <w:rStyle w:val="normaltextrun"/>
                <w:rFonts w:ascii="Arial" w:hAnsi="Arial" w:cs="Arial"/>
                <w:color w:val="000000"/>
                <w:sz w:val="20"/>
                <w:szCs w:val="20"/>
                <w:shd w:val="clear" w:color="auto" w:fill="FFFFFF"/>
              </w:rPr>
              <w:t>1</w:t>
            </w:r>
            <w:r w:rsidRPr="00526210">
              <w:rPr>
                <w:rStyle w:val="normaltextrun"/>
                <w:rFonts w:ascii="Arial" w:hAnsi="Arial" w:cs="Arial"/>
                <w:color w:val="000000"/>
                <w:sz w:val="20"/>
                <w:szCs w:val="20"/>
                <w:shd w:val="clear" w:color="auto" w:fill="FFFFFF"/>
              </w:rPr>
              <w:t xml:space="preserve"> for details</w:t>
            </w:r>
            <w:r w:rsidRPr="00526210">
              <w:rPr>
                <w:rStyle w:val="eop"/>
                <w:rFonts w:cs="Arial"/>
                <w:color w:val="000000"/>
                <w:szCs w:val="20"/>
                <w:shd w:val="clear" w:color="auto" w:fill="FFFFFF"/>
              </w:rPr>
              <w:t> </w:t>
            </w:r>
          </w:p>
        </w:tc>
      </w:tr>
      <w:tr w:rsidR="00087CBE" w:rsidRPr="00526210" w14:paraId="57DEAF48" w14:textId="77777777" w:rsidTr="00526210">
        <w:tc>
          <w:tcPr>
            <w:tcW w:w="3005" w:type="dxa"/>
            <w:tcBorders>
              <w:top w:val="single" w:sz="4" w:space="0" w:color="FFFFFF" w:themeColor="background1"/>
              <w:left w:val="single" w:sz="4" w:space="0" w:color="auto"/>
              <w:bottom w:val="single" w:sz="4" w:space="0" w:color="FFFFFF" w:themeColor="background1"/>
              <w:right w:val="nil"/>
            </w:tcBorders>
            <w:shd w:val="clear" w:color="auto" w:fill="00804B"/>
          </w:tcPr>
          <w:p w14:paraId="013C871D" w14:textId="4A196ADC" w:rsidR="00087CBE" w:rsidRPr="00526210" w:rsidRDefault="00087CBE" w:rsidP="0057063F">
            <w:pPr>
              <w:spacing w:before="120" w:after="120" w:line="240" w:lineRule="auto"/>
              <w:rPr>
                <w:rFonts w:cs="Arial"/>
                <w:b/>
                <w:bCs/>
                <w:color w:val="FFFFFF" w:themeColor="background1"/>
                <w:szCs w:val="20"/>
              </w:rPr>
            </w:pPr>
            <w:r w:rsidRPr="00526210">
              <w:rPr>
                <w:rFonts w:cs="Arial"/>
                <w:b/>
                <w:bCs/>
                <w:color w:val="FFFFFF" w:themeColor="background1"/>
                <w:szCs w:val="20"/>
              </w:rPr>
              <w:t>Name</w:t>
            </w:r>
            <w:r w:rsidR="006C0B1F" w:rsidRPr="00526210">
              <w:rPr>
                <w:rFonts w:cs="Arial"/>
                <w:b/>
                <w:bCs/>
                <w:color w:val="FFFFFF" w:themeColor="background1"/>
                <w:szCs w:val="20"/>
              </w:rPr>
              <w:t xml:space="preserve"> of Tendering Party</w:t>
            </w:r>
            <w:r w:rsidRPr="00526210">
              <w:rPr>
                <w:rFonts w:cs="Arial"/>
                <w:b/>
                <w:bCs/>
                <w:color w:val="FFFFFF" w:themeColor="background1"/>
                <w:szCs w:val="20"/>
              </w:rPr>
              <w:t>:</w:t>
            </w:r>
          </w:p>
        </w:tc>
        <w:tc>
          <w:tcPr>
            <w:tcW w:w="6011" w:type="dxa"/>
            <w:tcBorders>
              <w:left w:val="nil"/>
            </w:tcBorders>
          </w:tcPr>
          <w:p w14:paraId="0A180E06" w14:textId="376AB46C" w:rsidR="00087CBE" w:rsidRPr="00526210" w:rsidRDefault="00087CBE" w:rsidP="007E3129">
            <w:pPr>
              <w:spacing w:before="120" w:after="120"/>
              <w:rPr>
                <w:rFonts w:cs="Arial"/>
                <w:b/>
                <w:bCs/>
                <w:szCs w:val="20"/>
              </w:rPr>
            </w:pPr>
          </w:p>
        </w:tc>
      </w:tr>
      <w:tr w:rsidR="00087CBE" w:rsidRPr="00526210" w14:paraId="3CF64705" w14:textId="77777777" w:rsidTr="00526210">
        <w:tc>
          <w:tcPr>
            <w:tcW w:w="3005" w:type="dxa"/>
            <w:tcBorders>
              <w:top w:val="single" w:sz="4" w:space="0" w:color="FFFFFF" w:themeColor="background1"/>
              <w:left w:val="single" w:sz="4" w:space="0" w:color="auto"/>
              <w:bottom w:val="single" w:sz="4" w:space="0" w:color="FFFFFF" w:themeColor="background1"/>
              <w:right w:val="nil"/>
            </w:tcBorders>
            <w:shd w:val="clear" w:color="auto" w:fill="00804B"/>
          </w:tcPr>
          <w:p w14:paraId="14F73DDB" w14:textId="15047013" w:rsidR="00087CBE" w:rsidRPr="00526210" w:rsidRDefault="00087CBE" w:rsidP="0057063F">
            <w:pPr>
              <w:spacing w:before="120" w:after="120" w:line="240" w:lineRule="auto"/>
              <w:rPr>
                <w:rFonts w:cs="Arial"/>
                <w:b/>
                <w:bCs/>
                <w:color w:val="FFFFFF" w:themeColor="background1"/>
                <w:szCs w:val="20"/>
              </w:rPr>
            </w:pPr>
            <w:r w:rsidRPr="00526210">
              <w:rPr>
                <w:rFonts w:cs="Arial"/>
                <w:b/>
                <w:bCs/>
                <w:color w:val="FFFFFF" w:themeColor="background1"/>
                <w:szCs w:val="20"/>
              </w:rPr>
              <w:t>Contact Name:</w:t>
            </w:r>
          </w:p>
        </w:tc>
        <w:tc>
          <w:tcPr>
            <w:tcW w:w="6011" w:type="dxa"/>
            <w:tcBorders>
              <w:left w:val="nil"/>
            </w:tcBorders>
          </w:tcPr>
          <w:p w14:paraId="6C0CAA83" w14:textId="77777777" w:rsidR="00087CBE" w:rsidRPr="00526210" w:rsidRDefault="00087CBE" w:rsidP="007E3129">
            <w:pPr>
              <w:spacing w:before="120" w:after="120"/>
              <w:rPr>
                <w:rFonts w:cs="Arial"/>
                <w:b/>
                <w:bCs/>
                <w:szCs w:val="20"/>
              </w:rPr>
            </w:pPr>
          </w:p>
        </w:tc>
      </w:tr>
      <w:tr w:rsidR="00087CBE" w:rsidRPr="00526210" w14:paraId="1A0D09C5" w14:textId="77777777" w:rsidTr="00526210">
        <w:tc>
          <w:tcPr>
            <w:tcW w:w="3005" w:type="dxa"/>
            <w:tcBorders>
              <w:top w:val="single" w:sz="4" w:space="0" w:color="FFFFFF" w:themeColor="background1"/>
              <w:left w:val="single" w:sz="4" w:space="0" w:color="auto"/>
              <w:bottom w:val="single" w:sz="4" w:space="0" w:color="FFFFFF" w:themeColor="background1"/>
              <w:right w:val="nil"/>
            </w:tcBorders>
            <w:shd w:val="clear" w:color="auto" w:fill="00804B"/>
          </w:tcPr>
          <w:p w14:paraId="0851BB3E" w14:textId="4096799A" w:rsidR="00087CBE" w:rsidRPr="00526210" w:rsidRDefault="00087CBE" w:rsidP="0057063F">
            <w:pPr>
              <w:spacing w:before="120" w:after="120" w:line="240" w:lineRule="auto"/>
              <w:rPr>
                <w:rFonts w:cs="Arial"/>
                <w:b/>
                <w:bCs/>
                <w:color w:val="FFFFFF" w:themeColor="background1"/>
                <w:szCs w:val="20"/>
              </w:rPr>
            </w:pPr>
            <w:r w:rsidRPr="00526210">
              <w:rPr>
                <w:rFonts w:cs="Arial"/>
                <w:b/>
                <w:bCs/>
                <w:color w:val="FFFFFF" w:themeColor="background1"/>
                <w:szCs w:val="20"/>
              </w:rPr>
              <w:t>Contact Email:</w:t>
            </w:r>
          </w:p>
        </w:tc>
        <w:tc>
          <w:tcPr>
            <w:tcW w:w="6011" w:type="dxa"/>
            <w:tcBorders>
              <w:left w:val="nil"/>
            </w:tcBorders>
          </w:tcPr>
          <w:p w14:paraId="4288ED86" w14:textId="77777777" w:rsidR="00087CBE" w:rsidRPr="00526210" w:rsidRDefault="00087CBE" w:rsidP="007E3129">
            <w:pPr>
              <w:spacing w:before="120" w:after="120"/>
              <w:rPr>
                <w:rFonts w:cs="Arial"/>
                <w:b/>
                <w:bCs/>
                <w:szCs w:val="20"/>
              </w:rPr>
            </w:pPr>
          </w:p>
        </w:tc>
      </w:tr>
      <w:tr w:rsidR="009041DC" w:rsidRPr="00526210" w14:paraId="6DBF5686" w14:textId="77777777" w:rsidTr="007F2629">
        <w:tc>
          <w:tcPr>
            <w:tcW w:w="9016" w:type="dxa"/>
            <w:gridSpan w:val="2"/>
            <w:tcBorders>
              <w:top w:val="single" w:sz="4" w:space="0" w:color="FFFFFF" w:themeColor="background1"/>
              <w:left w:val="single" w:sz="4" w:space="0" w:color="auto"/>
              <w:bottom w:val="single" w:sz="4" w:space="0" w:color="auto"/>
            </w:tcBorders>
          </w:tcPr>
          <w:p w14:paraId="2DB71CCF" w14:textId="71C1A75B" w:rsidR="00467225" w:rsidRPr="00526210" w:rsidRDefault="00DC57E6" w:rsidP="00166752">
            <w:pPr>
              <w:spacing w:before="120" w:after="120" w:line="240" w:lineRule="auto"/>
            </w:pPr>
            <w:r w:rsidRPr="00526210">
              <w:t>Enterprise Ireland</w:t>
            </w:r>
            <w:r w:rsidR="009041DC" w:rsidRPr="00526210">
              <w:t xml:space="preserve"> has provided this Tender Response Document</w:t>
            </w:r>
            <w:r w:rsidR="00526210">
              <w:t xml:space="preserve"> (TRD)</w:t>
            </w:r>
            <w:r w:rsidR="009041DC" w:rsidRPr="00526210">
              <w:t xml:space="preserve"> for tenderers to use in preparing their response to this tender.  </w:t>
            </w:r>
          </w:p>
          <w:p w14:paraId="437EACFE" w14:textId="69404A09" w:rsidR="009041DC" w:rsidRPr="00526210" w:rsidRDefault="009041DC" w:rsidP="00166752">
            <w:pPr>
              <w:spacing w:before="120" w:after="120" w:line="240" w:lineRule="auto"/>
              <w:rPr>
                <w:b/>
                <w:bCs/>
              </w:rPr>
            </w:pPr>
            <w:r w:rsidRPr="00526210">
              <w:t xml:space="preserve">This document and format must be used, failure to use the </w:t>
            </w:r>
            <w:r w:rsidR="00526210">
              <w:t>TRD</w:t>
            </w:r>
            <w:r w:rsidRPr="00526210">
              <w:t xml:space="preserve"> issued may result in your elimination from the competition.</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0"/>
      </w:tblGrid>
      <w:tr w:rsidR="009041DC" w14:paraId="7B9D77A1" w14:textId="77777777" w:rsidTr="00526210">
        <w:trPr>
          <w:trHeight w:val="720"/>
        </w:trPr>
        <w:tc>
          <w:tcPr>
            <w:tcW w:w="8970" w:type="dxa"/>
            <w:shd w:val="clear" w:color="auto" w:fill="00804B"/>
          </w:tcPr>
          <w:p w14:paraId="4B725115" w14:textId="72AF96B5" w:rsidR="009041DC" w:rsidRPr="00191F68" w:rsidRDefault="009041DC" w:rsidP="007F2629">
            <w:pPr>
              <w:ind w:left="225"/>
              <w:jc w:val="center"/>
              <w:rPr>
                <w:rFonts w:cs="Arial"/>
                <w:b/>
                <w:bCs/>
              </w:rPr>
            </w:pPr>
            <w:r w:rsidRPr="009041DC">
              <w:rPr>
                <w:rFonts w:cs="Arial"/>
                <w:b/>
                <w:bCs/>
                <w:color w:val="FFFFFF" w:themeColor="background1"/>
              </w:rPr>
              <w:t xml:space="preserve">PLEASE NOTE THAT YOUR TENDER SUBMISSION MUST BE UPLOADED AS A SINGLE ZIP FILE </w:t>
            </w:r>
            <w:r w:rsidR="00526210" w:rsidRPr="008A5613">
              <w:rPr>
                <w:b/>
                <w:bCs/>
                <w:color w:val="FFFFFF" w:themeColor="background1"/>
                <w:szCs w:val="20"/>
              </w:rPr>
              <w:t>ON THE ETENDERS PLATFORM IN ORDER TO PROTECT THE INTEGRITY OF FILE NAMES.</w:t>
            </w:r>
          </w:p>
        </w:tc>
      </w:tr>
    </w:tbl>
    <w:bookmarkStart w:id="0" w:name="_Toc232679427" w:displacedByCustomXml="next"/>
    <w:sdt>
      <w:sdtPr>
        <w:rPr>
          <w:rFonts w:asciiTheme="minorHAnsi" w:eastAsiaTheme="minorEastAsia" w:hAnsiTheme="minorHAnsi" w:cstheme="minorBidi"/>
          <w:b w:val="0"/>
          <w:bCs w:val="0"/>
          <w:color w:val="auto"/>
          <w:sz w:val="22"/>
          <w:szCs w:val="22"/>
        </w:rPr>
        <w:id w:val="946124055"/>
        <w:docPartObj>
          <w:docPartGallery w:val="Table of Contents"/>
          <w:docPartUnique/>
        </w:docPartObj>
      </w:sdtPr>
      <w:sdtEndPr>
        <w:rPr>
          <w:sz w:val="20"/>
          <w:szCs w:val="20"/>
        </w:rPr>
      </w:sdtEndPr>
      <w:sdtContent>
        <w:p w14:paraId="4C4839E3" w14:textId="42590105" w:rsidR="009A59FB" w:rsidRPr="003F3A2A" w:rsidRDefault="009A59FB" w:rsidP="0057063F">
          <w:pPr>
            <w:pStyle w:val="Heading1"/>
            <w:numPr>
              <w:ilvl w:val="0"/>
              <w:numId w:val="0"/>
            </w:numPr>
          </w:pPr>
          <w:r w:rsidRPr="003F3A2A">
            <w:t>Contents</w:t>
          </w:r>
          <w:bookmarkEnd w:id="0"/>
        </w:p>
        <w:p w14:paraId="4479803F" w14:textId="49F8364F" w:rsidR="00147191" w:rsidRDefault="009A59FB">
          <w:pPr>
            <w:pStyle w:val="TOC1"/>
            <w:rPr>
              <w:rFonts w:asciiTheme="minorHAnsi" w:eastAsiaTheme="minorEastAsia" w:hAnsiTheme="minorHAnsi"/>
              <w:noProof/>
              <w:kern w:val="2"/>
              <w:sz w:val="24"/>
              <w:szCs w:val="24"/>
              <w:lang w:eastAsia="en-GB"/>
              <w14:ligatures w14:val="standardContextual"/>
            </w:rPr>
          </w:pPr>
          <w:r w:rsidRPr="003F3A2A">
            <w:rPr>
              <w:rFonts w:cs="Arial"/>
            </w:rPr>
            <w:fldChar w:fldCharType="begin"/>
          </w:r>
          <w:r w:rsidRPr="003F3A2A">
            <w:rPr>
              <w:rFonts w:cs="Arial"/>
            </w:rPr>
            <w:instrText xml:space="preserve"> TOC \o "1-3" \h \z \u </w:instrText>
          </w:r>
          <w:r w:rsidRPr="003F3A2A">
            <w:rPr>
              <w:rFonts w:cs="Arial"/>
            </w:rPr>
            <w:fldChar w:fldCharType="separate"/>
          </w:r>
          <w:hyperlink w:anchor="_Toc232679427" w:history="1">
            <w:r w:rsidR="00147191" w:rsidRPr="005D573B">
              <w:rPr>
                <w:rStyle w:val="Hyperlink"/>
                <w:noProof/>
              </w:rPr>
              <w:t>Contents</w:t>
            </w:r>
            <w:r w:rsidR="00147191">
              <w:rPr>
                <w:noProof/>
                <w:webHidden/>
              </w:rPr>
              <w:tab/>
            </w:r>
            <w:r w:rsidR="00147191">
              <w:rPr>
                <w:noProof/>
                <w:webHidden/>
              </w:rPr>
              <w:fldChar w:fldCharType="begin"/>
            </w:r>
            <w:r w:rsidR="00147191">
              <w:rPr>
                <w:noProof/>
                <w:webHidden/>
              </w:rPr>
              <w:instrText xml:space="preserve"> PAGEREF _Toc232679427 \h </w:instrText>
            </w:r>
            <w:r w:rsidR="00147191">
              <w:rPr>
                <w:noProof/>
                <w:webHidden/>
              </w:rPr>
            </w:r>
            <w:r w:rsidR="00147191">
              <w:rPr>
                <w:noProof/>
                <w:webHidden/>
              </w:rPr>
              <w:fldChar w:fldCharType="separate"/>
            </w:r>
            <w:r w:rsidR="00CD270B">
              <w:rPr>
                <w:noProof/>
                <w:webHidden/>
              </w:rPr>
              <w:t>2</w:t>
            </w:r>
            <w:r w:rsidR="00147191">
              <w:rPr>
                <w:noProof/>
                <w:webHidden/>
              </w:rPr>
              <w:fldChar w:fldCharType="end"/>
            </w:r>
          </w:hyperlink>
        </w:p>
        <w:p w14:paraId="0439C08A" w14:textId="3C5E45C5" w:rsidR="00147191" w:rsidRDefault="00147191">
          <w:pPr>
            <w:pStyle w:val="TOC1"/>
            <w:rPr>
              <w:rFonts w:asciiTheme="minorHAnsi" w:eastAsiaTheme="minorEastAsia" w:hAnsiTheme="minorHAnsi"/>
              <w:noProof/>
              <w:kern w:val="2"/>
              <w:sz w:val="24"/>
              <w:szCs w:val="24"/>
              <w:lang w:eastAsia="en-GB"/>
              <w14:ligatures w14:val="standardContextual"/>
            </w:rPr>
          </w:pPr>
          <w:hyperlink w:anchor="_Toc232679428" w:history="1">
            <w:r w:rsidRPr="005D573B">
              <w:rPr>
                <w:rStyle w:val="Hyperlink"/>
                <w:noProof/>
              </w:rPr>
              <w:t>1</w:t>
            </w:r>
            <w:r>
              <w:rPr>
                <w:rFonts w:asciiTheme="minorHAnsi" w:eastAsiaTheme="minorEastAsia" w:hAnsiTheme="minorHAnsi"/>
                <w:noProof/>
                <w:kern w:val="2"/>
                <w:sz w:val="24"/>
                <w:szCs w:val="24"/>
                <w:lang w:eastAsia="en-GB"/>
                <w14:ligatures w14:val="standardContextual"/>
              </w:rPr>
              <w:tab/>
            </w:r>
            <w:r w:rsidRPr="005D573B">
              <w:rPr>
                <w:rStyle w:val="Hyperlink"/>
                <w:noProof/>
              </w:rPr>
              <w:t>Instruction for Completion</w:t>
            </w:r>
            <w:r>
              <w:rPr>
                <w:noProof/>
                <w:webHidden/>
              </w:rPr>
              <w:tab/>
            </w:r>
            <w:r>
              <w:rPr>
                <w:noProof/>
                <w:webHidden/>
              </w:rPr>
              <w:fldChar w:fldCharType="begin"/>
            </w:r>
            <w:r>
              <w:rPr>
                <w:noProof/>
                <w:webHidden/>
              </w:rPr>
              <w:instrText xml:space="preserve"> PAGEREF _Toc232679428 \h </w:instrText>
            </w:r>
            <w:r>
              <w:rPr>
                <w:noProof/>
                <w:webHidden/>
              </w:rPr>
            </w:r>
            <w:r>
              <w:rPr>
                <w:noProof/>
                <w:webHidden/>
              </w:rPr>
              <w:fldChar w:fldCharType="separate"/>
            </w:r>
            <w:r w:rsidR="00CD270B">
              <w:rPr>
                <w:noProof/>
                <w:webHidden/>
              </w:rPr>
              <w:t>3</w:t>
            </w:r>
            <w:r>
              <w:rPr>
                <w:noProof/>
                <w:webHidden/>
              </w:rPr>
              <w:fldChar w:fldCharType="end"/>
            </w:r>
          </w:hyperlink>
        </w:p>
        <w:p w14:paraId="369C24D5" w14:textId="3BA76D70" w:rsidR="00147191" w:rsidRDefault="00147191">
          <w:pPr>
            <w:pStyle w:val="TOC1"/>
            <w:rPr>
              <w:rFonts w:asciiTheme="minorHAnsi" w:eastAsiaTheme="minorEastAsia" w:hAnsiTheme="minorHAnsi"/>
              <w:noProof/>
              <w:kern w:val="2"/>
              <w:sz w:val="24"/>
              <w:szCs w:val="24"/>
              <w:lang w:eastAsia="en-GB"/>
              <w14:ligatures w14:val="standardContextual"/>
            </w:rPr>
          </w:pPr>
          <w:hyperlink w:anchor="_Toc232679429" w:history="1">
            <w:r w:rsidRPr="005D573B">
              <w:rPr>
                <w:rStyle w:val="Hyperlink"/>
                <w:noProof/>
              </w:rPr>
              <w:t>2</w:t>
            </w:r>
            <w:r>
              <w:rPr>
                <w:rFonts w:asciiTheme="minorHAnsi" w:eastAsiaTheme="minorEastAsia" w:hAnsiTheme="minorHAnsi"/>
                <w:noProof/>
                <w:kern w:val="2"/>
                <w:sz w:val="24"/>
                <w:szCs w:val="24"/>
                <w:lang w:eastAsia="en-GB"/>
                <w14:ligatures w14:val="standardContextual"/>
              </w:rPr>
              <w:tab/>
            </w:r>
            <w:r w:rsidRPr="005D573B">
              <w:rPr>
                <w:rStyle w:val="Hyperlink"/>
                <w:noProof/>
              </w:rPr>
              <w:t>Response to Qualitative Award Criteria</w:t>
            </w:r>
            <w:r>
              <w:rPr>
                <w:noProof/>
                <w:webHidden/>
              </w:rPr>
              <w:tab/>
            </w:r>
            <w:r>
              <w:rPr>
                <w:noProof/>
                <w:webHidden/>
              </w:rPr>
              <w:fldChar w:fldCharType="begin"/>
            </w:r>
            <w:r>
              <w:rPr>
                <w:noProof/>
                <w:webHidden/>
              </w:rPr>
              <w:instrText xml:space="preserve"> PAGEREF _Toc232679429 \h </w:instrText>
            </w:r>
            <w:r>
              <w:rPr>
                <w:noProof/>
                <w:webHidden/>
              </w:rPr>
            </w:r>
            <w:r>
              <w:rPr>
                <w:noProof/>
                <w:webHidden/>
              </w:rPr>
              <w:fldChar w:fldCharType="separate"/>
            </w:r>
            <w:r w:rsidR="00CD270B">
              <w:rPr>
                <w:noProof/>
                <w:webHidden/>
              </w:rPr>
              <w:t>4</w:t>
            </w:r>
            <w:r>
              <w:rPr>
                <w:noProof/>
                <w:webHidden/>
              </w:rPr>
              <w:fldChar w:fldCharType="end"/>
            </w:r>
          </w:hyperlink>
        </w:p>
        <w:p w14:paraId="1F3DC9C9" w14:textId="214E6B2A" w:rsidR="00147191" w:rsidRDefault="00147191">
          <w:pPr>
            <w:pStyle w:val="TOC1"/>
            <w:rPr>
              <w:rFonts w:asciiTheme="minorHAnsi" w:eastAsiaTheme="minorEastAsia" w:hAnsiTheme="minorHAnsi"/>
              <w:noProof/>
              <w:kern w:val="2"/>
              <w:sz w:val="24"/>
              <w:szCs w:val="24"/>
              <w:lang w:eastAsia="en-GB"/>
              <w14:ligatures w14:val="standardContextual"/>
            </w:rPr>
          </w:pPr>
          <w:hyperlink w:anchor="_Toc232679430" w:history="1">
            <w:r w:rsidRPr="005D573B">
              <w:rPr>
                <w:rStyle w:val="Hyperlink"/>
                <w:noProof/>
              </w:rPr>
              <w:t>3</w:t>
            </w:r>
            <w:r>
              <w:rPr>
                <w:rFonts w:asciiTheme="minorHAnsi" w:eastAsiaTheme="minorEastAsia" w:hAnsiTheme="minorHAnsi"/>
                <w:noProof/>
                <w:kern w:val="2"/>
                <w:sz w:val="24"/>
                <w:szCs w:val="24"/>
                <w:lang w:eastAsia="en-GB"/>
                <w14:ligatures w14:val="standardContextual"/>
              </w:rPr>
              <w:tab/>
            </w:r>
            <w:r w:rsidRPr="005D573B">
              <w:rPr>
                <w:rStyle w:val="Hyperlink"/>
                <w:noProof/>
              </w:rPr>
              <w:t>Response to the Selection Criteria</w:t>
            </w:r>
            <w:r>
              <w:rPr>
                <w:noProof/>
                <w:webHidden/>
              </w:rPr>
              <w:tab/>
            </w:r>
            <w:r>
              <w:rPr>
                <w:noProof/>
                <w:webHidden/>
              </w:rPr>
              <w:fldChar w:fldCharType="begin"/>
            </w:r>
            <w:r>
              <w:rPr>
                <w:noProof/>
                <w:webHidden/>
              </w:rPr>
              <w:instrText xml:space="preserve"> PAGEREF _Toc232679430 \h </w:instrText>
            </w:r>
            <w:r>
              <w:rPr>
                <w:noProof/>
                <w:webHidden/>
              </w:rPr>
            </w:r>
            <w:r>
              <w:rPr>
                <w:noProof/>
                <w:webHidden/>
              </w:rPr>
              <w:fldChar w:fldCharType="separate"/>
            </w:r>
            <w:r w:rsidR="00CD270B">
              <w:rPr>
                <w:noProof/>
                <w:webHidden/>
              </w:rPr>
              <w:t>5</w:t>
            </w:r>
            <w:r>
              <w:rPr>
                <w:noProof/>
                <w:webHidden/>
              </w:rPr>
              <w:fldChar w:fldCharType="end"/>
            </w:r>
          </w:hyperlink>
        </w:p>
        <w:p w14:paraId="2072E5A9" w14:textId="24B2F731" w:rsidR="00147191" w:rsidRDefault="00147191">
          <w:pPr>
            <w:pStyle w:val="TOC2"/>
            <w:rPr>
              <w:rFonts w:asciiTheme="minorHAnsi" w:eastAsiaTheme="minorEastAsia" w:hAnsiTheme="minorHAnsi"/>
              <w:noProof/>
              <w:kern w:val="2"/>
              <w:sz w:val="24"/>
              <w:szCs w:val="24"/>
              <w:lang w:eastAsia="en-GB"/>
              <w14:ligatures w14:val="standardContextual"/>
            </w:rPr>
          </w:pPr>
          <w:hyperlink w:anchor="_Toc232679431" w:history="1">
            <w:r w:rsidRPr="005D573B">
              <w:rPr>
                <w:rStyle w:val="Hyperlink"/>
                <w:noProof/>
              </w:rPr>
              <w:t>3.1</w:t>
            </w:r>
            <w:r>
              <w:rPr>
                <w:rFonts w:asciiTheme="minorHAnsi" w:eastAsiaTheme="minorEastAsia" w:hAnsiTheme="minorHAnsi"/>
                <w:noProof/>
                <w:kern w:val="2"/>
                <w:sz w:val="24"/>
                <w:szCs w:val="24"/>
                <w:lang w:eastAsia="en-GB"/>
                <w14:ligatures w14:val="standardContextual"/>
              </w:rPr>
              <w:tab/>
            </w:r>
            <w:r w:rsidRPr="005D573B">
              <w:rPr>
                <w:rStyle w:val="Hyperlink"/>
                <w:noProof/>
              </w:rPr>
              <w:t>General Contact Information</w:t>
            </w:r>
            <w:r>
              <w:rPr>
                <w:noProof/>
                <w:webHidden/>
              </w:rPr>
              <w:tab/>
            </w:r>
            <w:r>
              <w:rPr>
                <w:noProof/>
                <w:webHidden/>
              </w:rPr>
              <w:fldChar w:fldCharType="begin"/>
            </w:r>
            <w:r>
              <w:rPr>
                <w:noProof/>
                <w:webHidden/>
              </w:rPr>
              <w:instrText xml:space="preserve"> PAGEREF _Toc232679431 \h </w:instrText>
            </w:r>
            <w:r>
              <w:rPr>
                <w:noProof/>
                <w:webHidden/>
              </w:rPr>
            </w:r>
            <w:r>
              <w:rPr>
                <w:noProof/>
                <w:webHidden/>
              </w:rPr>
              <w:fldChar w:fldCharType="separate"/>
            </w:r>
            <w:r w:rsidR="00CD270B">
              <w:rPr>
                <w:noProof/>
                <w:webHidden/>
              </w:rPr>
              <w:t>5</w:t>
            </w:r>
            <w:r>
              <w:rPr>
                <w:noProof/>
                <w:webHidden/>
              </w:rPr>
              <w:fldChar w:fldCharType="end"/>
            </w:r>
          </w:hyperlink>
        </w:p>
        <w:p w14:paraId="72E13C5D" w14:textId="29F3A903" w:rsidR="00147191" w:rsidRDefault="00147191">
          <w:pPr>
            <w:pStyle w:val="TOC2"/>
            <w:rPr>
              <w:rFonts w:asciiTheme="minorHAnsi" w:eastAsiaTheme="minorEastAsia" w:hAnsiTheme="minorHAnsi"/>
              <w:noProof/>
              <w:kern w:val="2"/>
              <w:sz w:val="24"/>
              <w:szCs w:val="24"/>
              <w:lang w:eastAsia="en-GB"/>
              <w14:ligatures w14:val="standardContextual"/>
            </w:rPr>
          </w:pPr>
          <w:hyperlink w:anchor="_Toc232679432" w:history="1">
            <w:r w:rsidRPr="005D573B">
              <w:rPr>
                <w:rStyle w:val="Hyperlink"/>
                <w:noProof/>
              </w:rPr>
              <w:t>3.2</w:t>
            </w:r>
            <w:r>
              <w:rPr>
                <w:rFonts w:asciiTheme="minorHAnsi" w:eastAsiaTheme="minorEastAsia" w:hAnsiTheme="minorHAnsi"/>
                <w:noProof/>
                <w:kern w:val="2"/>
                <w:sz w:val="24"/>
                <w:szCs w:val="24"/>
                <w:lang w:eastAsia="en-GB"/>
                <w14:ligatures w14:val="standardContextual"/>
              </w:rPr>
              <w:tab/>
            </w:r>
            <w:r w:rsidRPr="005D573B">
              <w:rPr>
                <w:rStyle w:val="Hyperlink"/>
                <w:noProof/>
              </w:rPr>
              <w:t>Declarations – Pass/Fail Criteria</w:t>
            </w:r>
            <w:r>
              <w:rPr>
                <w:noProof/>
                <w:webHidden/>
              </w:rPr>
              <w:tab/>
            </w:r>
            <w:r>
              <w:rPr>
                <w:noProof/>
                <w:webHidden/>
              </w:rPr>
              <w:fldChar w:fldCharType="begin"/>
            </w:r>
            <w:r>
              <w:rPr>
                <w:noProof/>
                <w:webHidden/>
              </w:rPr>
              <w:instrText xml:space="preserve"> PAGEREF _Toc232679432 \h </w:instrText>
            </w:r>
            <w:r>
              <w:rPr>
                <w:noProof/>
                <w:webHidden/>
              </w:rPr>
            </w:r>
            <w:r>
              <w:rPr>
                <w:noProof/>
                <w:webHidden/>
              </w:rPr>
              <w:fldChar w:fldCharType="separate"/>
            </w:r>
            <w:r w:rsidR="00CD270B">
              <w:rPr>
                <w:noProof/>
                <w:webHidden/>
              </w:rPr>
              <w:t>8</w:t>
            </w:r>
            <w:r>
              <w:rPr>
                <w:noProof/>
                <w:webHidden/>
              </w:rPr>
              <w:fldChar w:fldCharType="end"/>
            </w:r>
          </w:hyperlink>
        </w:p>
        <w:p w14:paraId="45D5AFED" w14:textId="50203A23" w:rsidR="00147191" w:rsidRDefault="00147191">
          <w:pPr>
            <w:pStyle w:val="TOC2"/>
            <w:rPr>
              <w:rFonts w:asciiTheme="minorHAnsi" w:eastAsiaTheme="minorEastAsia" w:hAnsiTheme="minorHAnsi"/>
              <w:noProof/>
              <w:kern w:val="2"/>
              <w:sz w:val="24"/>
              <w:szCs w:val="24"/>
              <w:lang w:eastAsia="en-GB"/>
              <w14:ligatures w14:val="standardContextual"/>
            </w:rPr>
          </w:pPr>
          <w:hyperlink w:anchor="_Toc232679433" w:history="1">
            <w:r w:rsidRPr="005D573B">
              <w:rPr>
                <w:rStyle w:val="Hyperlink"/>
                <w:noProof/>
              </w:rPr>
              <w:t>3.3</w:t>
            </w:r>
            <w:r>
              <w:rPr>
                <w:rFonts w:asciiTheme="minorHAnsi" w:eastAsiaTheme="minorEastAsia" w:hAnsiTheme="minorHAnsi"/>
                <w:noProof/>
                <w:kern w:val="2"/>
                <w:sz w:val="24"/>
                <w:szCs w:val="24"/>
                <w:lang w:eastAsia="en-GB"/>
                <w14:ligatures w14:val="standardContextual"/>
              </w:rPr>
              <w:tab/>
            </w:r>
            <w:r w:rsidRPr="005D573B">
              <w:rPr>
                <w:rStyle w:val="Hyperlink"/>
                <w:noProof/>
              </w:rPr>
              <w:t>Financial Information – Pass/Fail Criteria</w:t>
            </w:r>
            <w:r>
              <w:rPr>
                <w:noProof/>
                <w:webHidden/>
              </w:rPr>
              <w:tab/>
            </w:r>
            <w:r>
              <w:rPr>
                <w:noProof/>
                <w:webHidden/>
              </w:rPr>
              <w:fldChar w:fldCharType="begin"/>
            </w:r>
            <w:r>
              <w:rPr>
                <w:noProof/>
                <w:webHidden/>
              </w:rPr>
              <w:instrText xml:space="preserve"> PAGEREF _Toc232679433 \h </w:instrText>
            </w:r>
            <w:r>
              <w:rPr>
                <w:noProof/>
                <w:webHidden/>
              </w:rPr>
            </w:r>
            <w:r>
              <w:rPr>
                <w:noProof/>
                <w:webHidden/>
              </w:rPr>
              <w:fldChar w:fldCharType="separate"/>
            </w:r>
            <w:r w:rsidR="00CD270B">
              <w:rPr>
                <w:noProof/>
                <w:webHidden/>
              </w:rPr>
              <w:t>7</w:t>
            </w:r>
            <w:r>
              <w:rPr>
                <w:noProof/>
                <w:webHidden/>
              </w:rPr>
              <w:fldChar w:fldCharType="end"/>
            </w:r>
          </w:hyperlink>
        </w:p>
        <w:p w14:paraId="31CADF8E" w14:textId="1D6548B4" w:rsidR="00147191" w:rsidRDefault="00147191">
          <w:pPr>
            <w:pStyle w:val="TOC2"/>
            <w:rPr>
              <w:rFonts w:asciiTheme="minorHAnsi" w:eastAsiaTheme="minorEastAsia" w:hAnsiTheme="minorHAnsi"/>
              <w:noProof/>
              <w:kern w:val="2"/>
              <w:sz w:val="24"/>
              <w:szCs w:val="24"/>
              <w:lang w:eastAsia="en-GB"/>
              <w14:ligatures w14:val="standardContextual"/>
            </w:rPr>
          </w:pPr>
          <w:hyperlink w:anchor="_Toc232679434" w:history="1">
            <w:r w:rsidRPr="005D573B">
              <w:rPr>
                <w:rStyle w:val="Hyperlink"/>
                <w:noProof/>
              </w:rPr>
              <w:t>3.4</w:t>
            </w:r>
            <w:r>
              <w:rPr>
                <w:rFonts w:asciiTheme="minorHAnsi" w:eastAsiaTheme="minorEastAsia" w:hAnsiTheme="minorHAnsi"/>
                <w:noProof/>
                <w:kern w:val="2"/>
                <w:sz w:val="24"/>
                <w:szCs w:val="24"/>
                <w:lang w:eastAsia="en-GB"/>
                <w14:ligatures w14:val="standardContextual"/>
              </w:rPr>
              <w:tab/>
            </w:r>
            <w:r w:rsidRPr="005D573B">
              <w:rPr>
                <w:rStyle w:val="Hyperlink"/>
                <w:noProof/>
              </w:rPr>
              <w:t>Personnel &amp; Skills– Pass/Fail Criteria</w:t>
            </w:r>
            <w:r>
              <w:rPr>
                <w:noProof/>
                <w:webHidden/>
              </w:rPr>
              <w:tab/>
            </w:r>
            <w:r>
              <w:rPr>
                <w:noProof/>
                <w:webHidden/>
              </w:rPr>
              <w:fldChar w:fldCharType="begin"/>
            </w:r>
            <w:r>
              <w:rPr>
                <w:noProof/>
                <w:webHidden/>
              </w:rPr>
              <w:instrText xml:space="preserve"> PAGEREF _Toc232679434 \h </w:instrText>
            </w:r>
            <w:r>
              <w:rPr>
                <w:noProof/>
                <w:webHidden/>
              </w:rPr>
            </w:r>
            <w:r>
              <w:rPr>
                <w:noProof/>
                <w:webHidden/>
              </w:rPr>
              <w:fldChar w:fldCharType="separate"/>
            </w:r>
            <w:r w:rsidR="00CD270B">
              <w:rPr>
                <w:noProof/>
                <w:webHidden/>
              </w:rPr>
              <w:t>11</w:t>
            </w:r>
            <w:r>
              <w:rPr>
                <w:noProof/>
                <w:webHidden/>
              </w:rPr>
              <w:fldChar w:fldCharType="end"/>
            </w:r>
          </w:hyperlink>
        </w:p>
        <w:p w14:paraId="4EEF16DD" w14:textId="70C7038E" w:rsidR="00147191" w:rsidRDefault="00147191">
          <w:pPr>
            <w:pStyle w:val="TOC2"/>
            <w:rPr>
              <w:rFonts w:asciiTheme="minorHAnsi" w:eastAsiaTheme="minorEastAsia" w:hAnsiTheme="minorHAnsi"/>
              <w:noProof/>
              <w:kern w:val="2"/>
              <w:sz w:val="24"/>
              <w:szCs w:val="24"/>
              <w:lang w:eastAsia="en-GB"/>
              <w14:ligatures w14:val="standardContextual"/>
            </w:rPr>
          </w:pPr>
          <w:hyperlink w:anchor="_Toc232679435" w:history="1">
            <w:r w:rsidRPr="005D573B">
              <w:rPr>
                <w:rStyle w:val="Hyperlink"/>
                <w:noProof/>
              </w:rPr>
              <w:t>3.5</w:t>
            </w:r>
            <w:r>
              <w:rPr>
                <w:rFonts w:asciiTheme="minorHAnsi" w:eastAsiaTheme="minorEastAsia" w:hAnsiTheme="minorHAnsi"/>
                <w:noProof/>
                <w:kern w:val="2"/>
                <w:sz w:val="24"/>
                <w:szCs w:val="24"/>
                <w:lang w:eastAsia="en-GB"/>
                <w14:ligatures w14:val="standardContextual"/>
              </w:rPr>
              <w:tab/>
            </w:r>
            <w:r w:rsidRPr="005D573B">
              <w:rPr>
                <w:rStyle w:val="Hyperlink"/>
                <w:noProof/>
              </w:rPr>
              <w:t>Quality Assurance Management System</w:t>
            </w:r>
            <w:r>
              <w:rPr>
                <w:noProof/>
                <w:webHidden/>
              </w:rPr>
              <w:tab/>
            </w:r>
            <w:r>
              <w:rPr>
                <w:noProof/>
                <w:webHidden/>
              </w:rPr>
              <w:fldChar w:fldCharType="begin"/>
            </w:r>
            <w:r>
              <w:rPr>
                <w:noProof/>
                <w:webHidden/>
              </w:rPr>
              <w:instrText xml:space="preserve"> PAGEREF _Toc232679435 \h </w:instrText>
            </w:r>
            <w:r>
              <w:rPr>
                <w:noProof/>
                <w:webHidden/>
              </w:rPr>
            </w:r>
            <w:r>
              <w:rPr>
                <w:noProof/>
                <w:webHidden/>
              </w:rPr>
              <w:fldChar w:fldCharType="separate"/>
            </w:r>
            <w:r w:rsidR="00CD270B">
              <w:rPr>
                <w:noProof/>
                <w:webHidden/>
              </w:rPr>
              <w:t>13</w:t>
            </w:r>
            <w:r>
              <w:rPr>
                <w:noProof/>
                <w:webHidden/>
              </w:rPr>
              <w:fldChar w:fldCharType="end"/>
            </w:r>
          </w:hyperlink>
        </w:p>
        <w:p w14:paraId="454CF2AD" w14:textId="4419F7B3" w:rsidR="00147191" w:rsidRDefault="00147191">
          <w:pPr>
            <w:pStyle w:val="TOC2"/>
            <w:rPr>
              <w:rFonts w:asciiTheme="minorHAnsi" w:eastAsiaTheme="minorEastAsia" w:hAnsiTheme="minorHAnsi"/>
              <w:noProof/>
              <w:kern w:val="2"/>
              <w:sz w:val="24"/>
              <w:szCs w:val="24"/>
              <w:lang w:eastAsia="en-GB"/>
              <w14:ligatures w14:val="standardContextual"/>
            </w:rPr>
          </w:pPr>
          <w:hyperlink w:anchor="_Toc232679436" w:history="1">
            <w:r w:rsidRPr="005D573B">
              <w:rPr>
                <w:rStyle w:val="Hyperlink"/>
                <w:noProof/>
              </w:rPr>
              <w:t>3.6</w:t>
            </w:r>
            <w:r>
              <w:rPr>
                <w:rFonts w:asciiTheme="minorHAnsi" w:eastAsiaTheme="minorEastAsia" w:hAnsiTheme="minorHAnsi"/>
                <w:noProof/>
                <w:kern w:val="2"/>
                <w:sz w:val="24"/>
                <w:szCs w:val="24"/>
                <w:lang w:eastAsia="en-GB"/>
                <w14:ligatures w14:val="standardContextual"/>
              </w:rPr>
              <w:tab/>
            </w:r>
            <w:r w:rsidRPr="005D573B">
              <w:rPr>
                <w:rStyle w:val="Hyperlink"/>
                <w:noProof/>
              </w:rPr>
              <w:t>Health &amp; Safety Management System</w:t>
            </w:r>
            <w:r>
              <w:rPr>
                <w:noProof/>
                <w:webHidden/>
              </w:rPr>
              <w:tab/>
            </w:r>
            <w:r>
              <w:rPr>
                <w:noProof/>
                <w:webHidden/>
              </w:rPr>
              <w:fldChar w:fldCharType="begin"/>
            </w:r>
            <w:r>
              <w:rPr>
                <w:noProof/>
                <w:webHidden/>
              </w:rPr>
              <w:instrText xml:space="preserve"> PAGEREF _Toc232679436 \h </w:instrText>
            </w:r>
            <w:r>
              <w:rPr>
                <w:noProof/>
                <w:webHidden/>
              </w:rPr>
            </w:r>
            <w:r>
              <w:rPr>
                <w:noProof/>
                <w:webHidden/>
              </w:rPr>
              <w:fldChar w:fldCharType="separate"/>
            </w:r>
            <w:r w:rsidR="00CD270B">
              <w:rPr>
                <w:noProof/>
                <w:webHidden/>
              </w:rPr>
              <w:t>15</w:t>
            </w:r>
            <w:r>
              <w:rPr>
                <w:noProof/>
                <w:webHidden/>
              </w:rPr>
              <w:fldChar w:fldCharType="end"/>
            </w:r>
          </w:hyperlink>
        </w:p>
        <w:p w14:paraId="3406C13F" w14:textId="46E677F4" w:rsidR="00147191" w:rsidRDefault="00147191">
          <w:pPr>
            <w:pStyle w:val="TOC2"/>
            <w:rPr>
              <w:rFonts w:asciiTheme="minorHAnsi" w:eastAsiaTheme="minorEastAsia" w:hAnsiTheme="minorHAnsi"/>
              <w:noProof/>
              <w:kern w:val="2"/>
              <w:sz w:val="24"/>
              <w:szCs w:val="24"/>
              <w:lang w:eastAsia="en-GB"/>
              <w14:ligatures w14:val="standardContextual"/>
            </w:rPr>
          </w:pPr>
          <w:hyperlink w:anchor="_Toc232679437" w:history="1">
            <w:r w:rsidRPr="005D573B">
              <w:rPr>
                <w:rStyle w:val="Hyperlink"/>
                <w:noProof/>
              </w:rPr>
              <w:t>3.7</w:t>
            </w:r>
            <w:r>
              <w:rPr>
                <w:rFonts w:asciiTheme="minorHAnsi" w:eastAsiaTheme="minorEastAsia" w:hAnsiTheme="minorHAnsi"/>
                <w:noProof/>
                <w:kern w:val="2"/>
                <w:sz w:val="24"/>
                <w:szCs w:val="24"/>
                <w:lang w:eastAsia="en-GB"/>
                <w14:ligatures w14:val="standardContextual"/>
              </w:rPr>
              <w:tab/>
            </w:r>
            <w:r w:rsidRPr="005D573B">
              <w:rPr>
                <w:rStyle w:val="Hyperlink"/>
                <w:noProof/>
              </w:rPr>
              <w:t>Environmental Management System</w:t>
            </w:r>
            <w:r>
              <w:rPr>
                <w:noProof/>
                <w:webHidden/>
              </w:rPr>
              <w:tab/>
            </w:r>
            <w:r>
              <w:rPr>
                <w:noProof/>
                <w:webHidden/>
              </w:rPr>
              <w:fldChar w:fldCharType="begin"/>
            </w:r>
            <w:r>
              <w:rPr>
                <w:noProof/>
                <w:webHidden/>
              </w:rPr>
              <w:instrText xml:space="preserve"> PAGEREF _Toc232679437 \h </w:instrText>
            </w:r>
            <w:r>
              <w:rPr>
                <w:noProof/>
                <w:webHidden/>
              </w:rPr>
            </w:r>
            <w:r>
              <w:rPr>
                <w:noProof/>
                <w:webHidden/>
              </w:rPr>
              <w:fldChar w:fldCharType="separate"/>
            </w:r>
            <w:r w:rsidR="00CD270B">
              <w:rPr>
                <w:noProof/>
                <w:webHidden/>
              </w:rPr>
              <w:t>16</w:t>
            </w:r>
            <w:r>
              <w:rPr>
                <w:noProof/>
                <w:webHidden/>
              </w:rPr>
              <w:fldChar w:fldCharType="end"/>
            </w:r>
          </w:hyperlink>
        </w:p>
        <w:p w14:paraId="02306508" w14:textId="6A63DF73" w:rsidR="00147191" w:rsidRDefault="00147191">
          <w:pPr>
            <w:pStyle w:val="TOC2"/>
            <w:rPr>
              <w:rFonts w:asciiTheme="minorHAnsi" w:eastAsiaTheme="minorEastAsia" w:hAnsiTheme="minorHAnsi"/>
              <w:noProof/>
              <w:kern w:val="2"/>
              <w:sz w:val="24"/>
              <w:szCs w:val="24"/>
              <w:lang w:eastAsia="en-GB"/>
              <w14:ligatures w14:val="standardContextual"/>
            </w:rPr>
          </w:pPr>
          <w:hyperlink w:anchor="_Toc232679438" w:history="1">
            <w:r w:rsidRPr="005D573B">
              <w:rPr>
                <w:rStyle w:val="Hyperlink"/>
                <w:noProof/>
              </w:rPr>
              <w:t>3.8</w:t>
            </w:r>
            <w:r>
              <w:rPr>
                <w:rFonts w:asciiTheme="minorHAnsi" w:eastAsiaTheme="minorEastAsia" w:hAnsiTheme="minorHAnsi"/>
                <w:noProof/>
                <w:kern w:val="2"/>
                <w:sz w:val="24"/>
                <w:szCs w:val="24"/>
                <w:lang w:eastAsia="en-GB"/>
                <w14:ligatures w14:val="standardContextual"/>
              </w:rPr>
              <w:tab/>
            </w:r>
            <w:r w:rsidRPr="005D573B">
              <w:rPr>
                <w:rStyle w:val="Hyperlink"/>
                <w:noProof/>
              </w:rPr>
              <w:t>Previous Experience - Pass/Fail Criteria</w:t>
            </w:r>
            <w:r>
              <w:rPr>
                <w:noProof/>
                <w:webHidden/>
              </w:rPr>
              <w:tab/>
            </w:r>
            <w:r>
              <w:rPr>
                <w:noProof/>
                <w:webHidden/>
              </w:rPr>
              <w:fldChar w:fldCharType="begin"/>
            </w:r>
            <w:r>
              <w:rPr>
                <w:noProof/>
                <w:webHidden/>
              </w:rPr>
              <w:instrText xml:space="preserve"> PAGEREF _Toc232679438 \h </w:instrText>
            </w:r>
            <w:r>
              <w:rPr>
                <w:noProof/>
                <w:webHidden/>
              </w:rPr>
            </w:r>
            <w:r>
              <w:rPr>
                <w:noProof/>
                <w:webHidden/>
              </w:rPr>
              <w:fldChar w:fldCharType="separate"/>
            </w:r>
            <w:r w:rsidR="00CD270B">
              <w:rPr>
                <w:noProof/>
                <w:webHidden/>
              </w:rPr>
              <w:t>17</w:t>
            </w:r>
            <w:r>
              <w:rPr>
                <w:noProof/>
                <w:webHidden/>
              </w:rPr>
              <w:fldChar w:fldCharType="end"/>
            </w:r>
          </w:hyperlink>
        </w:p>
        <w:p w14:paraId="15A0A0E7" w14:textId="153F68E7" w:rsidR="00147191" w:rsidRDefault="00147191">
          <w:pPr>
            <w:pStyle w:val="TOC1"/>
            <w:rPr>
              <w:rFonts w:asciiTheme="minorHAnsi" w:eastAsiaTheme="minorEastAsia" w:hAnsiTheme="minorHAnsi"/>
              <w:noProof/>
              <w:kern w:val="2"/>
              <w:sz w:val="24"/>
              <w:szCs w:val="24"/>
              <w:lang w:eastAsia="en-GB"/>
              <w14:ligatures w14:val="standardContextual"/>
            </w:rPr>
          </w:pPr>
          <w:hyperlink w:anchor="_Toc232679439" w:history="1">
            <w:r w:rsidRPr="005D573B">
              <w:rPr>
                <w:rStyle w:val="Hyperlink"/>
                <w:noProof/>
              </w:rPr>
              <w:t>4</w:t>
            </w:r>
            <w:r>
              <w:rPr>
                <w:rFonts w:asciiTheme="minorHAnsi" w:eastAsiaTheme="minorEastAsia" w:hAnsiTheme="minorHAnsi"/>
                <w:noProof/>
                <w:kern w:val="2"/>
                <w:sz w:val="24"/>
                <w:szCs w:val="24"/>
                <w:lang w:eastAsia="en-GB"/>
                <w14:ligatures w14:val="standardContextual"/>
              </w:rPr>
              <w:tab/>
            </w:r>
            <w:r w:rsidRPr="005D573B">
              <w:rPr>
                <w:rStyle w:val="Hyperlink"/>
                <w:noProof/>
              </w:rPr>
              <w:t>Response to the Award Criteria</w:t>
            </w:r>
            <w:r>
              <w:rPr>
                <w:noProof/>
                <w:webHidden/>
              </w:rPr>
              <w:tab/>
            </w:r>
            <w:r>
              <w:rPr>
                <w:noProof/>
                <w:webHidden/>
              </w:rPr>
              <w:fldChar w:fldCharType="begin"/>
            </w:r>
            <w:r>
              <w:rPr>
                <w:noProof/>
                <w:webHidden/>
              </w:rPr>
              <w:instrText xml:space="preserve"> PAGEREF _Toc232679439 \h </w:instrText>
            </w:r>
            <w:r>
              <w:rPr>
                <w:noProof/>
                <w:webHidden/>
              </w:rPr>
            </w:r>
            <w:r>
              <w:rPr>
                <w:noProof/>
                <w:webHidden/>
              </w:rPr>
              <w:fldChar w:fldCharType="separate"/>
            </w:r>
            <w:r w:rsidR="00CD270B">
              <w:rPr>
                <w:noProof/>
                <w:webHidden/>
              </w:rPr>
              <w:t>21</w:t>
            </w:r>
            <w:r>
              <w:rPr>
                <w:noProof/>
                <w:webHidden/>
              </w:rPr>
              <w:fldChar w:fldCharType="end"/>
            </w:r>
          </w:hyperlink>
        </w:p>
        <w:p w14:paraId="4E496BDA" w14:textId="1B8EFF14" w:rsidR="00147191" w:rsidRDefault="00147191">
          <w:pPr>
            <w:pStyle w:val="TOC2"/>
            <w:rPr>
              <w:rFonts w:asciiTheme="minorHAnsi" w:eastAsiaTheme="minorEastAsia" w:hAnsiTheme="minorHAnsi"/>
              <w:noProof/>
              <w:kern w:val="2"/>
              <w:sz w:val="24"/>
              <w:szCs w:val="24"/>
              <w:lang w:eastAsia="en-GB"/>
              <w14:ligatures w14:val="standardContextual"/>
            </w:rPr>
          </w:pPr>
          <w:hyperlink w:anchor="_Toc232679440" w:history="1">
            <w:r w:rsidRPr="005D573B">
              <w:rPr>
                <w:rStyle w:val="Hyperlink"/>
                <w:noProof/>
              </w:rPr>
              <w:t>4.1</w:t>
            </w:r>
            <w:r>
              <w:rPr>
                <w:rFonts w:asciiTheme="minorHAnsi" w:eastAsiaTheme="minorEastAsia" w:hAnsiTheme="minorHAnsi"/>
                <w:noProof/>
                <w:kern w:val="2"/>
                <w:sz w:val="24"/>
                <w:szCs w:val="24"/>
                <w:lang w:eastAsia="en-GB"/>
                <w14:ligatures w14:val="standardContextual"/>
              </w:rPr>
              <w:tab/>
            </w:r>
            <w:r w:rsidRPr="005D573B">
              <w:rPr>
                <w:rStyle w:val="Hyperlink"/>
                <w:noProof/>
              </w:rPr>
              <w:t>Form of Tender – Cost for Evaluation Purposes (Criterion A)</w:t>
            </w:r>
            <w:r>
              <w:rPr>
                <w:noProof/>
                <w:webHidden/>
              </w:rPr>
              <w:tab/>
            </w:r>
            <w:r>
              <w:rPr>
                <w:noProof/>
                <w:webHidden/>
              </w:rPr>
              <w:fldChar w:fldCharType="begin"/>
            </w:r>
            <w:r>
              <w:rPr>
                <w:noProof/>
                <w:webHidden/>
              </w:rPr>
              <w:instrText xml:space="preserve"> PAGEREF _Toc232679440 \h </w:instrText>
            </w:r>
            <w:r>
              <w:rPr>
                <w:noProof/>
                <w:webHidden/>
              </w:rPr>
            </w:r>
            <w:r>
              <w:rPr>
                <w:noProof/>
                <w:webHidden/>
              </w:rPr>
              <w:fldChar w:fldCharType="separate"/>
            </w:r>
            <w:r w:rsidR="00CD270B">
              <w:rPr>
                <w:noProof/>
                <w:webHidden/>
              </w:rPr>
              <w:t>22</w:t>
            </w:r>
            <w:r>
              <w:rPr>
                <w:noProof/>
                <w:webHidden/>
              </w:rPr>
              <w:fldChar w:fldCharType="end"/>
            </w:r>
          </w:hyperlink>
        </w:p>
        <w:p w14:paraId="71BB61EF" w14:textId="3A0614E1" w:rsidR="00147191" w:rsidRDefault="00147191">
          <w:pPr>
            <w:pStyle w:val="TOC2"/>
            <w:rPr>
              <w:rFonts w:asciiTheme="minorHAnsi" w:eastAsiaTheme="minorEastAsia" w:hAnsiTheme="minorHAnsi"/>
              <w:noProof/>
              <w:kern w:val="2"/>
              <w:sz w:val="24"/>
              <w:szCs w:val="24"/>
              <w:lang w:eastAsia="en-GB"/>
              <w14:ligatures w14:val="standardContextual"/>
            </w:rPr>
          </w:pPr>
          <w:hyperlink w:anchor="_Toc232679441" w:history="1">
            <w:r w:rsidRPr="005D573B">
              <w:rPr>
                <w:rStyle w:val="Hyperlink"/>
                <w:noProof/>
              </w:rPr>
              <w:t>4.2</w:t>
            </w:r>
            <w:r>
              <w:rPr>
                <w:rFonts w:asciiTheme="minorHAnsi" w:eastAsiaTheme="minorEastAsia" w:hAnsiTheme="minorHAnsi"/>
                <w:noProof/>
                <w:kern w:val="2"/>
                <w:sz w:val="24"/>
                <w:szCs w:val="24"/>
                <w:lang w:eastAsia="en-GB"/>
                <w14:ligatures w14:val="standardContextual"/>
              </w:rPr>
              <w:tab/>
            </w:r>
            <w:r w:rsidRPr="005D573B">
              <w:rPr>
                <w:rStyle w:val="Hyperlink"/>
                <w:noProof/>
              </w:rPr>
              <w:t>Response to All Qualitative Criteria</w:t>
            </w:r>
            <w:r>
              <w:rPr>
                <w:noProof/>
                <w:webHidden/>
              </w:rPr>
              <w:tab/>
            </w:r>
            <w:r>
              <w:rPr>
                <w:noProof/>
                <w:webHidden/>
              </w:rPr>
              <w:fldChar w:fldCharType="begin"/>
            </w:r>
            <w:r>
              <w:rPr>
                <w:noProof/>
                <w:webHidden/>
              </w:rPr>
              <w:instrText xml:space="preserve"> PAGEREF _Toc232679441 \h </w:instrText>
            </w:r>
            <w:r>
              <w:rPr>
                <w:noProof/>
                <w:webHidden/>
              </w:rPr>
            </w:r>
            <w:r>
              <w:rPr>
                <w:noProof/>
                <w:webHidden/>
              </w:rPr>
              <w:fldChar w:fldCharType="separate"/>
            </w:r>
            <w:r w:rsidR="00CD270B">
              <w:rPr>
                <w:noProof/>
                <w:webHidden/>
              </w:rPr>
              <w:t>26</w:t>
            </w:r>
            <w:r>
              <w:rPr>
                <w:noProof/>
                <w:webHidden/>
              </w:rPr>
              <w:fldChar w:fldCharType="end"/>
            </w:r>
          </w:hyperlink>
        </w:p>
        <w:p w14:paraId="3CA90290" w14:textId="59E719EA" w:rsidR="00147191" w:rsidRDefault="00147191">
          <w:pPr>
            <w:pStyle w:val="TOC1"/>
            <w:rPr>
              <w:rFonts w:asciiTheme="minorHAnsi" w:eastAsiaTheme="minorEastAsia" w:hAnsiTheme="minorHAnsi"/>
              <w:noProof/>
              <w:kern w:val="2"/>
              <w:sz w:val="24"/>
              <w:szCs w:val="24"/>
              <w:lang w:eastAsia="en-GB"/>
              <w14:ligatures w14:val="standardContextual"/>
            </w:rPr>
          </w:pPr>
          <w:hyperlink w:anchor="_Toc232679442" w:history="1">
            <w:r w:rsidRPr="005D573B">
              <w:rPr>
                <w:rStyle w:val="Hyperlink"/>
                <w:noProof/>
                <w:lang w:val="en-IE"/>
              </w:rPr>
              <w:t>5</w:t>
            </w:r>
            <w:r>
              <w:rPr>
                <w:rFonts w:asciiTheme="minorHAnsi" w:eastAsiaTheme="minorEastAsia" w:hAnsiTheme="minorHAnsi"/>
                <w:noProof/>
                <w:kern w:val="2"/>
                <w:sz w:val="24"/>
                <w:szCs w:val="24"/>
                <w:lang w:eastAsia="en-GB"/>
                <w14:ligatures w14:val="standardContextual"/>
              </w:rPr>
              <w:tab/>
            </w:r>
            <w:r w:rsidRPr="005D573B">
              <w:rPr>
                <w:rStyle w:val="Hyperlink"/>
                <w:noProof/>
                <w:lang w:val="en-IE"/>
              </w:rPr>
              <w:t>Annex 1 – Data Processing Annex</w:t>
            </w:r>
            <w:r>
              <w:rPr>
                <w:noProof/>
                <w:webHidden/>
              </w:rPr>
              <w:tab/>
            </w:r>
            <w:r>
              <w:rPr>
                <w:noProof/>
                <w:webHidden/>
              </w:rPr>
              <w:fldChar w:fldCharType="begin"/>
            </w:r>
            <w:r>
              <w:rPr>
                <w:noProof/>
                <w:webHidden/>
              </w:rPr>
              <w:instrText xml:space="preserve"> PAGEREF _Toc232679442 \h </w:instrText>
            </w:r>
            <w:r>
              <w:rPr>
                <w:noProof/>
                <w:webHidden/>
              </w:rPr>
            </w:r>
            <w:r>
              <w:rPr>
                <w:noProof/>
                <w:webHidden/>
              </w:rPr>
              <w:fldChar w:fldCharType="separate"/>
            </w:r>
            <w:r w:rsidR="00CD270B">
              <w:rPr>
                <w:noProof/>
                <w:webHidden/>
              </w:rPr>
              <w:t>54</w:t>
            </w:r>
            <w:r>
              <w:rPr>
                <w:noProof/>
                <w:webHidden/>
              </w:rPr>
              <w:fldChar w:fldCharType="end"/>
            </w:r>
          </w:hyperlink>
        </w:p>
        <w:p w14:paraId="3AD42827" w14:textId="74164F8B" w:rsidR="00147191" w:rsidRDefault="00147191">
          <w:pPr>
            <w:pStyle w:val="TOC1"/>
            <w:rPr>
              <w:rFonts w:asciiTheme="minorHAnsi" w:eastAsiaTheme="minorEastAsia" w:hAnsiTheme="minorHAnsi"/>
              <w:noProof/>
              <w:kern w:val="2"/>
              <w:sz w:val="24"/>
              <w:szCs w:val="24"/>
              <w:lang w:eastAsia="en-GB"/>
              <w14:ligatures w14:val="standardContextual"/>
            </w:rPr>
          </w:pPr>
          <w:hyperlink w:anchor="_Toc232679443" w:history="1">
            <w:r w:rsidRPr="005D573B">
              <w:rPr>
                <w:rStyle w:val="Hyperlink"/>
                <w:noProof/>
              </w:rPr>
              <w:t>6</w:t>
            </w:r>
            <w:r>
              <w:rPr>
                <w:rFonts w:asciiTheme="minorHAnsi" w:eastAsiaTheme="minorEastAsia" w:hAnsiTheme="minorHAnsi"/>
                <w:noProof/>
                <w:kern w:val="2"/>
                <w:sz w:val="24"/>
                <w:szCs w:val="24"/>
                <w:lang w:eastAsia="en-GB"/>
                <w14:ligatures w14:val="standardContextual"/>
              </w:rPr>
              <w:tab/>
            </w:r>
            <w:r w:rsidRPr="005D573B">
              <w:rPr>
                <w:rStyle w:val="Hyperlink"/>
                <w:noProof/>
              </w:rPr>
              <w:t>Confirmation Check</w:t>
            </w:r>
            <w:r>
              <w:rPr>
                <w:noProof/>
                <w:webHidden/>
              </w:rPr>
              <w:tab/>
            </w:r>
            <w:r>
              <w:rPr>
                <w:noProof/>
                <w:webHidden/>
              </w:rPr>
              <w:fldChar w:fldCharType="begin"/>
            </w:r>
            <w:r>
              <w:rPr>
                <w:noProof/>
                <w:webHidden/>
              </w:rPr>
              <w:instrText xml:space="preserve"> PAGEREF _Toc232679443 \h </w:instrText>
            </w:r>
            <w:r>
              <w:rPr>
                <w:noProof/>
                <w:webHidden/>
              </w:rPr>
            </w:r>
            <w:r>
              <w:rPr>
                <w:noProof/>
                <w:webHidden/>
              </w:rPr>
              <w:fldChar w:fldCharType="separate"/>
            </w:r>
            <w:r w:rsidR="00CD270B">
              <w:rPr>
                <w:noProof/>
                <w:webHidden/>
              </w:rPr>
              <w:t>72</w:t>
            </w:r>
            <w:r>
              <w:rPr>
                <w:noProof/>
                <w:webHidden/>
              </w:rPr>
              <w:fldChar w:fldCharType="end"/>
            </w:r>
          </w:hyperlink>
        </w:p>
        <w:p w14:paraId="09E1A49E" w14:textId="781531D6" w:rsidR="009A59FB" w:rsidRPr="003F3A2A" w:rsidRDefault="009A59FB">
          <w:pPr>
            <w:rPr>
              <w:rFonts w:cs="Arial"/>
            </w:rPr>
          </w:pPr>
          <w:r w:rsidRPr="003F3A2A">
            <w:rPr>
              <w:rFonts w:cs="Arial"/>
              <w:b/>
              <w:bCs/>
            </w:rPr>
            <w:fldChar w:fldCharType="end"/>
          </w:r>
        </w:p>
      </w:sdtContent>
    </w:sdt>
    <w:p w14:paraId="6B699BBA" w14:textId="77777777" w:rsidR="00931947" w:rsidRPr="003F3A2A" w:rsidRDefault="00931947" w:rsidP="009A59FB">
      <w:pPr>
        <w:rPr>
          <w:rFonts w:cs="Arial"/>
        </w:rPr>
        <w:sectPr w:rsidR="00931947" w:rsidRPr="003F3A2A" w:rsidSect="00DC457E">
          <w:footerReference w:type="default" r:id="rId12"/>
          <w:pgSz w:w="11906" w:h="16838"/>
          <w:pgMar w:top="1440" w:right="1440" w:bottom="1440" w:left="1440" w:header="708" w:footer="708" w:gutter="0"/>
          <w:cols w:space="708"/>
          <w:titlePg/>
          <w:docGrid w:linePitch="360"/>
        </w:sectPr>
      </w:pPr>
    </w:p>
    <w:p w14:paraId="0710128F" w14:textId="702E1799" w:rsidR="00E324AF" w:rsidRPr="00DB49C7" w:rsidRDefault="00087CBE" w:rsidP="00DB49C7">
      <w:pPr>
        <w:pStyle w:val="Heading1"/>
      </w:pPr>
      <w:bookmarkStart w:id="1" w:name="_Toc232679428"/>
      <w:r w:rsidRPr="00DB49C7">
        <w:lastRenderedPageBreak/>
        <w:t>Instruction for Completion</w:t>
      </w:r>
      <w:bookmarkEnd w:id="1"/>
    </w:p>
    <w:p w14:paraId="062FAD81" w14:textId="77777777" w:rsidR="00087CBE" w:rsidRPr="003F3A2A" w:rsidRDefault="00087CBE" w:rsidP="00CC6FBA">
      <w:pPr>
        <w:rPr>
          <w:rFonts w:cs="Arial"/>
        </w:rPr>
      </w:pPr>
      <w:r w:rsidRPr="003F3A2A">
        <w:rPr>
          <w:rFonts w:cs="Arial"/>
        </w:rPr>
        <w:t xml:space="preserve">This document </w:t>
      </w:r>
      <w:r w:rsidRPr="003F3A2A">
        <w:rPr>
          <w:rFonts w:cs="Arial"/>
          <w:b/>
          <w:bCs/>
        </w:rPr>
        <w:t>MUST</w:t>
      </w:r>
      <w:r w:rsidRPr="003F3A2A">
        <w:rPr>
          <w:rFonts w:cs="Arial"/>
        </w:rPr>
        <w:t xml:space="preserve"> be used for the submission of tenders. </w:t>
      </w:r>
    </w:p>
    <w:p w14:paraId="6E1FCF21" w14:textId="4EA602C0" w:rsidR="00087CBE" w:rsidRPr="003F3A2A" w:rsidRDefault="00087CBE" w:rsidP="00CC6FBA">
      <w:pPr>
        <w:rPr>
          <w:rFonts w:cs="Arial"/>
        </w:rPr>
      </w:pPr>
      <w:r w:rsidRPr="003F3A2A">
        <w:rPr>
          <w:rFonts w:cs="Arial"/>
        </w:rPr>
        <w:t xml:space="preserve">Tenderers should ensure they have read the </w:t>
      </w:r>
      <w:r w:rsidR="00526210">
        <w:rPr>
          <w:rFonts w:cs="Arial"/>
        </w:rPr>
        <w:t xml:space="preserve">Invitation to Tender (ITT) </w:t>
      </w:r>
      <w:r w:rsidRPr="003F3A2A">
        <w:rPr>
          <w:rFonts w:cs="Arial"/>
        </w:rPr>
        <w:t>before they attempt to complete this Tender Response Document</w:t>
      </w:r>
      <w:r w:rsidR="00526210">
        <w:rPr>
          <w:rFonts w:cs="Arial"/>
        </w:rPr>
        <w:t xml:space="preserve"> (TRD)</w:t>
      </w:r>
      <w:r w:rsidRPr="003F3A2A">
        <w:rPr>
          <w:rFonts w:cs="Arial"/>
        </w:rPr>
        <w:t xml:space="preserve">.  </w:t>
      </w:r>
    </w:p>
    <w:p w14:paraId="555A17B4" w14:textId="35C48B75" w:rsidR="00087CBE" w:rsidRPr="003F3A2A" w:rsidRDefault="00087CBE" w:rsidP="00CC6FBA">
      <w:pPr>
        <w:rPr>
          <w:rFonts w:cs="Arial"/>
        </w:rPr>
      </w:pPr>
      <w:r w:rsidRPr="003F3A2A">
        <w:rPr>
          <w:rFonts w:cs="Arial"/>
        </w:rPr>
        <w:t xml:space="preserve">If you consider that the Tender Response Document is missing any sections which would prevent you from preparing a comprehensive response, please contact </w:t>
      </w:r>
      <w:r w:rsidR="00DC57E6">
        <w:rPr>
          <w:rFonts w:cs="Arial"/>
        </w:rPr>
        <w:t>Enterprise Ireland</w:t>
      </w:r>
      <w:r w:rsidRPr="003F3A2A">
        <w:rPr>
          <w:rFonts w:cs="Arial"/>
        </w:rPr>
        <w:t xml:space="preserve"> as soon as possible</w:t>
      </w:r>
      <w:r w:rsidR="00DC57E6">
        <w:rPr>
          <w:rFonts w:cs="Arial"/>
        </w:rPr>
        <w:t xml:space="preserve"> via the messaging facility on </w:t>
      </w:r>
      <w:r w:rsidR="00CF4641">
        <w:rPr>
          <w:rFonts w:cs="Arial"/>
        </w:rPr>
        <w:t>eTenders</w:t>
      </w:r>
      <w:r w:rsidR="00DC57E6">
        <w:rPr>
          <w:rFonts w:cs="Arial"/>
        </w:rPr>
        <w:t xml:space="preserve"> (</w:t>
      </w:r>
      <w:hyperlink r:id="rId13" w:history="1">
        <w:r w:rsidR="00DC57E6" w:rsidRPr="000B4B34">
          <w:rPr>
            <w:rStyle w:val="Hyperlink"/>
            <w:rFonts w:cs="Arial"/>
          </w:rPr>
          <w:t>www.etenders.gov.ie</w:t>
        </w:r>
      </w:hyperlink>
      <w:r w:rsidR="00DC57E6">
        <w:rPr>
          <w:rFonts w:cs="Arial"/>
        </w:rPr>
        <w:t>)</w:t>
      </w:r>
      <w:r w:rsidRPr="003F3A2A">
        <w:rPr>
          <w:rFonts w:cs="Arial"/>
        </w:rPr>
        <w:t xml:space="preserve">. </w:t>
      </w:r>
    </w:p>
    <w:p w14:paraId="7C4C31D3" w14:textId="77777777" w:rsidR="00087CBE" w:rsidRPr="003F3A2A" w:rsidRDefault="00087CBE" w:rsidP="00CC6FBA">
      <w:pPr>
        <w:rPr>
          <w:rFonts w:cs="Arial"/>
        </w:rPr>
      </w:pPr>
      <w:r w:rsidRPr="003F3A2A">
        <w:rPr>
          <w:rFonts w:cs="Arial"/>
        </w:rPr>
        <w:t xml:space="preserve">Where there is a discrepancy between the contents / instructions in this document and the Request for Tender, the Request for Tender will take precedence.   </w:t>
      </w:r>
    </w:p>
    <w:p w14:paraId="7DFF4319" w14:textId="48B4FF82" w:rsidR="00087CBE" w:rsidRPr="003F3A2A" w:rsidRDefault="00087CBE" w:rsidP="00CC6FBA">
      <w:pPr>
        <w:rPr>
          <w:rFonts w:cs="Arial"/>
        </w:rPr>
      </w:pPr>
      <w:r w:rsidRPr="003F3A2A">
        <w:rPr>
          <w:rFonts w:cs="Arial"/>
        </w:rPr>
        <w:t xml:space="preserve">Tenderers must follow the instructions contained in this document in relation to attachments, format for submission, etc.  </w:t>
      </w:r>
    </w:p>
    <w:p w14:paraId="74BE0E2C" w14:textId="173CB11A" w:rsidR="00BE0361" w:rsidRPr="003F3A2A" w:rsidRDefault="00087CBE" w:rsidP="00CC6FBA">
      <w:pPr>
        <w:rPr>
          <w:rFonts w:cs="Arial"/>
        </w:rPr>
      </w:pPr>
      <w:r w:rsidRPr="003F3A2A">
        <w:rPr>
          <w:rFonts w:cs="Arial"/>
        </w:rPr>
        <w:t xml:space="preserve">Where </w:t>
      </w:r>
      <w:r w:rsidR="002225D9" w:rsidRPr="003F3A2A">
        <w:rPr>
          <w:rFonts w:cs="Arial"/>
        </w:rPr>
        <w:t>t</w:t>
      </w:r>
      <w:r w:rsidRPr="003F3A2A">
        <w:rPr>
          <w:rFonts w:cs="Arial"/>
        </w:rPr>
        <w:t>enderers are relying on other parties to meet the selection criteria, those parties must be available to deliver elements of the contract.</w:t>
      </w:r>
    </w:p>
    <w:p w14:paraId="20DCD7BD" w14:textId="77777777" w:rsidR="00BE0361" w:rsidRPr="003F3A2A" w:rsidRDefault="00BE0361">
      <w:pPr>
        <w:rPr>
          <w:rFonts w:cs="Arial"/>
        </w:rPr>
      </w:pPr>
      <w:r w:rsidRPr="003F3A2A">
        <w:rPr>
          <w:rFonts w:cs="Arial"/>
        </w:rPr>
        <w:br w:type="page"/>
      </w:r>
    </w:p>
    <w:p w14:paraId="6D8C920D" w14:textId="524AF243" w:rsidR="00C8706C" w:rsidRDefault="00C8706C" w:rsidP="00DB49C7">
      <w:pPr>
        <w:pStyle w:val="Heading1"/>
      </w:pPr>
      <w:bookmarkStart w:id="2" w:name="_Toc232679429"/>
      <w:r>
        <w:lastRenderedPageBreak/>
        <w:t>Response to Qualitative Award Criteria</w:t>
      </w:r>
      <w:bookmarkEnd w:id="2"/>
    </w:p>
    <w:p w14:paraId="3D7E77C5" w14:textId="21C08F0E" w:rsidR="00C8706C" w:rsidRPr="001B647B" w:rsidRDefault="00C8706C" w:rsidP="00C8706C">
      <w:pPr>
        <w:rPr>
          <w:szCs w:val="20"/>
        </w:rPr>
      </w:pPr>
      <w:r w:rsidRPr="7D8AF59F">
        <w:rPr>
          <w:szCs w:val="20"/>
        </w:rPr>
        <w:t xml:space="preserve">This Section sets out what Tenderers are required to submit to Enterprise Ireland in their Tenders in response to the service requirements set out in </w:t>
      </w:r>
      <w:r w:rsidRPr="00AF6143">
        <w:rPr>
          <w:szCs w:val="20"/>
        </w:rPr>
        <w:t>the ITT. Tenderers</w:t>
      </w:r>
      <w:r w:rsidRPr="7D8AF59F">
        <w:rPr>
          <w:szCs w:val="20"/>
        </w:rPr>
        <w:t xml:space="preserve"> must adhere, where indicated, to the page limits outlined under each Award Criterion. Enterprise Ireland will not assess such material if it is additional to the permitted limits.  Where reference is made throughout this section to an A4 page, this means a side of A4 using Calibri font 11 and single line spacing. </w:t>
      </w:r>
    </w:p>
    <w:p w14:paraId="37C5A1D3" w14:textId="52E24337" w:rsidR="00C8706C" w:rsidRPr="001B647B" w:rsidRDefault="00C8706C" w:rsidP="00C8706C">
      <w:pPr>
        <w:rPr>
          <w:szCs w:val="20"/>
        </w:rPr>
      </w:pPr>
      <w:r w:rsidRPr="7D8AF59F">
        <w:rPr>
          <w:szCs w:val="20"/>
        </w:rPr>
        <w:t xml:space="preserve">Enterprise Ireland will not accept any hyperlinks and will not click on any web links in Tender responses. Any information contained within hyperlinks will NOT be evaluated. Where Tenderers submit additional material, such as brochures or lengthy technical appendices, they must specifically highlight the information they consider is relevant to their Tender and clearly explain which criterion it relates to. Any such information will be counted towards the page limits, unless otherwise indicated. Enterprise Ireland is under no obligation to parse through such material seeking information relevant to the response. </w:t>
      </w:r>
    </w:p>
    <w:p w14:paraId="74B8410F" w14:textId="77777777" w:rsidR="00C8706C" w:rsidRPr="00C8706C" w:rsidRDefault="00C8706C" w:rsidP="00C8706C"/>
    <w:p w14:paraId="74183231" w14:textId="77777777" w:rsidR="00C8706C" w:rsidRDefault="00C8706C">
      <w:pPr>
        <w:spacing w:before="0" w:after="160" w:line="259" w:lineRule="auto"/>
        <w:jc w:val="left"/>
        <w:rPr>
          <w:rFonts w:eastAsiaTheme="majorEastAsia" w:cs="Arial"/>
          <w:b/>
          <w:bCs/>
          <w:color w:val="00804B"/>
          <w:sz w:val="28"/>
          <w:szCs w:val="28"/>
        </w:rPr>
      </w:pPr>
      <w:r>
        <w:br w:type="page"/>
      </w:r>
    </w:p>
    <w:p w14:paraId="32FD3EE0" w14:textId="005C6841" w:rsidR="00135BB7" w:rsidRPr="00DB49C7" w:rsidRDefault="00BE0361" w:rsidP="00DB49C7">
      <w:pPr>
        <w:pStyle w:val="Heading1"/>
      </w:pPr>
      <w:bookmarkStart w:id="3" w:name="_Toc232679430"/>
      <w:r w:rsidRPr="00DB49C7">
        <w:lastRenderedPageBreak/>
        <w:t>Response to the Selection Criteria</w:t>
      </w:r>
      <w:bookmarkEnd w:id="3"/>
    </w:p>
    <w:p w14:paraId="103CD4F7" w14:textId="620C1E26" w:rsidR="00BE0361" w:rsidRDefault="00BE0361" w:rsidP="00DB49C7">
      <w:pPr>
        <w:pStyle w:val="Heading2"/>
      </w:pPr>
      <w:bookmarkStart w:id="4" w:name="_Toc232679431"/>
      <w:r w:rsidRPr="00DB49C7">
        <w:t>General Contact Information</w:t>
      </w:r>
      <w:bookmarkEnd w:id="4"/>
    </w:p>
    <w:tbl>
      <w:tblPr>
        <w:tblStyle w:val="TableGrid"/>
        <w:tblW w:w="0" w:type="auto"/>
        <w:tblLayout w:type="fixed"/>
        <w:tblLook w:val="04A0" w:firstRow="1" w:lastRow="0" w:firstColumn="1" w:lastColumn="0" w:noHBand="0" w:noVBand="1"/>
      </w:tblPr>
      <w:tblGrid>
        <w:gridCol w:w="9351"/>
      </w:tblGrid>
      <w:tr w:rsidR="00C8706C" w:rsidRPr="00FF4717" w14:paraId="49A7DE27" w14:textId="77777777" w:rsidTr="005343DF">
        <w:trPr>
          <w:trHeight w:val="365"/>
        </w:trPr>
        <w:tc>
          <w:tcPr>
            <w:tcW w:w="9351" w:type="dxa"/>
            <w:shd w:val="clear" w:color="auto" w:fill="00804B"/>
            <w:vAlign w:val="center"/>
          </w:tcPr>
          <w:p w14:paraId="2F9D8945" w14:textId="77777777" w:rsidR="00C8706C" w:rsidRPr="00401B9C" w:rsidRDefault="00C8706C" w:rsidP="005343DF">
            <w:pPr>
              <w:spacing w:line="276" w:lineRule="auto"/>
              <w:jc w:val="left"/>
              <w:rPr>
                <w:rFonts w:cs="Arial"/>
                <w:color w:val="FFFFFF" w:themeColor="background1"/>
              </w:rPr>
            </w:pPr>
            <w:r w:rsidRPr="00401B9C">
              <w:rPr>
                <w:rFonts w:cs="Arial"/>
                <w:b/>
                <w:color w:val="FFFFFF" w:themeColor="background1"/>
              </w:rPr>
              <w:t>General Information</w:t>
            </w:r>
          </w:p>
        </w:tc>
      </w:tr>
      <w:tr w:rsidR="00C8706C" w:rsidRPr="00FF4717" w14:paraId="1E27C8B1" w14:textId="77777777" w:rsidTr="005343DF">
        <w:trPr>
          <w:trHeight w:val="1233"/>
        </w:trPr>
        <w:tc>
          <w:tcPr>
            <w:tcW w:w="9351" w:type="dxa"/>
            <w:vAlign w:val="center"/>
          </w:tcPr>
          <w:p w14:paraId="48025FF3" w14:textId="77777777" w:rsidR="00C8706C" w:rsidRPr="00FF4717" w:rsidRDefault="00C8706C" w:rsidP="005343DF">
            <w:r>
              <w:t>Tenderers must complete the</w:t>
            </w:r>
            <w:r w:rsidRPr="00FF4717">
              <w:t xml:space="preserve"> general information </w:t>
            </w:r>
            <w:r>
              <w:t xml:space="preserve">section </w:t>
            </w:r>
            <w:r w:rsidRPr="00FF4717">
              <w:t xml:space="preserve">on the tendering organisation </w:t>
            </w:r>
            <w:r>
              <w:t>–</w:t>
            </w:r>
            <w:r w:rsidRPr="00FF4717">
              <w:t xml:space="preserve"> company name, address and contact details for </w:t>
            </w:r>
            <w:r>
              <w:t xml:space="preserve">the </w:t>
            </w:r>
            <w:r w:rsidRPr="00FF4717">
              <w:t>individual responsible for this tender and company overview as well as information on sub-contractors and consortium members if applicable.</w:t>
            </w:r>
          </w:p>
        </w:tc>
      </w:tr>
    </w:tbl>
    <w:p w14:paraId="23E4D6A8" w14:textId="77777777" w:rsidR="00C8706C" w:rsidRPr="00C8706C" w:rsidRDefault="00C8706C" w:rsidP="00C8706C"/>
    <w:tbl>
      <w:tblPr>
        <w:tblStyle w:val="TableGrid"/>
        <w:tblW w:w="9322" w:type="dxa"/>
        <w:tblLayout w:type="fixed"/>
        <w:tblCellMar>
          <w:top w:w="28" w:type="dxa"/>
          <w:bottom w:w="28" w:type="dxa"/>
        </w:tblCellMar>
        <w:tblLook w:val="04A0" w:firstRow="1" w:lastRow="0" w:firstColumn="1" w:lastColumn="0" w:noHBand="0" w:noVBand="1"/>
      </w:tblPr>
      <w:tblGrid>
        <w:gridCol w:w="2403"/>
        <w:gridCol w:w="549"/>
        <w:gridCol w:w="1103"/>
        <w:gridCol w:w="1652"/>
        <w:gridCol w:w="375"/>
        <w:gridCol w:w="9"/>
        <w:gridCol w:w="699"/>
        <w:gridCol w:w="9"/>
        <w:gridCol w:w="561"/>
        <w:gridCol w:w="148"/>
        <w:gridCol w:w="538"/>
        <w:gridCol w:w="23"/>
        <w:gridCol w:w="1253"/>
      </w:tblGrid>
      <w:tr w:rsidR="00BE0361" w:rsidRPr="003F3A2A" w14:paraId="0E0B1B5C" w14:textId="77777777" w:rsidTr="004C1250">
        <w:tc>
          <w:tcPr>
            <w:tcW w:w="9322" w:type="dxa"/>
            <w:gridSpan w:val="13"/>
            <w:tcBorders>
              <w:bottom w:val="single" w:sz="4" w:space="0" w:color="FFFFFF" w:themeColor="background1"/>
            </w:tcBorders>
            <w:shd w:val="clear" w:color="auto" w:fill="00804B"/>
            <w:tcMar>
              <w:top w:w="28" w:type="dxa"/>
              <w:bottom w:w="28" w:type="dxa"/>
            </w:tcMar>
          </w:tcPr>
          <w:p w14:paraId="3B5D86DA" w14:textId="25093274" w:rsidR="00BE0361" w:rsidRPr="00DB49C7" w:rsidRDefault="000561B5" w:rsidP="00BE0361">
            <w:pPr>
              <w:rPr>
                <w:rFonts w:cs="Arial"/>
                <w:b/>
                <w:bCs/>
                <w:color w:val="FFFFFF" w:themeColor="background1"/>
                <w:sz w:val="24"/>
                <w:szCs w:val="24"/>
              </w:rPr>
            </w:pPr>
            <w:bookmarkStart w:id="5" w:name="_Hlk39232361"/>
            <w:r w:rsidRPr="00DB49C7">
              <w:rPr>
                <w:rFonts w:cs="Arial"/>
                <w:b/>
                <w:bCs/>
                <w:color w:val="FFFFFF" w:themeColor="background1"/>
                <w:sz w:val="24"/>
                <w:szCs w:val="24"/>
              </w:rPr>
              <w:t>Tenderer</w:t>
            </w:r>
            <w:r w:rsidR="00BE0361" w:rsidRPr="00DB49C7">
              <w:rPr>
                <w:rFonts w:cs="Arial"/>
                <w:b/>
                <w:bCs/>
                <w:color w:val="FFFFFF" w:themeColor="background1"/>
                <w:sz w:val="24"/>
                <w:szCs w:val="24"/>
              </w:rPr>
              <w:t xml:space="preserve"> Summary</w:t>
            </w:r>
          </w:p>
        </w:tc>
      </w:tr>
      <w:tr w:rsidR="00BE0361" w:rsidRPr="003F3A2A" w14:paraId="467C42B4" w14:textId="77777777" w:rsidTr="004C1250">
        <w:tc>
          <w:tcPr>
            <w:tcW w:w="9322" w:type="dxa"/>
            <w:gridSpan w:val="13"/>
            <w:tcBorders>
              <w:top w:val="single" w:sz="4" w:space="0" w:color="FFFFFF" w:themeColor="background1"/>
            </w:tcBorders>
            <w:tcMar>
              <w:top w:w="28" w:type="dxa"/>
              <w:bottom w:w="28" w:type="dxa"/>
            </w:tcMar>
          </w:tcPr>
          <w:p w14:paraId="5B255ACF" w14:textId="77777777" w:rsidR="00BE0361" w:rsidRPr="003F3A2A" w:rsidRDefault="00BE0361" w:rsidP="00BE0361">
            <w:pPr>
              <w:rPr>
                <w:rFonts w:cs="Arial"/>
                <w:b/>
                <w:bCs/>
              </w:rPr>
            </w:pPr>
            <w:r w:rsidRPr="003F3A2A">
              <w:rPr>
                <w:rFonts w:cs="Arial"/>
                <w:b/>
                <w:bCs/>
              </w:rPr>
              <w:t xml:space="preserve">Weighting: </w:t>
            </w:r>
            <w:r w:rsidRPr="003F3A2A">
              <w:rPr>
                <w:rFonts w:cs="Arial"/>
              </w:rPr>
              <w:t>Pass/Fail</w:t>
            </w:r>
          </w:p>
          <w:p w14:paraId="43198E7E" w14:textId="1B3DC073" w:rsidR="00BE0361" w:rsidRPr="003F3A2A" w:rsidRDefault="00BE0361" w:rsidP="00BE0361">
            <w:pPr>
              <w:rPr>
                <w:rFonts w:cs="Arial"/>
                <w:b/>
                <w:bCs/>
              </w:rPr>
            </w:pPr>
            <w:r w:rsidRPr="003F3A2A">
              <w:rPr>
                <w:rFonts w:cs="Arial"/>
                <w:b/>
                <w:bCs/>
              </w:rPr>
              <w:t xml:space="preserve">Pass Requirement: </w:t>
            </w:r>
            <w:r w:rsidR="000561B5" w:rsidRPr="003F3A2A">
              <w:rPr>
                <w:rFonts w:cs="Arial"/>
              </w:rPr>
              <w:t>Tenderer</w:t>
            </w:r>
            <w:r w:rsidRPr="003F3A2A">
              <w:rPr>
                <w:rFonts w:cs="Arial"/>
              </w:rPr>
              <w:t>s must complete this Section</w:t>
            </w:r>
          </w:p>
        </w:tc>
      </w:tr>
      <w:tr w:rsidR="00BE0361" w:rsidRPr="003F3A2A" w14:paraId="66722350" w14:textId="77777777" w:rsidTr="004C1250">
        <w:tc>
          <w:tcPr>
            <w:tcW w:w="2403" w:type="dxa"/>
            <w:shd w:val="clear" w:color="auto" w:fill="00804B"/>
            <w:tcMar>
              <w:top w:w="28" w:type="dxa"/>
              <w:bottom w:w="28" w:type="dxa"/>
            </w:tcMar>
          </w:tcPr>
          <w:p w14:paraId="2817BF72" w14:textId="3B9B6085" w:rsidR="00BE0361" w:rsidRPr="004C1250" w:rsidRDefault="00BE0361" w:rsidP="00BE0361">
            <w:pPr>
              <w:rPr>
                <w:rFonts w:cs="Arial"/>
                <w:b/>
                <w:bCs/>
                <w:color w:val="FFFFFF" w:themeColor="background1"/>
              </w:rPr>
            </w:pPr>
            <w:r w:rsidRPr="004C1250">
              <w:rPr>
                <w:rFonts w:cs="Arial"/>
                <w:b/>
                <w:bCs/>
                <w:color w:val="FFFFFF" w:themeColor="background1"/>
              </w:rPr>
              <w:t xml:space="preserve">Organisation </w:t>
            </w:r>
            <w:r w:rsidR="00C8706C" w:rsidRPr="004C1250">
              <w:rPr>
                <w:rFonts w:cs="Arial"/>
                <w:b/>
                <w:bCs/>
                <w:color w:val="FFFFFF" w:themeColor="background1"/>
              </w:rPr>
              <w:t xml:space="preserve">Legal Entity </w:t>
            </w:r>
            <w:r w:rsidRPr="004C1250">
              <w:rPr>
                <w:rFonts w:cs="Arial"/>
                <w:b/>
                <w:bCs/>
                <w:color w:val="FFFFFF" w:themeColor="background1"/>
              </w:rPr>
              <w:t>Name:</w:t>
            </w:r>
          </w:p>
        </w:tc>
        <w:tc>
          <w:tcPr>
            <w:tcW w:w="6919" w:type="dxa"/>
            <w:gridSpan w:val="12"/>
            <w:tcMar>
              <w:top w:w="28" w:type="dxa"/>
              <w:bottom w:w="28" w:type="dxa"/>
            </w:tcMar>
          </w:tcPr>
          <w:p w14:paraId="321839E7" w14:textId="77777777" w:rsidR="00BE0361" w:rsidRPr="003F3A2A" w:rsidRDefault="00BE0361" w:rsidP="00BE0361">
            <w:pPr>
              <w:rPr>
                <w:rFonts w:cs="Arial"/>
              </w:rPr>
            </w:pPr>
          </w:p>
        </w:tc>
      </w:tr>
      <w:tr w:rsidR="00C8706C" w:rsidRPr="003F3A2A" w14:paraId="7B8244AF" w14:textId="77777777" w:rsidTr="004C1250">
        <w:tc>
          <w:tcPr>
            <w:tcW w:w="2403" w:type="dxa"/>
            <w:shd w:val="clear" w:color="auto" w:fill="00804B"/>
            <w:tcMar>
              <w:top w:w="28" w:type="dxa"/>
              <w:bottom w:w="28" w:type="dxa"/>
            </w:tcMar>
          </w:tcPr>
          <w:p w14:paraId="43E85D54" w14:textId="5B874100" w:rsidR="00C8706C" w:rsidRPr="004C1250" w:rsidRDefault="00C8706C" w:rsidP="00BE0361">
            <w:pPr>
              <w:rPr>
                <w:rFonts w:cs="Arial"/>
                <w:b/>
                <w:bCs/>
                <w:color w:val="FFFFFF" w:themeColor="background1"/>
              </w:rPr>
            </w:pPr>
            <w:r w:rsidRPr="004C1250">
              <w:rPr>
                <w:rFonts w:cs="Arial"/>
                <w:b/>
                <w:bCs/>
                <w:color w:val="FFFFFF" w:themeColor="background1"/>
              </w:rPr>
              <w:t>Address:</w:t>
            </w:r>
          </w:p>
        </w:tc>
        <w:tc>
          <w:tcPr>
            <w:tcW w:w="6919" w:type="dxa"/>
            <w:gridSpan w:val="12"/>
            <w:tcMar>
              <w:top w:w="28" w:type="dxa"/>
              <w:bottom w:w="28" w:type="dxa"/>
            </w:tcMar>
          </w:tcPr>
          <w:p w14:paraId="44513C47" w14:textId="77777777" w:rsidR="00C8706C" w:rsidRPr="003F3A2A" w:rsidRDefault="00C8706C" w:rsidP="00BE0361">
            <w:pPr>
              <w:rPr>
                <w:rFonts w:cs="Arial"/>
              </w:rPr>
            </w:pPr>
          </w:p>
        </w:tc>
      </w:tr>
      <w:tr w:rsidR="00C8706C" w:rsidRPr="003F3A2A" w14:paraId="35C008C7" w14:textId="77777777" w:rsidTr="004C1250">
        <w:tc>
          <w:tcPr>
            <w:tcW w:w="2403" w:type="dxa"/>
            <w:shd w:val="clear" w:color="auto" w:fill="00804B"/>
            <w:tcMar>
              <w:top w:w="28" w:type="dxa"/>
              <w:bottom w:w="28" w:type="dxa"/>
            </w:tcMar>
          </w:tcPr>
          <w:p w14:paraId="6DFCAD3D" w14:textId="61255C0B" w:rsidR="00C8706C" w:rsidRPr="004C1250" w:rsidRDefault="00C8706C" w:rsidP="00BE0361">
            <w:pPr>
              <w:rPr>
                <w:rFonts w:cs="Arial"/>
                <w:b/>
                <w:bCs/>
                <w:color w:val="FFFFFF" w:themeColor="background1"/>
              </w:rPr>
            </w:pPr>
            <w:r w:rsidRPr="004C1250">
              <w:rPr>
                <w:rFonts w:cs="Arial"/>
                <w:b/>
                <w:bCs/>
                <w:color w:val="FFFFFF" w:themeColor="background1"/>
              </w:rPr>
              <w:t>Eircode/Postcode:</w:t>
            </w:r>
          </w:p>
        </w:tc>
        <w:tc>
          <w:tcPr>
            <w:tcW w:w="6919" w:type="dxa"/>
            <w:gridSpan w:val="12"/>
            <w:tcMar>
              <w:top w:w="28" w:type="dxa"/>
              <w:bottom w:w="28" w:type="dxa"/>
            </w:tcMar>
          </w:tcPr>
          <w:p w14:paraId="118EFE57" w14:textId="77777777" w:rsidR="00C8706C" w:rsidRPr="003F3A2A" w:rsidRDefault="00C8706C" w:rsidP="00BE0361">
            <w:pPr>
              <w:rPr>
                <w:rFonts w:cs="Arial"/>
              </w:rPr>
            </w:pPr>
          </w:p>
        </w:tc>
      </w:tr>
      <w:tr w:rsidR="00BE0361" w:rsidRPr="003F3A2A" w14:paraId="65B631D7" w14:textId="77777777" w:rsidTr="004C1250">
        <w:tc>
          <w:tcPr>
            <w:tcW w:w="2403" w:type="dxa"/>
            <w:shd w:val="clear" w:color="auto" w:fill="00804B"/>
            <w:tcMar>
              <w:top w:w="28" w:type="dxa"/>
              <w:bottom w:w="28" w:type="dxa"/>
            </w:tcMar>
          </w:tcPr>
          <w:p w14:paraId="43C1B072" w14:textId="63616481" w:rsidR="00BE0361" w:rsidRPr="004C1250" w:rsidRDefault="00BE0361" w:rsidP="00BE0361">
            <w:pPr>
              <w:rPr>
                <w:rFonts w:cs="Arial"/>
                <w:b/>
                <w:bCs/>
                <w:color w:val="FFFFFF" w:themeColor="background1"/>
              </w:rPr>
            </w:pPr>
            <w:r w:rsidRPr="004C1250">
              <w:rPr>
                <w:rFonts w:cs="Arial"/>
                <w:b/>
                <w:bCs/>
                <w:color w:val="FFFFFF" w:themeColor="background1"/>
              </w:rPr>
              <w:t xml:space="preserve">Contact </w:t>
            </w:r>
            <w:r w:rsidR="00C8706C" w:rsidRPr="004C1250">
              <w:rPr>
                <w:rFonts w:cs="Arial"/>
                <w:b/>
                <w:bCs/>
                <w:color w:val="FFFFFF" w:themeColor="background1"/>
              </w:rPr>
              <w:t>Person</w:t>
            </w:r>
            <w:r w:rsidRPr="004C1250">
              <w:rPr>
                <w:rFonts w:cs="Arial"/>
                <w:b/>
                <w:bCs/>
                <w:color w:val="FFFFFF" w:themeColor="background1"/>
              </w:rPr>
              <w:t>:</w:t>
            </w:r>
          </w:p>
        </w:tc>
        <w:tc>
          <w:tcPr>
            <w:tcW w:w="6919" w:type="dxa"/>
            <w:gridSpan w:val="12"/>
            <w:tcMar>
              <w:top w:w="28" w:type="dxa"/>
              <w:bottom w:w="28" w:type="dxa"/>
            </w:tcMar>
          </w:tcPr>
          <w:p w14:paraId="789ACCF8" w14:textId="77777777" w:rsidR="00BE0361" w:rsidRPr="003F3A2A" w:rsidRDefault="00BE0361" w:rsidP="00BE0361">
            <w:pPr>
              <w:rPr>
                <w:rFonts w:cs="Arial"/>
              </w:rPr>
            </w:pPr>
          </w:p>
        </w:tc>
      </w:tr>
      <w:tr w:rsidR="00BE0361" w:rsidRPr="003F3A2A" w14:paraId="12774784" w14:textId="77777777" w:rsidTr="004C1250">
        <w:tc>
          <w:tcPr>
            <w:tcW w:w="2403" w:type="dxa"/>
            <w:shd w:val="clear" w:color="auto" w:fill="00804B"/>
            <w:tcMar>
              <w:top w:w="28" w:type="dxa"/>
              <w:bottom w:w="28" w:type="dxa"/>
            </w:tcMar>
          </w:tcPr>
          <w:p w14:paraId="19A2E6BD" w14:textId="77777777" w:rsidR="00BE0361" w:rsidRPr="004C1250" w:rsidRDefault="00BE0361" w:rsidP="00BE0361">
            <w:pPr>
              <w:rPr>
                <w:rFonts w:cs="Arial"/>
                <w:b/>
                <w:bCs/>
                <w:color w:val="FFFFFF" w:themeColor="background1"/>
              </w:rPr>
            </w:pPr>
            <w:r w:rsidRPr="004C1250">
              <w:rPr>
                <w:rFonts w:cs="Arial"/>
                <w:b/>
                <w:bCs/>
                <w:color w:val="FFFFFF" w:themeColor="background1"/>
              </w:rPr>
              <w:t>Position:</w:t>
            </w:r>
          </w:p>
        </w:tc>
        <w:tc>
          <w:tcPr>
            <w:tcW w:w="6919" w:type="dxa"/>
            <w:gridSpan w:val="12"/>
            <w:tcMar>
              <w:top w:w="28" w:type="dxa"/>
              <w:bottom w:w="28" w:type="dxa"/>
            </w:tcMar>
          </w:tcPr>
          <w:p w14:paraId="197AAE24" w14:textId="77777777" w:rsidR="00BE0361" w:rsidRPr="003F3A2A" w:rsidRDefault="00BE0361" w:rsidP="00BE0361">
            <w:pPr>
              <w:rPr>
                <w:rFonts w:cs="Arial"/>
              </w:rPr>
            </w:pPr>
          </w:p>
        </w:tc>
      </w:tr>
      <w:tr w:rsidR="00BE0361" w:rsidRPr="003F3A2A" w14:paraId="2F748598" w14:textId="77777777" w:rsidTr="004C1250">
        <w:tc>
          <w:tcPr>
            <w:tcW w:w="2403" w:type="dxa"/>
            <w:shd w:val="clear" w:color="auto" w:fill="00804B"/>
            <w:tcMar>
              <w:top w:w="28" w:type="dxa"/>
              <w:bottom w:w="28" w:type="dxa"/>
            </w:tcMar>
          </w:tcPr>
          <w:p w14:paraId="2E077DF1" w14:textId="77777777" w:rsidR="00BE0361" w:rsidRPr="004C1250" w:rsidRDefault="00BE0361" w:rsidP="00BE0361">
            <w:pPr>
              <w:rPr>
                <w:rFonts w:cs="Arial"/>
                <w:b/>
                <w:bCs/>
                <w:color w:val="FFFFFF" w:themeColor="background1"/>
              </w:rPr>
            </w:pPr>
            <w:r w:rsidRPr="004C1250">
              <w:rPr>
                <w:rFonts w:cs="Arial"/>
                <w:b/>
                <w:bCs/>
                <w:color w:val="FFFFFF" w:themeColor="background1"/>
              </w:rPr>
              <w:t>Telephone (Office):</w:t>
            </w:r>
          </w:p>
        </w:tc>
        <w:tc>
          <w:tcPr>
            <w:tcW w:w="6919" w:type="dxa"/>
            <w:gridSpan w:val="12"/>
            <w:tcMar>
              <w:top w:w="28" w:type="dxa"/>
              <w:bottom w:w="28" w:type="dxa"/>
            </w:tcMar>
          </w:tcPr>
          <w:p w14:paraId="70776542" w14:textId="77777777" w:rsidR="00BE0361" w:rsidRPr="003F3A2A" w:rsidRDefault="00BE0361" w:rsidP="00BE0361">
            <w:pPr>
              <w:rPr>
                <w:rFonts w:cs="Arial"/>
              </w:rPr>
            </w:pPr>
          </w:p>
        </w:tc>
      </w:tr>
      <w:tr w:rsidR="00BE0361" w:rsidRPr="003F3A2A" w14:paraId="77DB1C97" w14:textId="77777777" w:rsidTr="004C1250">
        <w:tc>
          <w:tcPr>
            <w:tcW w:w="2403" w:type="dxa"/>
            <w:shd w:val="clear" w:color="auto" w:fill="00804B"/>
            <w:tcMar>
              <w:top w:w="28" w:type="dxa"/>
              <w:bottom w:w="28" w:type="dxa"/>
            </w:tcMar>
          </w:tcPr>
          <w:p w14:paraId="73E4EEB4" w14:textId="77777777" w:rsidR="00BE0361" w:rsidRPr="004C1250" w:rsidRDefault="00BE0361" w:rsidP="00BE0361">
            <w:pPr>
              <w:rPr>
                <w:rFonts w:cs="Arial"/>
                <w:b/>
                <w:bCs/>
                <w:color w:val="FFFFFF" w:themeColor="background1"/>
              </w:rPr>
            </w:pPr>
            <w:r w:rsidRPr="004C1250">
              <w:rPr>
                <w:rFonts w:cs="Arial"/>
                <w:b/>
                <w:bCs/>
                <w:color w:val="FFFFFF" w:themeColor="background1"/>
              </w:rPr>
              <w:t>Email:</w:t>
            </w:r>
          </w:p>
        </w:tc>
        <w:tc>
          <w:tcPr>
            <w:tcW w:w="6919" w:type="dxa"/>
            <w:gridSpan w:val="12"/>
            <w:tcMar>
              <w:top w:w="28" w:type="dxa"/>
              <w:bottom w:w="28" w:type="dxa"/>
            </w:tcMar>
          </w:tcPr>
          <w:p w14:paraId="30A6536C" w14:textId="77777777" w:rsidR="00BE0361" w:rsidRPr="003F3A2A" w:rsidRDefault="00BE0361" w:rsidP="00BE0361">
            <w:pPr>
              <w:rPr>
                <w:rFonts w:cs="Arial"/>
              </w:rPr>
            </w:pPr>
          </w:p>
        </w:tc>
      </w:tr>
      <w:tr w:rsidR="00F540CB" w:rsidRPr="003F3A2A" w14:paraId="0E02BD58" w14:textId="77777777" w:rsidTr="004C1250">
        <w:tc>
          <w:tcPr>
            <w:tcW w:w="2403" w:type="dxa"/>
            <w:shd w:val="clear" w:color="auto" w:fill="00804B"/>
            <w:tcMar>
              <w:top w:w="28" w:type="dxa"/>
              <w:bottom w:w="28" w:type="dxa"/>
            </w:tcMar>
          </w:tcPr>
          <w:p w14:paraId="4EA60BA3" w14:textId="14F1F649" w:rsidR="00F540CB" w:rsidRPr="004C1250" w:rsidRDefault="00F540CB" w:rsidP="00BE0361">
            <w:pPr>
              <w:rPr>
                <w:rFonts w:cs="Arial"/>
                <w:b/>
                <w:bCs/>
                <w:color w:val="FFFFFF" w:themeColor="background1"/>
              </w:rPr>
            </w:pPr>
            <w:r w:rsidRPr="004C1250">
              <w:rPr>
                <w:rFonts w:cs="Arial"/>
                <w:b/>
                <w:bCs/>
                <w:color w:val="FFFFFF" w:themeColor="background1"/>
              </w:rPr>
              <w:t>Website:</w:t>
            </w:r>
          </w:p>
        </w:tc>
        <w:tc>
          <w:tcPr>
            <w:tcW w:w="6919" w:type="dxa"/>
            <w:gridSpan w:val="12"/>
            <w:tcMar>
              <w:top w:w="28" w:type="dxa"/>
              <w:bottom w:w="28" w:type="dxa"/>
            </w:tcMar>
          </w:tcPr>
          <w:p w14:paraId="531955F0" w14:textId="77777777" w:rsidR="00F540CB" w:rsidRPr="003F3A2A" w:rsidRDefault="00F540CB" w:rsidP="00BE0361">
            <w:pPr>
              <w:rPr>
                <w:rFonts w:cs="Arial"/>
              </w:rPr>
            </w:pPr>
          </w:p>
        </w:tc>
      </w:tr>
      <w:tr w:rsidR="00C8706C" w:rsidRPr="003F3A2A" w14:paraId="32C7A6BE" w14:textId="77777777" w:rsidTr="004C1250">
        <w:tc>
          <w:tcPr>
            <w:tcW w:w="2403" w:type="dxa"/>
            <w:shd w:val="clear" w:color="auto" w:fill="00804B"/>
            <w:tcMar>
              <w:top w:w="28" w:type="dxa"/>
              <w:bottom w:w="28" w:type="dxa"/>
            </w:tcMar>
          </w:tcPr>
          <w:p w14:paraId="483E206B" w14:textId="20E062A5" w:rsidR="00C8706C" w:rsidRPr="004C1250" w:rsidRDefault="00C8706C" w:rsidP="00BE0361">
            <w:pPr>
              <w:rPr>
                <w:rFonts w:cs="Arial"/>
                <w:b/>
                <w:bCs/>
                <w:color w:val="FFFFFF" w:themeColor="background1"/>
              </w:rPr>
            </w:pPr>
            <w:r w:rsidRPr="004C1250">
              <w:rPr>
                <w:rFonts w:cs="Arial"/>
                <w:b/>
                <w:bCs/>
                <w:color w:val="FFFFFF" w:themeColor="background1"/>
              </w:rPr>
              <w:lastRenderedPageBreak/>
              <w:t>Date of Establishment. If applicable:</w:t>
            </w:r>
          </w:p>
        </w:tc>
        <w:tc>
          <w:tcPr>
            <w:tcW w:w="6919" w:type="dxa"/>
            <w:gridSpan w:val="12"/>
            <w:tcMar>
              <w:top w:w="28" w:type="dxa"/>
              <w:bottom w:w="28" w:type="dxa"/>
            </w:tcMar>
          </w:tcPr>
          <w:p w14:paraId="126E7693" w14:textId="77777777" w:rsidR="00C8706C" w:rsidRPr="003F3A2A" w:rsidRDefault="00C8706C" w:rsidP="00BE0361">
            <w:pPr>
              <w:rPr>
                <w:rFonts w:cs="Arial"/>
              </w:rPr>
            </w:pPr>
          </w:p>
        </w:tc>
      </w:tr>
      <w:tr w:rsidR="00F540CB" w:rsidRPr="003F3A2A" w14:paraId="4CAB605B" w14:textId="77777777" w:rsidTr="004C1250">
        <w:tc>
          <w:tcPr>
            <w:tcW w:w="2403" w:type="dxa"/>
            <w:shd w:val="clear" w:color="auto" w:fill="00804B"/>
            <w:tcMar>
              <w:top w:w="28" w:type="dxa"/>
              <w:bottom w:w="28" w:type="dxa"/>
            </w:tcMar>
          </w:tcPr>
          <w:p w14:paraId="39187C5B" w14:textId="689E0C1F" w:rsidR="00F540CB" w:rsidRPr="004C1250" w:rsidRDefault="00F540CB" w:rsidP="00D327FF">
            <w:pPr>
              <w:rPr>
                <w:rFonts w:cs="Arial"/>
                <w:b/>
                <w:bCs/>
                <w:color w:val="FFFFFF" w:themeColor="background1"/>
              </w:rPr>
            </w:pPr>
            <w:r w:rsidRPr="004C1250">
              <w:rPr>
                <w:rFonts w:cs="Arial"/>
                <w:b/>
                <w:bCs/>
                <w:color w:val="FFFFFF" w:themeColor="background1"/>
              </w:rPr>
              <w:t>VAT Registration Number:</w:t>
            </w:r>
          </w:p>
        </w:tc>
        <w:tc>
          <w:tcPr>
            <w:tcW w:w="6919" w:type="dxa"/>
            <w:gridSpan w:val="12"/>
            <w:tcMar>
              <w:top w:w="28" w:type="dxa"/>
              <w:bottom w:w="28" w:type="dxa"/>
            </w:tcMar>
          </w:tcPr>
          <w:p w14:paraId="7B678021" w14:textId="77777777" w:rsidR="00F540CB" w:rsidRPr="003F3A2A" w:rsidRDefault="00F540CB" w:rsidP="00BE0361">
            <w:pPr>
              <w:rPr>
                <w:rFonts w:cs="Arial"/>
              </w:rPr>
            </w:pPr>
          </w:p>
        </w:tc>
      </w:tr>
      <w:tr w:rsidR="00BE0361" w:rsidRPr="003F3A2A" w14:paraId="2310ECD5" w14:textId="77777777" w:rsidTr="004C1250">
        <w:tc>
          <w:tcPr>
            <w:tcW w:w="2403" w:type="dxa"/>
            <w:shd w:val="clear" w:color="auto" w:fill="00804B"/>
            <w:tcMar>
              <w:top w:w="28" w:type="dxa"/>
              <w:bottom w:w="28" w:type="dxa"/>
            </w:tcMar>
          </w:tcPr>
          <w:p w14:paraId="1FB04B0E" w14:textId="28AC30D7" w:rsidR="00BE0361" w:rsidRPr="004C1250" w:rsidRDefault="00C8706C" w:rsidP="00BE0361">
            <w:pPr>
              <w:rPr>
                <w:rFonts w:cs="Arial"/>
                <w:b/>
                <w:bCs/>
                <w:color w:val="FFFFFF" w:themeColor="background1"/>
              </w:rPr>
            </w:pPr>
            <w:r w:rsidRPr="004C1250">
              <w:rPr>
                <w:rFonts w:cs="Arial"/>
                <w:b/>
                <w:bCs/>
                <w:color w:val="FFFFFF" w:themeColor="background1"/>
              </w:rPr>
              <w:t>Legal Structure – Company (Ltd), Partnership, Sole: Trader, etc.</w:t>
            </w:r>
          </w:p>
        </w:tc>
        <w:tc>
          <w:tcPr>
            <w:tcW w:w="6919" w:type="dxa"/>
            <w:gridSpan w:val="12"/>
            <w:tcMar>
              <w:top w:w="28" w:type="dxa"/>
              <w:bottom w:w="28" w:type="dxa"/>
            </w:tcMar>
          </w:tcPr>
          <w:p w14:paraId="493C22D4" w14:textId="77777777" w:rsidR="00BE0361" w:rsidRPr="003F3A2A" w:rsidRDefault="00BE0361" w:rsidP="00BE0361">
            <w:pPr>
              <w:rPr>
                <w:rFonts w:cs="Arial"/>
              </w:rPr>
            </w:pPr>
          </w:p>
        </w:tc>
      </w:tr>
      <w:tr w:rsidR="00C8706C" w:rsidRPr="003F3A2A" w14:paraId="258DB202" w14:textId="77777777" w:rsidTr="004C1250">
        <w:tc>
          <w:tcPr>
            <w:tcW w:w="2403" w:type="dxa"/>
            <w:shd w:val="clear" w:color="auto" w:fill="00804B"/>
            <w:tcMar>
              <w:top w:w="28" w:type="dxa"/>
              <w:bottom w:w="28" w:type="dxa"/>
            </w:tcMar>
          </w:tcPr>
          <w:p w14:paraId="006C2050" w14:textId="5EA1487F" w:rsidR="00C8706C" w:rsidRPr="004C1250" w:rsidRDefault="00C8706C" w:rsidP="00BE0361">
            <w:pPr>
              <w:rPr>
                <w:rFonts w:cs="Arial"/>
                <w:b/>
                <w:bCs/>
                <w:color w:val="FFFFFF" w:themeColor="background1"/>
              </w:rPr>
            </w:pPr>
            <w:r w:rsidRPr="004C1250">
              <w:rPr>
                <w:rFonts w:cs="Arial"/>
                <w:b/>
                <w:bCs/>
                <w:color w:val="FFFFFF" w:themeColor="background1"/>
              </w:rPr>
              <w:t>Brief overview of organisation including services, supplies offered, and markets served:</w:t>
            </w:r>
          </w:p>
        </w:tc>
        <w:tc>
          <w:tcPr>
            <w:tcW w:w="6919" w:type="dxa"/>
            <w:gridSpan w:val="12"/>
            <w:tcMar>
              <w:top w:w="28" w:type="dxa"/>
              <w:bottom w:w="28" w:type="dxa"/>
            </w:tcMar>
          </w:tcPr>
          <w:p w14:paraId="4F204F44" w14:textId="77777777" w:rsidR="00C8706C" w:rsidRPr="003F3A2A" w:rsidRDefault="00C8706C" w:rsidP="00BE0361">
            <w:pPr>
              <w:rPr>
                <w:rFonts w:cs="Arial"/>
              </w:rPr>
            </w:pPr>
          </w:p>
        </w:tc>
      </w:tr>
      <w:tr w:rsidR="00BE0361" w:rsidRPr="003F3A2A" w14:paraId="2A24EE4C" w14:textId="77777777" w:rsidTr="004C1250">
        <w:tc>
          <w:tcPr>
            <w:tcW w:w="2403" w:type="dxa"/>
            <w:shd w:val="clear" w:color="auto" w:fill="00804B"/>
            <w:tcMar>
              <w:top w:w="28" w:type="dxa"/>
              <w:bottom w:w="28" w:type="dxa"/>
            </w:tcMar>
          </w:tcPr>
          <w:p w14:paraId="5B5A6006" w14:textId="24A2D6F6" w:rsidR="00BE0361" w:rsidRPr="004C1250" w:rsidRDefault="00C8706C" w:rsidP="00BE0361">
            <w:pPr>
              <w:rPr>
                <w:rFonts w:cs="Arial"/>
                <w:b/>
                <w:bCs/>
                <w:color w:val="FFFFFF" w:themeColor="background1"/>
                <w:highlight w:val="yellow"/>
              </w:rPr>
            </w:pPr>
            <w:r w:rsidRPr="004C1250">
              <w:rPr>
                <w:rFonts w:cs="Arial"/>
                <w:b/>
                <w:bCs/>
                <w:color w:val="FFFFFF" w:themeColor="background1"/>
              </w:rPr>
              <w:t>Please confirm if you are an SME as defined in Commission Recommendation 2003/361/EC</w:t>
            </w:r>
            <w:r w:rsidRPr="004C1250">
              <w:rPr>
                <w:rStyle w:val="FootnoteReference"/>
                <w:rFonts w:cs="Arial"/>
                <w:b/>
                <w:bCs/>
                <w:color w:val="FFFFFF" w:themeColor="background1"/>
              </w:rPr>
              <w:footnoteReference w:id="1"/>
            </w:r>
            <w:r w:rsidRPr="004C1250">
              <w:rPr>
                <w:rFonts w:cs="Arial"/>
                <w:b/>
                <w:bCs/>
                <w:color w:val="FFFFFF" w:themeColor="background1"/>
              </w:rPr>
              <w:t>*:</w:t>
            </w:r>
          </w:p>
        </w:tc>
        <w:tc>
          <w:tcPr>
            <w:tcW w:w="1652" w:type="dxa"/>
            <w:gridSpan w:val="2"/>
            <w:shd w:val="clear" w:color="auto" w:fill="00804B"/>
            <w:tcMar>
              <w:top w:w="28" w:type="dxa"/>
              <w:bottom w:w="28" w:type="dxa"/>
            </w:tcMar>
            <w:vAlign w:val="center"/>
          </w:tcPr>
          <w:p w14:paraId="3522AC4F" w14:textId="77777777" w:rsidR="00BE0361" w:rsidRPr="007F2629" w:rsidRDefault="00BE0361" w:rsidP="00BE0361">
            <w:pPr>
              <w:jc w:val="center"/>
              <w:rPr>
                <w:rFonts w:cs="Arial"/>
                <w:b/>
                <w:bCs/>
              </w:rPr>
            </w:pPr>
            <w:r w:rsidRPr="00C8706C">
              <w:rPr>
                <w:rFonts w:cs="Arial"/>
                <w:b/>
                <w:bCs/>
                <w:color w:val="FFFFFF" w:themeColor="background1"/>
              </w:rPr>
              <w:t>Yes</w:t>
            </w:r>
          </w:p>
        </w:tc>
        <w:tc>
          <w:tcPr>
            <w:tcW w:w="1652" w:type="dxa"/>
            <w:tcMar>
              <w:top w:w="28" w:type="dxa"/>
              <w:bottom w:w="28" w:type="dxa"/>
            </w:tcMar>
            <w:vAlign w:val="center"/>
          </w:tcPr>
          <w:p w14:paraId="0E391C48" w14:textId="77777777" w:rsidR="00BE0361" w:rsidRPr="007F2629" w:rsidRDefault="00BE0361" w:rsidP="00BE0361">
            <w:pPr>
              <w:jc w:val="center"/>
              <w:rPr>
                <w:rFonts w:cs="Arial"/>
                <w:b/>
                <w:bCs/>
              </w:rPr>
            </w:pPr>
          </w:p>
        </w:tc>
        <w:tc>
          <w:tcPr>
            <w:tcW w:w="1653" w:type="dxa"/>
            <w:gridSpan w:val="5"/>
            <w:shd w:val="clear" w:color="auto" w:fill="00804B"/>
            <w:tcMar>
              <w:top w:w="28" w:type="dxa"/>
              <w:bottom w:w="28" w:type="dxa"/>
            </w:tcMar>
            <w:vAlign w:val="center"/>
          </w:tcPr>
          <w:p w14:paraId="3FFEB7DE" w14:textId="77777777" w:rsidR="00BE0361" w:rsidRPr="007F2629" w:rsidRDefault="00BE0361" w:rsidP="00BE0361">
            <w:pPr>
              <w:jc w:val="center"/>
              <w:rPr>
                <w:rFonts w:cs="Arial"/>
                <w:b/>
                <w:bCs/>
              </w:rPr>
            </w:pPr>
            <w:r w:rsidRPr="00C8706C">
              <w:rPr>
                <w:rFonts w:cs="Arial"/>
                <w:b/>
                <w:bCs/>
                <w:color w:val="FFFFFF" w:themeColor="background1"/>
              </w:rPr>
              <w:t>No</w:t>
            </w:r>
          </w:p>
        </w:tc>
        <w:tc>
          <w:tcPr>
            <w:tcW w:w="1962" w:type="dxa"/>
            <w:gridSpan w:val="4"/>
            <w:tcMar>
              <w:top w:w="28" w:type="dxa"/>
              <w:bottom w:w="28" w:type="dxa"/>
            </w:tcMar>
            <w:vAlign w:val="center"/>
          </w:tcPr>
          <w:p w14:paraId="29E0A4F4" w14:textId="77777777" w:rsidR="00BE0361" w:rsidRPr="003F3A2A" w:rsidRDefault="00BE0361" w:rsidP="00BE0361">
            <w:pPr>
              <w:jc w:val="center"/>
              <w:rPr>
                <w:rFonts w:cs="Arial"/>
              </w:rPr>
            </w:pPr>
          </w:p>
        </w:tc>
      </w:tr>
      <w:bookmarkEnd w:id="5"/>
      <w:tr w:rsidR="000B25EF" w14:paraId="740E3E48" w14:textId="77777777" w:rsidTr="004C1250">
        <w:tblPrEx>
          <w:tblCellMar>
            <w:top w:w="0" w:type="dxa"/>
            <w:bottom w:w="0" w:type="dxa"/>
          </w:tblCellMar>
        </w:tblPrEx>
        <w:trPr>
          <w:trHeight w:val="1579"/>
        </w:trPr>
        <w:tc>
          <w:tcPr>
            <w:tcW w:w="9322" w:type="dxa"/>
            <w:gridSpan w:val="13"/>
            <w:tcBorders>
              <w:top w:val="single" w:sz="4" w:space="0" w:color="auto"/>
              <w:left w:val="single" w:sz="4" w:space="0" w:color="auto"/>
              <w:bottom w:val="single" w:sz="4" w:space="0" w:color="auto"/>
              <w:right w:val="single" w:sz="4" w:space="0" w:color="auto"/>
            </w:tcBorders>
            <w:shd w:val="clear" w:color="auto" w:fill="00804B"/>
            <w:tcMar>
              <w:top w:w="28" w:type="dxa"/>
              <w:left w:w="108" w:type="dxa"/>
              <w:bottom w:w="28" w:type="dxa"/>
              <w:right w:w="108" w:type="dxa"/>
            </w:tcMar>
            <w:vAlign w:val="center"/>
            <w:hideMark/>
          </w:tcPr>
          <w:p w14:paraId="186CAA54" w14:textId="77777777" w:rsidR="000B25EF" w:rsidRPr="000B25EF" w:rsidRDefault="000B25EF">
            <w:pPr>
              <w:rPr>
                <w:rFonts w:cs="Arial"/>
                <w:color w:val="FFFFFF" w:themeColor="background1"/>
              </w:rPr>
            </w:pPr>
            <w:r w:rsidRPr="000B25EF">
              <w:rPr>
                <w:rFonts w:cs="Arial"/>
                <w:color w:val="FFFFFF" w:themeColor="background1"/>
              </w:rPr>
              <w:t>RELYING ON 3RD PARTIES</w:t>
            </w:r>
          </w:p>
          <w:p w14:paraId="1BCF2013" w14:textId="77777777" w:rsidR="000B25EF" w:rsidRPr="000B25EF" w:rsidRDefault="000B25EF">
            <w:pPr>
              <w:rPr>
                <w:color w:val="FFFFFF" w:themeColor="background1"/>
              </w:rPr>
            </w:pPr>
            <w:r w:rsidRPr="000B25EF">
              <w:rPr>
                <w:rFonts w:cs="Arial"/>
                <w:color w:val="FFFFFF" w:themeColor="background1"/>
              </w:rPr>
              <w:t xml:space="preserve">If the applicant wishes to rely on the standing of other parties including sub-contractors’ full details must be provided.  Note: Where an applicant is relying on 3rd parties to meet criteria and/or deliver elements </w:t>
            </w:r>
            <w:r w:rsidRPr="000B25EF">
              <w:rPr>
                <w:rFonts w:cs="Arial"/>
                <w:color w:val="FFFFFF" w:themeColor="background1"/>
              </w:rPr>
              <w:lastRenderedPageBreak/>
              <w:t>of the contract, those parties must confirm that if successful that they are available to deliver the services when required and may be required to co-sign the formal Services Contract.</w:t>
            </w:r>
          </w:p>
        </w:tc>
      </w:tr>
      <w:tr w:rsidR="009041DC" w:rsidRPr="000B25EF" w14:paraId="4EA96A00" w14:textId="77777777" w:rsidTr="004C1250">
        <w:trPr>
          <w:trHeight w:val="565"/>
        </w:trPr>
        <w:tc>
          <w:tcPr>
            <w:tcW w:w="6091" w:type="dxa"/>
            <w:gridSpan w:val="6"/>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1785800" w14:textId="77777777" w:rsidR="009041DC" w:rsidRPr="000B25EF" w:rsidRDefault="009041DC">
            <w:pPr>
              <w:rPr>
                <w:rFonts w:cs="Arial"/>
              </w:rPr>
            </w:pPr>
            <w:r w:rsidRPr="000B25EF">
              <w:rPr>
                <w:rFonts w:cs="Arial"/>
              </w:rPr>
              <w:t>Is the applicant a consortium / group of economic operators?</w:t>
            </w:r>
          </w:p>
        </w:tc>
        <w:tc>
          <w:tcPr>
            <w:tcW w:w="708" w:type="dxa"/>
            <w:gridSpan w:val="2"/>
            <w:tcBorders>
              <w:top w:val="single" w:sz="4" w:space="0" w:color="auto"/>
              <w:left w:val="single" w:sz="4" w:space="0" w:color="auto"/>
              <w:bottom w:val="single" w:sz="4" w:space="0" w:color="auto"/>
              <w:right w:val="single" w:sz="4" w:space="0" w:color="auto"/>
            </w:tcBorders>
            <w:shd w:val="clear" w:color="auto" w:fill="00804B"/>
            <w:tcMar>
              <w:top w:w="28" w:type="dxa"/>
              <w:left w:w="108" w:type="dxa"/>
              <w:bottom w:w="28" w:type="dxa"/>
              <w:right w:w="108" w:type="dxa"/>
            </w:tcMar>
            <w:vAlign w:val="center"/>
            <w:hideMark/>
          </w:tcPr>
          <w:p w14:paraId="362D8C11" w14:textId="77777777" w:rsidR="009041DC" w:rsidRPr="00C8706C" w:rsidRDefault="009041DC">
            <w:pPr>
              <w:rPr>
                <w:rFonts w:cs="Arial"/>
                <w:b/>
                <w:bCs/>
                <w:color w:val="FFFFFF" w:themeColor="background1"/>
              </w:rPr>
            </w:pPr>
            <w:r w:rsidRPr="00C8706C">
              <w:rPr>
                <w:rFonts w:cs="Arial"/>
                <w:b/>
                <w:bCs/>
                <w:color w:val="FFFFFF" w:themeColor="background1"/>
              </w:rPr>
              <w:t>Yes</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F9D4604" w14:textId="18E2D1D4" w:rsidR="009041DC" w:rsidRPr="007F2629" w:rsidRDefault="009041DC">
            <w:pPr>
              <w:rPr>
                <w:rFonts w:cs="Arial"/>
                <w:b/>
                <w:bCs/>
              </w:rPr>
            </w:pPr>
          </w:p>
        </w:tc>
        <w:tc>
          <w:tcPr>
            <w:tcW w:w="538" w:type="dxa"/>
            <w:tcBorders>
              <w:top w:val="single" w:sz="4" w:space="0" w:color="auto"/>
              <w:left w:val="single" w:sz="4" w:space="0" w:color="auto"/>
              <w:bottom w:val="single" w:sz="4" w:space="0" w:color="auto"/>
              <w:right w:val="single" w:sz="4" w:space="0" w:color="auto"/>
            </w:tcBorders>
            <w:shd w:val="clear" w:color="auto" w:fill="00804B"/>
            <w:vAlign w:val="center"/>
          </w:tcPr>
          <w:p w14:paraId="7F93E7CF" w14:textId="6D48FAD8" w:rsidR="009041DC" w:rsidRPr="00C8706C" w:rsidRDefault="009041DC">
            <w:pPr>
              <w:rPr>
                <w:rFonts w:cs="Arial"/>
                <w:b/>
                <w:bCs/>
                <w:color w:val="FFFFFF" w:themeColor="background1"/>
              </w:rPr>
            </w:pPr>
            <w:r w:rsidRPr="00C8706C">
              <w:rPr>
                <w:rFonts w:cs="Arial"/>
                <w:b/>
                <w:bCs/>
                <w:color w:val="FFFFFF" w:themeColor="background1"/>
              </w:rPr>
              <w:t>No</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CC50DA6" w14:textId="3243D709" w:rsidR="009041DC" w:rsidRPr="000B25EF" w:rsidRDefault="009041DC">
            <w:pPr>
              <w:rPr>
                <w:rFonts w:cs="Arial"/>
              </w:rPr>
            </w:pPr>
          </w:p>
        </w:tc>
      </w:tr>
      <w:tr w:rsidR="000B25EF" w:rsidRPr="000B25EF" w14:paraId="46EECF43" w14:textId="77777777" w:rsidTr="004C1250">
        <w:tblPrEx>
          <w:tblCellMar>
            <w:top w:w="0" w:type="dxa"/>
            <w:bottom w:w="0" w:type="dxa"/>
          </w:tblCellMar>
        </w:tblPrEx>
        <w:trPr>
          <w:trHeight w:val="255"/>
        </w:trPr>
        <w:tc>
          <w:tcPr>
            <w:tcW w:w="9322" w:type="dxa"/>
            <w:gridSpan w:val="1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45473E4" w14:textId="77777777" w:rsidR="000B25EF" w:rsidRPr="000B25EF" w:rsidRDefault="000B25EF">
            <w:pPr>
              <w:rPr>
                <w:rFonts w:cs="Arial"/>
              </w:rPr>
            </w:pPr>
            <w:r w:rsidRPr="000B25EF">
              <w:rPr>
                <w:rFonts w:cs="Arial"/>
              </w:rPr>
              <w:t>If yes, please provide the following information</w:t>
            </w:r>
          </w:p>
        </w:tc>
      </w:tr>
      <w:tr w:rsidR="000B25EF" w:rsidRPr="000B25EF" w14:paraId="2E42C404" w14:textId="77777777" w:rsidTr="004C1250">
        <w:tblPrEx>
          <w:tblCellMar>
            <w:top w:w="0" w:type="dxa"/>
            <w:bottom w:w="0" w:type="dxa"/>
          </w:tblCellMar>
        </w:tblPrEx>
        <w:trPr>
          <w:trHeight w:val="794"/>
        </w:trPr>
        <w:tc>
          <w:tcPr>
            <w:tcW w:w="2952" w:type="dxa"/>
            <w:gridSpan w:val="2"/>
            <w:tcBorders>
              <w:top w:val="single" w:sz="4" w:space="0" w:color="auto"/>
              <w:left w:val="single" w:sz="4" w:space="0" w:color="auto"/>
              <w:bottom w:val="single" w:sz="4" w:space="0" w:color="auto"/>
              <w:right w:val="single" w:sz="4" w:space="0" w:color="auto"/>
            </w:tcBorders>
            <w:shd w:val="clear" w:color="auto" w:fill="00804B"/>
            <w:tcMar>
              <w:top w:w="28" w:type="dxa"/>
              <w:left w:w="108" w:type="dxa"/>
              <w:bottom w:w="28" w:type="dxa"/>
              <w:right w:w="108" w:type="dxa"/>
            </w:tcMar>
            <w:vAlign w:val="center"/>
            <w:hideMark/>
          </w:tcPr>
          <w:p w14:paraId="52922A96" w14:textId="77777777" w:rsidR="000B25EF" w:rsidRPr="004C1250" w:rsidRDefault="000B25EF">
            <w:pPr>
              <w:rPr>
                <w:rFonts w:cs="Arial"/>
                <w:b/>
                <w:bCs/>
                <w:color w:val="FFFFFF" w:themeColor="background1"/>
              </w:rPr>
            </w:pPr>
            <w:r w:rsidRPr="004C1250">
              <w:rPr>
                <w:rFonts w:cs="Arial"/>
                <w:b/>
                <w:bCs/>
                <w:color w:val="FFFFFF" w:themeColor="background1"/>
              </w:rPr>
              <w:t>Name</w:t>
            </w:r>
          </w:p>
        </w:tc>
        <w:tc>
          <w:tcPr>
            <w:tcW w:w="3130" w:type="dxa"/>
            <w:gridSpan w:val="3"/>
            <w:tcBorders>
              <w:top w:val="single" w:sz="4" w:space="0" w:color="auto"/>
              <w:left w:val="single" w:sz="4" w:space="0" w:color="auto"/>
              <w:bottom w:val="single" w:sz="4" w:space="0" w:color="auto"/>
              <w:right w:val="single" w:sz="4" w:space="0" w:color="auto"/>
            </w:tcBorders>
            <w:shd w:val="clear" w:color="auto" w:fill="00804B"/>
            <w:tcMar>
              <w:top w:w="28" w:type="dxa"/>
              <w:left w:w="108" w:type="dxa"/>
              <w:bottom w:w="28" w:type="dxa"/>
              <w:right w:w="108" w:type="dxa"/>
            </w:tcMar>
            <w:vAlign w:val="center"/>
            <w:hideMark/>
          </w:tcPr>
          <w:p w14:paraId="4C788FE3" w14:textId="77777777" w:rsidR="000B25EF" w:rsidRPr="004C1250" w:rsidRDefault="000B25EF">
            <w:pPr>
              <w:rPr>
                <w:rFonts w:cs="Arial"/>
                <w:b/>
                <w:bCs/>
                <w:color w:val="FFFFFF" w:themeColor="background1"/>
              </w:rPr>
            </w:pPr>
            <w:r w:rsidRPr="004C1250">
              <w:rPr>
                <w:rFonts w:cs="Arial"/>
                <w:b/>
                <w:bCs/>
                <w:color w:val="FFFFFF" w:themeColor="background1"/>
              </w:rPr>
              <w:t>Role of the 3</w:t>
            </w:r>
            <w:r w:rsidRPr="004C1250">
              <w:rPr>
                <w:rFonts w:cs="Arial"/>
                <w:b/>
                <w:bCs/>
                <w:color w:val="FFFFFF" w:themeColor="background1"/>
                <w:vertAlign w:val="superscript"/>
              </w:rPr>
              <w:t>rd</w:t>
            </w:r>
            <w:r w:rsidRPr="004C1250">
              <w:rPr>
                <w:rFonts w:cs="Arial"/>
                <w:b/>
                <w:bCs/>
                <w:color w:val="FFFFFF" w:themeColor="background1"/>
              </w:rPr>
              <w:t xml:space="preserve"> Party – meet selection criteria and/or deliver contract element </w:t>
            </w:r>
          </w:p>
        </w:tc>
        <w:tc>
          <w:tcPr>
            <w:tcW w:w="3240" w:type="dxa"/>
            <w:gridSpan w:val="8"/>
            <w:tcBorders>
              <w:top w:val="single" w:sz="4" w:space="0" w:color="auto"/>
              <w:left w:val="single" w:sz="4" w:space="0" w:color="auto"/>
              <w:bottom w:val="single" w:sz="4" w:space="0" w:color="auto"/>
              <w:right w:val="single" w:sz="4" w:space="0" w:color="auto"/>
            </w:tcBorders>
            <w:shd w:val="clear" w:color="auto" w:fill="00804B"/>
            <w:tcMar>
              <w:top w:w="28" w:type="dxa"/>
              <w:left w:w="108" w:type="dxa"/>
              <w:bottom w:w="28" w:type="dxa"/>
              <w:right w:w="108" w:type="dxa"/>
            </w:tcMar>
            <w:vAlign w:val="center"/>
            <w:hideMark/>
          </w:tcPr>
          <w:p w14:paraId="4834D7AC" w14:textId="50988197" w:rsidR="000B25EF" w:rsidRPr="004C1250" w:rsidRDefault="000B25EF">
            <w:pPr>
              <w:rPr>
                <w:rFonts w:cs="Arial"/>
                <w:b/>
                <w:bCs/>
                <w:color w:val="FFFFFF" w:themeColor="background1"/>
              </w:rPr>
            </w:pPr>
            <w:r w:rsidRPr="004C1250">
              <w:rPr>
                <w:rFonts w:cs="Arial"/>
                <w:b/>
                <w:bCs/>
                <w:color w:val="FFFFFF" w:themeColor="background1"/>
              </w:rPr>
              <w:t>Specific area where 3</w:t>
            </w:r>
            <w:r w:rsidRPr="004C1250">
              <w:rPr>
                <w:rFonts w:cs="Arial"/>
                <w:b/>
                <w:bCs/>
                <w:color w:val="FFFFFF" w:themeColor="background1"/>
                <w:vertAlign w:val="superscript"/>
              </w:rPr>
              <w:t>rd</w:t>
            </w:r>
            <w:r w:rsidRPr="004C1250">
              <w:rPr>
                <w:rFonts w:cs="Arial"/>
                <w:b/>
                <w:bCs/>
                <w:color w:val="FFFFFF" w:themeColor="background1"/>
              </w:rPr>
              <w:t xml:space="preserve"> party information is relevant – e.g. turnover, previous experience, etc. </w:t>
            </w:r>
            <w:r w:rsidR="009041DC" w:rsidRPr="004C1250">
              <w:rPr>
                <w:rFonts w:cs="Arial"/>
                <w:b/>
                <w:bCs/>
                <w:color w:val="FFFFFF" w:themeColor="background1"/>
              </w:rPr>
              <w:t>and/or</w:t>
            </w:r>
            <w:r w:rsidRPr="004C1250">
              <w:rPr>
                <w:rFonts w:cs="Arial"/>
                <w:b/>
                <w:bCs/>
                <w:color w:val="FFFFFF" w:themeColor="background1"/>
              </w:rPr>
              <w:t xml:space="preserve"> contract delivery</w:t>
            </w:r>
          </w:p>
        </w:tc>
      </w:tr>
      <w:tr w:rsidR="000B25EF" w:rsidRPr="000B25EF" w14:paraId="1AEF3944" w14:textId="77777777" w:rsidTr="004C1250">
        <w:tblPrEx>
          <w:tblCellMar>
            <w:top w:w="0" w:type="dxa"/>
            <w:bottom w:w="0" w:type="dxa"/>
          </w:tblCellMar>
        </w:tblPrEx>
        <w:trPr>
          <w:trHeight w:val="255"/>
        </w:trPr>
        <w:tc>
          <w:tcPr>
            <w:tcW w:w="2952"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266A1D2" w14:textId="77777777" w:rsidR="000B25EF" w:rsidRPr="000B25EF" w:rsidRDefault="000B25EF">
            <w:pPr>
              <w:rPr>
                <w:rFonts w:cs="Arial"/>
              </w:rPr>
            </w:pPr>
          </w:p>
        </w:tc>
        <w:tc>
          <w:tcPr>
            <w:tcW w:w="3130"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65AE35C" w14:textId="77777777" w:rsidR="000B25EF" w:rsidRPr="000B25EF" w:rsidRDefault="000B25EF">
            <w:pPr>
              <w:rPr>
                <w:rFonts w:cs="Arial"/>
              </w:rPr>
            </w:pPr>
          </w:p>
        </w:tc>
        <w:tc>
          <w:tcPr>
            <w:tcW w:w="3240" w:type="dxa"/>
            <w:gridSpan w:val="8"/>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7D113BE" w14:textId="77777777" w:rsidR="000B25EF" w:rsidRPr="000B25EF" w:rsidRDefault="000B25EF">
            <w:pPr>
              <w:rPr>
                <w:rFonts w:cs="Arial"/>
              </w:rPr>
            </w:pPr>
          </w:p>
        </w:tc>
      </w:tr>
      <w:tr w:rsidR="000B25EF" w:rsidRPr="000B25EF" w14:paraId="0B03BC2D" w14:textId="77777777" w:rsidTr="004C1250">
        <w:tblPrEx>
          <w:tblCellMar>
            <w:top w:w="0" w:type="dxa"/>
            <w:bottom w:w="0" w:type="dxa"/>
          </w:tblCellMar>
        </w:tblPrEx>
        <w:trPr>
          <w:trHeight w:val="255"/>
        </w:trPr>
        <w:tc>
          <w:tcPr>
            <w:tcW w:w="2952"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674A5FD" w14:textId="77777777" w:rsidR="000B25EF" w:rsidRPr="000B25EF" w:rsidRDefault="000B25EF">
            <w:pPr>
              <w:rPr>
                <w:rFonts w:cs="Arial"/>
              </w:rPr>
            </w:pPr>
          </w:p>
        </w:tc>
        <w:tc>
          <w:tcPr>
            <w:tcW w:w="3130"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410D545" w14:textId="77777777" w:rsidR="000B25EF" w:rsidRPr="000B25EF" w:rsidRDefault="000B25EF">
            <w:pPr>
              <w:rPr>
                <w:rFonts w:cs="Arial"/>
              </w:rPr>
            </w:pPr>
          </w:p>
        </w:tc>
        <w:tc>
          <w:tcPr>
            <w:tcW w:w="3240" w:type="dxa"/>
            <w:gridSpan w:val="8"/>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4D2834C" w14:textId="77777777" w:rsidR="000B25EF" w:rsidRPr="000B25EF" w:rsidRDefault="000B25EF">
            <w:pPr>
              <w:rPr>
                <w:rFonts w:cs="Arial"/>
              </w:rPr>
            </w:pPr>
          </w:p>
        </w:tc>
      </w:tr>
      <w:tr w:rsidR="000B25EF" w:rsidRPr="000B25EF" w14:paraId="553E7207" w14:textId="77777777" w:rsidTr="004C1250">
        <w:tblPrEx>
          <w:tblCellMar>
            <w:top w:w="0" w:type="dxa"/>
            <w:bottom w:w="0" w:type="dxa"/>
          </w:tblCellMar>
        </w:tblPrEx>
        <w:trPr>
          <w:trHeight w:val="264"/>
        </w:trPr>
        <w:tc>
          <w:tcPr>
            <w:tcW w:w="2952"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956BB5A" w14:textId="77777777" w:rsidR="000B25EF" w:rsidRPr="000B25EF" w:rsidRDefault="000B25EF">
            <w:pPr>
              <w:rPr>
                <w:rFonts w:cs="Arial"/>
              </w:rPr>
            </w:pPr>
          </w:p>
        </w:tc>
        <w:tc>
          <w:tcPr>
            <w:tcW w:w="3130"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F5E3D97" w14:textId="77777777" w:rsidR="000B25EF" w:rsidRPr="000B25EF" w:rsidRDefault="000B25EF">
            <w:pPr>
              <w:rPr>
                <w:rFonts w:cs="Arial"/>
              </w:rPr>
            </w:pPr>
          </w:p>
        </w:tc>
        <w:tc>
          <w:tcPr>
            <w:tcW w:w="3240" w:type="dxa"/>
            <w:gridSpan w:val="8"/>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D6DB826" w14:textId="77777777" w:rsidR="000B25EF" w:rsidRPr="000B25EF" w:rsidRDefault="000B25EF">
            <w:pPr>
              <w:rPr>
                <w:rFonts w:cs="Arial"/>
              </w:rPr>
            </w:pPr>
          </w:p>
        </w:tc>
      </w:tr>
      <w:tr w:rsidR="000B25EF" w:rsidRPr="000B25EF" w14:paraId="4029F104" w14:textId="77777777" w:rsidTr="004C1250">
        <w:tblPrEx>
          <w:tblCellMar>
            <w:top w:w="0" w:type="dxa"/>
            <w:bottom w:w="0" w:type="dxa"/>
          </w:tblCellMar>
        </w:tblPrEx>
        <w:trPr>
          <w:trHeight w:val="264"/>
        </w:trPr>
        <w:tc>
          <w:tcPr>
            <w:tcW w:w="6082" w:type="dxa"/>
            <w:gridSpan w:val="5"/>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7A969C8" w14:textId="77777777" w:rsidR="000B25EF" w:rsidRPr="000B25EF" w:rsidRDefault="000B25EF">
            <w:pPr>
              <w:rPr>
                <w:rFonts w:cs="Arial"/>
              </w:rPr>
            </w:pPr>
            <w:r w:rsidRPr="000B25EF">
              <w:rPr>
                <w:rFonts w:cs="Arial"/>
              </w:rPr>
              <w:t>Confirmation that relevant information is provided for all 3</w:t>
            </w:r>
            <w:r w:rsidRPr="000B25EF">
              <w:rPr>
                <w:rFonts w:cs="Arial"/>
                <w:vertAlign w:val="superscript"/>
              </w:rPr>
              <w:t>rd</w:t>
            </w:r>
            <w:r w:rsidRPr="000B25EF">
              <w:rPr>
                <w:rFonts w:cs="Arial"/>
              </w:rPr>
              <w:t xml:space="preserve"> parties at the relevant section in the Questionnaire</w:t>
            </w:r>
          </w:p>
        </w:tc>
        <w:tc>
          <w:tcPr>
            <w:tcW w:w="708" w:type="dxa"/>
            <w:gridSpan w:val="2"/>
            <w:tcBorders>
              <w:top w:val="single" w:sz="4" w:space="0" w:color="auto"/>
              <w:left w:val="single" w:sz="4" w:space="0" w:color="auto"/>
              <w:bottom w:val="single" w:sz="4" w:space="0" w:color="auto"/>
              <w:right w:val="single" w:sz="4" w:space="0" w:color="auto"/>
            </w:tcBorders>
            <w:shd w:val="clear" w:color="auto" w:fill="00804B"/>
            <w:tcMar>
              <w:top w:w="28" w:type="dxa"/>
              <w:left w:w="108" w:type="dxa"/>
              <w:bottom w:w="28" w:type="dxa"/>
              <w:right w:w="108" w:type="dxa"/>
            </w:tcMar>
            <w:hideMark/>
          </w:tcPr>
          <w:p w14:paraId="194C056F" w14:textId="77777777" w:rsidR="000B25EF" w:rsidRPr="00C8706C" w:rsidRDefault="000B25EF">
            <w:pPr>
              <w:rPr>
                <w:rFonts w:cs="Arial"/>
                <w:b/>
                <w:bCs/>
                <w:color w:val="FFFFFF" w:themeColor="background1"/>
              </w:rPr>
            </w:pPr>
            <w:r w:rsidRPr="00C8706C">
              <w:rPr>
                <w:rFonts w:cs="Arial"/>
                <w:b/>
                <w:bCs/>
                <w:color w:val="FFFFFF" w:themeColor="background1"/>
              </w:rPr>
              <w:t>Yes</w:t>
            </w:r>
          </w:p>
        </w:tc>
        <w:tc>
          <w:tcPr>
            <w:tcW w:w="570" w:type="dxa"/>
            <w:gridSpan w:val="2"/>
            <w:tcBorders>
              <w:top w:val="single" w:sz="4" w:space="0" w:color="auto"/>
              <w:left w:val="single" w:sz="4" w:space="0" w:color="auto"/>
              <w:bottom w:val="single" w:sz="4" w:space="0" w:color="auto"/>
              <w:right w:val="single" w:sz="4" w:space="0" w:color="auto"/>
            </w:tcBorders>
          </w:tcPr>
          <w:p w14:paraId="14793CC2" w14:textId="77777777" w:rsidR="000B25EF" w:rsidRPr="007F2629" w:rsidRDefault="000B25EF">
            <w:pPr>
              <w:rPr>
                <w:rFonts w:cs="Arial"/>
                <w:b/>
                <w:bCs/>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00804B"/>
            <w:hideMark/>
          </w:tcPr>
          <w:p w14:paraId="0A1C9241" w14:textId="77777777" w:rsidR="000B25EF" w:rsidRPr="00C8706C" w:rsidRDefault="000B25EF">
            <w:pPr>
              <w:rPr>
                <w:rFonts w:cs="Arial"/>
                <w:b/>
                <w:bCs/>
                <w:color w:val="FFFFFF" w:themeColor="background1"/>
              </w:rPr>
            </w:pPr>
            <w:r w:rsidRPr="00C8706C">
              <w:rPr>
                <w:rFonts w:cs="Arial"/>
                <w:b/>
                <w:bCs/>
                <w:color w:val="FFFFFF" w:themeColor="background1"/>
              </w:rPr>
              <w:t>No</w:t>
            </w:r>
          </w:p>
        </w:tc>
        <w:tc>
          <w:tcPr>
            <w:tcW w:w="1253" w:type="dxa"/>
            <w:tcBorders>
              <w:top w:val="single" w:sz="4" w:space="0" w:color="auto"/>
              <w:left w:val="single" w:sz="4" w:space="0" w:color="auto"/>
              <w:bottom w:val="single" w:sz="4" w:space="0" w:color="auto"/>
              <w:right w:val="single" w:sz="4" w:space="0" w:color="auto"/>
            </w:tcBorders>
          </w:tcPr>
          <w:p w14:paraId="05238ECD" w14:textId="77777777" w:rsidR="000B25EF" w:rsidRPr="000B25EF" w:rsidRDefault="000B25EF">
            <w:pPr>
              <w:rPr>
                <w:rFonts w:cs="Arial"/>
              </w:rPr>
            </w:pPr>
          </w:p>
        </w:tc>
      </w:tr>
    </w:tbl>
    <w:p w14:paraId="05ED7D6A" w14:textId="41F7C309" w:rsidR="00B55610" w:rsidRPr="003F3A2A" w:rsidRDefault="00B55610" w:rsidP="00BE0361">
      <w:pPr>
        <w:rPr>
          <w:rFonts w:cs="Arial"/>
        </w:rPr>
      </w:pPr>
    </w:p>
    <w:p w14:paraId="09146FBF" w14:textId="77777777" w:rsidR="004F35C8" w:rsidRDefault="004F35C8">
      <w:pPr>
        <w:spacing w:line="259" w:lineRule="auto"/>
        <w:rPr>
          <w:rFonts w:eastAsiaTheme="majorEastAsia" w:cs="Arial"/>
          <w:b/>
          <w:bCs/>
          <w:color w:val="70AD47"/>
          <w:sz w:val="24"/>
          <w:szCs w:val="24"/>
        </w:rPr>
      </w:pPr>
      <w:r>
        <w:br w:type="page"/>
      </w:r>
    </w:p>
    <w:p w14:paraId="4B830748" w14:textId="29003C42" w:rsidR="005C766A" w:rsidRPr="003F3A2A" w:rsidRDefault="005C766A" w:rsidP="00DB49C7">
      <w:pPr>
        <w:pStyle w:val="Heading2"/>
      </w:pPr>
      <w:bookmarkStart w:id="6" w:name="_Toc232679432"/>
      <w:r w:rsidRPr="003F3A2A">
        <w:lastRenderedPageBreak/>
        <w:t>Declaration</w:t>
      </w:r>
      <w:r w:rsidR="001D7AE5">
        <w:t xml:space="preserve">s </w:t>
      </w:r>
      <w:r w:rsidRPr="003F3A2A">
        <w:t>– Pass/Fail Criteria</w:t>
      </w:r>
      <w:bookmarkEnd w:id="6"/>
    </w:p>
    <w:tbl>
      <w:tblPr>
        <w:tblStyle w:val="TableGrid"/>
        <w:tblW w:w="0" w:type="auto"/>
        <w:tblLayout w:type="fixed"/>
        <w:tblCellMar>
          <w:top w:w="28" w:type="dxa"/>
          <w:bottom w:w="28" w:type="dxa"/>
        </w:tblCellMar>
        <w:tblLook w:val="04A0" w:firstRow="1" w:lastRow="0" w:firstColumn="1" w:lastColumn="0" w:noHBand="0" w:noVBand="1"/>
      </w:tblPr>
      <w:tblGrid>
        <w:gridCol w:w="9016"/>
      </w:tblGrid>
      <w:tr w:rsidR="00DB49C7" w:rsidRPr="00DB49C7" w14:paraId="322C73A6" w14:textId="77777777" w:rsidTr="00C8706C">
        <w:tc>
          <w:tcPr>
            <w:tcW w:w="9016" w:type="dxa"/>
            <w:shd w:val="clear" w:color="auto" w:fill="00804B"/>
            <w:tcMar>
              <w:top w:w="28" w:type="dxa"/>
              <w:bottom w:w="28" w:type="dxa"/>
            </w:tcMar>
          </w:tcPr>
          <w:p w14:paraId="7CBB22A1" w14:textId="77777777" w:rsidR="005C766A" w:rsidRPr="00DB49C7" w:rsidRDefault="005C766A" w:rsidP="00E52D1F">
            <w:pPr>
              <w:rPr>
                <w:rFonts w:cs="Arial"/>
                <w:color w:val="FFFFFF" w:themeColor="background1"/>
                <w:sz w:val="24"/>
                <w:szCs w:val="24"/>
              </w:rPr>
            </w:pPr>
            <w:r w:rsidRPr="00DB49C7">
              <w:rPr>
                <w:rFonts w:cs="Arial"/>
                <w:b/>
                <w:bCs/>
                <w:color w:val="FFFFFF" w:themeColor="background1"/>
                <w:sz w:val="24"/>
                <w:szCs w:val="24"/>
              </w:rPr>
              <w:t>Declaration of Bona Fides &amp; Statutory Obligations</w:t>
            </w:r>
            <w:r w:rsidRPr="00DB49C7">
              <w:rPr>
                <w:rFonts w:cs="Arial"/>
                <w:color w:val="FFFFFF" w:themeColor="background1"/>
                <w:sz w:val="24"/>
                <w:szCs w:val="24"/>
              </w:rPr>
              <w:t xml:space="preserve"> </w:t>
            </w:r>
            <w:r w:rsidRPr="00DB49C7">
              <w:rPr>
                <w:rFonts w:cs="Arial"/>
                <w:color w:val="FFFFFF" w:themeColor="background1"/>
              </w:rPr>
              <w:t>(Under Public Sector Directive 2014/24/EU - Article 57)</w:t>
            </w:r>
          </w:p>
        </w:tc>
      </w:tr>
      <w:tr w:rsidR="005C766A" w:rsidRPr="003F3A2A" w14:paraId="3509DFE4" w14:textId="77777777" w:rsidTr="004F35C8">
        <w:tc>
          <w:tcPr>
            <w:tcW w:w="9016" w:type="dxa"/>
            <w:tcMar>
              <w:top w:w="28" w:type="dxa"/>
              <w:bottom w:w="28" w:type="dxa"/>
            </w:tcMar>
          </w:tcPr>
          <w:p w14:paraId="6E5D7634" w14:textId="77777777" w:rsidR="005C766A" w:rsidRPr="003F3A2A" w:rsidRDefault="005C766A" w:rsidP="00E52D1F">
            <w:pPr>
              <w:rPr>
                <w:rFonts w:cs="Arial"/>
              </w:rPr>
            </w:pPr>
            <w:r w:rsidRPr="003F3A2A">
              <w:rPr>
                <w:rFonts w:cs="Arial"/>
                <w:b/>
                <w:bCs/>
              </w:rPr>
              <w:t>Weighting:</w:t>
            </w:r>
            <w:r w:rsidRPr="003F3A2A">
              <w:rPr>
                <w:rFonts w:cs="Arial"/>
              </w:rPr>
              <w:t xml:space="preserve"> Pass/Fail</w:t>
            </w:r>
          </w:p>
          <w:p w14:paraId="128C8CFF" w14:textId="77777777" w:rsidR="005C766A" w:rsidRPr="003F3A2A" w:rsidRDefault="005C766A" w:rsidP="004F35C8">
            <w:pPr>
              <w:rPr>
                <w:rFonts w:cs="Arial"/>
              </w:rPr>
            </w:pPr>
            <w:r w:rsidRPr="003F3A2A">
              <w:rPr>
                <w:rFonts w:cs="Arial"/>
                <w:b/>
                <w:bCs/>
              </w:rPr>
              <w:t>Pass requirement:</w:t>
            </w:r>
            <w:r w:rsidRPr="003F3A2A">
              <w:rPr>
                <w:rFonts w:cs="Arial"/>
              </w:rPr>
              <w:t xml:space="preserve"> Tenderers must complete, sign and date this Declaration. The Contracting Authority reserves the right at its discretion to exclude a non-compliant tenderer under each heading.  This must be completed by each group member.</w:t>
            </w:r>
          </w:p>
        </w:tc>
      </w:tr>
    </w:tbl>
    <w:p w14:paraId="70BD6F9E" w14:textId="77777777" w:rsidR="004C1250" w:rsidRDefault="004C1250"/>
    <w:p w14:paraId="72A18B3A" w14:textId="77777777" w:rsidR="004C1250" w:rsidRPr="007058FC" w:rsidRDefault="004C1250" w:rsidP="004C1250">
      <w:pPr>
        <w:pStyle w:val="Quote"/>
      </w:pPr>
      <w:r w:rsidRPr="00824B5D">
        <w:t>A: GROUNDS RELATING TO CRIMINAL</w:t>
      </w:r>
      <w:r w:rsidRPr="00824B5D">
        <w:rPr>
          <w:spacing w:val="-25"/>
        </w:rPr>
        <w:t xml:space="preserve"> </w:t>
      </w:r>
      <w:r w:rsidRPr="00824B5D">
        <w:t>CONVICTIONS</w:t>
      </w:r>
    </w:p>
    <w:p w14:paraId="3A67354B" w14:textId="77777777" w:rsidR="004C1250" w:rsidRPr="002D17BA" w:rsidRDefault="004C1250" w:rsidP="004C1250">
      <w:pPr>
        <w:spacing w:line="276" w:lineRule="auto"/>
        <w:ind w:left="103" w:right="672"/>
        <w:rPr>
          <w:iCs/>
          <w:szCs w:val="20"/>
        </w:rPr>
      </w:pPr>
      <w:r w:rsidRPr="002D17BA">
        <w:rPr>
          <w:iCs/>
          <w:szCs w:val="20"/>
        </w:rPr>
        <w:t>Regulation 57 (1) of S.I. No. 284 of 2016 , the European Union (Award of Public Authority Contracts) Regulations 2016, sets out the following reasons for exclusions:</w:t>
      </w:r>
    </w:p>
    <w:p w14:paraId="24745697" w14:textId="77777777" w:rsidR="004C1250" w:rsidRPr="002D17BA" w:rsidRDefault="004C1250" w:rsidP="004C1250">
      <w:pPr>
        <w:pStyle w:val="BodyText"/>
        <w:spacing w:before="8"/>
        <w:rPr>
          <w:b/>
          <w:iCs/>
        </w:rPr>
      </w:pPr>
    </w:p>
    <w:p w14:paraId="1E2A9841" w14:textId="77777777" w:rsidR="004C1250" w:rsidRPr="002D17BA" w:rsidRDefault="004C1250" w:rsidP="004C1250">
      <w:pPr>
        <w:pStyle w:val="ListParagraph"/>
        <w:widowControl w:val="0"/>
        <w:numPr>
          <w:ilvl w:val="0"/>
          <w:numId w:val="14"/>
        </w:numPr>
        <w:tabs>
          <w:tab w:val="left" w:pos="824"/>
        </w:tabs>
        <w:autoSpaceDE w:val="0"/>
        <w:autoSpaceDN w:val="0"/>
        <w:spacing w:before="0" w:after="0" w:line="271" w:lineRule="exact"/>
        <w:contextualSpacing w:val="0"/>
        <w:rPr>
          <w:iCs/>
          <w:szCs w:val="20"/>
        </w:rPr>
      </w:pPr>
      <w:r w:rsidRPr="002D17BA">
        <w:rPr>
          <w:iCs/>
          <w:szCs w:val="20"/>
        </w:rPr>
        <w:t>Participation in a criminal organisation</w:t>
      </w:r>
      <w:r w:rsidRPr="002D17BA">
        <w:rPr>
          <w:rStyle w:val="FootnoteReference"/>
          <w:iCs/>
        </w:rPr>
        <w:footnoteReference w:id="2"/>
      </w:r>
      <w:r w:rsidRPr="002D17BA">
        <w:rPr>
          <w:iCs/>
          <w:szCs w:val="20"/>
        </w:rPr>
        <w:t>;</w:t>
      </w:r>
    </w:p>
    <w:p w14:paraId="631FAE55" w14:textId="77777777" w:rsidR="004C1250" w:rsidRPr="002D17BA" w:rsidRDefault="004C1250" w:rsidP="004C1250">
      <w:pPr>
        <w:pStyle w:val="ListParagraph"/>
        <w:widowControl w:val="0"/>
        <w:numPr>
          <w:ilvl w:val="0"/>
          <w:numId w:val="14"/>
        </w:numPr>
        <w:tabs>
          <w:tab w:val="left" w:pos="824"/>
        </w:tabs>
        <w:autoSpaceDE w:val="0"/>
        <w:autoSpaceDN w:val="0"/>
        <w:spacing w:before="0" w:after="0" w:line="268" w:lineRule="exact"/>
        <w:contextualSpacing w:val="0"/>
        <w:rPr>
          <w:iCs/>
          <w:szCs w:val="20"/>
        </w:rPr>
      </w:pPr>
      <w:r w:rsidRPr="002D17BA">
        <w:rPr>
          <w:iCs/>
          <w:szCs w:val="20"/>
        </w:rPr>
        <w:t>Corruption</w:t>
      </w:r>
      <w:r w:rsidRPr="002D17BA">
        <w:rPr>
          <w:rStyle w:val="FootnoteReference"/>
          <w:iCs/>
        </w:rPr>
        <w:footnoteReference w:id="3"/>
      </w:r>
      <w:r w:rsidRPr="002D17BA">
        <w:rPr>
          <w:iCs/>
          <w:szCs w:val="20"/>
        </w:rPr>
        <w:t>;</w:t>
      </w:r>
    </w:p>
    <w:p w14:paraId="516FDFF9" w14:textId="77777777" w:rsidR="004C1250" w:rsidRPr="002D17BA" w:rsidRDefault="004C1250" w:rsidP="004C1250">
      <w:pPr>
        <w:pStyle w:val="ListParagraph"/>
        <w:widowControl w:val="0"/>
        <w:numPr>
          <w:ilvl w:val="0"/>
          <w:numId w:val="14"/>
        </w:numPr>
        <w:tabs>
          <w:tab w:val="left" w:pos="824"/>
        </w:tabs>
        <w:autoSpaceDE w:val="0"/>
        <w:autoSpaceDN w:val="0"/>
        <w:spacing w:before="0" w:after="0" w:line="270" w:lineRule="exact"/>
        <w:contextualSpacing w:val="0"/>
        <w:rPr>
          <w:iCs/>
          <w:szCs w:val="20"/>
        </w:rPr>
      </w:pPr>
      <w:r w:rsidRPr="002D17BA">
        <w:rPr>
          <w:iCs/>
          <w:szCs w:val="20"/>
        </w:rPr>
        <w:t>Fraud;</w:t>
      </w:r>
      <w:r w:rsidRPr="002D17BA">
        <w:rPr>
          <w:rStyle w:val="FootnoteReference"/>
          <w:iCs/>
        </w:rPr>
        <w:footnoteReference w:id="4"/>
      </w:r>
    </w:p>
    <w:p w14:paraId="4BF03F47" w14:textId="77777777" w:rsidR="004C1250" w:rsidRPr="002D17BA" w:rsidRDefault="004C1250" w:rsidP="004C1250">
      <w:pPr>
        <w:pStyle w:val="ListParagraph"/>
        <w:widowControl w:val="0"/>
        <w:numPr>
          <w:ilvl w:val="0"/>
          <w:numId w:val="14"/>
        </w:numPr>
        <w:tabs>
          <w:tab w:val="left" w:pos="824"/>
        </w:tabs>
        <w:autoSpaceDE w:val="0"/>
        <w:autoSpaceDN w:val="0"/>
        <w:spacing w:before="0" w:after="0" w:line="240" w:lineRule="auto"/>
        <w:contextualSpacing w:val="0"/>
        <w:rPr>
          <w:iCs/>
          <w:szCs w:val="20"/>
        </w:rPr>
      </w:pPr>
      <w:r w:rsidRPr="002D17BA">
        <w:rPr>
          <w:iCs/>
          <w:szCs w:val="20"/>
        </w:rPr>
        <w:t>Terrorist offences or offences linked to terrorist activities</w:t>
      </w:r>
      <w:r w:rsidRPr="002D17BA">
        <w:rPr>
          <w:iCs/>
          <w:spacing w:val="-27"/>
          <w:szCs w:val="20"/>
        </w:rPr>
        <w:t xml:space="preserve"> </w:t>
      </w:r>
      <w:r w:rsidRPr="002D17BA">
        <w:rPr>
          <w:rStyle w:val="FootnoteReference"/>
          <w:iCs/>
          <w:spacing w:val="-27"/>
        </w:rPr>
        <w:footnoteReference w:id="5"/>
      </w:r>
      <w:r w:rsidRPr="002D17BA">
        <w:rPr>
          <w:iCs/>
          <w:szCs w:val="20"/>
        </w:rPr>
        <w:t>;</w:t>
      </w:r>
    </w:p>
    <w:p w14:paraId="5AB86F3E" w14:textId="77777777" w:rsidR="004C1250" w:rsidRPr="002D17BA" w:rsidRDefault="004C1250" w:rsidP="004C1250">
      <w:pPr>
        <w:pStyle w:val="ListParagraph"/>
        <w:widowControl w:val="0"/>
        <w:numPr>
          <w:ilvl w:val="0"/>
          <w:numId w:val="14"/>
        </w:numPr>
        <w:tabs>
          <w:tab w:val="left" w:pos="824"/>
        </w:tabs>
        <w:autoSpaceDE w:val="0"/>
        <w:autoSpaceDN w:val="0"/>
        <w:spacing w:before="0" w:after="0" w:line="240" w:lineRule="auto"/>
        <w:contextualSpacing w:val="0"/>
        <w:rPr>
          <w:iCs/>
        </w:rPr>
      </w:pPr>
      <w:r w:rsidRPr="002D17BA">
        <w:rPr>
          <w:iCs/>
          <w:szCs w:val="20"/>
        </w:rPr>
        <w:t>Money laundering or terrorist financing</w:t>
      </w:r>
      <w:r w:rsidRPr="002D17BA">
        <w:rPr>
          <w:rStyle w:val="FootnoteReference"/>
          <w:iCs/>
        </w:rPr>
        <w:footnoteReference w:id="6"/>
      </w:r>
      <w:r w:rsidRPr="002D17BA">
        <w:rPr>
          <w:iCs/>
          <w:spacing w:val="-22"/>
          <w:szCs w:val="20"/>
        </w:rPr>
        <w:t xml:space="preserve"> </w:t>
      </w:r>
      <w:r w:rsidRPr="002D17BA">
        <w:rPr>
          <w:iCs/>
          <w:szCs w:val="20"/>
        </w:rPr>
        <w:t>;</w:t>
      </w:r>
    </w:p>
    <w:p w14:paraId="70907F4D" w14:textId="77777777" w:rsidR="004C1250" w:rsidRPr="002D17BA" w:rsidRDefault="004C1250" w:rsidP="004C1250">
      <w:pPr>
        <w:pStyle w:val="ListParagraph"/>
        <w:widowControl w:val="0"/>
        <w:numPr>
          <w:ilvl w:val="0"/>
          <w:numId w:val="14"/>
        </w:numPr>
        <w:tabs>
          <w:tab w:val="left" w:pos="824"/>
        </w:tabs>
        <w:autoSpaceDE w:val="0"/>
        <w:autoSpaceDN w:val="0"/>
        <w:spacing w:before="0" w:after="0" w:line="240" w:lineRule="auto"/>
        <w:contextualSpacing w:val="0"/>
        <w:rPr>
          <w:iCs/>
        </w:rPr>
      </w:pPr>
      <w:r w:rsidRPr="002D17BA">
        <w:rPr>
          <w:iCs/>
          <w:szCs w:val="20"/>
        </w:rPr>
        <w:t>Child labour and other forms of trafficking in human beings</w:t>
      </w:r>
      <w:r w:rsidRPr="002D17BA">
        <w:rPr>
          <w:rStyle w:val="FootnoteReference"/>
          <w:iCs/>
        </w:rPr>
        <w:footnoteReference w:id="7"/>
      </w:r>
    </w:p>
    <w:p w14:paraId="7270AEBF" w14:textId="77777777" w:rsidR="004C1250" w:rsidRDefault="004C1250" w:rsidP="004C1250">
      <w:pPr>
        <w:pStyle w:val="BodyText"/>
        <w:spacing w:before="11"/>
        <w:rPr>
          <w:b/>
        </w:rPr>
      </w:pPr>
    </w:p>
    <w:p w14:paraId="67ECC64D" w14:textId="77777777" w:rsidR="004C1250" w:rsidRDefault="004C1250" w:rsidP="004C1250">
      <w:r>
        <w:br w:type="page"/>
      </w:r>
    </w:p>
    <w:tbl>
      <w:tblPr>
        <w:tblW w:w="0" w:type="auto"/>
        <w:tblInd w:w="1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Pr>
      <w:tblGrid>
        <w:gridCol w:w="851"/>
        <w:gridCol w:w="4838"/>
        <w:gridCol w:w="3383"/>
      </w:tblGrid>
      <w:tr w:rsidR="004C1250" w:rsidRPr="00B9315B" w14:paraId="241F2C5E" w14:textId="77777777" w:rsidTr="005343DF">
        <w:trPr>
          <w:trHeight w:val="380"/>
        </w:trPr>
        <w:tc>
          <w:tcPr>
            <w:tcW w:w="851" w:type="dxa"/>
            <w:shd w:val="clear" w:color="auto" w:fill="00804B"/>
            <w:vAlign w:val="center"/>
          </w:tcPr>
          <w:p w14:paraId="01806DFD" w14:textId="77777777" w:rsidR="004C1250" w:rsidRPr="005412BD" w:rsidRDefault="004C1250" w:rsidP="005343DF">
            <w:pPr>
              <w:pStyle w:val="TableParagraph"/>
              <w:rPr>
                <w:rFonts w:ascii="Arial" w:hAnsi="Arial" w:cs="Arial"/>
                <w:szCs w:val="20"/>
              </w:rPr>
            </w:pPr>
          </w:p>
        </w:tc>
        <w:tc>
          <w:tcPr>
            <w:tcW w:w="4838" w:type="dxa"/>
            <w:shd w:val="clear" w:color="auto" w:fill="00804B"/>
            <w:vAlign w:val="center"/>
          </w:tcPr>
          <w:p w14:paraId="3708399C" w14:textId="77777777" w:rsidR="004C1250" w:rsidRPr="005412BD" w:rsidRDefault="004C1250" w:rsidP="005343DF">
            <w:pPr>
              <w:pStyle w:val="TableParagraph"/>
              <w:spacing w:before="1"/>
              <w:ind w:left="101"/>
              <w:rPr>
                <w:rFonts w:ascii="Arial" w:hAnsi="Arial" w:cs="Arial"/>
                <w:b/>
                <w:szCs w:val="20"/>
              </w:rPr>
            </w:pPr>
            <w:r w:rsidRPr="005412BD">
              <w:rPr>
                <w:rFonts w:ascii="Arial" w:hAnsi="Arial" w:cs="Arial"/>
                <w:b/>
                <w:color w:val="FFFFFF"/>
                <w:szCs w:val="20"/>
              </w:rPr>
              <w:t>Grounds relating to criminal convictions</w:t>
            </w:r>
          </w:p>
        </w:tc>
        <w:tc>
          <w:tcPr>
            <w:tcW w:w="3383" w:type="dxa"/>
            <w:shd w:val="clear" w:color="auto" w:fill="00804B"/>
            <w:vAlign w:val="center"/>
          </w:tcPr>
          <w:p w14:paraId="5196E013" w14:textId="77777777" w:rsidR="004C1250" w:rsidRPr="005412BD" w:rsidRDefault="004C1250" w:rsidP="005343DF">
            <w:pPr>
              <w:pStyle w:val="TableParagraph"/>
              <w:spacing w:before="1"/>
              <w:ind w:left="102"/>
              <w:rPr>
                <w:rFonts w:ascii="Arial" w:hAnsi="Arial" w:cs="Arial"/>
                <w:b/>
                <w:szCs w:val="20"/>
              </w:rPr>
            </w:pPr>
            <w:r w:rsidRPr="005412BD">
              <w:rPr>
                <w:rFonts w:ascii="Arial" w:hAnsi="Arial" w:cs="Arial"/>
                <w:b/>
                <w:color w:val="FFFFFF"/>
                <w:szCs w:val="20"/>
              </w:rPr>
              <w:t>Answer</w:t>
            </w:r>
          </w:p>
        </w:tc>
      </w:tr>
      <w:tr w:rsidR="004C1250" w:rsidRPr="00B9315B" w14:paraId="7D981CCF" w14:textId="77777777" w:rsidTr="005343DF">
        <w:trPr>
          <w:trHeight w:val="4360"/>
        </w:trPr>
        <w:tc>
          <w:tcPr>
            <w:tcW w:w="851" w:type="dxa"/>
            <w:shd w:val="clear" w:color="auto" w:fill="00804B"/>
            <w:vAlign w:val="center"/>
          </w:tcPr>
          <w:p w14:paraId="5AF5E877" w14:textId="77777777" w:rsidR="004C1250" w:rsidRPr="00406C58" w:rsidRDefault="004C1250" w:rsidP="005343DF">
            <w:pPr>
              <w:pStyle w:val="TableParagraph"/>
              <w:spacing w:before="1"/>
              <w:ind w:left="103"/>
              <w:rPr>
                <w:rFonts w:ascii="Arial" w:hAnsi="Arial" w:cs="Arial"/>
                <w:b/>
                <w:bCs/>
                <w:color w:val="FFFFFF" w:themeColor="background1"/>
                <w:szCs w:val="20"/>
              </w:rPr>
            </w:pPr>
            <w:r w:rsidRPr="00406C58">
              <w:rPr>
                <w:rFonts w:ascii="Arial" w:hAnsi="Arial" w:cs="Arial"/>
                <w:b/>
                <w:bCs/>
                <w:color w:val="FFFFFF" w:themeColor="background1"/>
                <w:szCs w:val="20"/>
              </w:rPr>
              <w:t>3.A.1</w:t>
            </w:r>
          </w:p>
        </w:tc>
        <w:tc>
          <w:tcPr>
            <w:tcW w:w="4838" w:type="dxa"/>
            <w:shd w:val="clear" w:color="auto" w:fill="00B050"/>
            <w:vAlign w:val="center"/>
          </w:tcPr>
          <w:p w14:paraId="26E400AA" w14:textId="77777777" w:rsidR="004C1250" w:rsidRPr="00E86E14" w:rsidRDefault="004C1250" w:rsidP="005343DF">
            <w:pPr>
              <w:pStyle w:val="TableParagraph"/>
              <w:spacing w:before="1"/>
              <w:ind w:left="101" w:right="142"/>
              <w:rPr>
                <w:rFonts w:ascii="Arial" w:hAnsi="Arial" w:cs="Arial"/>
                <w:szCs w:val="20"/>
              </w:rPr>
            </w:pPr>
            <w:r w:rsidRPr="00E86E14">
              <w:rPr>
                <w:rFonts w:ascii="Arial" w:hAnsi="Arial" w:cs="Arial"/>
                <w:szCs w:val="20"/>
              </w:rPr>
              <w:t xml:space="preserve">Has the </w:t>
            </w:r>
            <w:r w:rsidRPr="00E86E14">
              <w:rPr>
                <w:rFonts w:ascii="Arial" w:hAnsi="Arial" w:cs="Arial"/>
                <w:b/>
                <w:szCs w:val="20"/>
              </w:rPr>
              <w:t xml:space="preserve">economic operator itself </w:t>
            </w:r>
            <w:r w:rsidRPr="00E86E14">
              <w:rPr>
                <w:rFonts w:ascii="Arial" w:hAnsi="Arial" w:cs="Arial"/>
                <w:szCs w:val="20"/>
              </w:rPr>
              <w:t xml:space="preserve">or </w:t>
            </w:r>
            <w:r w:rsidRPr="00E86E14">
              <w:rPr>
                <w:rFonts w:ascii="Arial" w:hAnsi="Arial" w:cs="Arial"/>
                <w:b/>
                <w:szCs w:val="20"/>
              </w:rPr>
              <w:t xml:space="preserve">any </w:t>
            </w:r>
            <w:r w:rsidRPr="00E86E14">
              <w:rPr>
                <w:rFonts w:ascii="Arial" w:hAnsi="Arial" w:cs="Arial"/>
                <w:szCs w:val="20"/>
              </w:rPr>
              <w:t xml:space="preserve">person who is a member of its administrative, management or supervisory body or has powers of representation, decision or control therein been the </w:t>
            </w:r>
            <w:r w:rsidRPr="00E86E14">
              <w:rPr>
                <w:rFonts w:ascii="Arial" w:hAnsi="Arial" w:cs="Arial"/>
                <w:b/>
                <w:szCs w:val="20"/>
              </w:rPr>
              <w:t xml:space="preserve">subject of a conviction </w:t>
            </w:r>
            <w:r w:rsidRPr="00E86E14">
              <w:rPr>
                <w:rFonts w:ascii="Arial" w:hAnsi="Arial" w:cs="Arial"/>
                <w:szCs w:val="20"/>
              </w:rPr>
              <w:t>for any of the following, either within the last 5 years, or where an exclusion period set out directly in the conviction continues to be</w:t>
            </w:r>
            <w:r w:rsidRPr="00E86E14">
              <w:rPr>
                <w:rFonts w:ascii="Arial" w:hAnsi="Arial" w:cs="Arial"/>
                <w:spacing w:val="-15"/>
                <w:szCs w:val="20"/>
              </w:rPr>
              <w:t xml:space="preserve"> </w:t>
            </w:r>
            <w:r w:rsidRPr="00E86E14">
              <w:rPr>
                <w:rFonts w:ascii="Arial" w:hAnsi="Arial" w:cs="Arial"/>
                <w:szCs w:val="20"/>
              </w:rPr>
              <w:t>applicable:</w:t>
            </w:r>
          </w:p>
          <w:p w14:paraId="13FA2EA9" w14:textId="77777777" w:rsidR="004C1250" w:rsidRPr="00E86E14" w:rsidRDefault="004C1250" w:rsidP="004C1250">
            <w:pPr>
              <w:pStyle w:val="TableParagraph"/>
              <w:numPr>
                <w:ilvl w:val="0"/>
                <w:numId w:val="13"/>
              </w:numPr>
              <w:tabs>
                <w:tab w:val="left" w:pos="823"/>
              </w:tabs>
              <w:spacing w:before="122" w:line="237" w:lineRule="auto"/>
              <w:ind w:right="104"/>
              <w:jc w:val="left"/>
              <w:rPr>
                <w:rFonts w:ascii="Arial" w:hAnsi="Arial" w:cs="Arial"/>
                <w:i/>
                <w:szCs w:val="20"/>
              </w:rPr>
            </w:pPr>
            <w:r w:rsidRPr="00E86E14">
              <w:rPr>
                <w:rFonts w:ascii="Arial" w:hAnsi="Arial" w:cs="Arial"/>
                <w:i/>
                <w:szCs w:val="20"/>
              </w:rPr>
              <w:t>Participation in a criminal organisation</w:t>
            </w:r>
            <w:r w:rsidRPr="00E86E14">
              <w:rPr>
                <w:rStyle w:val="FootnoteReference"/>
                <w:rFonts w:ascii="Arial" w:hAnsi="Arial" w:cs="Arial"/>
                <w:i/>
              </w:rPr>
              <w:footnoteReference w:id="8"/>
            </w:r>
            <w:r w:rsidRPr="00E86E14">
              <w:rPr>
                <w:rFonts w:ascii="Arial" w:hAnsi="Arial" w:cs="Arial"/>
                <w:i/>
                <w:szCs w:val="20"/>
              </w:rPr>
              <w:t>;</w:t>
            </w:r>
          </w:p>
          <w:p w14:paraId="7FDCC602" w14:textId="77777777" w:rsidR="004C1250" w:rsidRPr="00E86E14" w:rsidRDefault="004C1250" w:rsidP="004C1250">
            <w:pPr>
              <w:pStyle w:val="TableParagraph"/>
              <w:numPr>
                <w:ilvl w:val="0"/>
                <w:numId w:val="13"/>
              </w:numPr>
              <w:tabs>
                <w:tab w:val="left" w:pos="823"/>
              </w:tabs>
              <w:spacing w:before="116"/>
              <w:jc w:val="left"/>
              <w:rPr>
                <w:rFonts w:ascii="Arial" w:hAnsi="Arial" w:cs="Arial"/>
                <w:i/>
                <w:szCs w:val="20"/>
              </w:rPr>
            </w:pPr>
            <w:r w:rsidRPr="00E86E14">
              <w:rPr>
                <w:rFonts w:ascii="Arial" w:hAnsi="Arial" w:cs="Arial"/>
                <w:i/>
                <w:szCs w:val="20"/>
              </w:rPr>
              <w:t>Corruption</w:t>
            </w:r>
            <w:r w:rsidRPr="00E86E14">
              <w:rPr>
                <w:rFonts w:ascii="Arial" w:hAnsi="Arial" w:cs="Arial"/>
                <w:i/>
                <w:spacing w:val="-7"/>
                <w:szCs w:val="20"/>
              </w:rPr>
              <w:t xml:space="preserve"> </w:t>
            </w:r>
            <w:r w:rsidRPr="00E86E14">
              <w:rPr>
                <w:rStyle w:val="FootnoteReference"/>
                <w:rFonts w:ascii="Arial" w:hAnsi="Arial" w:cs="Arial"/>
                <w:i/>
                <w:spacing w:val="-7"/>
              </w:rPr>
              <w:footnoteReference w:id="9"/>
            </w:r>
            <w:r w:rsidRPr="00E86E14">
              <w:rPr>
                <w:rFonts w:ascii="Arial" w:hAnsi="Arial" w:cs="Arial"/>
                <w:i/>
                <w:szCs w:val="20"/>
              </w:rPr>
              <w:t>;</w:t>
            </w:r>
          </w:p>
          <w:p w14:paraId="53A538E8" w14:textId="77777777" w:rsidR="004C1250" w:rsidRPr="00E86E14" w:rsidRDefault="004C1250" w:rsidP="004C1250">
            <w:pPr>
              <w:pStyle w:val="TableParagraph"/>
              <w:numPr>
                <w:ilvl w:val="0"/>
                <w:numId w:val="13"/>
              </w:numPr>
              <w:tabs>
                <w:tab w:val="left" w:pos="823"/>
              </w:tabs>
              <w:spacing w:before="116"/>
              <w:jc w:val="left"/>
              <w:rPr>
                <w:rFonts w:ascii="Arial" w:hAnsi="Arial" w:cs="Arial"/>
                <w:i/>
                <w:szCs w:val="20"/>
              </w:rPr>
            </w:pPr>
            <w:r w:rsidRPr="00E86E14">
              <w:rPr>
                <w:rFonts w:ascii="Arial" w:hAnsi="Arial" w:cs="Arial"/>
                <w:i/>
                <w:szCs w:val="20"/>
              </w:rPr>
              <w:t>Fraud</w:t>
            </w:r>
            <w:r w:rsidRPr="00E86E14">
              <w:rPr>
                <w:rStyle w:val="FootnoteReference"/>
                <w:rFonts w:ascii="Arial" w:hAnsi="Arial" w:cs="Arial"/>
                <w:i/>
              </w:rPr>
              <w:footnoteReference w:id="10"/>
            </w:r>
            <w:r w:rsidRPr="00E86E14">
              <w:rPr>
                <w:rFonts w:ascii="Arial" w:hAnsi="Arial" w:cs="Arial"/>
                <w:i/>
                <w:szCs w:val="20"/>
              </w:rPr>
              <w:t>;</w:t>
            </w:r>
          </w:p>
          <w:p w14:paraId="0484F1A1" w14:textId="77777777" w:rsidR="004C1250" w:rsidRPr="00E86E14" w:rsidRDefault="004C1250" w:rsidP="004C1250">
            <w:pPr>
              <w:pStyle w:val="TableParagraph"/>
              <w:numPr>
                <w:ilvl w:val="0"/>
                <w:numId w:val="13"/>
              </w:numPr>
              <w:tabs>
                <w:tab w:val="left" w:pos="823"/>
              </w:tabs>
              <w:spacing w:before="121" w:line="237" w:lineRule="auto"/>
              <w:ind w:right="107"/>
              <w:jc w:val="left"/>
              <w:rPr>
                <w:rFonts w:ascii="Arial" w:hAnsi="Arial" w:cs="Arial"/>
                <w:i/>
                <w:szCs w:val="20"/>
              </w:rPr>
            </w:pPr>
            <w:r w:rsidRPr="00E86E14">
              <w:rPr>
                <w:rFonts w:ascii="Arial" w:hAnsi="Arial" w:cs="Arial"/>
                <w:i/>
                <w:szCs w:val="20"/>
              </w:rPr>
              <w:t>Terrorist offences or offences linked to terrorist activities</w:t>
            </w:r>
            <w:r w:rsidRPr="00E86E14">
              <w:rPr>
                <w:rFonts w:ascii="Arial" w:hAnsi="Arial" w:cs="Arial"/>
                <w:i/>
                <w:spacing w:val="-11"/>
                <w:szCs w:val="20"/>
              </w:rPr>
              <w:t xml:space="preserve"> </w:t>
            </w:r>
            <w:r w:rsidRPr="00E86E14">
              <w:rPr>
                <w:rStyle w:val="FootnoteReference"/>
                <w:rFonts w:ascii="Arial" w:hAnsi="Arial" w:cs="Arial"/>
                <w:i/>
                <w:spacing w:val="-11"/>
              </w:rPr>
              <w:footnoteReference w:id="11"/>
            </w:r>
            <w:r w:rsidRPr="00E86E14">
              <w:rPr>
                <w:rFonts w:ascii="Arial" w:hAnsi="Arial" w:cs="Arial"/>
                <w:i/>
                <w:szCs w:val="20"/>
              </w:rPr>
              <w:t>;</w:t>
            </w:r>
          </w:p>
        </w:tc>
        <w:tc>
          <w:tcPr>
            <w:tcW w:w="3383" w:type="dxa"/>
            <w:vAlign w:val="center"/>
          </w:tcPr>
          <w:p w14:paraId="7B365CB1" w14:textId="12519E70" w:rsidR="004C1250" w:rsidRPr="00E86E14" w:rsidRDefault="004C1250" w:rsidP="005343DF">
            <w:pPr>
              <w:pStyle w:val="TableParagraph"/>
              <w:tabs>
                <w:tab w:val="left" w:pos="1465"/>
              </w:tabs>
              <w:spacing w:before="1"/>
              <w:ind w:left="263"/>
              <w:rPr>
                <w:rFonts w:ascii="Arial" w:hAnsi="Arial" w:cs="Arial"/>
                <w:szCs w:val="20"/>
              </w:rPr>
            </w:pPr>
            <w:r w:rsidRPr="00E86E14">
              <w:rPr>
                <w:rFonts w:ascii="Arial" w:hAnsi="Arial" w:cs="Arial"/>
                <w:szCs w:val="20"/>
              </w:rPr>
              <w:t xml:space="preserve">Yes   </w:t>
            </w:r>
            <w:r w:rsidRPr="00E86E14">
              <w:rPr>
                <w:rFonts w:ascii="Segoe UI Symbol" w:eastAsia="MS Gothic" w:hAnsi="Segoe UI Symbol" w:cs="Segoe UI Symbol"/>
                <w:szCs w:val="20"/>
              </w:rPr>
              <w:t>☐</w:t>
            </w:r>
            <w:r w:rsidRPr="00E86E14">
              <w:rPr>
                <w:rFonts w:ascii="Arial" w:hAnsi="Arial" w:cs="Arial"/>
                <w:szCs w:val="20"/>
              </w:rPr>
              <w:tab/>
              <w:t xml:space="preserve">No  </w:t>
            </w:r>
            <w:r w:rsidRPr="00E86E14">
              <w:rPr>
                <w:rFonts w:ascii="Segoe UI Symbol" w:eastAsia="MS Gothic" w:hAnsi="Segoe UI Symbol" w:cs="Segoe UI Symbol"/>
                <w:szCs w:val="20"/>
              </w:rPr>
              <w:t>☐</w:t>
            </w:r>
          </w:p>
          <w:p w14:paraId="6F8EDCC5" w14:textId="77777777" w:rsidR="004C1250" w:rsidRPr="00E86E14" w:rsidRDefault="004C1250" w:rsidP="005343DF">
            <w:pPr>
              <w:pStyle w:val="TableParagraph"/>
              <w:spacing w:before="6"/>
              <w:rPr>
                <w:rFonts w:ascii="Arial" w:hAnsi="Arial" w:cs="Arial"/>
                <w:b/>
                <w:szCs w:val="20"/>
              </w:rPr>
            </w:pPr>
          </w:p>
          <w:sdt>
            <w:sdtPr>
              <w:rPr>
                <w:rFonts w:ascii="Arial" w:hAnsi="Arial" w:cs="Arial"/>
                <w:szCs w:val="20"/>
              </w:rPr>
              <w:id w:val="-1101874950"/>
              <w:placeholder>
                <w:docPart w:val="0EB80B8A929448E2BE0BE9A5779ADFC2"/>
              </w:placeholder>
            </w:sdtPr>
            <w:sdtContent>
              <w:p w14:paraId="56B8761D" w14:textId="77777777" w:rsidR="004C1250" w:rsidRPr="00E86E14" w:rsidRDefault="004C1250" w:rsidP="005343DF">
                <w:pPr>
                  <w:pStyle w:val="TableParagraph"/>
                  <w:spacing w:before="1"/>
                  <w:ind w:left="102" w:right="94"/>
                  <w:rPr>
                    <w:rFonts w:ascii="Arial" w:hAnsi="Arial" w:cs="Arial"/>
                    <w:szCs w:val="20"/>
                  </w:rPr>
                </w:pPr>
                <w:r w:rsidRPr="00E86E14">
                  <w:rPr>
                    <w:rFonts w:ascii="Arial" w:hAnsi="Arial" w:cs="Arial"/>
                    <w:szCs w:val="20"/>
                  </w:rPr>
                  <w:t>[If the relevant documentation is available electronically,  please indicate the web address, issuing authority or body, precise reference of the documentation. Click here and insert details].</w:t>
                </w:r>
                <w:r w:rsidRPr="00E86E14">
                  <w:rPr>
                    <w:rStyle w:val="FootnoteReference"/>
                    <w:rFonts w:ascii="Arial" w:hAnsi="Arial" w:cs="Arial"/>
                  </w:rPr>
                  <w:footnoteReference w:id="12"/>
                </w:r>
              </w:p>
            </w:sdtContent>
          </w:sdt>
        </w:tc>
      </w:tr>
      <w:tr w:rsidR="004C1250" w:rsidRPr="00B9315B" w14:paraId="42B90059" w14:textId="77777777" w:rsidTr="005343DF">
        <w:trPr>
          <w:trHeight w:val="1300"/>
        </w:trPr>
        <w:tc>
          <w:tcPr>
            <w:tcW w:w="851" w:type="dxa"/>
            <w:shd w:val="clear" w:color="auto" w:fill="00804B"/>
            <w:vAlign w:val="center"/>
          </w:tcPr>
          <w:p w14:paraId="4F962F14" w14:textId="77777777" w:rsidR="004C1250" w:rsidRPr="00406C58" w:rsidRDefault="004C1250" w:rsidP="005343DF">
            <w:pPr>
              <w:pStyle w:val="TableParagraph"/>
              <w:rPr>
                <w:rFonts w:ascii="Arial" w:hAnsi="Arial" w:cs="Arial"/>
                <w:b/>
                <w:bCs/>
                <w:color w:val="FFFFFF" w:themeColor="background1"/>
                <w:szCs w:val="20"/>
              </w:rPr>
            </w:pPr>
          </w:p>
        </w:tc>
        <w:tc>
          <w:tcPr>
            <w:tcW w:w="4838" w:type="dxa"/>
            <w:shd w:val="clear" w:color="auto" w:fill="00B050"/>
            <w:vAlign w:val="center"/>
          </w:tcPr>
          <w:p w14:paraId="4F98F219" w14:textId="77777777" w:rsidR="004C1250" w:rsidRPr="005E075F" w:rsidRDefault="004C1250" w:rsidP="004C1250">
            <w:pPr>
              <w:pStyle w:val="TableParagraph"/>
              <w:numPr>
                <w:ilvl w:val="0"/>
                <w:numId w:val="12"/>
              </w:numPr>
              <w:tabs>
                <w:tab w:val="left" w:pos="823"/>
              </w:tabs>
              <w:spacing w:before="0" w:line="237" w:lineRule="auto"/>
              <w:ind w:right="102"/>
              <w:jc w:val="left"/>
              <w:rPr>
                <w:rFonts w:ascii="Arial" w:hAnsi="Arial" w:cs="Arial"/>
                <w:i/>
                <w:szCs w:val="20"/>
              </w:rPr>
            </w:pPr>
            <w:r w:rsidRPr="00E86E14">
              <w:rPr>
                <w:rFonts w:ascii="Arial" w:hAnsi="Arial" w:cs="Arial"/>
                <w:i/>
                <w:szCs w:val="20"/>
              </w:rPr>
              <w:t>Money laundering or terrorist financing</w:t>
            </w:r>
            <w:r w:rsidRPr="005E075F">
              <w:rPr>
                <w:rStyle w:val="FootnoteReference"/>
                <w:rFonts w:ascii="Arial" w:hAnsi="Arial" w:cs="Arial"/>
                <w:i/>
              </w:rPr>
              <w:footnoteReference w:id="13"/>
            </w:r>
            <w:r w:rsidRPr="005E075F">
              <w:rPr>
                <w:rFonts w:ascii="Arial" w:hAnsi="Arial" w:cs="Arial"/>
                <w:i/>
                <w:szCs w:val="20"/>
              </w:rPr>
              <w:t>;</w:t>
            </w:r>
          </w:p>
          <w:p w14:paraId="398C8F23" w14:textId="77777777" w:rsidR="004C1250" w:rsidRPr="005E075F" w:rsidRDefault="004C1250" w:rsidP="004C1250">
            <w:pPr>
              <w:pStyle w:val="TableParagraph"/>
              <w:numPr>
                <w:ilvl w:val="0"/>
                <w:numId w:val="12"/>
              </w:numPr>
              <w:tabs>
                <w:tab w:val="left" w:pos="823"/>
                <w:tab w:val="left" w:pos="1474"/>
                <w:tab w:val="left" w:pos="2266"/>
                <w:tab w:val="left" w:pos="2816"/>
                <w:tab w:val="left" w:pos="3510"/>
                <w:tab w:val="left" w:pos="4237"/>
              </w:tabs>
              <w:spacing w:before="125" w:line="237" w:lineRule="auto"/>
              <w:ind w:right="105"/>
              <w:jc w:val="left"/>
              <w:rPr>
                <w:rFonts w:ascii="Arial" w:hAnsi="Arial" w:cs="Arial"/>
                <w:i/>
                <w:szCs w:val="20"/>
              </w:rPr>
            </w:pPr>
            <w:r w:rsidRPr="005E075F">
              <w:rPr>
                <w:rFonts w:ascii="Arial" w:hAnsi="Arial" w:cs="Arial"/>
                <w:i/>
                <w:szCs w:val="20"/>
              </w:rPr>
              <w:t>Child labor and other forms of trafficking in human beings</w:t>
            </w:r>
            <w:r w:rsidRPr="005E075F">
              <w:rPr>
                <w:rFonts w:ascii="Arial" w:hAnsi="Arial" w:cs="Arial"/>
                <w:i/>
                <w:spacing w:val="-16"/>
                <w:szCs w:val="20"/>
              </w:rPr>
              <w:t xml:space="preserve"> </w:t>
            </w:r>
            <w:r w:rsidRPr="005E075F">
              <w:rPr>
                <w:rStyle w:val="FootnoteReference"/>
                <w:rFonts w:ascii="Arial" w:hAnsi="Arial" w:cs="Arial"/>
                <w:i/>
                <w:spacing w:val="-16"/>
              </w:rPr>
              <w:footnoteReference w:id="14"/>
            </w:r>
          </w:p>
        </w:tc>
        <w:tc>
          <w:tcPr>
            <w:tcW w:w="3383" w:type="dxa"/>
            <w:vAlign w:val="center"/>
          </w:tcPr>
          <w:p w14:paraId="605BF453" w14:textId="77777777" w:rsidR="004C1250" w:rsidRPr="005E075F" w:rsidRDefault="004C1250" w:rsidP="005343DF">
            <w:pPr>
              <w:pStyle w:val="TableParagraph"/>
              <w:rPr>
                <w:rFonts w:ascii="Arial" w:hAnsi="Arial" w:cs="Arial"/>
                <w:szCs w:val="20"/>
              </w:rPr>
            </w:pPr>
          </w:p>
        </w:tc>
      </w:tr>
      <w:tr w:rsidR="004C1250" w:rsidRPr="00B9315B" w14:paraId="67BDEA78" w14:textId="77777777" w:rsidTr="005343DF">
        <w:trPr>
          <w:trHeight w:val="380"/>
        </w:trPr>
        <w:tc>
          <w:tcPr>
            <w:tcW w:w="851" w:type="dxa"/>
            <w:shd w:val="clear" w:color="auto" w:fill="00804B"/>
            <w:vAlign w:val="center"/>
          </w:tcPr>
          <w:p w14:paraId="4E4F3B43" w14:textId="77777777" w:rsidR="004C1250" w:rsidRPr="00406C58" w:rsidRDefault="004C1250" w:rsidP="005343DF">
            <w:pPr>
              <w:pStyle w:val="TableParagraph"/>
              <w:spacing w:line="264" w:lineRule="exact"/>
              <w:ind w:left="103"/>
              <w:rPr>
                <w:rFonts w:ascii="Arial" w:hAnsi="Arial" w:cs="Arial"/>
                <w:b/>
                <w:bCs/>
                <w:color w:val="FFFFFF" w:themeColor="background1"/>
                <w:szCs w:val="20"/>
              </w:rPr>
            </w:pPr>
            <w:r w:rsidRPr="00406C58">
              <w:rPr>
                <w:rFonts w:ascii="Arial" w:hAnsi="Arial" w:cs="Arial"/>
                <w:b/>
                <w:bCs/>
                <w:color w:val="FFFFFF" w:themeColor="background1"/>
                <w:szCs w:val="20"/>
              </w:rPr>
              <w:t>3.A.2</w:t>
            </w:r>
          </w:p>
        </w:tc>
        <w:tc>
          <w:tcPr>
            <w:tcW w:w="4838" w:type="dxa"/>
            <w:shd w:val="clear" w:color="auto" w:fill="00B050"/>
            <w:vAlign w:val="center"/>
          </w:tcPr>
          <w:p w14:paraId="50A14684" w14:textId="77777777" w:rsidR="004C1250" w:rsidRPr="005E075F" w:rsidRDefault="004C1250" w:rsidP="005343DF">
            <w:pPr>
              <w:pStyle w:val="TableParagraph"/>
              <w:spacing w:line="264" w:lineRule="exact"/>
              <w:ind w:left="101"/>
              <w:rPr>
                <w:rFonts w:ascii="Arial" w:hAnsi="Arial" w:cs="Arial"/>
                <w:szCs w:val="20"/>
              </w:rPr>
            </w:pPr>
            <w:r w:rsidRPr="005E075F">
              <w:rPr>
                <w:rFonts w:ascii="Arial" w:hAnsi="Arial" w:cs="Arial"/>
                <w:szCs w:val="20"/>
              </w:rPr>
              <w:t xml:space="preserve">If the answer to 3.A.1 is </w:t>
            </w:r>
            <w:r w:rsidRPr="005E075F">
              <w:rPr>
                <w:rFonts w:ascii="Arial" w:hAnsi="Arial" w:cs="Arial"/>
                <w:b/>
                <w:szCs w:val="20"/>
              </w:rPr>
              <w:t xml:space="preserve">yes, </w:t>
            </w:r>
            <w:r w:rsidRPr="005E075F">
              <w:rPr>
                <w:rFonts w:ascii="Arial" w:hAnsi="Arial" w:cs="Arial"/>
                <w:szCs w:val="20"/>
              </w:rPr>
              <w:t>please</w:t>
            </w:r>
            <w:r w:rsidRPr="005E075F">
              <w:rPr>
                <w:rStyle w:val="FootnoteReference"/>
                <w:rFonts w:ascii="Arial" w:hAnsi="Arial" w:cs="Arial"/>
              </w:rPr>
              <w:footnoteReference w:id="15"/>
            </w:r>
            <w:r w:rsidRPr="005E075F">
              <w:rPr>
                <w:rFonts w:ascii="Arial" w:hAnsi="Arial" w:cs="Arial"/>
                <w:szCs w:val="20"/>
              </w:rPr>
              <w:t xml:space="preserve"> :</w:t>
            </w:r>
          </w:p>
        </w:tc>
        <w:tc>
          <w:tcPr>
            <w:tcW w:w="3383" w:type="dxa"/>
            <w:shd w:val="clear" w:color="auto" w:fill="00B050"/>
            <w:vAlign w:val="center"/>
          </w:tcPr>
          <w:p w14:paraId="561B133D" w14:textId="77777777" w:rsidR="004C1250" w:rsidRPr="005E075F" w:rsidRDefault="004C1250" w:rsidP="005343DF">
            <w:pPr>
              <w:pStyle w:val="TableParagraph"/>
              <w:rPr>
                <w:rFonts w:ascii="Arial" w:hAnsi="Arial" w:cs="Arial"/>
                <w:szCs w:val="20"/>
              </w:rPr>
            </w:pPr>
          </w:p>
        </w:tc>
      </w:tr>
      <w:tr w:rsidR="004C1250" w:rsidRPr="00B9315B" w14:paraId="3D626D60" w14:textId="77777777" w:rsidTr="005343DF">
        <w:trPr>
          <w:trHeight w:val="1180"/>
        </w:trPr>
        <w:tc>
          <w:tcPr>
            <w:tcW w:w="851" w:type="dxa"/>
            <w:shd w:val="clear" w:color="auto" w:fill="00804B"/>
            <w:vAlign w:val="center"/>
          </w:tcPr>
          <w:p w14:paraId="7BD8D93A" w14:textId="77777777" w:rsidR="004C1250" w:rsidRPr="00406C58" w:rsidRDefault="004C1250" w:rsidP="005343DF">
            <w:pPr>
              <w:pStyle w:val="TableParagraph"/>
              <w:rPr>
                <w:rFonts w:ascii="Arial" w:hAnsi="Arial" w:cs="Arial"/>
                <w:b/>
                <w:bCs/>
                <w:color w:val="FFFFFF" w:themeColor="background1"/>
                <w:szCs w:val="20"/>
              </w:rPr>
            </w:pPr>
          </w:p>
        </w:tc>
        <w:tc>
          <w:tcPr>
            <w:tcW w:w="4838" w:type="dxa"/>
            <w:shd w:val="clear" w:color="auto" w:fill="00B050"/>
            <w:vAlign w:val="center"/>
          </w:tcPr>
          <w:p w14:paraId="49128BE4" w14:textId="77777777" w:rsidR="004C1250" w:rsidRPr="005E075F" w:rsidRDefault="004C1250" w:rsidP="004C1250">
            <w:pPr>
              <w:pStyle w:val="TableParagraph"/>
              <w:numPr>
                <w:ilvl w:val="0"/>
                <w:numId w:val="16"/>
              </w:numPr>
              <w:spacing w:before="0"/>
              <w:ind w:right="103"/>
              <w:rPr>
                <w:rFonts w:ascii="Arial" w:hAnsi="Arial" w:cs="Arial"/>
                <w:szCs w:val="20"/>
              </w:rPr>
            </w:pPr>
            <w:r w:rsidRPr="005E075F">
              <w:rPr>
                <w:rFonts w:ascii="Arial" w:hAnsi="Arial" w:cs="Arial"/>
                <w:szCs w:val="20"/>
              </w:rPr>
              <w:t>Indicate the date of conviction, specify which of points 1 to 6 in 3.A.1 is concerned and the reason(s) for the conviction</w:t>
            </w:r>
          </w:p>
        </w:tc>
        <w:tc>
          <w:tcPr>
            <w:tcW w:w="3383" w:type="dxa"/>
            <w:vAlign w:val="center"/>
          </w:tcPr>
          <w:sdt>
            <w:sdtPr>
              <w:rPr>
                <w:rFonts w:ascii="Arial" w:hAnsi="Arial" w:cs="Arial"/>
                <w:szCs w:val="20"/>
              </w:rPr>
              <w:id w:val="1248856710"/>
              <w:placeholder>
                <w:docPart w:val="0EB80B8A929448E2BE0BE9A5779ADFC2"/>
              </w:placeholder>
            </w:sdtPr>
            <w:sdtContent>
              <w:p w14:paraId="678D938D" w14:textId="77777777" w:rsidR="004C1250" w:rsidRPr="005E075F" w:rsidRDefault="004C1250" w:rsidP="005343DF">
                <w:pPr>
                  <w:pStyle w:val="TableParagraph"/>
                  <w:spacing w:line="263" w:lineRule="exact"/>
                  <w:ind w:left="102"/>
                  <w:rPr>
                    <w:rFonts w:ascii="Arial" w:hAnsi="Arial" w:cs="Arial"/>
                    <w:szCs w:val="20"/>
                  </w:rPr>
                </w:pPr>
                <w:r w:rsidRPr="005E075F">
                  <w:rPr>
                    <w:rFonts w:ascii="Arial" w:hAnsi="Arial" w:cs="Arial"/>
                    <w:szCs w:val="20"/>
                  </w:rPr>
                  <w:t>date, point(s), reason(s)</w:t>
                </w:r>
              </w:p>
            </w:sdtContent>
          </w:sdt>
        </w:tc>
      </w:tr>
      <w:tr w:rsidR="004C1250" w:rsidRPr="00B9315B" w14:paraId="5CA5F4D7" w14:textId="77777777" w:rsidTr="005343DF">
        <w:trPr>
          <w:trHeight w:val="480"/>
        </w:trPr>
        <w:tc>
          <w:tcPr>
            <w:tcW w:w="851" w:type="dxa"/>
            <w:shd w:val="clear" w:color="auto" w:fill="00804B"/>
            <w:vAlign w:val="center"/>
          </w:tcPr>
          <w:p w14:paraId="040ADDF6" w14:textId="77777777" w:rsidR="004C1250" w:rsidRPr="00406C58" w:rsidRDefault="004C1250" w:rsidP="005343DF">
            <w:pPr>
              <w:pStyle w:val="TableParagraph"/>
              <w:rPr>
                <w:rFonts w:ascii="Arial" w:hAnsi="Arial" w:cs="Arial"/>
                <w:b/>
                <w:bCs/>
                <w:color w:val="FFFFFF" w:themeColor="background1"/>
                <w:szCs w:val="20"/>
              </w:rPr>
            </w:pPr>
          </w:p>
        </w:tc>
        <w:tc>
          <w:tcPr>
            <w:tcW w:w="4838" w:type="dxa"/>
            <w:shd w:val="clear" w:color="auto" w:fill="00B050"/>
            <w:vAlign w:val="center"/>
          </w:tcPr>
          <w:p w14:paraId="2FF1D0EE" w14:textId="77777777" w:rsidR="004C1250" w:rsidRPr="005E075F" w:rsidRDefault="004C1250" w:rsidP="004C1250">
            <w:pPr>
              <w:pStyle w:val="TableParagraph"/>
              <w:numPr>
                <w:ilvl w:val="0"/>
                <w:numId w:val="16"/>
              </w:numPr>
              <w:spacing w:before="0" w:line="263" w:lineRule="exact"/>
              <w:jc w:val="left"/>
              <w:rPr>
                <w:rFonts w:ascii="Arial" w:hAnsi="Arial" w:cs="Arial"/>
                <w:szCs w:val="20"/>
              </w:rPr>
            </w:pPr>
            <w:r w:rsidRPr="005E075F">
              <w:rPr>
                <w:rFonts w:ascii="Arial" w:hAnsi="Arial" w:cs="Arial"/>
                <w:szCs w:val="20"/>
              </w:rPr>
              <w:t>Identify who has been convicted</w:t>
            </w:r>
          </w:p>
        </w:tc>
        <w:tc>
          <w:tcPr>
            <w:tcW w:w="3383" w:type="dxa"/>
            <w:vAlign w:val="center"/>
          </w:tcPr>
          <w:sdt>
            <w:sdtPr>
              <w:rPr>
                <w:rFonts w:ascii="Arial" w:hAnsi="Arial" w:cs="Arial"/>
                <w:szCs w:val="20"/>
              </w:rPr>
              <w:id w:val="-138801905"/>
              <w:placeholder>
                <w:docPart w:val="23784C7CE53744FB938B8E821A234B8F"/>
              </w:placeholder>
            </w:sdtPr>
            <w:sdtContent>
              <w:p w14:paraId="6AE8F487" w14:textId="77777777" w:rsidR="004C1250" w:rsidRPr="005E075F" w:rsidRDefault="004C1250" w:rsidP="005343DF">
                <w:pPr>
                  <w:pStyle w:val="TableParagraph"/>
                  <w:spacing w:before="89"/>
                  <w:ind w:left="102"/>
                  <w:rPr>
                    <w:rFonts w:ascii="Arial" w:hAnsi="Arial" w:cs="Arial"/>
                    <w:szCs w:val="20"/>
                  </w:rPr>
                </w:pPr>
                <w:r w:rsidRPr="005E075F">
                  <w:rPr>
                    <w:rFonts w:ascii="Arial" w:hAnsi="Arial" w:cs="Arial"/>
                    <w:szCs w:val="20"/>
                  </w:rPr>
                  <w:t>[Click here and insert details]</w:t>
                </w:r>
              </w:p>
            </w:sdtContent>
          </w:sdt>
          <w:p w14:paraId="05F9D67C" w14:textId="77777777" w:rsidR="004C1250" w:rsidRPr="005E075F" w:rsidRDefault="004C1250" w:rsidP="005343DF">
            <w:pPr>
              <w:pStyle w:val="TableParagraph"/>
              <w:spacing w:line="263" w:lineRule="exact"/>
              <w:ind w:left="102"/>
              <w:rPr>
                <w:rFonts w:ascii="Arial" w:hAnsi="Arial" w:cs="Arial"/>
                <w:szCs w:val="20"/>
              </w:rPr>
            </w:pPr>
          </w:p>
        </w:tc>
      </w:tr>
      <w:tr w:rsidR="004C1250" w:rsidRPr="00B9315B" w14:paraId="46A8B937" w14:textId="77777777" w:rsidTr="005343DF">
        <w:trPr>
          <w:trHeight w:val="2640"/>
        </w:trPr>
        <w:tc>
          <w:tcPr>
            <w:tcW w:w="851" w:type="dxa"/>
            <w:shd w:val="clear" w:color="auto" w:fill="00804B"/>
            <w:vAlign w:val="center"/>
          </w:tcPr>
          <w:p w14:paraId="65AEB2DF" w14:textId="77777777" w:rsidR="004C1250" w:rsidRPr="00406C58" w:rsidRDefault="004C1250" w:rsidP="005343DF">
            <w:pPr>
              <w:pStyle w:val="TableParagraph"/>
              <w:rPr>
                <w:rFonts w:ascii="Arial" w:hAnsi="Arial" w:cs="Arial"/>
                <w:b/>
                <w:bCs/>
                <w:color w:val="FFFFFF" w:themeColor="background1"/>
                <w:szCs w:val="20"/>
              </w:rPr>
            </w:pPr>
          </w:p>
        </w:tc>
        <w:tc>
          <w:tcPr>
            <w:tcW w:w="4838" w:type="dxa"/>
            <w:shd w:val="clear" w:color="auto" w:fill="00B050"/>
            <w:vAlign w:val="center"/>
          </w:tcPr>
          <w:p w14:paraId="7A10FBE3" w14:textId="77777777" w:rsidR="004C1250" w:rsidRPr="005E075F" w:rsidRDefault="004C1250" w:rsidP="004C1250">
            <w:pPr>
              <w:pStyle w:val="TableParagraph"/>
              <w:numPr>
                <w:ilvl w:val="0"/>
                <w:numId w:val="16"/>
              </w:numPr>
              <w:spacing w:before="0"/>
              <w:ind w:right="101"/>
              <w:rPr>
                <w:rFonts w:ascii="Arial" w:hAnsi="Arial" w:cs="Arial"/>
                <w:szCs w:val="20"/>
              </w:rPr>
            </w:pPr>
            <w:r w:rsidRPr="005E075F">
              <w:rPr>
                <w:rFonts w:ascii="Arial" w:hAnsi="Arial" w:cs="Arial"/>
                <w:szCs w:val="20"/>
              </w:rPr>
              <w:t>Insofar as established directly in the conviction, please insert the length of the period of exclusion and the point(s) concerned</w:t>
            </w:r>
          </w:p>
        </w:tc>
        <w:tc>
          <w:tcPr>
            <w:tcW w:w="3383" w:type="dxa"/>
            <w:vAlign w:val="center"/>
          </w:tcPr>
          <w:sdt>
            <w:sdtPr>
              <w:rPr>
                <w:rFonts w:ascii="Arial" w:hAnsi="Arial" w:cs="Arial"/>
                <w:szCs w:val="20"/>
              </w:rPr>
              <w:id w:val="-886635108"/>
              <w:placeholder>
                <w:docPart w:val="0EB80B8A929448E2BE0BE9A5779ADFC2"/>
              </w:placeholder>
            </w:sdtPr>
            <w:sdtContent>
              <w:p w14:paraId="789C1C5C" w14:textId="77777777" w:rsidR="004C1250" w:rsidRPr="005E075F" w:rsidRDefault="004C1250" w:rsidP="005343DF">
                <w:pPr>
                  <w:pStyle w:val="TableParagraph"/>
                  <w:ind w:left="102"/>
                  <w:rPr>
                    <w:rFonts w:ascii="Arial" w:hAnsi="Arial" w:cs="Arial"/>
                    <w:szCs w:val="20"/>
                  </w:rPr>
                </w:pPr>
                <w:r w:rsidRPr="005E075F">
                  <w:rPr>
                    <w:rFonts w:ascii="Arial" w:hAnsi="Arial" w:cs="Arial"/>
                    <w:szCs w:val="20"/>
                  </w:rPr>
                  <w:t>[Click here and insert length of the period of exclusion and the point(s) concerned]</w:t>
                </w:r>
              </w:p>
            </w:sdtContent>
          </w:sdt>
          <w:sdt>
            <w:sdtPr>
              <w:rPr>
                <w:rFonts w:ascii="Arial" w:hAnsi="Arial" w:cs="Arial"/>
                <w:szCs w:val="20"/>
              </w:rPr>
              <w:id w:val="-1477748849"/>
              <w:placeholder>
                <w:docPart w:val="0EB80B8A929448E2BE0BE9A5779ADFC2"/>
              </w:placeholder>
            </w:sdtPr>
            <w:sdtContent>
              <w:p w14:paraId="17F90104" w14:textId="77777777" w:rsidR="004C1250" w:rsidRPr="005E075F" w:rsidRDefault="004C1250" w:rsidP="005343DF">
                <w:pPr>
                  <w:pStyle w:val="TableParagraph"/>
                  <w:spacing w:before="124"/>
                  <w:ind w:left="102" w:right="94"/>
                  <w:rPr>
                    <w:rFonts w:ascii="Arial" w:hAnsi="Arial" w:cs="Arial"/>
                    <w:szCs w:val="20"/>
                  </w:rPr>
                </w:pPr>
                <w:r w:rsidRPr="005E075F">
                  <w:rPr>
                    <w:rFonts w:ascii="Arial" w:hAnsi="Arial" w:cs="Arial"/>
                    <w:szCs w:val="20"/>
                  </w:rPr>
                  <w:t xml:space="preserve">[If the relevant documentation is available electronically, please indicate the web address, issuing authority or body, precise reference of the documentation. Click here and insert details] </w:t>
                </w:r>
                <w:r w:rsidRPr="005E075F">
                  <w:rPr>
                    <w:rStyle w:val="FootnoteReference"/>
                    <w:rFonts w:ascii="Arial" w:hAnsi="Arial" w:cs="Arial"/>
                  </w:rPr>
                  <w:footnoteReference w:id="16"/>
                </w:r>
              </w:p>
            </w:sdtContent>
          </w:sdt>
        </w:tc>
      </w:tr>
      <w:tr w:rsidR="004C1250" w:rsidRPr="00B9315B" w14:paraId="79516B46" w14:textId="77777777" w:rsidTr="005343DF">
        <w:trPr>
          <w:trHeight w:val="1180"/>
        </w:trPr>
        <w:tc>
          <w:tcPr>
            <w:tcW w:w="851" w:type="dxa"/>
            <w:shd w:val="clear" w:color="auto" w:fill="00804B"/>
            <w:vAlign w:val="center"/>
          </w:tcPr>
          <w:p w14:paraId="51D646C0" w14:textId="77777777" w:rsidR="004C1250" w:rsidRPr="00406C58" w:rsidRDefault="004C1250" w:rsidP="005343DF">
            <w:pPr>
              <w:pStyle w:val="TableParagraph"/>
              <w:spacing w:line="263" w:lineRule="exact"/>
              <w:ind w:left="103"/>
              <w:rPr>
                <w:rFonts w:ascii="Arial" w:hAnsi="Arial" w:cs="Arial"/>
                <w:b/>
                <w:bCs/>
                <w:color w:val="FFFFFF" w:themeColor="background1"/>
                <w:szCs w:val="20"/>
              </w:rPr>
            </w:pPr>
            <w:r w:rsidRPr="00406C58">
              <w:rPr>
                <w:rFonts w:ascii="Arial" w:hAnsi="Arial" w:cs="Arial"/>
                <w:b/>
                <w:bCs/>
                <w:color w:val="FFFFFF" w:themeColor="background1"/>
                <w:szCs w:val="20"/>
              </w:rPr>
              <w:t>3.A.3</w:t>
            </w:r>
          </w:p>
        </w:tc>
        <w:tc>
          <w:tcPr>
            <w:tcW w:w="4838" w:type="dxa"/>
            <w:shd w:val="clear" w:color="auto" w:fill="00B050"/>
            <w:vAlign w:val="center"/>
          </w:tcPr>
          <w:p w14:paraId="24651070" w14:textId="77777777" w:rsidR="004C1250" w:rsidRPr="005E075F" w:rsidRDefault="004C1250" w:rsidP="005343DF">
            <w:pPr>
              <w:pStyle w:val="TableParagraph"/>
              <w:ind w:left="101" w:right="125"/>
              <w:rPr>
                <w:rFonts w:ascii="Arial" w:hAnsi="Arial" w:cs="Arial"/>
                <w:szCs w:val="20"/>
              </w:rPr>
            </w:pPr>
            <w:r w:rsidRPr="005E075F">
              <w:rPr>
                <w:rFonts w:ascii="Arial" w:hAnsi="Arial" w:cs="Arial"/>
                <w:szCs w:val="20"/>
              </w:rPr>
              <w:t xml:space="preserve">In case of convictions, has the economic operator taken measures to demonstrate its reliability despite the existence of a relevant ground for exclusion </w:t>
            </w:r>
            <w:r w:rsidRPr="005E075F">
              <w:rPr>
                <w:rStyle w:val="FootnoteReference"/>
                <w:rFonts w:ascii="Arial" w:hAnsi="Arial" w:cs="Arial"/>
              </w:rPr>
              <w:footnoteReference w:id="17"/>
            </w:r>
            <w:r w:rsidRPr="005E075F">
              <w:rPr>
                <w:rFonts w:ascii="Arial" w:hAnsi="Arial" w:cs="Arial"/>
                <w:szCs w:val="20"/>
              </w:rPr>
              <w:t xml:space="preserve"> (‘Self Cleaning’)</w:t>
            </w:r>
          </w:p>
        </w:tc>
        <w:tc>
          <w:tcPr>
            <w:tcW w:w="3383" w:type="dxa"/>
            <w:vAlign w:val="center"/>
          </w:tcPr>
          <w:p w14:paraId="5434669D" w14:textId="6B251672" w:rsidR="004C1250" w:rsidRPr="005E075F" w:rsidRDefault="004C1250" w:rsidP="005343DF">
            <w:pPr>
              <w:pStyle w:val="TableParagraph"/>
              <w:tabs>
                <w:tab w:val="left" w:pos="1465"/>
              </w:tabs>
              <w:jc w:val="center"/>
              <w:rPr>
                <w:rFonts w:ascii="Arial" w:hAnsi="Arial" w:cs="Arial"/>
                <w:szCs w:val="20"/>
              </w:rPr>
            </w:pPr>
            <w:r w:rsidRPr="005E075F">
              <w:rPr>
                <w:rFonts w:ascii="Arial" w:hAnsi="Arial" w:cs="Arial"/>
                <w:szCs w:val="20"/>
              </w:rPr>
              <w:t xml:space="preserve">YES   </w:t>
            </w:r>
            <w:r w:rsidRPr="005E075F">
              <w:rPr>
                <w:rFonts w:ascii="Segoe UI Symbol" w:eastAsia="MS Gothic" w:hAnsi="Segoe UI Symbol" w:cs="Segoe UI Symbol"/>
                <w:szCs w:val="20"/>
              </w:rPr>
              <w:t>☐</w:t>
            </w:r>
            <w:r w:rsidRPr="005E075F">
              <w:rPr>
                <w:rFonts w:ascii="Arial" w:hAnsi="Arial" w:cs="Arial"/>
                <w:szCs w:val="20"/>
              </w:rPr>
              <w:t xml:space="preserve">                  NO </w:t>
            </w:r>
            <w:r w:rsidRPr="005E075F">
              <w:rPr>
                <w:rFonts w:ascii="Segoe UI Symbol" w:eastAsia="MS Gothic" w:hAnsi="Segoe UI Symbol" w:cs="Segoe UI Symbol"/>
                <w:szCs w:val="20"/>
              </w:rPr>
              <w:t>☐</w:t>
            </w:r>
          </w:p>
        </w:tc>
      </w:tr>
      <w:tr w:rsidR="004C1250" w:rsidRPr="00B9315B" w14:paraId="59D065A4" w14:textId="77777777" w:rsidTr="005343DF">
        <w:trPr>
          <w:trHeight w:val="640"/>
        </w:trPr>
        <w:tc>
          <w:tcPr>
            <w:tcW w:w="851" w:type="dxa"/>
            <w:shd w:val="clear" w:color="auto" w:fill="00804B"/>
            <w:vAlign w:val="center"/>
          </w:tcPr>
          <w:p w14:paraId="438D5F41" w14:textId="77777777" w:rsidR="004C1250" w:rsidRPr="00406C58" w:rsidRDefault="004C1250" w:rsidP="005343DF">
            <w:pPr>
              <w:pStyle w:val="TableParagraph"/>
              <w:spacing w:line="263" w:lineRule="exact"/>
              <w:ind w:left="103"/>
              <w:rPr>
                <w:rFonts w:ascii="Arial" w:hAnsi="Arial" w:cs="Arial"/>
                <w:b/>
                <w:bCs/>
                <w:color w:val="FFFFFF" w:themeColor="background1"/>
                <w:szCs w:val="20"/>
              </w:rPr>
            </w:pPr>
            <w:r w:rsidRPr="00406C58">
              <w:rPr>
                <w:rFonts w:ascii="Arial" w:hAnsi="Arial" w:cs="Arial"/>
                <w:b/>
                <w:bCs/>
                <w:color w:val="FFFFFF" w:themeColor="background1"/>
                <w:szCs w:val="20"/>
              </w:rPr>
              <w:t>3.A.4</w:t>
            </w:r>
          </w:p>
        </w:tc>
        <w:tc>
          <w:tcPr>
            <w:tcW w:w="4838" w:type="dxa"/>
            <w:shd w:val="clear" w:color="auto" w:fill="00B050"/>
            <w:vAlign w:val="center"/>
          </w:tcPr>
          <w:p w14:paraId="218C2026" w14:textId="77777777" w:rsidR="004C1250" w:rsidRPr="005E075F" w:rsidRDefault="004C1250" w:rsidP="005343DF">
            <w:pPr>
              <w:pStyle w:val="TableParagraph"/>
              <w:spacing w:line="237" w:lineRule="auto"/>
              <w:ind w:left="101" w:right="105"/>
              <w:rPr>
                <w:rFonts w:ascii="Arial" w:hAnsi="Arial" w:cs="Arial"/>
                <w:szCs w:val="20"/>
              </w:rPr>
            </w:pPr>
            <w:r w:rsidRPr="005E075F">
              <w:rPr>
                <w:rFonts w:ascii="Arial" w:hAnsi="Arial" w:cs="Arial"/>
                <w:szCs w:val="20"/>
              </w:rPr>
              <w:t xml:space="preserve">If the answer to 3.A.3 is </w:t>
            </w:r>
            <w:r w:rsidRPr="005E075F">
              <w:rPr>
                <w:rFonts w:ascii="Arial" w:hAnsi="Arial" w:cs="Arial"/>
                <w:b/>
                <w:szCs w:val="20"/>
              </w:rPr>
              <w:t xml:space="preserve">yes, </w:t>
            </w:r>
            <w:r w:rsidRPr="005E075F">
              <w:rPr>
                <w:rFonts w:ascii="Arial" w:hAnsi="Arial" w:cs="Arial"/>
                <w:szCs w:val="20"/>
              </w:rPr>
              <w:t>please describe the measures taken</w:t>
            </w:r>
            <w:r w:rsidRPr="005E075F">
              <w:rPr>
                <w:rStyle w:val="FootnoteReference"/>
                <w:rFonts w:ascii="Arial" w:hAnsi="Arial" w:cs="Arial"/>
              </w:rPr>
              <w:footnoteReference w:id="18"/>
            </w:r>
          </w:p>
        </w:tc>
        <w:tc>
          <w:tcPr>
            <w:tcW w:w="3383" w:type="dxa"/>
            <w:vAlign w:val="center"/>
          </w:tcPr>
          <w:p w14:paraId="17BA1BFD" w14:textId="77777777" w:rsidR="004C1250" w:rsidRPr="005E075F" w:rsidRDefault="004C1250" w:rsidP="005343DF">
            <w:pPr>
              <w:pStyle w:val="TableParagraph"/>
              <w:spacing w:line="263" w:lineRule="exact"/>
              <w:ind w:left="102"/>
              <w:rPr>
                <w:rFonts w:ascii="Arial" w:hAnsi="Arial" w:cs="Arial"/>
                <w:szCs w:val="20"/>
              </w:rPr>
            </w:pPr>
          </w:p>
        </w:tc>
      </w:tr>
    </w:tbl>
    <w:p w14:paraId="2AD82F47" w14:textId="77777777" w:rsidR="004C1250" w:rsidRDefault="004C1250" w:rsidP="004C1250">
      <w:pPr>
        <w:pStyle w:val="BodyText"/>
        <w:rPr>
          <w:i/>
        </w:rPr>
      </w:pPr>
    </w:p>
    <w:p w14:paraId="429A8372" w14:textId="77777777" w:rsidR="004C1250" w:rsidRDefault="004C1250" w:rsidP="004C1250">
      <w:pPr>
        <w:pStyle w:val="BodyText"/>
        <w:rPr>
          <w:i/>
        </w:rPr>
      </w:pPr>
    </w:p>
    <w:p w14:paraId="3CB17F49" w14:textId="77777777" w:rsidR="004C1250" w:rsidRDefault="004C1250" w:rsidP="004C1250">
      <w:pPr>
        <w:pStyle w:val="BodyText"/>
        <w:rPr>
          <w:i/>
        </w:rPr>
      </w:pPr>
    </w:p>
    <w:p w14:paraId="006CE951" w14:textId="77777777" w:rsidR="004C1250" w:rsidRDefault="004C1250" w:rsidP="004C1250">
      <w:pPr>
        <w:pStyle w:val="BodyText"/>
        <w:rPr>
          <w:i/>
        </w:rPr>
      </w:pPr>
    </w:p>
    <w:p w14:paraId="6D3F7B13" w14:textId="77777777" w:rsidR="004C1250" w:rsidRDefault="004C1250" w:rsidP="004C1250">
      <w:pPr>
        <w:rPr>
          <w:sz w:val="14"/>
        </w:rPr>
        <w:sectPr w:rsidR="004C1250" w:rsidSect="004C1250">
          <w:pgSz w:w="11910" w:h="16840"/>
          <w:pgMar w:top="1120" w:right="1300" w:bottom="1040" w:left="1300" w:header="0" w:footer="830" w:gutter="0"/>
          <w:cols w:space="720"/>
        </w:sectPr>
      </w:pPr>
    </w:p>
    <w:p w14:paraId="37618004" w14:textId="77777777" w:rsidR="004C1250" w:rsidRDefault="004C1250" w:rsidP="004C1250">
      <w:pPr>
        <w:pStyle w:val="Quote"/>
      </w:pPr>
      <w:r>
        <w:lastRenderedPageBreak/>
        <w:t>III.B: GROUNDS RELATING TO THE PAYMENT OF TAXES OR SOCIAL SECURITY CONTRIBUTIONS</w:t>
      </w:r>
    </w:p>
    <w:p w14:paraId="3278DF10" w14:textId="77777777" w:rsidR="004C1250" w:rsidRDefault="004C1250" w:rsidP="004C1250">
      <w:pPr>
        <w:pStyle w:val="BodyText"/>
        <w:spacing w:before="7"/>
        <w:rPr>
          <w:b/>
          <w:sz w:val="28"/>
        </w:rPr>
      </w:pPr>
    </w:p>
    <w:tbl>
      <w:tblPr>
        <w:tblW w:w="0" w:type="auto"/>
        <w:tblInd w:w="1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Pr>
      <w:tblGrid>
        <w:gridCol w:w="851"/>
        <w:gridCol w:w="4535"/>
        <w:gridCol w:w="1843"/>
        <w:gridCol w:w="1843"/>
      </w:tblGrid>
      <w:tr w:rsidR="004C1250" w:rsidRPr="000278F5" w14:paraId="1832F674" w14:textId="77777777" w:rsidTr="005343DF">
        <w:trPr>
          <w:trHeight w:val="640"/>
        </w:trPr>
        <w:tc>
          <w:tcPr>
            <w:tcW w:w="851" w:type="dxa"/>
            <w:shd w:val="clear" w:color="auto" w:fill="00804B"/>
            <w:vAlign w:val="center"/>
          </w:tcPr>
          <w:p w14:paraId="621238D6" w14:textId="77777777" w:rsidR="004C1250" w:rsidRPr="005E075F" w:rsidRDefault="004C1250" w:rsidP="005343DF">
            <w:pPr>
              <w:pStyle w:val="TableParagraph"/>
              <w:rPr>
                <w:rFonts w:ascii="Arial" w:hAnsi="Arial" w:cs="Arial"/>
                <w:szCs w:val="20"/>
              </w:rPr>
            </w:pPr>
          </w:p>
        </w:tc>
        <w:tc>
          <w:tcPr>
            <w:tcW w:w="4535" w:type="dxa"/>
            <w:shd w:val="clear" w:color="auto" w:fill="00804B"/>
            <w:vAlign w:val="center"/>
          </w:tcPr>
          <w:p w14:paraId="701B4347" w14:textId="77777777" w:rsidR="004C1250" w:rsidRPr="005E075F" w:rsidRDefault="004C1250" w:rsidP="005343DF">
            <w:pPr>
              <w:pStyle w:val="TableParagraph"/>
              <w:ind w:left="101" w:right="1148"/>
              <w:rPr>
                <w:rFonts w:ascii="Arial" w:hAnsi="Arial" w:cs="Arial"/>
                <w:b/>
                <w:szCs w:val="20"/>
              </w:rPr>
            </w:pPr>
            <w:r w:rsidRPr="005E075F">
              <w:rPr>
                <w:rFonts w:ascii="Arial" w:hAnsi="Arial" w:cs="Arial"/>
                <w:b/>
                <w:color w:val="FFFFFF"/>
                <w:szCs w:val="20"/>
              </w:rPr>
              <w:t>Payments of taxes or social security contributions</w:t>
            </w:r>
          </w:p>
        </w:tc>
        <w:tc>
          <w:tcPr>
            <w:tcW w:w="3686" w:type="dxa"/>
            <w:gridSpan w:val="2"/>
            <w:shd w:val="clear" w:color="auto" w:fill="00804B"/>
            <w:vAlign w:val="center"/>
          </w:tcPr>
          <w:p w14:paraId="60F0FD51" w14:textId="77777777" w:rsidR="004C1250" w:rsidRPr="005E075F" w:rsidRDefault="004C1250" w:rsidP="005343DF">
            <w:pPr>
              <w:pStyle w:val="TableParagraph"/>
              <w:ind w:left="102"/>
              <w:rPr>
                <w:rFonts w:ascii="Arial" w:hAnsi="Arial" w:cs="Arial"/>
                <w:b/>
                <w:szCs w:val="20"/>
              </w:rPr>
            </w:pPr>
            <w:r w:rsidRPr="005E075F">
              <w:rPr>
                <w:rFonts w:ascii="Arial" w:hAnsi="Arial" w:cs="Arial"/>
                <w:b/>
                <w:color w:val="FFFFFF"/>
                <w:szCs w:val="20"/>
              </w:rPr>
              <w:t>Answer</w:t>
            </w:r>
          </w:p>
        </w:tc>
      </w:tr>
      <w:tr w:rsidR="004C1250" w:rsidRPr="000278F5" w14:paraId="3EC03FCA" w14:textId="77777777" w:rsidTr="005343DF">
        <w:trPr>
          <w:trHeight w:val="1760"/>
        </w:trPr>
        <w:tc>
          <w:tcPr>
            <w:tcW w:w="851" w:type="dxa"/>
            <w:shd w:val="clear" w:color="auto" w:fill="00804B"/>
            <w:vAlign w:val="center"/>
          </w:tcPr>
          <w:p w14:paraId="76257470" w14:textId="77777777" w:rsidR="004C1250" w:rsidRPr="00406C58" w:rsidRDefault="004C1250" w:rsidP="005343DF">
            <w:pPr>
              <w:pStyle w:val="TableParagraph"/>
              <w:spacing w:before="2"/>
              <w:ind w:left="103"/>
              <w:rPr>
                <w:rFonts w:ascii="Arial" w:hAnsi="Arial" w:cs="Arial"/>
                <w:b/>
                <w:bCs/>
                <w:color w:val="FFFFFF" w:themeColor="background1"/>
                <w:szCs w:val="20"/>
              </w:rPr>
            </w:pPr>
            <w:r w:rsidRPr="00406C58">
              <w:rPr>
                <w:rFonts w:ascii="Arial" w:hAnsi="Arial" w:cs="Arial"/>
                <w:b/>
                <w:bCs/>
                <w:color w:val="FFFFFF" w:themeColor="background1"/>
                <w:szCs w:val="20"/>
              </w:rPr>
              <w:t>3.B.1</w:t>
            </w:r>
          </w:p>
        </w:tc>
        <w:tc>
          <w:tcPr>
            <w:tcW w:w="4535" w:type="dxa"/>
            <w:shd w:val="clear" w:color="auto" w:fill="00B050"/>
            <w:vAlign w:val="center"/>
          </w:tcPr>
          <w:p w14:paraId="15F0E4A7" w14:textId="77777777" w:rsidR="004C1250" w:rsidRPr="005E075F" w:rsidRDefault="004C1250" w:rsidP="005343DF">
            <w:pPr>
              <w:pStyle w:val="TableParagraph"/>
              <w:spacing w:before="2"/>
              <w:ind w:left="101" w:right="101"/>
              <w:rPr>
                <w:rFonts w:ascii="Arial" w:hAnsi="Arial" w:cs="Arial"/>
                <w:szCs w:val="20"/>
              </w:rPr>
            </w:pPr>
            <w:r w:rsidRPr="005E075F">
              <w:rPr>
                <w:rFonts w:ascii="Arial" w:hAnsi="Arial" w:cs="Arial"/>
                <w:szCs w:val="20"/>
              </w:rPr>
              <w:t xml:space="preserve">Has the economic operator met all </w:t>
            </w:r>
            <w:r w:rsidRPr="005E075F">
              <w:rPr>
                <w:rFonts w:ascii="Arial" w:hAnsi="Arial" w:cs="Arial"/>
                <w:b/>
                <w:szCs w:val="20"/>
              </w:rPr>
              <w:t>its obligations relating to the payment of taxes or social</w:t>
            </w:r>
            <w:r w:rsidRPr="005E075F">
              <w:rPr>
                <w:rFonts w:ascii="Arial" w:hAnsi="Arial" w:cs="Arial"/>
                <w:b/>
                <w:spacing w:val="-17"/>
                <w:szCs w:val="20"/>
              </w:rPr>
              <w:t xml:space="preserve"> </w:t>
            </w:r>
            <w:r w:rsidRPr="005E075F">
              <w:rPr>
                <w:rFonts w:ascii="Arial" w:hAnsi="Arial" w:cs="Arial"/>
                <w:b/>
                <w:szCs w:val="20"/>
              </w:rPr>
              <w:t>security</w:t>
            </w:r>
            <w:r w:rsidRPr="005E075F">
              <w:rPr>
                <w:rFonts w:ascii="Arial" w:hAnsi="Arial" w:cs="Arial"/>
                <w:b/>
                <w:spacing w:val="-16"/>
                <w:szCs w:val="20"/>
              </w:rPr>
              <w:t xml:space="preserve"> </w:t>
            </w:r>
            <w:r w:rsidRPr="005E075F">
              <w:rPr>
                <w:rFonts w:ascii="Arial" w:hAnsi="Arial" w:cs="Arial"/>
                <w:b/>
                <w:szCs w:val="20"/>
              </w:rPr>
              <w:t>contributions</w:t>
            </w:r>
            <w:r w:rsidRPr="005E075F">
              <w:rPr>
                <w:rFonts w:ascii="Arial" w:hAnsi="Arial" w:cs="Arial"/>
                <w:szCs w:val="20"/>
              </w:rPr>
              <w:t>,</w:t>
            </w:r>
            <w:r w:rsidRPr="005E075F">
              <w:rPr>
                <w:rFonts w:ascii="Arial" w:hAnsi="Arial" w:cs="Arial"/>
                <w:spacing w:val="-15"/>
                <w:szCs w:val="20"/>
              </w:rPr>
              <w:t xml:space="preserve"> </w:t>
            </w:r>
            <w:r w:rsidRPr="005E075F">
              <w:rPr>
                <w:rFonts w:ascii="Arial" w:hAnsi="Arial" w:cs="Arial"/>
                <w:szCs w:val="20"/>
              </w:rPr>
              <w:t>both</w:t>
            </w:r>
            <w:r w:rsidRPr="005E075F">
              <w:rPr>
                <w:rFonts w:ascii="Arial" w:hAnsi="Arial" w:cs="Arial"/>
                <w:spacing w:val="-16"/>
                <w:szCs w:val="20"/>
              </w:rPr>
              <w:t xml:space="preserve"> </w:t>
            </w:r>
            <w:r w:rsidRPr="005E075F">
              <w:rPr>
                <w:rFonts w:ascii="Arial" w:hAnsi="Arial" w:cs="Arial"/>
                <w:szCs w:val="20"/>
              </w:rPr>
              <w:t>in</w:t>
            </w:r>
            <w:r w:rsidRPr="005E075F">
              <w:rPr>
                <w:rFonts w:ascii="Arial" w:hAnsi="Arial" w:cs="Arial"/>
                <w:spacing w:val="-16"/>
                <w:szCs w:val="20"/>
              </w:rPr>
              <w:t xml:space="preserve"> </w:t>
            </w:r>
            <w:r w:rsidRPr="005E075F">
              <w:rPr>
                <w:rFonts w:ascii="Arial" w:hAnsi="Arial" w:cs="Arial"/>
                <w:szCs w:val="20"/>
              </w:rPr>
              <w:t>the</w:t>
            </w:r>
            <w:r w:rsidRPr="005E075F">
              <w:rPr>
                <w:rFonts w:ascii="Arial" w:hAnsi="Arial" w:cs="Arial"/>
                <w:spacing w:val="-16"/>
                <w:szCs w:val="20"/>
              </w:rPr>
              <w:t xml:space="preserve"> </w:t>
            </w:r>
            <w:r w:rsidRPr="005E075F">
              <w:rPr>
                <w:rFonts w:ascii="Arial" w:hAnsi="Arial" w:cs="Arial"/>
                <w:szCs w:val="20"/>
              </w:rPr>
              <w:t>country in which it is established and in the Member State of the contracting authority if other than the country of</w:t>
            </w:r>
            <w:r w:rsidRPr="005E075F">
              <w:rPr>
                <w:rFonts w:ascii="Arial" w:hAnsi="Arial" w:cs="Arial"/>
                <w:spacing w:val="-8"/>
                <w:szCs w:val="20"/>
              </w:rPr>
              <w:t xml:space="preserve"> </w:t>
            </w:r>
            <w:r w:rsidRPr="005E075F">
              <w:rPr>
                <w:rFonts w:ascii="Arial" w:hAnsi="Arial" w:cs="Arial"/>
                <w:szCs w:val="20"/>
              </w:rPr>
              <w:t>establishment?</w:t>
            </w:r>
          </w:p>
        </w:tc>
        <w:tc>
          <w:tcPr>
            <w:tcW w:w="3686" w:type="dxa"/>
            <w:gridSpan w:val="2"/>
            <w:vAlign w:val="center"/>
          </w:tcPr>
          <w:p w14:paraId="558086CD" w14:textId="5308E0EC" w:rsidR="004C1250" w:rsidRPr="005E075F" w:rsidRDefault="004C1250" w:rsidP="005343DF">
            <w:pPr>
              <w:pStyle w:val="TableParagraph"/>
              <w:tabs>
                <w:tab w:val="left" w:pos="1465"/>
              </w:tabs>
              <w:spacing w:before="156"/>
              <w:jc w:val="center"/>
              <w:rPr>
                <w:rFonts w:ascii="Arial" w:hAnsi="Arial" w:cs="Arial"/>
                <w:szCs w:val="20"/>
              </w:rPr>
            </w:pPr>
            <w:r w:rsidRPr="005E075F">
              <w:rPr>
                <w:rFonts w:ascii="Arial" w:hAnsi="Arial" w:cs="Arial"/>
                <w:szCs w:val="20"/>
              </w:rPr>
              <w:t xml:space="preserve">YES   </w:t>
            </w:r>
            <w:r w:rsidRPr="005E075F">
              <w:rPr>
                <w:rFonts w:ascii="Segoe UI Symbol" w:eastAsia="MS Gothic" w:hAnsi="Segoe UI Symbol" w:cs="Segoe UI Symbol"/>
                <w:szCs w:val="20"/>
              </w:rPr>
              <w:t>☐</w:t>
            </w:r>
            <w:r w:rsidRPr="005E075F">
              <w:rPr>
                <w:rFonts w:ascii="Arial" w:hAnsi="Arial" w:cs="Arial"/>
                <w:szCs w:val="20"/>
              </w:rPr>
              <w:t xml:space="preserve">                  NO </w:t>
            </w:r>
            <w:r w:rsidRPr="005E075F">
              <w:rPr>
                <w:rFonts w:ascii="Segoe UI Symbol" w:eastAsia="MS Gothic" w:hAnsi="Segoe UI Symbol" w:cs="Segoe UI Symbol"/>
                <w:szCs w:val="20"/>
              </w:rPr>
              <w:t>☐</w:t>
            </w:r>
          </w:p>
        </w:tc>
      </w:tr>
      <w:tr w:rsidR="004C1250" w:rsidRPr="000278F5" w14:paraId="0CB33EA8" w14:textId="77777777" w:rsidTr="005343DF">
        <w:trPr>
          <w:trHeight w:val="1520"/>
        </w:trPr>
        <w:tc>
          <w:tcPr>
            <w:tcW w:w="851" w:type="dxa"/>
            <w:shd w:val="clear" w:color="auto" w:fill="00804B"/>
            <w:vAlign w:val="center"/>
          </w:tcPr>
          <w:p w14:paraId="705BEFA3" w14:textId="77777777" w:rsidR="004C1250" w:rsidRPr="00406C58" w:rsidRDefault="004C1250" w:rsidP="005343DF">
            <w:pPr>
              <w:pStyle w:val="TableParagraph"/>
              <w:spacing w:before="1"/>
              <w:ind w:left="103"/>
              <w:rPr>
                <w:rFonts w:ascii="Arial" w:hAnsi="Arial" w:cs="Arial"/>
                <w:b/>
                <w:bCs/>
                <w:color w:val="FFFFFF" w:themeColor="background1"/>
                <w:szCs w:val="20"/>
              </w:rPr>
            </w:pPr>
            <w:r w:rsidRPr="00406C58">
              <w:rPr>
                <w:rFonts w:ascii="Arial" w:hAnsi="Arial" w:cs="Arial"/>
                <w:b/>
                <w:bCs/>
                <w:color w:val="FFFFFF" w:themeColor="background1"/>
                <w:szCs w:val="20"/>
              </w:rPr>
              <w:t>3.B.2</w:t>
            </w:r>
          </w:p>
        </w:tc>
        <w:tc>
          <w:tcPr>
            <w:tcW w:w="4535" w:type="dxa"/>
            <w:shd w:val="clear" w:color="auto" w:fill="00B050"/>
            <w:vAlign w:val="center"/>
          </w:tcPr>
          <w:p w14:paraId="12053674" w14:textId="77777777" w:rsidR="004C1250" w:rsidRPr="005E075F" w:rsidRDefault="004C1250" w:rsidP="005343DF">
            <w:pPr>
              <w:pStyle w:val="TableParagraph"/>
              <w:ind w:left="101" w:right="102"/>
              <w:rPr>
                <w:rFonts w:ascii="Arial" w:hAnsi="Arial" w:cs="Arial"/>
                <w:szCs w:val="20"/>
              </w:rPr>
            </w:pPr>
            <w:r w:rsidRPr="005E075F">
              <w:rPr>
                <w:rFonts w:ascii="Arial" w:hAnsi="Arial" w:cs="Arial"/>
                <w:szCs w:val="20"/>
              </w:rPr>
              <w:t xml:space="preserve">If the economic operator has </w:t>
            </w:r>
            <w:r w:rsidRPr="005E075F">
              <w:rPr>
                <w:rFonts w:ascii="Arial" w:hAnsi="Arial" w:cs="Arial"/>
                <w:b/>
                <w:szCs w:val="20"/>
              </w:rPr>
              <w:t xml:space="preserve">not </w:t>
            </w:r>
            <w:r w:rsidRPr="005E075F">
              <w:rPr>
                <w:rFonts w:ascii="Arial" w:hAnsi="Arial" w:cs="Arial"/>
                <w:szCs w:val="20"/>
              </w:rPr>
              <w:t>met all the obligations in 3.B.1 relating to the payment of taxes or social security contributions, please indicate in respect of each breach of such obligations:</w:t>
            </w:r>
          </w:p>
        </w:tc>
        <w:tc>
          <w:tcPr>
            <w:tcW w:w="1843" w:type="dxa"/>
            <w:vAlign w:val="center"/>
          </w:tcPr>
          <w:p w14:paraId="6D06CBE4" w14:textId="77777777" w:rsidR="004C1250" w:rsidRPr="005E075F" w:rsidRDefault="004C1250" w:rsidP="005343DF">
            <w:pPr>
              <w:pStyle w:val="TableParagraph"/>
              <w:spacing w:before="1"/>
              <w:ind w:left="607" w:right="608"/>
              <w:jc w:val="center"/>
              <w:rPr>
                <w:rFonts w:ascii="Arial" w:hAnsi="Arial" w:cs="Arial"/>
                <w:b/>
                <w:sz w:val="18"/>
                <w:szCs w:val="18"/>
              </w:rPr>
            </w:pPr>
            <w:r w:rsidRPr="005E075F">
              <w:rPr>
                <w:rFonts w:ascii="Arial" w:hAnsi="Arial" w:cs="Arial"/>
                <w:b/>
                <w:sz w:val="18"/>
                <w:szCs w:val="18"/>
              </w:rPr>
              <w:t>Taxes:</w:t>
            </w:r>
          </w:p>
        </w:tc>
        <w:tc>
          <w:tcPr>
            <w:tcW w:w="1843" w:type="dxa"/>
            <w:vAlign w:val="center"/>
          </w:tcPr>
          <w:p w14:paraId="38C8DC2B" w14:textId="77777777" w:rsidR="004C1250" w:rsidRPr="005E075F" w:rsidRDefault="004C1250" w:rsidP="005343DF">
            <w:pPr>
              <w:pStyle w:val="TableParagraph"/>
              <w:spacing w:before="163"/>
              <w:ind w:left="259" w:right="241" w:firstLine="391"/>
              <w:rPr>
                <w:rFonts w:ascii="Arial" w:hAnsi="Arial" w:cs="Arial"/>
                <w:b/>
                <w:sz w:val="18"/>
                <w:szCs w:val="18"/>
              </w:rPr>
            </w:pPr>
            <w:r w:rsidRPr="005E075F">
              <w:rPr>
                <w:rFonts w:ascii="Arial" w:hAnsi="Arial" w:cs="Arial"/>
                <w:b/>
                <w:sz w:val="18"/>
                <w:szCs w:val="18"/>
              </w:rPr>
              <w:t>Social Contributions:</w:t>
            </w:r>
          </w:p>
        </w:tc>
      </w:tr>
      <w:tr w:rsidR="004C1250" w:rsidRPr="000278F5" w14:paraId="0A8E0C45" w14:textId="77777777" w:rsidTr="005343DF">
        <w:trPr>
          <w:trHeight w:val="640"/>
        </w:trPr>
        <w:tc>
          <w:tcPr>
            <w:tcW w:w="851" w:type="dxa"/>
            <w:shd w:val="clear" w:color="auto" w:fill="00804B"/>
            <w:vAlign w:val="center"/>
          </w:tcPr>
          <w:p w14:paraId="53776F1F" w14:textId="77777777" w:rsidR="004C1250" w:rsidRPr="00406C58" w:rsidRDefault="004C1250" w:rsidP="005343DF">
            <w:pPr>
              <w:pStyle w:val="TableParagraph"/>
              <w:rPr>
                <w:rFonts w:ascii="Arial" w:hAnsi="Arial" w:cs="Arial"/>
                <w:b/>
                <w:bCs/>
                <w:color w:val="FFFFFF" w:themeColor="background1"/>
                <w:szCs w:val="20"/>
              </w:rPr>
            </w:pPr>
          </w:p>
        </w:tc>
        <w:tc>
          <w:tcPr>
            <w:tcW w:w="4535" w:type="dxa"/>
            <w:shd w:val="clear" w:color="auto" w:fill="00B050"/>
            <w:vAlign w:val="center"/>
          </w:tcPr>
          <w:p w14:paraId="27EEEC07" w14:textId="77777777" w:rsidR="004C1250" w:rsidRPr="005E075F" w:rsidRDefault="004C1250" w:rsidP="004C1250">
            <w:pPr>
              <w:pStyle w:val="TableParagraph"/>
              <w:numPr>
                <w:ilvl w:val="0"/>
                <w:numId w:val="15"/>
              </w:numPr>
              <w:spacing w:before="0"/>
              <w:jc w:val="left"/>
              <w:rPr>
                <w:rFonts w:ascii="Arial" w:hAnsi="Arial" w:cs="Arial"/>
                <w:szCs w:val="20"/>
              </w:rPr>
            </w:pPr>
            <w:r w:rsidRPr="005E075F">
              <w:rPr>
                <w:rFonts w:ascii="Arial" w:hAnsi="Arial" w:cs="Arial"/>
                <w:szCs w:val="20"/>
              </w:rPr>
              <w:t>Country or Member State concerned</w:t>
            </w:r>
          </w:p>
        </w:tc>
        <w:tc>
          <w:tcPr>
            <w:tcW w:w="1843" w:type="dxa"/>
            <w:vAlign w:val="center"/>
          </w:tcPr>
          <w:p w14:paraId="13E19460" w14:textId="77777777" w:rsidR="004C1250" w:rsidRPr="005E075F" w:rsidRDefault="004C1250" w:rsidP="005343DF">
            <w:pPr>
              <w:pStyle w:val="TableParagraph"/>
              <w:ind w:left="102" w:right="384"/>
              <w:rPr>
                <w:rFonts w:ascii="Arial" w:hAnsi="Arial" w:cs="Arial"/>
                <w:szCs w:val="20"/>
              </w:rPr>
            </w:pPr>
          </w:p>
        </w:tc>
        <w:tc>
          <w:tcPr>
            <w:tcW w:w="1843" w:type="dxa"/>
            <w:vAlign w:val="center"/>
          </w:tcPr>
          <w:p w14:paraId="5005D375" w14:textId="77777777" w:rsidR="004C1250" w:rsidRPr="005E075F" w:rsidRDefault="004C1250" w:rsidP="005343DF">
            <w:pPr>
              <w:pStyle w:val="TableParagraph"/>
              <w:ind w:left="101" w:right="386"/>
              <w:rPr>
                <w:rFonts w:ascii="Arial" w:hAnsi="Arial" w:cs="Arial"/>
                <w:szCs w:val="20"/>
              </w:rPr>
            </w:pPr>
          </w:p>
        </w:tc>
      </w:tr>
      <w:tr w:rsidR="004C1250" w:rsidRPr="000278F5" w14:paraId="2B1E4CB2" w14:textId="77777777" w:rsidTr="005343DF">
        <w:trPr>
          <w:trHeight w:val="640"/>
        </w:trPr>
        <w:tc>
          <w:tcPr>
            <w:tcW w:w="851" w:type="dxa"/>
            <w:shd w:val="clear" w:color="auto" w:fill="00804B"/>
            <w:vAlign w:val="center"/>
          </w:tcPr>
          <w:p w14:paraId="0679619A" w14:textId="77777777" w:rsidR="004C1250" w:rsidRPr="00406C58" w:rsidRDefault="004C1250" w:rsidP="005343DF">
            <w:pPr>
              <w:pStyle w:val="TableParagraph"/>
              <w:rPr>
                <w:rFonts w:ascii="Arial" w:hAnsi="Arial" w:cs="Arial"/>
                <w:b/>
                <w:bCs/>
                <w:color w:val="FFFFFF" w:themeColor="background1"/>
                <w:szCs w:val="20"/>
              </w:rPr>
            </w:pPr>
          </w:p>
        </w:tc>
        <w:tc>
          <w:tcPr>
            <w:tcW w:w="4535" w:type="dxa"/>
            <w:shd w:val="clear" w:color="auto" w:fill="00B050"/>
            <w:vAlign w:val="center"/>
          </w:tcPr>
          <w:p w14:paraId="79A1FCB3" w14:textId="77777777" w:rsidR="004C1250" w:rsidRPr="005E075F" w:rsidRDefault="004C1250" w:rsidP="004C1250">
            <w:pPr>
              <w:pStyle w:val="TableParagraph"/>
              <w:numPr>
                <w:ilvl w:val="0"/>
                <w:numId w:val="15"/>
              </w:numPr>
              <w:spacing w:before="0"/>
              <w:jc w:val="left"/>
              <w:rPr>
                <w:rFonts w:ascii="Arial" w:hAnsi="Arial" w:cs="Arial"/>
                <w:szCs w:val="20"/>
              </w:rPr>
            </w:pPr>
            <w:r w:rsidRPr="005E075F">
              <w:rPr>
                <w:rFonts w:ascii="Arial" w:hAnsi="Arial" w:cs="Arial"/>
                <w:szCs w:val="20"/>
              </w:rPr>
              <w:t>What is the amount concerned?</w:t>
            </w:r>
          </w:p>
        </w:tc>
        <w:tc>
          <w:tcPr>
            <w:tcW w:w="1843" w:type="dxa"/>
            <w:vAlign w:val="center"/>
          </w:tcPr>
          <w:p w14:paraId="5668623A" w14:textId="77777777" w:rsidR="004C1250" w:rsidRPr="004C7009" w:rsidRDefault="004C1250" w:rsidP="005343DF">
            <w:pPr>
              <w:pStyle w:val="TableParagraph"/>
              <w:ind w:left="102" w:right="384"/>
              <w:rPr>
                <w:rFonts w:ascii="Arial" w:hAnsi="Arial" w:cs="Arial"/>
                <w:szCs w:val="20"/>
              </w:rPr>
            </w:pPr>
          </w:p>
        </w:tc>
        <w:tc>
          <w:tcPr>
            <w:tcW w:w="1843" w:type="dxa"/>
            <w:vAlign w:val="center"/>
          </w:tcPr>
          <w:p w14:paraId="7D8D2701" w14:textId="77777777" w:rsidR="004C1250" w:rsidRPr="004C7009" w:rsidRDefault="004C1250" w:rsidP="005343DF">
            <w:pPr>
              <w:pStyle w:val="TableParagraph"/>
              <w:ind w:left="101" w:right="386"/>
              <w:rPr>
                <w:rFonts w:ascii="Arial" w:hAnsi="Arial" w:cs="Arial"/>
                <w:szCs w:val="20"/>
              </w:rPr>
            </w:pPr>
          </w:p>
        </w:tc>
      </w:tr>
      <w:tr w:rsidR="004C1250" w:rsidRPr="000278F5" w14:paraId="792CA60F" w14:textId="77777777" w:rsidTr="005343DF">
        <w:trPr>
          <w:trHeight w:val="780"/>
        </w:trPr>
        <w:tc>
          <w:tcPr>
            <w:tcW w:w="851" w:type="dxa"/>
            <w:shd w:val="clear" w:color="auto" w:fill="00804B"/>
            <w:vAlign w:val="center"/>
          </w:tcPr>
          <w:p w14:paraId="447121E7" w14:textId="77777777" w:rsidR="004C1250" w:rsidRPr="00406C58" w:rsidRDefault="004C1250" w:rsidP="005343DF">
            <w:pPr>
              <w:pStyle w:val="TableParagraph"/>
              <w:rPr>
                <w:rFonts w:ascii="Arial" w:hAnsi="Arial" w:cs="Arial"/>
                <w:b/>
                <w:bCs/>
                <w:color w:val="FFFFFF" w:themeColor="background1"/>
                <w:szCs w:val="20"/>
              </w:rPr>
            </w:pPr>
          </w:p>
        </w:tc>
        <w:tc>
          <w:tcPr>
            <w:tcW w:w="4535" w:type="dxa"/>
            <w:shd w:val="clear" w:color="auto" w:fill="00B050"/>
            <w:vAlign w:val="center"/>
          </w:tcPr>
          <w:p w14:paraId="432E8192" w14:textId="77777777" w:rsidR="004C1250" w:rsidRPr="004C7009" w:rsidRDefault="004C1250" w:rsidP="004C1250">
            <w:pPr>
              <w:pStyle w:val="TableParagraph"/>
              <w:numPr>
                <w:ilvl w:val="0"/>
                <w:numId w:val="15"/>
              </w:numPr>
              <w:spacing w:before="0"/>
              <w:ind w:right="125"/>
              <w:jc w:val="left"/>
              <w:rPr>
                <w:rFonts w:ascii="Arial" w:hAnsi="Arial" w:cs="Arial"/>
                <w:szCs w:val="20"/>
              </w:rPr>
            </w:pPr>
            <w:r w:rsidRPr="004C7009">
              <w:rPr>
                <w:rFonts w:ascii="Arial" w:hAnsi="Arial" w:cs="Arial"/>
                <w:szCs w:val="20"/>
              </w:rPr>
              <w:t>How has this breach of obligations been established:</w:t>
            </w:r>
          </w:p>
        </w:tc>
        <w:tc>
          <w:tcPr>
            <w:tcW w:w="1843" w:type="dxa"/>
            <w:vAlign w:val="center"/>
          </w:tcPr>
          <w:p w14:paraId="6A2D9208" w14:textId="77777777" w:rsidR="004C1250" w:rsidRPr="004C7009" w:rsidRDefault="004C1250" w:rsidP="005343DF">
            <w:pPr>
              <w:pStyle w:val="TableParagraph"/>
              <w:ind w:left="102" w:right="384"/>
              <w:rPr>
                <w:rFonts w:ascii="Arial" w:hAnsi="Arial" w:cs="Arial"/>
                <w:szCs w:val="20"/>
              </w:rPr>
            </w:pPr>
          </w:p>
        </w:tc>
        <w:tc>
          <w:tcPr>
            <w:tcW w:w="1843" w:type="dxa"/>
            <w:vAlign w:val="center"/>
          </w:tcPr>
          <w:p w14:paraId="71482E7F" w14:textId="77777777" w:rsidR="004C1250" w:rsidRPr="004C7009" w:rsidRDefault="004C1250" w:rsidP="005343DF">
            <w:pPr>
              <w:pStyle w:val="TableParagraph"/>
              <w:ind w:left="101" w:right="386"/>
              <w:rPr>
                <w:rFonts w:ascii="Arial" w:hAnsi="Arial" w:cs="Arial"/>
                <w:szCs w:val="20"/>
              </w:rPr>
            </w:pPr>
          </w:p>
        </w:tc>
      </w:tr>
      <w:tr w:rsidR="004C1250" w:rsidRPr="000278F5" w14:paraId="4632896F" w14:textId="77777777" w:rsidTr="005343DF">
        <w:trPr>
          <w:trHeight w:val="555"/>
        </w:trPr>
        <w:tc>
          <w:tcPr>
            <w:tcW w:w="851" w:type="dxa"/>
            <w:shd w:val="clear" w:color="auto" w:fill="00804B"/>
            <w:vAlign w:val="center"/>
          </w:tcPr>
          <w:p w14:paraId="40EB8B41" w14:textId="77777777" w:rsidR="004C1250" w:rsidRPr="00406C58" w:rsidRDefault="004C1250" w:rsidP="005343DF">
            <w:pPr>
              <w:pStyle w:val="TableParagraph"/>
              <w:rPr>
                <w:rFonts w:ascii="Arial" w:hAnsi="Arial" w:cs="Arial"/>
                <w:b/>
                <w:bCs/>
                <w:color w:val="FFFFFF" w:themeColor="background1"/>
                <w:szCs w:val="20"/>
              </w:rPr>
            </w:pPr>
          </w:p>
        </w:tc>
        <w:tc>
          <w:tcPr>
            <w:tcW w:w="4535" w:type="dxa"/>
            <w:shd w:val="clear" w:color="auto" w:fill="00B050"/>
            <w:vAlign w:val="center"/>
          </w:tcPr>
          <w:p w14:paraId="274A158E" w14:textId="77777777" w:rsidR="004C1250" w:rsidRPr="004C7009" w:rsidRDefault="004C1250" w:rsidP="005343DF">
            <w:pPr>
              <w:pStyle w:val="TableParagraph"/>
              <w:ind w:right="125"/>
              <w:rPr>
                <w:rFonts w:ascii="Arial" w:hAnsi="Arial" w:cs="Arial"/>
                <w:szCs w:val="20"/>
              </w:rPr>
            </w:pPr>
            <w:r w:rsidRPr="00195622">
              <w:rPr>
                <w:rFonts w:ascii="Arial" w:hAnsi="Arial" w:cs="Arial"/>
                <w:b/>
                <w:bCs/>
                <w:szCs w:val="20"/>
              </w:rPr>
              <w:t xml:space="preserve">(c)(1) </w:t>
            </w:r>
            <w:r w:rsidRPr="004C7009">
              <w:rPr>
                <w:rFonts w:ascii="Arial" w:hAnsi="Arial" w:cs="Arial"/>
                <w:szCs w:val="20"/>
              </w:rPr>
              <w:t>Through a judicial or administrative decision</w:t>
            </w:r>
          </w:p>
        </w:tc>
        <w:tc>
          <w:tcPr>
            <w:tcW w:w="1843" w:type="dxa"/>
            <w:shd w:val="clear" w:color="auto" w:fill="00B050"/>
            <w:vAlign w:val="center"/>
          </w:tcPr>
          <w:p w14:paraId="6029B35D" w14:textId="77777777" w:rsidR="004C1250" w:rsidRPr="004C7009" w:rsidRDefault="004C1250" w:rsidP="005343DF">
            <w:pPr>
              <w:pStyle w:val="TableParagraph"/>
              <w:rPr>
                <w:rFonts w:ascii="Arial" w:hAnsi="Arial" w:cs="Arial"/>
                <w:szCs w:val="20"/>
              </w:rPr>
            </w:pPr>
          </w:p>
        </w:tc>
        <w:tc>
          <w:tcPr>
            <w:tcW w:w="1843" w:type="dxa"/>
            <w:shd w:val="clear" w:color="auto" w:fill="00B050"/>
            <w:vAlign w:val="center"/>
          </w:tcPr>
          <w:p w14:paraId="3AD2DB44" w14:textId="77777777" w:rsidR="004C1250" w:rsidRPr="004C7009" w:rsidRDefault="004C1250" w:rsidP="005343DF">
            <w:pPr>
              <w:pStyle w:val="TableParagraph"/>
              <w:rPr>
                <w:rFonts w:ascii="Arial" w:hAnsi="Arial" w:cs="Arial"/>
                <w:szCs w:val="20"/>
              </w:rPr>
            </w:pPr>
          </w:p>
        </w:tc>
      </w:tr>
      <w:tr w:rsidR="004C1250" w:rsidRPr="000278F5" w14:paraId="5C90DDAC" w14:textId="77777777" w:rsidTr="005343DF">
        <w:trPr>
          <w:trHeight w:val="660"/>
        </w:trPr>
        <w:tc>
          <w:tcPr>
            <w:tcW w:w="851" w:type="dxa"/>
            <w:shd w:val="clear" w:color="auto" w:fill="00804B"/>
            <w:vAlign w:val="center"/>
          </w:tcPr>
          <w:p w14:paraId="1BCF36FA" w14:textId="77777777" w:rsidR="004C1250" w:rsidRPr="00406C58" w:rsidRDefault="004C1250" w:rsidP="005343DF">
            <w:pPr>
              <w:pStyle w:val="TableParagraph"/>
              <w:rPr>
                <w:rFonts w:ascii="Arial" w:hAnsi="Arial" w:cs="Arial"/>
                <w:b/>
                <w:bCs/>
                <w:color w:val="FFFFFF" w:themeColor="background1"/>
                <w:szCs w:val="20"/>
              </w:rPr>
            </w:pPr>
          </w:p>
        </w:tc>
        <w:tc>
          <w:tcPr>
            <w:tcW w:w="4535" w:type="dxa"/>
            <w:shd w:val="clear" w:color="auto" w:fill="00B050"/>
            <w:vAlign w:val="center"/>
          </w:tcPr>
          <w:p w14:paraId="777CCB84" w14:textId="77777777" w:rsidR="004C1250" w:rsidRPr="004C7009" w:rsidRDefault="004C1250" w:rsidP="004C1250">
            <w:pPr>
              <w:pStyle w:val="TableParagraph"/>
              <w:numPr>
                <w:ilvl w:val="0"/>
                <w:numId w:val="11"/>
              </w:numPr>
              <w:tabs>
                <w:tab w:val="left" w:pos="620"/>
              </w:tabs>
              <w:spacing w:before="0"/>
              <w:jc w:val="left"/>
              <w:rPr>
                <w:rFonts w:ascii="Arial" w:hAnsi="Arial" w:cs="Arial"/>
                <w:szCs w:val="20"/>
              </w:rPr>
            </w:pPr>
            <w:r w:rsidRPr="004C7009">
              <w:rPr>
                <w:rFonts w:ascii="Arial" w:hAnsi="Arial" w:cs="Arial"/>
                <w:szCs w:val="20"/>
              </w:rPr>
              <w:t>Is this decision final and</w:t>
            </w:r>
            <w:r w:rsidRPr="004C7009">
              <w:rPr>
                <w:rFonts w:ascii="Arial" w:hAnsi="Arial" w:cs="Arial"/>
                <w:spacing w:val="-21"/>
                <w:szCs w:val="20"/>
              </w:rPr>
              <w:t xml:space="preserve"> </w:t>
            </w:r>
            <w:r w:rsidRPr="004C7009">
              <w:rPr>
                <w:rFonts w:ascii="Arial" w:hAnsi="Arial" w:cs="Arial"/>
                <w:szCs w:val="20"/>
              </w:rPr>
              <w:t>binding?</w:t>
            </w:r>
          </w:p>
        </w:tc>
        <w:tc>
          <w:tcPr>
            <w:tcW w:w="1843" w:type="dxa"/>
            <w:vAlign w:val="center"/>
          </w:tcPr>
          <w:p w14:paraId="099877B9" w14:textId="4B6C2411" w:rsidR="004C1250" w:rsidRPr="004C7009" w:rsidRDefault="004C1250" w:rsidP="005343DF">
            <w:pPr>
              <w:pStyle w:val="TableParagraph"/>
              <w:tabs>
                <w:tab w:val="left" w:pos="1011"/>
                <w:tab w:val="right" w:pos="1833"/>
              </w:tabs>
              <w:spacing w:before="138"/>
              <w:ind w:left="102"/>
              <w:rPr>
                <w:rFonts w:ascii="Arial" w:hAnsi="Arial" w:cs="Arial"/>
                <w:szCs w:val="20"/>
              </w:rPr>
            </w:pPr>
            <w:r w:rsidRPr="004C7009">
              <w:rPr>
                <w:rFonts w:ascii="Arial" w:hAnsi="Arial" w:cs="Arial"/>
                <w:szCs w:val="20"/>
              </w:rPr>
              <w:t xml:space="preserve">YES   </w:t>
            </w:r>
            <w:r>
              <w:rPr>
                <w:rFonts w:ascii="MS Gothic" w:eastAsia="MS Gothic" w:hAnsi="MS Gothic" w:cs="Arial" w:hint="eastAsia"/>
                <w:szCs w:val="20"/>
              </w:rPr>
              <w:t>☐</w:t>
            </w:r>
            <w:r w:rsidRPr="004C7009">
              <w:rPr>
                <w:rFonts w:ascii="Arial" w:hAnsi="Arial" w:cs="Arial"/>
                <w:szCs w:val="20"/>
              </w:rPr>
              <w:t xml:space="preserve"> NO </w:t>
            </w:r>
            <w:r w:rsidRPr="004C7009">
              <w:rPr>
                <w:rFonts w:ascii="Segoe UI Symbol" w:eastAsia="MS Gothic" w:hAnsi="Segoe UI Symbol" w:cs="Segoe UI Symbol"/>
                <w:szCs w:val="20"/>
              </w:rPr>
              <w:t>☐</w:t>
            </w:r>
            <w:r w:rsidRPr="004C7009">
              <w:rPr>
                <w:rFonts w:ascii="Arial" w:hAnsi="Arial" w:cs="Arial"/>
                <w:szCs w:val="20"/>
              </w:rPr>
              <w:tab/>
            </w:r>
          </w:p>
        </w:tc>
        <w:tc>
          <w:tcPr>
            <w:tcW w:w="1843" w:type="dxa"/>
            <w:vAlign w:val="center"/>
          </w:tcPr>
          <w:p w14:paraId="3935B5EB" w14:textId="4CF31F27" w:rsidR="004C1250" w:rsidRPr="00774F56" w:rsidRDefault="004C1250" w:rsidP="005343DF">
            <w:pPr>
              <w:pStyle w:val="TableParagraph"/>
              <w:tabs>
                <w:tab w:val="left" w:pos="1010"/>
              </w:tabs>
              <w:spacing w:before="138"/>
              <w:ind w:left="101"/>
              <w:rPr>
                <w:rFonts w:ascii="Arial" w:hAnsi="Arial" w:cs="Arial"/>
                <w:szCs w:val="20"/>
              </w:rPr>
            </w:pPr>
            <w:r w:rsidRPr="004C7009">
              <w:rPr>
                <w:rFonts w:ascii="Arial" w:hAnsi="Arial" w:cs="Arial"/>
                <w:szCs w:val="20"/>
              </w:rPr>
              <w:t xml:space="preserve">YES   </w:t>
            </w:r>
            <w:r w:rsidRPr="004C7009">
              <w:rPr>
                <w:rFonts w:ascii="Segoe UI Symbol" w:eastAsia="MS Gothic" w:hAnsi="Segoe UI Symbol" w:cs="Segoe UI Symbol"/>
                <w:szCs w:val="20"/>
              </w:rPr>
              <w:t>☐</w:t>
            </w:r>
            <w:r w:rsidRPr="00774F56">
              <w:rPr>
                <w:rFonts w:ascii="Arial" w:hAnsi="Arial" w:cs="Arial"/>
                <w:szCs w:val="20"/>
              </w:rPr>
              <w:t xml:space="preserve"> NO </w:t>
            </w:r>
            <w:r w:rsidRPr="00774F56">
              <w:rPr>
                <w:rFonts w:ascii="Segoe UI Symbol" w:eastAsia="MS Gothic" w:hAnsi="Segoe UI Symbol" w:cs="Segoe UI Symbol"/>
                <w:szCs w:val="20"/>
              </w:rPr>
              <w:t>☐</w:t>
            </w:r>
            <w:r w:rsidRPr="00774F56">
              <w:rPr>
                <w:rFonts w:ascii="Arial" w:hAnsi="Arial" w:cs="Arial"/>
                <w:szCs w:val="20"/>
              </w:rPr>
              <w:tab/>
            </w:r>
          </w:p>
        </w:tc>
      </w:tr>
      <w:tr w:rsidR="004C1250" w:rsidRPr="000278F5" w14:paraId="45A035AF" w14:textId="77777777" w:rsidTr="005343DF">
        <w:trPr>
          <w:trHeight w:val="760"/>
        </w:trPr>
        <w:tc>
          <w:tcPr>
            <w:tcW w:w="851" w:type="dxa"/>
            <w:shd w:val="clear" w:color="auto" w:fill="00804B"/>
            <w:vAlign w:val="center"/>
          </w:tcPr>
          <w:p w14:paraId="3C94FF81" w14:textId="77777777" w:rsidR="004C1250" w:rsidRPr="00406C58" w:rsidRDefault="004C1250" w:rsidP="005343DF">
            <w:pPr>
              <w:pStyle w:val="TableParagraph"/>
              <w:rPr>
                <w:rFonts w:ascii="Arial" w:hAnsi="Arial" w:cs="Arial"/>
                <w:b/>
                <w:bCs/>
                <w:color w:val="FFFFFF" w:themeColor="background1"/>
                <w:szCs w:val="20"/>
              </w:rPr>
            </w:pPr>
          </w:p>
        </w:tc>
        <w:tc>
          <w:tcPr>
            <w:tcW w:w="4535" w:type="dxa"/>
            <w:shd w:val="clear" w:color="auto" w:fill="00B050"/>
            <w:vAlign w:val="center"/>
          </w:tcPr>
          <w:p w14:paraId="3B1AC08B" w14:textId="77777777" w:rsidR="004C1250" w:rsidRPr="00B423C7" w:rsidRDefault="004C1250" w:rsidP="004C1250">
            <w:pPr>
              <w:pStyle w:val="TableParagraph"/>
              <w:numPr>
                <w:ilvl w:val="0"/>
                <w:numId w:val="10"/>
              </w:numPr>
              <w:tabs>
                <w:tab w:val="left" w:pos="620"/>
              </w:tabs>
              <w:spacing w:before="0"/>
              <w:ind w:right="103"/>
              <w:jc w:val="left"/>
              <w:rPr>
                <w:rFonts w:ascii="Arial" w:hAnsi="Arial" w:cs="Arial"/>
                <w:szCs w:val="20"/>
              </w:rPr>
            </w:pPr>
            <w:r w:rsidRPr="00B423C7">
              <w:rPr>
                <w:rFonts w:ascii="Arial" w:hAnsi="Arial" w:cs="Arial"/>
                <w:szCs w:val="20"/>
              </w:rPr>
              <w:t>Please indicate the date of conviction or decision</w:t>
            </w:r>
          </w:p>
        </w:tc>
        <w:tc>
          <w:tcPr>
            <w:tcW w:w="1843" w:type="dxa"/>
            <w:vAlign w:val="center"/>
          </w:tcPr>
          <w:p w14:paraId="0C5975AE" w14:textId="77777777" w:rsidR="004C1250" w:rsidRPr="00B423C7" w:rsidRDefault="004C1250" w:rsidP="005343DF">
            <w:pPr>
              <w:pStyle w:val="TableParagraph"/>
              <w:ind w:left="102" w:right="384"/>
              <w:rPr>
                <w:rFonts w:ascii="Arial" w:hAnsi="Arial" w:cs="Arial"/>
                <w:szCs w:val="20"/>
              </w:rPr>
            </w:pPr>
          </w:p>
        </w:tc>
        <w:tc>
          <w:tcPr>
            <w:tcW w:w="1843" w:type="dxa"/>
            <w:vAlign w:val="center"/>
          </w:tcPr>
          <w:p w14:paraId="5F045E3D" w14:textId="77777777" w:rsidR="004C1250" w:rsidRPr="00B423C7" w:rsidRDefault="004C1250" w:rsidP="005343DF">
            <w:pPr>
              <w:pStyle w:val="TableParagraph"/>
              <w:ind w:left="101" w:right="386"/>
              <w:rPr>
                <w:rFonts w:ascii="Arial" w:hAnsi="Arial" w:cs="Arial"/>
                <w:szCs w:val="20"/>
              </w:rPr>
            </w:pPr>
          </w:p>
        </w:tc>
      </w:tr>
      <w:tr w:rsidR="004C1250" w:rsidRPr="000278F5" w14:paraId="2352F6ED" w14:textId="77777777" w:rsidTr="005343DF">
        <w:trPr>
          <w:trHeight w:val="980"/>
        </w:trPr>
        <w:tc>
          <w:tcPr>
            <w:tcW w:w="851" w:type="dxa"/>
            <w:shd w:val="clear" w:color="auto" w:fill="00804B"/>
            <w:vAlign w:val="center"/>
          </w:tcPr>
          <w:p w14:paraId="2E384727" w14:textId="77777777" w:rsidR="004C1250" w:rsidRPr="00406C58" w:rsidRDefault="004C1250" w:rsidP="005343DF">
            <w:pPr>
              <w:pStyle w:val="TableParagraph"/>
              <w:rPr>
                <w:rFonts w:ascii="Arial" w:hAnsi="Arial" w:cs="Arial"/>
                <w:b/>
                <w:bCs/>
                <w:color w:val="FFFFFF" w:themeColor="background1"/>
                <w:szCs w:val="20"/>
              </w:rPr>
            </w:pPr>
          </w:p>
        </w:tc>
        <w:tc>
          <w:tcPr>
            <w:tcW w:w="4535" w:type="dxa"/>
            <w:shd w:val="clear" w:color="auto" w:fill="00B050"/>
            <w:vAlign w:val="center"/>
          </w:tcPr>
          <w:p w14:paraId="400E6F12" w14:textId="77777777" w:rsidR="004C1250" w:rsidRPr="00B423C7" w:rsidRDefault="004C1250" w:rsidP="004C1250">
            <w:pPr>
              <w:pStyle w:val="TableParagraph"/>
              <w:numPr>
                <w:ilvl w:val="0"/>
                <w:numId w:val="9"/>
              </w:numPr>
              <w:tabs>
                <w:tab w:val="left" w:pos="620"/>
              </w:tabs>
              <w:spacing w:before="0"/>
              <w:ind w:right="102"/>
              <w:rPr>
                <w:rFonts w:ascii="Arial" w:hAnsi="Arial" w:cs="Arial"/>
                <w:szCs w:val="20"/>
              </w:rPr>
            </w:pPr>
            <w:r w:rsidRPr="00B423C7">
              <w:rPr>
                <w:rFonts w:ascii="Arial" w:hAnsi="Arial" w:cs="Arial"/>
                <w:szCs w:val="20"/>
              </w:rPr>
              <w:t>In case of a conviction, insofar as established directly therein, the length of the period of</w:t>
            </w:r>
            <w:r w:rsidRPr="00B423C7">
              <w:rPr>
                <w:rFonts w:ascii="Arial" w:hAnsi="Arial" w:cs="Arial"/>
                <w:spacing w:val="-15"/>
                <w:szCs w:val="20"/>
              </w:rPr>
              <w:t xml:space="preserve"> </w:t>
            </w:r>
            <w:r w:rsidRPr="00B423C7">
              <w:rPr>
                <w:rFonts w:ascii="Arial" w:hAnsi="Arial" w:cs="Arial"/>
                <w:szCs w:val="20"/>
              </w:rPr>
              <w:t>exclusion</w:t>
            </w:r>
          </w:p>
        </w:tc>
        <w:tc>
          <w:tcPr>
            <w:tcW w:w="1843" w:type="dxa"/>
            <w:vAlign w:val="center"/>
          </w:tcPr>
          <w:p w14:paraId="04C7DF75" w14:textId="77777777" w:rsidR="004C1250" w:rsidRPr="00B423C7" w:rsidRDefault="004C1250" w:rsidP="005343DF">
            <w:pPr>
              <w:pStyle w:val="TableParagraph"/>
              <w:ind w:left="102" w:right="384"/>
              <w:rPr>
                <w:rFonts w:ascii="Arial" w:hAnsi="Arial" w:cs="Arial"/>
                <w:szCs w:val="20"/>
              </w:rPr>
            </w:pPr>
          </w:p>
        </w:tc>
        <w:tc>
          <w:tcPr>
            <w:tcW w:w="1843" w:type="dxa"/>
            <w:vAlign w:val="center"/>
          </w:tcPr>
          <w:p w14:paraId="02D43DC9" w14:textId="77777777" w:rsidR="004C1250" w:rsidRPr="00B423C7" w:rsidRDefault="004C1250" w:rsidP="005343DF">
            <w:pPr>
              <w:pStyle w:val="TableParagraph"/>
              <w:ind w:left="101" w:right="386"/>
              <w:rPr>
                <w:rFonts w:ascii="Arial" w:hAnsi="Arial" w:cs="Arial"/>
                <w:szCs w:val="20"/>
              </w:rPr>
            </w:pPr>
          </w:p>
        </w:tc>
      </w:tr>
      <w:tr w:rsidR="004C1250" w:rsidRPr="000278F5" w14:paraId="65584A89" w14:textId="77777777" w:rsidTr="005343DF">
        <w:trPr>
          <w:trHeight w:val="680"/>
        </w:trPr>
        <w:tc>
          <w:tcPr>
            <w:tcW w:w="851" w:type="dxa"/>
            <w:shd w:val="clear" w:color="auto" w:fill="00804B"/>
            <w:vAlign w:val="center"/>
          </w:tcPr>
          <w:p w14:paraId="40D7B0B3" w14:textId="77777777" w:rsidR="004C1250" w:rsidRPr="00406C58" w:rsidRDefault="004C1250" w:rsidP="005343DF">
            <w:pPr>
              <w:pStyle w:val="TableParagraph"/>
              <w:rPr>
                <w:rFonts w:ascii="Arial" w:hAnsi="Arial" w:cs="Arial"/>
                <w:b/>
                <w:bCs/>
                <w:color w:val="FFFFFF" w:themeColor="background1"/>
                <w:szCs w:val="20"/>
              </w:rPr>
            </w:pPr>
          </w:p>
        </w:tc>
        <w:tc>
          <w:tcPr>
            <w:tcW w:w="4535" w:type="dxa"/>
            <w:shd w:val="clear" w:color="auto" w:fill="00B050"/>
            <w:vAlign w:val="center"/>
          </w:tcPr>
          <w:p w14:paraId="2DA2A243" w14:textId="77777777" w:rsidR="004C1250" w:rsidRPr="00B423C7" w:rsidRDefault="004C1250" w:rsidP="005343DF">
            <w:pPr>
              <w:pStyle w:val="TableParagraph"/>
              <w:spacing w:before="1"/>
              <w:rPr>
                <w:rFonts w:ascii="Arial" w:hAnsi="Arial" w:cs="Arial"/>
                <w:szCs w:val="20"/>
              </w:rPr>
            </w:pPr>
            <w:r w:rsidRPr="00047D4C">
              <w:rPr>
                <w:rFonts w:ascii="Arial" w:hAnsi="Arial" w:cs="Arial"/>
                <w:b/>
                <w:bCs/>
                <w:szCs w:val="20"/>
              </w:rPr>
              <w:t>(c)(2)</w:t>
            </w:r>
            <w:r w:rsidRPr="00B423C7">
              <w:rPr>
                <w:rFonts w:ascii="Arial" w:hAnsi="Arial" w:cs="Arial"/>
                <w:szCs w:val="20"/>
              </w:rPr>
              <w:t xml:space="preserve"> By other means? Please specify</w:t>
            </w:r>
          </w:p>
        </w:tc>
        <w:tc>
          <w:tcPr>
            <w:tcW w:w="1843" w:type="dxa"/>
            <w:vAlign w:val="center"/>
          </w:tcPr>
          <w:p w14:paraId="5337B902" w14:textId="77777777" w:rsidR="004C1250" w:rsidRPr="00B423C7" w:rsidRDefault="004C1250" w:rsidP="005343DF">
            <w:pPr>
              <w:pStyle w:val="TableParagraph"/>
              <w:ind w:left="102" w:right="104"/>
              <w:rPr>
                <w:rFonts w:ascii="Arial" w:hAnsi="Arial" w:cs="Arial"/>
                <w:szCs w:val="20"/>
              </w:rPr>
            </w:pPr>
          </w:p>
        </w:tc>
        <w:tc>
          <w:tcPr>
            <w:tcW w:w="1843" w:type="dxa"/>
            <w:vAlign w:val="center"/>
          </w:tcPr>
          <w:p w14:paraId="1BC1654F" w14:textId="77777777" w:rsidR="004C1250" w:rsidRPr="00B423C7" w:rsidRDefault="004C1250" w:rsidP="005343DF">
            <w:pPr>
              <w:pStyle w:val="TableParagraph"/>
              <w:ind w:left="101" w:right="105"/>
              <w:rPr>
                <w:rFonts w:ascii="Arial" w:hAnsi="Arial" w:cs="Arial"/>
                <w:szCs w:val="20"/>
              </w:rPr>
            </w:pPr>
          </w:p>
        </w:tc>
      </w:tr>
      <w:tr w:rsidR="004C1250" w:rsidRPr="000278F5" w14:paraId="1AF95D7D" w14:textId="77777777" w:rsidTr="005343DF">
        <w:trPr>
          <w:trHeight w:val="1720"/>
        </w:trPr>
        <w:tc>
          <w:tcPr>
            <w:tcW w:w="851" w:type="dxa"/>
            <w:shd w:val="clear" w:color="auto" w:fill="00804B"/>
            <w:vAlign w:val="center"/>
          </w:tcPr>
          <w:p w14:paraId="07304483" w14:textId="77777777" w:rsidR="004C1250" w:rsidRPr="00406C58" w:rsidRDefault="004C1250" w:rsidP="005343DF">
            <w:pPr>
              <w:pStyle w:val="TableParagraph"/>
              <w:rPr>
                <w:rFonts w:ascii="Arial" w:hAnsi="Arial" w:cs="Arial"/>
                <w:b/>
                <w:bCs/>
                <w:color w:val="FFFFFF" w:themeColor="background1"/>
                <w:szCs w:val="20"/>
              </w:rPr>
            </w:pPr>
          </w:p>
        </w:tc>
        <w:tc>
          <w:tcPr>
            <w:tcW w:w="4535" w:type="dxa"/>
            <w:shd w:val="clear" w:color="auto" w:fill="00B050"/>
            <w:vAlign w:val="center"/>
          </w:tcPr>
          <w:p w14:paraId="61C107CA" w14:textId="77777777" w:rsidR="004C1250" w:rsidRPr="00B423C7" w:rsidRDefault="004C1250" w:rsidP="004C1250">
            <w:pPr>
              <w:pStyle w:val="TableParagraph"/>
              <w:numPr>
                <w:ilvl w:val="0"/>
                <w:numId w:val="15"/>
              </w:numPr>
              <w:spacing w:before="0"/>
              <w:ind w:right="104"/>
              <w:rPr>
                <w:rFonts w:ascii="Arial" w:hAnsi="Arial" w:cs="Arial"/>
                <w:szCs w:val="20"/>
              </w:rPr>
            </w:pPr>
            <w:r w:rsidRPr="00B423C7">
              <w:rPr>
                <w:rFonts w:ascii="Arial" w:hAnsi="Arial" w:cs="Arial"/>
                <w:szCs w:val="20"/>
              </w:rPr>
              <w:t>Has the economic operator fulfilled its obligations by paying or entering into a binding arrangement with a view to paying the taxes or social security contributions due, including, where applicable, any interest accrued or fines?</w:t>
            </w:r>
          </w:p>
        </w:tc>
        <w:tc>
          <w:tcPr>
            <w:tcW w:w="1843" w:type="dxa"/>
            <w:vAlign w:val="center"/>
          </w:tcPr>
          <w:p w14:paraId="4554C50C" w14:textId="1BAD9250" w:rsidR="004C1250" w:rsidRPr="00B423C7" w:rsidRDefault="004C1250" w:rsidP="005343DF">
            <w:pPr>
              <w:pStyle w:val="TableParagraph"/>
              <w:tabs>
                <w:tab w:val="left" w:pos="1011"/>
              </w:tabs>
              <w:spacing w:before="135"/>
              <w:ind w:left="102"/>
              <w:rPr>
                <w:rFonts w:ascii="Arial" w:hAnsi="Arial" w:cs="Arial"/>
                <w:szCs w:val="20"/>
              </w:rPr>
            </w:pPr>
            <w:r w:rsidRPr="00B423C7">
              <w:rPr>
                <w:rFonts w:ascii="Arial" w:hAnsi="Arial" w:cs="Arial"/>
                <w:szCs w:val="20"/>
              </w:rPr>
              <w:t xml:space="preserve">YES   </w:t>
            </w:r>
            <w:r w:rsidRPr="00B423C7">
              <w:rPr>
                <w:rFonts w:ascii="Segoe UI Symbol" w:eastAsia="MS Gothic" w:hAnsi="Segoe UI Symbol" w:cs="Segoe UI Symbol"/>
                <w:szCs w:val="20"/>
              </w:rPr>
              <w:t>☐</w:t>
            </w:r>
            <w:r w:rsidRPr="00B423C7">
              <w:rPr>
                <w:rFonts w:ascii="Arial" w:hAnsi="Arial" w:cs="Arial"/>
                <w:szCs w:val="20"/>
              </w:rPr>
              <w:t xml:space="preserve"> NO </w:t>
            </w:r>
            <w:r w:rsidRPr="00B423C7">
              <w:rPr>
                <w:rFonts w:ascii="Segoe UI Symbol" w:eastAsia="MS Gothic" w:hAnsi="Segoe UI Symbol" w:cs="Segoe UI Symbol"/>
                <w:szCs w:val="20"/>
              </w:rPr>
              <w:t>☐</w:t>
            </w:r>
            <w:r w:rsidRPr="00B423C7">
              <w:rPr>
                <w:rFonts w:ascii="Arial" w:hAnsi="Arial" w:cs="Arial"/>
                <w:szCs w:val="20"/>
              </w:rPr>
              <w:tab/>
            </w:r>
          </w:p>
        </w:tc>
        <w:tc>
          <w:tcPr>
            <w:tcW w:w="1843" w:type="dxa"/>
            <w:vAlign w:val="center"/>
          </w:tcPr>
          <w:p w14:paraId="60183014" w14:textId="25A07D2C" w:rsidR="004C1250" w:rsidRPr="00B423C7" w:rsidRDefault="004C1250" w:rsidP="005343DF">
            <w:pPr>
              <w:pStyle w:val="TableParagraph"/>
              <w:tabs>
                <w:tab w:val="left" w:pos="1010"/>
              </w:tabs>
              <w:spacing w:before="135"/>
              <w:ind w:left="101"/>
              <w:rPr>
                <w:rFonts w:ascii="Arial" w:hAnsi="Arial" w:cs="Arial"/>
                <w:szCs w:val="20"/>
              </w:rPr>
            </w:pPr>
            <w:r w:rsidRPr="00B423C7">
              <w:rPr>
                <w:rFonts w:ascii="Arial" w:hAnsi="Arial" w:cs="Arial"/>
                <w:szCs w:val="20"/>
              </w:rPr>
              <w:t xml:space="preserve">YES   </w:t>
            </w:r>
            <w:r w:rsidRPr="00B423C7">
              <w:rPr>
                <w:rFonts w:ascii="Segoe UI Symbol" w:eastAsia="MS Gothic" w:hAnsi="Segoe UI Symbol" w:cs="Segoe UI Symbol"/>
                <w:szCs w:val="20"/>
              </w:rPr>
              <w:t>☐</w:t>
            </w:r>
            <w:r w:rsidRPr="00B423C7">
              <w:rPr>
                <w:rFonts w:ascii="Arial" w:hAnsi="Arial" w:cs="Arial"/>
                <w:szCs w:val="20"/>
              </w:rPr>
              <w:t xml:space="preserve"> NO </w:t>
            </w:r>
            <w:r w:rsidRPr="00B423C7">
              <w:rPr>
                <w:rFonts w:ascii="Segoe UI Symbol" w:eastAsia="MS Gothic" w:hAnsi="Segoe UI Symbol" w:cs="Segoe UI Symbol"/>
                <w:szCs w:val="20"/>
              </w:rPr>
              <w:t>☐</w:t>
            </w:r>
            <w:r w:rsidRPr="00B423C7">
              <w:rPr>
                <w:rFonts w:ascii="Arial" w:hAnsi="Arial" w:cs="Arial"/>
                <w:szCs w:val="20"/>
              </w:rPr>
              <w:tab/>
            </w:r>
          </w:p>
        </w:tc>
      </w:tr>
      <w:tr w:rsidR="004C1250" w:rsidRPr="000278F5" w14:paraId="4E1BF771" w14:textId="77777777" w:rsidTr="005343DF">
        <w:trPr>
          <w:trHeight w:val="640"/>
        </w:trPr>
        <w:tc>
          <w:tcPr>
            <w:tcW w:w="851" w:type="dxa"/>
            <w:shd w:val="clear" w:color="auto" w:fill="00804B"/>
            <w:vAlign w:val="center"/>
          </w:tcPr>
          <w:p w14:paraId="6B843F4D" w14:textId="77777777" w:rsidR="004C1250" w:rsidRPr="00406C58" w:rsidRDefault="004C1250" w:rsidP="005343DF">
            <w:pPr>
              <w:pStyle w:val="TableParagraph"/>
              <w:rPr>
                <w:rFonts w:ascii="Arial" w:hAnsi="Arial" w:cs="Arial"/>
                <w:b/>
                <w:bCs/>
                <w:color w:val="FFFFFF" w:themeColor="background1"/>
                <w:szCs w:val="20"/>
              </w:rPr>
            </w:pPr>
          </w:p>
        </w:tc>
        <w:tc>
          <w:tcPr>
            <w:tcW w:w="4535" w:type="dxa"/>
            <w:shd w:val="clear" w:color="auto" w:fill="00B050"/>
            <w:vAlign w:val="center"/>
          </w:tcPr>
          <w:p w14:paraId="4B7D6455" w14:textId="77777777" w:rsidR="004C1250" w:rsidRPr="00B423C7" w:rsidRDefault="004C1250" w:rsidP="004C1250">
            <w:pPr>
              <w:pStyle w:val="TableParagraph"/>
              <w:numPr>
                <w:ilvl w:val="0"/>
                <w:numId w:val="15"/>
              </w:numPr>
              <w:spacing w:before="0"/>
              <w:ind w:right="125"/>
              <w:jc w:val="left"/>
              <w:rPr>
                <w:rFonts w:ascii="Arial" w:hAnsi="Arial" w:cs="Arial"/>
                <w:szCs w:val="20"/>
              </w:rPr>
            </w:pPr>
            <w:r w:rsidRPr="00B423C7">
              <w:rPr>
                <w:rFonts w:ascii="Arial" w:hAnsi="Arial" w:cs="Arial"/>
                <w:szCs w:val="20"/>
              </w:rPr>
              <w:t xml:space="preserve">If the answer to 3.B.2 (d) above is </w:t>
            </w:r>
            <w:r w:rsidRPr="00B423C7">
              <w:rPr>
                <w:rFonts w:ascii="Arial" w:hAnsi="Arial" w:cs="Arial"/>
                <w:b/>
                <w:szCs w:val="20"/>
              </w:rPr>
              <w:t>yes</w:t>
            </w:r>
            <w:r w:rsidRPr="00B423C7">
              <w:rPr>
                <w:rFonts w:ascii="Arial" w:hAnsi="Arial" w:cs="Arial"/>
                <w:szCs w:val="20"/>
              </w:rPr>
              <w:t>, please provide details.</w:t>
            </w:r>
          </w:p>
        </w:tc>
        <w:tc>
          <w:tcPr>
            <w:tcW w:w="1843" w:type="dxa"/>
            <w:vAlign w:val="center"/>
          </w:tcPr>
          <w:p w14:paraId="247EF85B" w14:textId="77777777" w:rsidR="004C1250" w:rsidRPr="00B423C7" w:rsidRDefault="004C1250" w:rsidP="005343DF">
            <w:pPr>
              <w:pStyle w:val="TableParagraph"/>
              <w:ind w:left="102" w:right="104"/>
              <w:rPr>
                <w:rFonts w:ascii="Arial" w:hAnsi="Arial" w:cs="Arial"/>
                <w:szCs w:val="20"/>
              </w:rPr>
            </w:pPr>
          </w:p>
        </w:tc>
        <w:tc>
          <w:tcPr>
            <w:tcW w:w="1843" w:type="dxa"/>
            <w:vAlign w:val="center"/>
          </w:tcPr>
          <w:p w14:paraId="360A8EFB" w14:textId="77777777" w:rsidR="004C1250" w:rsidRPr="00B423C7" w:rsidRDefault="004C1250" w:rsidP="005343DF">
            <w:pPr>
              <w:pStyle w:val="TableParagraph"/>
              <w:ind w:left="101" w:right="105"/>
              <w:rPr>
                <w:rFonts w:ascii="Arial" w:hAnsi="Arial" w:cs="Arial"/>
                <w:szCs w:val="20"/>
              </w:rPr>
            </w:pPr>
          </w:p>
        </w:tc>
      </w:tr>
      <w:tr w:rsidR="004C1250" w:rsidRPr="000278F5" w14:paraId="6D461053" w14:textId="77777777" w:rsidTr="005343DF">
        <w:trPr>
          <w:trHeight w:val="1460"/>
        </w:trPr>
        <w:tc>
          <w:tcPr>
            <w:tcW w:w="851" w:type="dxa"/>
            <w:shd w:val="clear" w:color="auto" w:fill="00804B"/>
            <w:vAlign w:val="center"/>
          </w:tcPr>
          <w:p w14:paraId="21F09619" w14:textId="77777777" w:rsidR="004C1250" w:rsidRPr="00406C58" w:rsidRDefault="004C1250" w:rsidP="005343DF">
            <w:pPr>
              <w:pStyle w:val="TableParagraph"/>
              <w:ind w:left="103"/>
              <w:rPr>
                <w:rFonts w:ascii="Arial" w:hAnsi="Arial" w:cs="Arial"/>
                <w:b/>
                <w:bCs/>
                <w:color w:val="FFFFFF" w:themeColor="background1"/>
                <w:szCs w:val="20"/>
              </w:rPr>
            </w:pPr>
            <w:r w:rsidRPr="00406C58">
              <w:rPr>
                <w:rFonts w:ascii="Arial" w:hAnsi="Arial" w:cs="Arial"/>
                <w:b/>
                <w:bCs/>
                <w:color w:val="FFFFFF" w:themeColor="background1"/>
                <w:szCs w:val="20"/>
              </w:rPr>
              <w:lastRenderedPageBreak/>
              <w:t>3.B.3</w:t>
            </w:r>
          </w:p>
        </w:tc>
        <w:tc>
          <w:tcPr>
            <w:tcW w:w="4535" w:type="dxa"/>
            <w:shd w:val="clear" w:color="auto" w:fill="00B050"/>
            <w:vAlign w:val="center"/>
          </w:tcPr>
          <w:p w14:paraId="25BB1413" w14:textId="77777777" w:rsidR="004C1250" w:rsidRPr="00B423C7" w:rsidRDefault="004C1250" w:rsidP="005343DF">
            <w:pPr>
              <w:pStyle w:val="TableParagraph"/>
              <w:ind w:left="101" w:right="104"/>
              <w:rPr>
                <w:rFonts w:ascii="Arial" w:hAnsi="Arial" w:cs="Arial"/>
                <w:szCs w:val="20"/>
              </w:rPr>
            </w:pPr>
            <w:r w:rsidRPr="00B423C7">
              <w:rPr>
                <w:rFonts w:ascii="Arial" w:hAnsi="Arial" w:cs="Arial"/>
                <w:szCs w:val="20"/>
              </w:rPr>
              <w:t>If the relevant documentation concerning payment of taxes or social contributions is available electronically, please indicate the web address, issuing authority or body and precise reference of the documentation</w:t>
            </w:r>
          </w:p>
        </w:tc>
        <w:tc>
          <w:tcPr>
            <w:tcW w:w="3686" w:type="dxa"/>
            <w:gridSpan w:val="2"/>
            <w:vAlign w:val="center"/>
          </w:tcPr>
          <w:p w14:paraId="14FDF253" w14:textId="77777777" w:rsidR="004C1250" w:rsidRPr="00B423C7" w:rsidRDefault="004C1250" w:rsidP="005343DF">
            <w:pPr>
              <w:pStyle w:val="TableParagraph"/>
              <w:ind w:left="102"/>
              <w:rPr>
                <w:rFonts w:ascii="Arial" w:hAnsi="Arial" w:cs="Arial"/>
                <w:szCs w:val="20"/>
              </w:rPr>
            </w:pPr>
          </w:p>
        </w:tc>
      </w:tr>
    </w:tbl>
    <w:p w14:paraId="33ED2681" w14:textId="77777777" w:rsidR="004C1250" w:rsidRDefault="004C1250" w:rsidP="004C1250">
      <w:pPr>
        <w:sectPr w:rsidR="004C1250" w:rsidSect="004C1250">
          <w:pgSz w:w="11910" w:h="16840"/>
          <w:pgMar w:top="1080" w:right="1300" w:bottom="1080" w:left="1300" w:header="0" w:footer="830" w:gutter="0"/>
          <w:cols w:space="720"/>
        </w:sectPr>
      </w:pPr>
    </w:p>
    <w:p w14:paraId="2BEB0180" w14:textId="77777777" w:rsidR="004C1250" w:rsidRDefault="004C1250" w:rsidP="004C1250">
      <w:pPr>
        <w:spacing w:before="33" w:line="271" w:lineRule="auto"/>
        <w:ind w:left="3853" w:right="425" w:hanging="3176"/>
        <w:rPr>
          <w:b/>
        </w:rPr>
      </w:pPr>
      <w:r w:rsidRPr="00B423C7">
        <w:rPr>
          <w:rStyle w:val="QuoteChar"/>
        </w:rPr>
        <w:lastRenderedPageBreak/>
        <w:t>III.C: GROUNDS RELATING TO INSOLVENCY, CONFLICTS OF INTEREST OR PROFESSIONAL MISCONDUCT</w:t>
      </w:r>
      <w:r>
        <w:rPr>
          <w:b/>
        </w:rPr>
        <w:t xml:space="preserve"> </w:t>
      </w:r>
      <w:r>
        <w:rPr>
          <w:rStyle w:val="FootnoteReference"/>
          <w:b/>
        </w:rPr>
        <w:footnoteReference w:id="19"/>
      </w:r>
    </w:p>
    <w:p w14:paraId="71A54EC8" w14:textId="77777777" w:rsidR="004C1250" w:rsidRDefault="004C1250" w:rsidP="004C1250">
      <w:pPr>
        <w:pStyle w:val="BodyText"/>
        <w:spacing w:before="8" w:after="1"/>
        <w:rPr>
          <w:b/>
          <w:sz w:val="25"/>
        </w:rPr>
      </w:pPr>
    </w:p>
    <w:tbl>
      <w:tblPr>
        <w:tblW w:w="0" w:type="auto"/>
        <w:tblInd w:w="1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Pr>
      <w:tblGrid>
        <w:gridCol w:w="851"/>
        <w:gridCol w:w="4696"/>
        <w:gridCol w:w="3525"/>
      </w:tblGrid>
      <w:tr w:rsidR="004C1250" w:rsidRPr="000278F5" w14:paraId="15AE1B6C" w14:textId="77777777" w:rsidTr="005343DF">
        <w:trPr>
          <w:trHeight w:val="640"/>
        </w:trPr>
        <w:tc>
          <w:tcPr>
            <w:tcW w:w="851" w:type="dxa"/>
            <w:shd w:val="clear" w:color="auto" w:fill="00804B"/>
            <w:vAlign w:val="center"/>
          </w:tcPr>
          <w:p w14:paraId="6DCC5334" w14:textId="77777777" w:rsidR="004C1250" w:rsidRPr="000278F5" w:rsidRDefault="004C1250" w:rsidP="005343DF"/>
        </w:tc>
        <w:tc>
          <w:tcPr>
            <w:tcW w:w="4696" w:type="dxa"/>
            <w:shd w:val="clear" w:color="auto" w:fill="00804B"/>
            <w:vAlign w:val="center"/>
          </w:tcPr>
          <w:p w14:paraId="52A0D82B" w14:textId="77777777" w:rsidR="004C1250" w:rsidRPr="000278F5" w:rsidRDefault="004C1250" w:rsidP="005343DF">
            <w:pPr>
              <w:rPr>
                <w:b/>
              </w:rPr>
            </w:pPr>
            <w:r w:rsidRPr="000278F5">
              <w:rPr>
                <w:b/>
                <w:color w:val="FFFFFF"/>
              </w:rPr>
              <w:t>Information concerning possible insolvency, conflict of interest or professional misconduct</w:t>
            </w:r>
          </w:p>
        </w:tc>
        <w:tc>
          <w:tcPr>
            <w:tcW w:w="3525" w:type="dxa"/>
            <w:shd w:val="clear" w:color="auto" w:fill="00804B"/>
            <w:vAlign w:val="center"/>
          </w:tcPr>
          <w:p w14:paraId="7F91C135" w14:textId="77777777" w:rsidR="004C1250" w:rsidRPr="000278F5" w:rsidRDefault="004C1250" w:rsidP="005343DF">
            <w:pPr>
              <w:rPr>
                <w:b/>
              </w:rPr>
            </w:pPr>
            <w:r w:rsidRPr="000278F5">
              <w:rPr>
                <w:b/>
                <w:color w:val="FFFFFF"/>
              </w:rPr>
              <w:t>Answer</w:t>
            </w:r>
          </w:p>
        </w:tc>
      </w:tr>
      <w:tr w:rsidR="004C1250" w:rsidRPr="000278F5" w14:paraId="5710BA21" w14:textId="77777777" w:rsidTr="005343DF">
        <w:trPr>
          <w:trHeight w:val="920"/>
        </w:trPr>
        <w:tc>
          <w:tcPr>
            <w:tcW w:w="851" w:type="dxa"/>
            <w:shd w:val="clear" w:color="auto" w:fill="00804B"/>
            <w:vAlign w:val="center"/>
          </w:tcPr>
          <w:p w14:paraId="535EB9CD" w14:textId="77777777" w:rsidR="004C1250" w:rsidRPr="002D17BA" w:rsidRDefault="004C1250" w:rsidP="005343DF">
            <w:pPr>
              <w:jc w:val="center"/>
              <w:rPr>
                <w:b/>
                <w:bCs/>
                <w:color w:val="FFFFFF" w:themeColor="background1"/>
              </w:rPr>
            </w:pPr>
            <w:r w:rsidRPr="002D17BA">
              <w:rPr>
                <w:b/>
                <w:bCs/>
                <w:color w:val="FFFFFF" w:themeColor="background1"/>
              </w:rPr>
              <w:t>3.C.1</w:t>
            </w:r>
          </w:p>
        </w:tc>
        <w:tc>
          <w:tcPr>
            <w:tcW w:w="4696" w:type="dxa"/>
            <w:shd w:val="clear" w:color="auto" w:fill="00B050"/>
            <w:vAlign w:val="center"/>
          </w:tcPr>
          <w:p w14:paraId="740AD6D2" w14:textId="77777777" w:rsidR="004C1250" w:rsidRPr="000278F5" w:rsidRDefault="004C1250" w:rsidP="005343DF">
            <w:r w:rsidRPr="000278F5">
              <w:rPr>
                <w:b/>
              </w:rPr>
              <w:t xml:space="preserve">Has the economic operator, to its knowledge, breached its obligations in the fields of environmental, social and labour law </w:t>
            </w:r>
            <w:r w:rsidRPr="000278F5">
              <w:rPr>
                <w:rStyle w:val="FootnoteReference"/>
                <w:rFonts w:cs="Arial"/>
                <w:b/>
              </w:rPr>
              <w:footnoteReference w:id="20"/>
            </w:r>
            <w:r w:rsidRPr="000278F5">
              <w:t>?</w:t>
            </w:r>
          </w:p>
        </w:tc>
        <w:tc>
          <w:tcPr>
            <w:tcW w:w="3525" w:type="dxa"/>
            <w:vAlign w:val="center"/>
          </w:tcPr>
          <w:p w14:paraId="5EE01EF6" w14:textId="4B2C05A9" w:rsidR="004C1250" w:rsidRPr="000278F5" w:rsidRDefault="004C1250" w:rsidP="005343DF">
            <w:r w:rsidRPr="000278F5">
              <w:t xml:space="preserve">YES   </w:t>
            </w:r>
            <w:r w:rsidRPr="000278F5">
              <w:rPr>
                <w:rFonts w:ascii="Segoe UI Symbol" w:eastAsia="MS Gothic" w:hAnsi="Segoe UI Symbol" w:cs="Segoe UI Symbol"/>
              </w:rPr>
              <w:t>☐</w:t>
            </w:r>
            <w:r w:rsidRPr="000278F5">
              <w:t xml:space="preserve"> NO </w:t>
            </w:r>
            <w:r w:rsidRPr="000278F5">
              <w:rPr>
                <w:rFonts w:ascii="Segoe UI Symbol" w:eastAsia="MS Gothic" w:hAnsi="Segoe UI Symbol" w:cs="Segoe UI Symbol"/>
              </w:rPr>
              <w:t>☐</w:t>
            </w:r>
          </w:p>
        </w:tc>
      </w:tr>
      <w:tr w:rsidR="004C1250" w:rsidRPr="000278F5" w14:paraId="1BC9B667" w14:textId="77777777" w:rsidTr="005343DF">
        <w:trPr>
          <w:trHeight w:val="419"/>
        </w:trPr>
        <w:tc>
          <w:tcPr>
            <w:tcW w:w="851" w:type="dxa"/>
            <w:shd w:val="clear" w:color="auto" w:fill="00804B"/>
            <w:vAlign w:val="center"/>
          </w:tcPr>
          <w:p w14:paraId="37C15A02" w14:textId="77777777" w:rsidR="004C1250" w:rsidRPr="002D17BA" w:rsidRDefault="004C1250" w:rsidP="005343DF">
            <w:pPr>
              <w:jc w:val="center"/>
              <w:rPr>
                <w:b/>
                <w:bCs/>
                <w:color w:val="FFFFFF" w:themeColor="background1"/>
              </w:rPr>
            </w:pPr>
            <w:r w:rsidRPr="002D17BA">
              <w:rPr>
                <w:b/>
                <w:bCs/>
                <w:color w:val="FFFFFF" w:themeColor="background1"/>
              </w:rPr>
              <w:t>3.C.2</w:t>
            </w:r>
          </w:p>
        </w:tc>
        <w:tc>
          <w:tcPr>
            <w:tcW w:w="4696" w:type="dxa"/>
            <w:shd w:val="clear" w:color="auto" w:fill="00B050"/>
            <w:vAlign w:val="center"/>
          </w:tcPr>
          <w:p w14:paraId="0FA6C649" w14:textId="77777777" w:rsidR="004C1250" w:rsidRPr="000278F5" w:rsidRDefault="004C1250" w:rsidP="005343DF">
            <w:r w:rsidRPr="000278F5">
              <w:t xml:space="preserve">If the answer to 3.C.1 is </w:t>
            </w:r>
            <w:r w:rsidRPr="000278F5">
              <w:rPr>
                <w:b/>
              </w:rPr>
              <w:t xml:space="preserve">yes, </w:t>
            </w:r>
            <w:r w:rsidRPr="000278F5">
              <w:t>please complete (a) and (b) below:</w:t>
            </w:r>
          </w:p>
        </w:tc>
        <w:tc>
          <w:tcPr>
            <w:tcW w:w="3525" w:type="dxa"/>
            <w:shd w:val="clear" w:color="auto" w:fill="00B050"/>
            <w:vAlign w:val="center"/>
          </w:tcPr>
          <w:p w14:paraId="0C11A3E8" w14:textId="77777777" w:rsidR="004C1250" w:rsidRPr="000278F5" w:rsidRDefault="004C1250" w:rsidP="005343DF"/>
        </w:tc>
      </w:tr>
      <w:tr w:rsidR="004C1250" w:rsidRPr="000278F5" w14:paraId="02A1D8B9" w14:textId="77777777" w:rsidTr="005343DF">
        <w:trPr>
          <w:trHeight w:val="1180"/>
        </w:trPr>
        <w:tc>
          <w:tcPr>
            <w:tcW w:w="851" w:type="dxa"/>
            <w:shd w:val="clear" w:color="auto" w:fill="00804B"/>
            <w:vAlign w:val="center"/>
          </w:tcPr>
          <w:p w14:paraId="24674CF6" w14:textId="77777777" w:rsidR="004C1250" w:rsidRPr="002D17BA" w:rsidRDefault="004C1250" w:rsidP="005343DF">
            <w:pPr>
              <w:jc w:val="center"/>
              <w:rPr>
                <w:b/>
                <w:bCs/>
                <w:color w:val="FFFFFF" w:themeColor="background1"/>
              </w:rPr>
            </w:pPr>
          </w:p>
        </w:tc>
        <w:tc>
          <w:tcPr>
            <w:tcW w:w="4696" w:type="dxa"/>
            <w:shd w:val="clear" w:color="auto" w:fill="00B050"/>
            <w:vAlign w:val="center"/>
          </w:tcPr>
          <w:p w14:paraId="2A002E0B" w14:textId="77777777" w:rsidR="004C1250" w:rsidRPr="00195622" w:rsidRDefault="004C1250" w:rsidP="005343DF">
            <w:r w:rsidRPr="00195622">
              <w:t>Has the economic operator taken measures to demonstrate its reliability despite the existence of the grounds for exclusion specified in 3.C.1 (‘Self Cleaning’)?</w:t>
            </w:r>
          </w:p>
        </w:tc>
        <w:tc>
          <w:tcPr>
            <w:tcW w:w="3525" w:type="dxa"/>
            <w:vAlign w:val="center"/>
          </w:tcPr>
          <w:p w14:paraId="63F32A12" w14:textId="065FE125" w:rsidR="004C1250" w:rsidRPr="000278F5" w:rsidRDefault="004C1250" w:rsidP="005343DF">
            <w:r w:rsidRPr="000278F5">
              <w:t xml:space="preserve">YES   </w:t>
            </w:r>
            <w:r w:rsidRPr="000278F5">
              <w:rPr>
                <w:rFonts w:ascii="Segoe UI Symbol" w:eastAsia="MS Gothic" w:hAnsi="Segoe UI Symbol" w:cs="Segoe UI Symbol"/>
              </w:rPr>
              <w:t>☐</w:t>
            </w:r>
            <w:r w:rsidRPr="000278F5">
              <w:t xml:space="preserve"> NO </w:t>
            </w:r>
            <w:r w:rsidRPr="000278F5">
              <w:rPr>
                <w:rFonts w:ascii="Segoe UI Symbol" w:eastAsia="MS Gothic" w:hAnsi="Segoe UI Symbol" w:cs="Segoe UI Symbol"/>
              </w:rPr>
              <w:t>☐</w:t>
            </w:r>
          </w:p>
        </w:tc>
      </w:tr>
      <w:tr w:rsidR="004C1250" w:rsidRPr="000278F5" w14:paraId="0B3D641C" w14:textId="77777777" w:rsidTr="005343DF">
        <w:trPr>
          <w:trHeight w:val="640"/>
        </w:trPr>
        <w:tc>
          <w:tcPr>
            <w:tcW w:w="851" w:type="dxa"/>
            <w:shd w:val="clear" w:color="auto" w:fill="00804B"/>
            <w:vAlign w:val="center"/>
          </w:tcPr>
          <w:p w14:paraId="1603DF11" w14:textId="77777777" w:rsidR="004C1250" w:rsidRPr="002D17BA" w:rsidRDefault="004C1250" w:rsidP="005343DF">
            <w:pPr>
              <w:jc w:val="center"/>
              <w:rPr>
                <w:b/>
                <w:bCs/>
                <w:color w:val="FFFFFF" w:themeColor="background1"/>
              </w:rPr>
            </w:pPr>
          </w:p>
        </w:tc>
        <w:tc>
          <w:tcPr>
            <w:tcW w:w="4696" w:type="dxa"/>
            <w:shd w:val="clear" w:color="auto" w:fill="00B050"/>
            <w:vAlign w:val="center"/>
          </w:tcPr>
          <w:p w14:paraId="2D9148F3" w14:textId="77777777" w:rsidR="004C1250" w:rsidRPr="00195622" w:rsidRDefault="004C1250" w:rsidP="005343DF">
            <w:r w:rsidRPr="00195622">
              <w:t>If it has taken Self Cleaning measures, please describe the measures taken</w:t>
            </w:r>
          </w:p>
        </w:tc>
        <w:tc>
          <w:tcPr>
            <w:tcW w:w="3525" w:type="dxa"/>
            <w:vAlign w:val="center"/>
          </w:tcPr>
          <w:p w14:paraId="39A85E7B" w14:textId="77777777" w:rsidR="004C1250" w:rsidRPr="000278F5" w:rsidRDefault="004C1250" w:rsidP="005343DF"/>
        </w:tc>
      </w:tr>
      <w:tr w:rsidR="004C1250" w:rsidRPr="000278F5" w14:paraId="696D7DF1" w14:textId="77777777" w:rsidTr="005343DF">
        <w:trPr>
          <w:trHeight w:val="4060"/>
        </w:trPr>
        <w:tc>
          <w:tcPr>
            <w:tcW w:w="851" w:type="dxa"/>
            <w:shd w:val="clear" w:color="auto" w:fill="00804B"/>
            <w:vAlign w:val="center"/>
          </w:tcPr>
          <w:p w14:paraId="4D364E54" w14:textId="77777777" w:rsidR="004C1250" w:rsidRPr="002D17BA" w:rsidRDefault="004C1250" w:rsidP="005343DF">
            <w:pPr>
              <w:jc w:val="center"/>
              <w:rPr>
                <w:b/>
                <w:bCs/>
                <w:color w:val="FFFFFF" w:themeColor="background1"/>
              </w:rPr>
            </w:pPr>
            <w:r w:rsidRPr="002D17BA">
              <w:rPr>
                <w:b/>
                <w:bCs/>
                <w:color w:val="FFFFFF" w:themeColor="background1"/>
              </w:rPr>
              <w:t>3.C.3</w:t>
            </w:r>
          </w:p>
        </w:tc>
        <w:tc>
          <w:tcPr>
            <w:tcW w:w="4696" w:type="dxa"/>
            <w:shd w:val="clear" w:color="auto" w:fill="00B050"/>
            <w:vAlign w:val="center"/>
          </w:tcPr>
          <w:p w14:paraId="3767C349" w14:textId="77777777" w:rsidR="004C1250" w:rsidRPr="005779B9" w:rsidRDefault="004C1250" w:rsidP="005343DF">
            <w:pPr>
              <w:rPr>
                <w:b/>
              </w:rPr>
            </w:pPr>
            <w:r w:rsidRPr="005779B9">
              <w:rPr>
                <w:b/>
              </w:rPr>
              <w:t>Is the economic operator in any of the following situations:</w:t>
            </w:r>
          </w:p>
          <w:p w14:paraId="22BB8809" w14:textId="77777777" w:rsidR="004C1250" w:rsidRPr="005779B9" w:rsidRDefault="004C1250" w:rsidP="005343DF">
            <w:r w:rsidRPr="005779B9">
              <w:t>Bankrupt,</w:t>
            </w:r>
            <w:r w:rsidRPr="005779B9">
              <w:rPr>
                <w:spacing w:val="-10"/>
              </w:rPr>
              <w:t xml:space="preserve"> </w:t>
            </w:r>
            <w:r w:rsidRPr="005779B9">
              <w:t>or</w:t>
            </w:r>
          </w:p>
          <w:p w14:paraId="0F5E83CF" w14:textId="77777777" w:rsidR="004C1250" w:rsidRPr="005779B9" w:rsidRDefault="004C1250" w:rsidP="005343DF">
            <w:r w:rsidRPr="005779B9">
              <w:t>The subject of insolvency or winding-up proceedings,</w:t>
            </w:r>
            <w:r w:rsidRPr="005779B9">
              <w:rPr>
                <w:spacing w:val="-10"/>
              </w:rPr>
              <w:t xml:space="preserve"> </w:t>
            </w:r>
            <w:r w:rsidRPr="005779B9">
              <w:t>or</w:t>
            </w:r>
          </w:p>
          <w:p w14:paraId="37F35B11" w14:textId="77777777" w:rsidR="004C1250" w:rsidRPr="005779B9" w:rsidRDefault="004C1250" w:rsidP="005343DF">
            <w:r w:rsidRPr="005779B9">
              <w:t>In an arrangement with creditors,</w:t>
            </w:r>
            <w:r w:rsidRPr="005779B9">
              <w:rPr>
                <w:spacing w:val="-12"/>
              </w:rPr>
              <w:t xml:space="preserve"> </w:t>
            </w:r>
            <w:r w:rsidRPr="005779B9">
              <w:t>or</w:t>
            </w:r>
          </w:p>
          <w:p w14:paraId="0DF95DDE" w14:textId="77777777" w:rsidR="004C1250" w:rsidRPr="005779B9" w:rsidRDefault="004C1250" w:rsidP="005343DF">
            <w:r w:rsidRPr="005779B9">
              <w:t xml:space="preserve">In any analogous situation arising from a similar procedure under national laws and regulations </w:t>
            </w:r>
            <w:r w:rsidRPr="005779B9">
              <w:rPr>
                <w:rStyle w:val="FootnoteReference"/>
                <w:rFonts w:cs="Arial"/>
              </w:rPr>
              <w:footnoteReference w:id="21"/>
            </w:r>
            <w:r w:rsidRPr="005779B9">
              <w:t>,</w:t>
            </w:r>
            <w:r w:rsidRPr="005779B9">
              <w:rPr>
                <w:spacing w:val="-7"/>
              </w:rPr>
              <w:t xml:space="preserve"> </w:t>
            </w:r>
            <w:r w:rsidRPr="005779B9">
              <w:t>or</w:t>
            </w:r>
          </w:p>
          <w:p w14:paraId="3292B416" w14:textId="77777777" w:rsidR="004C1250" w:rsidRPr="005779B9" w:rsidRDefault="004C1250" w:rsidP="005343DF">
            <w:r w:rsidRPr="005779B9">
              <w:lastRenderedPageBreak/>
              <w:t>That its assets are being administered by a liquidator or by the court,</w:t>
            </w:r>
            <w:r w:rsidRPr="005779B9">
              <w:rPr>
                <w:spacing w:val="-12"/>
              </w:rPr>
              <w:t xml:space="preserve"> </w:t>
            </w:r>
            <w:r w:rsidRPr="005779B9">
              <w:t xml:space="preserve">or </w:t>
            </w:r>
          </w:p>
          <w:p w14:paraId="411390CD" w14:textId="77777777" w:rsidR="004C1250" w:rsidRPr="000278F5" w:rsidRDefault="004C1250" w:rsidP="005343DF">
            <w:r w:rsidRPr="005779B9">
              <w:t>That its business activities are</w:t>
            </w:r>
            <w:r w:rsidRPr="005779B9">
              <w:rPr>
                <w:spacing w:val="-22"/>
              </w:rPr>
              <w:t xml:space="preserve"> </w:t>
            </w:r>
            <w:r w:rsidRPr="005779B9">
              <w:t>suspended?</w:t>
            </w:r>
          </w:p>
        </w:tc>
        <w:tc>
          <w:tcPr>
            <w:tcW w:w="3525" w:type="dxa"/>
            <w:vAlign w:val="center"/>
          </w:tcPr>
          <w:p w14:paraId="26A6D606" w14:textId="59378CA0" w:rsidR="004C1250" w:rsidRPr="000278F5" w:rsidRDefault="004C1250" w:rsidP="005343DF">
            <w:r w:rsidRPr="000278F5">
              <w:lastRenderedPageBreak/>
              <w:t xml:space="preserve">YES   </w:t>
            </w:r>
            <w:r w:rsidRPr="000278F5">
              <w:rPr>
                <w:rFonts w:ascii="Segoe UI Symbol" w:eastAsia="MS Gothic" w:hAnsi="Segoe UI Symbol" w:cs="Segoe UI Symbol"/>
              </w:rPr>
              <w:t>☐</w:t>
            </w:r>
            <w:r w:rsidRPr="000278F5">
              <w:t xml:space="preserve"> </w:t>
            </w:r>
            <w:r>
              <w:t xml:space="preserve">   </w:t>
            </w:r>
            <w:r w:rsidRPr="000278F5">
              <w:t xml:space="preserve">NO </w:t>
            </w:r>
            <w:r>
              <w:rPr>
                <w:rFonts w:ascii="MS Gothic" w:eastAsia="MS Gothic" w:hAnsi="MS Gothic" w:hint="eastAsia"/>
              </w:rPr>
              <w:t>☒</w:t>
            </w:r>
          </w:p>
        </w:tc>
      </w:tr>
      <w:tr w:rsidR="004C1250" w:rsidRPr="000278F5" w14:paraId="74EB5C68" w14:textId="77777777" w:rsidTr="005343DF">
        <w:trPr>
          <w:trHeight w:val="483"/>
        </w:trPr>
        <w:tc>
          <w:tcPr>
            <w:tcW w:w="851" w:type="dxa"/>
            <w:shd w:val="clear" w:color="auto" w:fill="00804B"/>
            <w:vAlign w:val="center"/>
          </w:tcPr>
          <w:p w14:paraId="2885779F" w14:textId="77777777" w:rsidR="004C1250" w:rsidRPr="002D17BA" w:rsidRDefault="004C1250" w:rsidP="005343DF">
            <w:pPr>
              <w:jc w:val="center"/>
              <w:rPr>
                <w:b/>
                <w:bCs/>
                <w:color w:val="FFFFFF" w:themeColor="background1"/>
              </w:rPr>
            </w:pPr>
            <w:r w:rsidRPr="002D17BA">
              <w:rPr>
                <w:b/>
                <w:bCs/>
                <w:color w:val="FFFFFF" w:themeColor="background1"/>
              </w:rPr>
              <w:t>3.C.4</w:t>
            </w:r>
          </w:p>
        </w:tc>
        <w:tc>
          <w:tcPr>
            <w:tcW w:w="4696" w:type="dxa"/>
            <w:shd w:val="clear" w:color="auto" w:fill="00B050"/>
            <w:vAlign w:val="center"/>
          </w:tcPr>
          <w:p w14:paraId="234AC5E9" w14:textId="77777777" w:rsidR="004C1250" w:rsidRPr="000278F5" w:rsidRDefault="004C1250" w:rsidP="005343DF">
            <w:r w:rsidRPr="000278F5">
              <w:t xml:space="preserve">If the answer to 3.C.3 is </w:t>
            </w:r>
            <w:r w:rsidRPr="000278F5">
              <w:rPr>
                <w:b/>
              </w:rPr>
              <w:t xml:space="preserve">yes, </w:t>
            </w:r>
            <w:r w:rsidRPr="000278F5">
              <w:t>please complete (a), (b) and (c) below:</w:t>
            </w:r>
          </w:p>
        </w:tc>
        <w:tc>
          <w:tcPr>
            <w:tcW w:w="3525" w:type="dxa"/>
            <w:shd w:val="clear" w:color="auto" w:fill="00B050"/>
            <w:vAlign w:val="center"/>
          </w:tcPr>
          <w:p w14:paraId="06974980" w14:textId="77777777" w:rsidR="004C1250" w:rsidRPr="000278F5" w:rsidRDefault="004C1250" w:rsidP="005343DF"/>
        </w:tc>
      </w:tr>
      <w:tr w:rsidR="004C1250" w:rsidRPr="000278F5" w14:paraId="15CF58D9" w14:textId="77777777" w:rsidTr="005343DF">
        <w:trPr>
          <w:trHeight w:val="640"/>
        </w:trPr>
        <w:tc>
          <w:tcPr>
            <w:tcW w:w="851" w:type="dxa"/>
            <w:shd w:val="clear" w:color="auto" w:fill="00804B"/>
            <w:vAlign w:val="center"/>
          </w:tcPr>
          <w:p w14:paraId="044508BB" w14:textId="77777777" w:rsidR="004C1250" w:rsidRPr="002D17BA" w:rsidRDefault="004C1250" w:rsidP="005343DF">
            <w:pPr>
              <w:jc w:val="center"/>
              <w:rPr>
                <w:b/>
                <w:bCs/>
                <w:color w:val="FFFFFF" w:themeColor="background1"/>
              </w:rPr>
            </w:pPr>
          </w:p>
        </w:tc>
        <w:tc>
          <w:tcPr>
            <w:tcW w:w="4696" w:type="dxa"/>
            <w:shd w:val="clear" w:color="auto" w:fill="00B050"/>
            <w:vAlign w:val="center"/>
          </w:tcPr>
          <w:p w14:paraId="676CA6A7" w14:textId="77777777" w:rsidR="004C1250" w:rsidRPr="000278F5" w:rsidRDefault="004C1250" w:rsidP="005343DF">
            <w:r w:rsidRPr="000278F5">
              <w:t>Please provide details of the situation(s) in 3.C.3 which apply to the economic operator</w:t>
            </w:r>
          </w:p>
        </w:tc>
        <w:tc>
          <w:tcPr>
            <w:tcW w:w="3525" w:type="dxa"/>
            <w:vAlign w:val="center"/>
          </w:tcPr>
          <w:sdt>
            <w:sdtPr>
              <w:id w:val="1581249806"/>
              <w:placeholder>
                <w:docPart w:val="D8C62DEDAEFB43BF8C298F1B7B949DF4"/>
              </w:placeholder>
            </w:sdtPr>
            <w:sdtContent>
              <w:p w14:paraId="4E4241C3" w14:textId="77777777" w:rsidR="004C1250" w:rsidRPr="000278F5" w:rsidRDefault="004C1250" w:rsidP="005343DF">
                <w:r w:rsidRPr="000278F5">
                  <w:t>[Click here and insert details]</w:t>
                </w:r>
              </w:p>
            </w:sdtContent>
          </w:sdt>
          <w:p w14:paraId="5EE1C1A9" w14:textId="77777777" w:rsidR="004C1250" w:rsidRPr="000278F5" w:rsidRDefault="004C1250" w:rsidP="005343DF"/>
        </w:tc>
      </w:tr>
      <w:tr w:rsidR="004C1250" w:rsidRPr="000278F5" w14:paraId="1F74B54F" w14:textId="77777777" w:rsidTr="005343DF">
        <w:trPr>
          <w:trHeight w:val="1460"/>
        </w:trPr>
        <w:tc>
          <w:tcPr>
            <w:tcW w:w="851" w:type="dxa"/>
            <w:shd w:val="clear" w:color="auto" w:fill="00804B"/>
            <w:vAlign w:val="center"/>
          </w:tcPr>
          <w:p w14:paraId="4E903840" w14:textId="77777777" w:rsidR="004C1250" w:rsidRPr="002D17BA" w:rsidRDefault="004C1250" w:rsidP="005343DF">
            <w:pPr>
              <w:jc w:val="center"/>
              <w:rPr>
                <w:b/>
                <w:bCs/>
                <w:color w:val="FFFFFF" w:themeColor="background1"/>
              </w:rPr>
            </w:pPr>
          </w:p>
        </w:tc>
        <w:tc>
          <w:tcPr>
            <w:tcW w:w="4696" w:type="dxa"/>
            <w:shd w:val="clear" w:color="auto" w:fill="00B050"/>
            <w:vAlign w:val="center"/>
          </w:tcPr>
          <w:p w14:paraId="0DCACAAA" w14:textId="77777777" w:rsidR="004C1250" w:rsidRPr="000278F5" w:rsidRDefault="004C1250" w:rsidP="005343DF">
            <w:r w:rsidRPr="000278F5">
              <w:t>Please provide the reasons for being able nevertheless to perform the contract,</w:t>
            </w:r>
            <w:r w:rsidRPr="000278F5">
              <w:rPr>
                <w:spacing w:val="-27"/>
              </w:rPr>
              <w:t xml:space="preserve"> </w:t>
            </w:r>
            <w:r w:rsidRPr="000278F5">
              <w:t>taking into account the applicable national rules and measures on the continuation of business in those circumstances</w:t>
            </w:r>
            <w:r w:rsidRPr="000278F5">
              <w:rPr>
                <w:spacing w:val="-15"/>
              </w:rPr>
              <w:t xml:space="preserve"> </w:t>
            </w:r>
            <w:r w:rsidRPr="000278F5">
              <w:rPr>
                <w:rStyle w:val="FootnoteReference"/>
                <w:rFonts w:cs="Arial"/>
                <w:spacing w:val="-15"/>
              </w:rPr>
              <w:footnoteReference w:id="22"/>
            </w:r>
          </w:p>
        </w:tc>
        <w:tc>
          <w:tcPr>
            <w:tcW w:w="3525" w:type="dxa"/>
            <w:vAlign w:val="center"/>
          </w:tcPr>
          <w:sdt>
            <w:sdtPr>
              <w:id w:val="349923520"/>
              <w:placeholder>
                <w:docPart w:val="F7B56E96C5064F0CB43FEF2F4FFCA810"/>
              </w:placeholder>
            </w:sdtPr>
            <w:sdtContent>
              <w:p w14:paraId="37CDA650" w14:textId="77777777" w:rsidR="004C1250" w:rsidRPr="000278F5" w:rsidRDefault="004C1250" w:rsidP="005343DF">
                <w:r w:rsidRPr="000278F5">
                  <w:t>[Click here and insert details]</w:t>
                </w:r>
              </w:p>
            </w:sdtContent>
          </w:sdt>
          <w:p w14:paraId="67721AA2" w14:textId="77777777" w:rsidR="004C1250" w:rsidRPr="000278F5" w:rsidRDefault="004C1250" w:rsidP="005343DF"/>
        </w:tc>
      </w:tr>
      <w:tr w:rsidR="004C1250" w:rsidRPr="000278F5" w14:paraId="65DC94A5" w14:textId="77777777" w:rsidTr="005343DF">
        <w:trPr>
          <w:trHeight w:val="520"/>
        </w:trPr>
        <w:tc>
          <w:tcPr>
            <w:tcW w:w="851" w:type="dxa"/>
            <w:shd w:val="clear" w:color="auto" w:fill="00804B"/>
            <w:vAlign w:val="center"/>
          </w:tcPr>
          <w:p w14:paraId="5B5C6639" w14:textId="77777777" w:rsidR="004C1250" w:rsidRPr="002D17BA" w:rsidRDefault="004C1250" w:rsidP="005343DF">
            <w:pPr>
              <w:jc w:val="center"/>
              <w:rPr>
                <w:b/>
                <w:bCs/>
                <w:color w:val="FFFFFF" w:themeColor="background1"/>
              </w:rPr>
            </w:pPr>
          </w:p>
        </w:tc>
        <w:tc>
          <w:tcPr>
            <w:tcW w:w="4696" w:type="dxa"/>
            <w:shd w:val="clear" w:color="auto" w:fill="00B050"/>
            <w:vAlign w:val="center"/>
          </w:tcPr>
          <w:p w14:paraId="02CA8056" w14:textId="77777777" w:rsidR="004C1250" w:rsidRPr="000278F5" w:rsidRDefault="004C1250" w:rsidP="005343DF">
            <w:r w:rsidRPr="000278F5">
              <w:t>If any relevant documentation is available electronically, please indicate the web</w:t>
            </w:r>
          </w:p>
        </w:tc>
        <w:tc>
          <w:tcPr>
            <w:tcW w:w="3525" w:type="dxa"/>
            <w:vAlign w:val="center"/>
          </w:tcPr>
          <w:sdt>
            <w:sdtPr>
              <w:id w:val="-114067945"/>
              <w:placeholder>
                <w:docPart w:val="B9F64C812B9A413AA7A5E3668DFBC910"/>
              </w:placeholder>
            </w:sdtPr>
            <w:sdtContent>
              <w:p w14:paraId="2DAA1EBD" w14:textId="77777777" w:rsidR="004C1250" w:rsidRPr="000278F5" w:rsidRDefault="004C1250" w:rsidP="005343DF">
                <w:r w:rsidRPr="000278F5">
                  <w:t>[Click here and insert details]</w:t>
                </w:r>
              </w:p>
            </w:sdtContent>
          </w:sdt>
          <w:p w14:paraId="7269F4AD" w14:textId="77777777" w:rsidR="004C1250" w:rsidRPr="000278F5" w:rsidRDefault="004C1250" w:rsidP="005343DF"/>
        </w:tc>
      </w:tr>
      <w:tr w:rsidR="004C1250" w:rsidRPr="000278F5" w14:paraId="2957A73A" w14:textId="77777777" w:rsidTr="005343DF">
        <w:trPr>
          <w:trHeight w:val="640"/>
        </w:trPr>
        <w:tc>
          <w:tcPr>
            <w:tcW w:w="851" w:type="dxa"/>
            <w:shd w:val="clear" w:color="auto" w:fill="00804B"/>
            <w:vAlign w:val="center"/>
          </w:tcPr>
          <w:p w14:paraId="5A3F6B43" w14:textId="77777777" w:rsidR="004C1250" w:rsidRPr="002D17BA" w:rsidRDefault="004C1250" w:rsidP="005343DF">
            <w:pPr>
              <w:jc w:val="center"/>
              <w:rPr>
                <w:b/>
                <w:bCs/>
                <w:color w:val="FFFFFF" w:themeColor="background1"/>
              </w:rPr>
            </w:pPr>
          </w:p>
        </w:tc>
        <w:tc>
          <w:tcPr>
            <w:tcW w:w="4696" w:type="dxa"/>
            <w:shd w:val="clear" w:color="auto" w:fill="00B050"/>
            <w:vAlign w:val="center"/>
          </w:tcPr>
          <w:p w14:paraId="4E02C3B4" w14:textId="77777777" w:rsidR="004C1250" w:rsidRPr="00B423C7" w:rsidRDefault="004C1250" w:rsidP="005343DF">
            <w:r w:rsidRPr="00B423C7">
              <w:t>address, issuing authority or body and precise reference of the documentation</w:t>
            </w:r>
          </w:p>
        </w:tc>
        <w:tc>
          <w:tcPr>
            <w:tcW w:w="3525" w:type="dxa"/>
            <w:vAlign w:val="center"/>
          </w:tcPr>
          <w:p w14:paraId="5B1AAC7A" w14:textId="77777777" w:rsidR="004C1250" w:rsidRPr="00B423C7" w:rsidRDefault="004C1250" w:rsidP="005343DF"/>
        </w:tc>
      </w:tr>
      <w:tr w:rsidR="004C1250" w:rsidRPr="000278F5" w14:paraId="7524B8D1" w14:textId="77777777" w:rsidTr="005343DF">
        <w:trPr>
          <w:trHeight w:val="640"/>
        </w:trPr>
        <w:tc>
          <w:tcPr>
            <w:tcW w:w="851" w:type="dxa"/>
            <w:shd w:val="clear" w:color="auto" w:fill="00804B"/>
            <w:vAlign w:val="center"/>
          </w:tcPr>
          <w:p w14:paraId="22B72CEC" w14:textId="77777777" w:rsidR="004C1250" w:rsidRPr="002D17BA" w:rsidRDefault="004C1250" w:rsidP="005343DF">
            <w:pPr>
              <w:jc w:val="center"/>
              <w:rPr>
                <w:b/>
                <w:bCs/>
                <w:color w:val="FFFFFF" w:themeColor="background1"/>
              </w:rPr>
            </w:pPr>
            <w:r w:rsidRPr="002D17BA">
              <w:rPr>
                <w:b/>
                <w:bCs/>
                <w:color w:val="FFFFFF" w:themeColor="background1"/>
              </w:rPr>
              <w:t>3.C.5</w:t>
            </w:r>
          </w:p>
        </w:tc>
        <w:tc>
          <w:tcPr>
            <w:tcW w:w="4696" w:type="dxa"/>
            <w:shd w:val="clear" w:color="auto" w:fill="00B050"/>
            <w:vAlign w:val="center"/>
          </w:tcPr>
          <w:p w14:paraId="68430CD5" w14:textId="77777777" w:rsidR="004C1250" w:rsidRPr="00B423C7" w:rsidRDefault="004C1250" w:rsidP="005343DF">
            <w:r w:rsidRPr="00B423C7">
              <w:rPr>
                <w:b/>
              </w:rPr>
              <w:t xml:space="preserve">Is the economic operator guilty of grave professional misconduct </w:t>
            </w:r>
            <w:r w:rsidRPr="00B423C7">
              <w:rPr>
                <w:rStyle w:val="FootnoteReference"/>
                <w:rFonts w:cs="Arial"/>
                <w:b/>
              </w:rPr>
              <w:footnoteReference w:id="23"/>
            </w:r>
            <w:r w:rsidRPr="00B423C7">
              <w:t>?</w:t>
            </w:r>
          </w:p>
        </w:tc>
        <w:tc>
          <w:tcPr>
            <w:tcW w:w="3525" w:type="dxa"/>
            <w:vAlign w:val="center"/>
          </w:tcPr>
          <w:p w14:paraId="6F5042EF" w14:textId="32558268" w:rsidR="004C1250" w:rsidRPr="00B423C7" w:rsidRDefault="004C1250" w:rsidP="005343DF">
            <w:r w:rsidRPr="00B423C7">
              <w:t xml:space="preserve">YES   </w:t>
            </w:r>
            <w:r w:rsidRPr="00B423C7">
              <w:rPr>
                <w:rFonts w:ascii="Segoe UI Symbol" w:eastAsia="MS Gothic" w:hAnsi="Segoe UI Symbol" w:cs="Segoe UI Symbol"/>
              </w:rPr>
              <w:t>☐</w:t>
            </w:r>
            <w:r w:rsidRPr="00B423C7">
              <w:t xml:space="preserve"> NO </w:t>
            </w:r>
            <w:r w:rsidRPr="00B423C7">
              <w:rPr>
                <w:rFonts w:ascii="Segoe UI Symbol" w:eastAsia="MS Gothic" w:hAnsi="Segoe UI Symbol" w:cs="Segoe UI Symbol"/>
              </w:rPr>
              <w:t>☐</w:t>
            </w:r>
          </w:p>
        </w:tc>
      </w:tr>
      <w:tr w:rsidR="004C1250" w:rsidRPr="000278F5" w14:paraId="4107DBA3" w14:textId="77777777" w:rsidTr="005343DF">
        <w:trPr>
          <w:trHeight w:val="545"/>
        </w:trPr>
        <w:tc>
          <w:tcPr>
            <w:tcW w:w="851" w:type="dxa"/>
            <w:shd w:val="clear" w:color="auto" w:fill="00804B"/>
            <w:vAlign w:val="center"/>
          </w:tcPr>
          <w:p w14:paraId="1CD31CA5" w14:textId="77777777" w:rsidR="004C1250" w:rsidRPr="002D17BA" w:rsidRDefault="004C1250" w:rsidP="005343DF">
            <w:pPr>
              <w:jc w:val="center"/>
              <w:rPr>
                <w:b/>
                <w:bCs/>
                <w:color w:val="FFFFFF" w:themeColor="background1"/>
              </w:rPr>
            </w:pPr>
            <w:r w:rsidRPr="002D17BA">
              <w:rPr>
                <w:b/>
                <w:bCs/>
                <w:color w:val="FFFFFF" w:themeColor="background1"/>
              </w:rPr>
              <w:lastRenderedPageBreak/>
              <w:t>3.C.6</w:t>
            </w:r>
          </w:p>
        </w:tc>
        <w:tc>
          <w:tcPr>
            <w:tcW w:w="4696" w:type="dxa"/>
            <w:shd w:val="clear" w:color="auto" w:fill="00B050"/>
            <w:vAlign w:val="center"/>
          </w:tcPr>
          <w:p w14:paraId="69FE9D03" w14:textId="77777777" w:rsidR="004C1250" w:rsidRPr="00B423C7" w:rsidRDefault="004C1250" w:rsidP="005343DF">
            <w:r w:rsidRPr="00B423C7">
              <w:t xml:space="preserve">If the answer to 3.C.5 is </w:t>
            </w:r>
            <w:r w:rsidRPr="00B423C7">
              <w:rPr>
                <w:b/>
              </w:rPr>
              <w:t>yes</w:t>
            </w:r>
            <w:r w:rsidRPr="00B423C7">
              <w:t>, complete parts (a) and (b) below:</w:t>
            </w:r>
          </w:p>
        </w:tc>
        <w:tc>
          <w:tcPr>
            <w:tcW w:w="3525" w:type="dxa"/>
            <w:shd w:val="clear" w:color="auto" w:fill="00B050"/>
            <w:vAlign w:val="center"/>
          </w:tcPr>
          <w:p w14:paraId="67DA6955" w14:textId="77777777" w:rsidR="004C1250" w:rsidRPr="00B423C7" w:rsidRDefault="004C1250" w:rsidP="005343DF"/>
        </w:tc>
      </w:tr>
      <w:tr w:rsidR="004C1250" w:rsidRPr="000278F5" w14:paraId="6ED1FB1B" w14:textId="77777777" w:rsidTr="005343DF">
        <w:trPr>
          <w:trHeight w:val="640"/>
        </w:trPr>
        <w:tc>
          <w:tcPr>
            <w:tcW w:w="851" w:type="dxa"/>
            <w:shd w:val="clear" w:color="auto" w:fill="00804B"/>
            <w:vAlign w:val="center"/>
          </w:tcPr>
          <w:p w14:paraId="6581DC6C" w14:textId="77777777" w:rsidR="004C1250" w:rsidRPr="002D17BA" w:rsidRDefault="004C1250" w:rsidP="005343DF">
            <w:pPr>
              <w:jc w:val="center"/>
              <w:rPr>
                <w:b/>
                <w:bCs/>
                <w:color w:val="FFFFFF" w:themeColor="background1"/>
              </w:rPr>
            </w:pPr>
          </w:p>
        </w:tc>
        <w:tc>
          <w:tcPr>
            <w:tcW w:w="4696" w:type="dxa"/>
            <w:shd w:val="clear" w:color="auto" w:fill="00B050"/>
            <w:vAlign w:val="center"/>
          </w:tcPr>
          <w:p w14:paraId="41F1FDC4" w14:textId="77777777" w:rsidR="004C1250" w:rsidRPr="00B423C7" w:rsidRDefault="004C1250" w:rsidP="005343DF">
            <w:r w:rsidRPr="00B423C7">
              <w:t>Has the economic operator taken self- cleaning measures?</w:t>
            </w:r>
          </w:p>
        </w:tc>
        <w:tc>
          <w:tcPr>
            <w:tcW w:w="3525" w:type="dxa"/>
            <w:vAlign w:val="center"/>
          </w:tcPr>
          <w:p w14:paraId="7BA11C92" w14:textId="32AA2675" w:rsidR="004C1250" w:rsidRPr="00B423C7" w:rsidRDefault="004C1250" w:rsidP="005343DF">
            <w:r w:rsidRPr="00B423C7">
              <w:t xml:space="preserve">YES   </w:t>
            </w:r>
            <w:r w:rsidRPr="00B423C7">
              <w:rPr>
                <w:rFonts w:ascii="Segoe UI Symbol" w:eastAsia="MS Gothic" w:hAnsi="Segoe UI Symbol" w:cs="Segoe UI Symbol"/>
              </w:rPr>
              <w:t>☐</w:t>
            </w:r>
            <w:r w:rsidRPr="00B423C7">
              <w:t xml:space="preserve"> NO </w:t>
            </w:r>
            <w:r w:rsidRPr="00B423C7">
              <w:rPr>
                <w:rFonts w:ascii="Segoe UI Symbol" w:eastAsia="MS Gothic" w:hAnsi="Segoe UI Symbol" w:cs="Segoe UI Symbol"/>
              </w:rPr>
              <w:t>☐</w:t>
            </w:r>
          </w:p>
        </w:tc>
      </w:tr>
      <w:tr w:rsidR="004C1250" w:rsidRPr="000278F5" w14:paraId="0EF1A79F" w14:textId="77777777" w:rsidTr="005343DF">
        <w:trPr>
          <w:trHeight w:val="920"/>
        </w:trPr>
        <w:tc>
          <w:tcPr>
            <w:tcW w:w="851" w:type="dxa"/>
            <w:shd w:val="clear" w:color="auto" w:fill="00804B"/>
            <w:vAlign w:val="center"/>
          </w:tcPr>
          <w:p w14:paraId="089B3492" w14:textId="77777777" w:rsidR="004C1250" w:rsidRPr="002D17BA" w:rsidRDefault="004C1250" w:rsidP="005343DF">
            <w:pPr>
              <w:jc w:val="center"/>
              <w:rPr>
                <w:b/>
                <w:bCs/>
                <w:color w:val="FFFFFF" w:themeColor="background1"/>
              </w:rPr>
            </w:pPr>
          </w:p>
        </w:tc>
        <w:tc>
          <w:tcPr>
            <w:tcW w:w="4696" w:type="dxa"/>
            <w:shd w:val="clear" w:color="auto" w:fill="00B050"/>
            <w:vAlign w:val="center"/>
          </w:tcPr>
          <w:p w14:paraId="453C7EF5" w14:textId="77777777" w:rsidR="004C1250" w:rsidRPr="00B423C7" w:rsidRDefault="004C1250" w:rsidP="005343DF">
            <w:r w:rsidRPr="00B423C7">
              <w:t>If the economic operator has taken self- cleaning measures, please describe the measures taken</w:t>
            </w:r>
          </w:p>
        </w:tc>
        <w:tc>
          <w:tcPr>
            <w:tcW w:w="3525" w:type="dxa"/>
            <w:vAlign w:val="center"/>
          </w:tcPr>
          <w:sdt>
            <w:sdtPr>
              <w:id w:val="1194645186"/>
              <w:placeholder>
                <w:docPart w:val="7DE5D879B0994BCF8295DCC9DEB158A8"/>
              </w:placeholder>
            </w:sdtPr>
            <w:sdtContent>
              <w:p w14:paraId="3CDF6681" w14:textId="77777777" w:rsidR="004C1250" w:rsidRPr="00B423C7" w:rsidRDefault="004C1250" w:rsidP="005343DF">
                <w:r w:rsidRPr="00B423C7">
                  <w:t>[Click here and insert details]</w:t>
                </w:r>
              </w:p>
            </w:sdtContent>
          </w:sdt>
          <w:p w14:paraId="616C331C" w14:textId="77777777" w:rsidR="004C1250" w:rsidRPr="00B423C7" w:rsidRDefault="004C1250" w:rsidP="005343DF"/>
        </w:tc>
      </w:tr>
      <w:tr w:rsidR="004C1250" w:rsidRPr="000278F5" w14:paraId="4E5AE39F" w14:textId="77777777" w:rsidTr="005343DF">
        <w:trPr>
          <w:trHeight w:val="920"/>
        </w:trPr>
        <w:tc>
          <w:tcPr>
            <w:tcW w:w="851" w:type="dxa"/>
            <w:shd w:val="clear" w:color="auto" w:fill="00804B"/>
            <w:vAlign w:val="center"/>
          </w:tcPr>
          <w:p w14:paraId="67B82832" w14:textId="77777777" w:rsidR="004C1250" w:rsidRPr="002D17BA" w:rsidRDefault="004C1250" w:rsidP="005343DF">
            <w:pPr>
              <w:jc w:val="center"/>
              <w:rPr>
                <w:b/>
                <w:bCs/>
                <w:color w:val="FFFFFF" w:themeColor="background1"/>
              </w:rPr>
            </w:pPr>
            <w:r w:rsidRPr="002D17BA">
              <w:rPr>
                <w:b/>
                <w:bCs/>
                <w:color w:val="FFFFFF" w:themeColor="background1"/>
              </w:rPr>
              <w:t>3.C.7</w:t>
            </w:r>
          </w:p>
        </w:tc>
        <w:tc>
          <w:tcPr>
            <w:tcW w:w="4696" w:type="dxa"/>
            <w:shd w:val="clear" w:color="auto" w:fill="00B050"/>
            <w:vAlign w:val="center"/>
          </w:tcPr>
          <w:p w14:paraId="1EEAF12A" w14:textId="77777777" w:rsidR="004C1250" w:rsidRPr="00B423C7" w:rsidRDefault="004C1250" w:rsidP="005343DF">
            <w:pPr>
              <w:rPr>
                <w:b/>
              </w:rPr>
            </w:pPr>
            <w:r w:rsidRPr="00B423C7">
              <w:rPr>
                <w:b/>
              </w:rPr>
              <w:t>Has the economic operator entered into agreements with other economic operators aimed at distorting competition?</w:t>
            </w:r>
          </w:p>
        </w:tc>
        <w:tc>
          <w:tcPr>
            <w:tcW w:w="3525" w:type="dxa"/>
            <w:vAlign w:val="center"/>
          </w:tcPr>
          <w:p w14:paraId="36329A6C" w14:textId="190A0A25" w:rsidR="004C1250" w:rsidRPr="00B423C7" w:rsidRDefault="004C1250" w:rsidP="005343DF">
            <w:r w:rsidRPr="00B423C7">
              <w:t xml:space="preserve">YES   </w:t>
            </w:r>
            <w:r w:rsidRPr="00B423C7">
              <w:rPr>
                <w:rFonts w:ascii="Segoe UI Symbol" w:eastAsia="MS Gothic" w:hAnsi="Segoe UI Symbol" w:cs="Segoe UI Symbol"/>
              </w:rPr>
              <w:t>☐</w:t>
            </w:r>
            <w:r w:rsidRPr="00B423C7">
              <w:t xml:space="preserve"> NO </w:t>
            </w:r>
            <w:r w:rsidRPr="00B423C7">
              <w:rPr>
                <w:rFonts w:ascii="Segoe UI Symbol" w:eastAsia="MS Gothic" w:hAnsi="Segoe UI Symbol" w:cs="Segoe UI Symbol"/>
              </w:rPr>
              <w:t>☐</w:t>
            </w:r>
          </w:p>
        </w:tc>
      </w:tr>
      <w:tr w:rsidR="004C1250" w:rsidRPr="000278F5" w14:paraId="2CDA8BE1" w14:textId="77777777" w:rsidTr="005343DF">
        <w:trPr>
          <w:trHeight w:val="305"/>
        </w:trPr>
        <w:tc>
          <w:tcPr>
            <w:tcW w:w="851" w:type="dxa"/>
            <w:shd w:val="clear" w:color="auto" w:fill="00804B"/>
            <w:vAlign w:val="center"/>
          </w:tcPr>
          <w:p w14:paraId="0FDB220E" w14:textId="77777777" w:rsidR="004C1250" w:rsidRPr="002D17BA" w:rsidRDefault="004C1250" w:rsidP="005343DF">
            <w:pPr>
              <w:jc w:val="center"/>
              <w:rPr>
                <w:b/>
                <w:bCs/>
                <w:color w:val="FFFFFF" w:themeColor="background1"/>
              </w:rPr>
            </w:pPr>
            <w:r w:rsidRPr="002D17BA">
              <w:rPr>
                <w:b/>
                <w:bCs/>
                <w:color w:val="FFFFFF" w:themeColor="background1"/>
              </w:rPr>
              <w:t>3.C.8</w:t>
            </w:r>
          </w:p>
        </w:tc>
        <w:tc>
          <w:tcPr>
            <w:tcW w:w="4696" w:type="dxa"/>
            <w:shd w:val="clear" w:color="auto" w:fill="00B050"/>
            <w:vAlign w:val="center"/>
          </w:tcPr>
          <w:p w14:paraId="64B63E03" w14:textId="77777777" w:rsidR="004C1250" w:rsidRPr="00B423C7" w:rsidRDefault="004C1250" w:rsidP="005343DF">
            <w:r w:rsidRPr="00B423C7">
              <w:t xml:space="preserve">If the answer to 3.C.7 is </w:t>
            </w:r>
            <w:r w:rsidRPr="00B423C7">
              <w:rPr>
                <w:b/>
              </w:rPr>
              <w:t>yes</w:t>
            </w:r>
            <w:r w:rsidRPr="00B423C7">
              <w:t>, complete parts (a),</w:t>
            </w:r>
          </w:p>
          <w:p w14:paraId="3E75EB81" w14:textId="77777777" w:rsidR="004C1250" w:rsidRPr="00B423C7" w:rsidRDefault="004C1250" w:rsidP="005343DF">
            <w:r w:rsidRPr="00B423C7">
              <w:t>(b) and (c) below:</w:t>
            </w:r>
          </w:p>
        </w:tc>
        <w:tc>
          <w:tcPr>
            <w:tcW w:w="3525" w:type="dxa"/>
            <w:shd w:val="clear" w:color="auto" w:fill="00B050"/>
            <w:vAlign w:val="center"/>
          </w:tcPr>
          <w:p w14:paraId="4CD89BB7" w14:textId="77777777" w:rsidR="004C1250" w:rsidRPr="00B423C7" w:rsidRDefault="004C1250" w:rsidP="005343DF"/>
        </w:tc>
      </w:tr>
      <w:tr w:rsidR="004C1250" w:rsidRPr="000278F5" w14:paraId="16C77BB6" w14:textId="77777777" w:rsidTr="005343DF">
        <w:trPr>
          <w:trHeight w:val="920"/>
        </w:trPr>
        <w:tc>
          <w:tcPr>
            <w:tcW w:w="851" w:type="dxa"/>
            <w:shd w:val="clear" w:color="auto" w:fill="00804B"/>
            <w:vAlign w:val="center"/>
          </w:tcPr>
          <w:p w14:paraId="57350CC1" w14:textId="77777777" w:rsidR="004C1250" w:rsidRPr="002D17BA" w:rsidRDefault="004C1250" w:rsidP="005343DF">
            <w:pPr>
              <w:jc w:val="center"/>
              <w:rPr>
                <w:b/>
                <w:bCs/>
                <w:color w:val="FFFFFF" w:themeColor="background1"/>
              </w:rPr>
            </w:pPr>
          </w:p>
        </w:tc>
        <w:tc>
          <w:tcPr>
            <w:tcW w:w="4696" w:type="dxa"/>
            <w:shd w:val="clear" w:color="auto" w:fill="00B050"/>
            <w:vAlign w:val="center"/>
          </w:tcPr>
          <w:p w14:paraId="29373609" w14:textId="77777777" w:rsidR="004C1250" w:rsidRPr="00B423C7" w:rsidRDefault="004C1250" w:rsidP="005343DF">
            <w:r w:rsidRPr="00B423C7">
              <w:t>Please provide details of the agreements with other economic operators aimed at distorting competition.</w:t>
            </w:r>
          </w:p>
        </w:tc>
        <w:tc>
          <w:tcPr>
            <w:tcW w:w="3525" w:type="dxa"/>
            <w:vAlign w:val="center"/>
          </w:tcPr>
          <w:sdt>
            <w:sdtPr>
              <w:id w:val="827481890"/>
              <w:placeholder>
                <w:docPart w:val="0F73DF8C3E1140C2B9BB22DE2F5533BA"/>
              </w:placeholder>
            </w:sdtPr>
            <w:sdtContent>
              <w:p w14:paraId="4620BCA7" w14:textId="77777777" w:rsidR="004C1250" w:rsidRPr="00B423C7" w:rsidRDefault="004C1250" w:rsidP="005343DF">
                <w:r w:rsidRPr="00B423C7">
                  <w:t>[Click here and insert details]</w:t>
                </w:r>
              </w:p>
            </w:sdtContent>
          </w:sdt>
          <w:p w14:paraId="70F23426" w14:textId="77777777" w:rsidR="004C1250" w:rsidRPr="00B423C7" w:rsidRDefault="004C1250" w:rsidP="005343DF"/>
        </w:tc>
      </w:tr>
      <w:tr w:rsidR="004C1250" w:rsidRPr="000278F5" w14:paraId="615F098E" w14:textId="77777777" w:rsidTr="005343DF">
        <w:trPr>
          <w:trHeight w:val="640"/>
        </w:trPr>
        <w:tc>
          <w:tcPr>
            <w:tcW w:w="851" w:type="dxa"/>
            <w:shd w:val="clear" w:color="auto" w:fill="00804B"/>
            <w:vAlign w:val="center"/>
          </w:tcPr>
          <w:p w14:paraId="7DE1A9CA" w14:textId="77777777" w:rsidR="004C1250" w:rsidRPr="002D17BA" w:rsidRDefault="004C1250" w:rsidP="005343DF">
            <w:pPr>
              <w:jc w:val="center"/>
              <w:rPr>
                <w:b/>
                <w:bCs/>
                <w:color w:val="FFFFFF" w:themeColor="background1"/>
              </w:rPr>
            </w:pPr>
          </w:p>
        </w:tc>
        <w:tc>
          <w:tcPr>
            <w:tcW w:w="4696" w:type="dxa"/>
            <w:shd w:val="clear" w:color="auto" w:fill="00B050"/>
            <w:vAlign w:val="center"/>
          </w:tcPr>
          <w:p w14:paraId="553B9ED2" w14:textId="77777777" w:rsidR="004C1250" w:rsidRPr="00B423C7" w:rsidRDefault="004C1250" w:rsidP="005343DF">
            <w:r w:rsidRPr="00B423C7">
              <w:t>Has the economic operator taken self- cleaning measures?</w:t>
            </w:r>
          </w:p>
        </w:tc>
        <w:tc>
          <w:tcPr>
            <w:tcW w:w="3525" w:type="dxa"/>
            <w:vAlign w:val="center"/>
          </w:tcPr>
          <w:p w14:paraId="6B48C29E" w14:textId="410BD4AD" w:rsidR="004C1250" w:rsidRPr="00B423C7" w:rsidRDefault="004C1250" w:rsidP="005343DF">
            <w:r w:rsidRPr="00B423C7">
              <w:t xml:space="preserve">YES   </w:t>
            </w:r>
            <w:r w:rsidRPr="00B423C7">
              <w:rPr>
                <w:rFonts w:ascii="Segoe UI Symbol" w:eastAsia="MS Gothic" w:hAnsi="Segoe UI Symbol" w:cs="Segoe UI Symbol"/>
              </w:rPr>
              <w:t>☐</w:t>
            </w:r>
            <w:r w:rsidRPr="00B423C7">
              <w:t xml:space="preserve"> NO </w:t>
            </w:r>
            <w:r w:rsidRPr="00B423C7">
              <w:rPr>
                <w:rFonts w:ascii="Segoe UI Symbol" w:eastAsia="MS Gothic" w:hAnsi="Segoe UI Symbol" w:cs="Segoe UI Symbol"/>
              </w:rPr>
              <w:t>☐</w:t>
            </w:r>
          </w:p>
        </w:tc>
      </w:tr>
      <w:tr w:rsidR="004C1250" w:rsidRPr="000278F5" w14:paraId="0D4797D5" w14:textId="77777777" w:rsidTr="005343DF">
        <w:trPr>
          <w:trHeight w:val="920"/>
        </w:trPr>
        <w:tc>
          <w:tcPr>
            <w:tcW w:w="851" w:type="dxa"/>
            <w:shd w:val="clear" w:color="auto" w:fill="00804B"/>
            <w:vAlign w:val="center"/>
          </w:tcPr>
          <w:p w14:paraId="15FE64A1" w14:textId="77777777" w:rsidR="004C1250" w:rsidRPr="002D17BA" w:rsidRDefault="004C1250" w:rsidP="005343DF">
            <w:pPr>
              <w:jc w:val="center"/>
              <w:rPr>
                <w:b/>
                <w:bCs/>
                <w:color w:val="FFFFFF" w:themeColor="background1"/>
              </w:rPr>
            </w:pPr>
          </w:p>
        </w:tc>
        <w:tc>
          <w:tcPr>
            <w:tcW w:w="4696" w:type="dxa"/>
            <w:shd w:val="clear" w:color="auto" w:fill="00B050"/>
            <w:vAlign w:val="center"/>
          </w:tcPr>
          <w:p w14:paraId="5B67385F" w14:textId="77777777" w:rsidR="004C1250" w:rsidRPr="00B423C7" w:rsidRDefault="004C1250" w:rsidP="005343DF">
            <w:r w:rsidRPr="00B423C7">
              <w:t>If the economic operator has taken self- cleaning measures, please describe the measures taken</w:t>
            </w:r>
          </w:p>
        </w:tc>
        <w:tc>
          <w:tcPr>
            <w:tcW w:w="3525" w:type="dxa"/>
            <w:vAlign w:val="center"/>
          </w:tcPr>
          <w:sdt>
            <w:sdtPr>
              <w:id w:val="-922186651"/>
              <w:placeholder>
                <w:docPart w:val="9D3675562D6D4AE89DEA2D9F836A75B8"/>
              </w:placeholder>
            </w:sdtPr>
            <w:sdtContent>
              <w:p w14:paraId="21EA8415" w14:textId="77777777" w:rsidR="004C1250" w:rsidRPr="00B423C7" w:rsidRDefault="004C1250" w:rsidP="005343DF">
                <w:r w:rsidRPr="00B423C7">
                  <w:t>[Click here and insert details]</w:t>
                </w:r>
              </w:p>
            </w:sdtContent>
          </w:sdt>
          <w:p w14:paraId="3CD9DEDD" w14:textId="77777777" w:rsidR="004C1250" w:rsidRPr="00B423C7" w:rsidRDefault="004C1250" w:rsidP="005343DF"/>
        </w:tc>
      </w:tr>
      <w:tr w:rsidR="004C1250" w:rsidRPr="000278F5" w14:paraId="6FA49BD3" w14:textId="77777777" w:rsidTr="005343DF">
        <w:trPr>
          <w:trHeight w:val="920"/>
        </w:trPr>
        <w:tc>
          <w:tcPr>
            <w:tcW w:w="851" w:type="dxa"/>
            <w:shd w:val="clear" w:color="auto" w:fill="00804B"/>
            <w:vAlign w:val="center"/>
          </w:tcPr>
          <w:p w14:paraId="0E988E2A" w14:textId="77777777" w:rsidR="004C1250" w:rsidRPr="002D17BA" w:rsidRDefault="004C1250" w:rsidP="005343DF">
            <w:pPr>
              <w:jc w:val="center"/>
              <w:rPr>
                <w:b/>
                <w:bCs/>
                <w:color w:val="FFFFFF" w:themeColor="background1"/>
              </w:rPr>
            </w:pPr>
            <w:r w:rsidRPr="002D17BA">
              <w:rPr>
                <w:b/>
                <w:bCs/>
                <w:color w:val="FFFFFF" w:themeColor="background1"/>
              </w:rPr>
              <w:t>3.C.9</w:t>
            </w:r>
          </w:p>
        </w:tc>
        <w:tc>
          <w:tcPr>
            <w:tcW w:w="4696" w:type="dxa"/>
            <w:shd w:val="clear" w:color="auto" w:fill="00B050"/>
            <w:vAlign w:val="center"/>
          </w:tcPr>
          <w:p w14:paraId="0D929530" w14:textId="77777777" w:rsidR="004C1250" w:rsidRPr="00B423C7" w:rsidRDefault="004C1250" w:rsidP="005343DF">
            <w:pPr>
              <w:rPr>
                <w:b/>
              </w:rPr>
            </w:pPr>
            <w:r w:rsidRPr="00B423C7">
              <w:rPr>
                <w:b/>
              </w:rPr>
              <w:t xml:space="preserve">Is the economic operator aware of any conflict of interest </w:t>
            </w:r>
            <w:r w:rsidRPr="00B423C7">
              <w:rPr>
                <w:rStyle w:val="FootnoteReference"/>
                <w:rFonts w:cs="Arial"/>
                <w:bCs/>
              </w:rPr>
              <w:footnoteReference w:id="24"/>
            </w:r>
            <w:r w:rsidRPr="00B423C7">
              <w:rPr>
                <w:b/>
              </w:rPr>
              <w:t xml:space="preserve"> due to its participation in the procurement procedure?</w:t>
            </w:r>
          </w:p>
        </w:tc>
        <w:tc>
          <w:tcPr>
            <w:tcW w:w="3525" w:type="dxa"/>
            <w:vAlign w:val="center"/>
          </w:tcPr>
          <w:p w14:paraId="4B720131" w14:textId="603F394B" w:rsidR="004C1250" w:rsidRPr="00B423C7" w:rsidRDefault="004C1250" w:rsidP="005343DF">
            <w:r w:rsidRPr="00B423C7">
              <w:t xml:space="preserve">YES   </w:t>
            </w:r>
            <w:r w:rsidRPr="00B423C7">
              <w:rPr>
                <w:rFonts w:ascii="Segoe UI Symbol" w:eastAsia="MS Gothic" w:hAnsi="Segoe UI Symbol" w:cs="Segoe UI Symbol"/>
              </w:rPr>
              <w:t>☐</w:t>
            </w:r>
            <w:r w:rsidRPr="00B423C7">
              <w:t xml:space="preserve"> NO </w:t>
            </w:r>
            <w:r w:rsidRPr="00B423C7">
              <w:rPr>
                <w:rFonts w:ascii="Segoe UI Symbol" w:eastAsia="MS Gothic" w:hAnsi="Segoe UI Symbol" w:cs="Segoe UI Symbol"/>
              </w:rPr>
              <w:t>☐</w:t>
            </w:r>
          </w:p>
        </w:tc>
      </w:tr>
      <w:tr w:rsidR="004C1250" w:rsidRPr="000278F5" w14:paraId="75D8D283" w14:textId="77777777" w:rsidTr="005343DF">
        <w:trPr>
          <w:trHeight w:val="640"/>
        </w:trPr>
        <w:tc>
          <w:tcPr>
            <w:tcW w:w="851" w:type="dxa"/>
            <w:shd w:val="clear" w:color="auto" w:fill="00804B"/>
            <w:vAlign w:val="center"/>
          </w:tcPr>
          <w:p w14:paraId="18FAE47E" w14:textId="77777777" w:rsidR="004C1250" w:rsidRPr="002D17BA" w:rsidRDefault="004C1250" w:rsidP="005343DF">
            <w:pPr>
              <w:jc w:val="center"/>
              <w:rPr>
                <w:b/>
                <w:bCs/>
                <w:color w:val="FFFFFF" w:themeColor="background1"/>
              </w:rPr>
            </w:pPr>
            <w:r w:rsidRPr="002D17BA">
              <w:rPr>
                <w:b/>
                <w:bCs/>
                <w:color w:val="FFFFFF" w:themeColor="background1"/>
              </w:rPr>
              <w:t>3.C.10</w:t>
            </w:r>
          </w:p>
        </w:tc>
        <w:tc>
          <w:tcPr>
            <w:tcW w:w="4696" w:type="dxa"/>
            <w:shd w:val="clear" w:color="auto" w:fill="00B050"/>
            <w:vAlign w:val="center"/>
          </w:tcPr>
          <w:p w14:paraId="6C1C6C8B" w14:textId="77777777" w:rsidR="004C1250" w:rsidRPr="00B423C7" w:rsidRDefault="004C1250" w:rsidP="005343DF">
            <w:r w:rsidRPr="00B423C7">
              <w:t xml:space="preserve">If the answer to 3.C.9 is </w:t>
            </w:r>
            <w:r w:rsidRPr="00B423C7">
              <w:rPr>
                <w:b/>
              </w:rPr>
              <w:t>yes</w:t>
            </w:r>
            <w:r w:rsidRPr="00B423C7">
              <w:t>, please provide details</w:t>
            </w:r>
          </w:p>
        </w:tc>
        <w:tc>
          <w:tcPr>
            <w:tcW w:w="3525" w:type="dxa"/>
            <w:vAlign w:val="center"/>
          </w:tcPr>
          <w:sdt>
            <w:sdtPr>
              <w:id w:val="-1494712161"/>
              <w:placeholder>
                <w:docPart w:val="B76DAD1692854F3AB60119B413DB8BBA"/>
              </w:placeholder>
            </w:sdtPr>
            <w:sdtContent>
              <w:p w14:paraId="197D083C" w14:textId="77777777" w:rsidR="004C1250" w:rsidRPr="00B423C7" w:rsidRDefault="004C1250" w:rsidP="005343DF">
                <w:r w:rsidRPr="00B423C7">
                  <w:t>[Click here and insert details]</w:t>
                </w:r>
              </w:p>
            </w:sdtContent>
          </w:sdt>
          <w:p w14:paraId="6CB1A376" w14:textId="77777777" w:rsidR="004C1250" w:rsidRPr="00B423C7" w:rsidRDefault="004C1250" w:rsidP="005343DF"/>
        </w:tc>
      </w:tr>
      <w:tr w:rsidR="004C1250" w:rsidRPr="000278F5" w14:paraId="491CD862" w14:textId="77777777" w:rsidTr="005343DF">
        <w:trPr>
          <w:trHeight w:val="1460"/>
        </w:trPr>
        <w:tc>
          <w:tcPr>
            <w:tcW w:w="851" w:type="dxa"/>
            <w:shd w:val="clear" w:color="auto" w:fill="00804B"/>
            <w:vAlign w:val="center"/>
          </w:tcPr>
          <w:p w14:paraId="1A10D41E" w14:textId="77777777" w:rsidR="004C1250" w:rsidRPr="002D17BA" w:rsidRDefault="004C1250" w:rsidP="005343DF">
            <w:pPr>
              <w:jc w:val="center"/>
              <w:rPr>
                <w:b/>
                <w:bCs/>
                <w:color w:val="FFFFFF" w:themeColor="background1"/>
              </w:rPr>
            </w:pPr>
            <w:r w:rsidRPr="002D17BA">
              <w:rPr>
                <w:b/>
                <w:bCs/>
                <w:color w:val="FFFFFF" w:themeColor="background1"/>
              </w:rPr>
              <w:lastRenderedPageBreak/>
              <w:t>3.C.11</w:t>
            </w:r>
          </w:p>
        </w:tc>
        <w:tc>
          <w:tcPr>
            <w:tcW w:w="4696" w:type="dxa"/>
            <w:shd w:val="clear" w:color="auto" w:fill="00B050"/>
            <w:vAlign w:val="center"/>
          </w:tcPr>
          <w:p w14:paraId="12A6455D" w14:textId="77777777" w:rsidR="004C1250" w:rsidRPr="00B423C7" w:rsidRDefault="004C1250" w:rsidP="005343DF">
            <w:pPr>
              <w:rPr>
                <w:b/>
              </w:rPr>
            </w:pPr>
            <w:r w:rsidRPr="00B423C7">
              <w:rPr>
                <w:b/>
              </w:rPr>
              <w:t>Has the economic operator or an undertaking related to it advised the contracting authority or contracting entity or otherwise been involved in the preparation of the procurement procedure?</w:t>
            </w:r>
          </w:p>
        </w:tc>
        <w:tc>
          <w:tcPr>
            <w:tcW w:w="3525" w:type="dxa"/>
            <w:vAlign w:val="center"/>
          </w:tcPr>
          <w:p w14:paraId="0FBFB8AF" w14:textId="76EBB247" w:rsidR="004C1250" w:rsidRPr="00F54010" w:rsidRDefault="004C1250" w:rsidP="005343DF">
            <w:r w:rsidRPr="00B423C7">
              <w:t xml:space="preserve">YES   </w:t>
            </w:r>
            <w:r w:rsidRPr="00F54010">
              <w:rPr>
                <w:rFonts w:ascii="Segoe UI Symbol" w:eastAsia="MS Gothic" w:hAnsi="Segoe UI Symbol" w:cs="Segoe UI Symbol"/>
              </w:rPr>
              <w:t>☐</w:t>
            </w:r>
            <w:r w:rsidRPr="00F54010">
              <w:t xml:space="preserve"> NO </w:t>
            </w:r>
            <w:r w:rsidRPr="00F54010">
              <w:rPr>
                <w:rFonts w:ascii="Segoe UI Symbol" w:eastAsia="MS Gothic" w:hAnsi="Segoe UI Symbol" w:cs="Segoe UI Symbol"/>
              </w:rPr>
              <w:t>☐</w:t>
            </w:r>
          </w:p>
        </w:tc>
      </w:tr>
      <w:tr w:rsidR="004C1250" w:rsidRPr="000278F5" w14:paraId="4EDFC5CB" w14:textId="77777777" w:rsidTr="005343DF">
        <w:trPr>
          <w:trHeight w:val="640"/>
        </w:trPr>
        <w:tc>
          <w:tcPr>
            <w:tcW w:w="851" w:type="dxa"/>
            <w:shd w:val="clear" w:color="auto" w:fill="00804B"/>
            <w:vAlign w:val="center"/>
          </w:tcPr>
          <w:p w14:paraId="72A5F407" w14:textId="77777777" w:rsidR="004C1250" w:rsidRPr="002D17BA" w:rsidRDefault="004C1250" w:rsidP="005343DF">
            <w:pPr>
              <w:jc w:val="center"/>
              <w:rPr>
                <w:b/>
                <w:bCs/>
                <w:color w:val="FFFFFF" w:themeColor="background1"/>
              </w:rPr>
            </w:pPr>
            <w:r w:rsidRPr="002D17BA">
              <w:rPr>
                <w:b/>
                <w:bCs/>
                <w:color w:val="FFFFFF" w:themeColor="background1"/>
              </w:rPr>
              <w:t>3.C.12</w:t>
            </w:r>
          </w:p>
        </w:tc>
        <w:tc>
          <w:tcPr>
            <w:tcW w:w="4696" w:type="dxa"/>
            <w:shd w:val="clear" w:color="auto" w:fill="00B050"/>
            <w:vAlign w:val="center"/>
          </w:tcPr>
          <w:p w14:paraId="638F94DF" w14:textId="77777777" w:rsidR="004C1250" w:rsidRPr="00F54010" w:rsidRDefault="004C1250" w:rsidP="005343DF">
            <w:r w:rsidRPr="00F54010">
              <w:t xml:space="preserve">If the answer to 3.C.11 is </w:t>
            </w:r>
            <w:r w:rsidRPr="00F54010">
              <w:rPr>
                <w:b/>
              </w:rPr>
              <w:t>yes</w:t>
            </w:r>
            <w:r w:rsidRPr="00F54010">
              <w:t>, please provide details</w:t>
            </w:r>
          </w:p>
        </w:tc>
        <w:tc>
          <w:tcPr>
            <w:tcW w:w="3525" w:type="dxa"/>
            <w:vAlign w:val="center"/>
          </w:tcPr>
          <w:sdt>
            <w:sdtPr>
              <w:id w:val="1291400159"/>
              <w:placeholder>
                <w:docPart w:val="77F02AB41CEB486A89D5A1213FA6EBEF"/>
              </w:placeholder>
            </w:sdtPr>
            <w:sdtContent>
              <w:p w14:paraId="164F113F" w14:textId="77777777" w:rsidR="004C1250" w:rsidRPr="00F54010" w:rsidRDefault="004C1250" w:rsidP="005343DF">
                <w:r w:rsidRPr="00F54010">
                  <w:t>[Click here and insert details]</w:t>
                </w:r>
              </w:p>
            </w:sdtContent>
          </w:sdt>
          <w:p w14:paraId="72555661" w14:textId="77777777" w:rsidR="004C1250" w:rsidRPr="00F54010" w:rsidRDefault="004C1250" w:rsidP="005343DF"/>
        </w:tc>
      </w:tr>
      <w:tr w:rsidR="004C1250" w:rsidRPr="000278F5" w14:paraId="3E5E670A" w14:textId="77777777" w:rsidTr="005343DF">
        <w:trPr>
          <w:trHeight w:val="1720"/>
        </w:trPr>
        <w:tc>
          <w:tcPr>
            <w:tcW w:w="851" w:type="dxa"/>
            <w:shd w:val="clear" w:color="auto" w:fill="00804B"/>
            <w:vAlign w:val="center"/>
          </w:tcPr>
          <w:p w14:paraId="79B3CEA4" w14:textId="77777777" w:rsidR="004C1250" w:rsidRPr="002D17BA" w:rsidRDefault="004C1250" w:rsidP="005343DF">
            <w:pPr>
              <w:jc w:val="center"/>
              <w:rPr>
                <w:b/>
                <w:bCs/>
                <w:color w:val="FFFFFF" w:themeColor="background1"/>
              </w:rPr>
            </w:pPr>
            <w:r w:rsidRPr="002D17BA">
              <w:rPr>
                <w:b/>
                <w:bCs/>
                <w:color w:val="FFFFFF" w:themeColor="background1"/>
              </w:rPr>
              <w:t>3.C.13</w:t>
            </w:r>
          </w:p>
        </w:tc>
        <w:tc>
          <w:tcPr>
            <w:tcW w:w="4696" w:type="dxa"/>
            <w:shd w:val="clear" w:color="auto" w:fill="00B050"/>
            <w:vAlign w:val="center"/>
          </w:tcPr>
          <w:p w14:paraId="020B57E0" w14:textId="77777777" w:rsidR="004C1250" w:rsidRPr="00F54010" w:rsidRDefault="004C1250" w:rsidP="005343DF">
            <w:pPr>
              <w:rPr>
                <w:b/>
              </w:rPr>
            </w:pPr>
            <w:r w:rsidRPr="00F54010">
              <w:rPr>
                <w:b/>
              </w:rPr>
              <w:t>Has the economic operator experienced that a prior public contract or a prior concession contract was terminated early, or that damages or other comparable sanctions were imposed in connection with that prior contract?</w:t>
            </w:r>
          </w:p>
        </w:tc>
        <w:tc>
          <w:tcPr>
            <w:tcW w:w="3525" w:type="dxa"/>
            <w:vAlign w:val="center"/>
          </w:tcPr>
          <w:p w14:paraId="0836EE3E" w14:textId="0D2F0CB7" w:rsidR="004C1250" w:rsidRPr="008B1438" w:rsidRDefault="004C1250" w:rsidP="005343DF">
            <w:r w:rsidRPr="00F54010">
              <w:t xml:space="preserve">YES   </w:t>
            </w:r>
            <w:r>
              <w:rPr>
                <w:rFonts w:ascii="MS Gothic" w:eastAsia="MS Gothic" w:hAnsi="MS Gothic" w:hint="eastAsia"/>
              </w:rPr>
              <w:t>☐</w:t>
            </w:r>
            <w:r w:rsidRPr="00F54010">
              <w:t xml:space="preserve"> NO </w:t>
            </w:r>
            <w:r w:rsidRPr="00F54010">
              <w:rPr>
                <w:rFonts w:ascii="Segoe UI Symbol" w:eastAsia="MS Gothic" w:hAnsi="Segoe UI Symbol" w:cs="Segoe UI Symbol"/>
              </w:rPr>
              <w:t>☐</w:t>
            </w:r>
          </w:p>
        </w:tc>
      </w:tr>
    </w:tbl>
    <w:p w14:paraId="46A3C30A" w14:textId="77777777" w:rsidR="004C1250" w:rsidRDefault="004C1250" w:rsidP="004C1250">
      <w:pPr>
        <w:pStyle w:val="BodyText"/>
        <w:spacing w:before="6"/>
        <w:rPr>
          <w:i/>
        </w:rPr>
      </w:pPr>
    </w:p>
    <w:p w14:paraId="137E2E14" w14:textId="77777777" w:rsidR="004C1250" w:rsidRDefault="004C1250" w:rsidP="004C1250">
      <w:pPr>
        <w:spacing w:before="0" w:line="276" w:lineRule="auto"/>
        <w:jc w:val="left"/>
        <w:rPr>
          <w:rFonts w:ascii="Times New Roman" w:eastAsia="Times New Roman" w:hAnsi="Times New Roman" w:cs="Times New Roman"/>
          <w:i/>
          <w:szCs w:val="20"/>
        </w:rPr>
      </w:pPr>
      <w:r>
        <w:rPr>
          <w:i/>
        </w:rPr>
        <w:br w:type="page"/>
      </w:r>
    </w:p>
    <w:p w14:paraId="6ABA67C4" w14:textId="77777777" w:rsidR="004C1250" w:rsidRDefault="004C1250" w:rsidP="004C1250">
      <w:pPr>
        <w:pStyle w:val="BodyText"/>
        <w:spacing w:before="6"/>
        <w:rPr>
          <w:i/>
        </w:rPr>
      </w:pPr>
    </w:p>
    <w:tbl>
      <w:tblPr>
        <w:tblW w:w="0" w:type="auto"/>
        <w:tblInd w:w="1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Pr>
      <w:tblGrid>
        <w:gridCol w:w="851"/>
        <w:gridCol w:w="4535"/>
        <w:gridCol w:w="3686"/>
      </w:tblGrid>
      <w:tr w:rsidR="004C1250" w14:paraId="333D5405" w14:textId="77777777" w:rsidTr="005343DF">
        <w:trPr>
          <w:trHeight w:val="415"/>
        </w:trPr>
        <w:tc>
          <w:tcPr>
            <w:tcW w:w="851" w:type="dxa"/>
            <w:shd w:val="clear" w:color="auto" w:fill="00804B"/>
            <w:vAlign w:val="center"/>
          </w:tcPr>
          <w:p w14:paraId="0C2BB461" w14:textId="77777777" w:rsidR="004C1250" w:rsidRPr="002D17BA" w:rsidRDefault="004C1250" w:rsidP="005343DF">
            <w:pPr>
              <w:rPr>
                <w:b/>
                <w:bCs/>
                <w:color w:val="FFFFFF" w:themeColor="background1"/>
              </w:rPr>
            </w:pPr>
            <w:r w:rsidRPr="002D17BA">
              <w:rPr>
                <w:b/>
                <w:bCs/>
                <w:color w:val="FFFFFF" w:themeColor="background1"/>
              </w:rPr>
              <w:t>3.C.14</w:t>
            </w:r>
          </w:p>
        </w:tc>
        <w:tc>
          <w:tcPr>
            <w:tcW w:w="4535" w:type="dxa"/>
            <w:shd w:val="clear" w:color="auto" w:fill="00B050"/>
            <w:vAlign w:val="center"/>
          </w:tcPr>
          <w:p w14:paraId="03B3AF7B" w14:textId="77777777" w:rsidR="004C1250" w:rsidRDefault="004C1250" w:rsidP="005343DF">
            <w:r>
              <w:t xml:space="preserve">If the answer to 3.C.13 is </w:t>
            </w:r>
            <w:r>
              <w:rPr>
                <w:b/>
              </w:rPr>
              <w:t>yes</w:t>
            </w:r>
            <w:r>
              <w:t>, please complete parts (a), (b) and (c) below:</w:t>
            </w:r>
          </w:p>
        </w:tc>
        <w:tc>
          <w:tcPr>
            <w:tcW w:w="3686" w:type="dxa"/>
            <w:shd w:val="clear" w:color="auto" w:fill="00B050"/>
            <w:vAlign w:val="center"/>
          </w:tcPr>
          <w:p w14:paraId="1F5FA4AD" w14:textId="77777777" w:rsidR="004C1250" w:rsidRDefault="004C1250" w:rsidP="005343DF">
            <w:pPr>
              <w:rPr>
                <w:rFonts w:ascii="Times New Roman"/>
              </w:rPr>
            </w:pPr>
          </w:p>
        </w:tc>
      </w:tr>
      <w:tr w:rsidR="004C1250" w14:paraId="04FD488C" w14:textId="77777777" w:rsidTr="005343DF">
        <w:trPr>
          <w:trHeight w:val="1720"/>
        </w:trPr>
        <w:tc>
          <w:tcPr>
            <w:tcW w:w="851" w:type="dxa"/>
            <w:shd w:val="clear" w:color="auto" w:fill="00804B"/>
            <w:vAlign w:val="center"/>
          </w:tcPr>
          <w:p w14:paraId="52CD0F1E" w14:textId="77777777" w:rsidR="004C1250" w:rsidRPr="002D17BA" w:rsidRDefault="004C1250" w:rsidP="005343DF">
            <w:pPr>
              <w:rPr>
                <w:rFonts w:ascii="Times New Roman"/>
                <w:b/>
                <w:bCs/>
                <w:color w:val="FFFFFF" w:themeColor="background1"/>
              </w:rPr>
            </w:pPr>
          </w:p>
        </w:tc>
        <w:tc>
          <w:tcPr>
            <w:tcW w:w="4535" w:type="dxa"/>
            <w:shd w:val="clear" w:color="auto" w:fill="00B050"/>
            <w:vAlign w:val="center"/>
          </w:tcPr>
          <w:p w14:paraId="1FC9E0CB" w14:textId="77777777" w:rsidR="004C1250" w:rsidRDefault="004C1250" w:rsidP="005343DF">
            <w:r>
              <w:t>Please provide details of the prior public contract or a prior concession contract that was terminated early, or the damages or other comparable sanctions that were imposed in connection with that prior contract</w:t>
            </w:r>
          </w:p>
        </w:tc>
        <w:tc>
          <w:tcPr>
            <w:tcW w:w="3686" w:type="dxa"/>
            <w:vAlign w:val="center"/>
          </w:tcPr>
          <w:sdt>
            <w:sdtPr>
              <w:id w:val="830342055"/>
              <w:placeholder>
                <w:docPart w:val="0EB80B8A929448E2BE0BE9A5779ADFC2"/>
              </w:placeholder>
            </w:sdtPr>
            <w:sdtContent>
              <w:p w14:paraId="1EC19EFE" w14:textId="77777777" w:rsidR="004C1250" w:rsidRDefault="004C1250" w:rsidP="005343DF">
                <w:r>
                  <w:t>[Click here and insert details]</w:t>
                </w:r>
              </w:p>
            </w:sdtContent>
          </w:sdt>
        </w:tc>
      </w:tr>
      <w:tr w:rsidR="004C1250" w14:paraId="4B09691B" w14:textId="77777777" w:rsidTr="005343DF">
        <w:trPr>
          <w:trHeight w:val="640"/>
        </w:trPr>
        <w:tc>
          <w:tcPr>
            <w:tcW w:w="851" w:type="dxa"/>
            <w:shd w:val="clear" w:color="auto" w:fill="00804B"/>
            <w:vAlign w:val="center"/>
          </w:tcPr>
          <w:p w14:paraId="03D4E746" w14:textId="77777777" w:rsidR="004C1250" w:rsidRPr="002D17BA" w:rsidRDefault="004C1250" w:rsidP="005343DF">
            <w:pPr>
              <w:rPr>
                <w:rFonts w:ascii="Times New Roman"/>
                <w:b/>
                <w:bCs/>
                <w:color w:val="FFFFFF" w:themeColor="background1"/>
              </w:rPr>
            </w:pPr>
          </w:p>
        </w:tc>
        <w:tc>
          <w:tcPr>
            <w:tcW w:w="4535" w:type="dxa"/>
            <w:shd w:val="clear" w:color="auto" w:fill="00B050"/>
            <w:vAlign w:val="center"/>
          </w:tcPr>
          <w:p w14:paraId="19B915B0" w14:textId="77777777" w:rsidR="004C1250" w:rsidRDefault="004C1250" w:rsidP="005343DF">
            <w:r>
              <w:t>Has the economic operator taken self- cleaning measures?</w:t>
            </w:r>
          </w:p>
        </w:tc>
        <w:tc>
          <w:tcPr>
            <w:tcW w:w="3686" w:type="dxa"/>
            <w:vAlign w:val="center"/>
          </w:tcPr>
          <w:p w14:paraId="6C81CFAF" w14:textId="70B933C7" w:rsidR="004C1250" w:rsidRDefault="004C1250" w:rsidP="005343DF">
            <w:r>
              <w:t xml:space="preserve">YES   </w:t>
            </w:r>
            <w:r>
              <w:rPr>
                <w:rFonts w:ascii="MS Gothic" w:eastAsia="MS Gothic" w:hAnsi="MS Gothic" w:hint="eastAsia"/>
              </w:rPr>
              <w:t>☐</w:t>
            </w:r>
            <w:r>
              <w:t xml:space="preserve"> NO </w:t>
            </w:r>
            <w:r>
              <w:rPr>
                <w:rFonts w:ascii="MS Gothic" w:eastAsia="MS Gothic" w:hAnsi="MS Gothic" w:hint="eastAsia"/>
              </w:rPr>
              <w:t>☐</w:t>
            </w:r>
          </w:p>
        </w:tc>
      </w:tr>
      <w:tr w:rsidR="004C1250" w14:paraId="13F9957E" w14:textId="77777777" w:rsidTr="005343DF">
        <w:trPr>
          <w:trHeight w:val="920"/>
        </w:trPr>
        <w:tc>
          <w:tcPr>
            <w:tcW w:w="851" w:type="dxa"/>
            <w:shd w:val="clear" w:color="auto" w:fill="00804B"/>
            <w:vAlign w:val="center"/>
          </w:tcPr>
          <w:p w14:paraId="43120674" w14:textId="77777777" w:rsidR="004C1250" w:rsidRPr="002D17BA" w:rsidRDefault="004C1250" w:rsidP="005343DF">
            <w:pPr>
              <w:rPr>
                <w:rFonts w:ascii="Times New Roman"/>
                <w:b/>
                <w:bCs/>
                <w:color w:val="FFFFFF" w:themeColor="background1"/>
              </w:rPr>
            </w:pPr>
          </w:p>
        </w:tc>
        <w:tc>
          <w:tcPr>
            <w:tcW w:w="4535" w:type="dxa"/>
            <w:shd w:val="clear" w:color="auto" w:fill="00B050"/>
            <w:vAlign w:val="center"/>
          </w:tcPr>
          <w:p w14:paraId="258E5B39" w14:textId="77777777" w:rsidR="004C1250" w:rsidRDefault="004C1250" w:rsidP="005343DF">
            <w:r>
              <w:t>If the economic operator has taken self- cleaning measures, please describe the measures taken</w:t>
            </w:r>
          </w:p>
        </w:tc>
        <w:tc>
          <w:tcPr>
            <w:tcW w:w="3686" w:type="dxa"/>
            <w:vAlign w:val="center"/>
          </w:tcPr>
          <w:sdt>
            <w:sdtPr>
              <w:id w:val="1664584392"/>
              <w:placeholder>
                <w:docPart w:val="0EB80B8A929448E2BE0BE9A5779ADFC2"/>
              </w:placeholder>
            </w:sdtPr>
            <w:sdtContent>
              <w:p w14:paraId="614E4D55" w14:textId="77777777" w:rsidR="004C1250" w:rsidRDefault="004C1250" w:rsidP="005343DF">
                <w:r>
                  <w:t>[Click here and insert details]</w:t>
                </w:r>
              </w:p>
            </w:sdtContent>
          </w:sdt>
        </w:tc>
      </w:tr>
      <w:tr w:rsidR="004C1250" w14:paraId="69467354" w14:textId="77777777" w:rsidTr="005343DF">
        <w:trPr>
          <w:trHeight w:val="440"/>
        </w:trPr>
        <w:tc>
          <w:tcPr>
            <w:tcW w:w="851" w:type="dxa"/>
            <w:vMerge w:val="restart"/>
            <w:shd w:val="clear" w:color="auto" w:fill="00804B"/>
            <w:vAlign w:val="center"/>
          </w:tcPr>
          <w:p w14:paraId="68E8AD8E" w14:textId="77777777" w:rsidR="004C1250" w:rsidRPr="002D17BA" w:rsidRDefault="004C1250" w:rsidP="005343DF">
            <w:pPr>
              <w:rPr>
                <w:b/>
                <w:bCs/>
                <w:color w:val="FFFFFF" w:themeColor="background1"/>
              </w:rPr>
            </w:pPr>
            <w:r w:rsidRPr="002D17BA">
              <w:rPr>
                <w:b/>
                <w:bCs/>
                <w:color w:val="FFFFFF" w:themeColor="background1"/>
              </w:rPr>
              <w:t>3.C.15</w:t>
            </w:r>
          </w:p>
        </w:tc>
        <w:tc>
          <w:tcPr>
            <w:tcW w:w="4535" w:type="dxa"/>
            <w:shd w:val="clear" w:color="auto" w:fill="00B050"/>
            <w:vAlign w:val="center"/>
          </w:tcPr>
          <w:p w14:paraId="415715ED" w14:textId="77777777" w:rsidR="004C1250" w:rsidRDefault="004C1250" w:rsidP="005343DF">
            <w:r>
              <w:t>Can the economic operator confirm that:</w:t>
            </w:r>
          </w:p>
        </w:tc>
        <w:tc>
          <w:tcPr>
            <w:tcW w:w="3686" w:type="dxa"/>
            <w:vAlign w:val="center"/>
          </w:tcPr>
          <w:p w14:paraId="44F0E9CF" w14:textId="77777777" w:rsidR="004C1250" w:rsidRDefault="004C1250" w:rsidP="005343DF">
            <w:pPr>
              <w:rPr>
                <w:rFonts w:ascii="Times New Roman"/>
              </w:rPr>
            </w:pPr>
          </w:p>
        </w:tc>
      </w:tr>
      <w:tr w:rsidR="004C1250" w14:paraId="222A8594" w14:textId="77777777" w:rsidTr="005343DF">
        <w:trPr>
          <w:trHeight w:val="1680"/>
        </w:trPr>
        <w:tc>
          <w:tcPr>
            <w:tcW w:w="851" w:type="dxa"/>
            <w:vMerge/>
            <w:shd w:val="clear" w:color="auto" w:fill="00804B"/>
            <w:vAlign w:val="center"/>
          </w:tcPr>
          <w:p w14:paraId="4EC34225" w14:textId="77777777" w:rsidR="004C1250" w:rsidRDefault="004C1250" w:rsidP="005343DF">
            <w:pPr>
              <w:rPr>
                <w:sz w:val="2"/>
                <w:szCs w:val="2"/>
              </w:rPr>
            </w:pPr>
          </w:p>
        </w:tc>
        <w:tc>
          <w:tcPr>
            <w:tcW w:w="4535" w:type="dxa"/>
            <w:shd w:val="clear" w:color="auto" w:fill="00B050"/>
            <w:vAlign w:val="center"/>
          </w:tcPr>
          <w:p w14:paraId="33CD5D1C" w14:textId="77777777" w:rsidR="004C1250" w:rsidRDefault="004C1250" w:rsidP="005343DF">
            <w:r>
              <w:t>It has not been guilty of serious misinterpretation in supplying the information required for the verification of the absence of grounds for exclusion or the fulfilment of the selection criteria,</w:t>
            </w:r>
          </w:p>
        </w:tc>
        <w:tc>
          <w:tcPr>
            <w:tcW w:w="3686" w:type="dxa"/>
            <w:vAlign w:val="center"/>
          </w:tcPr>
          <w:p w14:paraId="6879C294" w14:textId="1D6FA61E" w:rsidR="004C1250" w:rsidRDefault="004C1250" w:rsidP="005343DF">
            <w:r>
              <w:t xml:space="preserve">(a) </w:t>
            </w:r>
            <w:r>
              <w:rPr>
                <w:spacing w:val="18"/>
              </w:rPr>
              <w:t xml:space="preserve"> </w:t>
            </w:r>
            <w:r>
              <w:t xml:space="preserve">YES   </w:t>
            </w:r>
            <w:r>
              <w:rPr>
                <w:rFonts w:ascii="MS Gothic" w:eastAsia="MS Gothic" w:hAnsi="MS Gothic" w:hint="eastAsia"/>
              </w:rPr>
              <w:t>☐</w:t>
            </w:r>
            <w:r>
              <w:t xml:space="preserve"> NO </w:t>
            </w:r>
            <w:r>
              <w:rPr>
                <w:rFonts w:ascii="MS Gothic" w:eastAsia="MS Gothic" w:hAnsi="MS Gothic" w:hint="eastAsia"/>
              </w:rPr>
              <w:t>☐</w:t>
            </w:r>
          </w:p>
        </w:tc>
      </w:tr>
      <w:tr w:rsidR="004C1250" w14:paraId="075A11CD" w14:textId="77777777" w:rsidTr="005343DF">
        <w:trPr>
          <w:trHeight w:val="580"/>
        </w:trPr>
        <w:tc>
          <w:tcPr>
            <w:tcW w:w="851" w:type="dxa"/>
            <w:vMerge/>
            <w:shd w:val="clear" w:color="auto" w:fill="00804B"/>
            <w:vAlign w:val="center"/>
          </w:tcPr>
          <w:p w14:paraId="54534220" w14:textId="77777777" w:rsidR="004C1250" w:rsidRDefault="004C1250" w:rsidP="005343DF">
            <w:pPr>
              <w:rPr>
                <w:sz w:val="2"/>
                <w:szCs w:val="2"/>
              </w:rPr>
            </w:pPr>
          </w:p>
        </w:tc>
        <w:tc>
          <w:tcPr>
            <w:tcW w:w="4535" w:type="dxa"/>
            <w:shd w:val="clear" w:color="auto" w:fill="00B050"/>
            <w:vAlign w:val="center"/>
          </w:tcPr>
          <w:p w14:paraId="191CAAC8" w14:textId="77777777" w:rsidR="004C1250" w:rsidRDefault="004C1250" w:rsidP="005343DF">
            <w:r>
              <w:t>It has not withheld such information,</w:t>
            </w:r>
          </w:p>
        </w:tc>
        <w:tc>
          <w:tcPr>
            <w:tcW w:w="3686" w:type="dxa"/>
            <w:vAlign w:val="center"/>
          </w:tcPr>
          <w:p w14:paraId="7BD0765F" w14:textId="1137AE92" w:rsidR="004C1250" w:rsidRDefault="004C1250" w:rsidP="005343DF">
            <w:r>
              <w:t xml:space="preserve">(b) </w:t>
            </w:r>
            <w:r>
              <w:rPr>
                <w:spacing w:val="8"/>
              </w:rPr>
              <w:t xml:space="preserve"> </w:t>
            </w:r>
            <w:r>
              <w:t xml:space="preserve">YES   </w:t>
            </w:r>
            <w:r>
              <w:rPr>
                <w:rFonts w:ascii="MS Gothic" w:eastAsia="MS Gothic" w:hAnsi="MS Gothic" w:hint="eastAsia"/>
              </w:rPr>
              <w:t>☐</w:t>
            </w:r>
            <w:r>
              <w:t xml:space="preserve"> NO </w:t>
            </w:r>
            <w:r>
              <w:rPr>
                <w:rFonts w:ascii="MS Gothic" w:eastAsia="MS Gothic" w:hAnsi="MS Gothic" w:hint="eastAsia"/>
              </w:rPr>
              <w:t>☐</w:t>
            </w:r>
          </w:p>
        </w:tc>
      </w:tr>
      <w:tr w:rsidR="004C1250" w14:paraId="273FA231" w14:textId="77777777" w:rsidTr="005343DF">
        <w:trPr>
          <w:trHeight w:val="1340"/>
        </w:trPr>
        <w:tc>
          <w:tcPr>
            <w:tcW w:w="851" w:type="dxa"/>
            <w:vMerge/>
            <w:shd w:val="clear" w:color="auto" w:fill="00804B"/>
            <w:vAlign w:val="center"/>
          </w:tcPr>
          <w:p w14:paraId="25699F8B" w14:textId="77777777" w:rsidR="004C1250" w:rsidRDefault="004C1250" w:rsidP="005343DF">
            <w:pPr>
              <w:rPr>
                <w:sz w:val="2"/>
                <w:szCs w:val="2"/>
              </w:rPr>
            </w:pPr>
          </w:p>
        </w:tc>
        <w:tc>
          <w:tcPr>
            <w:tcW w:w="4535" w:type="dxa"/>
            <w:shd w:val="clear" w:color="auto" w:fill="00B050"/>
            <w:vAlign w:val="center"/>
          </w:tcPr>
          <w:p w14:paraId="601A6891" w14:textId="77777777" w:rsidR="004C1250" w:rsidRDefault="004C1250" w:rsidP="005343DF">
            <w:r>
              <w:t>It has been able, without delay, to submit  the supporting documents required by a contracting authority or contracting entity, and</w:t>
            </w:r>
          </w:p>
        </w:tc>
        <w:tc>
          <w:tcPr>
            <w:tcW w:w="3686" w:type="dxa"/>
            <w:vAlign w:val="center"/>
          </w:tcPr>
          <w:p w14:paraId="702A710B" w14:textId="754B851C" w:rsidR="004C1250" w:rsidRDefault="004C1250" w:rsidP="005343DF">
            <w:r>
              <w:t xml:space="preserve">(c) </w:t>
            </w:r>
            <w:r>
              <w:rPr>
                <w:spacing w:val="30"/>
              </w:rPr>
              <w:t xml:space="preserve"> </w:t>
            </w:r>
            <w:r>
              <w:t xml:space="preserve">YES   </w:t>
            </w:r>
            <w:r>
              <w:rPr>
                <w:rFonts w:ascii="MS Gothic" w:eastAsia="MS Gothic" w:hAnsi="MS Gothic" w:hint="eastAsia"/>
              </w:rPr>
              <w:t>☐</w:t>
            </w:r>
            <w:r>
              <w:t xml:space="preserve"> NO </w:t>
            </w:r>
            <w:r>
              <w:rPr>
                <w:rFonts w:ascii="MS Gothic" w:eastAsia="MS Gothic" w:hAnsi="MS Gothic" w:hint="eastAsia"/>
              </w:rPr>
              <w:t>☐</w:t>
            </w:r>
          </w:p>
        </w:tc>
      </w:tr>
      <w:tr w:rsidR="004C1250" w14:paraId="33B02793" w14:textId="77777777" w:rsidTr="005343DF">
        <w:trPr>
          <w:trHeight w:val="2600"/>
        </w:trPr>
        <w:tc>
          <w:tcPr>
            <w:tcW w:w="851" w:type="dxa"/>
            <w:vMerge/>
            <w:shd w:val="clear" w:color="auto" w:fill="00804B"/>
            <w:vAlign w:val="center"/>
          </w:tcPr>
          <w:p w14:paraId="4F3DFA8E" w14:textId="77777777" w:rsidR="004C1250" w:rsidRDefault="004C1250" w:rsidP="005343DF">
            <w:pPr>
              <w:rPr>
                <w:sz w:val="2"/>
                <w:szCs w:val="2"/>
              </w:rPr>
            </w:pPr>
          </w:p>
        </w:tc>
        <w:tc>
          <w:tcPr>
            <w:tcW w:w="4535" w:type="dxa"/>
            <w:shd w:val="clear" w:color="auto" w:fill="00B050"/>
            <w:vAlign w:val="center"/>
          </w:tcPr>
          <w:p w14:paraId="17C201BD" w14:textId="77777777" w:rsidR="004C1250" w:rsidRDefault="004C1250" w:rsidP="005343DF">
            <w:r>
              <w:t xml:space="preserve">It has not undertaken to unduly influence the decision making process of the contracting authority or contracting entity, to obtain confidential information that may confer upon it undue advantages in the procurements procedure or to negligently provide misleading information that may </w:t>
            </w:r>
            <w:r>
              <w:lastRenderedPageBreak/>
              <w:t>have a material influence on decisions concerning exclusion, selection or</w:t>
            </w:r>
            <w:r>
              <w:rPr>
                <w:spacing w:val="-14"/>
              </w:rPr>
              <w:t xml:space="preserve"> </w:t>
            </w:r>
            <w:r>
              <w:t>award?</w:t>
            </w:r>
          </w:p>
        </w:tc>
        <w:tc>
          <w:tcPr>
            <w:tcW w:w="3686" w:type="dxa"/>
            <w:vAlign w:val="center"/>
          </w:tcPr>
          <w:p w14:paraId="08C97592" w14:textId="4DE16E27" w:rsidR="004C1250" w:rsidRDefault="004C1250" w:rsidP="005343DF">
            <w:r>
              <w:lastRenderedPageBreak/>
              <w:t xml:space="preserve">(d) </w:t>
            </w:r>
            <w:r>
              <w:rPr>
                <w:spacing w:val="8"/>
              </w:rPr>
              <w:t xml:space="preserve"> </w:t>
            </w:r>
            <w:r>
              <w:t xml:space="preserve">YES   </w:t>
            </w:r>
            <w:r>
              <w:rPr>
                <w:rFonts w:ascii="MS Gothic" w:eastAsia="MS Gothic" w:hAnsi="MS Gothic" w:hint="eastAsia"/>
              </w:rPr>
              <w:t>☐</w:t>
            </w:r>
            <w:r>
              <w:t xml:space="preserve"> NO </w:t>
            </w:r>
            <w:r>
              <w:rPr>
                <w:rFonts w:ascii="MS Gothic" w:eastAsia="MS Gothic" w:hAnsi="MS Gothic" w:hint="eastAsia"/>
              </w:rPr>
              <w:t>☐</w:t>
            </w:r>
          </w:p>
        </w:tc>
      </w:tr>
    </w:tbl>
    <w:p w14:paraId="07EAFB76" w14:textId="77777777" w:rsidR="004C1250" w:rsidRDefault="004C1250" w:rsidP="004C1250">
      <w:pPr>
        <w:rPr>
          <w:sz w:val="2"/>
          <w:szCs w:val="2"/>
        </w:rPr>
      </w:pPr>
    </w:p>
    <w:p w14:paraId="7010480B" w14:textId="77777777" w:rsidR="004C1250" w:rsidRDefault="004C1250" w:rsidP="004C1250">
      <w:pPr>
        <w:rPr>
          <w:i/>
          <w:iCs/>
        </w:rPr>
      </w:pPr>
    </w:p>
    <w:p w14:paraId="3BA8BB64" w14:textId="77777777" w:rsidR="004C1250" w:rsidRPr="00471947" w:rsidRDefault="004C1250" w:rsidP="004C1250">
      <w:pPr>
        <w:rPr>
          <w:i/>
          <w:iCs/>
        </w:rPr>
      </w:pPr>
      <w:r w:rsidRPr="00471947">
        <w:rPr>
          <w:i/>
          <w:iCs/>
        </w:rPr>
        <w:t>The undersigned formally declare that the information stated above is accurate and that it has been set out in full awareness of the consequences of serious misrepresentation.</w:t>
      </w:r>
    </w:p>
    <w:p w14:paraId="5329CCA9" w14:textId="77777777" w:rsidR="004C1250" w:rsidRPr="00471947" w:rsidRDefault="004C1250" w:rsidP="004C1250">
      <w:pPr>
        <w:rPr>
          <w:i/>
          <w:iCs/>
        </w:rPr>
      </w:pPr>
      <w:r w:rsidRPr="00471947">
        <w:rPr>
          <w:i/>
          <w:iCs/>
        </w:rPr>
        <w:t>The</w:t>
      </w:r>
      <w:r w:rsidRPr="00471947">
        <w:rPr>
          <w:i/>
          <w:iCs/>
          <w:spacing w:val="-15"/>
        </w:rPr>
        <w:t xml:space="preserve"> </w:t>
      </w:r>
      <w:r w:rsidRPr="00471947">
        <w:rPr>
          <w:i/>
          <w:iCs/>
        </w:rPr>
        <w:t>undersigned</w:t>
      </w:r>
      <w:r w:rsidRPr="00471947">
        <w:rPr>
          <w:i/>
          <w:iCs/>
          <w:spacing w:val="-15"/>
        </w:rPr>
        <w:t xml:space="preserve"> </w:t>
      </w:r>
      <w:r w:rsidRPr="00471947">
        <w:rPr>
          <w:i/>
          <w:iCs/>
        </w:rPr>
        <w:t>formally</w:t>
      </w:r>
      <w:r w:rsidRPr="00471947">
        <w:rPr>
          <w:i/>
          <w:iCs/>
          <w:spacing w:val="-14"/>
        </w:rPr>
        <w:t xml:space="preserve"> </w:t>
      </w:r>
      <w:r w:rsidRPr="00471947">
        <w:rPr>
          <w:i/>
          <w:iCs/>
        </w:rPr>
        <w:t>declare</w:t>
      </w:r>
      <w:r w:rsidRPr="00471947">
        <w:rPr>
          <w:i/>
          <w:iCs/>
          <w:spacing w:val="-15"/>
        </w:rPr>
        <w:t xml:space="preserve"> </w:t>
      </w:r>
      <w:r w:rsidRPr="00471947">
        <w:rPr>
          <w:i/>
          <w:iCs/>
        </w:rPr>
        <w:t>to</w:t>
      </w:r>
      <w:r w:rsidRPr="00471947">
        <w:rPr>
          <w:i/>
          <w:iCs/>
          <w:spacing w:val="-15"/>
        </w:rPr>
        <w:t xml:space="preserve"> </w:t>
      </w:r>
      <w:r w:rsidRPr="00471947">
        <w:rPr>
          <w:i/>
          <w:iCs/>
        </w:rPr>
        <w:t>be</w:t>
      </w:r>
      <w:r w:rsidRPr="00471947">
        <w:rPr>
          <w:i/>
          <w:iCs/>
          <w:spacing w:val="-14"/>
        </w:rPr>
        <w:t xml:space="preserve"> </w:t>
      </w:r>
      <w:r w:rsidRPr="00471947">
        <w:rPr>
          <w:i/>
          <w:iCs/>
        </w:rPr>
        <w:t>able,</w:t>
      </w:r>
      <w:r w:rsidRPr="00471947">
        <w:rPr>
          <w:i/>
          <w:iCs/>
          <w:spacing w:val="-14"/>
        </w:rPr>
        <w:t xml:space="preserve"> </w:t>
      </w:r>
      <w:r w:rsidRPr="00471947">
        <w:rPr>
          <w:i/>
          <w:iCs/>
        </w:rPr>
        <w:t>upon</w:t>
      </w:r>
      <w:r w:rsidRPr="00471947">
        <w:rPr>
          <w:i/>
          <w:iCs/>
          <w:spacing w:val="-15"/>
        </w:rPr>
        <w:t xml:space="preserve"> </w:t>
      </w:r>
      <w:r w:rsidRPr="00471947">
        <w:rPr>
          <w:i/>
          <w:iCs/>
        </w:rPr>
        <w:t>request</w:t>
      </w:r>
      <w:r w:rsidRPr="00471947">
        <w:rPr>
          <w:i/>
          <w:iCs/>
          <w:spacing w:val="-15"/>
        </w:rPr>
        <w:t xml:space="preserve"> </w:t>
      </w:r>
      <w:r w:rsidRPr="00471947">
        <w:rPr>
          <w:i/>
          <w:iCs/>
        </w:rPr>
        <w:t>and</w:t>
      </w:r>
      <w:r w:rsidRPr="00471947">
        <w:rPr>
          <w:i/>
          <w:iCs/>
          <w:spacing w:val="-15"/>
        </w:rPr>
        <w:t xml:space="preserve"> </w:t>
      </w:r>
      <w:r w:rsidRPr="00471947">
        <w:rPr>
          <w:i/>
          <w:iCs/>
        </w:rPr>
        <w:t>without</w:t>
      </w:r>
      <w:r w:rsidRPr="00471947">
        <w:rPr>
          <w:i/>
          <w:iCs/>
          <w:spacing w:val="-15"/>
        </w:rPr>
        <w:t xml:space="preserve"> </w:t>
      </w:r>
      <w:r w:rsidRPr="00471947">
        <w:rPr>
          <w:i/>
          <w:iCs/>
        </w:rPr>
        <w:t>delay,</w:t>
      </w:r>
      <w:r w:rsidRPr="00471947">
        <w:rPr>
          <w:i/>
          <w:iCs/>
          <w:spacing w:val="-15"/>
        </w:rPr>
        <w:t xml:space="preserve"> </w:t>
      </w:r>
      <w:r w:rsidRPr="00471947">
        <w:rPr>
          <w:i/>
          <w:iCs/>
        </w:rPr>
        <w:t>to</w:t>
      </w:r>
      <w:r w:rsidRPr="00471947">
        <w:rPr>
          <w:i/>
          <w:iCs/>
          <w:spacing w:val="-15"/>
        </w:rPr>
        <w:t xml:space="preserve"> </w:t>
      </w:r>
      <w:r w:rsidRPr="00471947">
        <w:rPr>
          <w:i/>
          <w:iCs/>
        </w:rPr>
        <w:t>provide</w:t>
      </w:r>
      <w:r w:rsidRPr="00471947">
        <w:rPr>
          <w:i/>
          <w:iCs/>
          <w:spacing w:val="-15"/>
        </w:rPr>
        <w:t xml:space="preserve"> </w:t>
      </w:r>
      <w:r w:rsidRPr="00471947">
        <w:rPr>
          <w:i/>
          <w:iCs/>
        </w:rPr>
        <w:t>the</w:t>
      </w:r>
      <w:r w:rsidRPr="00471947">
        <w:rPr>
          <w:i/>
          <w:iCs/>
          <w:spacing w:val="-15"/>
        </w:rPr>
        <w:t xml:space="preserve"> </w:t>
      </w:r>
      <w:r w:rsidRPr="00471947">
        <w:rPr>
          <w:i/>
          <w:iCs/>
        </w:rPr>
        <w:t>certificates and other forms of documentary evidence referred to.</w:t>
      </w:r>
    </w:p>
    <w:p w14:paraId="059D475D" w14:textId="77777777" w:rsidR="004C1250" w:rsidRDefault="004C1250" w:rsidP="004C1250">
      <w:r w:rsidRPr="00471947">
        <w:rPr>
          <w:i/>
          <w:iCs/>
        </w:rPr>
        <w:t>Date, place and signature(s):</w:t>
      </w:r>
    </w:p>
    <w:p w14:paraId="7DC777B3" w14:textId="77777777" w:rsidR="004C1250" w:rsidRDefault="004C1250" w:rsidP="004C1250">
      <w:pPr>
        <w:pStyle w:val="BodyText"/>
        <w:spacing w:before="2"/>
        <w:rPr>
          <w:i/>
          <w:sz w:val="13"/>
        </w:rPr>
      </w:pPr>
    </w:p>
    <w:tbl>
      <w:tblPr>
        <w:tblW w:w="0" w:type="auto"/>
        <w:tblInd w:w="10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3756"/>
        <w:gridCol w:w="5306"/>
      </w:tblGrid>
      <w:tr w:rsidR="004C1250" w:rsidRPr="00C23838" w14:paraId="3DFF3475" w14:textId="77777777" w:rsidTr="005343DF">
        <w:trPr>
          <w:trHeight w:val="420"/>
        </w:trPr>
        <w:tc>
          <w:tcPr>
            <w:tcW w:w="3756" w:type="dxa"/>
            <w:shd w:val="clear" w:color="auto" w:fill="00804B"/>
            <w:vAlign w:val="center"/>
          </w:tcPr>
          <w:p w14:paraId="684801B7" w14:textId="77777777" w:rsidR="004C1250" w:rsidRPr="00C23838" w:rsidRDefault="004C1250" w:rsidP="005343DF">
            <w:pPr>
              <w:pStyle w:val="TableParagraph"/>
              <w:spacing w:line="268" w:lineRule="exact"/>
              <w:ind w:left="101"/>
              <w:rPr>
                <w:rFonts w:ascii="Arial" w:hAnsi="Arial" w:cs="Arial"/>
                <w:color w:val="FFFFFF" w:themeColor="background1"/>
                <w:szCs w:val="20"/>
              </w:rPr>
            </w:pPr>
            <w:r w:rsidRPr="00C23838">
              <w:rPr>
                <w:rFonts w:ascii="Arial" w:hAnsi="Arial" w:cs="Arial"/>
                <w:b/>
                <w:color w:val="FFFFFF" w:themeColor="background1"/>
                <w:szCs w:val="20"/>
              </w:rPr>
              <w:t xml:space="preserve">Signed: </w:t>
            </w:r>
            <w:r w:rsidRPr="00C23838">
              <w:rPr>
                <w:rFonts w:ascii="Arial" w:hAnsi="Arial" w:cs="Arial"/>
                <w:color w:val="FFFFFF" w:themeColor="background1"/>
                <w:szCs w:val="20"/>
              </w:rPr>
              <w:t>(Authorised Signatory)</w:t>
            </w:r>
          </w:p>
        </w:tc>
        <w:tc>
          <w:tcPr>
            <w:tcW w:w="5306" w:type="dxa"/>
            <w:vAlign w:val="center"/>
          </w:tcPr>
          <w:p w14:paraId="2D76B4B4" w14:textId="77777777" w:rsidR="004C1250" w:rsidRPr="00C23838" w:rsidRDefault="004C1250" w:rsidP="005343DF">
            <w:pPr>
              <w:pStyle w:val="TableParagraph"/>
              <w:rPr>
                <w:rFonts w:ascii="Arial" w:hAnsi="Arial" w:cs="Arial"/>
                <w:szCs w:val="20"/>
              </w:rPr>
            </w:pPr>
          </w:p>
        </w:tc>
      </w:tr>
      <w:tr w:rsidR="004C1250" w:rsidRPr="00C23838" w14:paraId="3EE8D041" w14:textId="77777777" w:rsidTr="005343DF">
        <w:trPr>
          <w:trHeight w:val="420"/>
        </w:trPr>
        <w:tc>
          <w:tcPr>
            <w:tcW w:w="3756" w:type="dxa"/>
            <w:shd w:val="clear" w:color="auto" w:fill="00804B"/>
            <w:vAlign w:val="center"/>
          </w:tcPr>
          <w:p w14:paraId="028C48E5" w14:textId="77777777" w:rsidR="004C1250" w:rsidRPr="00C23838" w:rsidRDefault="004C1250" w:rsidP="005343DF">
            <w:pPr>
              <w:pStyle w:val="TableParagraph"/>
              <w:spacing w:line="268" w:lineRule="exact"/>
              <w:ind w:left="101"/>
              <w:rPr>
                <w:rFonts w:ascii="Arial" w:hAnsi="Arial" w:cs="Arial"/>
                <w:b/>
                <w:color w:val="FFFFFF" w:themeColor="background1"/>
                <w:szCs w:val="20"/>
              </w:rPr>
            </w:pPr>
            <w:r w:rsidRPr="00C23838">
              <w:rPr>
                <w:rFonts w:ascii="Arial" w:hAnsi="Arial" w:cs="Arial"/>
                <w:b/>
                <w:color w:val="FFFFFF" w:themeColor="background1"/>
                <w:szCs w:val="20"/>
              </w:rPr>
              <w:t>Block Capitals</w:t>
            </w:r>
          </w:p>
        </w:tc>
        <w:tc>
          <w:tcPr>
            <w:tcW w:w="5306" w:type="dxa"/>
            <w:vAlign w:val="center"/>
          </w:tcPr>
          <w:sdt>
            <w:sdtPr>
              <w:rPr>
                <w:rFonts w:ascii="Arial" w:hAnsi="Arial" w:cs="Arial"/>
                <w:szCs w:val="20"/>
              </w:rPr>
              <w:id w:val="1798182957"/>
              <w:placeholder>
                <w:docPart w:val="0EB80B8A929448E2BE0BE9A5779ADFC2"/>
              </w:placeholder>
            </w:sdtPr>
            <w:sdtContent>
              <w:p w14:paraId="5AD52B3E" w14:textId="77777777" w:rsidR="004C1250" w:rsidRPr="00C23838" w:rsidRDefault="004C1250" w:rsidP="005343DF">
                <w:pPr>
                  <w:pStyle w:val="TableParagraph"/>
                  <w:ind w:left="102"/>
                  <w:rPr>
                    <w:rFonts w:ascii="Arial" w:hAnsi="Arial" w:cs="Arial"/>
                    <w:szCs w:val="20"/>
                  </w:rPr>
                </w:pPr>
                <w:r w:rsidRPr="00C23838">
                  <w:rPr>
                    <w:rFonts w:ascii="Arial" w:hAnsi="Arial" w:cs="Arial"/>
                    <w:szCs w:val="20"/>
                  </w:rPr>
                  <w:t>[Click here and insert name]</w:t>
                </w:r>
              </w:p>
            </w:sdtContent>
          </w:sdt>
        </w:tc>
      </w:tr>
      <w:tr w:rsidR="004C1250" w:rsidRPr="00C23838" w14:paraId="40B793BA" w14:textId="77777777" w:rsidTr="005343DF">
        <w:trPr>
          <w:trHeight w:val="420"/>
        </w:trPr>
        <w:tc>
          <w:tcPr>
            <w:tcW w:w="3756" w:type="dxa"/>
            <w:shd w:val="clear" w:color="auto" w:fill="00804B"/>
            <w:vAlign w:val="center"/>
          </w:tcPr>
          <w:p w14:paraId="048A1938" w14:textId="77777777" w:rsidR="004C1250" w:rsidRPr="00C23838" w:rsidRDefault="004C1250" w:rsidP="005343DF">
            <w:pPr>
              <w:pStyle w:val="TableParagraph"/>
              <w:spacing w:line="268" w:lineRule="exact"/>
              <w:ind w:left="101"/>
              <w:rPr>
                <w:rFonts w:ascii="Arial" w:hAnsi="Arial" w:cs="Arial"/>
                <w:b/>
                <w:color w:val="FFFFFF" w:themeColor="background1"/>
                <w:szCs w:val="20"/>
              </w:rPr>
            </w:pPr>
            <w:r w:rsidRPr="00C23838">
              <w:rPr>
                <w:rFonts w:ascii="Arial" w:hAnsi="Arial" w:cs="Arial"/>
                <w:b/>
                <w:color w:val="FFFFFF" w:themeColor="background1"/>
                <w:szCs w:val="20"/>
              </w:rPr>
              <w:t>Position</w:t>
            </w:r>
          </w:p>
        </w:tc>
        <w:tc>
          <w:tcPr>
            <w:tcW w:w="5306" w:type="dxa"/>
            <w:vAlign w:val="center"/>
          </w:tcPr>
          <w:sdt>
            <w:sdtPr>
              <w:rPr>
                <w:rFonts w:ascii="Arial" w:hAnsi="Arial" w:cs="Arial"/>
                <w:szCs w:val="20"/>
              </w:rPr>
              <w:id w:val="-954409506"/>
              <w:placeholder>
                <w:docPart w:val="0EB80B8A929448E2BE0BE9A5779ADFC2"/>
              </w:placeholder>
            </w:sdtPr>
            <w:sdtContent>
              <w:p w14:paraId="40F63762" w14:textId="77777777" w:rsidR="004C1250" w:rsidRPr="00C23838" w:rsidRDefault="004C1250" w:rsidP="005343DF">
                <w:pPr>
                  <w:pStyle w:val="TableParagraph"/>
                  <w:spacing w:before="1"/>
                  <w:ind w:left="102"/>
                  <w:rPr>
                    <w:rFonts w:ascii="Arial" w:hAnsi="Arial" w:cs="Arial"/>
                    <w:szCs w:val="20"/>
                  </w:rPr>
                </w:pPr>
                <w:r w:rsidRPr="00C23838">
                  <w:rPr>
                    <w:rFonts w:ascii="Arial" w:hAnsi="Arial" w:cs="Arial"/>
                    <w:szCs w:val="20"/>
                  </w:rPr>
                  <w:t>[Click here and insert details]</w:t>
                </w:r>
              </w:p>
            </w:sdtContent>
          </w:sdt>
        </w:tc>
      </w:tr>
      <w:tr w:rsidR="004C1250" w:rsidRPr="00C23838" w14:paraId="0F2E032D" w14:textId="77777777" w:rsidTr="005343DF">
        <w:trPr>
          <w:trHeight w:val="420"/>
        </w:trPr>
        <w:tc>
          <w:tcPr>
            <w:tcW w:w="3756" w:type="dxa"/>
            <w:shd w:val="clear" w:color="auto" w:fill="00804B"/>
            <w:vAlign w:val="center"/>
          </w:tcPr>
          <w:p w14:paraId="5DAB1A57" w14:textId="77777777" w:rsidR="004C1250" w:rsidRPr="00C23838" w:rsidRDefault="004C1250" w:rsidP="005343DF">
            <w:pPr>
              <w:pStyle w:val="TableParagraph"/>
              <w:spacing w:line="268" w:lineRule="exact"/>
              <w:ind w:left="101"/>
              <w:rPr>
                <w:rFonts w:ascii="Arial" w:hAnsi="Arial" w:cs="Arial"/>
                <w:b/>
                <w:color w:val="FFFFFF" w:themeColor="background1"/>
                <w:szCs w:val="20"/>
              </w:rPr>
            </w:pPr>
            <w:r w:rsidRPr="00C23838">
              <w:rPr>
                <w:rFonts w:ascii="Arial" w:hAnsi="Arial" w:cs="Arial"/>
                <w:b/>
                <w:color w:val="FFFFFF" w:themeColor="background1"/>
                <w:szCs w:val="20"/>
              </w:rPr>
              <w:t>Company</w:t>
            </w:r>
          </w:p>
        </w:tc>
        <w:tc>
          <w:tcPr>
            <w:tcW w:w="5306" w:type="dxa"/>
            <w:vAlign w:val="center"/>
          </w:tcPr>
          <w:sdt>
            <w:sdtPr>
              <w:rPr>
                <w:rFonts w:ascii="Arial" w:hAnsi="Arial" w:cs="Arial"/>
                <w:szCs w:val="20"/>
              </w:rPr>
              <w:id w:val="-674113670"/>
              <w:placeholder>
                <w:docPart w:val="0EB80B8A929448E2BE0BE9A5779ADFC2"/>
              </w:placeholder>
            </w:sdtPr>
            <w:sdtContent>
              <w:p w14:paraId="081E584C" w14:textId="77777777" w:rsidR="004C1250" w:rsidRPr="00C23838" w:rsidRDefault="004C1250" w:rsidP="005343DF">
                <w:pPr>
                  <w:pStyle w:val="TableParagraph"/>
                  <w:ind w:left="102"/>
                  <w:rPr>
                    <w:rFonts w:ascii="Arial" w:hAnsi="Arial" w:cs="Arial"/>
                    <w:szCs w:val="20"/>
                  </w:rPr>
                </w:pPr>
                <w:r w:rsidRPr="00C23838">
                  <w:rPr>
                    <w:rFonts w:ascii="Arial" w:hAnsi="Arial" w:cs="Arial"/>
                    <w:szCs w:val="20"/>
                  </w:rPr>
                  <w:t>[Click here and insert details]</w:t>
                </w:r>
              </w:p>
            </w:sdtContent>
          </w:sdt>
        </w:tc>
      </w:tr>
      <w:tr w:rsidR="004C1250" w:rsidRPr="00C23838" w14:paraId="0898E6F2" w14:textId="77777777" w:rsidTr="005343DF">
        <w:trPr>
          <w:trHeight w:val="420"/>
        </w:trPr>
        <w:tc>
          <w:tcPr>
            <w:tcW w:w="3756" w:type="dxa"/>
            <w:shd w:val="clear" w:color="auto" w:fill="00804B"/>
            <w:vAlign w:val="center"/>
          </w:tcPr>
          <w:p w14:paraId="733C8539" w14:textId="77777777" w:rsidR="004C1250" w:rsidRPr="00C23838" w:rsidRDefault="004C1250" w:rsidP="005343DF">
            <w:pPr>
              <w:pStyle w:val="TableParagraph"/>
              <w:spacing w:line="268" w:lineRule="exact"/>
              <w:ind w:left="101"/>
              <w:rPr>
                <w:rFonts w:ascii="Arial" w:hAnsi="Arial" w:cs="Arial"/>
                <w:b/>
                <w:color w:val="FFFFFF" w:themeColor="background1"/>
                <w:szCs w:val="20"/>
              </w:rPr>
            </w:pPr>
            <w:r w:rsidRPr="00C23838">
              <w:rPr>
                <w:rFonts w:ascii="Arial" w:hAnsi="Arial" w:cs="Arial"/>
                <w:b/>
                <w:color w:val="FFFFFF" w:themeColor="background1"/>
                <w:szCs w:val="20"/>
              </w:rPr>
              <w:t>Registered Office</w:t>
            </w:r>
          </w:p>
        </w:tc>
        <w:tc>
          <w:tcPr>
            <w:tcW w:w="5306" w:type="dxa"/>
            <w:vAlign w:val="center"/>
          </w:tcPr>
          <w:sdt>
            <w:sdtPr>
              <w:rPr>
                <w:rFonts w:ascii="Arial" w:hAnsi="Arial" w:cs="Arial"/>
                <w:szCs w:val="20"/>
              </w:rPr>
              <w:id w:val="527221148"/>
              <w:placeholder>
                <w:docPart w:val="0EB80B8A929448E2BE0BE9A5779ADFC2"/>
              </w:placeholder>
            </w:sdtPr>
            <w:sdtContent>
              <w:p w14:paraId="73CFDE87" w14:textId="77777777" w:rsidR="004C1250" w:rsidRPr="00C23838" w:rsidRDefault="004C1250" w:rsidP="005343DF">
                <w:pPr>
                  <w:pStyle w:val="TableParagraph"/>
                  <w:ind w:left="102"/>
                  <w:rPr>
                    <w:rFonts w:ascii="Arial" w:hAnsi="Arial" w:cs="Arial"/>
                    <w:szCs w:val="20"/>
                  </w:rPr>
                </w:pPr>
                <w:r w:rsidRPr="00C23838">
                  <w:rPr>
                    <w:rFonts w:ascii="Arial" w:hAnsi="Arial" w:cs="Arial"/>
                    <w:szCs w:val="20"/>
                  </w:rPr>
                  <w:t>[Click here and insert details]</w:t>
                </w:r>
              </w:p>
            </w:sdtContent>
          </w:sdt>
        </w:tc>
      </w:tr>
      <w:tr w:rsidR="004C1250" w:rsidRPr="00C23838" w14:paraId="74FE1347" w14:textId="77777777" w:rsidTr="005343DF">
        <w:trPr>
          <w:trHeight w:val="420"/>
        </w:trPr>
        <w:tc>
          <w:tcPr>
            <w:tcW w:w="3756" w:type="dxa"/>
            <w:shd w:val="clear" w:color="auto" w:fill="00804B"/>
            <w:vAlign w:val="center"/>
          </w:tcPr>
          <w:p w14:paraId="6CE075CD" w14:textId="77777777" w:rsidR="004C1250" w:rsidRPr="00C23838" w:rsidRDefault="004C1250" w:rsidP="005343DF">
            <w:pPr>
              <w:pStyle w:val="TableParagraph"/>
              <w:spacing w:line="268" w:lineRule="exact"/>
              <w:ind w:left="101"/>
              <w:rPr>
                <w:rFonts w:ascii="Arial" w:hAnsi="Arial" w:cs="Arial"/>
                <w:b/>
                <w:color w:val="FFFFFF" w:themeColor="background1"/>
                <w:szCs w:val="20"/>
              </w:rPr>
            </w:pPr>
            <w:r w:rsidRPr="00C23838">
              <w:rPr>
                <w:rFonts w:ascii="Arial" w:hAnsi="Arial" w:cs="Arial"/>
                <w:b/>
                <w:color w:val="FFFFFF" w:themeColor="background1"/>
                <w:szCs w:val="20"/>
              </w:rPr>
              <w:t>Date</w:t>
            </w:r>
          </w:p>
        </w:tc>
        <w:tc>
          <w:tcPr>
            <w:tcW w:w="5306" w:type="dxa"/>
            <w:vAlign w:val="center"/>
          </w:tcPr>
          <w:sdt>
            <w:sdtPr>
              <w:rPr>
                <w:rFonts w:ascii="Arial" w:hAnsi="Arial" w:cs="Arial"/>
                <w:szCs w:val="20"/>
              </w:rPr>
              <w:id w:val="701670670"/>
              <w:placeholder>
                <w:docPart w:val="0EB80B8A929448E2BE0BE9A5779ADFC2"/>
              </w:placeholder>
            </w:sdtPr>
            <w:sdtContent>
              <w:p w14:paraId="7A1439E6" w14:textId="77777777" w:rsidR="004C1250" w:rsidRPr="00C23838" w:rsidRDefault="004C1250" w:rsidP="005343DF">
                <w:pPr>
                  <w:pStyle w:val="TableParagraph"/>
                  <w:spacing w:before="1"/>
                  <w:ind w:left="102"/>
                  <w:rPr>
                    <w:rFonts w:ascii="Arial" w:hAnsi="Arial" w:cs="Arial"/>
                    <w:szCs w:val="20"/>
                  </w:rPr>
                </w:pPr>
                <w:r w:rsidRPr="00C23838">
                  <w:rPr>
                    <w:rFonts w:ascii="Arial" w:hAnsi="Arial" w:cs="Arial"/>
                    <w:szCs w:val="20"/>
                  </w:rPr>
                  <w:t>[Click here and insert details]</w:t>
                </w:r>
              </w:p>
            </w:sdtContent>
          </w:sdt>
        </w:tc>
      </w:tr>
    </w:tbl>
    <w:p w14:paraId="52368C31" w14:textId="77777777" w:rsidR="004C1250" w:rsidRDefault="004C1250" w:rsidP="004C1250">
      <w:pPr>
        <w:pStyle w:val="BodyText"/>
        <w:rPr>
          <w:i/>
        </w:rPr>
      </w:pPr>
    </w:p>
    <w:p w14:paraId="2AC8744F" w14:textId="77777777" w:rsidR="005C766A" w:rsidRPr="003F3A2A" w:rsidRDefault="005C766A" w:rsidP="005C766A">
      <w:pPr>
        <w:rPr>
          <w:rFonts w:cs="Arial"/>
        </w:rPr>
      </w:pPr>
    </w:p>
    <w:p w14:paraId="6722D68F" w14:textId="26DBE164" w:rsidR="005C766A" w:rsidRPr="003F3A2A" w:rsidRDefault="005C766A" w:rsidP="005C766A">
      <w:pPr>
        <w:rPr>
          <w:rFonts w:cs="Arial"/>
        </w:rPr>
      </w:pPr>
    </w:p>
    <w:p w14:paraId="75CDCB46" w14:textId="77777777" w:rsidR="004C1250" w:rsidRDefault="004C1250">
      <w:pPr>
        <w:spacing w:before="0" w:after="160" w:line="259" w:lineRule="auto"/>
        <w:jc w:val="left"/>
        <w:rPr>
          <w:rFonts w:eastAsiaTheme="majorEastAsia" w:cs="Arial"/>
          <w:b/>
          <w:bCs/>
          <w:color w:val="00804B"/>
          <w:sz w:val="24"/>
          <w:szCs w:val="24"/>
        </w:rPr>
      </w:pPr>
      <w:r>
        <w:br w:type="page"/>
      </w:r>
    </w:p>
    <w:p w14:paraId="6E54B1DC" w14:textId="42C40A59" w:rsidR="00BE0361" w:rsidRPr="003F3A2A" w:rsidRDefault="00BE0361" w:rsidP="00DB49C7">
      <w:pPr>
        <w:pStyle w:val="Heading2"/>
      </w:pPr>
      <w:bookmarkStart w:id="7" w:name="_Toc232679433"/>
      <w:r w:rsidRPr="003F3A2A">
        <w:lastRenderedPageBreak/>
        <w:t>Financial Information – Pass/Fail Criteria</w:t>
      </w:r>
      <w:bookmarkEnd w:id="7"/>
    </w:p>
    <w:tbl>
      <w:tblPr>
        <w:tblStyle w:val="TableGrid"/>
        <w:tblW w:w="0" w:type="auto"/>
        <w:tblLayout w:type="fixed"/>
        <w:tblCellMar>
          <w:top w:w="28" w:type="dxa"/>
          <w:bottom w:w="28" w:type="dxa"/>
        </w:tblCellMar>
        <w:tblLook w:val="04A0" w:firstRow="1" w:lastRow="0" w:firstColumn="1" w:lastColumn="0" w:noHBand="0" w:noVBand="1"/>
      </w:tblPr>
      <w:tblGrid>
        <w:gridCol w:w="3397"/>
        <w:gridCol w:w="1843"/>
        <w:gridCol w:w="1817"/>
        <w:gridCol w:w="1959"/>
      </w:tblGrid>
      <w:tr w:rsidR="00BE0361" w:rsidRPr="003F3A2A" w14:paraId="2B8BB7B4" w14:textId="77777777" w:rsidTr="004C1250">
        <w:tc>
          <w:tcPr>
            <w:tcW w:w="9016" w:type="dxa"/>
            <w:gridSpan w:val="4"/>
            <w:shd w:val="clear" w:color="auto" w:fill="00804B"/>
            <w:tcMar>
              <w:top w:w="28" w:type="dxa"/>
              <w:bottom w:w="28" w:type="dxa"/>
            </w:tcMar>
          </w:tcPr>
          <w:p w14:paraId="4E22E3D8" w14:textId="2B452501" w:rsidR="00BE0361" w:rsidRPr="00DB49C7" w:rsidRDefault="00BE0361" w:rsidP="00BE0361">
            <w:pPr>
              <w:rPr>
                <w:rFonts w:cs="Arial"/>
                <w:b/>
                <w:bCs/>
                <w:color w:val="FFFFFF" w:themeColor="background1"/>
                <w:sz w:val="24"/>
                <w:szCs w:val="24"/>
              </w:rPr>
            </w:pPr>
            <w:r w:rsidRPr="00DB49C7">
              <w:rPr>
                <w:rFonts w:cs="Arial"/>
                <w:b/>
                <w:bCs/>
                <w:color w:val="FFFFFF" w:themeColor="background1"/>
                <w:sz w:val="24"/>
                <w:szCs w:val="24"/>
              </w:rPr>
              <w:t>Tax C</w:t>
            </w:r>
            <w:r w:rsidR="0094130D" w:rsidRPr="00DB49C7">
              <w:rPr>
                <w:rFonts w:cs="Arial"/>
                <w:b/>
                <w:bCs/>
                <w:color w:val="FFFFFF" w:themeColor="background1"/>
                <w:sz w:val="24"/>
                <w:szCs w:val="24"/>
              </w:rPr>
              <w:t>ompliance</w:t>
            </w:r>
          </w:p>
        </w:tc>
      </w:tr>
      <w:tr w:rsidR="00BE0361" w:rsidRPr="003F3A2A" w14:paraId="1B21012B" w14:textId="77777777" w:rsidTr="004C1250">
        <w:trPr>
          <w:trHeight w:val="809"/>
        </w:trPr>
        <w:tc>
          <w:tcPr>
            <w:tcW w:w="5240" w:type="dxa"/>
            <w:gridSpan w:val="2"/>
            <w:vMerge w:val="restart"/>
            <w:tcMar>
              <w:top w:w="28" w:type="dxa"/>
              <w:bottom w:w="28" w:type="dxa"/>
            </w:tcMar>
          </w:tcPr>
          <w:p w14:paraId="745D76DA" w14:textId="77777777" w:rsidR="00BE0361" w:rsidRPr="00191F68" w:rsidRDefault="00BE0361" w:rsidP="00BE0361">
            <w:pPr>
              <w:rPr>
                <w:rFonts w:cs="Arial"/>
                <w:b/>
                <w:bCs/>
              </w:rPr>
            </w:pPr>
            <w:r w:rsidRPr="00191F68">
              <w:rPr>
                <w:rFonts w:cs="Arial"/>
                <w:b/>
                <w:bCs/>
              </w:rPr>
              <w:t>Option 1:</w:t>
            </w:r>
          </w:p>
          <w:p w14:paraId="058A04CA" w14:textId="7DA53F45" w:rsidR="004F35C8" w:rsidRDefault="00BE0361" w:rsidP="004F35C8">
            <w:pPr>
              <w:rPr>
                <w:rFonts w:cs="Arial"/>
              </w:rPr>
            </w:pPr>
            <w:r w:rsidRPr="003F3A2A">
              <w:rPr>
                <w:rFonts w:cs="Arial"/>
              </w:rPr>
              <w:t>I confirm and declare being tax compliant</w:t>
            </w:r>
            <w:r w:rsidR="003476A9" w:rsidRPr="003F3A2A">
              <w:rPr>
                <w:rFonts w:cs="Arial"/>
              </w:rPr>
              <w:t xml:space="preserve"> (this applies to both Irish Resident suppliers and Non-Resident suppliers.)</w:t>
            </w:r>
            <w:r w:rsidRPr="003F3A2A">
              <w:rPr>
                <w:rFonts w:cs="Arial"/>
              </w:rPr>
              <w:t xml:space="preserve"> The </w:t>
            </w:r>
            <w:r w:rsidR="00A31938" w:rsidRPr="003F3A2A">
              <w:rPr>
                <w:rFonts w:cs="Arial"/>
              </w:rPr>
              <w:t>Contracting Authority</w:t>
            </w:r>
            <w:r w:rsidRPr="003F3A2A">
              <w:rPr>
                <w:rFonts w:cs="Arial"/>
              </w:rPr>
              <w:t xml:space="preserve"> can verify your tax clearance status through Revenue’s online facility at</w:t>
            </w:r>
            <w:r w:rsidR="004C1250">
              <w:rPr>
                <w:rFonts w:cs="Arial"/>
              </w:rPr>
              <w:t xml:space="preserve"> </w:t>
            </w:r>
            <w:hyperlink r:id="rId14" w:history="1">
              <w:r w:rsidR="004F35C8" w:rsidRPr="005C7E73">
                <w:rPr>
                  <w:rStyle w:val="Hyperlink"/>
                  <w:rFonts w:cs="Arial"/>
                </w:rPr>
                <w:t>http://www.revenue.ie/en/online/tax-clearance.html</w:t>
              </w:r>
            </w:hyperlink>
            <w:r w:rsidR="004F35C8">
              <w:rPr>
                <w:rFonts w:cs="Arial"/>
              </w:rPr>
              <w:t xml:space="preserve"> </w:t>
            </w:r>
            <w:r w:rsidRPr="003F3A2A">
              <w:rPr>
                <w:rFonts w:cs="Arial"/>
              </w:rPr>
              <w:t xml:space="preserve">  </w:t>
            </w:r>
          </w:p>
          <w:p w14:paraId="40A57086" w14:textId="32FFCD35" w:rsidR="00BE0361" w:rsidRPr="003F3A2A" w:rsidRDefault="00BE0361" w:rsidP="004F35C8">
            <w:pPr>
              <w:rPr>
                <w:rFonts w:cs="Arial"/>
              </w:rPr>
            </w:pPr>
            <w:r w:rsidRPr="003F3A2A">
              <w:rPr>
                <w:rFonts w:cs="Arial"/>
              </w:rPr>
              <w:t>To this end, please confirm:</w:t>
            </w:r>
          </w:p>
        </w:tc>
        <w:tc>
          <w:tcPr>
            <w:tcW w:w="1817" w:type="dxa"/>
            <w:shd w:val="clear" w:color="auto" w:fill="00804B"/>
            <w:tcMar>
              <w:top w:w="28" w:type="dxa"/>
              <w:bottom w:w="28" w:type="dxa"/>
            </w:tcMar>
            <w:vAlign w:val="center"/>
          </w:tcPr>
          <w:p w14:paraId="25DA8ABD" w14:textId="77777777" w:rsidR="00BE0361" w:rsidRPr="004C1250" w:rsidRDefault="00BE0361" w:rsidP="00BE0361">
            <w:pPr>
              <w:jc w:val="center"/>
              <w:rPr>
                <w:rFonts w:cs="Arial"/>
                <w:b/>
                <w:bCs/>
                <w:color w:val="FFFFFF" w:themeColor="background1"/>
              </w:rPr>
            </w:pPr>
            <w:r w:rsidRPr="004C1250">
              <w:rPr>
                <w:rFonts w:cs="Arial"/>
                <w:b/>
                <w:bCs/>
                <w:color w:val="FFFFFF" w:themeColor="background1"/>
              </w:rPr>
              <w:t>Yes</w:t>
            </w:r>
          </w:p>
        </w:tc>
        <w:tc>
          <w:tcPr>
            <w:tcW w:w="1959" w:type="dxa"/>
            <w:shd w:val="clear" w:color="auto" w:fill="00804B"/>
            <w:tcMar>
              <w:top w:w="28" w:type="dxa"/>
              <w:bottom w:w="28" w:type="dxa"/>
            </w:tcMar>
            <w:vAlign w:val="center"/>
          </w:tcPr>
          <w:p w14:paraId="4C094821" w14:textId="4711E9A5" w:rsidR="00BE0361" w:rsidRPr="004C1250" w:rsidRDefault="004F35C8" w:rsidP="00BE0361">
            <w:pPr>
              <w:jc w:val="center"/>
              <w:rPr>
                <w:rFonts w:cs="Arial"/>
                <w:b/>
                <w:bCs/>
                <w:color w:val="FFFFFF" w:themeColor="background1"/>
              </w:rPr>
            </w:pPr>
            <w:r w:rsidRPr="004C1250">
              <w:rPr>
                <w:rFonts w:cs="Arial"/>
                <w:b/>
                <w:bCs/>
                <w:color w:val="FFFFFF" w:themeColor="background1"/>
              </w:rPr>
              <w:t>No</w:t>
            </w:r>
          </w:p>
        </w:tc>
      </w:tr>
      <w:tr w:rsidR="00BE0361" w:rsidRPr="003F3A2A" w14:paraId="68AB6A74" w14:textId="77777777" w:rsidTr="004F35C8">
        <w:trPr>
          <w:trHeight w:val="611"/>
        </w:trPr>
        <w:tc>
          <w:tcPr>
            <w:tcW w:w="5240" w:type="dxa"/>
            <w:gridSpan w:val="2"/>
            <w:vMerge/>
            <w:tcMar>
              <w:top w:w="28" w:type="dxa"/>
              <w:bottom w:w="28" w:type="dxa"/>
            </w:tcMar>
          </w:tcPr>
          <w:p w14:paraId="5C3686AB" w14:textId="77777777" w:rsidR="00BE0361" w:rsidRPr="003F3A2A" w:rsidRDefault="00BE0361" w:rsidP="00BE0361">
            <w:pPr>
              <w:rPr>
                <w:rFonts w:cs="Arial"/>
              </w:rPr>
            </w:pPr>
          </w:p>
        </w:tc>
        <w:tc>
          <w:tcPr>
            <w:tcW w:w="1817" w:type="dxa"/>
            <w:tcMar>
              <w:top w:w="28" w:type="dxa"/>
              <w:bottom w:w="28" w:type="dxa"/>
            </w:tcMar>
            <w:vAlign w:val="center"/>
          </w:tcPr>
          <w:p w14:paraId="32D922DE" w14:textId="73F63310" w:rsidR="00BE0361" w:rsidRPr="003F3A2A" w:rsidRDefault="00BE0361" w:rsidP="00BE0361">
            <w:pPr>
              <w:jc w:val="center"/>
              <w:rPr>
                <w:rFonts w:cs="Arial"/>
              </w:rPr>
            </w:pPr>
          </w:p>
        </w:tc>
        <w:tc>
          <w:tcPr>
            <w:tcW w:w="1959" w:type="dxa"/>
            <w:tcMar>
              <w:top w:w="28" w:type="dxa"/>
              <w:bottom w:w="28" w:type="dxa"/>
            </w:tcMar>
            <w:vAlign w:val="center"/>
          </w:tcPr>
          <w:p w14:paraId="4F1B62D5" w14:textId="77777777" w:rsidR="00BE0361" w:rsidRPr="003F3A2A" w:rsidRDefault="00BE0361" w:rsidP="00BE0361">
            <w:pPr>
              <w:jc w:val="center"/>
              <w:rPr>
                <w:rFonts w:cs="Arial"/>
              </w:rPr>
            </w:pPr>
          </w:p>
        </w:tc>
      </w:tr>
      <w:tr w:rsidR="00BE0361" w:rsidRPr="003F3A2A" w14:paraId="4DC8D61C" w14:textId="77777777" w:rsidTr="00A74797">
        <w:tc>
          <w:tcPr>
            <w:tcW w:w="3397" w:type="dxa"/>
            <w:tcMar>
              <w:top w:w="28" w:type="dxa"/>
              <w:bottom w:w="28" w:type="dxa"/>
            </w:tcMar>
          </w:tcPr>
          <w:p w14:paraId="131FE59F" w14:textId="77777777" w:rsidR="00BE0361" w:rsidRPr="003F3A2A" w:rsidRDefault="00BE0361" w:rsidP="00BE0361">
            <w:pPr>
              <w:rPr>
                <w:rFonts w:cs="Arial"/>
              </w:rPr>
            </w:pPr>
            <w:r w:rsidRPr="003F3A2A">
              <w:rPr>
                <w:rFonts w:cs="Arial"/>
              </w:rPr>
              <w:t>Tenderer Name:</w:t>
            </w:r>
          </w:p>
        </w:tc>
        <w:tc>
          <w:tcPr>
            <w:tcW w:w="5619" w:type="dxa"/>
            <w:gridSpan w:val="3"/>
            <w:tcMar>
              <w:top w:w="28" w:type="dxa"/>
              <w:bottom w:w="28" w:type="dxa"/>
            </w:tcMar>
          </w:tcPr>
          <w:p w14:paraId="49B8B371" w14:textId="77777777" w:rsidR="00BE0361" w:rsidRPr="003F3A2A" w:rsidRDefault="00BE0361" w:rsidP="00BE0361">
            <w:pPr>
              <w:rPr>
                <w:rFonts w:cs="Arial"/>
              </w:rPr>
            </w:pPr>
          </w:p>
        </w:tc>
      </w:tr>
      <w:tr w:rsidR="00BE0361" w:rsidRPr="003F3A2A" w14:paraId="582D6BE2" w14:textId="77777777" w:rsidTr="00A74797">
        <w:tc>
          <w:tcPr>
            <w:tcW w:w="3397" w:type="dxa"/>
            <w:tcMar>
              <w:top w:w="28" w:type="dxa"/>
              <w:bottom w:w="28" w:type="dxa"/>
            </w:tcMar>
          </w:tcPr>
          <w:p w14:paraId="2CCAC4C4" w14:textId="77777777" w:rsidR="00BE0361" w:rsidRPr="003F3A2A" w:rsidRDefault="00BE0361" w:rsidP="00BE0361">
            <w:pPr>
              <w:rPr>
                <w:rFonts w:cs="Arial"/>
              </w:rPr>
            </w:pPr>
            <w:r w:rsidRPr="003F3A2A">
              <w:rPr>
                <w:rFonts w:cs="Arial"/>
              </w:rPr>
              <w:t>Tax Reference Number (PPSN):</w:t>
            </w:r>
          </w:p>
        </w:tc>
        <w:tc>
          <w:tcPr>
            <w:tcW w:w="5619" w:type="dxa"/>
            <w:gridSpan w:val="3"/>
            <w:tcMar>
              <w:top w:w="28" w:type="dxa"/>
              <w:bottom w:w="28" w:type="dxa"/>
            </w:tcMar>
          </w:tcPr>
          <w:p w14:paraId="79EB6FD0" w14:textId="77777777" w:rsidR="00BE0361" w:rsidRPr="003F3A2A" w:rsidRDefault="00BE0361" w:rsidP="00BE0361">
            <w:pPr>
              <w:rPr>
                <w:rFonts w:cs="Arial"/>
              </w:rPr>
            </w:pPr>
          </w:p>
        </w:tc>
      </w:tr>
      <w:tr w:rsidR="00BE0361" w:rsidRPr="003F3A2A" w14:paraId="74CD4C38" w14:textId="77777777" w:rsidTr="00A74797">
        <w:tc>
          <w:tcPr>
            <w:tcW w:w="3397" w:type="dxa"/>
            <w:tcMar>
              <w:top w:w="28" w:type="dxa"/>
              <w:bottom w:w="28" w:type="dxa"/>
            </w:tcMar>
          </w:tcPr>
          <w:p w14:paraId="6190978A" w14:textId="77777777" w:rsidR="00BE0361" w:rsidRPr="003F3A2A" w:rsidRDefault="00BE0361" w:rsidP="00BE0361">
            <w:pPr>
              <w:rPr>
                <w:rFonts w:cs="Arial"/>
              </w:rPr>
            </w:pPr>
            <w:r w:rsidRPr="003F3A2A">
              <w:rPr>
                <w:rFonts w:cs="Arial"/>
              </w:rPr>
              <w:t>Access Number:</w:t>
            </w:r>
          </w:p>
        </w:tc>
        <w:tc>
          <w:tcPr>
            <w:tcW w:w="5619" w:type="dxa"/>
            <w:gridSpan w:val="3"/>
            <w:tcMar>
              <w:top w:w="28" w:type="dxa"/>
              <w:bottom w:w="28" w:type="dxa"/>
            </w:tcMar>
          </w:tcPr>
          <w:p w14:paraId="03126C31" w14:textId="77777777" w:rsidR="00BE0361" w:rsidRPr="003F3A2A" w:rsidRDefault="00BE0361" w:rsidP="00BE0361">
            <w:pPr>
              <w:rPr>
                <w:rFonts w:cs="Arial"/>
              </w:rPr>
            </w:pPr>
          </w:p>
        </w:tc>
      </w:tr>
      <w:tr w:rsidR="00BE0361" w:rsidRPr="003F3A2A" w14:paraId="6CF95275" w14:textId="77777777" w:rsidTr="004C1250">
        <w:trPr>
          <w:trHeight w:val="483"/>
        </w:trPr>
        <w:tc>
          <w:tcPr>
            <w:tcW w:w="5240" w:type="dxa"/>
            <w:gridSpan w:val="2"/>
            <w:vMerge w:val="restart"/>
            <w:tcMar>
              <w:top w:w="28" w:type="dxa"/>
              <w:bottom w:w="28" w:type="dxa"/>
            </w:tcMar>
          </w:tcPr>
          <w:p w14:paraId="02F1F7F0" w14:textId="77777777" w:rsidR="00BE0361" w:rsidRPr="003F3A2A" w:rsidRDefault="00BE0361" w:rsidP="00BE0361">
            <w:pPr>
              <w:rPr>
                <w:rFonts w:cs="Arial"/>
                <w:b/>
                <w:bCs/>
              </w:rPr>
            </w:pPr>
            <w:r w:rsidRPr="003F3A2A">
              <w:rPr>
                <w:rFonts w:cs="Arial"/>
                <w:b/>
                <w:bCs/>
              </w:rPr>
              <w:t>Option 2:</w:t>
            </w:r>
          </w:p>
          <w:p w14:paraId="17C1527C" w14:textId="2B6420C9" w:rsidR="00BE0361" w:rsidRPr="003F3A2A" w:rsidRDefault="00BE0361" w:rsidP="004F35C8">
            <w:pPr>
              <w:jc w:val="left"/>
              <w:rPr>
                <w:rFonts w:cs="Arial"/>
              </w:rPr>
            </w:pPr>
            <w:r w:rsidRPr="003F3A2A">
              <w:rPr>
                <w:rFonts w:cs="Arial"/>
              </w:rPr>
              <w:t>I confirm that I hold a current valid Tax Clearance Certificate (generally relates to Non-Residents)</w:t>
            </w:r>
          </w:p>
          <w:p w14:paraId="6E861D89" w14:textId="77777777" w:rsidR="00BE0361" w:rsidRPr="003F3A2A" w:rsidRDefault="00BE0361" w:rsidP="004F35C8">
            <w:pPr>
              <w:jc w:val="left"/>
              <w:rPr>
                <w:rFonts w:cs="Arial"/>
              </w:rPr>
            </w:pPr>
            <w:r w:rsidRPr="003F3A2A">
              <w:rPr>
                <w:rFonts w:cs="Arial"/>
              </w:rPr>
              <w:t>To this end, please confirm:</w:t>
            </w:r>
          </w:p>
        </w:tc>
        <w:tc>
          <w:tcPr>
            <w:tcW w:w="1817" w:type="dxa"/>
            <w:shd w:val="clear" w:color="auto" w:fill="00804B"/>
            <w:tcMar>
              <w:top w:w="28" w:type="dxa"/>
              <w:bottom w:w="28" w:type="dxa"/>
            </w:tcMar>
            <w:vAlign w:val="center"/>
          </w:tcPr>
          <w:p w14:paraId="2A281458" w14:textId="77777777" w:rsidR="00BE0361" w:rsidRPr="004C1250" w:rsidRDefault="00BE0361" w:rsidP="00BE0361">
            <w:pPr>
              <w:jc w:val="center"/>
              <w:rPr>
                <w:rFonts w:cs="Arial"/>
                <w:b/>
                <w:bCs/>
                <w:color w:val="FFFFFF" w:themeColor="background1"/>
              </w:rPr>
            </w:pPr>
            <w:r w:rsidRPr="004C1250">
              <w:rPr>
                <w:rFonts w:cs="Arial"/>
                <w:b/>
                <w:bCs/>
                <w:color w:val="FFFFFF" w:themeColor="background1"/>
              </w:rPr>
              <w:t>Yes</w:t>
            </w:r>
          </w:p>
        </w:tc>
        <w:tc>
          <w:tcPr>
            <w:tcW w:w="1959" w:type="dxa"/>
            <w:shd w:val="clear" w:color="auto" w:fill="00804B"/>
            <w:tcMar>
              <w:top w:w="28" w:type="dxa"/>
              <w:bottom w:w="28" w:type="dxa"/>
            </w:tcMar>
            <w:vAlign w:val="center"/>
          </w:tcPr>
          <w:p w14:paraId="5EA14C4F" w14:textId="6EC88A97" w:rsidR="00BE0361" w:rsidRPr="004C1250" w:rsidRDefault="004F35C8" w:rsidP="00BE0361">
            <w:pPr>
              <w:jc w:val="center"/>
              <w:rPr>
                <w:rFonts w:cs="Arial"/>
                <w:b/>
                <w:bCs/>
                <w:color w:val="FFFFFF" w:themeColor="background1"/>
              </w:rPr>
            </w:pPr>
            <w:r w:rsidRPr="004C1250">
              <w:rPr>
                <w:rFonts w:cs="Arial"/>
                <w:b/>
                <w:bCs/>
                <w:color w:val="FFFFFF" w:themeColor="background1"/>
              </w:rPr>
              <w:t>No</w:t>
            </w:r>
          </w:p>
        </w:tc>
      </w:tr>
      <w:tr w:rsidR="00BE0361" w:rsidRPr="003F3A2A" w14:paraId="25D03168" w14:textId="77777777" w:rsidTr="004F35C8">
        <w:trPr>
          <w:trHeight w:val="365"/>
        </w:trPr>
        <w:tc>
          <w:tcPr>
            <w:tcW w:w="5240" w:type="dxa"/>
            <w:gridSpan w:val="2"/>
            <w:vMerge/>
            <w:tcMar>
              <w:top w:w="28" w:type="dxa"/>
              <w:bottom w:w="28" w:type="dxa"/>
            </w:tcMar>
          </w:tcPr>
          <w:p w14:paraId="33DD3197" w14:textId="77777777" w:rsidR="00BE0361" w:rsidRPr="003F3A2A" w:rsidRDefault="00BE0361" w:rsidP="00BE0361">
            <w:pPr>
              <w:rPr>
                <w:rFonts w:cs="Arial"/>
                <w:b/>
                <w:bCs/>
              </w:rPr>
            </w:pPr>
          </w:p>
        </w:tc>
        <w:tc>
          <w:tcPr>
            <w:tcW w:w="1817" w:type="dxa"/>
            <w:tcMar>
              <w:top w:w="28" w:type="dxa"/>
              <w:bottom w:w="28" w:type="dxa"/>
            </w:tcMar>
            <w:vAlign w:val="center"/>
          </w:tcPr>
          <w:p w14:paraId="47C434AA" w14:textId="2C2DA966" w:rsidR="00BE0361" w:rsidRPr="003F3A2A" w:rsidRDefault="00BE0361" w:rsidP="00BE0361">
            <w:pPr>
              <w:jc w:val="center"/>
              <w:rPr>
                <w:rFonts w:cs="Arial"/>
              </w:rPr>
            </w:pPr>
          </w:p>
        </w:tc>
        <w:tc>
          <w:tcPr>
            <w:tcW w:w="1959" w:type="dxa"/>
            <w:tcMar>
              <w:top w:w="28" w:type="dxa"/>
              <w:bottom w:w="28" w:type="dxa"/>
            </w:tcMar>
            <w:vAlign w:val="center"/>
          </w:tcPr>
          <w:p w14:paraId="4D252A2F" w14:textId="77777777" w:rsidR="00BE0361" w:rsidRPr="003F3A2A" w:rsidRDefault="00BE0361" w:rsidP="00BE0361">
            <w:pPr>
              <w:jc w:val="center"/>
              <w:rPr>
                <w:rFonts w:cs="Arial"/>
              </w:rPr>
            </w:pPr>
          </w:p>
        </w:tc>
      </w:tr>
      <w:tr w:rsidR="00BE0361" w:rsidRPr="003F3A2A" w14:paraId="0A3EAA90" w14:textId="77777777" w:rsidTr="00A74797">
        <w:tc>
          <w:tcPr>
            <w:tcW w:w="3397" w:type="dxa"/>
            <w:tcMar>
              <w:top w:w="28" w:type="dxa"/>
              <w:bottom w:w="28" w:type="dxa"/>
            </w:tcMar>
          </w:tcPr>
          <w:p w14:paraId="3F041E93" w14:textId="77777777" w:rsidR="00BE0361" w:rsidRPr="003F3A2A" w:rsidRDefault="00BE0361" w:rsidP="00BE0361">
            <w:pPr>
              <w:rPr>
                <w:rFonts w:cs="Arial"/>
              </w:rPr>
            </w:pPr>
            <w:r w:rsidRPr="003F3A2A">
              <w:rPr>
                <w:rFonts w:cs="Arial"/>
              </w:rPr>
              <w:t>Registration Number:</w:t>
            </w:r>
          </w:p>
        </w:tc>
        <w:tc>
          <w:tcPr>
            <w:tcW w:w="5619" w:type="dxa"/>
            <w:gridSpan w:val="3"/>
            <w:tcMar>
              <w:top w:w="28" w:type="dxa"/>
              <w:bottom w:w="28" w:type="dxa"/>
            </w:tcMar>
          </w:tcPr>
          <w:p w14:paraId="1C15C54C" w14:textId="77777777" w:rsidR="00BE0361" w:rsidRPr="003F3A2A" w:rsidRDefault="00BE0361" w:rsidP="00BE0361">
            <w:pPr>
              <w:rPr>
                <w:rFonts w:cs="Arial"/>
              </w:rPr>
            </w:pPr>
          </w:p>
        </w:tc>
      </w:tr>
      <w:tr w:rsidR="00BE0361" w:rsidRPr="003F3A2A" w14:paraId="7BB00AB8" w14:textId="77777777" w:rsidTr="00A74797">
        <w:tc>
          <w:tcPr>
            <w:tcW w:w="3397" w:type="dxa"/>
            <w:tcMar>
              <w:top w:w="28" w:type="dxa"/>
              <w:bottom w:w="28" w:type="dxa"/>
            </w:tcMar>
          </w:tcPr>
          <w:p w14:paraId="21220166" w14:textId="77777777" w:rsidR="00BE0361" w:rsidRPr="003F3A2A" w:rsidRDefault="00BE0361" w:rsidP="00BE0361">
            <w:pPr>
              <w:rPr>
                <w:rFonts w:cs="Arial"/>
              </w:rPr>
            </w:pPr>
            <w:r w:rsidRPr="003F3A2A">
              <w:rPr>
                <w:rFonts w:cs="Arial"/>
              </w:rPr>
              <w:t>Certificate Number:</w:t>
            </w:r>
          </w:p>
        </w:tc>
        <w:tc>
          <w:tcPr>
            <w:tcW w:w="5619" w:type="dxa"/>
            <w:gridSpan w:val="3"/>
            <w:tcMar>
              <w:top w:w="28" w:type="dxa"/>
              <w:bottom w:w="28" w:type="dxa"/>
            </w:tcMar>
          </w:tcPr>
          <w:p w14:paraId="309C6A8A" w14:textId="77777777" w:rsidR="00BE0361" w:rsidRPr="003F3A2A" w:rsidRDefault="00BE0361" w:rsidP="00BE0361">
            <w:pPr>
              <w:rPr>
                <w:rFonts w:cs="Arial"/>
              </w:rPr>
            </w:pPr>
          </w:p>
        </w:tc>
      </w:tr>
      <w:tr w:rsidR="00BE0361" w:rsidRPr="003F3A2A" w14:paraId="7AE4A996" w14:textId="77777777" w:rsidTr="004C1250">
        <w:trPr>
          <w:trHeight w:val="491"/>
        </w:trPr>
        <w:tc>
          <w:tcPr>
            <w:tcW w:w="5240" w:type="dxa"/>
            <w:gridSpan w:val="2"/>
            <w:vMerge w:val="restart"/>
            <w:tcMar>
              <w:top w:w="28" w:type="dxa"/>
              <w:bottom w:w="28" w:type="dxa"/>
            </w:tcMar>
          </w:tcPr>
          <w:p w14:paraId="2B9825D6" w14:textId="77777777" w:rsidR="00BE0361" w:rsidRPr="003F3A2A" w:rsidRDefault="00BE0361" w:rsidP="00BE0361">
            <w:pPr>
              <w:rPr>
                <w:rFonts w:cs="Arial"/>
                <w:b/>
                <w:bCs/>
              </w:rPr>
            </w:pPr>
            <w:r w:rsidRPr="003F3A2A">
              <w:rPr>
                <w:rFonts w:cs="Arial"/>
                <w:b/>
                <w:bCs/>
              </w:rPr>
              <w:t>Option 3:</w:t>
            </w:r>
          </w:p>
          <w:p w14:paraId="06F0594A" w14:textId="77777777" w:rsidR="00BE0361" w:rsidRPr="003F3A2A" w:rsidRDefault="00BE0361" w:rsidP="00BE0361">
            <w:pPr>
              <w:rPr>
                <w:rFonts w:cs="Arial"/>
              </w:rPr>
            </w:pPr>
            <w:r w:rsidRPr="003F3A2A">
              <w:rPr>
                <w:rFonts w:cs="Arial"/>
              </w:rPr>
              <w:t>I confirm that I have applied for Tax Clearance status or a Tax Clearance Certificate which will be made available on request</w:t>
            </w:r>
          </w:p>
        </w:tc>
        <w:tc>
          <w:tcPr>
            <w:tcW w:w="1817" w:type="dxa"/>
            <w:shd w:val="clear" w:color="auto" w:fill="00804B"/>
            <w:tcMar>
              <w:top w:w="28" w:type="dxa"/>
              <w:bottom w:w="28" w:type="dxa"/>
            </w:tcMar>
            <w:vAlign w:val="center"/>
          </w:tcPr>
          <w:p w14:paraId="4D9E177E" w14:textId="77777777" w:rsidR="00BE0361" w:rsidRPr="004C1250" w:rsidRDefault="00BE0361" w:rsidP="00BE0361">
            <w:pPr>
              <w:jc w:val="center"/>
              <w:rPr>
                <w:rFonts w:cs="Arial"/>
                <w:b/>
                <w:bCs/>
                <w:color w:val="FFFFFF" w:themeColor="background1"/>
              </w:rPr>
            </w:pPr>
            <w:r w:rsidRPr="004C1250">
              <w:rPr>
                <w:rFonts w:cs="Arial"/>
                <w:b/>
                <w:bCs/>
                <w:color w:val="FFFFFF" w:themeColor="background1"/>
              </w:rPr>
              <w:t>Yes</w:t>
            </w:r>
          </w:p>
        </w:tc>
        <w:tc>
          <w:tcPr>
            <w:tcW w:w="1959" w:type="dxa"/>
            <w:shd w:val="clear" w:color="auto" w:fill="00804B"/>
            <w:tcMar>
              <w:top w:w="28" w:type="dxa"/>
              <w:bottom w:w="28" w:type="dxa"/>
            </w:tcMar>
            <w:vAlign w:val="center"/>
          </w:tcPr>
          <w:p w14:paraId="44F80BAC" w14:textId="16990D14" w:rsidR="00BE0361" w:rsidRPr="004C1250" w:rsidRDefault="004F35C8" w:rsidP="00BE0361">
            <w:pPr>
              <w:jc w:val="center"/>
              <w:rPr>
                <w:rFonts w:cs="Arial"/>
                <w:b/>
                <w:bCs/>
                <w:color w:val="FFFFFF" w:themeColor="background1"/>
              </w:rPr>
            </w:pPr>
            <w:r w:rsidRPr="004C1250">
              <w:rPr>
                <w:rFonts w:cs="Arial"/>
                <w:b/>
                <w:bCs/>
                <w:color w:val="FFFFFF" w:themeColor="background1"/>
              </w:rPr>
              <w:t>No</w:t>
            </w:r>
          </w:p>
        </w:tc>
      </w:tr>
      <w:tr w:rsidR="00BE0361" w:rsidRPr="003F3A2A" w14:paraId="474E71E7" w14:textId="77777777" w:rsidTr="004F35C8">
        <w:trPr>
          <w:trHeight w:val="491"/>
        </w:trPr>
        <w:tc>
          <w:tcPr>
            <w:tcW w:w="5240" w:type="dxa"/>
            <w:gridSpan w:val="2"/>
            <w:vMerge/>
            <w:tcMar>
              <w:top w:w="28" w:type="dxa"/>
              <w:bottom w:w="28" w:type="dxa"/>
            </w:tcMar>
          </w:tcPr>
          <w:p w14:paraId="314AD31C" w14:textId="77777777" w:rsidR="00BE0361" w:rsidRPr="003F3A2A" w:rsidRDefault="00BE0361" w:rsidP="00BE0361">
            <w:pPr>
              <w:rPr>
                <w:rFonts w:cs="Arial"/>
                <w:b/>
                <w:bCs/>
              </w:rPr>
            </w:pPr>
          </w:p>
        </w:tc>
        <w:tc>
          <w:tcPr>
            <w:tcW w:w="1817" w:type="dxa"/>
            <w:tcMar>
              <w:top w:w="28" w:type="dxa"/>
              <w:bottom w:w="28" w:type="dxa"/>
            </w:tcMar>
            <w:vAlign w:val="center"/>
          </w:tcPr>
          <w:p w14:paraId="1E919724" w14:textId="6E282ED1" w:rsidR="00BE0361" w:rsidRPr="003F3A2A" w:rsidRDefault="00BE0361" w:rsidP="00BE0361">
            <w:pPr>
              <w:jc w:val="center"/>
              <w:rPr>
                <w:rFonts w:cs="Arial"/>
              </w:rPr>
            </w:pPr>
          </w:p>
        </w:tc>
        <w:tc>
          <w:tcPr>
            <w:tcW w:w="1959" w:type="dxa"/>
            <w:tcMar>
              <w:top w:w="28" w:type="dxa"/>
              <w:bottom w:w="28" w:type="dxa"/>
            </w:tcMar>
            <w:vAlign w:val="center"/>
          </w:tcPr>
          <w:p w14:paraId="525FFBDF" w14:textId="77777777" w:rsidR="00BE0361" w:rsidRPr="003F3A2A" w:rsidRDefault="00BE0361" w:rsidP="00BE0361">
            <w:pPr>
              <w:jc w:val="center"/>
              <w:rPr>
                <w:rFonts w:cs="Arial"/>
              </w:rPr>
            </w:pPr>
          </w:p>
        </w:tc>
      </w:tr>
    </w:tbl>
    <w:p w14:paraId="79F0898F" w14:textId="77777777" w:rsidR="004F35C8" w:rsidRDefault="004F35C8">
      <w:pPr>
        <w:spacing w:line="259" w:lineRule="auto"/>
        <w:rPr>
          <w:rFonts w:cs="Arial"/>
        </w:rPr>
      </w:pPr>
      <w:r>
        <w:rPr>
          <w:rFonts w:cs="Arial"/>
        </w:rPr>
        <w:br w:type="page"/>
      </w:r>
    </w:p>
    <w:p w14:paraId="0E6236B5" w14:textId="77777777" w:rsidR="00B55610" w:rsidRPr="003F3A2A" w:rsidRDefault="00B55610">
      <w:pPr>
        <w:rPr>
          <w:rFonts w:cs="Arial"/>
        </w:rPr>
      </w:pPr>
    </w:p>
    <w:tbl>
      <w:tblPr>
        <w:tblStyle w:val="TableGrid"/>
        <w:tblW w:w="0" w:type="auto"/>
        <w:tblLayout w:type="fixed"/>
        <w:tblCellMar>
          <w:top w:w="28" w:type="dxa"/>
          <w:bottom w:w="28" w:type="dxa"/>
        </w:tblCellMar>
        <w:tblLook w:val="04A0" w:firstRow="1" w:lastRow="0" w:firstColumn="1" w:lastColumn="0" w:noHBand="0" w:noVBand="1"/>
      </w:tblPr>
      <w:tblGrid>
        <w:gridCol w:w="3397"/>
        <w:gridCol w:w="1701"/>
        <w:gridCol w:w="1985"/>
        <w:gridCol w:w="1933"/>
      </w:tblGrid>
      <w:tr w:rsidR="00BE0361" w:rsidRPr="003F3A2A" w14:paraId="3C74B3E2" w14:textId="77777777" w:rsidTr="000D43B3">
        <w:tc>
          <w:tcPr>
            <w:tcW w:w="9016" w:type="dxa"/>
            <w:gridSpan w:val="4"/>
            <w:shd w:val="clear" w:color="auto" w:fill="00804B"/>
            <w:tcMar>
              <w:top w:w="28" w:type="dxa"/>
              <w:bottom w:w="28" w:type="dxa"/>
            </w:tcMar>
          </w:tcPr>
          <w:p w14:paraId="2774873B" w14:textId="03A6B32F" w:rsidR="00BE0361" w:rsidRPr="00DB49C7" w:rsidRDefault="00BE0361" w:rsidP="00BE0361">
            <w:pPr>
              <w:rPr>
                <w:rFonts w:cs="Arial"/>
                <w:b/>
                <w:bCs/>
                <w:color w:val="FFFFFF" w:themeColor="background1"/>
                <w:sz w:val="24"/>
                <w:szCs w:val="24"/>
              </w:rPr>
            </w:pPr>
            <w:r w:rsidRPr="00DB49C7">
              <w:rPr>
                <w:rFonts w:cs="Arial"/>
                <w:b/>
                <w:bCs/>
                <w:color w:val="FFFFFF" w:themeColor="background1"/>
                <w:sz w:val="24"/>
                <w:szCs w:val="24"/>
              </w:rPr>
              <w:t xml:space="preserve">Financial </w:t>
            </w:r>
            <w:r w:rsidR="00DB49C7" w:rsidRPr="00DB49C7">
              <w:rPr>
                <w:rFonts w:cs="Arial"/>
                <w:b/>
                <w:bCs/>
                <w:color w:val="FFFFFF" w:themeColor="background1"/>
                <w:sz w:val="24"/>
                <w:szCs w:val="24"/>
              </w:rPr>
              <w:t>and Economic Standing</w:t>
            </w:r>
          </w:p>
        </w:tc>
      </w:tr>
      <w:tr w:rsidR="00403F96" w:rsidRPr="003F3A2A" w14:paraId="33BB5AE9" w14:textId="77777777" w:rsidTr="004C1250">
        <w:tc>
          <w:tcPr>
            <w:tcW w:w="9016" w:type="dxa"/>
            <w:gridSpan w:val="4"/>
            <w:shd w:val="clear" w:color="auto" w:fill="00804B"/>
            <w:tcMar>
              <w:top w:w="28" w:type="dxa"/>
              <w:bottom w:w="28" w:type="dxa"/>
            </w:tcMar>
          </w:tcPr>
          <w:p w14:paraId="3B57D60C" w14:textId="623766D9" w:rsidR="00403F96" w:rsidRPr="00191F68" w:rsidRDefault="00403F96" w:rsidP="00F235AB">
            <w:pPr>
              <w:pStyle w:val="ListParagraph"/>
              <w:numPr>
                <w:ilvl w:val="0"/>
                <w:numId w:val="7"/>
              </w:numPr>
              <w:ind w:left="306"/>
              <w:rPr>
                <w:rFonts w:cs="Arial"/>
                <w:b/>
                <w:bCs/>
                <w:color w:val="FFFFFF" w:themeColor="background1"/>
                <w:sz w:val="24"/>
                <w:szCs w:val="24"/>
              </w:rPr>
            </w:pPr>
            <w:r>
              <w:rPr>
                <w:rFonts w:cs="Arial"/>
                <w:b/>
                <w:bCs/>
                <w:color w:val="FFFFFF" w:themeColor="background1"/>
                <w:sz w:val="24"/>
                <w:szCs w:val="24"/>
              </w:rPr>
              <w:t>Financial Standing</w:t>
            </w:r>
          </w:p>
        </w:tc>
      </w:tr>
      <w:tr w:rsidR="00403F96" w:rsidRPr="003F3A2A" w14:paraId="7D1D4313" w14:textId="77777777" w:rsidTr="004C1250">
        <w:trPr>
          <w:trHeight w:val="698"/>
        </w:trPr>
        <w:tc>
          <w:tcPr>
            <w:tcW w:w="5098" w:type="dxa"/>
            <w:gridSpan w:val="2"/>
            <w:vMerge w:val="restart"/>
            <w:tcMar>
              <w:top w:w="28" w:type="dxa"/>
              <w:bottom w:w="28" w:type="dxa"/>
            </w:tcMar>
            <w:vAlign w:val="center"/>
          </w:tcPr>
          <w:p w14:paraId="1722D624" w14:textId="4FAE4FE4" w:rsidR="00403F96" w:rsidRPr="003F3A2A" w:rsidRDefault="00403F96" w:rsidP="00403F96">
            <w:pPr>
              <w:rPr>
                <w:rFonts w:cs="Arial"/>
              </w:rPr>
            </w:pPr>
            <w:r w:rsidRPr="003F3A2A">
              <w:rPr>
                <w:rFonts w:cs="Arial"/>
              </w:rPr>
              <w:t>I confirm that I will supply evidence of financial standing, by way of auditor’s letter, ensuring the tenderer party has the financial capacity to pay its debts identified on the current statement of assets and liabilities as being the debts as they fall due</w:t>
            </w:r>
          </w:p>
        </w:tc>
        <w:tc>
          <w:tcPr>
            <w:tcW w:w="1985" w:type="dxa"/>
            <w:tcBorders>
              <w:bottom w:val="single" w:sz="4" w:space="0" w:color="auto"/>
            </w:tcBorders>
            <w:shd w:val="clear" w:color="auto" w:fill="00804B"/>
            <w:vAlign w:val="center"/>
          </w:tcPr>
          <w:p w14:paraId="2E7DD881" w14:textId="40E86A10" w:rsidR="00403F96" w:rsidRPr="004C1250" w:rsidRDefault="00403F96" w:rsidP="004F35C8">
            <w:pPr>
              <w:jc w:val="center"/>
              <w:rPr>
                <w:rFonts w:cs="Arial"/>
                <w:b/>
                <w:bCs/>
                <w:color w:val="FFFFFF" w:themeColor="background1"/>
              </w:rPr>
            </w:pPr>
            <w:r w:rsidRPr="004C1250">
              <w:rPr>
                <w:rFonts w:cs="Arial"/>
                <w:b/>
                <w:bCs/>
                <w:color w:val="FFFFFF" w:themeColor="background1"/>
              </w:rPr>
              <w:t>Yes</w:t>
            </w:r>
          </w:p>
        </w:tc>
        <w:tc>
          <w:tcPr>
            <w:tcW w:w="1933" w:type="dxa"/>
            <w:tcBorders>
              <w:bottom w:val="single" w:sz="4" w:space="0" w:color="auto"/>
            </w:tcBorders>
            <w:shd w:val="clear" w:color="auto" w:fill="00804B"/>
            <w:vAlign w:val="center"/>
          </w:tcPr>
          <w:p w14:paraId="0F3B9DB1" w14:textId="610BF597" w:rsidR="00403F96" w:rsidRPr="004C1250" w:rsidRDefault="004F35C8" w:rsidP="004F35C8">
            <w:pPr>
              <w:jc w:val="center"/>
              <w:rPr>
                <w:rFonts w:cs="Arial"/>
                <w:b/>
                <w:bCs/>
                <w:color w:val="FFFFFF" w:themeColor="background1"/>
              </w:rPr>
            </w:pPr>
            <w:r w:rsidRPr="004C1250">
              <w:rPr>
                <w:rFonts w:cs="Arial"/>
                <w:b/>
                <w:bCs/>
                <w:color w:val="FFFFFF" w:themeColor="background1"/>
              </w:rPr>
              <w:t>No</w:t>
            </w:r>
          </w:p>
        </w:tc>
      </w:tr>
      <w:tr w:rsidR="00403F96" w:rsidRPr="003F3A2A" w14:paraId="13D3BA2C" w14:textId="77777777" w:rsidTr="007F2629">
        <w:trPr>
          <w:trHeight w:val="652"/>
        </w:trPr>
        <w:tc>
          <w:tcPr>
            <w:tcW w:w="5098" w:type="dxa"/>
            <w:gridSpan w:val="2"/>
            <w:vMerge/>
            <w:tcBorders>
              <w:bottom w:val="single" w:sz="4" w:space="0" w:color="auto"/>
            </w:tcBorders>
            <w:tcMar>
              <w:top w:w="28" w:type="dxa"/>
              <w:bottom w:w="28" w:type="dxa"/>
            </w:tcMar>
          </w:tcPr>
          <w:p w14:paraId="5D0222D4" w14:textId="77777777" w:rsidR="00403F96" w:rsidRPr="003F3A2A" w:rsidRDefault="00403F96" w:rsidP="00403F96">
            <w:pPr>
              <w:rPr>
                <w:rFonts w:cs="Arial"/>
              </w:rPr>
            </w:pPr>
          </w:p>
        </w:tc>
        <w:tc>
          <w:tcPr>
            <w:tcW w:w="1985" w:type="dxa"/>
            <w:tcBorders>
              <w:bottom w:val="single" w:sz="4" w:space="0" w:color="auto"/>
            </w:tcBorders>
            <w:vAlign w:val="center"/>
          </w:tcPr>
          <w:p w14:paraId="35FF1361" w14:textId="5E6197DE" w:rsidR="00403F96" w:rsidRPr="003F3A2A" w:rsidRDefault="00403F96" w:rsidP="00414FC2">
            <w:pPr>
              <w:jc w:val="center"/>
              <w:rPr>
                <w:rFonts w:cs="Arial"/>
              </w:rPr>
            </w:pPr>
          </w:p>
        </w:tc>
        <w:tc>
          <w:tcPr>
            <w:tcW w:w="1933" w:type="dxa"/>
            <w:tcBorders>
              <w:bottom w:val="single" w:sz="4" w:space="0" w:color="auto"/>
            </w:tcBorders>
            <w:vAlign w:val="center"/>
          </w:tcPr>
          <w:p w14:paraId="3F575138" w14:textId="25F90359" w:rsidR="00403F96" w:rsidRPr="003F3A2A" w:rsidRDefault="00403F96" w:rsidP="007F2629">
            <w:pPr>
              <w:jc w:val="center"/>
              <w:rPr>
                <w:rFonts w:cs="Arial"/>
              </w:rPr>
            </w:pPr>
          </w:p>
        </w:tc>
      </w:tr>
      <w:tr w:rsidR="00403F96" w:rsidRPr="003F3A2A" w14:paraId="6CDB1525" w14:textId="77777777" w:rsidTr="004C1250">
        <w:tc>
          <w:tcPr>
            <w:tcW w:w="9016" w:type="dxa"/>
            <w:gridSpan w:val="4"/>
            <w:tcBorders>
              <w:bottom w:val="single" w:sz="4" w:space="0" w:color="auto"/>
            </w:tcBorders>
            <w:shd w:val="clear" w:color="auto" w:fill="00804B"/>
            <w:tcMar>
              <w:top w:w="28" w:type="dxa"/>
              <w:bottom w:w="28" w:type="dxa"/>
            </w:tcMar>
          </w:tcPr>
          <w:p w14:paraId="342AE68A" w14:textId="7EB65ED2" w:rsidR="00403F96" w:rsidRPr="00191F68" w:rsidRDefault="00403F96" w:rsidP="00F235AB">
            <w:pPr>
              <w:pStyle w:val="ListParagraph"/>
              <w:numPr>
                <w:ilvl w:val="0"/>
                <w:numId w:val="7"/>
              </w:numPr>
              <w:ind w:left="306"/>
              <w:rPr>
                <w:rFonts w:cs="Arial"/>
                <w:b/>
                <w:bCs/>
              </w:rPr>
            </w:pPr>
            <w:r w:rsidRPr="00191F68">
              <w:rPr>
                <w:rFonts w:cs="Arial"/>
                <w:b/>
                <w:bCs/>
                <w:color w:val="FFFFFF" w:themeColor="background1"/>
                <w:sz w:val="24"/>
                <w:szCs w:val="24"/>
              </w:rPr>
              <w:t>Turnover</w:t>
            </w:r>
          </w:p>
        </w:tc>
      </w:tr>
      <w:tr w:rsidR="00BE0361" w:rsidRPr="003F3A2A" w14:paraId="13E7BA15" w14:textId="77777777" w:rsidTr="00A74797">
        <w:tc>
          <w:tcPr>
            <w:tcW w:w="9016" w:type="dxa"/>
            <w:gridSpan w:val="4"/>
            <w:tcBorders>
              <w:bottom w:val="single" w:sz="4" w:space="0" w:color="auto"/>
            </w:tcBorders>
            <w:tcMar>
              <w:top w:w="28" w:type="dxa"/>
              <w:bottom w:w="28" w:type="dxa"/>
            </w:tcMar>
          </w:tcPr>
          <w:p w14:paraId="41493A4F" w14:textId="2CD295B4" w:rsidR="003476A9" w:rsidRPr="003F3A2A" w:rsidRDefault="00BE0361" w:rsidP="003476A9">
            <w:pPr>
              <w:rPr>
                <w:rFonts w:cs="Arial"/>
              </w:rPr>
            </w:pPr>
            <w:r w:rsidRPr="003F3A2A">
              <w:rPr>
                <w:rFonts w:cs="Arial"/>
              </w:rPr>
              <w:t xml:space="preserve">I confirm that our turnover </w:t>
            </w:r>
            <w:r w:rsidRPr="003A1DFC">
              <w:rPr>
                <w:rFonts w:cs="Arial"/>
              </w:rPr>
              <w:t xml:space="preserve">exceeded </w:t>
            </w:r>
            <w:r w:rsidRPr="003A1DFC">
              <w:rPr>
                <w:rFonts w:cs="Arial"/>
                <w:b/>
                <w:bCs/>
              </w:rPr>
              <w:t>€</w:t>
            </w:r>
            <w:r w:rsidR="003A1DFC" w:rsidRPr="003A1DFC">
              <w:rPr>
                <w:rFonts w:cs="Arial"/>
                <w:b/>
                <w:bCs/>
              </w:rPr>
              <w:t>15</w:t>
            </w:r>
            <w:r w:rsidR="000947DB" w:rsidRPr="003A1DFC">
              <w:rPr>
                <w:rFonts w:cs="Arial"/>
                <w:b/>
                <w:bCs/>
              </w:rPr>
              <w:t>0,000</w:t>
            </w:r>
            <w:r w:rsidRPr="003F3A2A">
              <w:rPr>
                <w:rFonts w:cs="Arial"/>
              </w:rPr>
              <w:t xml:space="preserve"> per annum </w:t>
            </w:r>
            <w:r w:rsidR="00D466B1">
              <w:rPr>
                <w:rFonts w:cs="Arial"/>
              </w:rPr>
              <w:t>over the</w:t>
            </w:r>
            <w:r w:rsidR="00FF020C">
              <w:rPr>
                <w:rFonts w:cs="Arial"/>
              </w:rPr>
              <w:t xml:space="preserve"> last</w:t>
            </w:r>
            <w:r w:rsidRPr="003F3A2A">
              <w:rPr>
                <w:rFonts w:cs="Arial"/>
              </w:rPr>
              <w:t xml:space="preserve"> three financial years</w:t>
            </w:r>
            <w:r w:rsidR="003476A9" w:rsidRPr="003F3A2A">
              <w:rPr>
                <w:rFonts w:cs="Arial"/>
              </w:rPr>
              <w:t xml:space="preserve"> or pro-rata if more recently established firms are tendering – however the firm must have been in existence for at least 6 months.</w:t>
            </w:r>
          </w:p>
          <w:p w14:paraId="6425A996" w14:textId="0BC1690B" w:rsidR="00BE0361" w:rsidRPr="003F3A2A" w:rsidRDefault="00BE0361" w:rsidP="00BE0361">
            <w:pPr>
              <w:rPr>
                <w:rFonts w:cs="Arial"/>
              </w:rPr>
            </w:pPr>
            <w:r w:rsidRPr="003F3A2A">
              <w:rPr>
                <w:rFonts w:cs="Arial"/>
              </w:rPr>
              <w:t>If turnover figures for 20</w:t>
            </w:r>
            <w:r w:rsidR="00855C93" w:rsidRPr="003F3A2A">
              <w:rPr>
                <w:rFonts w:cs="Arial"/>
              </w:rPr>
              <w:t>2</w:t>
            </w:r>
            <w:r w:rsidR="009605CB">
              <w:rPr>
                <w:rFonts w:cs="Arial"/>
              </w:rPr>
              <w:t>5</w:t>
            </w:r>
            <w:r w:rsidRPr="003F3A2A">
              <w:rPr>
                <w:rFonts w:cs="Arial"/>
              </w:rPr>
              <w:t xml:space="preserve"> are unavailable, please use 20</w:t>
            </w:r>
            <w:r w:rsidR="005F230D" w:rsidRPr="003F3A2A">
              <w:rPr>
                <w:rFonts w:cs="Arial"/>
              </w:rPr>
              <w:t>2</w:t>
            </w:r>
            <w:r w:rsidR="009605CB">
              <w:rPr>
                <w:rFonts w:cs="Arial"/>
              </w:rPr>
              <w:t>4</w:t>
            </w:r>
            <w:r w:rsidRPr="003F3A2A">
              <w:rPr>
                <w:rFonts w:cs="Arial"/>
              </w:rPr>
              <w:t>, 20</w:t>
            </w:r>
            <w:r w:rsidR="00300B9C" w:rsidRPr="003F3A2A">
              <w:rPr>
                <w:rFonts w:cs="Arial"/>
              </w:rPr>
              <w:t>2</w:t>
            </w:r>
            <w:r w:rsidR="009605CB">
              <w:rPr>
                <w:rFonts w:cs="Arial"/>
              </w:rPr>
              <w:t>3</w:t>
            </w:r>
            <w:r w:rsidRPr="003F3A2A">
              <w:rPr>
                <w:rFonts w:cs="Arial"/>
              </w:rPr>
              <w:t xml:space="preserve"> and 20</w:t>
            </w:r>
            <w:r w:rsidR="009605CB">
              <w:rPr>
                <w:rFonts w:cs="Arial"/>
              </w:rPr>
              <w:t>22</w:t>
            </w:r>
            <w:r w:rsidRPr="003F3A2A">
              <w:rPr>
                <w:rFonts w:cs="Arial"/>
              </w:rPr>
              <w:t xml:space="preserve">.  </w:t>
            </w:r>
          </w:p>
        </w:tc>
      </w:tr>
      <w:tr w:rsidR="00BE0361" w:rsidRPr="003F3A2A" w14:paraId="57C191C2" w14:textId="77777777" w:rsidTr="004C1250">
        <w:tc>
          <w:tcPr>
            <w:tcW w:w="3397" w:type="dxa"/>
            <w:tcBorders>
              <w:bottom w:val="single" w:sz="4" w:space="0" w:color="FFFFFF" w:themeColor="background1"/>
              <w:right w:val="single" w:sz="4" w:space="0" w:color="FFFFFF" w:themeColor="background1"/>
            </w:tcBorders>
            <w:shd w:val="clear" w:color="auto" w:fill="00804B"/>
            <w:tcMar>
              <w:top w:w="28" w:type="dxa"/>
              <w:bottom w:w="28" w:type="dxa"/>
            </w:tcMar>
          </w:tcPr>
          <w:p w14:paraId="3BDA8242" w14:textId="77777777" w:rsidR="00BE0361" w:rsidRPr="00DB49C7" w:rsidRDefault="00BE0361" w:rsidP="00BE0361">
            <w:pPr>
              <w:rPr>
                <w:rFonts w:cs="Arial"/>
                <w:b/>
                <w:bCs/>
                <w:color w:val="FFFFFF" w:themeColor="background1"/>
              </w:rPr>
            </w:pPr>
            <w:r w:rsidRPr="00DB49C7">
              <w:rPr>
                <w:rFonts w:cs="Arial"/>
                <w:b/>
                <w:bCs/>
                <w:color w:val="FFFFFF" w:themeColor="background1"/>
              </w:rPr>
              <w:t>Financial Year</w:t>
            </w:r>
          </w:p>
        </w:tc>
        <w:tc>
          <w:tcPr>
            <w:tcW w:w="1701" w:type="dxa"/>
            <w:tcBorders>
              <w:left w:val="single" w:sz="4" w:space="0" w:color="FFFFFF" w:themeColor="background1"/>
              <w:right w:val="single" w:sz="4" w:space="0" w:color="FFFFFF" w:themeColor="background1"/>
            </w:tcBorders>
            <w:shd w:val="clear" w:color="auto" w:fill="00804B"/>
            <w:tcMar>
              <w:top w:w="28" w:type="dxa"/>
              <w:bottom w:w="28" w:type="dxa"/>
            </w:tcMar>
          </w:tcPr>
          <w:p w14:paraId="48C3F485" w14:textId="6F024CE8" w:rsidR="00BE0361" w:rsidRPr="00DB49C7" w:rsidRDefault="00BE0361" w:rsidP="00BE0361">
            <w:pPr>
              <w:jc w:val="center"/>
              <w:rPr>
                <w:rFonts w:cs="Arial"/>
                <w:b/>
                <w:bCs/>
                <w:color w:val="FFFFFF" w:themeColor="background1"/>
              </w:rPr>
            </w:pPr>
            <w:r w:rsidRPr="00DB49C7">
              <w:rPr>
                <w:rFonts w:cs="Arial"/>
                <w:b/>
                <w:bCs/>
                <w:color w:val="FFFFFF" w:themeColor="background1"/>
              </w:rPr>
              <w:t>20</w:t>
            </w:r>
            <w:r w:rsidR="00855C93" w:rsidRPr="00DB49C7">
              <w:rPr>
                <w:rFonts w:cs="Arial"/>
                <w:b/>
                <w:bCs/>
                <w:color w:val="FFFFFF" w:themeColor="background1"/>
              </w:rPr>
              <w:t>2</w:t>
            </w:r>
            <w:r w:rsidR="009605CB">
              <w:rPr>
                <w:rFonts w:cs="Arial"/>
                <w:b/>
                <w:bCs/>
                <w:color w:val="FFFFFF" w:themeColor="background1"/>
              </w:rPr>
              <w:t>5</w:t>
            </w:r>
          </w:p>
        </w:tc>
        <w:tc>
          <w:tcPr>
            <w:tcW w:w="1985" w:type="dxa"/>
            <w:tcBorders>
              <w:left w:val="single" w:sz="4" w:space="0" w:color="FFFFFF" w:themeColor="background1"/>
              <w:right w:val="single" w:sz="4" w:space="0" w:color="FFFFFF" w:themeColor="background1"/>
            </w:tcBorders>
            <w:shd w:val="clear" w:color="auto" w:fill="00804B"/>
            <w:tcMar>
              <w:top w:w="28" w:type="dxa"/>
              <w:bottom w:w="28" w:type="dxa"/>
            </w:tcMar>
          </w:tcPr>
          <w:p w14:paraId="2088644A" w14:textId="5E048022" w:rsidR="00BE0361" w:rsidRPr="00DB49C7" w:rsidRDefault="00BE0361" w:rsidP="00BE0361">
            <w:pPr>
              <w:jc w:val="center"/>
              <w:rPr>
                <w:rFonts w:cs="Arial"/>
                <w:b/>
                <w:bCs/>
                <w:color w:val="FFFFFF" w:themeColor="background1"/>
              </w:rPr>
            </w:pPr>
            <w:r w:rsidRPr="00DB49C7">
              <w:rPr>
                <w:rFonts w:cs="Arial"/>
                <w:b/>
                <w:bCs/>
                <w:color w:val="FFFFFF" w:themeColor="background1"/>
              </w:rPr>
              <w:t>20</w:t>
            </w:r>
            <w:r w:rsidR="005F230D" w:rsidRPr="00DB49C7">
              <w:rPr>
                <w:rFonts w:cs="Arial"/>
                <w:b/>
                <w:bCs/>
                <w:color w:val="FFFFFF" w:themeColor="background1"/>
              </w:rPr>
              <w:t>2</w:t>
            </w:r>
            <w:r w:rsidR="009605CB">
              <w:rPr>
                <w:rFonts w:cs="Arial"/>
                <w:b/>
                <w:bCs/>
                <w:color w:val="FFFFFF" w:themeColor="background1"/>
              </w:rPr>
              <w:t>4</w:t>
            </w:r>
          </w:p>
        </w:tc>
        <w:tc>
          <w:tcPr>
            <w:tcW w:w="1933" w:type="dxa"/>
            <w:tcBorders>
              <w:left w:val="single" w:sz="4" w:space="0" w:color="FFFFFF" w:themeColor="background1"/>
            </w:tcBorders>
            <w:shd w:val="clear" w:color="auto" w:fill="00804B"/>
            <w:tcMar>
              <w:top w:w="28" w:type="dxa"/>
              <w:bottom w:w="28" w:type="dxa"/>
            </w:tcMar>
          </w:tcPr>
          <w:p w14:paraId="2B7C39C9" w14:textId="3F59AA4A" w:rsidR="00BE0361" w:rsidRPr="00DB49C7" w:rsidRDefault="00BE0361" w:rsidP="00BE0361">
            <w:pPr>
              <w:jc w:val="center"/>
              <w:rPr>
                <w:rFonts w:cs="Arial"/>
                <w:b/>
                <w:bCs/>
                <w:color w:val="FFFFFF" w:themeColor="background1"/>
              </w:rPr>
            </w:pPr>
            <w:r w:rsidRPr="00DB49C7">
              <w:rPr>
                <w:rFonts w:cs="Arial"/>
                <w:b/>
                <w:bCs/>
                <w:color w:val="FFFFFF" w:themeColor="background1"/>
              </w:rPr>
              <w:t>20</w:t>
            </w:r>
            <w:r w:rsidR="00300B9C" w:rsidRPr="00DB49C7">
              <w:rPr>
                <w:rFonts w:cs="Arial"/>
                <w:b/>
                <w:bCs/>
                <w:color w:val="FFFFFF" w:themeColor="background1"/>
              </w:rPr>
              <w:t>2</w:t>
            </w:r>
            <w:r w:rsidR="009605CB">
              <w:rPr>
                <w:rFonts w:cs="Arial"/>
                <w:b/>
                <w:bCs/>
                <w:color w:val="FFFFFF" w:themeColor="background1"/>
              </w:rPr>
              <w:t>3</w:t>
            </w:r>
          </w:p>
        </w:tc>
      </w:tr>
      <w:tr w:rsidR="00BE0361" w:rsidRPr="003F3A2A" w14:paraId="511377C3" w14:textId="77777777" w:rsidTr="004C1250">
        <w:tc>
          <w:tcPr>
            <w:tcW w:w="3397" w:type="dxa"/>
            <w:tcBorders>
              <w:top w:val="single" w:sz="4" w:space="0" w:color="FFFFFF" w:themeColor="background1"/>
              <w:bottom w:val="single" w:sz="4" w:space="0" w:color="FFFFFF" w:themeColor="background1"/>
            </w:tcBorders>
            <w:shd w:val="clear" w:color="auto" w:fill="00804B"/>
            <w:tcMar>
              <w:top w:w="28" w:type="dxa"/>
              <w:bottom w:w="28" w:type="dxa"/>
            </w:tcMar>
          </w:tcPr>
          <w:p w14:paraId="3801B317" w14:textId="77777777" w:rsidR="00BE0361" w:rsidRPr="00DB49C7" w:rsidRDefault="00BE0361" w:rsidP="00BE0361">
            <w:pPr>
              <w:rPr>
                <w:rFonts w:cs="Arial"/>
                <w:b/>
                <w:bCs/>
                <w:color w:val="FFFFFF" w:themeColor="background1"/>
              </w:rPr>
            </w:pPr>
            <w:r w:rsidRPr="00DB49C7">
              <w:rPr>
                <w:rFonts w:cs="Arial"/>
                <w:b/>
                <w:bCs/>
                <w:color w:val="FFFFFF" w:themeColor="background1"/>
              </w:rPr>
              <w:t>Turnover</w:t>
            </w:r>
          </w:p>
        </w:tc>
        <w:tc>
          <w:tcPr>
            <w:tcW w:w="1701" w:type="dxa"/>
            <w:tcMar>
              <w:top w:w="28" w:type="dxa"/>
              <w:bottom w:w="28" w:type="dxa"/>
            </w:tcMar>
          </w:tcPr>
          <w:p w14:paraId="34405D9C" w14:textId="77777777" w:rsidR="00BE0361" w:rsidRPr="003F3A2A" w:rsidRDefault="00BE0361" w:rsidP="00BE0361">
            <w:pPr>
              <w:rPr>
                <w:rFonts w:cs="Arial"/>
              </w:rPr>
            </w:pPr>
            <w:r w:rsidRPr="003F3A2A">
              <w:rPr>
                <w:rFonts w:cs="Arial"/>
              </w:rPr>
              <w:t>€</w:t>
            </w:r>
          </w:p>
        </w:tc>
        <w:tc>
          <w:tcPr>
            <w:tcW w:w="1985" w:type="dxa"/>
            <w:tcMar>
              <w:top w:w="28" w:type="dxa"/>
              <w:bottom w:w="28" w:type="dxa"/>
            </w:tcMar>
          </w:tcPr>
          <w:p w14:paraId="245404DD" w14:textId="77777777" w:rsidR="00BE0361" w:rsidRPr="003F3A2A" w:rsidRDefault="00BE0361" w:rsidP="00BE0361">
            <w:pPr>
              <w:rPr>
                <w:rFonts w:cs="Arial"/>
              </w:rPr>
            </w:pPr>
            <w:r w:rsidRPr="003F3A2A">
              <w:rPr>
                <w:rFonts w:cs="Arial"/>
              </w:rPr>
              <w:t>€</w:t>
            </w:r>
          </w:p>
        </w:tc>
        <w:tc>
          <w:tcPr>
            <w:tcW w:w="1933" w:type="dxa"/>
            <w:tcMar>
              <w:top w:w="28" w:type="dxa"/>
              <w:bottom w:w="28" w:type="dxa"/>
            </w:tcMar>
          </w:tcPr>
          <w:p w14:paraId="464B47EF" w14:textId="77777777" w:rsidR="00BE0361" w:rsidRPr="003F3A2A" w:rsidRDefault="00BE0361" w:rsidP="00BE0361">
            <w:pPr>
              <w:rPr>
                <w:rFonts w:cs="Arial"/>
              </w:rPr>
            </w:pPr>
            <w:r w:rsidRPr="003F3A2A">
              <w:rPr>
                <w:rFonts w:cs="Arial"/>
              </w:rPr>
              <w:t>€</w:t>
            </w:r>
          </w:p>
        </w:tc>
      </w:tr>
      <w:tr w:rsidR="00BE0361" w:rsidRPr="003F3A2A" w14:paraId="33CA76A9" w14:textId="77777777" w:rsidTr="004C1250">
        <w:tc>
          <w:tcPr>
            <w:tcW w:w="3397" w:type="dxa"/>
            <w:tcBorders>
              <w:top w:val="single" w:sz="4" w:space="0" w:color="FFFFFF" w:themeColor="background1"/>
            </w:tcBorders>
            <w:shd w:val="clear" w:color="auto" w:fill="00804B"/>
            <w:tcMar>
              <w:top w:w="28" w:type="dxa"/>
              <w:bottom w:w="28" w:type="dxa"/>
            </w:tcMar>
          </w:tcPr>
          <w:p w14:paraId="72E648CE" w14:textId="77777777" w:rsidR="00BE0361" w:rsidRPr="00DB49C7" w:rsidRDefault="00BE0361" w:rsidP="00BE0361">
            <w:pPr>
              <w:rPr>
                <w:rFonts w:cs="Arial"/>
                <w:b/>
                <w:bCs/>
                <w:color w:val="FFFFFF" w:themeColor="background1"/>
              </w:rPr>
            </w:pPr>
            <w:r w:rsidRPr="00DB49C7">
              <w:rPr>
                <w:rFonts w:cs="Arial"/>
                <w:b/>
                <w:bCs/>
                <w:color w:val="FFFFFF" w:themeColor="background1"/>
              </w:rPr>
              <w:t>Month of financial year end</w:t>
            </w:r>
          </w:p>
        </w:tc>
        <w:tc>
          <w:tcPr>
            <w:tcW w:w="1701" w:type="dxa"/>
            <w:tcMar>
              <w:top w:w="28" w:type="dxa"/>
              <w:bottom w:w="28" w:type="dxa"/>
            </w:tcMar>
          </w:tcPr>
          <w:p w14:paraId="0784064B" w14:textId="77777777" w:rsidR="00BE0361" w:rsidRPr="003F3A2A" w:rsidRDefault="00BE0361" w:rsidP="00BE0361">
            <w:pPr>
              <w:rPr>
                <w:rFonts w:cs="Arial"/>
              </w:rPr>
            </w:pPr>
          </w:p>
        </w:tc>
        <w:tc>
          <w:tcPr>
            <w:tcW w:w="1985" w:type="dxa"/>
            <w:tcMar>
              <w:top w:w="28" w:type="dxa"/>
              <w:bottom w:w="28" w:type="dxa"/>
            </w:tcMar>
          </w:tcPr>
          <w:p w14:paraId="6EF21DAC" w14:textId="77777777" w:rsidR="00BE0361" w:rsidRPr="003F3A2A" w:rsidRDefault="00BE0361" w:rsidP="00BE0361">
            <w:pPr>
              <w:rPr>
                <w:rFonts w:cs="Arial"/>
              </w:rPr>
            </w:pPr>
          </w:p>
        </w:tc>
        <w:tc>
          <w:tcPr>
            <w:tcW w:w="1933" w:type="dxa"/>
            <w:tcMar>
              <w:top w:w="28" w:type="dxa"/>
              <w:bottom w:w="28" w:type="dxa"/>
            </w:tcMar>
          </w:tcPr>
          <w:p w14:paraId="596932B0" w14:textId="77777777" w:rsidR="00BE0361" w:rsidRPr="003F3A2A" w:rsidRDefault="00BE0361" w:rsidP="00BE0361">
            <w:pPr>
              <w:rPr>
                <w:rFonts w:cs="Arial"/>
              </w:rPr>
            </w:pPr>
          </w:p>
        </w:tc>
      </w:tr>
      <w:tr w:rsidR="00BE0361" w:rsidRPr="003F3A2A" w14:paraId="7C32BE8C" w14:textId="77777777" w:rsidTr="004C1250">
        <w:trPr>
          <w:trHeight w:val="589"/>
        </w:trPr>
        <w:tc>
          <w:tcPr>
            <w:tcW w:w="5098" w:type="dxa"/>
            <w:gridSpan w:val="2"/>
            <w:vMerge w:val="restart"/>
            <w:tcMar>
              <w:top w:w="28" w:type="dxa"/>
              <w:bottom w:w="28" w:type="dxa"/>
            </w:tcMar>
          </w:tcPr>
          <w:p w14:paraId="7936FA5F" w14:textId="77777777" w:rsidR="00BE0361" w:rsidRPr="003F3A2A" w:rsidRDefault="00BE0361" w:rsidP="00BE0361">
            <w:pPr>
              <w:rPr>
                <w:rFonts w:cs="Arial"/>
              </w:rPr>
            </w:pPr>
            <w:r w:rsidRPr="003F3A2A">
              <w:rPr>
                <w:rFonts w:cs="Arial"/>
              </w:rPr>
              <w:t xml:space="preserve">I confirm that I will provide the following promptly on request at any time prior to the tender list being finalised: </w:t>
            </w:r>
          </w:p>
          <w:p w14:paraId="4D300B91" w14:textId="415C36FF" w:rsidR="00BE0361" w:rsidRPr="003F3A2A" w:rsidRDefault="00BE0361" w:rsidP="00BE0361">
            <w:pPr>
              <w:rPr>
                <w:rFonts w:cs="Arial"/>
              </w:rPr>
            </w:pPr>
            <w:r w:rsidRPr="003F3A2A">
              <w:rPr>
                <w:rFonts w:cs="Arial"/>
              </w:rPr>
              <w:t>(</w:t>
            </w:r>
            <w:r w:rsidR="002861BD" w:rsidRPr="003F3A2A">
              <w:rPr>
                <w:rFonts w:cs="Arial"/>
              </w:rPr>
              <w:t>Evidence</w:t>
            </w:r>
            <w:r w:rsidRPr="003F3A2A">
              <w:rPr>
                <w:rFonts w:cs="Arial"/>
              </w:rPr>
              <w:t xml:space="preserve"> of turnover for the past three financial years)</w:t>
            </w:r>
          </w:p>
        </w:tc>
        <w:tc>
          <w:tcPr>
            <w:tcW w:w="1985" w:type="dxa"/>
            <w:shd w:val="clear" w:color="auto" w:fill="00804B"/>
            <w:tcMar>
              <w:top w:w="28" w:type="dxa"/>
              <w:bottom w:w="28" w:type="dxa"/>
            </w:tcMar>
            <w:vAlign w:val="center"/>
          </w:tcPr>
          <w:p w14:paraId="473899A9" w14:textId="77777777" w:rsidR="00BE0361" w:rsidRPr="004C1250" w:rsidRDefault="00BE0361" w:rsidP="00BE0361">
            <w:pPr>
              <w:jc w:val="center"/>
              <w:rPr>
                <w:rFonts w:cs="Arial"/>
                <w:b/>
                <w:bCs/>
                <w:color w:val="FFFFFF" w:themeColor="background1"/>
              </w:rPr>
            </w:pPr>
            <w:r w:rsidRPr="004C1250">
              <w:rPr>
                <w:rFonts w:cs="Arial"/>
                <w:b/>
                <w:bCs/>
                <w:color w:val="FFFFFF" w:themeColor="background1"/>
              </w:rPr>
              <w:t>Yes</w:t>
            </w:r>
          </w:p>
        </w:tc>
        <w:tc>
          <w:tcPr>
            <w:tcW w:w="1933" w:type="dxa"/>
            <w:shd w:val="clear" w:color="auto" w:fill="00804B"/>
            <w:tcMar>
              <w:top w:w="28" w:type="dxa"/>
              <w:bottom w:w="28" w:type="dxa"/>
            </w:tcMar>
            <w:vAlign w:val="center"/>
          </w:tcPr>
          <w:p w14:paraId="616BB605" w14:textId="1012424B" w:rsidR="00BE0361" w:rsidRPr="004C1250" w:rsidRDefault="004F35C8" w:rsidP="00BE0361">
            <w:pPr>
              <w:jc w:val="center"/>
              <w:rPr>
                <w:rFonts w:cs="Arial"/>
                <w:b/>
                <w:bCs/>
                <w:color w:val="FFFFFF" w:themeColor="background1"/>
              </w:rPr>
            </w:pPr>
            <w:r w:rsidRPr="004C1250">
              <w:rPr>
                <w:rFonts w:cs="Arial"/>
                <w:b/>
                <w:bCs/>
                <w:color w:val="FFFFFF" w:themeColor="background1"/>
              </w:rPr>
              <w:t>No</w:t>
            </w:r>
          </w:p>
        </w:tc>
      </w:tr>
      <w:tr w:rsidR="00BE0361" w:rsidRPr="003F3A2A" w14:paraId="34FB1096" w14:textId="77777777" w:rsidTr="00A74797">
        <w:trPr>
          <w:trHeight w:val="555"/>
        </w:trPr>
        <w:tc>
          <w:tcPr>
            <w:tcW w:w="5098" w:type="dxa"/>
            <w:gridSpan w:val="2"/>
            <w:vMerge/>
            <w:tcMar>
              <w:top w:w="28" w:type="dxa"/>
              <w:bottom w:w="28" w:type="dxa"/>
            </w:tcMar>
          </w:tcPr>
          <w:p w14:paraId="41C4EDCE" w14:textId="77777777" w:rsidR="00BE0361" w:rsidRPr="003F3A2A" w:rsidRDefault="00BE0361" w:rsidP="00BE0361">
            <w:pPr>
              <w:rPr>
                <w:rFonts w:cs="Arial"/>
              </w:rPr>
            </w:pPr>
          </w:p>
        </w:tc>
        <w:tc>
          <w:tcPr>
            <w:tcW w:w="1985" w:type="dxa"/>
            <w:tcMar>
              <w:top w:w="28" w:type="dxa"/>
              <w:bottom w:w="28" w:type="dxa"/>
            </w:tcMar>
            <w:vAlign w:val="center"/>
          </w:tcPr>
          <w:p w14:paraId="3AE3D5DF" w14:textId="00246A65" w:rsidR="00BE0361" w:rsidRPr="003F3A2A" w:rsidRDefault="00BE0361" w:rsidP="00BE0361">
            <w:pPr>
              <w:jc w:val="center"/>
              <w:rPr>
                <w:rFonts w:cs="Arial"/>
              </w:rPr>
            </w:pPr>
          </w:p>
        </w:tc>
        <w:tc>
          <w:tcPr>
            <w:tcW w:w="1933" w:type="dxa"/>
            <w:tcMar>
              <w:top w:w="28" w:type="dxa"/>
              <w:bottom w:w="28" w:type="dxa"/>
            </w:tcMar>
            <w:vAlign w:val="center"/>
          </w:tcPr>
          <w:p w14:paraId="5190A447" w14:textId="77777777" w:rsidR="00BE0361" w:rsidRPr="003F3A2A" w:rsidRDefault="00BE0361" w:rsidP="00BE0361">
            <w:pPr>
              <w:jc w:val="center"/>
              <w:rPr>
                <w:rFonts w:cs="Arial"/>
              </w:rPr>
            </w:pPr>
          </w:p>
        </w:tc>
      </w:tr>
    </w:tbl>
    <w:p w14:paraId="53C9D80A" w14:textId="77777777" w:rsidR="00B55610" w:rsidRPr="003F3A2A" w:rsidRDefault="00B55610">
      <w:pPr>
        <w:rPr>
          <w:rFonts w:cs="Arial"/>
        </w:rPr>
      </w:pPr>
      <w:r w:rsidRPr="003F3A2A">
        <w:rPr>
          <w:rFonts w:cs="Arial"/>
        </w:rPr>
        <w:br w:type="page"/>
      </w:r>
    </w:p>
    <w:p w14:paraId="68376B28" w14:textId="77777777" w:rsidR="00B55610" w:rsidRPr="003F3A2A" w:rsidRDefault="00B55610">
      <w:pPr>
        <w:rPr>
          <w:rFonts w:cs="Arial"/>
        </w:rPr>
      </w:pPr>
    </w:p>
    <w:tbl>
      <w:tblPr>
        <w:tblStyle w:val="TableGrid"/>
        <w:tblW w:w="0" w:type="auto"/>
        <w:tblLayout w:type="fixed"/>
        <w:tblCellMar>
          <w:top w:w="28" w:type="dxa"/>
          <w:bottom w:w="28" w:type="dxa"/>
        </w:tblCellMar>
        <w:tblLook w:val="04A0" w:firstRow="1" w:lastRow="0" w:firstColumn="1" w:lastColumn="0" w:noHBand="0" w:noVBand="1"/>
      </w:tblPr>
      <w:tblGrid>
        <w:gridCol w:w="2405"/>
        <w:gridCol w:w="992"/>
        <w:gridCol w:w="1684"/>
        <w:gridCol w:w="1967"/>
        <w:gridCol w:w="1968"/>
      </w:tblGrid>
      <w:tr w:rsidR="00BE0361" w:rsidRPr="003F3A2A" w14:paraId="5321B11A" w14:textId="77777777" w:rsidTr="000D43B3">
        <w:tc>
          <w:tcPr>
            <w:tcW w:w="9016" w:type="dxa"/>
            <w:gridSpan w:val="5"/>
            <w:shd w:val="clear" w:color="auto" w:fill="00804B"/>
            <w:tcMar>
              <w:top w:w="28" w:type="dxa"/>
              <w:bottom w:w="28" w:type="dxa"/>
            </w:tcMar>
          </w:tcPr>
          <w:p w14:paraId="3D3FC97E" w14:textId="77777777" w:rsidR="00BE0361" w:rsidRPr="00DB49C7" w:rsidRDefault="00BE0361" w:rsidP="00BE0361">
            <w:pPr>
              <w:rPr>
                <w:rFonts w:cs="Arial"/>
                <w:b/>
                <w:bCs/>
                <w:color w:val="FFFFFF" w:themeColor="background1"/>
                <w:sz w:val="24"/>
                <w:szCs w:val="24"/>
              </w:rPr>
            </w:pPr>
            <w:r w:rsidRPr="00DB49C7">
              <w:rPr>
                <w:rFonts w:cs="Arial"/>
                <w:b/>
                <w:bCs/>
                <w:color w:val="FFFFFF" w:themeColor="background1"/>
                <w:sz w:val="24"/>
                <w:szCs w:val="24"/>
              </w:rPr>
              <w:t>Insurances</w:t>
            </w:r>
          </w:p>
        </w:tc>
      </w:tr>
      <w:tr w:rsidR="00BE0361" w:rsidRPr="003F3A2A" w14:paraId="21BC11C7" w14:textId="77777777" w:rsidTr="00A74797">
        <w:tc>
          <w:tcPr>
            <w:tcW w:w="9016" w:type="dxa"/>
            <w:gridSpan w:val="5"/>
            <w:tcBorders>
              <w:bottom w:val="single" w:sz="4" w:space="0" w:color="auto"/>
            </w:tcBorders>
            <w:tcMar>
              <w:top w:w="28" w:type="dxa"/>
              <w:bottom w:w="28" w:type="dxa"/>
            </w:tcMar>
          </w:tcPr>
          <w:p w14:paraId="4E94137A" w14:textId="77777777" w:rsidR="00BE0361" w:rsidRPr="003F3A2A" w:rsidRDefault="00BE0361" w:rsidP="00BE0361">
            <w:pPr>
              <w:rPr>
                <w:rFonts w:cs="Arial"/>
              </w:rPr>
            </w:pPr>
            <w:r w:rsidRPr="003F3A2A">
              <w:rPr>
                <w:rFonts w:cs="Arial"/>
              </w:rPr>
              <w:t>I confirm that we have the following insurances in place:</w:t>
            </w:r>
          </w:p>
        </w:tc>
      </w:tr>
      <w:tr w:rsidR="00DB49C7" w:rsidRPr="00DB49C7" w14:paraId="57F89A34" w14:textId="77777777" w:rsidTr="004C1250">
        <w:tc>
          <w:tcPr>
            <w:tcW w:w="3397" w:type="dxa"/>
            <w:gridSpan w:val="2"/>
            <w:tcBorders>
              <w:right w:val="single" w:sz="4" w:space="0" w:color="FFFFFF" w:themeColor="background1"/>
            </w:tcBorders>
            <w:shd w:val="clear" w:color="auto" w:fill="00804B"/>
            <w:tcMar>
              <w:top w:w="28" w:type="dxa"/>
              <w:bottom w:w="28" w:type="dxa"/>
            </w:tcMar>
          </w:tcPr>
          <w:p w14:paraId="4702CCB2" w14:textId="77777777" w:rsidR="00BE0361" w:rsidRPr="00DB49C7" w:rsidRDefault="00BE0361" w:rsidP="00BE0361">
            <w:pPr>
              <w:rPr>
                <w:rFonts w:cs="Arial"/>
                <w:b/>
                <w:bCs/>
                <w:color w:val="FFFFFF" w:themeColor="background1"/>
              </w:rPr>
            </w:pPr>
            <w:r w:rsidRPr="00DB49C7">
              <w:rPr>
                <w:rFonts w:cs="Arial"/>
                <w:b/>
                <w:bCs/>
                <w:color w:val="FFFFFF" w:themeColor="background1"/>
              </w:rPr>
              <w:t>Insurance Type</w:t>
            </w:r>
          </w:p>
        </w:tc>
        <w:tc>
          <w:tcPr>
            <w:tcW w:w="1684" w:type="dxa"/>
            <w:tcBorders>
              <w:left w:val="single" w:sz="4" w:space="0" w:color="FFFFFF" w:themeColor="background1"/>
              <w:right w:val="single" w:sz="4" w:space="0" w:color="FFFFFF" w:themeColor="background1"/>
            </w:tcBorders>
            <w:shd w:val="clear" w:color="auto" w:fill="00804B"/>
            <w:tcMar>
              <w:top w:w="28" w:type="dxa"/>
              <w:bottom w:w="28" w:type="dxa"/>
            </w:tcMar>
          </w:tcPr>
          <w:p w14:paraId="5173947E" w14:textId="77777777" w:rsidR="00BE0361" w:rsidRPr="00DB49C7" w:rsidRDefault="00BE0361" w:rsidP="00BE0361">
            <w:pPr>
              <w:jc w:val="center"/>
              <w:rPr>
                <w:rFonts w:cs="Arial"/>
                <w:b/>
                <w:bCs/>
                <w:color w:val="FFFFFF" w:themeColor="background1"/>
              </w:rPr>
            </w:pPr>
            <w:r w:rsidRPr="00DB49C7">
              <w:rPr>
                <w:rFonts w:cs="Arial"/>
                <w:b/>
                <w:bCs/>
                <w:color w:val="FFFFFF" w:themeColor="background1"/>
              </w:rPr>
              <w:t>Level in place</w:t>
            </w:r>
          </w:p>
        </w:tc>
        <w:tc>
          <w:tcPr>
            <w:tcW w:w="1967" w:type="dxa"/>
            <w:tcBorders>
              <w:left w:val="single" w:sz="4" w:space="0" w:color="FFFFFF" w:themeColor="background1"/>
              <w:right w:val="single" w:sz="4" w:space="0" w:color="FFFFFF" w:themeColor="background1"/>
            </w:tcBorders>
            <w:shd w:val="clear" w:color="auto" w:fill="00804B"/>
            <w:tcMar>
              <w:top w:w="28" w:type="dxa"/>
              <w:bottom w:w="28" w:type="dxa"/>
            </w:tcMar>
          </w:tcPr>
          <w:p w14:paraId="5A1478B8" w14:textId="77777777" w:rsidR="00BE0361" w:rsidRPr="00DB49C7" w:rsidRDefault="00BE0361" w:rsidP="00BE0361">
            <w:pPr>
              <w:jc w:val="center"/>
              <w:rPr>
                <w:rFonts w:cs="Arial"/>
                <w:b/>
                <w:bCs/>
                <w:color w:val="FFFFFF" w:themeColor="background1"/>
              </w:rPr>
            </w:pPr>
            <w:r w:rsidRPr="00DB49C7">
              <w:rPr>
                <w:rFonts w:cs="Arial"/>
                <w:b/>
                <w:bCs/>
                <w:color w:val="FFFFFF" w:themeColor="background1"/>
              </w:rPr>
              <w:t>Details of Excess</w:t>
            </w:r>
          </w:p>
        </w:tc>
        <w:tc>
          <w:tcPr>
            <w:tcW w:w="1968" w:type="dxa"/>
            <w:tcBorders>
              <w:left w:val="single" w:sz="4" w:space="0" w:color="FFFFFF" w:themeColor="background1"/>
            </w:tcBorders>
            <w:shd w:val="clear" w:color="auto" w:fill="00804B"/>
            <w:tcMar>
              <w:top w:w="28" w:type="dxa"/>
              <w:bottom w:w="28" w:type="dxa"/>
            </w:tcMar>
          </w:tcPr>
          <w:p w14:paraId="5E68079A" w14:textId="77777777" w:rsidR="00BE0361" w:rsidRPr="00DB49C7" w:rsidRDefault="00BE0361" w:rsidP="00BE0361">
            <w:pPr>
              <w:jc w:val="center"/>
              <w:rPr>
                <w:rFonts w:cs="Arial"/>
                <w:b/>
                <w:bCs/>
                <w:color w:val="FFFFFF" w:themeColor="background1"/>
              </w:rPr>
            </w:pPr>
            <w:r w:rsidRPr="00DB49C7">
              <w:rPr>
                <w:rFonts w:cs="Arial"/>
                <w:b/>
                <w:bCs/>
                <w:color w:val="FFFFFF" w:themeColor="background1"/>
              </w:rPr>
              <w:t>Expiry Date</w:t>
            </w:r>
          </w:p>
        </w:tc>
      </w:tr>
      <w:tr w:rsidR="00BE0361" w:rsidRPr="003F3A2A" w14:paraId="79247440" w14:textId="77777777" w:rsidTr="00A74797">
        <w:tc>
          <w:tcPr>
            <w:tcW w:w="3397" w:type="dxa"/>
            <w:gridSpan w:val="2"/>
            <w:tcMar>
              <w:top w:w="28" w:type="dxa"/>
              <w:bottom w:w="28" w:type="dxa"/>
            </w:tcMar>
          </w:tcPr>
          <w:p w14:paraId="77408F02" w14:textId="2C3841FC" w:rsidR="00BE0361" w:rsidRPr="003F3A2A" w:rsidRDefault="00BE0361" w:rsidP="00BE0361">
            <w:pPr>
              <w:rPr>
                <w:rFonts w:cs="Arial"/>
              </w:rPr>
            </w:pPr>
            <w:r w:rsidRPr="003F3A2A">
              <w:rPr>
                <w:rFonts w:cs="Arial"/>
              </w:rPr>
              <w:t>Employer Liability</w:t>
            </w:r>
            <w:r w:rsidR="001D002F" w:rsidRPr="003F3A2A">
              <w:rPr>
                <w:rFonts w:cs="Arial"/>
              </w:rPr>
              <w:t xml:space="preserve"> (if applicable</w:t>
            </w:r>
            <w:r w:rsidR="00DC57E6">
              <w:rPr>
                <w:rFonts w:cs="Arial"/>
              </w:rPr>
              <w:t xml:space="preserve"> see notes below</w:t>
            </w:r>
            <w:r w:rsidR="001D002F" w:rsidRPr="003F3A2A">
              <w:rPr>
                <w:rFonts w:cs="Arial"/>
              </w:rPr>
              <w:t>)</w:t>
            </w:r>
          </w:p>
        </w:tc>
        <w:tc>
          <w:tcPr>
            <w:tcW w:w="1684" w:type="dxa"/>
            <w:tcMar>
              <w:top w:w="28" w:type="dxa"/>
              <w:bottom w:w="28" w:type="dxa"/>
            </w:tcMar>
          </w:tcPr>
          <w:p w14:paraId="02BB42EE" w14:textId="77777777" w:rsidR="00BE0361" w:rsidRPr="003F3A2A" w:rsidRDefault="00BE0361" w:rsidP="00BE0361">
            <w:pPr>
              <w:rPr>
                <w:rFonts w:cs="Arial"/>
              </w:rPr>
            </w:pPr>
            <w:r w:rsidRPr="003F3A2A">
              <w:rPr>
                <w:rFonts w:cs="Arial"/>
              </w:rPr>
              <w:t>€</w:t>
            </w:r>
          </w:p>
        </w:tc>
        <w:tc>
          <w:tcPr>
            <w:tcW w:w="1967" w:type="dxa"/>
            <w:tcMar>
              <w:top w:w="28" w:type="dxa"/>
              <w:bottom w:w="28" w:type="dxa"/>
            </w:tcMar>
          </w:tcPr>
          <w:p w14:paraId="65035A08" w14:textId="77777777" w:rsidR="00BE0361" w:rsidRPr="003F3A2A" w:rsidRDefault="00BE0361" w:rsidP="00BE0361">
            <w:pPr>
              <w:jc w:val="center"/>
              <w:rPr>
                <w:rFonts w:cs="Arial"/>
              </w:rPr>
            </w:pPr>
          </w:p>
        </w:tc>
        <w:tc>
          <w:tcPr>
            <w:tcW w:w="1968" w:type="dxa"/>
            <w:tcMar>
              <w:top w:w="28" w:type="dxa"/>
              <w:bottom w:w="28" w:type="dxa"/>
            </w:tcMar>
          </w:tcPr>
          <w:p w14:paraId="4CA1E03D" w14:textId="77777777" w:rsidR="00BE0361" w:rsidRPr="003F3A2A" w:rsidRDefault="00BE0361" w:rsidP="00BE0361">
            <w:pPr>
              <w:jc w:val="center"/>
              <w:rPr>
                <w:rFonts w:cs="Arial"/>
              </w:rPr>
            </w:pPr>
          </w:p>
        </w:tc>
      </w:tr>
      <w:tr w:rsidR="005C766A" w:rsidRPr="003F3A2A" w14:paraId="21E248D6" w14:textId="77777777" w:rsidTr="00A74797">
        <w:tc>
          <w:tcPr>
            <w:tcW w:w="3397" w:type="dxa"/>
            <w:gridSpan w:val="2"/>
            <w:tcMar>
              <w:top w:w="28" w:type="dxa"/>
              <w:bottom w:w="28" w:type="dxa"/>
            </w:tcMar>
          </w:tcPr>
          <w:p w14:paraId="349B2097" w14:textId="5F8F0777" w:rsidR="005C766A" w:rsidRPr="003F3A2A" w:rsidRDefault="005C766A" w:rsidP="00BE0361">
            <w:pPr>
              <w:rPr>
                <w:rFonts w:cs="Arial"/>
              </w:rPr>
            </w:pPr>
            <w:r w:rsidRPr="003F3A2A">
              <w:rPr>
                <w:rFonts w:cs="Arial"/>
              </w:rPr>
              <w:t>Public Liability</w:t>
            </w:r>
          </w:p>
        </w:tc>
        <w:tc>
          <w:tcPr>
            <w:tcW w:w="1684" w:type="dxa"/>
            <w:tcMar>
              <w:top w:w="28" w:type="dxa"/>
              <w:bottom w:w="28" w:type="dxa"/>
            </w:tcMar>
          </w:tcPr>
          <w:p w14:paraId="3E3E1E25" w14:textId="0D1E4CA8" w:rsidR="005C766A" w:rsidRPr="003F3A2A" w:rsidRDefault="005C766A" w:rsidP="00BE0361">
            <w:pPr>
              <w:rPr>
                <w:rFonts w:cs="Arial"/>
              </w:rPr>
            </w:pPr>
            <w:r w:rsidRPr="003F3A2A">
              <w:rPr>
                <w:rFonts w:cs="Arial"/>
              </w:rPr>
              <w:t>€</w:t>
            </w:r>
          </w:p>
        </w:tc>
        <w:tc>
          <w:tcPr>
            <w:tcW w:w="1967" w:type="dxa"/>
            <w:tcMar>
              <w:top w:w="28" w:type="dxa"/>
              <w:bottom w:w="28" w:type="dxa"/>
            </w:tcMar>
          </w:tcPr>
          <w:p w14:paraId="701735E3" w14:textId="77777777" w:rsidR="005C766A" w:rsidRPr="003F3A2A" w:rsidRDefault="005C766A" w:rsidP="00BE0361">
            <w:pPr>
              <w:jc w:val="center"/>
              <w:rPr>
                <w:rFonts w:cs="Arial"/>
              </w:rPr>
            </w:pPr>
          </w:p>
        </w:tc>
        <w:tc>
          <w:tcPr>
            <w:tcW w:w="1968" w:type="dxa"/>
            <w:tcMar>
              <w:top w:w="28" w:type="dxa"/>
              <w:bottom w:w="28" w:type="dxa"/>
            </w:tcMar>
          </w:tcPr>
          <w:p w14:paraId="457B2FB7" w14:textId="77777777" w:rsidR="005C766A" w:rsidRPr="003F3A2A" w:rsidRDefault="005C766A" w:rsidP="00BE0361">
            <w:pPr>
              <w:jc w:val="center"/>
              <w:rPr>
                <w:rFonts w:cs="Arial"/>
              </w:rPr>
            </w:pPr>
          </w:p>
        </w:tc>
      </w:tr>
      <w:tr w:rsidR="00637F99" w:rsidRPr="003F3A2A" w14:paraId="6B65F302" w14:textId="77777777" w:rsidTr="00A74797">
        <w:tc>
          <w:tcPr>
            <w:tcW w:w="3397" w:type="dxa"/>
            <w:gridSpan w:val="2"/>
            <w:tcMar>
              <w:top w:w="28" w:type="dxa"/>
              <w:bottom w:w="28" w:type="dxa"/>
            </w:tcMar>
          </w:tcPr>
          <w:p w14:paraId="38488F1B" w14:textId="67DE8394" w:rsidR="00637F99" w:rsidRPr="003F3A2A" w:rsidRDefault="00DB3964" w:rsidP="00BE0361">
            <w:pPr>
              <w:rPr>
                <w:rFonts w:cs="Arial"/>
              </w:rPr>
            </w:pPr>
            <w:r>
              <w:rPr>
                <w:rFonts w:cs="Arial"/>
                <w:lang w:val="en-IE"/>
              </w:rPr>
              <w:t>Product Liability</w:t>
            </w:r>
          </w:p>
        </w:tc>
        <w:tc>
          <w:tcPr>
            <w:tcW w:w="1684" w:type="dxa"/>
            <w:tcMar>
              <w:top w:w="28" w:type="dxa"/>
              <w:bottom w:w="28" w:type="dxa"/>
            </w:tcMar>
          </w:tcPr>
          <w:p w14:paraId="52A6DD24" w14:textId="064B1A7B" w:rsidR="00637F99" w:rsidRPr="003F3A2A" w:rsidRDefault="00DB3964" w:rsidP="00BE0361">
            <w:pPr>
              <w:rPr>
                <w:rFonts w:cs="Arial"/>
              </w:rPr>
            </w:pPr>
            <w:r>
              <w:rPr>
                <w:rFonts w:cs="Arial"/>
              </w:rPr>
              <w:t>€</w:t>
            </w:r>
          </w:p>
        </w:tc>
        <w:tc>
          <w:tcPr>
            <w:tcW w:w="1967" w:type="dxa"/>
            <w:tcMar>
              <w:top w:w="28" w:type="dxa"/>
              <w:bottom w:w="28" w:type="dxa"/>
            </w:tcMar>
          </w:tcPr>
          <w:p w14:paraId="667EA237" w14:textId="77777777" w:rsidR="00637F99" w:rsidRPr="003F3A2A" w:rsidRDefault="00637F99" w:rsidP="00BE0361">
            <w:pPr>
              <w:jc w:val="center"/>
              <w:rPr>
                <w:rFonts w:cs="Arial"/>
              </w:rPr>
            </w:pPr>
          </w:p>
        </w:tc>
        <w:tc>
          <w:tcPr>
            <w:tcW w:w="1968" w:type="dxa"/>
            <w:tcMar>
              <w:top w:w="28" w:type="dxa"/>
              <w:bottom w:w="28" w:type="dxa"/>
            </w:tcMar>
          </w:tcPr>
          <w:p w14:paraId="232206A7" w14:textId="77777777" w:rsidR="00637F99" w:rsidRPr="003F3A2A" w:rsidRDefault="00637F99" w:rsidP="00BE0361">
            <w:pPr>
              <w:jc w:val="center"/>
              <w:rPr>
                <w:rFonts w:cs="Arial"/>
              </w:rPr>
            </w:pPr>
          </w:p>
        </w:tc>
      </w:tr>
      <w:tr w:rsidR="005C766A" w:rsidRPr="003F3A2A" w14:paraId="1259B62A" w14:textId="77777777" w:rsidTr="00A74797">
        <w:tc>
          <w:tcPr>
            <w:tcW w:w="3397" w:type="dxa"/>
            <w:gridSpan w:val="2"/>
            <w:tcMar>
              <w:top w:w="28" w:type="dxa"/>
              <w:bottom w:w="28" w:type="dxa"/>
            </w:tcMar>
          </w:tcPr>
          <w:p w14:paraId="11306510" w14:textId="77176D74" w:rsidR="005C766A" w:rsidRPr="003F3A2A" w:rsidRDefault="005C766A" w:rsidP="00BE0361">
            <w:pPr>
              <w:rPr>
                <w:rFonts w:cs="Arial"/>
              </w:rPr>
            </w:pPr>
            <w:r w:rsidRPr="003F3A2A">
              <w:rPr>
                <w:rFonts w:cs="Arial"/>
              </w:rPr>
              <w:t xml:space="preserve">Professional Indemnity </w:t>
            </w:r>
          </w:p>
        </w:tc>
        <w:tc>
          <w:tcPr>
            <w:tcW w:w="1684" w:type="dxa"/>
            <w:tcMar>
              <w:top w:w="28" w:type="dxa"/>
              <w:bottom w:w="28" w:type="dxa"/>
            </w:tcMar>
          </w:tcPr>
          <w:p w14:paraId="08A1D2D5" w14:textId="42697A4F" w:rsidR="005C766A" w:rsidRPr="003F3A2A" w:rsidRDefault="005C766A" w:rsidP="00BE0361">
            <w:pPr>
              <w:rPr>
                <w:rFonts w:cs="Arial"/>
              </w:rPr>
            </w:pPr>
            <w:r w:rsidRPr="003F3A2A">
              <w:rPr>
                <w:rFonts w:cs="Arial"/>
              </w:rPr>
              <w:t>€</w:t>
            </w:r>
          </w:p>
        </w:tc>
        <w:tc>
          <w:tcPr>
            <w:tcW w:w="1967" w:type="dxa"/>
            <w:tcMar>
              <w:top w:w="28" w:type="dxa"/>
              <w:bottom w:w="28" w:type="dxa"/>
            </w:tcMar>
          </w:tcPr>
          <w:p w14:paraId="4321FBD0" w14:textId="77777777" w:rsidR="005C766A" w:rsidRPr="003F3A2A" w:rsidRDefault="005C766A" w:rsidP="00BE0361">
            <w:pPr>
              <w:jc w:val="center"/>
              <w:rPr>
                <w:rFonts w:cs="Arial"/>
              </w:rPr>
            </w:pPr>
          </w:p>
        </w:tc>
        <w:tc>
          <w:tcPr>
            <w:tcW w:w="1968" w:type="dxa"/>
            <w:tcMar>
              <w:top w:w="28" w:type="dxa"/>
              <w:bottom w:w="28" w:type="dxa"/>
            </w:tcMar>
          </w:tcPr>
          <w:p w14:paraId="09C62A84" w14:textId="77777777" w:rsidR="005C766A" w:rsidRPr="003F3A2A" w:rsidRDefault="005C766A" w:rsidP="00BE0361">
            <w:pPr>
              <w:jc w:val="center"/>
              <w:rPr>
                <w:rFonts w:cs="Arial"/>
              </w:rPr>
            </w:pPr>
          </w:p>
        </w:tc>
      </w:tr>
      <w:tr w:rsidR="005C766A" w:rsidRPr="003F3A2A" w14:paraId="714F9D9F" w14:textId="77777777" w:rsidTr="00A74797">
        <w:tc>
          <w:tcPr>
            <w:tcW w:w="3397" w:type="dxa"/>
            <w:gridSpan w:val="2"/>
            <w:tcMar>
              <w:top w:w="28" w:type="dxa"/>
              <w:bottom w:w="28" w:type="dxa"/>
            </w:tcMar>
          </w:tcPr>
          <w:p w14:paraId="47146CC2" w14:textId="79758303" w:rsidR="005C766A" w:rsidRPr="003F3A2A" w:rsidRDefault="005C766A" w:rsidP="00BE0361">
            <w:pPr>
              <w:rPr>
                <w:rFonts w:cs="Arial"/>
              </w:rPr>
            </w:pPr>
            <w:r w:rsidRPr="003F3A2A">
              <w:rPr>
                <w:rFonts w:cs="Arial"/>
              </w:rPr>
              <w:t xml:space="preserve">Cyber Liability </w:t>
            </w:r>
          </w:p>
        </w:tc>
        <w:tc>
          <w:tcPr>
            <w:tcW w:w="1684" w:type="dxa"/>
            <w:tcMar>
              <w:top w:w="28" w:type="dxa"/>
              <w:bottom w:w="28" w:type="dxa"/>
            </w:tcMar>
          </w:tcPr>
          <w:p w14:paraId="759D1CB3" w14:textId="638603CF" w:rsidR="005C766A" w:rsidRPr="003F3A2A" w:rsidRDefault="005C766A" w:rsidP="00BE0361">
            <w:pPr>
              <w:rPr>
                <w:rFonts w:cs="Arial"/>
              </w:rPr>
            </w:pPr>
            <w:r w:rsidRPr="003F3A2A">
              <w:rPr>
                <w:rFonts w:cs="Arial"/>
              </w:rPr>
              <w:t>€</w:t>
            </w:r>
          </w:p>
        </w:tc>
        <w:tc>
          <w:tcPr>
            <w:tcW w:w="1967" w:type="dxa"/>
            <w:tcMar>
              <w:top w:w="28" w:type="dxa"/>
              <w:bottom w:w="28" w:type="dxa"/>
            </w:tcMar>
          </w:tcPr>
          <w:p w14:paraId="2762F125" w14:textId="77777777" w:rsidR="005C766A" w:rsidRPr="003F3A2A" w:rsidRDefault="005C766A" w:rsidP="00BE0361">
            <w:pPr>
              <w:jc w:val="center"/>
              <w:rPr>
                <w:rFonts w:cs="Arial"/>
              </w:rPr>
            </w:pPr>
          </w:p>
        </w:tc>
        <w:tc>
          <w:tcPr>
            <w:tcW w:w="1968" w:type="dxa"/>
            <w:tcMar>
              <w:top w:w="28" w:type="dxa"/>
              <w:bottom w:w="28" w:type="dxa"/>
            </w:tcMar>
          </w:tcPr>
          <w:p w14:paraId="19C9E47F" w14:textId="77777777" w:rsidR="005C766A" w:rsidRPr="003F3A2A" w:rsidRDefault="005C766A" w:rsidP="00BE0361">
            <w:pPr>
              <w:jc w:val="center"/>
              <w:rPr>
                <w:rFonts w:cs="Arial"/>
              </w:rPr>
            </w:pPr>
          </w:p>
        </w:tc>
      </w:tr>
      <w:tr w:rsidR="008E5A85" w:rsidRPr="003F3A2A" w14:paraId="3F881298" w14:textId="77777777" w:rsidTr="00E52D1F">
        <w:tc>
          <w:tcPr>
            <w:tcW w:w="9016" w:type="dxa"/>
            <w:gridSpan w:val="5"/>
            <w:tcMar>
              <w:top w:w="28" w:type="dxa"/>
              <w:bottom w:w="28" w:type="dxa"/>
            </w:tcMar>
          </w:tcPr>
          <w:p w14:paraId="1824AE01" w14:textId="5AB87D42" w:rsidR="008E5A85" w:rsidRPr="00191F68" w:rsidRDefault="008E5A85" w:rsidP="00191F68">
            <w:pPr>
              <w:rPr>
                <w:rFonts w:cs="Arial"/>
                <w:b/>
                <w:bCs/>
              </w:rPr>
            </w:pPr>
            <w:r w:rsidRPr="004C1250">
              <w:rPr>
                <w:rFonts w:cs="Arial"/>
                <w:b/>
                <w:bCs/>
                <w:u w:val="single"/>
              </w:rPr>
              <w:t>Notes re Employer’s Liability</w:t>
            </w:r>
            <w:r w:rsidRPr="00191F68">
              <w:rPr>
                <w:rFonts w:cs="Arial"/>
                <w:b/>
                <w:bCs/>
              </w:rPr>
              <w:t xml:space="preserve">: </w:t>
            </w:r>
          </w:p>
          <w:p w14:paraId="52340A4B" w14:textId="27B20C7D" w:rsidR="008E5A85" w:rsidRPr="00191F68" w:rsidRDefault="004C1250" w:rsidP="008E5A85">
            <w:pPr>
              <w:rPr>
                <w:rFonts w:cs="Arial"/>
              </w:rPr>
            </w:pPr>
            <w:r>
              <w:rPr>
                <w:rFonts w:cs="Arial"/>
                <w:b/>
                <w:bCs/>
              </w:rPr>
              <w:t xml:space="preserve">NOTE </w:t>
            </w:r>
            <w:r w:rsidR="008E5A85" w:rsidRPr="00191F68">
              <w:rPr>
                <w:rFonts w:cs="Arial"/>
                <w:b/>
                <w:bCs/>
              </w:rPr>
              <w:t>#1</w:t>
            </w:r>
            <w:r>
              <w:rPr>
                <w:rFonts w:cs="Arial"/>
                <w:b/>
                <w:bCs/>
              </w:rPr>
              <w:t>:</w:t>
            </w:r>
            <w:r w:rsidR="008E5A85" w:rsidRPr="00191F68">
              <w:rPr>
                <w:rFonts w:cs="Arial"/>
              </w:rPr>
              <w:t xml:space="preserve"> Sole traders with no employees are not required to have this insurance. </w:t>
            </w:r>
          </w:p>
          <w:p w14:paraId="317BC659" w14:textId="2A22E7A2" w:rsidR="008E5A85" w:rsidRPr="00191F68" w:rsidRDefault="004C1250" w:rsidP="008E5A85">
            <w:pPr>
              <w:rPr>
                <w:rFonts w:cs="Arial"/>
              </w:rPr>
            </w:pPr>
            <w:r>
              <w:rPr>
                <w:rFonts w:cs="Arial"/>
                <w:b/>
                <w:bCs/>
              </w:rPr>
              <w:t xml:space="preserve">NOTE </w:t>
            </w:r>
            <w:r w:rsidR="008E5A85" w:rsidRPr="00191F68">
              <w:rPr>
                <w:rFonts w:cs="Arial"/>
                <w:b/>
                <w:bCs/>
              </w:rPr>
              <w:t>#2</w:t>
            </w:r>
            <w:r>
              <w:rPr>
                <w:rFonts w:cs="Arial"/>
                <w:b/>
                <w:bCs/>
              </w:rPr>
              <w:t>:</w:t>
            </w:r>
            <w:r w:rsidR="008E5A85" w:rsidRPr="00191F68">
              <w:rPr>
                <w:rFonts w:cs="Arial"/>
              </w:rPr>
              <w:t xml:space="preserve"> In the case of certain jurisdictions, alternative insurance arrangements exist (</w:t>
            </w:r>
            <w:r w:rsidR="00DC57E6" w:rsidRPr="00DC57E6">
              <w:rPr>
                <w:rFonts w:cs="Arial"/>
              </w:rPr>
              <w:t>i.e.,</w:t>
            </w:r>
            <w:r w:rsidR="008E5A85" w:rsidRPr="00191F68">
              <w:rPr>
                <w:rFonts w:cs="Arial"/>
              </w:rPr>
              <w:t xml:space="preserve"> Government schemes)</w:t>
            </w:r>
          </w:p>
          <w:p w14:paraId="4142ECED" w14:textId="57C7992A" w:rsidR="008E5A85" w:rsidRPr="003F3A2A" w:rsidRDefault="004C1250" w:rsidP="00191F68">
            <w:pPr>
              <w:rPr>
                <w:rFonts w:cs="Arial"/>
              </w:rPr>
            </w:pPr>
            <w:r>
              <w:rPr>
                <w:rFonts w:cs="Arial"/>
                <w:b/>
                <w:bCs/>
              </w:rPr>
              <w:t xml:space="preserve">NOTE </w:t>
            </w:r>
            <w:r w:rsidR="008E5A85" w:rsidRPr="00191F68">
              <w:rPr>
                <w:rFonts w:cs="Arial"/>
                <w:b/>
                <w:bCs/>
              </w:rPr>
              <w:t>#3</w:t>
            </w:r>
            <w:r>
              <w:rPr>
                <w:rFonts w:cs="Arial"/>
                <w:b/>
                <w:bCs/>
              </w:rPr>
              <w:t>:</w:t>
            </w:r>
            <w:r w:rsidR="008E5A85" w:rsidRPr="00191F68">
              <w:rPr>
                <w:rFonts w:cs="Arial"/>
              </w:rPr>
              <w:t xml:space="preserve"> The nearest currency equivalents may be accepted depending on the level of cover</w:t>
            </w:r>
          </w:p>
        </w:tc>
      </w:tr>
      <w:tr w:rsidR="008E5A85" w:rsidRPr="003F3A2A" w14:paraId="2AFACE3D" w14:textId="77777777" w:rsidTr="00E52D1F">
        <w:tc>
          <w:tcPr>
            <w:tcW w:w="3397" w:type="dxa"/>
            <w:gridSpan w:val="2"/>
            <w:tcMar>
              <w:top w:w="28" w:type="dxa"/>
              <w:bottom w:w="28" w:type="dxa"/>
            </w:tcMar>
          </w:tcPr>
          <w:p w14:paraId="1BDD03B3" w14:textId="59AAE6B7" w:rsidR="008E5A85" w:rsidRPr="003F3A2A" w:rsidRDefault="008E5A85" w:rsidP="00BE0361">
            <w:pPr>
              <w:rPr>
                <w:rFonts w:cs="Arial"/>
              </w:rPr>
            </w:pPr>
            <w:r>
              <w:rPr>
                <w:rFonts w:cs="Arial"/>
              </w:rPr>
              <w:t xml:space="preserve">Where Employer’s Liability is not in place, please provide an explanation </w:t>
            </w:r>
          </w:p>
        </w:tc>
        <w:tc>
          <w:tcPr>
            <w:tcW w:w="5619" w:type="dxa"/>
            <w:gridSpan w:val="3"/>
            <w:tcMar>
              <w:top w:w="28" w:type="dxa"/>
              <w:bottom w:w="28" w:type="dxa"/>
            </w:tcMar>
          </w:tcPr>
          <w:p w14:paraId="7F6D9BB1" w14:textId="77777777" w:rsidR="008E5A85" w:rsidRPr="003F3A2A" w:rsidRDefault="008E5A85" w:rsidP="00BE0361">
            <w:pPr>
              <w:jc w:val="center"/>
              <w:rPr>
                <w:rFonts w:cs="Arial"/>
              </w:rPr>
            </w:pPr>
          </w:p>
        </w:tc>
      </w:tr>
      <w:tr w:rsidR="00BE0361" w:rsidRPr="003F3A2A" w14:paraId="638AAC7B" w14:textId="77777777" w:rsidTr="004C1250">
        <w:trPr>
          <w:trHeight w:val="611"/>
        </w:trPr>
        <w:tc>
          <w:tcPr>
            <w:tcW w:w="5081" w:type="dxa"/>
            <w:gridSpan w:val="3"/>
            <w:vMerge w:val="restart"/>
            <w:tcMar>
              <w:top w:w="28" w:type="dxa"/>
              <w:bottom w:w="28" w:type="dxa"/>
            </w:tcMar>
            <w:vAlign w:val="center"/>
          </w:tcPr>
          <w:p w14:paraId="52D01B10" w14:textId="77777777" w:rsidR="00CC6FBA" w:rsidRPr="003F3A2A" w:rsidRDefault="00CC6FBA" w:rsidP="00CC6FBA">
            <w:pPr>
              <w:rPr>
                <w:rFonts w:cs="Arial"/>
              </w:rPr>
            </w:pPr>
            <w:r w:rsidRPr="003F3A2A">
              <w:rPr>
                <w:rFonts w:cs="Arial"/>
              </w:rPr>
              <w:t xml:space="preserve">I confirm that I will provide the following promptly on request at any time prior to the award decision being made: </w:t>
            </w:r>
          </w:p>
          <w:p w14:paraId="14AB110D" w14:textId="77777777" w:rsidR="00CC6FBA" w:rsidRPr="003F3A2A" w:rsidRDefault="00CC6FBA" w:rsidP="00CC6FBA">
            <w:pPr>
              <w:rPr>
                <w:rFonts w:cs="Arial"/>
              </w:rPr>
            </w:pPr>
            <w:r w:rsidRPr="003F3A2A">
              <w:rPr>
                <w:rFonts w:cs="Arial"/>
              </w:rPr>
              <w:t xml:space="preserve">Evidence of insurances in place      </w:t>
            </w:r>
          </w:p>
          <w:p w14:paraId="01B9EA35" w14:textId="77777777" w:rsidR="00CC6FBA" w:rsidRPr="003F3A2A" w:rsidRDefault="00CC6FBA" w:rsidP="00CC6FBA">
            <w:pPr>
              <w:rPr>
                <w:rFonts w:cs="Arial"/>
              </w:rPr>
            </w:pPr>
            <w:r w:rsidRPr="003F3A2A">
              <w:rPr>
                <w:rFonts w:cs="Arial"/>
              </w:rPr>
              <w:lastRenderedPageBreak/>
              <w:t xml:space="preserve">or </w:t>
            </w:r>
          </w:p>
          <w:p w14:paraId="422A2B9B" w14:textId="5AA8A7B1" w:rsidR="00BE0361" w:rsidRPr="003F3A2A" w:rsidRDefault="00CC6FBA" w:rsidP="00BE0361">
            <w:pPr>
              <w:rPr>
                <w:rFonts w:cs="Arial"/>
              </w:rPr>
            </w:pPr>
            <w:r w:rsidRPr="003F3A2A">
              <w:rPr>
                <w:rFonts w:cs="Arial"/>
              </w:rPr>
              <w:t>Letter from Insurance Broker confirming that the required levels could be put in place if successful</w:t>
            </w:r>
          </w:p>
        </w:tc>
        <w:tc>
          <w:tcPr>
            <w:tcW w:w="1967" w:type="dxa"/>
            <w:shd w:val="clear" w:color="auto" w:fill="00804B"/>
            <w:tcMar>
              <w:top w:w="28" w:type="dxa"/>
              <w:bottom w:w="28" w:type="dxa"/>
            </w:tcMar>
            <w:vAlign w:val="center"/>
          </w:tcPr>
          <w:p w14:paraId="66D7A4E9" w14:textId="77777777" w:rsidR="00BE0361" w:rsidRPr="004C1250" w:rsidRDefault="00BE0361" w:rsidP="00BE0361">
            <w:pPr>
              <w:jc w:val="center"/>
              <w:rPr>
                <w:rFonts w:cs="Arial"/>
                <w:b/>
                <w:bCs/>
                <w:color w:val="FFFFFF" w:themeColor="background1"/>
              </w:rPr>
            </w:pPr>
            <w:r w:rsidRPr="004C1250">
              <w:rPr>
                <w:rFonts w:cs="Arial"/>
                <w:b/>
                <w:bCs/>
                <w:color w:val="FFFFFF" w:themeColor="background1"/>
              </w:rPr>
              <w:lastRenderedPageBreak/>
              <w:t>Yes</w:t>
            </w:r>
          </w:p>
        </w:tc>
        <w:tc>
          <w:tcPr>
            <w:tcW w:w="1968" w:type="dxa"/>
            <w:shd w:val="clear" w:color="auto" w:fill="00804B"/>
            <w:tcMar>
              <w:top w:w="28" w:type="dxa"/>
              <w:bottom w:w="28" w:type="dxa"/>
            </w:tcMar>
            <w:vAlign w:val="center"/>
          </w:tcPr>
          <w:p w14:paraId="79DE630C" w14:textId="03A3B56E" w:rsidR="00BE0361" w:rsidRPr="004C1250" w:rsidRDefault="004F35C8" w:rsidP="00BE0361">
            <w:pPr>
              <w:jc w:val="center"/>
              <w:rPr>
                <w:rFonts w:cs="Arial"/>
                <w:b/>
                <w:bCs/>
                <w:color w:val="FFFFFF" w:themeColor="background1"/>
              </w:rPr>
            </w:pPr>
            <w:r w:rsidRPr="004C1250">
              <w:rPr>
                <w:rFonts w:cs="Arial"/>
                <w:b/>
                <w:bCs/>
                <w:color w:val="FFFFFF" w:themeColor="background1"/>
              </w:rPr>
              <w:t>No</w:t>
            </w:r>
          </w:p>
        </w:tc>
      </w:tr>
      <w:tr w:rsidR="00BE0361" w:rsidRPr="003F3A2A" w14:paraId="7D1619E2" w14:textId="77777777" w:rsidTr="00A74797">
        <w:trPr>
          <w:trHeight w:val="611"/>
        </w:trPr>
        <w:tc>
          <w:tcPr>
            <w:tcW w:w="5081" w:type="dxa"/>
            <w:gridSpan w:val="3"/>
            <w:vMerge/>
            <w:tcMar>
              <w:top w:w="28" w:type="dxa"/>
              <w:bottom w:w="28" w:type="dxa"/>
            </w:tcMar>
            <w:vAlign w:val="center"/>
          </w:tcPr>
          <w:p w14:paraId="5A07E4E4" w14:textId="77777777" w:rsidR="00BE0361" w:rsidRPr="003F3A2A" w:rsidRDefault="00BE0361" w:rsidP="00BE0361">
            <w:pPr>
              <w:rPr>
                <w:rFonts w:cs="Arial"/>
              </w:rPr>
            </w:pPr>
          </w:p>
        </w:tc>
        <w:tc>
          <w:tcPr>
            <w:tcW w:w="1967" w:type="dxa"/>
            <w:tcMar>
              <w:top w:w="28" w:type="dxa"/>
              <w:bottom w:w="28" w:type="dxa"/>
            </w:tcMar>
            <w:vAlign w:val="center"/>
          </w:tcPr>
          <w:p w14:paraId="7BE4E27B" w14:textId="381E760D" w:rsidR="00BE0361" w:rsidRPr="003F3A2A" w:rsidRDefault="00BE0361" w:rsidP="00BE0361">
            <w:pPr>
              <w:jc w:val="center"/>
              <w:rPr>
                <w:rFonts w:cs="Arial"/>
              </w:rPr>
            </w:pPr>
          </w:p>
        </w:tc>
        <w:tc>
          <w:tcPr>
            <w:tcW w:w="1968" w:type="dxa"/>
            <w:tcMar>
              <w:top w:w="28" w:type="dxa"/>
              <w:bottom w:w="28" w:type="dxa"/>
            </w:tcMar>
            <w:vAlign w:val="center"/>
          </w:tcPr>
          <w:p w14:paraId="16D178DB" w14:textId="77777777" w:rsidR="00BE0361" w:rsidRPr="003F3A2A" w:rsidRDefault="00BE0361" w:rsidP="00BE0361">
            <w:pPr>
              <w:jc w:val="center"/>
              <w:rPr>
                <w:rFonts w:cs="Arial"/>
              </w:rPr>
            </w:pPr>
          </w:p>
        </w:tc>
      </w:tr>
      <w:tr w:rsidR="00BE0361" w:rsidRPr="003F3A2A" w14:paraId="14A3F760" w14:textId="77777777" w:rsidTr="004C1250">
        <w:trPr>
          <w:trHeight w:val="695"/>
        </w:trPr>
        <w:tc>
          <w:tcPr>
            <w:tcW w:w="5081" w:type="dxa"/>
            <w:gridSpan w:val="3"/>
            <w:vMerge w:val="restart"/>
            <w:tcMar>
              <w:top w:w="28" w:type="dxa"/>
              <w:bottom w:w="28" w:type="dxa"/>
            </w:tcMar>
            <w:vAlign w:val="center"/>
          </w:tcPr>
          <w:p w14:paraId="0C4D4C8D" w14:textId="02037B95" w:rsidR="00BE0361" w:rsidRPr="003F3A2A" w:rsidRDefault="00CC6FBA" w:rsidP="00BE0361">
            <w:pPr>
              <w:rPr>
                <w:rFonts w:cs="Arial"/>
              </w:rPr>
            </w:pPr>
            <w:r w:rsidRPr="003F3A2A">
              <w:rPr>
                <w:rFonts w:cs="Arial"/>
              </w:rPr>
              <w:t>I confirm that if successful, where the levels required under the contract or framework are higher than those currently in our possession, I will be in a position to put the required forms and levels of insurances required in place promptly.</w:t>
            </w:r>
          </w:p>
        </w:tc>
        <w:tc>
          <w:tcPr>
            <w:tcW w:w="1967" w:type="dxa"/>
            <w:shd w:val="clear" w:color="auto" w:fill="00804B"/>
            <w:tcMar>
              <w:top w:w="28" w:type="dxa"/>
              <w:bottom w:w="28" w:type="dxa"/>
            </w:tcMar>
            <w:vAlign w:val="center"/>
          </w:tcPr>
          <w:p w14:paraId="0C7E7845" w14:textId="77777777" w:rsidR="00BE0361" w:rsidRPr="004C1250" w:rsidRDefault="00BE0361" w:rsidP="00BE0361">
            <w:pPr>
              <w:jc w:val="center"/>
              <w:rPr>
                <w:rFonts w:cs="Arial"/>
                <w:b/>
                <w:bCs/>
                <w:color w:val="FFFFFF" w:themeColor="background1"/>
              </w:rPr>
            </w:pPr>
            <w:r w:rsidRPr="004C1250">
              <w:rPr>
                <w:rFonts w:cs="Arial"/>
                <w:b/>
                <w:bCs/>
                <w:color w:val="FFFFFF" w:themeColor="background1"/>
              </w:rPr>
              <w:t>Yes</w:t>
            </w:r>
          </w:p>
        </w:tc>
        <w:tc>
          <w:tcPr>
            <w:tcW w:w="1968" w:type="dxa"/>
            <w:shd w:val="clear" w:color="auto" w:fill="00804B"/>
            <w:tcMar>
              <w:top w:w="28" w:type="dxa"/>
              <w:bottom w:w="28" w:type="dxa"/>
            </w:tcMar>
            <w:vAlign w:val="center"/>
          </w:tcPr>
          <w:p w14:paraId="6AD8A7A3" w14:textId="641EBDA8" w:rsidR="00BE0361" w:rsidRPr="004C1250" w:rsidRDefault="004F35C8" w:rsidP="00BE0361">
            <w:pPr>
              <w:jc w:val="center"/>
              <w:rPr>
                <w:rFonts w:cs="Arial"/>
                <w:b/>
                <w:bCs/>
                <w:color w:val="FFFFFF" w:themeColor="background1"/>
              </w:rPr>
            </w:pPr>
            <w:r w:rsidRPr="004C1250">
              <w:rPr>
                <w:rFonts w:cs="Arial"/>
                <w:b/>
                <w:bCs/>
                <w:color w:val="FFFFFF" w:themeColor="background1"/>
              </w:rPr>
              <w:t>No</w:t>
            </w:r>
          </w:p>
        </w:tc>
      </w:tr>
      <w:tr w:rsidR="00BE0361" w:rsidRPr="003F3A2A" w14:paraId="668AA979" w14:textId="77777777" w:rsidTr="004461EE">
        <w:trPr>
          <w:trHeight w:val="649"/>
        </w:trPr>
        <w:tc>
          <w:tcPr>
            <w:tcW w:w="5081" w:type="dxa"/>
            <w:gridSpan w:val="3"/>
            <w:vMerge/>
            <w:tcMar>
              <w:top w:w="28" w:type="dxa"/>
              <w:bottom w:w="28" w:type="dxa"/>
            </w:tcMar>
            <w:vAlign w:val="center"/>
          </w:tcPr>
          <w:p w14:paraId="7155EBB9" w14:textId="77777777" w:rsidR="00BE0361" w:rsidRPr="003F3A2A" w:rsidRDefault="00BE0361" w:rsidP="00BE0361">
            <w:pPr>
              <w:rPr>
                <w:rFonts w:cs="Arial"/>
              </w:rPr>
            </w:pPr>
          </w:p>
        </w:tc>
        <w:tc>
          <w:tcPr>
            <w:tcW w:w="1967" w:type="dxa"/>
            <w:tcMar>
              <w:top w:w="28" w:type="dxa"/>
              <w:bottom w:w="28" w:type="dxa"/>
            </w:tcMar>
            <w:vAlign w:val="center"/>
          </w:tcPr>
          <w:p w14:paraId="08410DD9" w14:textId="100327E9" w:rsidR="00BE0361" w:rsidRPr="003F3A2A" w:rsidRDefault="00BE0361" w:rsidP="00BE0361">
            <w:pPr>
              <w:jc w:val="center"/>
              <w:rPr>
                <w:rFonts w:cs="Arial"/>
              </w:rPr>
            </w:pPr>
          </w:p>
        </w:tc>
        <w:tc>
          <w:tcPr>
            <w:tcW w:w="1968" w:type="dxa"/>
            <w:tcMar>
              <w:top w:w="28" w:type="dxa"/>
              <w:bottom w:w="28" w:type="dxa"/>
            </w:tcMar>
            <w:vAlign w:val="center"/>
          </w:tcPr>
          <w:p w14:paraId="42BCF834" w14:textId="77777777" w:rsidR="00BE0361" w:rsidRPr="003F3A2A" w:rsidRDefault="00BE0361" w:rsidP="00BE0361">
            <w:pPr>
              <w:jc w:val="center"/>
              <w:rPr>
                <w:rFonts w:cs="Arial"/>
              </w:rPr>
            </w:pPr>
          </w:p>
        </w:tc>
      </w:tr>
      <w:tr w:rsidR="00BE0361" w:rsidRPr="003F3A2A" w14:paraId="07ED7CCD" w14:textId="77777777" w:rsidTr="00A74797">
        <w:tc>
          <w:tcPr>
            <w:tcW w:w="9016" w:type="dxa"/>
            <w:gridSpan w:val="5"/>
            <w:tcMar>
              <w:top w:w="28" w:type="dxa"/>
              <w:bottom w:w="28" w:type="dxa"/>
            </w:tcMar>
          </w:tcPr>
          <w:p w14:paraId="709464D7" w14:textId="26BDFBB0" w:rsidR="00BE0361" w:rsidRPr="003F3A2A" w:rsidRDefault="00BE0361" w:rsidP="00BE0361">
            <w:pPr>
              <w:rPr>
                <w:rFonts w:cs="Arial"/>
              </w:rPr>
            </w:pPr>
            <w:r w:rsidRPr="003F3A2A">
              <w:rPr>
                <w:rFonts w:cs="Arial"/>
              </w:rPr>
              <w:t xml:space="preserve">Please note that </w:t>
            </w:r>
            <w:r w:rsidR="00DC57E6">
              <w:rPr>
                <w:rFonts w:cs="Arial"/>
              </w:rPr>
              <w:t>Enterprise Ireland</w:t>
            </w:r>
            <w:r w:rsidRPr="003F3A2A">
              <w:rPr>
                <w:rFonts w:cs="Arial"/>
              </w:rPr>
              <w:t xml:space="preserve"> will seek to verify self-declarations regarding financial capacity prior to next stage of the competition.</w:t>
            </w:r>
          </w:p>
        </w:tc>
      </w:tr>
      <w:tr w:rsidR="00BE0361" w:rsidRPr="003F3A2A" w14:paraId="41D6D72C" w14:textId="77777777" w:rsidTr="004C1250">
        <w:trPr>
          <w:trHeight w:val="499"/>
        </w:trPr>
        <w:tc>
          <w:tcPr>
            <w:tcW w:w="2405" w:type="dxa"/>
            <w:tcBorders>
              <w:bottom w:val="single" w:sz="4" w:space="0" w:color="FFFFFF" w:themeColor="background1"/>
            </w:tcBorders>
            <w:shd w:val="clear" w:color="auto" w:fill="00804B"/>
            <w:tcMar>
              <w:top w:w="28" w:type="dxa"/>
              <w:bottom w:w="28" w:type="dxa"/>
            </w:tcMar>
          </w:tcPr>
          <w:p w14:paraId="3CD97F24" w14:textId="77777777" w:rsidR="00BE0361" w:rsidRPr="004C1250" w:rsidRDefault="00BE0361" w:rsidP="00BE0361">
            <w:pPr>
              <w:rPr>
                <w:rFonts w:cs="Arial"/>
                <w:b/>
                <w:bCs/>
                <w:color w:val="FFFFFF" w:themeColor="background1"/>
              </w:rPr>
            </w:pPr>
            <w:r w:rsidRPr="004C1250">
              <w:rPr>
                <w:rFonts w:cs="Arial"/>
                <w:b/>
                <w:bCs/>
                <w:color w:val="FFFFFF" w:themeColor="background1"/>
              </w:rPr>
              <w:t>Signed:</w:t>
            </w:r>
          </w:p>
        </w:tc>
        <w:tc>
          <w:tcPr>
            <w:tcW w:w="6611" w:type="dxa"/>
            <w:gridSpan w:val="4"/>
            <w:tcMar>
              <w:top w:w="28" w:type="dxa"/>
              <w:bottom w:w="28" w:type="dxa"/>
            </w:tcMar>
          </w:tcPr>
          <w:p w14:paraId="7EEF6A88" w14:textId="77777777" w:rsidR="00BE0361" w:rsidRPr="003F3A2A" w:rsidRDefault="00BE0361" w:rsidP="00BE0361">
            <w:pPr>
              <w:rPr>
                <w:rFonts w:cs="Arial"/>
              </w:rPr>
            </w:pPr>
          </w:p>
        </w:tc>
      </w:tr>
      <w:tr w:rsidR="00BE0361" w:rsidRPr="003F3A2A" w14:paraId="358FF5E1" w14:textId="77777777" w:rsidTr="004C1250">
        <w:tc>
          <w:tcPr>
            <w:tcW w:w="2405" w:type="dxa"/>
            <w:tcBorders>
              <w:top w:val="single" w:sz="4" w:space="0" w:color="FFFFFF" w:themeColor="background1"/>
              <w:bottom w:val="single" w:sz="4" w:space="0" w:color="FFFFFF" w:themeColor="background1"/>
            </w:tcBorders>
            <w:shd w:val="clear" w:color="auto" w:fill="00804B"/>
            <w:tcMar>
              <w:top w:w="28" w:type="dxa"/>
              <w:bottom w:w="28" w:type="dxa"/>
            </w:tcMar>
          </w:tcPr>
          <w:p w14:paraId="6A097EE2" w14:textId="77777777" w:rsidR="00BE0361" w:rsidRPr="004C1250" w:rsidRDefault="00BE0361" w:rsidP="00BE0361">
            <w:pPr>
              <w:rPr>
                <w:rFonts w:cs="Arial"/>
                <w:b/>
                <w:bCs/>
                <w:color w:val="FFFFFF" w:themeColor="background1"/>
              </w:rPr>
            </w:pPr>
            <w:r w:rsidRPr="004C1250">
              <w:rPr>
                <w:rFonts w:cs="Arial"/>
                <w:b/>
                <w:bCs/>
                <w:color w:val="FFFFFF" w:themeColor="background1"/>
              </w:rPr>
              <w:t>Position:</w:t>
            </w:r>
          </w:p>
        </w:tc>
        <w:tc>
          <w:tcPr>
            <w:tcW w:w="6611" w:type="dxa"/>
            <w:gridSpan w:val="4"/>
            <w:tcMar>
              <w:top w:w="28" w:type="dxa"/>
              <w:bottom w:w="28" w:type="dxa"/>
            </w:tcMar>
          </w:tcPr>
          <w:p w14:paraId="0955A462" w14:textId="77777777" w:rsidR="00BE0361" w:rsidRPr="003F3A2A" w:rsidRDefault="00BE0361" w:rsidP="00BE0361">
            <w:pPr>
              <w:rPr>
                <w:rFonts w:cs="Arial"/>
              </w:rPr>
            </w:pPr>
          </w:p>
        </w:tc>
      </w:tr>
      <w:tr w:rsidR="00BE0361" w:rsidRPr="003F3A2A" w14:paraId="3BBBABD2" w14:textId="77777777" w:rsidTr="004C1250">
        <w:tc>
          <w:tcPr>
            <w:tcW w:w="2405" w:type="dxa"/>
            <w:tcBorders>
              <w:top w:val="single" w:sz="4" w:space="0" w:color="FFFFFF" w:themeColor="background1"/>
            </w:tcBorders>
            <w:shd w:val="clear" w:color="auto" w:fill="00804B"/>
            <w:tcMar>
              <w:top w:w="28" w:type="dxa"/>
              <w:bottom w:w="28" w:type="dxa"/>
            </w:tcMar>
          </w:tcPr>
          <w:p w14:paraId="6ED88E01" w14:textId="77777777" w:rsidR="00BE0361" w:rsidRPr="004C1250" w:rsidRDefault="00BE0361" w:rsidP="00BE0361">
            <w:pPr>
              <w:rPr>
                <w:rFonts w:cs="Arial"/>
                <w:b/>
                <w:bCs/>
                <w:color w:val="FFFFFF" w:themeColor="background1"/>
              </w:rPr>
            </w:pPr>
            <w:r w:rsidRPr="004C1250">
              <w:rPr>
                <w:rFonts w:cs="Arial"/>
                <w:b/>
                <w:bCs/>
                <w:color w:val="FFFFFF" w:themeColor="background1"/>
              </w:rPr>
              <w:t>Date:</w:t>
            </w:r>
          </w:p>
        </w:tc>
        <w:tc>
          <w:tcPr>
            <w:tcW w:w="6611" w:type="dxa"/>
            <w:gridSpan w:val="4"/>
            <w:tcMar>
              <w:top w:w="28" w:type="dxa"/>
              <w:bottom w:w="28" w:type="dxa"/>
            </w:tcMar>
          </w:tcPr>
          <w:p w14:paraId="04CCB155" w14:textId="77777777" w:rsidR="00BE0361" w:rsidRPr="003F3A2A" w:rsidRDefault="00BE0361" w:rsidP="00BE0361">
            <w:pPr>
              <w:rPr>
                <w:rFonts w:cs="Arial"/>
              </w:rPr>
            </w:pPr>
          </w:p>
        </w:tc>
      </w:tr>
    </w:tbl>
    <w:p w14:paraId="63D06E43" w14:textId="5460B63B" w:rsidR="00B55610" w:rsidRPr="003F3A2A" w:rsidRDefault="00B55610" w:rsidP="00BE0361">
      <w:pPr>
        <w:rPr>
          <w:rFonts w:cs="Arial"/>
        </w:rPr>
      </w:pPr>
    </w:p>
    <w:p w14:paraId="1D3BE168" w14:textId="77777777" w:rsidR="00B55610" w:rsidRPr="003F3A2A" w:rsidRDefault="00B55610">
      <w:pPr>
        <w:rPr>
          <w:rFonts w:cs="Arial"/>
        </w:rPr>
      </w:pPr>
      <w:r w:rsidRPr="003F3A2A">
        <w:rPr>
          <w:rFonts w:cs="Arial"/>
        </w:rPr>
        <w:br w:type="page"/>
      </w:r>
    </w:p>
    <w:p w14:paraId="4111BAA9" w14:textId="77777777" w:rsidR="00DB49C7" w:rsidRPr="003F3A2A" w:rsidRDefault="00DB49C7" w:rsidP="00DB49C7">
      <w:pPr>
        <w:pStyle w:val="Heading2"/>
      </w:pPr>
      <w:bookmarkStart w:id="8" w:name="_Toc232679434"/>
      <w:r w:rsidRPr="003F3A2A">
        <w:lastRenderedPageBreak/>
        <w:t>Personnel &amp; Skills– Pass/Fail Criteria</w:t>
      </w:r>
      <w:bookmarkEnd w:id="8"/>
    </w:p>
    <w:tbl>
      <w:tblPr>
        <w:tblStyle w:val="TableGrid"/>
        <w:tblW w:w="0" w:type="auto"/>
        <w:tblCellMar>
          <w:top w:w="28" w:type="dxa"/>
          <w:bottom w:w="28" w:type="dxa"/>
        </w:tblCellMar>
        <w:tblLook w:val="04A0" w:firstRow="1" w:lastRow="0" w:firstColumn="1" w:lastColumn="0" w:noHBand="0" w:noVBand="1"/>
      </w:tblPr>
      <w:tblGrid>
        <w:gridCol w:w="2405"/>
        <w:gridCol w:w="709"/>
        <w:gridCol w:w="1394"/>
        <w:gridCol w:w="2291"/>
        <w:gridCol w:w="2217"/>
      </w:tblGrid>
      <w:tr w:rsidR="00DB49C7" w:rsidRPr="003F3A2A" w14:paraId="15245AE1" w14:textId="77777777" w:rsidTr="00EA6E06">
        <w:tc>
          <w:tcPr>
            <w:tcW w:w="9016" w:type="dxa"/>
            <w:gridSpan w:val="5"/>
            <w:shd w:val="clear" w:color="auto" w:fill="00804B"/>
            <w:tcMar>
              <w:top w:w="28" w:type="dxa"/>
              <w:bottom w:w="28" w:type="dxa"/>
            </w:tcMar>
          </w:tcPr>
          <w:p w14:paraId="6032BA5D" w14:textId="77777777" w:rsidR="00DB49C7" w:rsidRPr="00DB49C7" w:rsidRDefault="00DB49C7" w:rsidP="00E52D1F">
            <w:pPr>
              <w:rPr>
                <w:rFonts w:cs="Arial"/>
                <w:b/>
                <w:bCs/>
                <w:color w:val="FFFFFF" w:themeColor="background1"/>
                <w:sz w:val="24"/>
                <w:szCs w:val="24"/>
              </w:rPr>
            </w:pPr>
            <w:bookmarkStart w:id="9" w:name="_Hlk39232706"/>
            <w:r w:rsidRPr="00DB49C7">
              <w:rPr>
                <w:rFonts w:cs="Arial"/>
                <w:b/>
                <w:bCs/>
                <w:color w:val="FFFFFF" w:themeColor="background1"/>
                <w:sz w:val="24"/>
                <w:szCs w:val="24"/>
              </w:rPr>
              <w:t>Personnel &amp; Skills</w:t>
            </w:r>
          </w:p>
        </w:tc>
      </w:tr>
      <w:tr w:rsidR="00DB49C7" w:rsidRPr="003F3A2A" w14:paraId="6EAF4D1B" w14:textId="77777777" w:rsidTr="00E52D1F">
        <w:trPr>
          <w:trHeight w:val="2556"/>
        </w:trPr>
        <w:tc>
          <w:tcPr>
            <w:tcW w:w="9016" w:type="dxa"/>
            <w:gridSpan w:val="5"/>
            <w:tcMar>
              <w:top w:w="28" w:type="dxa"/>
              <w:bottom w:w="28" w:type="dxa"/>
            </w:tcMar>
          </w:tcPr>
          <w:p w14:paraId="2EBF1C17" w14:textId="77777777" w:rsidR="00DB49C7" w:rsidRPr="004F35C8" w:rsidRDefault="00DB49C7" w:rsidP="00E52D1F">
            <w:pPr>
              <w:rPr>
                <w:rFonts w:cs="Arial"/>
              </w:rPr>
            </w:pPr>
            <w:r w:rsidRPr="004F35C8">
              <w:rPr>
                <w:rFonts w:cs="Arial"/>
                <w:b/>
                <w:bCs/>
              </w:rPr>
              <w:t>Weighting:</w:t>
            </w:r>
            <w:r w:rsidRPr="004F35C8">
              <w:rPr>
                <w:rFonts w:cs="Arial"/>
              </w:rPr>
              <w:t xml:space="preserve"> Pass/Fail</w:t>
            </w:r>
          </w:p>
          <w:p w14:paraId="74A57A97" w14:textId="24FDEA96" w:rsidR="00DB49C7" w:rsidRPr="004F35C8" w:rsidRDefault="00DB49C7" w:rsidP="00E52D1F">
            <w:pPr>
              <w:rPr>
                <w:rFonts w:cs="Arial"/>
              </w:rPr>
            </w:pPr>
            <w:r w:rsidRPr="004F35C8">
              <w:rPr>
                <w:rFonts w:cs="Arial"/>
                <w:b/>
                <w:bCs/>
              </w:rPr>
              <w:t>Minimum requirement to remain eligible in the competition:</w:t>
            </w:r>
            <w:r w:rsidRPr="004F35C8">
              <w:rPr>
                <w:rFonts w:cs="Arial"/>
              </w:rPr>
              <w:t xml:space="preserve">  Tenderers must demonstrate access to at least the minimum numbers of skilled personnel stated. Please note that the skills outlined may reside in the same person however there must be a minimum number of </w:t>
            </w:r>
            <w:r w:rsidR="00294D63">
              <w:rPr>
                <w:rFonts w:cs="Arial"/>
              </w:rPr>
              <w:t>three (3)</w:t>
            </w:r>
            <w:r w:rsidRPr="004F35C8">
              <w:rPr>
                <w:rFonts w:cs="Arial"/>
              </w:rPr>
              <w:t xml:space="preserve"> resources overall.</w:t>
            </w:r>
          </w:p>
          <w:p w14:paraId="36156ACF" w14:textId="557493BE" w:rsidR="00DB49C7" w:rsidRPr="004F35C8" w:rsidRDefault="00DB49C7" w:rsidP="00E52D1F">
            <w:pPr>
              <w:rPr>
                <w:rFonts w:cs="Arial"/>
              </w:rPr>
            </w:pPr>
            <w:r w:rsidRPr="004F35C8">
              <w:rPr>
                <w:rFonts w:eastAsia="Calibri" w:cs="Arial"/>
                <w:b/>
              </w:rPr>
              <w:t xml:space="preserve">NOTE 1: </w:t>
            </w:r>
            <w:r w:rsidRPr="004F35C8">
              <w:rPr>
                <w:rFonts w:eastAsia="Calibri" w:cs="Arial"/>
              </w:rPr>
              <w:t xml:space="preserve">It is emphasised that, at this stage, </w:t>
            </w:r>
            <w:r w:rsidR="006C0B1F" w:rsidRPr="004F35C8">
              <w:rPr>
                <w:rFonts w:eastAsia="Calibri" w:cs="Arial"/>
              </w:rPr>
              <w:t>applicants</w:t>
            </w:r>
            <w:r w:rsidRPr="004F35C8">
              <w:rPr>
                <w:rFonts w:eastAsia="Calibri" w:cs="Arial"/>
              </w:rPr>
              <w:t xml:space="preserve"> are not asked to propose the specific personnel for the delivery of this contract.  This information will be requested only at tender stage when tenderers can make an informed decision based on the detailed specification provided and the availability of the tenderer’s appropriate personnel. </w:t>
            </w:r>
            <w:r w:rsidRPr="004F35C8">
              <w:rPr>
                <w:rFonts w:cs="Arial"/>
              </w:rPr>
              <w:t xml:space="preserve">  </w:t>
            </w:r>
          </w:p>
        </w:tc>
      </w:tr>
      <w:tr w:rsidR="00A836EE" w:rsidRPr="003F3A2A" w14:paraId="65869E26" w14:textId="77777777" w:rsidTr="004C1250">
        <w:tc>
          <w:tcPr>
            <w:tcW w:w="2405" w:type="dxa"/>
            <w:shd w:val="clear" w:color="auto" w:fill="00804B"/>
            <w:tcMar>
              <w:top w:w="28" w:type="dxa"/>
              <w:bottom w:w="28" w:type="dxa"/>
            </w:tcMar>
            <w:vAlign w:val="center"/>
          </w:tcPr>
          <w:p w14:paraId="562DF0B4" w14:textId="77777777" w:rsidR="00A836EE" w:rsidRPr="007F2629" w:rsidRDefault="00A836EE" w:rsidP="00A836EE">
            <w:pPr>
              <w:rPr>
                <w:rFonts w:cs="Arial"/>
                <w:b/>
                <w:bCs/>
                <w:color w:val="FFFFFF" w:themeColor="background1"/>
              </w:rPr>
            </w:pPr>
            <w:r w:rsidRPr="007F2629">
              <w:rPr>
                <w:rFonts w:cs="Arial"/>
                <w:b/>
                <w:bCs/>
                <w:color w:val="FFFFFF" w:themeColor="background1"/>
              </w:rPr>
              <w:t>Skillset</w:t>
            </w:r>
          </w:p>
        </w:tc>
        <w:tc>
          <w:tcPr>
            <w:tcW w:w="2103" w:type="dxa"/>
            <w:gridSpan w:val="2"/>
            <w:shd w:val="clear" w:color="auto" w:fill="00804B"/>
            <w:tcMar>
              <w:top w:w="28" w:type="dxa"/>
              <w:bottom w:w="28" w:type="dxa"/>
            </w:tcMar>
            <w:vAlign w:val="center"/>
          </w:tcPr>
          <w:p w14:paraId="3B7818CF" w14:textId="040BA34C" w:rsidR="00A836EE" w:rsidRPr="007F2629" w:rsidRDefault="00A836EE" w:rsidP="00A836EE">
            <w:pPr>
              <w:rPr>
                <w:rFonts w:cs="Arial"/>
                <w:b/>
                <w:bCs/>
                <w:color w:val="FFFFFF" w:themeColor="background1"/>
              </w:rPr>
            </w:pPr>
            <w:r w:rsidRPr="007F2629">
              <w:rPr>
                <w:rFonts w:cs="Arial"/>
                <w:b/>
                <w:bCs/>
                <w:color w:val="FFFFFF" w:themeColor="background1"/>
              </w:rPr>
              <w:t>Minimum Number Required</w:t>
            </w:r>
          </w:p>
        </w:tc>
        <w:tc>
          <w:tcPr>
            <w:tcW w:w="2291" w:type="dxa"/>
            <w:shd w:val="clear" w:color="auto" w:fill="00804B"/>
            <w:tcMar>
              <w:top w:w="28" w:type="dxa"/>
              <w:bottom w:w="28" w:type="dxa"/>
            </w:tcMar>
            <w:vAlign w:val="center"/>
          </w:tcPr>
          <w:p w14:paraId="095C9ADD" w14:textId="1F5A8D5E" w:rsidR="00A836EE" w:rsidRPr="007F2629" w:rsidRDefault="00A836EE" w:rsidP="00A836EE">
            <w:pPr>
              <w:rPr>
                <w:rFonts w:cs="Arial"/>
                <w:b/>
                <w:bCs/>
                <w:color w:val="FFFFFF" w:themeColor="background1"/>
              </w:rPr>
            </w:pPr>
            <w:r w:rsidRPr="007F2629">
              <w:rPr>
                <w:rFonts w:cs="Arial"/>
                <w:b/>
                <w:bCs/>
                <w:color w:val="FFFFFF" w:themeColor="background1"/>
              </w:rPr>
              <w:t>Number of Full Time Equivalents (FTE)</w:t>
            </w:r>
          </w:p>
        </w:tc>
        <w:tc>
          <w:tcPr>
            <w:tcW w:w="2217" w:type="dxa"/>
            <w:shd w:val="clear" w:color="auto" w:fill="00804B"/>
            <w:tcMar>
              <w:top w:w="28" w:type="dxa"/>
              <w:bottom w:w="28" w:type="dxa"/>
            </w:tcMar>
            <w:vAlign w:val="center"/>
          </w:tcPr>
          <w:p w14:paraId="40ADC5B6" w14:textId="38237720" w:rsidR="00A836EE" w:rsidRPr="007F2629" w:rsidRDefault="00A836EE" w:rsidP="00A836EE">
            <w:pPr>
              <w:rPr>
                <w:rFonts w:cs="Arial"/>
                <w:b/>
                <w:bCs/>
                <w:color w:val="FFFFFF" w:themeColor="background1"/>
              </w:rPr>
            </w:pPr>
            <w:r w:rsidRPr="007F2629">
              <w:rPr>
                <w:rFonts w:cs="Arial"/>
                <w:b/>
                <w:bCs/>
                <w:color w:val="FFFFFF" w:themeColor="background1"/>
              </w:rPr>
              <w:t>Number of FTEs provided by 3rd Parties</w:t>
            </w:r>
            <w:r w:rsidR="00A22110" w:rsidRPr="007F2629">
              <w:rPr>
                <w:rFonts w:cs="Arial"/>
                <w:b/>
                <w:bCs/>
                <w:color w:val="FFFFFF" w:themeColor="background1"/>
              </w:rPr>
              <w:t xml:space="preserve"> (if required)</w:t>
            </w:r>
          </w:p>
        </w:tc>
      </w:tr>
      <w:tr w:rsidR="00D26F62" w:rsidRPr="003F3A2A" w14:paraId="20D0EE17" w14:textId="77777777" w:rsidTr="00A836EE">
        <w:tc>
          <w:tcPr>
            <w:tcW w:w="2405" w:type="dxa"/>
            <w:tcMar>
              <w:top w:w="28" w:type="dxa"/>
              <w:bottom w:w="28" w:type="dxa"/>
            </w:tcMar>
          </w:tcPr>
          <w:p w14:paraId="786DF922" w14:textId="5C3D3574" w:rsidR="00D26F62" w:rsidRPr="00867DDD" w:rsidRDefault="00D26F62" w:rsidP="00E465FE">
            <w:pPr>
              <w:spacing w:before="100" w:beforeAutospacing="1" w:after="100" w:afterAutospacing="1" w:line="240" w:lineRule="auto"/>
              <w:jc w:val="left"/>
              <w:rPr>
                <w:rFonts w:cs="Arial"/>
                <w:b/>
                <w:bCs/>
              </w:rPr>
            </w:pPr>
            <w:r w:rsidRPr="00147191">
              <w:rPr>
                <w:b/>
                <w:bCs/>
                <w:sz w:val="22"/>
              </w:rPr>
              <w:t>Project Manager</w:t>
            </w:r>
            <w:r>
              <w:rPr>
                <w:sz w:val="22"/>
              </w:rPr>
              <w:t xml:space="preserve"> </w:t>
            </w:r>
            <w:r w:rsidR="00E465FE">
              <w:rPr>
                <w:sz w:val="22"/>
              </w:rPr>
              <w:t>–</w:t>
            </w:r>
            <w:r>
              <w:rPr>
                <w:sz w:val="22"/>
              </w:rPr>
              <w:t xml:space="preserve"> min</w:t>
            </w:r>
            <w:r w:rsidR="00E465FE">
              <w:rPr>
                <w:sz w:val="22"/>
              </w:rPr>
              <w:t>imum 5 years’ experience</w:t>
            </w:r>
          </w:p>
        </w:tc>
        <w:tc>
          <w:tcPr>
            <w:tcW w:w="2103" w:type="dxa"/>
            <w:gridSpan w:val="2"/>
            <w:tcMar>
              <w:top w:w="28" w:type="dxa"/>
              <w:bottom w:w="28" w:type="dxa"/>
            </w:tcMar>
            <w:vAlign w:val="center"/>
          </w:tcPr>
          <w:p w14:paraId="2DFB8BAF" w14:textId="7A16089B" w:rsidR="00D26F62" w:rsidRPr="00867DDD" w:rsidRDefault="00D26F62" w:rsidP="00E465FE">
            <w:pPr>
              <w:spacing w:before="100" w:beforeAutospacing="1" w:after="100" w:afterAutospacing="1" w:line="240" w:lineRule="auto"/>
              <w:jc w:val="center"/>
              <w:rPr>
                <w:rFonts w:cs="Arial"/>
              </w:rPr>
            </w:pPr>
            <w:r w:rsidRPr="00867DDD">
              <w:rPr>
                <w:rFonts w:cs="Arial"/>
              </w:rPr>
              <w:t>1</w:t>
            </w:r>
          </w:p>
        </w:tc>
        <w:tc>
          <w:tcPr>
            <w:tcW w:w="2291" w:type="dxa"/>
            <w:tcMar>
              <w:top w:w="28" w:type="dxa"/>
              <w:bottom w:w="28" w:type="dxa"/>
            </w:tcMar>
            <w:vAlign w:val="center"/>
          </w:tcPr>
          <w:p w14:paraId="262A75A5" w14:textId="737C68A4" w:rsidR="00D26F62" w:rsidRPr="004F35C8" w:rsidRDefault="00D26F62" w:rsidP="00E465FE">
            <w:pPr>
              <w:spacing w:before="100" w:beforeAutospacing="1" w:after="100" w:afterAutospacing="1" w:line="240" w:lineRule="auto"/>
              <w:jc w:val="center"/>
              <w:rPr>
                <w:rFonts w:cs="Arial"/>
              </w:rPr>
            </w:pPr>
          </w:p>
        </w:tc>
        <w:tc>
          <w:tcPr>
            <w:tcW w:w="2217" w:type="dxa"/>
            <w:tcMar>
              <w:top w:w="28" w:type="dxa"/>
              <w:bottom w:w="28" w:type="dxa"/>
            </w:tcMar>
            <w:vAlign w:val="center"/>
          </w:tcPr>
          <w:p w14:paraId="45EFEFD7" w14:textId="66FE70B3" w:rsidR="00D26F62" w:rsidRPr="004F35C8" w:rsidRDefault="00D26F62" w:rsidP="00E465FE">
            <w:pPr>
              <w:spacing w:before="100" w:beforeAutospacing="1" w:after="100" w:afterAutospacing="1" w:line="240" w:lineRule="auto"/>
              <w:jc w:val="center"/>
              <w:rPr>
                <w:rFonts w:cs="Arial"/>
              </w:rPr>
            </w:pPr>
          </w:p>
        </w:tc>
      </w:tr>
      <w:tr w:rsidR="00D26F62" w:rsidRPr="003F3A2A" w14:paraId="361F435F" w14:textId="77777777" w:rsidTr="00A836EE">
        <w:tc>
          <w:tcPr>
            <w:tcW w:w="2405" w:type="dxa"/>
            <w:tcMar>
              <w:top w:w="28" w:type="dxa"/>
              <w:bottom w:w="28" w:type="dxa"/>
            </w:tcMar>
          </w:tcPr>
          <w:p w14:paraId="0A4A99D0" w14:textId="460FBAFA" w:rsidR="00D26F62" w:rsidRPr="00867DDD" w:rsidRDefault="00D26F62" w:rsidP="00E465FE">
            <w:pPr>
              <w:spacing w:before="100" w:beforeAutospacing="1" w:after="100" w:afterAutospacing="1" w:line="240" w:lineRule="auto"/>
              <w:jc w:val="left"/>
              <w:rPr>
                <w:rFonts w:cs="Arial"/>
                <w:b/>
                <w:bCs/>
              </w:rPr>
            </w:pPr>
            <w:r w:rsidRPr="00147191">
              <w:rPr>
                <w:b/>
                <w:bCs/>
                <w:sz w:val="22"/>
              </w:rPr>
              <w:t>Data Migration Lead</w:t>
            </w:r>
            <w:r w:rsidR="00E465FE">
              <w:rPr>
                <w:sz w:val="22"/>
              </w:rPr>
              <w:t xml:space="preserve"> – minimum 5 years’ experience</w:t>
            </w:r>
          </w:p>
        </w:tc>
        <w:tc>
          <w:tcPr>
            <w:tcW w:w="2103" w:type="dxa"/>
            <w:gridSpan w:val="2"/>
            <w:tcMar>
              <w:top w:w="28" w:type="dxa"/>
              <w:bottom w:w="28" w:type="dxa"/>
            </w:tcMar>
            <w:vAlign w:val="center"/>
          </w:tcPr>
          <w:p w14:paraId="6AFB6F8A" w14:textId="12198D37" w:rsidR="00D26F62" w:rsidRPr="00867DDD" w:rsidRDefault="00D26F62" w:rsidP="00E465FE">
            <w:pPr>
              <w:spacing w:before="100" w:beforeAutospacing="1" w:after="100" w:afterAutospacing="1" w:line="240" w:lineRule="auto"/>
              <w:jc w:val="center"/>
              <w:rPr>
                <w:rFonts w:cs="Arial"/>
              </w:rPr>
            </w:pPr>
            <w:r w:rsidRPr="00867DDD">
              <w:rPr>
                <w:rFonts w:cs="Arial"/>
              </w:rPr>
              <w:t>1</w:t>
            </w:r>
          </w:p>
        </w:tc>
        <w:tc>
          <w:tcPr>
            <w:tcW w:w="2291" w:type="dxa"/>
            <w:tcMar>
              <w:top w:w="28" w:type="dxa"/>
              <w:bottom w:w="28" w:type="dxa"/>
            </w:tcMar>
            <w:vAlign w:val="center"/>
          </w:tcPr>
          <w:p w14:paraId="4AF2FD10" w14:textId="77777777" w:rsidR="00D26F62" w:rsidRPr="004F35C8" w:rsidRDefault="00D26F62" w:rsidP="00E465FE">
            <w:pPr>
              <w:spacing w:before="100" w:beforeAutospacing="1" w:after="100" w:afterAutospacing="1" w:line="240" w:lineRule="auto"/>
              <w:jc w:val="center"/>
              <w:rPr>
                <w:rFonts w:cs="Arial"/>
              </w:rPr>
            </w:pPr>
          </w:p>
        </w:tc>
        <w:tc>
          <w:tcPr>
            <w:tcW w:w="2217" w:type="dxa"/>
            <w:tcMar>
              <w:top w:w="28" w:type="dxa"/>
              <w:bottom w:w="28" w:type="dxa"/>
            </w:tcMar>
            <w:vAlign w:val="center"/>
          </w:tcPr>
          <w:p w14:paraId="66E3396F" w14:textId="4A367871" w:rsidR="00D26F62" w:rsidRPr="004F35C8" w:rsidRDefault="00D26F62" w:rsidP="00E465FE">
            <w:pPr>
              <w:spacing w:before="100" w:beforeAutospacing="1" w:after="100" w:afterAutospacing="1" w:line="240" w:lineRule="auto"/>
              <w:jc w:val="center"/>
              <w:rPr>
                <w:rFonts w:cs="Arial"/>
              </w:rPr>
            </w:pPr>
          </w:p>
        </w:tc>
      </w:tr>
      <w:tr w:rsidR="00D26F62" w:rsidRPr="003F3A2A" w14:paraId="1C6CCAD6" w14:textId="77777777" w:rsidTr="00A836EE">
        <w:tc>
          <w:tcPr>
            <w:tcW w:w="2405" w:type="dxa"/>
            <w:tcMar>
              <w:top w:w="28" w:type="dxa"/>
              <w:bottom w:w="28" w:type="dxa"/>
            </w:tcMar>
          </w:tcPr>
          <w:p w14:paraId="7585A394" w14:textId="55C42E43" w:rsidR="00D26F62" w:rsidRPr="00867DDD" w:rsidRDefault="00D26F62" w:rsidP="00E465FE">
            <w:pPr>
              <w:spacing w:before="100" w:beforeAutospacing="1" w:after="100" w:afterAutospacing="1" w:line="240" w:lineRule="auto"/>
              <w:jc w:val="left"/>
              <w:rPr>
                <w:rFonts w:cs="Arial"/>
                <w:b/>
                <w:bCs/>
                <w:i/>
              </w:rPr>
            </w:pPr>
            <w:r w:rsidRPr="00147191">
              <w:rPr>
                <w:b/>
                <w:bCs/>
                <w:sz w:val="22"/>
              </w:rPr>
              <w:t>Training Lead</w:t>
            </w:r>
            <w:r w:rsidR="00E465FE">
              <w:rPr>
                <w:sz w:val="22"/>
              </w:rPr>
              <w:t xml:space="preserve"> – minimum 3 years’ experience</w:t>
            </w:r>
          </w:p>
        </w:tc>
        <w:tc>
          <w:tcPr>
            <w:tcW w:w="2103" w:type="dxa"/>
            <w:gridSpan w:val="2"/>
            <w:tcMar>
              <w:top w:w="28" w:type="dxa"/>
              <w:bottom w:w="28" w:type="dxa"/>
            </w:tcMar>
            <w:vAlign w:val="center"/>
          </w:tcPr>
          <w:p w14:paraId="22E151F0" w14:textId="070F7358" w:rsidR="00D26F62" w:rsidRPr="00867DDD" w:rsidDel="00004AD8" w:rsidRDefault="00D26F62" w:rsidP="00E465FE">
            <w:pPr>
              <w:spacing w:before="100" w:beforeAutospacing="1" w:after="100" w:afterAutospacing="1" w:line="240" w:lineRule="auto"/>
              <w:jc w:val="center"/>
              <w:rPr>
                <w:rFonts w:cs="Arial"/>
              </w:rPr>
            </w:pPr>
            <w:r w:rsidRPr="00867DDD">
              <w:rPr>
                <w:rFonts w:cs="Arial"/>
              </w:rPr>
              <w:t>1</w:t>
            </w:r>
          </w:p>
        </w:tc>
        <w:tc>
          <w:tcPr>
            <w:tcW w:w="2291" w:type="dxa"/>
            <w:tcMar>
              <w:top w:w="28" w:type="dxa"/>
              <w:bottom w:w="28" w:type="dxa"/>
            </w:tcMar>
            <w:vAlign w:val="center"/>
          </w:tcPr>
          <w:p w14:paraId="391130B1" w14:textId="77777777" w:rsidR="00D26F62" w:rsidRPr="004F35C8" w:rsidRDefault="00D26F62" w:rsidP="00E465FE">
            <w:pPr>
              <w:spacing w:before="100" w:beforeAutospacing="1" w:after="100" w:afterAutospacing="1" w:line="240" w:lineRule="auto"/>
              <w:jc w:val="center"/>
              <w:rPr>
                <w:rFonts w:cs="Arial"/>
              </w:rPr>
            </w:pPr>
          </w:p>
        </w:tc>
        <w:tc>
          <w:tcPr>
            <w:tcW w:w="2217" w:type="dxa"/>
            <w:tcMar>
              <w:top w:w="28" w:type="dxa"/>
              <w:bottom w:w="28" w:type="dxa"/>
            </w:tcMar>
            <w:vAlign w:val="center"/>
          </w:tcPr>
          <w:p w14:paraId="6385BB3C" w14:textId="77777777" w:rsidR="00D26F62" w:rsidRPr="004F35C8" w:rsidRDefault="00D26F62" w:rsidP="00E465FE">
            <w:pPr>
              <w:spacing w:before="100" w:beforeAutospacing="1" w:after="100" w:afterAutospacing="1" w:line="240" w:lineRule="auto"/>
              <w:jc w:val="center"/>
              <w:rPr>
                <w:rFonts w:cs="Arial"/>
              </w:rPr>
            </w:pPr>
          </w:p>
        </w:tc>
      </w:tr>
      <w:tr w:rsidR="00D26F62" w:rsidRPr="003F3A2A" w14:paraId="7C1E101B" w14:textId="77777777" w:rsidTr="00A836EE">
        <w:tc>
          <w:tcPr>
            <w:tcW w:w="2405" w:type="dxa"/>
            <w:tcMar>
              <w:top w:w="28" w:type="dxa"/>
              <w:bottom w:w="28" w:type="dxa"/>
            </w:tcMar>
          </w:tcPr>
          <w:p w14:paraId="6B343E5E" w14:textId="5A45A556" w:rsidR="00D26F62" w:rsidRDefault="00D26F62" w:rsidP="00E465FE">
            <w:pPr>
              <w:spacing w:before="100" w:beforeAutospacing="1" w:after="100" w:afterAutospacing="1" w:line="240" w:lineRule="auto"/>
              <w:jc w:val="left"/>
              <w:rPr>
                <w:rFonts w:cs="Arial"/>
              </w:rPr>
            </w:pPr>
            <w:r w:rsidRPr="00147191">
              <w:rPr>
                <w:b/>
                <w:bCs/>
                <w:sz w:val="22"/>
              </w:rPr>
              <w:t>Quality Assurance</w:t>
            </w:r>
            <w:r>
              <w:rPr>
                <w:sz w:val="22"/>
              </w:rPr>
              <w:t xml:space="preserve"> </w:t>
            </w:r>
            <w:r w:rsidR="00E465FE">
              <w:rPr>
                <w:sz w:val="22"/>
              </w:rPr>
              <w:t xml:space="preserve">– minimum 3 years’ experience </w:t>
            </w:r>
            <w:r>
              <w:rPr>
                <w:sz w:val="22"/>
              </w:rPr>
              <w:t xml:space="preserve">Lead  </w:t>
            </w:r>
          </w:p>
        </w:tc>
        <w:tc>
          <w:tcPr>
            <w:tcW w:w="2103" w:type="dxa"/>
            <w:gridSpan w:val="2"/>
            <w:tcMar>
              <w:top w:w="28" w:type="dxa"/>
              <w:bottom w:w="28" w:type="dxa"/>
            </w:tcMar>
            <w:vAlign w:val="center"/>
          </w:tcPr>
          <w:p w14:paraId="4E49977B" w14:textId="6232508D" w:rsidR="00D26F62" w:rsidRPr="00867DDD" w:rsidDel="00004AD8" w:rsidRDefault="00E465FE" w:rsidP="00E465FE">
            <w:pPr>
              <w:spacing w:before="100" w:beforeAutospacing="1" w:after="100" w:afterAutospacing="1" w:line="240" w:lineRule="auto"/>
              <w:jc w:val="center"/>
              <w:rPr>
                <w:rFonts w:cs="Arial"/>
              </w:rPr>
            </w:pPr>
            <w:r>
              <w:rPr>
                <w:rFonts w:cs="Arial"/>
              </w:rPr>
              <w:t>1</w:t>
            </w:r>
          </w:p>
        </w:tc>
        <w:tc>
          <w:tcPr>
            <w:tcW w:w="2291" w:type="dxa"/>
            <w:tcMar>
              <w:top w:w="28" w:type="dxa"/>
              <w:bottom w:w="28" w:type="dxa"/>
            </w:tcMar>
            <w:vAlign w:val="center"/>
          </w:tcPr>
          <w:p w14:paraId="784522EC" w14:textId="77777777" w:rsidR="00D26F62" w:rsidRPr="004F35C8" w:rsidRDefault="00D26F62" w:rsidP="00E465FE">
            <w:pPr>
              <w:spacing w:before="100" w:beforeAutospacing="1" w:after="100" w:afterAutospacing="1" w:line="240" w:lineRule="auto"/>
              <w:jc w:val="center"/>
              <w:rPr>
                <w:rFonts w:cs="Arial"/>
              </w:rPr>
            </w:pPr>
          </w:p>
        </w:tc>
        <w:tc>
          <w:tcPr>
            <w:tcW w:w="2217" w:type="dxa"/>
            <w:tcMar>
              <w:top w:w="28" w:type="dxa"/>
              <w:bottom w:w="28" w:type="dxa"/>
            </w:tcMar>
            <w:vAlign w:val="center"/>
          </w:tcPr>
          <w:p w14:paraId="0F599E64" w14:textId="77777777" w:rsidR="00D26F62" w:rsidRPr="004F35C8" w:rsidRDefault="00D26F62" w:rsidP="00E465FE">
            <w:pPr>
              <w:spacing w:before="100" w:beforeAutospacing="1" w:after="100" w:afterAutospacing="1" w:line="240" w:lineRule="auto"/>
              <w:jc w:val="center"/>
              <w:rPr>
                <w:rFonts w:cs="Arial"/>
              </w:rPr>
            </w:pPr>
          </w:p>
        </w:tc>
      </w:tr>
      <w:tr w:rsidR="00D26F62" w:rsidRPr="003F3A2A" w14:paraId="30C821FB" w14:textId="77777777" w:rsidTr="00A836EE">
        <w:tc>
          <w:tcPr>
            <w:tcW w:w="2405" w:type="dxa"/>
            <w:tcMar>
              <w:top w:w="28" w:type="dxa"/>
              <w:bottom w:w="28" w:type="dxa"/>
            </w:tcMar>
          </w:tcPr>
          <w:p w14:paraId="24FF85F2" w14:textId="2B421573" w:rsidR="00D26F62" w:rsidRPr="00867DDD" w:rsidRDefault="00D26F62" w:rsidP="00E465FE">
            <w:pPr>
              <w:spacing w:before="100" w:beforeAutospacing="1" w:after="100" w:afterAutospacing="1" w:line="240" w:lineRule="auto"/>
              <w:jc w:val="left"/>
              <w:rPr>
                <w:rFonts w:cs="Arial"/>
                <w:b/>
                <w:bCs/>
                <w:iCs/>
              </w:rPr>
            </w:pPr>
            <w:r w:rsidRPr="00147191">
              <w:rPr>
                <w:b/>
                <w:bCs/>
                <w:sz w:val="22"/>
              </w:rPr>
              <w:t>Hypercare Support</w:t>
            </w:r>
            <w:bookmarkStart w:id="10" w:name="_Toc210391318"/>
            <w:bookmarkEnd w:id="10"/>
            <w:r w:rsidR="00E465FE">
              <w:rPr>
                <w:sz w:val="22"/>
              </w:rPr>
              <w:t xml:space="preserve"> – minimum 2 years’ experience</w:t>
            </w:r>
          </w:p>
        </w:tc>
        <w:tc>
          <w:tcPr>
            <w:tcW w:w="2103" w:type="dxa"/>
            <w:gridSpan w:val="2"/>
            <w:tcMar>
              <w:top w:w="28" w:type="dxa"/>
              <w:bottom w:w="28" w:type="dxa"/>
            </w:tcMar>
            <w:vAlign w:val="center"/>
          </w:tcPr>
          <w:p w14:paraId="79C25EB7" w14:textId="70935DF0" w:rsidR="00D26F62" w:rsidRPr="00867DDD" w:rsidDel="00004AD8" w:rsidRDefault="00E465FE" w:rsidP="00E465FE">
            <w:pPr>
              <w:spacing w:before="100" w:beforeAutospacing="1" w:after="100" w:afterAutospacing="1" w:line="240" w:lineRule="auto"/>
              <w:jc w:val="center"/>
              <w:rPr>
                <w:rFonts w:cs="Arial"/>
              </w:rPr>
            </w:pPr>
            <w:r>
              <w:rPr>
                <w:rFonts w:cs="Arial"/>
              </w:rPr>
              <w:t>2</w:t>
            </w:r>
          </w:p>
        </w:tc>
        <w:tc>
          <w:tcPr>
            <w:tcW w:w="2291" w:type="dxa"/>
            <w:tcMar>
              <w:top w:w="28" w:type="dxa"/>
              <w:bottom w:w="28" w:type="dxa"/>
            </w:tcMar>
            <w:vAlign w:val="center"/>
          </w:tcPr>
          <w:p w14:paraId="30B88F76" w14:textId="77777777" w:rsidR="00D26F62" w:rsidRPr="004F35C8" w:rsidRDefault="00D26F62" w:rsidP="00E465FE">
            <w:pPr>
              <w:spacing w:before="100" w:beforeAutospacing="1" w:after="100" w:afterAutospacing="1" w:line="240" w:lineRule="auto"/>
              <w:jc w:val="center"/>
              <w:rPr>
                <w:rFonts w:cs="Arial"/>
              </w:rPr>
            </w:pPr>
          </w:p>
        </w:tc>
        <w:tc>
          <w:tcPr>
            <w:tcW w:w="2217" w:type="dxa"/>
            <w:tcMar>
              <w:top w:w="28" w:type="dxa"/>
              <w:bottom w:w="28" w:type="dxa"/>
            </w:tcMar>
            <w:vAlign w:val="center"/>
          </w:tcPr>
          <w:p w14:paraId="33647ACF" w14:textId="77777777" w:rsidR="00D26F62" w:rsidRPr="004F35C8" w:rsidRDefault="00D26F62" w:rsidP="00E465FE">
            <w:pPr>
              <w:spacing w:before="100" w:beforeAutospacing="1" w:after="100" w:afterAutospacing="1" w:line="240" w:lineRule="auto"/>
              <w:jc w:val="center"/>
              <w:rPr>
                <w:rFonts w:cs="Arial"/>
              </w:rPr>
            </w:pPr>
          </w:p>
        </w:tc>
      </w:tr>
      <w:tr w:rsidR="00A836EE" w:rsidRPr="003F3A2A" w14:paraId="17CC8F4D" w14:textId="77777777" w:rsidTr="00A836EE">
        <w:tc>
          <w:tcPr>
            <w:tcW w:w="2405" w:type="dxa"/>
            <w:tcMar>
              <w:top w:w="28" w:type="dxa"/>
              <w:bottom w:w="28" w:type="dxa"/>
            </w:tcMar>
          </w:tcPr>
          <w:p w14:paraId="24555AE2" w14:textId="77777777" w:rsidR="00A836EE" w:rsidRPr="003F3A2A" w:rsidRDefault="00A836EE" w:rsidP="00E465FE">
            <w:pPr>
              <w:spacing w:before="100" w:beforeAutospacing="1" w:after="100" w:afterAutospacing="1" w:line="240" w:lineRule="auto"/>
              <w:rPr>
                <w:rFonts w:cs="Arial"/>
                <w:b/>
                <w:bCs/>
                <w:highlight w:val="yellow"/>
              </w:rPr>
            </w:pPr>
            <w:r w:rsidRPr="003F3A2A">
              <w:rPr>
                <w:rFonts w:cs="Arial"/>
                <w:b/>
                <w:bCs/>
              </w:rPr>
              <w:t>Total</w:t>
            </w:r>
          </w:p>
        </w:tc>
        <w:tc>
          <w:tcPr>
            <w:tcW w:w="2103" w:type="dxa"/>
            <w:gridSpan w:val="2"/>
            <w:tcMar>
              <w:top w:w="28" w:type="dxa"/>
              <w:bottom w:w="28" w:type="dxa"/>
            </w:tcMar>
            <w:vAlign w:val="center"/>
          </w:tcPr>
          <w:p w14:paraId="798C5029" w14:textId="4FC1F28B" w:rsidR="00A836EE" w:rsidRPr="00867DDD" w:rsidRDefault="00E465FE" w:rsidP="00E465FE">
            <w:pPr>
              <w:spacing w:before="100" w:beforeAutospacing="1" w:after="100" w:afterAutospacing="1" w:line="240" w:lineRule="auto"/>
              <w:jc w:val="center"/>
              <w:rPr>
                <w:rFonts w:cs="Arial"/>
              </w:rPr>
            </w:pPr>
            <w:r>
              <w:rPr>
                <w:rFonts w:cs="Arial"/>
              </w:rPr>
              <w:t>6</w:t>
            </w:r>
          </w:p>
        </w:tc>
        <w:tc>
          <w:tcPr>
            <w:tcW w:w="2291" w:type="dxa"/>
            <w:tcMar>
              <w:top w:w="28" w:type="dxa"/>
              <w:bottom w:w="28" w:type="dxa"/>
            </w:tcMar>
            <w:vAlign w:val="center"/>
          </w:tcPr>
          <w:p w14:paraId="16EC40B7" w14:textId="77777777" w:rsidR="00A836EE" w:rsidRPr="003F3A2A" w:rsidRDefault="00A836EE" w:rsidP="00E465FE">
            <w:pPr>
              <w:spacing w:before="100" w:beforeAutospacing="1" w:after="100" w:afterAutospacing="1" w:line="240" w:lineRule="auto"/>
              <w:jc w:val="center"/>
              <w:rPr>
                <w:rFonts w:cs="Arial"/>
              </w:rPr>
            </w:pPr>
          </w:p>
        </w:tc>
        <w:tc>
          <w:tcPr>
            <w:tcW w:w="2217" w:type="dxa"/>
            <w:tcMar>
              <w:top w:w="28" w:type="dxa"/>
              <w:bottom w:w="28" w:type="dxa"/>
            </w:tcMar>
            <w:vAlign w:val="center"/>
          </w:tcPr>
          <w:p w14:paraId="007B5DDD" w14:textId="77777777" w:rsidR="00A836EE" w:rsidRPr="003F3A2A" w:rsidRDefault="00A836EE" w:rsidP="00E465FE">
            <w:pPr>
              <w:spacing w:before="100" w:beforeAutospacing="1" w:after="100" w:afterAutospacing="1" w:line="240" w:lineRule="auto"/>
              <w:jc w:val="center"/>
              <w:rPr>
                <w:rFonts w:cs="Arial"/>
                <w:highlight w:val="yellow"/>
              </w:rPr>
            </w:pPr>
            <w:r w:rsidRPr="003F3A2A">
              <w:rPr>
                <w:rFonts w:cs="Arial"/>
              </w:rPr>
              <w:t>n/a</w:t>
            </w:r>
          </w:p>
        </w:tc>
      </w:tr>
      <w:tr w:rsidR="00A836EE" w:rsidRPr="003F3A2A" w14:paraId="2E6008A5" w14:textId="77777777" w:rsidTr="00A836EE">
        <w:tc>
          <w:tcPr>
            <w:tcW w:w="3114" w:type="dxa"/>
            <w:gridSpan w:val="2"/>
            <w:tcMar>
              <w:top w:w="28" w:type="dxa"/>
              <w:bottom w:w="28" w:type="dxa"/>
            </w:tcMar>
          </w:tcPr>
          <w:p w14:paraId="643D7844" w14:textId="253BC277" w:rsidR="00A836EE" w:rsidRPr="003F3A2A" w:rsidRDefault="00A836EE" w:rsidP="00A836EE">
            <w:pPr>
              <w:rPr>
                <w:rFonts w:cs="Arial"/>
              </w:rPr>
            </w:pPr>
            <w:r>
              <w:rPr>
                <w:rFonts w:cs="Arial"/>
              </w:rPr>
              <w:t>Please describe the nature and relationship with 3</w:t>
            </w:r>
            <w:r w:rsidRPr="00A836EE">
              <w:rPr>
                <w:rFonts w:cs="Arial"/>
                <w:vertAlign w:val="superscript"/>
              </w:rPr>
              <w:t>rd</w:t>
            </w:r>
            <w:r>
              <w:rPr>
                <w:rFonts w:cs="Arial"/>
              </w:rPr>
              <w:t xml:space="preserve"> party resources if applicable: </w:t>
            </w:r>
          </w:p>
        </w:tc>
        <w:tc>
          <w:tcPr>
            <w:tcW w:w="5902" w:type="dxa"/>
            <w:gridSpan w:val="3"/>
          </w:tcPr>
          <w:p w14:paraId="56023960" w14:textId="15BF3ABF" w:rsidR="00A836EE" w:rsidRPr="003F3A2A" w:rsidRDefault="00A836EE" w:rsidP="00A836EE">
            <w:pPr>
              <w:rPr>
                <w:rFonts w:cs="Arial"/>
              </w:rPr>
            </w:pPr>
          </w:p>
        </w:tc>
      </w:tr>
      <w:bookmarkEnd w:id="9"/>
    </w:tbl>
    <w:p w14:paraId="1DA2304D" w14:textId="77777777" w:rsidR="00DB49C7" w:rsidRPr="003F3A2A" w:rsidRDefault="00DB49C7" w:rsidP="00DB49C7">
      <w:pPr>
        <w:rPr>
          <w:rFonts w:cs="Arial"/>
        </w:rPr>
      </w:pPr>
    </w:p>
    <w:p w14:paraId="7223C935" w14:textId="5C1CF13C" w:rsidR="00DB49C7" w:rsidRDefault="00DB49C7" w:rsidP="00DB49C7">
      <w:pPr>
        <w:rPr>
          <w:rFonts w:cs="Arial"/>
        </w:rPr>
      </w:pPr>
      <w:r w:rsidRPr="003F3A2A">
        <w:rPr>
          <w:rFonts w:cs="Arial"/>
        </w:rPr>
        <w:lastRenderedPageBreak/>
        <w:t>Tenderers are reminded that they may rely on the resources of other entities on condition that they are fully described, and that tenderers can prove that they will have these resources at their disposal when required.</w:t>
      </w:r>
    </w:p>
    <w:p w14:paraId="5D5F6E86" w14:textId="484CF855" w:rsidR="003F5223" w:rsidRDefault="003F5223">
      <w:pPr>
        <w:spacing w:before="0" w:after="160" w:line="259" w:lineRule="auto"/>
        <w:jc w:val="left"/>
        <w:rPr>
          <w:rFonts w:cs="Arial"/>
        </w:rPr>
      </w:pPr>
      <w:r>
        <w:rPr>
          <w:rFonts w:cs="Arial"/>
        </w:rPr>
        <w:br w:type="page"/>
      </w:r>
    </w:p>
    <w:p w14:paraId="5D3EC35B" w14:textId="2D092A39" w:rsidR="004C6E03" w:rsidRDefault="004C6E03" w:rsidP="004C6E03">
      <w:pPr>
        <w:pStyle w:val="Heading2"/>
      </w:pPr>
      <w:bookmarkStart w:id="11" w:name="_Toc232679435"/>
      <w:bookmarkStart w:id="12" w:name="_Toc133347101"/>
      <w:r>
        <w:lastRenderedPageBreak/>
        <w:t>Quality Assurance Management System</w:t>
      </w:r>
      <w:bookmarkEnd w:id="11"/>
      <w:r>
        <w:t xml:space="preserve"> </w:t>
      </w:r>
    </w:p>
    <w:tbl>
      <w:tblPr>
        <w:tblStyle w:val="TableGrid3"/>
        <w:tblW w:w="0" w:type="auto"/>
        <w:tblCellMar>
          <w:top w:w="28" w:type="dxa"/>
          <w:bottom w:w="28" w:type="dxa"/>
        </w:tblCellMar>
        <w:tblLook w:val="04A0" w:firstRow="1" w:lastRow="0" w:firstColumn="1" w:lastColumn="0" w:noHBand="0" w:noVBand="1"/>
      </w:tblPr>
      <w:tblGrid>
        <w:gridCol w:w="9016"/>
      </w:tblGrid>
      <w:tr w:rsidR="00571F6C" w:rsidRPr="00571F6C" w14:paraId="2EDB8B22" w14:textId="77777777" w:rsidTr="004C6E03">
        <w:trPr>
          <w:trHeight w:val="422"/>
        </w:trPr>
        <w:tc>
          <w:tcPr>
            <w:tcW w:w="9016" w:type="dxa"/>
            <w:tcBorders>
              <w:top w:val="single" w:sz="4" w:space="0" w:color="auto"/>
              <w:left w:val="single" w:sz="4" w:space="0" w:color="auto"/>
              <w:bottom w:val="single" w:sz="4" w:space="0" w:color="auto"/>
              <w:right w:val="single" w:sz="4" w:space="0" w:color="auto"/>
            </w:tcBorders>
            <w:shd w:val="clear" w:color="auto" w:fill="00804B"/>
            <w:hideMark/>
          </w:tcPr>
          <w:bookmarkEnd w:id="12"/>
          <w:p w14:paraId="0D632051" w14:textId="762DA0BD" w:rsidR="00571F6C" w:rsidRPr="004C6E03" w:rsidRDefault="004C6E03">
            <w:pPr>
              <w:spacing w:before="120" w:after="120"/>
              <w:rPr>
                <w:rFonts w:cs="Arial"/>
                <w:color w:val="FFFFFF" w:themeColor="background1"/>
              </w:rPr>
            </w:pPr>
            <w:r w:rsidRPr="004C6E03">
              <w:rPr>
                <w:rFonts w:cs="Arial"/>
                <w:color w:val="FFFFFF" w:themeColor="background1"/>
              </w:rPr>
              <w:t xml:space="preserve">Quality Assurance Management Systems </w:t>
            </w:r>
          </w:p>
        </w:tc>
      </w:tr>
      <w:tr w:rsidR="004C6E03" w:rsidRPr="00571F6C" w14:paraId="64167A57" w14:textId="77777777" w:rsidTr="004C6E03">
        <w:trPr>
          <w:trHeight w:val="1964"/>
        </w:trPr>
        <w:tc>
          <w:tcPr>
            <w:tcW w:w="9016" w:type="dxa"/>
            <w:tcBorders>
              <w:top w:val="single" w:sz="4" w:space="0" w:color="auto"/>
              <w:left w:val="single" w:sz="4" w:space="0" w:color="auto"/>
              <w:bottom w:val="single" w:sz="4" w:space="0" w:color="auto"/>
              <w:right w:val="single" w:sz="4" w:space="0" w:color="auto"/>
            </w:tcBorders>
          </w:tcPr>
          <w:p w14:paraId="1426D091" w14:textId="77777777" w:rsidR="004C6E03" w:rsidRPr="00571F6C" w:rsidRDefault="004C6E03" w:rsidP="004C6E03">
            <w:pPr>
              <w:spacing w:before="120" w:after="120"/>
              <w:rPr>
                <w:rFonts w:cs="Arial"/>
              </w:rPr>
            </w:pPr>
            <w:r w:rsidRPr="00571F6C">
              <w:rPr>
                <w:rFonts w:cs="Arial"/>
                <w:b/>
                <w:bCs/>
              </w:rPr>
              <w:t>Weighting:</w:t>
            </w:r>
            <w:r w:rsidRPr="00571F6C">
              <w:rPr>
                <w:rFonts w:cs="Arial"/>
              </w:rPr>
              <w:t xml:space="preserve"> Pass/Fail</w:t>
            </w:r>
          </w:p>
          <w:p w14:paraId="5208E1B4" w14:textId="77777777" w:rsidR="004C6E03" w:rsidRDefault="004C6E03" w:rsidP="004C6E03">
            <w:pPr>
              <w:spacing w:before="120" w:after="120"/>
              <w:rPr>
                <w:rFonts w:cs="Arial"/>
              </w:rPr>
            </w:pPr>
            <w:r w:rsidRPr="00571F6C">
              <w:rPr>
                <w:rFonts w:cs="Arial"/>
                <w:b/>
                <w:bCs/>
              </w:rPr>
              <w:t>Minimum requirement to remain eligible in the competition:</w:t>
            </w:r>
            <w:r w:rsidRPr="00571F6C">
              <w:rPr>
                <w:rFonts w:cs="Arial"/>
              </w:rPr>
              <w:t xml:space="preserve"> Tenderers should provide information on the measures in place to ensure the delivery of a quality service, for example by way of an externally certified system, or an equivalent in-house quality control process or system.</w:t>
            </w:r>
          </w:p>
          <w:p w14:paraId="7CAF171C" w14:textId="03F828B3" w:rsidR="004C6E03" w:rsidRPr="00571F6C" w:rsidRDefault="004C6E03" w:rsidP="004C6E03">
            <w:pPr>
              <w:spacing w:before="120" w:after="120"/>
              <w:rPr>
                <w:rFonts w:cs="Arial"/>
                <w:b/>
                <w:bCs/>
              </w:rPr>
            </w:pPr>
          </w:p>
        </w:tc>
      </w:tr>
      <w:tr w:rsidR="000D43B3" w:rsidRPr="00571F6C" w14:paraId="11B7BB2D" w14:textId="77777777" w:rsidTr="004C1250">
        <w:trPr>
          <w:trHeight w:val="1455"/>
        </w:trPr>
        <w:tc>
          <w:tcPr>
            <w:tcW w:w="9016" w:type="dxa"/>
            <w:tcBorders>
              <w:top w:val="single" w:sz="4" w:space="0" w:color="auto"/>
              <w:left w:val="single" w:sz="4" w:space="0" w:color="auto"/>
              <w:bottom w:val="single" w:sz="4" w:space="0" w:color="auto"/>
              <w:right w:val="single" w:sz="4" w:space="0" w:color="auto"/>
            </w:tcBorders>
            <w:shd w:val="clear" w:color="auto" w:fill="00804B"/>
          </w:tcPr>
          <w:p w14:paraId="6CA7BD4D" w14:textId="77777777" w:rsidR="004C1250" w:rsidRDefault="000D43B3" w:rsidP="004C1250">
            <w:pPr>
              <w:spacing w:before="120" w:after="120"/>
              <w:rPr>
                <w:rFonts w:cs="Arial"/>
                <w:b/>
                <w:bCs/>
                <w:color w:val="FFFFFF" w:themeColor="background1"/>
              </w:rPr>
            </w:pPr>
            <w:r w:rsidRPr="000D43B3">
              <w:rPr>
                <w:rFonts w:cs="Arial"/>
                <w:b/>
                <w:bCs/>
                <w:color w:val="FFFFFF" w:themeColor="background1"/>
              </w:rPr>
              <w:t xml:space="preserve">If externally certified, please complete this section. </w:t>
            </w:r>
          </w:p>
          <w:p w14:paraId="582EAD35" w14:textId="4DA922C5" w:rsidR="000D43B3" w:rsidRPr="00571F6C" w:rsidRDefault="000D43B3" w:rsidP="004C1250">
            <w:pPr>
              <w:spacing w:before="120" w:after="120"/>
              <w:rPr>
                <w:rFonts w:cs="Arial"/>
                <w:b/>
                <w:bCs/>
              </w:rPr>
            </w:pPr>
            <w:r w:rsidRPr="000D43B3">
              <w:rPr>
                <w:rFonts w:cs="Arial"/>
                <w:b/>
                <w:bCs/>
                <w:color w:val="FFFFFF" w:themeColor="background1"/>
              </w:rPr>
              <w:t>Where multiple 3</w:t>
            </w:r>
            <w:r w:rsidRPr="000D43B3">
              <w:rPr>
                <w:rFonts w:cs="Arial"/>
                <w:b/>
                <w:bCs/>
                <w:color w:val="FFFFFF" w:themeColor="background1"/>
                <w:vertAlign w:val="superscript"/>
              </w:rPr>
              <w:t>rd</w:t>
            </w:r>
            <w:r w:rsidRPr="000D43B3">
              <w:rPr>
                <w:rFonts w:cs="Arial"/>
                <w:b/>
                <w:bCs/>
                <w:color w:val="FFFFFF" w:themeColor="background1"/>
              </w:rPr>
              <w:t xml:space="preserve"> party quality systems are operated, please duplicate the tables and complete. </w:t>
            </w:r>
          </w:p>
        </w:tc>
      </w:tr>
    </w:tbl>
    <w:tbl>
      <w:tblPr>
        <w:tblStyle w:val="TableGrid8"/>
        <w:tblW w:w="0" w:type="auto"/>
        <w:tblInd w:w="0" w:type="dxa"/>
        <w:tblLook w:val="04A0" w:firstRow="1" w:lastRow="0" w:firstColumn="1" w:lastColumn="0" w:noHBand="0" w:noVBand="1"/>
      </w:tblPr>
      <w:tblGrid>
        <w:gridCol w:w="3539"/>
        <w:gridCol w:w="5477"/>
      </w:tblGrid>
      <w:tr w:rsidR="00571F6C" w:rsidRPr="00571F6C" w14:paraId="043C9CDD" w14:textId="77777777" w:rsidTr="00191F68">
        <w:tc>
          <w:tcPr>
            <w:tcW w:w="3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7756AAC" w14:textId="77777777" w:rsidR="00571F6C" w:rsidRPr="00571F6C" w:rsidRDefault="00571F6C">
            <w:pPr>
              <w:spacing w:before="120" w:after="120"/>
              <w:rPr>
                <w:rFonts w:cs="Arial"/>
              </w:rPr>
            </w:pPr>
            <w:r w:rsidRPr="00571F6C">
              <w:rPr>
                <w:rFonts w:cs="Arial"/>
              </w:rPr>
              <w:t>Name of person responsible for quality management:</w:t>
            </w:r>
          </w:p>
        </w:tc>
        <w:tc>
          <w:tcPr>
            <w:tcW w:w="5477" w:type="dxa"/>
            <w:tcBorders>
              <w:top w:val="single" w:sz="4" w:space="0" w:color="auto"/>
              <w:left w:val="single" w:sz="4" w:space="0" w:color="auto"/>
              <w:bottom w:val="single" w:sz="4" w:space="0" w:color="auto"/>
              <w:right w:val="single" w:sz="4" w:space="0" w:color="auto"/>
            </w:tcBorders>
            <w:vAlign w:val="center"/>
          </w:tcPr>
          <w:p w14:paraId="2E8A21BA" w14:textId="77777777" w:rsidR="00571F6C" w:rsidRPr="00571F6C" w:rsidRDefault="00571F6C">
            <w:pPr>
              <w:spacing w:before="120" w:after="120"/>
              <w:rPr>
                <w:rFonts w:cs="Arial"/>
              </w:rPr>
            </w:pPr>
          </w:p>
        </w:tc>
      </w:tr>
      <w:tr w:rsidR="00571F6C" w:rsidRPr="00571F6C" w14:paraId="3DB73D99" w14:textId="77777777" w:rsidTr="00571F6C">
        <w:tc>
          <w:tcPr>
            <w:tcW w:w="9016"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45A77EB" w14:textId="77777777" w:rsidR="00571F6C" w:rsidRPr="00571F6C" w:rsidRDefault="00571F6C">
            <w:pPr>
              <w:spacing w:before="120" w:after="120"/>
              <w:rPr>
                <w:rFonts w:cs="Arial"/>
              </w:rPr>
            </w:pPr>
            <w:r w:rsidRPr="00571F6C">
              <w:rPr>
                <w:rFonts w:cs="Arial"/>
              </w:rPr>
              <w:t>If externally certified, please provide details of:</w:t>
            </w:r>
          </w:p>
        </w:tc>
      </w:tr>
      <w:tr w:rsidR="00571F6C" w:rsidRPr="00571F6C" w14:paraId="13ACD11E" w14:textId="77777777" w:rsidTr="00571F6C">
        <w:tc>
          <w:tcPr>
            <w:tcW w:w="3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9C2FE82" w14:textId="77777777" w:rsidR="00571F6C" w:rsidRPr="00571F6C" w:rsidRDefault="00571F6C">
            <w:pPr>
              <w:spacing w:before="120" w:after="120"/>
              <w:rPr>
                <w:rFonts w:cs="Arial"/>
              </w:rPr>
            </w:pPr>
            <w:r w:rsidRPr="00571F6C">
              <w:rPr>
                <w:rFonts w:cs="Arial"/>
              </w:rPr>
              <w:t>Name of certification body:</w:t>
            </w:r>
          </w:p>
        </w:tc>
        <w:tc>
          <w:tcPr>
            <w:tcW w:w="54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08AA9899" w14:textId="77777777" w:rsidR="00571F6C" w:rsidRPr="00571F6C" w:rsidRDefault="00571F6C">
            <w:pPr>
              <w:spacing w:before="120" w:after="120"/>
              <w:rPr>
                <w:rFonts w:cs="Arial"/>
              </w:rPr>
            </w:pPr>
          </w:p>
        </w:tc>
      </w:tr>
      <w:tr w:rsidR="00571F6C" w:rsidRPr="00571F6C" w14:paraId="7FE4FB65" w14:textId="77777777" w:rsidTr="00571F6C">
        <w:tc>
          <w:tcPr>
            <w:tcW w:w="3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7DF33D4" w14:textId="77777777" w:rsidR="00571F6C" w:rsidRPr="00571F6C" w:rsidRDefault="00571F6C">
            <w:pPr>
              <w:spacing w:before="120" w:after="120"/>
              <w:rPr>
                <w:rFonts w:cs="Arial"/>
              </w:rPr>
            </w:pPr>
            <w:r w:rsidRPr="00571F6C">
              <w:rPr>
                <w:rFonts w:cs="Arial"/>
              </w:rPr>
              <w:t>Date of certification:</w:t>
            </w:r>
          </w:p>
        </w:tc>
        <w:tc>
          <w:tcPr>
            <w:tcW w:w="54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8D4343D" w14:textId="77777777" w:rsidR="00571F6C" w:rsidRPr="00571F6C" w:rsidRDefault="00571F6C">
            <w:pPr>
              <w:spacing w:before="120" w:after="120"/>
              <w:rPr>
                <w:rFonts w:cs="Arial"/>
              </w:rPr>
            </w:pPr>
          </w:p>
        </w:tc>
      </w:tr>
      <w:tr w:rsidR="00571F6C" w:rsidRPr="00571F6C" w14:paraId="26D38DFE" w14:textId="77777777" w:rsidTr="00571F6C">
        <w:tc>
          <w:tcPr>
            <w:tcW w:w="3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E8D5FFC" w14:textId="77777777" w:rsidR="00571F6C" w:rsidRPr="00571F6C" w:rsidRDefault="00571F6C">
            <w:pPr>
              <w:spacing w:before="120" w:after="120"/>
              <w:rPr>
                <w:rFonts w:cs="Arial"/>
              </w:rPr>
            </w:pPr>
            <w:r w:rsidRPr="00571F6C">
              <w:rPr>
                <w:rFonts w:cs="Arial"/>
              </w:rPr>
              <w:t>Scope of certification:</w:t>
            </w:r>
          </w:p>
        </w:tc>
        <w:tc>
          <w:tcPr>
            <w:tcW w:w="54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0A7F7A0" w14:textId="77777777" w:rsidR="00571F6C" w:rsidRPr="00571F6C" w:rsidRDefault="00571F6C">
            <w:pPr>
              <w:spacing w:before="120" w:after="120"/>
              <w:rPr>
                <w:rFonts w:cs="Arial"/>
              </w:rPr>
            </w:pPr>
          </w:p>
        </w:tc>
      </w:tr>
      <w:tr w:rsidR="00571F6C" w:rsidRPr="00571F6C" w14:paraId="1EB4EBCA" w14:textId="77777777" w:rsidTr="00571F6C">
        <w:tc>
          <w:tcPr>
            <w:tcW w:w="3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CFB0D16" w14:textId="77777777" w:rsidR="00571F6C" w:rsidRPr="00571F6C" w:rsidRDefault="00571F6C">
            <w:pPr>
              <w:spacing w:before="120" w:after="120"/>
              <w:rPr>
                <w:rFonts w:cs="Arial"/>
              </w:rPr>
            </w:pPr>
            <w:r w:rsidRPr="00571F6C">
              <w:rPr>
                <w:rFonts w:cs="Arial"/>
              </w:rPr>
              <w:t>Please set out high level detail on your quality assurance measures:</w:t>
            </w:r>
          </w:p>
        </w:tc>
        <w:tc>
          <w:tcPr>
            <w:tcW w:w="54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631C73A" w14:textId="77777777" w:rsidR="00571F6C" w:rsidRPr="00571F6C" w:rsidRDefault="00571F6C">
            <w:pPr>
              <w:spacing w:before="120" w:after="120"/>
              <w:rPr>
                <w:rFonts w:cs="Arial"/>
              </w:rPr>
            </w:pPr>
          </w:p>
        </w:tc>
      </w:tr>
      <w:tr w:rsidR="00571F6C" w:rsidRPr="00571F6C" w14:paraId="34E9EC5C" w14:textId="77777777" w:rsidTr="00571F6C">
        <w:tc>
          <w:tcPr>
            <w:tcW w:w="3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DC6778E" w14:textId="77777777" w:rsidR="00571F6C" w:rsidRPr="00571F6C" w:rsidRDefault="00571F6C">
            <w:pPr>
              <w:spacing w:before="120" w:after="120"/>
              <w:rPr>
                <w:rFonts w:cs="Arial"/>
              </w:rPr>
            </w:pPr>
            <w:r w:rsidRPr="00571F6C">
              <w:rPr>
                <w:rFonts w:cs="Arial"/>
              </w:rPr>
              <w:t>Date of first certification:</w:t>
            </w:r>
          </w:p>
        </w:tc>
        <w:tc>
          <w:tcPr>
            <w:tcW w:w="54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1E54DE3" w14:textId="77777777" w:rsidR="00571F6C" w:rsidRPr="00571F6C" w:rsidRDefault="00571F6C">
            <w:pPr>
              <w:spacing w:before="120" w:after="120"/>
              <w:rPr>
                <w:rFonts w:cs="Arial"/>
              </w:rPr>
            </w:pPr>
          </w:p>
        </w:tc>
      </w:tr>
      <w:tr w:rsidR="00571F6C" w:rsidRPr="00571F6C" w14:paraId="4B01691A" w14:textId="77777777" w:rsidTr="00571F6C">
        <w:tc>
          <w:tcPr>
            <w:tcW w:w="3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D1D58AC" w14:textId="77777777" w:rsidR="00571F6C" w:rsidRPr="00571F6C" w:rsidRDefault="00571F6C">
            <w:pPr>
              <w:spacing w:before="120" w:after="120"/>
              <w:rPr>
                <w:rFonts w:cs="Arial"/>
              </w:rPr>
            </w:pPr>
            <w:r w:rsidRPr="00571F6C">
              <w:rPr>
                <w:rFonts w:cs="Arial"/>
              </w:rPr>
              <w:t>Date of most recent renewal:</w:t>
            </w:r>
          </w:p>
        </w:tc>
        <w:tc>
          <w:tcPr>
            <w:tcW w:w="54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9DF6A65" w14:textId="77777777" w:rsidR="00571F6C" w:rsidRPr="00571F6C" w:rsidRDefault="00571F6C">
            <w:pPr>
              <w:spacing w:before="120" w:after="120"/>
              <w:rPr>
                <w:rFonts w:cs="Arial"/>
              </w:rPr>
            </w:pPr>
          </w:p>
        </w:tc>
      </w:tr>
      <w:tr w:rsidR="00571F6C" w:rsidRPr="00571F6C" w14:paraId="45E4447C" w14:textId="77777777" w:rsidTr="00571F6C">
        <w:tc>
          <w:tcPr>
            <w:tcW w:w="9016"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D89ADFB" w14:textId="77777777" w:rsidR="00571F6C" w:rsidRPr="00571F6C" w:rsidRDefault="00571F6C">
            <w:pPr>
              <w:spacing w:before="120" w:after="120"/>
              <w:rPr>
                <w:rFonts w:cs="Arial"/>
              </w:rPr>
            </w:pPr>
            <w:r w:rsidRPr="00571F6C">
              <w:rPr>
                <w:rFonts w:cs="Arial"/>
              </w:rPr>
              <w:t xml:space="preserve">Details of any other quality systems applicable to the subject matter of this procurement, e.g. ISO 27001, etc. </w:t>
            </w:r>
          </w:p>
        </w:tc>
      </w:tr>
    </w:tbl>
    <w:p w14:paraId="3CF15E93" w14:textId="77777777" w:rsidR="007D61A7" w:rsidRDefault="007D61A7" w:rsidP="00571F6C">
      <w:pPr>
        <w:spacing w:before="120" w:after="120" w:line="240" w:lineRule="auto"/>
        <w:rPr>
          <w:rFonts w:cs="Arial"/>
        </w:rPr>
      </w:pPr>
    </w:p>
    <w:p w14:paraId="17E68A7D" w14:textId="77777777" w:rsidR="002D2667" w:rsidRDefault="002D2667" w:rsidP="00571F6C">
      <w:pPr>
        <w:spacing w:before="120" w:after="120" w:line="240" w:lineRule="auto"/>
        <w:rPr>
          <w:rFonts w:cs="Arial"/>
        </w:rPr>
      </w:pPr>
    </w:p>
    <w:p w14:paraId="11C318BF" w14:textId="77777777" w:rsidR="002D2667" w:rsidRDefault="002D2667" w:rsidP="00571F6C">
      <w:pPr>
        <w:spacing w:before="120" w:after="120" w:line="240" w:lineRule="auto"/>
        <w:rPr>
          <w:rFonts w:cs="Arial"/>
        </w:rPr>
      </w:pPr>
    </w:p>
    <w:p w14:paraId="7FE37634" w14:textId="77777777" w:rsidR="002D2667" w:rsidRDefault="002D2667" w:rsidP="00571F6C">
      <w:pPr>
        <w:spacing w:before="120" w:after="120" w:line="240" w:lineRule="auto"/>
        <w:rPr>
          <w:rFonts w:cs="Arial"/>
        </w:rPr>
      </w:pPr>
    </w:p>
    <w:tbl>
      <w:tblPr>
        <w:tblW w:w="893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509"/>
        <w:gridCol w:w="1138"/>
        <w:gridCol w:w="1120"/>
        <w:gridCol w:w="1133"/>
        <w:gridCol w:w="1031"/>
      </w:tblGrid>
      <w:tr w:rsidR="007D61A7" w:rsidRPr="009E75F4" w14:paraId="48EF1A90" w14:textId="77777777" w:rsidTr="004C1250">
        <w:trPr>
          <w:trHeight w:val="525"/>
        </w:trPr>
        <w:tc>
          <w:tcPr>
            <w:tcW w:w="4509" w:type="dxa"/>
            <w:shd w:val="clear" w:color="auto" w:fill="00804B"/>
            <w:vAlign w:val="center"/>
          </w:tcPr>
          <w:p w14:paraId="2D194CDE" w14:textId="594E025B" w:rsidR="007D61A7" w:rsidRPr="00191F68" w:rsidRDefault="007D61A7" w:rsidP="00E52D1F">
            <w:pPr>
              <w:spacing w:after="0"/>
              <w:rPr>
                <w:rFonts w:cs="Arial"/>
                <w:b/>
                <w:bCs/>
              </w:rPr>
            </w:pPr>
            <w:r w:rsidRPr="00191F68">
              <w:rPr>
                <w:rFonts w:cs="Arial"/>
                <w:b/>
                <w:bCs/>
                <w:color w:val="FFFFFF" w:themeColor="background1"/>
              </w:rPr>
              <w:lastRenderedPageBreak/>
              <w:t>Quality Management System certificate(s) attached</w:t>
            </w:r>
          </w:p>
        </w:tc>
        <w:tc>
          <w:tcPr>
            <w:tcW w:w="1138" w:type="dxa"/>
            <w:shd w:val="clear" w:color="auto" w:fill="00804B"/>
            <w:vAlign w:val="center"/>
          </w:tcPr>
          <w:p w14:paraId="3EA6B697" w14:textId="77777777" w:rsidR="007D61A7" w:rsidRPr="004C1250" w:rsidRDefault="007D61A7" w:rsidP="00E52D1F">
            <w:pPr>
              <w:spacing w:after="0"/>
              <w:jc w:val="center"/>
              <w:rPr>
                <w:b/>
                <w:color w:val="FFFFFF" w:themeColor="background1"/>
              </w:rPr>
            </w:pPr>
            <w:r w:rsidRPr="004C1250">
              <w:rPr>
                <w:b/>
                <w:bCs/>
                <w:color w:val="FFFFFF" w:themeColor="background1"/>
              </w:rPr>
              <w:t>Yes</w:t>
            </w:r>
          </w:p>
        </w:tc>
        <w:tc>
          <w:tcPr>
            <w:tcW w:w="1120" w:type="dxa"/>
            <w:vAlign w:val="center"/>
          </w:tcPr>
          <w:p w14:paraId="1CB7A5CF" w14:textId="77777777" w:rsidR="007D61A7" w:rsidRPr="009E75F4" w:rsidRDefault="007D61A7" w:rsidP="00E52D1F">
            <w:pPr>
              <w:spacing w:after="0"/>
              <w:jc w:val="center"/>
              <w:rPr>
                <w:color w:val="000000" w:themeColor="text1"/>
              </w:rPr>
            </w:pPr>
          </w:p>
        </w:tc>
        <w:tc>
          <w:tcPr>
            <w:tcW w:w="1133" w:type="dxa"/>
            <w:shd w:val="clear" w:color="auto" w:fill="00804B"/>
            <w:vAlign w:val="center"/>
          </w:tcPr>
          <w:p w14:paraId="4C60BFB4" w14:textId="77777777" w:rsidR="007D61A7" w:rsidRPr="009E75F4" w:rsidRDefault="007D61A7" w:rsidP="00E52D1F">
            <w:pPr>
              <w:spacing w:after="0"/>
              <w:jc w:val="center"/>
              <w:rPr>
                <w:color w:val="000000" w:themeColor="text1"/>
              </w:rPr>
            </w:pPr>
            <w:r w:rsidRPr="004C1250">
              <w:rPr>
                <w:b/>
                <w:bCs/>
                <w:color w:val="FFFFFF" w:themeColor="background1"/>
              </w:rPr>
              <w:t>No</w:t>
            </w:r>
          </w:p>
        </w:tc>
        <w:tc>
          <w:tcPr>
            <w:tcW w:w="1031" w:type="dxa"/>
            <w:vAlign w:val="center"/>
          </w:tcPr>
          <w:p w14:paraId="36A73D80" w14:textId="77777777" w:rsidR="007D61A7" w:rsidRPr="009E75F4" w:rsidRDefault="007D61A7" w:rsidP="00E52D1F">
            <w:pPr>
              <w:spacing w:after="0"/>
              <w:jc w:val="center"/>
              <w:rPr>
                <w:color w:val="000000" w:themeColor="text1"/>
              </w:rPr>
            </w:pPr>
          </w:p>
        </w:tc>
      </w:tr>
    </w:tbl>
    <w:p w14:paraId="17DACF98" w14:textId="77777777" w:rsidR="007D61A7" w:rsidRDefault="007D61A7" w:rsidP="007D61A7"/>
    <w:tbl>
      <w:tblPr>
        <w:tblStyle w:val="TableGrid"/>
        <w:tblW w:w="0" w:type="auto"/>
        <w:tblLook w:val="04A0" w:firstRow="1" w:lastRow="0" w:firstColumn="1" w:lastColumn="0" w:noHBand="0" w:noVBand="1"/>
      </w:tblPr>
      <w:tblGrid>
        <w:gridCol w:w="9016"/>
      </w:tblGrid>
      <w:tr w:rsidR="007D61A7" w:rsidRPr="000A0380" w14:paraId="757AECA8" w14:textId="77777777" w:rsidTr="00191F68">
        <w:trPr>
          <w:trHeight w:val="483"/>
        </w:trPr>
        <w:tc>
          <w:tcPr>
            <w:tcW w:w="9016" w:type="dxa"/>
            <w:shd w:val="clear" w:color="auto" w:fill="00804B"/>
            <w:tcMar>
              <w:top w:w="28" w:type="dxa"/>
              <w:bottom w:w="28" w:type="dxa"/>
            </w:tcMar>
            <w:vAlign w:val="center"/>
          </w:tcPr>
          <w:p w14:paraId="405AC66C" w14:textId="77777777" w:rsidR="007D61A7" w:rsidRPr="00191F68" w:rsidRDefault="007D61A7" w:rsidP="00E52D1F">
            <w:pPr>
              <w:rPr>
                <w:rFonts w:cs="Arial"/>
              </w:rPr>
            </w:pPr>
            <w:r w:rsidRPr="00191F68">
              <w:rPr>
                <w:rFonts w:cs="Arial"/>
                <w:b/>
                <w:bCs/>
                <w:color w:val="FFFFFF" w:themeColor="background1"/>
              </w:rPr>
              <w:t xml:space="preserve">If an in-house system please complete this section </w:t>
            </w:r>
          </w:p>
        </w:tc>
      </w:tr>
      <w:tr w:rsidR="007D61A7" w:rsidRPr="000A0380" w14:paraId="31BB1311" w14:textId="77777777" w:rsidTr="004C1250">
        <w:trPr>
          <w:trHeight w:val="1011"/>
        </w:trPr>
        <w:tc>
          <w:tcPr>
            <w:tcW w:w="9016" w:type="dxa"/>
            <w:shd w:val="clear" w:color="auto" w:fill="00804B"/>
            <w:tcMar>
              <w:top w:w="28" w:type="dxa"/>
              <w:bottom w:w="28" w:type="dxa"/>
            </w:tcMar>
            <w:vAlign w:val="center"/>
          </w:tcPr>
          <w:p w14:paraId="07D5D78E" w14:textId="77777777" w:rsidR="007D61A7" w:rsidRPr="004C1250" w:rsidRDefault="007D61A7" w:rsidP="00E52D1F">
            <w:pPr>
              <w:rPr>
                <w:rFonts w:cs="Arial"/>
                <w:color w:val="FFFFFF" w:themeColor="background1"/>
              </w:rPr>
            </w:pPr>
            <w:r w:rsidRPr="004C1250">
              <w:rPr>
                <w:rFonts w:cs="Arial"/>
                <w:color w:val="FFFFFF" w:themeColor="background1"/>
              </w:rPr>
              <w:t xml:space="preserve">If you do not have an externally certified system but do have an </w:t>
            </w:r>
            <w:r w:rsidRPr="004C1250">
              <w:rPr>
                <w:rFonts w:cs="Arial"/>
                <w:b/>
                <w:bCs/>
                <w:color w:val="FFFFFF" w:themeColor="background1"/>
              </w:rPr>
              <w:t>in-house system</w:t>
            </w:r>
            <w:r w:rsidRPr="004C1250">
              <w:rPr>
                <w:rFonts w:cs="Arial"/>
                <w:color w:val="FFFFFF" w:themeColor="background1"/>
              </w:rPr>
              <w:t xml:space="preserve">, please provide details, </w:t>
            </w:r>
            <w:r w:rsidRPr="004C1250">
              <w:rPr>
                <w:rFonts w:cs="Arial"/>
                <w:b/>
                <w:bCs/>
                <w:color w:val="FFFFFF" w:themeColor="background1"/>
              </w:rPr>
              <w:t>no more than 4 x A4 pages</w:t>
            </w:r>
            <w:r w:rsidRPr="004C1250">
              <w:rPr>
                <w:rFonts w:cs="Arial"/>
                <w:color w:val="FFFFFF" w:themeColor="background1"/>
              </w:rPr>
              <w:t xml:space="preserve"> of the processes and procedures for ensuring quality assurance in existence.</w:t>
            </w:r>
          </w:p>
        </w:tc>
      </w:tr>
    </w:tbl>
    <w:p w14:paraId="70D73AA8" w14:textId="77777777" w:rsidR="007D61A7" w:rsidRPr="002446CC" w:rsidRDefault="007D61A7" w:rsidP="007D61A7">
      <w:pPr>
        <w:spacing w:after="0" w:line="288" w:lineRule="auto"/>
        <w:rPr>
          <w:rFonts w:ascii="Calibri" w:hAnsi="Calibri" w:cs="Calibri"/>
          <w:i/>
          <w:iCs/>
          <w:kern w:val="1"/>
          <w:sz w:val="24"/>
          <w:szCs w:val="24"/>
          <w:lang w:eastAsia="en-IE"/>
        </w:rPr>
      </w:pPr>
      <w:r w:rsidRPr="002446CC">
        <w:rPr>
          <w:rFonts w:ascii="Calibri" w:eastAsia="Times New Roman" w:hAnsi="Calibri" w:cs="Calibri"/>
          <w:i/>
          <w:iCs/>
          <w:sz w:val="24"/>
          <w:szCs w:val="24"/>
        </w:rPr>
        <w:t>Please use this free text page(s) for your response.</w:t>
      </w:r>
    </w:p>
    <w:p w14:paraId="29336F39" w14:textId="77777777" w:rsidR="008A22C6" w:rsidRDefault="008A22C6" w:rsidP="00571F6C">
      <w:pPr>
        <w:spacing w:before="120" w:after="120" w:line="240" w:lineRule="auto"/>
        <w:rPr>
          <w:rFonts w:cs="Arial"/>
        </w:rPr>
      </w:pPr>
    </w:p>
    <w:p w14:paraId="7BCDAE1B" w14:textId="77777777" w:rsidR="003F5223" w:rsidRDefault="003F5223">
      <w:pPr>
        <w:spacing w:before="0" w:after="160" w:line="259" w:lineRule="auto"/>
        <w:jc w:val="left"/>
        <w:rPr>
          <w:rFonts w:eastAsiaTheme="majorEastAsia" w:cs="Arial"/>
          <w:b/>
          <w:bCs/>
          <w:color w:val="00804B"/>
          <w:sz w:val="24"/>
          <w:szCs w:val="24"/>
        </w:rPr>
      </w:pPr>
      <w:r>
        <w:br w:type="page"/>
      </w:r>
    </w:p>
    <w:p w14:paraId="0ABEC401" w14:textId="5F2A7B6B" w:rsidR="00E06884" w:rsidRDefault="00E06884" w:rsidP="00E06884">
      <w:pPr>
        <w:pStyle w:val="Heading2"/>
      </w:pPr>
      <w:bookmarkStart w:id="13" w:name="_Toc232679436"/>
      <w:r>
        <w:lastRenderedPageBreak/>
        <w:t>Health &amp; Safety Management System</w:t>
      </w:r>
      <w:bookmarkEnd w:id="13"/>
      <w:r>
        <w:t xml:space="preserve"> </w:t>
      </w:r>
    </w:p>
    <w:tbl>
      <w:tblPr>
        <w:tblStyle w:val="TableGrid3"/>
        <w:tblW w:w="0" w:type="auto"/>
        <w:tblCellMar>
          <w:top w:w="28" w:type="dxa"/>
          <w:bottom w:w="28" w:type="dxa"/>
        </w:tblCellMar>
        <w:tblLook w:val="04A0" w:firstRow="1" w:lastRow="0" w:firstColumn="1" w:lastColumn="0" w:noHBand="0" w:noVBand="1"/>
      </w:tblPr>
      <w:tblGrid>
        <w:gridCol w:w="4046"/>
        <w:gridCol w:w="36"/>
        <w:gridCol w:w="1146"/>
        <w:gridCol w:w="1146"/>
        <w:gridCol w:w="1271"/>
        <w:gridCol w:w="1371"/>
      </w:tblGrid>
      <w:tr w:rsidR="00FA4BF0" w:rsidRPr="00571F6C" w14:paraId="16E5D58B" w14:textId="77777777" w:rsidTr="00CF2D97">
        <w:trPr>
          <w:trHeight w:val="436"/>
        </w:trPr>
        <w:tc>
          <w:tcPr>
            <w:tcW w:w="9016" w:type="dxa"/>
            <w:gridSpan w:val="6"/>
            <w:tcBorders>
              <w:top w:val="single" w:sz="4" w:space="0" w:color="auto"/>
              <w:left w:val="single" w:sz="4" w:space="0" w:color="auto"/>
              <w:bottom w:val="single" w:sz="4" w:space="0" w:color="auto"/>
              <w:right w:val="single" w:sz="4" w:space="0" w:color="auto"/>
            </w:tcBorders>
            <w:shd w:val="clear" w:color="auto" w:fill="00804B"/>
            <w:hideMark/>
          </w:tcPr>
          <w:p w14:paraId="0AFC94D1" w14:textId="77777777" w:rsidR="00FA4BF0" w:rsidRPr="006C0B1F" w:rsidRDefault="00FA4BF0" w:rsidP="00CF2D97">
            <w:pPr>
              <w:spacing w:before="120" w:after="120"/>
              <w:rPr>
                <w:rFonts w:cs="Arial"/>
                <w:b/>
                <w:bCs/>
                <w:color w:val="FFFFFF" w:themeColor="background1"/>
              </w:rPr>
            </w:pPr>
            <w:bookmarkStart w:id="14" w:name="_Hlk39216954"/>
            <w:bookmarkStart w:id="15" w:name="_Hlk133346350"/>
            <w:r w:rsidRPr="006C0B1F">
              <w:rPr>
                <w:rFonts w:cs="Arial"/>
                <w:b/>
                <w:bCs/>
                <w:color w:val="FFFFFF" w:themeColor="background1"/>
              </w:rPr>
              <w:t xml:space="preserve">Health &amp; Safety Management Systems </w:t>
            </w:r>
          </w:p>
        </w:tc>
      </w:tr>
      <w:tr w:rsidR="00FA4BF0" w:rsidRPr="00571F6C" w14:paraId="38326376" w14:textId="77777777" w:rsidTr="00CF2D97">
        <w:tc>
          <w:tcPr>
            <w:tcW w:w="9016" w:type="dxa"/>
            <w:gridSpan w:val="6"/>
            <w:tcBorders>
              <w:top w:val="single" w:sz="4" w:space="0" w:color="auto"/>
              <w:left w:val="single" w:sz="4" w:space="0" w:color="auto"/>
              <w:bottom w:val="single" w:sz="4" w:space="0" w:color="auto"/>
              <w:right w:val="single" w:sz="4" w:space="0" w:color="auto"/>
            </w:tcBorders>
          </w:tcPr>
          <w:p w14:paraId="0A3DF125" w14:textId="77777777" w:rsidR="00FA4BF0" w:rsidRPr="00571F6C" w:rsidRDefault="00FA4BF0" w:rsidP="00CF2D97">
            <w:pPr>
              <w:spacing w:before="120" w:after="120"/>
              <w:rPr>
                <w:rFonts w:cs="Arial"/>
              </w:rPr>
            </w:pPr>
            <w:r w:rsidRPr="00571F6C">
              <w:rPr>
                <w:rFonts w:cs="Arial"/>
                <w:b/>
                <w:bCs/>
              </w:rPr>
              <w:t>Weighting:</w:t>
            </w:r>
            <w:r w:rsidRPr="00571F6C">
              <w:rPr>
                <w:rFonts w:cs="Arial"/>
              </w:rPr>
              <w:t xml:space="preserve"> Pass/Fail</w:t>
            </w:r>
          </w:p>
          <w:p w14:paraId="0558BC09" w14:textId="77777777" w:rsidR="00FA4BF0" w:rsidRPr="00571F6C" w:rsidRDefault="00FA4BF0" w:rsidP="00CF2D97">
            <w:pPr>
              <w:spacing w:before="120" w:after="120"/>
              <w:rPr>
                <w:rFonts w:cs="Arial"/>
                <w:b/>
                <w:bCs/>
              </w:rPr>
            </w:pPr>
            <w:r w:rsidRPr="00571F6C">
              <w:rPr>
                <w:rFonts w:cs="Arial"/>
                <w:b/>
                <w:bCs/>
              </w:rPr>
              <w:t>Minimum requirement to remain eligible in the competition:</w:t>
            </w:r>
            <w:r w:rsidRPr="00571F6C">
              <w:rPr>
                <w:rFonts w:cs="Arial"/>
              </w:rPr>
              <w:t xml:space="preserve"> Tenderers must demonstrate compliance with all the relevant Health &amp; Safety legislation.  The Contracting Authority reserves the right to seek further information to verify compliance.</w:t>
            </w:r>
          </w:p>
        </w:tc>
      </w:tr>
      <w:tr w:rsidR="00FA4BF0" w:rsidRPr="00571F6C" w14:paraId="557AA3FE" w14:textId="77777777" w:rsidTr="00CF2D97">
        <w:tc>
          <w:tcPr>
            <w:tcW w:w="4046" w:type="dxa"/>
            <w:tcBorders>
              <w:top w:val="single" w:sz="4" w:space="0" w:color="auto"/>
              <w:left w:val="single" w:sz="4" w:space="0" w:color="auto"/>
              <w:bottom w:val="single" w:sz="4" w:space="0" w:color="auto"/>
              <w:right w:val="single" w:sz="4" w:space="0" w:color="auto"/>
            </w:tcBorders>
            <w:hideMark/>
          </w:tcPr>
          <w:p w14:paraId="001E7692" w14:textId="77777777" w:rsidR="00FA4BF0" w:rsidRPr="00571F6C" w:rsidRDefault="00FA4BF0" w:rsidP="00CF2D97">
            <w:pPr>
              <w:spacing w:before="120" w:after="120"/>
              <w:rPr>
                <w:rFonts w:cs="Arial"/>
              </w:rPr>
            </w:pPr>
            <w:r w:rsidRPr="00571F6C">
              <w:rPr>
                <w:rFonts w:cs="Arial"/>
              </w:rPr>
              <w:t>Do you comply with the Safety Health &amp; Welfare at Work Act 2005?</w:t>
            </w:r>
          </w:p>
        </w:tc>
        <w:tc>
          <w:tcPr>
            <w:tcW w:w="1182" w:type="dxa"/>
            <w:gridSpan w:val="2"/>
            <w:tcBorders>
              <w:top w:val="single" w:sz="4" w:space="0" w:color="auto"/>
              <w:left w:val="single" w:sz="4" w:space="0" w:color="auto"/>
              <w:bottom w:val="single" w:sz="4" w:space="0" w:color="auto"/>
              <w:right w:val="single" w:sz="4" w:space="0" w:color="auto"/>
            </w:tcBorders>
            <w:shd w:val="clear" w:color="auto" w:fill="00804B"/>
            <w:vAlign w:val="center"/>
            <w:hideMark/>
          </w:tcPr>
          <w:p w14:paraId="2BB76434" w14:textId="77777777" w:rsidR="00FA4BF0" w:rsidRPr="004C1250" w:rsidRDefault="00FA4BF0" w:rsidP="00CF2D97">
            <w:pPr>
              <w:spacing w:before="120" w:after="120"/>
              <w:jc w:val="center"/>
              <w:rPr>
                <w:rFonts w:cs="Arial"/>
                <w:b/>
                <w:bCs/>
                <w:color w:val="FFFFFF" w:themeColor="background1"/>
              </w:rPr>
            </w:pPr>
            <w:r w:rsidRPr="004C1250">
              <w:rPr>
                <w:rFonts w:cs="Arial"/>
                <w:b/>
                <w:bCs/>
                <w:color w:val="FFFFFF" w:themeColor="background1"/>
              </w:rPr>
              <w:t>Yes</w:t>
            </w:r>
          </w:p>
        </w:tc>
        <w:tc>
          <w:tcPr>
            <w:tcW w:w="1146" w:type="dxa"/>
            <w:tcBorders>
              <w:top w:val="single" w:sz="4" w:space="0" w:color="auto"/>
              <w:left w:val="single" w:sz="4" w:space="0" w:color="auto"/>
              <w:bottom w:val="single" w:sz="4" w:space="0" w:color="auto"/>
              <w:right w:val="single" w:sz="4" w:space="0" w:color="auto"/>
            </w:tcBorders>
            <w:vAlign w:val="center"/>
          </w:tcPr>
          <w:p w14:paraId="358BFC54" w14:textId="77777777" w:rsidR="00FA4BF0" w:rsidRPr="007F2629" w:rsidRDefault="00FA4BF0" w:rsidP="00CF2D97">
            <w:pPr>
              <w:spacing w:before="120" w:after="120"/>
              <w:jc w:val="center"/>
              <w:rPr>
                <w:rFonts w:cs="Arial"/>
                <w:b/>
                <w:bCs/>
              </w:rPr>
            </w:pPr>
          </w:p>
        </w:tc>
        <w:tc>
          <w:tcPr>
            <w:tcW w:w="1271" w:type="dxa"/>
            <w:tcBorders>
              <w:top w:val="single" w:sz="4" w:space="0" w:color="auto"/>
              <w:left w:val="single" w:sz="4" w:space="0" w:color="auto"/>
              <w:bottom w:val="single" w:sz="4" w:space="0" w:color="auto"/>
              <w:right w:val="single" w:sz="4" w:space="0" w:color="auto"/>
            </w:tcBorders>
            <w:shd w:val="clear" w:color="auto" w:fill="00804B"/>
            <w:vAlign w:val="center"/>
            <w:hideMark/>
          </w:tcPr>
          <w:p w14:paraId="565BF7C8" w14:textId="77777777" w:rsidR="00FA4BF0" w:rsidRPr="004C1250" w:rsidRDefault="00FA4BF0" w:rsidP="00CF2D97">
            <w:pPr>
              <w:spacing w:before="120" w:after="120"/>
              <w:jc w:val="center"/>
              <w:rPr>
                <w:rFonts w:cs="Arial"/>
                <w:b/>
                <w:bCs/>
                <w:color w:val="FFFFFF" w:themeColor="background1"/>
              </w:rPr>
            </w:pPr>
            <w:r w:rsidRPr="004C1250">
              <w:rPr>
                <w:rFonts w:cs="Arial"/>
                <w:b/>
                <w:bCs/>
                <w:color w:val="FFFFFF" w:themeColor="background1"/>
              </w:rPr>
              <w:t>No</w:t>
            </w:r>
          </w:p>
        </w:tc>
        <w:tc>
          <w:tcPr>
            <w:tcW w:w="1371" w:type="dxa"/>
            <w:tcBorders>
              <w:top w:val="single" w:sz="4" w:space="0" w:color="auto"/>
              <w:left w:val="single" w:sz="4" w:space="0" w:color="auto"/>
              <w:bottom w:val="single" w:sz="4" w:space="0" w:color="auto"/>
              <w:right w:val="single" w:sz="4" w:space="0" w:color="auto"/>
            </w:tcBorders>
            <w:vAlign w:val="center"/>
          </w:tcPr>
          <w:p w14:paraId="213DA89F" w14:textId="77777777" w:rsidR="00FA4BF0" w:rsidRPr="007F2629" w:rsidRDefault="00FA4BF0" w:rsidP="00CF2D97">
            <w:pPr>
              <w:spacing w:before="120" w:after="120"/>
              <w:jc w:val="center"/>
              <w:rPr>
                <w:rFonts w:cs="Arial"/>
                <w:b/>
                <w:bCs/>
              </w:rPr>
            </w:pPr>
          </w:p>
        </w:tc>
      </w:tr>
      <w:tr w:rsidR="00FA4BF0" w:rsidRPr="00571F6C" w14:paraId="3E5377F5" w14:textId="77777777" w:rsidTr="00CF2D97">
        <w:tc>
          <w:tcPr>
            <w:tcW w:w="4046" w:type="dxa"/>
            <w:tcBorders>
              <w:top w:val="single" w:sz="4" w:space="0" w:color="auto"/>
              <w:left w:val="single" w:sz="4" w:space="0" w:color="auto"/>
              <w:bottom w:val="single" w:sz="4" w:space="0" w:color="auto"/>
              <w:right w:val="single" w:sz="4" w:space="0" w:color="auto"/>
            </w:tcBorders>
            <w:hideMark/>
          </w:tcPr>
          <w:p w14:paraId="5CF22502" w14:textId="77777777" w:rsidR="00FA4BF0" w:rsidRPr="00571F6C" w:rsidRDefault="00FA4BF0" w:rsidP="00CF2D97">
            <w:pPr>
              <w:spacing w:before="120" w:after="120"/>
              <w:rPr>
                <w:rFonts w:cs="Arial"/>
              </w:rPr>
            </w:pPr>
            <w:r w:rsidRPr="00571F6C">
              <w:rPr>
                <w:rFonts w:cs="Arial"/>
              </w:rPr>
              <w:t>Manager responsible for Health &amp; Safety:</w:t>
            </w:r>
          </w:p>
        </w:tc>
        <w:tc>
          <w:tcPr>
            <w:tcW w:w="4970" w:type="dxa"/>
            <w:gridSpan w:val="5"/>
            <w:tcBorders>
              <w:top w:val="single" w:sz="4" w:space="0" w:color="auto"/>
              <w:left w:val="single" w:sz="4" w:space="0" w:color="auto"/>
              <w:bottom w:val="single" w:sz="4" w:space="0" w:color="auto"/>
              <w:right w:val="single" w:sz="4" w:space="0" w:color="auto"/>
            </w:tcBorders>
          </w:tcPr>
          <w:p w14:paraId="5082A07B" w14:textId="77777777" w:rsidR="00FA4BF0" w:rsidRPr="00571F6C" w:rsidRDefault="00FA4BF0" w:rsidP="00CF2D97">
            <w:pPr>
              <w:spacing w:before="120" w:after="120"/>
              <w:rPr>
                <w:rFonts w:cs="Arial"/>
              </w:rPr>
            </w:pPr>
          </w:p>
        </w:tc>
      </w:tr>
      <w:tr w:rsidR="00FA4BF0" w:rsidRPr="00571F6C" w14:paraId="2735BD27" w14:textId="77777777" w:rsidTr="00CF2D97">
        <w:tc>
          <w:tcPr>
            <w:tcW w:w="4046" w:type="dxa"/>
            <w:tcBorders>
              <w:top w:val="single" w:sz="4" w:space="0" w:color="auto"/>
              <w:left w:val="single" w:sz="4" w:space="0" w:color="auto"/>
              <w:bottom w:val="single" w:sz="4" w:space="0" w:color="auto"/>
              <w:right w:val="single" w:sz="4" w:space="0" w:color="auto"/>
            </w:tcBorders>
            <w:vAlign w:val="center"/>
            <w:hideMark/>
          </w:tcPr>
          <w:p w14:paraId="232DD3B6" w14:textId="77777777" w:rsidR="00FA4BF0" w:rsidRPr="00571F6C" w:rsidRDefault="00FA4BF0" w:rsidP="00CF2D97">
            <w:pPr>
              <w:spacing w:before="120" w:after="120"/>
              <w:rPr>
                <w:rFonts w:cs="Arial"/>
              </w:rPr>
            </w:pPr>
            <w:r w:rsidRPr="00571F6C">
              <w:rPr>
                <w:rFonts w:cs="Arial"/>
              </w:rPr>
              <w:t>Health &amp; Safety management</w:t>
            </w:r>
          </w:p>
        </w:tc>
        <w:tc>
          <w:tcPr>
            <w:tcW w:w="1182" w:type="dxa"/>
            <w:gridSpan w:val="2"/>
            <w:tcBorders>
              <w:top w:val="single" w:sz="4" w:space="0" w:color="auto"/>
              <w:left w:val="single" w:sz="4" w:space="0" w:color="auto"/>
              <w:bottom w:val="single" w:sz="4" w:space="0" w:color="auto"/>
              <w:right w:val="single" w:sz="4" w:space="0" w:color="auto"/>
            </w:tcBorders>
            <w:shd w:val="clear" w:color="auto" w:fill="00804B"/>
            <w:vAlign w:val="center"/>
            <w:hideMark/>
          </w:tcPr>
          <w:p w14:paraId="301FC190" w14:textId="77777777" w:rsidR="00FA4BF0" w:rsidRPr="004C1250" w:rsidRDefault="00FA4BF0" w:rsidP="00CF2D97">
            <w:pPr>
              <w:spacing w:before="120" w:after="120"/>
              <w:jc w:val="center"/>
              <w:rPr>
                <w:rFonts w:cs="Arial"/>
                <w:b/>
                <w:bCs/>
                <w:color w:val="FFFFFF" w:themeColor="background1"/>
              </w:rPr>
            </w:pPr>
            <w:r w:rsidRPr="004C1250">
              <w:rPr>
                <w:rFonts w:cs="Arial"/>
                <w:b/>
                <w:bCs/>
                <w:color w:val="FFFFFF" w:themeColor="background1"/>
              </w:rPr>
              <w:t>Externally Certified</w:t>
            </w:r>
          </w:p>
        </w:tc>
        <w:tc>
          <w:tcPr>
            <w:tcW w:w="1146" w:type="dxa"/>
            <w:tcBorders>
              <w:top w:val="single" w:sz="4" w:space="0" w:color="auto"/>
              <w:left w:val="single" w:sz="4" w:space="0" w:color="auto"/>
              <w:bottom w:val="single" w:sz="4" w:space="0" w:color="auto"/>
              <w:right w:val="single" w:sz="4" w:space="0" w:color="auto"/>
            </w:tcBorders>
            <w:vAlign w:val="center"/>
          </w:tcPr>
          <w:p w14:paraId="4D517FFD" w14:textId="77777777" w:rsidR="00FA4BF0" w:rsidRPr="007F2629" w:rsidRDefault="00FA4BF0" w:rsidP="00CF2D97">
            <w:pPr>
              <w:spacing w:before="120" w:after="120"/>
              <w:jc w:val="center"/>
              <w:rPr>
                <w:rFonts w:cs="Arial"/>
                <w:b/>
                <w:bCs/>
              </w:rPr>
            </w:pPr>
          </w:p>
        </w:tc>
        <w:tc>
          <w:tcPr>
            <w:tcW w:w="1271" w:type="dxa"/>
            <w:tcBorders>
              <w:top w:val="single" w:sz="4" w:space="0" w:color="auto"/>
              <w:left w:val="single" w:sz="4" w:space="0" w:color="auto"/>
              <w:bottom w:val="single" w:sz="4" w:space="0" w:color="auto"/>
              <w:right w:val="single" w:sz="4" w:space="0" w:color="auto"/>
            </w:tcBorders>
            <w:shd w:val="clear" w:color="auto" w:fill="00804B"/>
            <w:vAlign w:val="center"/>
            <w:hideMark/>
          </w:tcPr>
          <w:p w14:paraId="4AA7DC1C" w14:textId="77777777" w:rsidR="00FA4BF0" w:rsidRPr="004C1250" w:rsidRDefault="00FA4BF0" w:rsidP="00CF2D97">
            <w:pPr>
              <w:spacing w:before="120" w:after="120"/>
              <w:jc w:val="center"/>
              <w:rPr>
                <w:rFonts w:cs="Arial"/>
                <w:b/>
                <w:bCs/>
                <w:color w:val="FFFFFF" w:themeColor="background1"/>
              </w:rPr>
            </w:pPr>
            <w:r w:rsidRPr="004C1250">
              <w:rPr>
                <w:rFonts w:cs="Arial"/>
                <w:b/>
                <w:bCs/>
                <w:color w:val="FFFFFF" w:themeColor="background1"/>
              </w:rPr>
              <w:t>In-house</w:t>
            </w:r>
          </w:p>
        </w:tc>
        <w:tc>
          <w:tcPr>
            <w:tcW w:w="1371" w:type="dxa"/>
            <w:tcBorders>
              <w:top w:val="single" w:sz="4" w:space="0" w:color="auto"/>
              <w:left w:val="single" w:sz="4" w:space="0" w:color="auto"/>
              <w:bottom w:val="single" w:sz="4" w:space="0" w:color="auto"/>
              <w:right w:val="single" w:sz="4" w:space="0" w:color="auto"/>
            </w:tcBorders>
            <w:vAlign w:val="center"/>
          </w:tcPr>
          <w:p w14:paraId="24B3F7CA" w14:textId="77777777" w:rsidR="00FA4BF0" w:rsidRPr="007F2629" w:rsidRDefault="00FA4BF0" w:rsidP="00CF2D97">
            <w:pPr>
              <w:spacing w:before="120" w:after="120"/>
              <w:jc w:val="center"/>
              <w:rPr>
                <w:rFonts w:cs="Arial"/>
                <w:b/>
                <w:bCs/>
              </w:rPr>
            </w:pPr>
          </w:p>
        </w:tc>
      </w:tr>
      <w:tr w:rsidR="00FA4BF0" w:rsidRPr="00571F6C" w14:paraId="2C077B0D" w14:textId="77777777" w:rsidTr="00CF2D97">
        <w:tc>
          <w:tcPr>
            <w:tcW w:w="9016" w:type="dxa"/>
            <w:gridSpan w:val="6"/>
            <w:tcBorders>
              <w:top w:val="single" w:sz="4" w:space="0" w:color="auto"/>
              <w:left w:val="single" w:sz="4" w:space="0" w:color="auto"/>
              <w:bottom w:val="single" w:sz="4" w:space="0" w:color="auto"/>
              <w:right w:val="single" w:sz="4" w:space="0" w:color="auto"/>
            </w:tcBorders>
            <w:hideMark/>
          </w:tcPr>
          <w:p w14:paraId="53A6408E" w14:textId="77777777" w:rsidR="00FA4BF0" w:rsidRPr="00571F6C" w:rsidRDefault="00FA4BF0" w:rsidP="00CF2D97">
            <w:pPr>
              <w:spacing w:before="120" w:after="120"/>
              <w:rPr>
                <w:rFonts w:cs="Arial"/>
              </w:rPr>
            </w:pPr>
            <w:r w:rsidRPr="00571F6C">
              <w:rPr>
                <w:rFonts w:cs="Arial"/>
              </w:rPr>
              <w:t>If externally certified, please provide the following information:</w:t>
            </w:r>
          </w:p>
        </w:tc>
      </w:tr>
      <w:tr w:rsidR="00FA4BF0" w:rsidRPr="00571F6C" w14:paraId="47397013" w14:textId="77777777" w:rsidTr="00CF2D97">
        <w:tc>
          <w:tcPr>
            <w:tcW w:w="4082" w:type="dxa"/>
            <w:gridSpan w:val="2"/>
            <w:tcBorders>
              <w:top w:val="single" w:sz="4" w:space="0" w:color="auto"/>
              <w:left w:val="single" w:sz="4" w:space="0" w:color="auto"/>
              <w:bottom w:val="single" w:sz="4" w:space="0" w:color="auto"/>
              <w:right w:val="single" w:sz="4" w:space="0" w:color="auto"/>
            </w:tcBorders>
            <w:hideMark/>
          </w:tcPr>
          <w:p w14:paraId="3608780A" w14:textId="77777777" w:rsidR="00FA4BF0" w:rsidRPr="00571F6C" w:rsidRDefault="00FA4BF0" w:rsidP="00CF2D97">
            <w:pPr>
              <w:spacing w:before="120" w:after="120"/>
              <w:rPr>
                <w:rFonts w:cs="Arial"/>
              </w:rPr>
            </w:pPr>
            <w:r w:rsidRPr="00571F6C">
              <w:rPr>
                <w:rFonts w:cs="Arial"/>
              </w:rPr>
              <w:t>Name of Certification Body:</w:t>
            </w:r>
          </w:p>
        </w:tc>
        <w:tc>
          <w:tcPr>
            <w:tcW w:w="4934" w:type="dxa"/>
            <w:gridSpan w:val="4"/>
            <w:tcBorders>
              <w:top w:val="single" w:sz="4" w:space="0" w:color="auto"/>
              <w:left w:val="single" w:sz="4" w:space="0" w:color="auto"/>
              <w:bottom w:val="single" w:sz="4" w:space="0" w:color="auto"/>
              <w:right w:val="single" w:sz="4" w:space="0" w:color="auto"/>
            </w:tcBorders>
          </w:tcPr>
          <w:p w14:paraId="7DF1FB0F" w14:textId="77777777" w:rsidR="00FA4BF0" w:rsidRPr="00571F6C" w:rsidRDefault="00FA4BF0" w:rsidP="00CF2D97">
            <w:pPr>
              <w:spacing w:before="120" w:after="120"/>
              <w:rPr>
                <w:rFonts w:cs="Arial"/>
              </w:rPr>
            </w:pPr>
          </w:p>
        </w:tc>
      </w:tr>
      <w:tr w:rsidR="00FA4BF0" w:rsidRPr="00571F6C" w14:paraId="3B9AA47F" w14:textId="77777777" w:rsidTr="00CF2D97">
        <w:tc>
          <w:tcPr>
            <w:tcW w:w="4082" w:type="dxa"/>
            <w:gridSpan w:val="2"/>
            <w:tcBorders>
              <w:top w:val="single" w:sz="4" w:space="0" w:color="auto"/>
              <w:left w:val="single" w:sz="4" w:space="0" w:color="auto"/>
              <w:bottom w:val="single" w:sz="4" w:space="0" w:color="auto"/>
              <w:right w:val="single" w:sz="4" w:space="0" w:color="auto"/>
            </w:tcBorders>
            <w:hideMark/>
          </w:tcPr>
          <w:p w14:paraId="018D6C09" w14:textId="77777777" w:rsidR="00FA4BF0" w:rsidRPr="00571F6C" w:rsidRDefault="00FA4BF0" w:rsidP="00CF2D97">
            <w:pPr>
              <w:spacing w:before="120" w:after="120"/>
              <w:rPr>
                <w:rFonts w:cs="Arial"/>
              </w:rPr>
            </w:pPr>
            <w:r w:rsidRPr="00571F6C">
              <w:rPr>
                <w:rFonts w:cs="Arial"/>
              </w:rPr>
              <w:t>Date of most recent certification:</w:t>
            </w:r>
          </w:p>
        </w:tc>
        <w:tc>
          <w:tcPr>
            <w:tcW w:w="4934" w:type="dxa"/>
            <w:gridSpan w:val="4"/>
            <w:tcBorders>
              <w:top w:val="single" w:sz="4" w:space="0" w:color="auto"/>
              <w:left w:val="single" w:sz="4" w:space="0" w:color="auto"/>
              <w:bottom w:val="single" w:sz="4" w:space="0" w:color="auto"/>
              <w:right w:val="single" w:sz="4" w:space="0" w:color="auto"/>
            </w:tcBorders>
          </w:tcPr>
          <w:p w14:paraId="297654A9" w14:textId="77777777" w:rsidR="00FA4BF0" w:rsidRPr="00571F6C" w:rsidRDefault="00FA4BF0" w:rsidP="00CF2D97">
            <w:pPr>
              <w:spacing w:before="120" w:after="120"/>
              <w:rPr>
                <w:rFonts w:cs="Arial"/>
              </w:rPr>
            </w:pPr>
          </w:p>
        </w:tc>
      </w:tr>
      <w:tr w:rsidR="00FA4BF0" w:rsidRPr="00571F6C" w14:paraId="2DA75D96" w14:textId="77777777" w:rsidTr="00CF2D97">
        <w:tc>
          <w:tcPr>
            <w:tcW w:w="4082" w:type="dxa"/>
            <w:gridSpan w:val="2"/>
            <w:tcBorders>
              <w:top w:val="single" w:sz="4" w:space="0" w:color="auto"/>
              <w:left w:val="single" w:sz="4" w:space="0" w:color="auto"/>
              <w:bottom w:val="single" w:sz="4" w:space="0" w:color="auto"/>
              <w:right w:val="single" w:sz="4" w:space="0" w:color="auto"/>
            </w:tcBorders>
            <w:hideMark/>
          </w:tcPr>
          <w:p w14:paraId="36A57DF5" w14:textId="77777777" w:rsidR="00FA4BF0" w:rsidRPr="00571F6C" w:rsidRDefault="00FA4BF0" w:rsidP="00CF2D97">
            <w:pPr>
              <w:spacing w:before="120" w:after="120"/>
              <w:rPr>
                <w:rFonts w:cs="Arial"/>
              </w:rPr>
            </w:pPr>
            <w:r w:rsidRPr="00571F6C">
              <w:rPr>
                <w:rFonts w:cs="Arial"/>
              </w:rPr>
              <w:t>Scope of Certification:</w:t>
            </w:r>
          </w:p>
        </w:tc>
        <w:tc>
          <w:tcPr>
            <w:tcW w:w="4934" w:type="dxa"/>
            <w:gridSpan w:val="4"/>
            <w:tcBorders>
              <w:top w:val="single" w:sz="4" w:space="0" w:color="auto"/>
              <w:left w:val="single" w:sz="4" w:space="0" w:color="auto"/>
              <w:bottom w:val="single" w:sz="4" w:space="0" w:color="auto"/>
              <w:right w:val="single" w:sz="4" w:space="0" w:color="auto"/>
            </w:tcBorders>
          </w:tcPr>
          <w:p w14:paraId="05DDEBAF" w14:textId="77777777" w:rsidR="00FA4BF0" w:rsidRPr="00571F6C" w:rsidRDefault="00FA4BF0" w:rsidP="00CF2D97">
            <w:pPr>
              <w:spacing w:before="120" w:after="120"/>
              <w:rPr>
                <w:rFonts w:cs="Arial"/>
              </w:rPr>
            </w:pPr>
          </w:p>
        </w:tc>
      </w:tr>
      <w:tr w:rsidR="00FA4BF0" w:rsidRPr="00571F6C" w14:paraId="4B397D70" w14:textId="77777777" w:rsidTr="00CF2D97">
        <w:tc>
          <w:tcPr>
            <w:tcW w:w="4082" w:type="dxa"/>
            <w:gridSpan w:val="2"/>
            <w:tcBorders>
              <w:top w:val="single" w:sz="4" w:space="0" w:color="auto"/>
              <w:left w:val="single" w:sz="4" w:space="0" w:color="auto"/>
              <w:bottom w:val="single" w:sz="4" w:space="0" w:color="auto"/>
              <w:right w:val="single" w:sz="4" w:space="0" w:color="auto"/>
            </w:tcBorders>
            <w:hideMark/>
          </w:tcPr>
          <w:p w14:paraId="08BE0223" w14:textId="77777777" w:rsidR="00FA4BF0" w:rsidRPr="00571F6C" w:rsidRDefault="00FA4BF0" w:rsidP="00CF2D97">
            <w:pPr>
              <w:spacing w:before="120" w:after="120"/>
              <w:rPr>
                <w:rFonts w:cs="Arial"/>
              </w:rPr>
            </w:pPr>
            <w:r w:rsidRPr="00571F6C">
              <w:rPr>
                <w:rFonts w:cs="Arial"/>
              </w:rPr>
              <w:t>I confirm that evidence of system will be provided promptly on request.</w:t>
            </w:r>
          </w:p>
        </w:tc>
        <w:tc>
          <w:tcPr>
            <w:tcW w:w="1146" w:type="dxa"/>
            <w:tcBorders>
              <w:top w:val="single" w:sz="4" w:space="0" w:color="auto"/>
              <w:left w:val="single" w:sz="4" w:space="0" w:color="auto"/>
              <w:bottom w:val="single" w:sz="4" w:space="0" w:color="auto"/>
              <w:right w:val="single" w:sz="4" w:space="0" w:color="auto"/>
            </w:tcBorders>
            <w:shd w:val="clear" w:color="auto" w:fill="00804B"/>
            <w:vAlign w:val="center"/>
            <w:hideMark/>
          </w:tcPr>
          <w:p w14:paraId="7C64A67E" w14:textId="77777777" w:rsidR="00FA4BF0" w:rsidRPr="004C1250" w:rsidRDefault="00FA4BF0" w:rsidP="00CF2D97">
            <w:pPr>
              <w:spacing w:before="120" w:after="120"/>
              <w:jc w:val="center"/>
              <w:rPr>
                <w:rFonts w:cs="Arial"/>
                <w:b/>
                <w:bCs/>
                <w:color w:val="FFFFFF" w:themeColor="background1"/>
              </w:rPr>
            </w:pPr>
            <w:r w:rsidRPr="004C1250">
              <w:rPr>
                <w:rFonts w:cs="Arial"/>
                <w:b/>
                <w:bCs/>
                <w:color w:val="FFFFFF" w:themeColor="background1"/>
              </w:rPr>
              <w:t>Yes</w:t>
            </w:r>
          </w:p>
        </w:tc>
        <w:tc>
          <w:tcPr>
            <w:tcW w:w="1146" w:type="dxa"/>
            <w:tcBorders>
              <w:top w:val="single" w:sz="4" w:space="0" w:color="auto"/>
              <w:left w:val="single" w:sz="4" w:space="0" w:color="auto"/>
              <w:bottom w:val="single" w:sz="4" w:space="0" w:color="auto"/>
              <w:right w:val="single" w:sz="4" w:space="0" w:color="auto"/>
            </w:tcBorders>
            <w:vAlign w:val="center"/>
          </w:tcPr>
          <w:p w14:paraId="3C542F4D" w14:textId="77777777" w:rsidR="00FA4BF0" w:rsidRPr="007F2629" w:rsidRDefault="00FA4BF0" w:rsidP="00CF2D97">
            <w:pPr>
              <w:spacing w:before="120" w:after="120"/>
              <w:jc w:val="center"/>
              <w:rPr>
                <w:rFonts w:cs="Arial"/>
                <w:b/>
                <w:bCs/>
              </w:rPr>
            </w:pPr>
          </w:p>
        </w:tc>
        <w:tc>
          <w:tcPr>
            <w:tcW w:w="1271" w:type="dxa"/>
            <w:tcBorders>
              <w:top w:val="single" w:sz="4" w:space="0" w:color="auto"/>
              <w:left w:val="single" w:sz="4" w:space="0" w:color="auto"/>
              <w:bottom w:val="single" w:sz="4" w:space="0" w:color="auto"/>
              <w:right w:val="single" w:sz="4" w:space="0" w:color="auto"/>
            </w:tcBorders>
            <w:shd w:val="clear" w:color="auto" w:fill="00804B"/>
            <w:vAlign w:val="center"/>
            <w:hideMark/>
          </w:tcPr>
          <w:p w14:paraId="04A77CCF" w14:textId="77777777" w:rsidR="00FA4BF0" w:rsidRPr="004C1250" w:rsidRDefault="00FA4BF0" w:rsidP="00CF2D97">
            <w:pPr>
              <w:spacing w:before="120" w:after="120"/>
              <w:jc w:val="center"/>
              <w:rPr>
                <w:rFonts w:cs="Arial"/>
                <w:b/>
                <w:bCs/>
                <w:color w:val="FFFFFF" w:themeColor="background1"/>
              </w:rPr>
            </w:pPr>
            <w:r w:rsidRPr="004C1250">
              <w:rPr>
                <w:rFonts w:cs="Arial"/>
                <w:b/>
                <w:bCs/>
                <w:color w:val="FFFFFF" w:themeColor="background1"/>
              </w:rPr>
              <w:t>No</w:t>
            </w:r>
          </w:p>
        </w:tc>
        <w:tc>
          <w:tcPr>
            <w:tcW w:w="1371" w:type="dxa"/>
            <w:tcBorders>
              <w:top w:val="single" w:sz="4" w:space="0" w:color="auto"/>
              <w:left w:val="single" w:sz="4" w:space="0" w:color="auto"/>
              <w:bottom w:val="single" w:sz="4" w:space="0" w:color="auto"/>
              <w:right w:val="single" w:sz="4" w:space="0" w:color="auto"/>
            </w:tcBorders>
            <w:vAlign w:val="center"/>
          </w:tcPr>
          <w:p w14:paraId="286BD0E4" w14:textId="77777777" w:rsidR="00FA4BF0" w:rsidRPr="007F2629" w:rsidRDefault="00FA4BF0" w:rsidP="00CF2D97">
            <w:pPr>
              <w:spacing w:before="120" w:after="120"/>
              <w:jc w:val="center"/>
              <w:rPr>
                <w:rFonts w:cs="Arial"/>
                <w:b/>
                <w:bCs/>
              </w:rPr>
            </w:pPr>
          </w:p>
        </w:tc>
      </w:tr>
      <w:tr w:rsidR="00FA4BF0" w:rsidRPr="00571F6C" w14:paraId="58FA9C28" w14:textId="77777777" w:rsidTr="00CF2D97">
        <w:tc>
          <w:tcPr>
            <w:tcW w:w="4082" w:type="dxa"/>
            <w:gridSpan w:val="2"/>
            <w:tcBorders>
              <w:top w:val="single" w:sz="4" w:space="0" w:color="auto"/>
              <w:left w:val="single" w:sz="4" w:space="0" w:color="auto"/>
              <w:bottom w:val="single" w:sz="4" w:space="0" w:color="auto"/>
              <w:right w:val="single" w:sz="4" w:space="0" w:color="auto"/>
            </w:tcBorders>
            <w:hideMark/>
          </w:tcPr>
          <w:p w14:paraId="778E1DE2" w14:textId="77777777" w:rsidR="00FA4BF0" w:rsidRPr="00571F6C" w:rsidRDefault="00FA4BF0" w:rsidP="00CF2D97">
            <w:pPr>
              <w:spacing w:before="120" w:after="120"/>
              <w:rPr>
                <w:rFonts w:cs="Arial"/>
              </w:rPr>
            </w:pPr>
            <w:r w:rsidRPr="00571F6C">
              <w:rPr>
                <w:rFonts w:cs="Arial"/>
              </w:rPr>
              <w:t xml:space="preserve">If in-house please provide a summary of the scope of the health &amp; safety system. </w:t>
            </w:r>
          </w:p>
        </w:tc>
        <w:tc>
          <w:tcPr>
            <w:tcW w:w="4934" w:type="dxa"/>
            <w:gridSpan w:val="4"/>
            <w:tcBorders>
              <w:top w:val="single" w:sz="4" w:space="0" w:color="auto"/>
              <w:left w:val="single" w:sz="4" w:space="0" w:color="auto"/>
              <w:bottom w:val="single" w:sz="4" w:space="0" w:color="auto"/>
              <w:right w:val="single" w:sz="4" w:space="0" w:color="auto"/>
            </w:tcBorders>
            <w:vAlign w:val="center"/>
          </w:tcPr>
          <w:p w14:paraId="221D4C08" w14:textId="77777777" w:rsidR="00FA4BF0" w:rsidRPr="00571F6C" w:rsidRDefault="00FA4BF0" w:rsidP="00CF2D97">
            <w:pPr>
              <w:spacing w:before="120" w:after="120"/>
              <w:jc w:val="center"/>
              <w:rPr>
                <w:rFonts w:cs="Arial"/>
              </w:rPr>
            </w:pPr>
          </w:p>
        </w:tc>
        <w:bookmarkEnd w:id="14"/>
      </w:tr>
      <w:bookmarkEnd w:id="15"/>
    </w:tbl>
    <w:p w14:paraId="78B8A41C" w14:textId="77777777" w:rsidR="00B5089B" w:rsidRDefault="00B5089B" w:rsidP="00B5089B"/>
    <w:p w14:paraId="48EDC106" w14:textId="77777777" w:rsidR="003F5223" w:rsidRDefault="003F5223">
      <w:pPr>
        <w:spacing w:before="0" w:after="160" w:line="259" w:lineRule="auto"/>
        <w:jc w:val="left"/>
        <w:rPr>
          <w:rFonts w:eastAsiaTheme="majorEastAsia" w:cs="Arial"/>
          <w:b/>
          <w:bCs/>
          <w:color w:val="00804B"/>
          <w:sz w:val="24"/>
          <w:szCs w:val="24"/>
        </w:rPr>
      </w:pPr>
      <w:r>
        <w:br w:type="page"/>
      </w:r>
    </w:p>
    <w:p w14:paraId="57E62409" w14:textId="5E06E0DF" w:rsidR="00E06884" w:rsidRDefault="00B5089B" w:rsidP="00E06884">
      <w:pPr>
        <w:pStyle w:val="Heading2"/>
      </w:pPr>
      <w:bookmarkStart w:id="16" w:name="_Toc232679437"/>
      <w:r>
        <w:lastRenderedPageBreak/>
        <w:t>Environmental Management System</w:t>
      </w:r>
      <w:bookmarkEnd w:id="16"/>
    </w:p>
    <w:tbl>
      <w:tblPr>
        <w:tblStyle w:val="TableGrid4"/>
        <w:tblW w:w="0" w:type="auto"/>
        <w:tblCellMar>
          <w:top w:w="28" w:type="dxa"/>
          <w:bottom w:w="28" w:type="dxa"/>
        </w:tblCellMar>
        <w:tblLook w:val="04A0" w:firstRow="1" w:lastRow="0" w:firstColumn="1" w:lastColumn="0" w:noHBand="0" w:noVBand="1"/>
      </w:tblPr>
      <w:tblGrid>
        <w:gridCol w:w="4390"/>
        <w:gridCol w:w="1245"/>
        <w:gridCol w:w="30"/>
        <w:gridCol w:w="1097"/>
        <w:gridCol w:w="37"/>
        <w:gridCol w:w="1090"/>
        <w:gridCol w:w="44"/>
        <w:gridCol w:w="1083"/>
      </w:tblGrid>
      <w:tr w:rsidR="009837B0" w:rsidRPr="00571F6C" w14:paraId="43768B7A" w14:textId="77777777" w:rsidTr="00CF2D97">
        <w:trPr>
          <w:trHeight w:val="396"/>
        </w:trPr>
        <w:tc>
          <w:tcPr>
            <w:tcW w:w="9016" w:type="dxa"/>
            <w:gridSpan w:val="8"/>
            <w:tcBorders>
              <w:top w:val="single" w:sz="4" w:space="0" w:color="auto"/>
              <w:left w:val="single" w:sz="4" w:space="0" w:color="auto"/>
              <w:bottom w:val="single" w:sz="4" w:space="0" w:color="auto"/>
              <w:right w:val="single" w:sz="4" w:space="0" w:color="auto"/>
            </w:tcBorders>
            <w:shd w:val="clear" w:color="auto" w:fill="00804B"/>
            <w:hideMark/>
          </w:tcPr>
          <w:p w14:paraId="4C891EFC" w14:textId="77777777" w:rsidR="009837B0" w:rsidRPr="006C0B1F" w:rsidRDefault="009837B0" w:rsidP="00CF2D97">
            <w:pPr>
              <w:spacing w:before="120" w:after="120"/>
              <w:rPr>
                <w:rFonts w:cs="Arial"/>
                <w:b/>
                <w:bCs/>
                <w:color w:val="FFFFFF" w:themeColor="background1"/>
              </w:rPr>
            </w:pPr>
            <w:r w:rsidRPr="006C0B1F">
              <w:rPr>
                <w:rFonts w:cs="Arial"/>
                <w:b/>
                <w:bCs/>
                <w:color w:val="FFFFFF" w:themeColor="background1"/>
              </w:rPr>
              <w:t xml:space="preserve">Environmental Management System </w:t>
            </w:r>
          </w:p>
        </w:tc>
      </w:tr>
      <w:tr w:rsidR="009837B0" w:rsidRPr="00571F6C" w14:paraId="10EDFA70" w14:textId="77777777" w:rsidTr="00CF2D97">
        <w:tc>
          <w:tcPr>
            <w:tcW w:w="9016" w:type="dxa"/>
            <w:gridSpan w:val="8"/>
            <w:tcBorders>
              <w:top w:val="single" w:sz="4" w:space="0" w:color="auto"/>
              <w:left w:val="single" w:sz="4" w:space="0" w:color="auto"/>
              <w:bottom w:val="single" w:sz="4" w:space="0" w:color="auto"/>
              <w:right w:val="single" w:sz="4" w:space="0" w:color="auto"/>
            </w:tcBorders>
          </w:tcPr>
          <w:p w14:paraId="35D1B0AC" w14:textId="77777777" w:rsidR="009837B0" w:rsidRPr="00571F6C" w:rsidRDefault="009837B0" w:rsidP="00CF2D97">
            <w:pPr>
              <w:spacing w:before="120" w:after="120"/>
              <w:rPr>
                <w:rFonts w:cs="Arial"/>
              </w:rPr>
            </w:pPr>
            <w:r w:rsidRPr="00571F6C">
              <w:rPr>
                <w:rFonts w:cs="Arial"/>
                <w:b/>
                <w:bCs/>
              </w:rPr>
              <w:t>Weighting:</w:t>
            </w:r>
            <w:r w:rsidRPr="00571F6C">
              <w:rPr>
                <w:rFonts w:cs="Arial"/>
              </w:rPr>
              <w:t xml:space="preserve"> Pass/Fail</w:t>
            </w:r>
          </w:p>
          <w:p w14:paraId="487378CC" w14:textId="77777777" w:rsidR="009837B0" w:rsidRPr="00571F6C" w:rsidRDefault="009837B0" w:rsidP="00CF2D97">
            <w:pPr>
              <w:spacing w:before="120" w:after="120"/>
              <w:rPr>
                <w:rFonts w:cs="Arial"/>
                <w:b/>
                <w:bCs/>
              </w:rPr>
            </w:pPr>
            <w:r w:rsidRPr="00571F6C">
              <w:rPr>
                <w:rFonts w:cs="Arial"/>
                <w:b/>
                <w:bCs/>
              </w:rPr>
              <w:t>Minimum requirement to remain eligible in the competition:</w:t>
            </w:r>
            <w:r w:rsidRPr="00571F6C">
              <w:rPr>
                <w:rFonts w:cs="Arial"/>
              </w:rPr>
              <w:t xml:space="preserve"> Tenderers must demonstrate compliance with all the relevant Environmental legislation and guidelines. The Contracting Authority reserves the right to seek further information to verify compliance.</w:t>
            </w:r>
          </w:p>
        </w:tc>
      </w:tr>
      <w:tr w:rsidR="009837B0" w:rsidRPr="00571F6C" w14:paraId="583A875C" w14:textId="77777777" w:rsidTr="00CF2D97">
        <w:tc>
          <w:tcPr>
            <w:tcW w:w="4390" w:type="dxa"/>
            <w:tcBorders>
              <w:top w:val="single" w:sz="4" w:space="0" w:color="auto"/>
              <w:left w:val="single" w:sz="4" w:space="0" w:color="auto"/>
              <w:bottom w:val="single" w:sz="4" w:space="0" w:color="auto"/>
              <w:right w:val="single" w:sz="4" w:space="0" w:color="auto"/>
            </w:tcBorders>
            <w:hideMark/>
          </w:tcPr>
          <w:p w14:paraId="14AD4360" w14:textId="77777777" w:rsidR="009837B0" w:rsidRPr="00571F6C" w:rsidRDefault="009837B0" w:rsidP="00CF2D97">
            <w:pPr>
              <w:spacing w:before="120" w:after="120"/>
              <w:rPr>
                <w:rFonts w:cs="Arial"/>
              </w:rPr>
            </w:pPr>
            <w:r w:rsidRPr="00571F6C">
              <w:rPr>
                <w:rFonts w:cs="Arial"/>
              </w:rPr>
              <w:t>Do you comply with all relevant Environmental legislation?</w:t>
            </w:r>
          </w:p>
        </w:tc>
        <w:tc>
          <w:tcPr>
            <w:tcW w:w="1245" w:type="dxa"/>
            <w:tcBorders>
              <w:top w:val="single" w:sz="4" w:space="0" w:color="auto"/>
              <w:left w:val="single" w:sz="4" w:space="0" w:color="auto"/>
              <w:bottom w:val="single" w:sz="4" w:space="0" w:color="auto"/>
              <w:right w:val="single" w:sz="4" w:space="0" w:color="auto"/>
            </w:tcBorders>
            <w:shd w:val="clear" w:color="auto" w:fill="00804B"/>
            <w:vAlign w:val="center"/>
            <w:hideMark/>
          </w:tcPr>
          <w:p w14:paraId="55FE858D" w14:textId="77777777" w:rsidR="009837B0" w:rsidRPr="004C1250" w:rsidRDefault="009837B0" w:rsidP="00CF2D97">
            <w:pPr>
              <w:spacing w:before="120" w:after="120"/>
              <w:jc w:val="center"/>
              <w:rPr>
                <w:rFonts w:cs="Arial"/>
                <w:b/>
                <w:bCs/>
                <w:color w:val="FFFFFF" w:themeColor="background1"/>
              </w:rPr>
            </w:pPr>
            <w:r w:rsidRPr="004C1250">
              <w:rPr>
                <w:rFonts w:cs="Arial"/>
                <w:b/>
                <w:bCs/>
                <w:color w:val="FFFFFF" w:themeColor="background1"/>
              </w:rPr>
              <w:t>Yes</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20565D99" w14:textId="77777777" w:rsidR="009837B0" w:rsidRPr="00571F6C" w:rsidRDefault="009837B0" w:rsidP="00CF2D97">
            <w:pPr>
              <w:spacing w:before="120" w:after="120"/>
              <w:jc w:val="center"/>
              <w:rPr>
                <w:rFonts w:cs="Arial"/>
              </w:rPr>
            </w:pPr>
          </w:p>
        </w:tc>
        <w:tc>
          <w:tcPr>
            <w:tcW w:w="1127" w:type="dxa"/>
            <w:gridSpan w:val="2"/>
            <w:tcBorders>
              <w:top w:val="single" w:sz="4" w:space="0" w:color="auto"/>
              <w:left w:val="single" w:sz="4" w:space="0" w:color="auto"/>
              <w:bottom w:val="single" w:sz="4" w:space="0" w:color="auto"/>
              <w:right w:val="single" w:sz="4" w:space="0" w:color="auto"/>
            </w:tcBorders>
            <w:shd w:val="clear" w:color="auto" w:fill="00804B"/>
            <w:vAlign w:val="center"/>
            <w:hideMark/>
          </w:tcPr>
          <w:p w14:paraId="2C517539" w14:textId="77777777" w:rsidR="009837B0" w:rsidRPr="004C1250" w:rsidRDefault="009837B0" w:rsidP="00CF2D97">
            <w:pPr>
              <w:spacing w:before="120" w:after="120"/>
              <w:jc w:val="center"/>
              <w:rPr>
                <w:rFonts w:cs="Arial"/>
                <w:b/>
                <w:bCs/>
                <w:color w:val="FFFFFF" w:themeColor="background1"/>
              </w:rPr>
            </w:pPr>
            <w:r w:rsidRPr="004C1250">
              <w:rPr>
                <w:rFonts w:cs="Arial"/>
                <w:b/>
                <w:bCs/>
                <w:color w:val="FFFFFF" w:themeColor="background1"/>
              </w:rPr>
              <w:t>No</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4C0ADFDA" w14:textId="77777777" w:rsidR="009837B0" w:rsidRPr="00571F6C" w:rsidRDefault="009837B0" w:rsidP="00CF2D97">
            <w:pPr>
              <w:spacing w:before="120" w:after="120"/>
              <w:jc w:val="center"/>
              <w:rPr>
                <w:rFonts w:cs="Arial"/>
              </w:rPr>
            </w:pPr>
          </w:p>
        </w:tc>
      </w:tr>
      <w:tr w:rsidR="009837B0" w:rsidRPr="00571F6C" w14:paraId="375519F4" w14:textId="77777777" w:rsidTr="00CF2D97">
        <w:tc>
          <w:tcPr>
            <w:tcW w:w="4390" w:type="dxa"/>
            <w:tcBorders>
              <w:top w:val="single" w:sz="4" w:space="0" w:color="auto"/>
              <w:left w:val="single" w:sz="4" w:space="0" w:color="auto"/>
              <w:bottom w:val="single" w:sz="4" w:space="0" w:color="auto"/>
              <w:right w:val="single" w:sz="4" w:space="0" w:color="auto"/>
            </w:tcBorders>
            <w:hideMark/>
          </w:tcPr>
          <w:p w14:paraId="5867B41B" w14:textId="77777777" w:rsidR="009837B0" w:rsidRPr="00571F6C" w:rsidRDefault="009837B0" w:rsidP="00CF2D97">
            <w:pPr>
              <w:spacing w:before="120" w:after="120"/>
              <w:rPr>
                <w:rFonts w:cs="Arial"/>
              </w:rPr>
            </w:pPr>
            <w:r w:rsidRPr="00571F6C">
              <w:rPr>
                <w:rFonts w:cs="Arial"/>
              </w:rPr>
              <w:t>Manager responsible for Environmental Systems:</w:t>
            </w:r>
          </w:p>
        </w:tc>
        <w:tc>
          <w:tcPr>
            <w:tcW w:w="4626" w:type="dxa"/>
            <w:gridSpan w:val="7"/>
            <w:tcBorders>
              <w:top w:val="single" w:sz="4" w:space="0" w:color="auto"/>
              <w:left w:val="single" w:sz="4" w:space="0" w:color="auto"/>
              <w:bottom w:val="single" w:sz="4" w:space="0" w:color="auto"/>
              <w:right w:val="single" w:sz="4" w:space="0" w:color="auto"/>
            </w:tcBorders>
          </w:tcPr>
          <w:p w14:paraId="1D7547ED" w14:textId="77777777" w:rsidR="009837B0" w:rsidRPr="00571F6C" w:rsidRDefault="009837B0" w:rsidP="00CF2D97">
            <w:pPr>
              <w:spacing w:before="120" w:after="120"/>
              <w:rPr>
                <w:rFonts w:cs="Arial"/>
              </w:rPr>
            </w:pPr>
          </w:p>
        </w:tc>
      </w:tr>
      <w:tr w:rsidR="009837B0" w:rsidRPr="00571F6C" w14:paraId="20E0E8F2" w14:textId="77777777" w:rsidTr="00CF2D97">
        <w:tc>
          <w:tcPr>
            <w:tcW w:w="4390" w:type="dxa"/>
            <w:tcBorders>
              <w:top w:val="single" w:sz="4" w:space="0" w:color="auto"/>
              <w:left w:val="single" w:sz="4" w:space="0" w:color="auto"/>
              <w:bottom w:val="single" w:sz="4" w:space="0" w:color="auto"/>
              <w:right w:val="single" w:sz="4" w:space="0" w:color="auto"/>
            </w:tcBorders>
            <w:vAlign w:val="center"/>
            <w:hideMark/>
          </w:tcPr>
          <w:p w14:paraId="56D16AB9" w14:textId="77777777" w:rsidR="009837B0" w:rsidRPr="00571F6C" w:rsidRDefault="009837B0" w:rsidP="00CF2D97">
            <w:pPr>
              <w:spacing w:before="120" w:after="120"/>
              <w:rPr>
                <w:rFonts w:cs="Arial"/>
              </w:rPr>
            </w:pPr>
            <w:r w:rsidRPr="00571F6C">
              <w:rPr>
                <w:rFonts w:cs="Arial"/>
              </w:rPr>
              <w:t>Environmental management</w:t>
            </w:r>
          </w:p>
        </w:tc>
        <w:tc>
          <w:tcPr>
            <w:tcW w:w="1245" w:type="dxa"/>
            <w:tcBorders>
              <w:top w:val="single" w:sz="4" w:space="0" w:color="auto"/>
              <w:left w:val="single" w:sz="4" w:space="0" w:color="auto"/>
              <w:bottom w:val="single" w:sz="4" w:space="0" w:color="auto"/>
              <w:right w:val="single" w:sz="4" w:space="0" w:color="auto"/>
            </w:tcBorders>
            <w:shd w:val="clear" w:color="auto" w:fill="00804B"/>
            <w:vAlign w:val="center"/>
            <w:hideMark/>
          </w:tcPr>
          <w:p w14:paraId="3AF8272E" w14:textId="77777777" w:rsidR="009837B0" w:rsidRPr="004C1250" w:rsidRDefault="009837B0" w:rsidP="00CF2D97">
            <w:pPr>
              <w:spacing w:before="120" w:after="120"/>
              <w:jc w:val="center"/>
              <w:rPr>
                <w:rFonts w:cs="Arial"/>
                <w:b/>
                <w:bCs/>
                <w:color w:val="FFFFFF" w:themeColor="background1"/>
              </w:rPr>
            </w:pPr>
            <w:r w:rsidRPr="004C1250">
              <w:rPr>
                <w:rFonts w:cs="Arial"/>
                <w:b/>
                <w:bCs/>
                <w:color w:val="FFFFFF" w:themeColor="background1"/>
              </w:rPr>
              <w:t>Externally Certified</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5D03DFBC" w14:textId="77777777" w:rsidR="009837B0" w:rsidRPr="00571F6C" w:rsidRDefault="009837B0" w:rsidP="00CF2D97">
            <w:pPr>
              <w:spacing w:before="120" w:after="120"/>
              <w:jc w:val="center"/>
              <w:rPr>
                <w:rFonts w:cs="Arial"/>
              </w:rPr>
            </w:pPr>
          </w:p>
        </w:tc>
        <w:tc>
          <w:tcPr>
            <w:tcW w:w="1127" w:type="dxa"/>
            <w:gridSpan w:val="2"/>
            <w:tcBorders>
              <w:top w:val="single" w:sz="4" w:space="0" w:color="auto"/>
              <w:left w:val="single" w:sz="4" w:space="0" w:color="auto"/>
              <w:bottom w:val="single" w:sz="4" w:space="0" w:color="auto"/>
              <w:right w:val="single" w:sz="4" w:space="0" w:color="auto"/>
            </w:tcBorders>
            <w:shd w:val="clear" w:color="auto" w:fill="00804B"/>
            <w:vAlign w:val="center"/>
            <w:hideMark/>
          </w:tcPr>
          <w:p w14:paraId="78AB08D5" w14:textId="77777777" w:rsidR="009837B0" w:rsidRPr="004C1250" w:rsidRDefault="009837B0" w:rsidP="00CF2D97">
            <w:pPr>
              <w:spacing w:before="120" w:after="120"/>
              <w:jc w:val="center"/>
              <w:rPr>
                <w:rFonts w:cs="Arial"/>
                <w:b/>
                <w:bCs/>
                <w:color w:val="FFFFFF" w:themeColor="background1"/>
              </w:rPr>
            </w:pPr>
            <w:r w:rsidRPr="004C1250">
              <w:rPr>
                <w:rFonts w:cs="Arial"/>
                <w:b/>
                <w:bCs/>
                <w:color w:val="FFFFFF" w:themeColor="background1"/>
              </w:rPr>
              <w:t>In-house</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547ED5E7" w14:textId="77777777" w:rsidR="009837B0" w:rsidRPr="00571F6C" w:rsidRDefault="009837B0" w:rsidP="00CF2D97">
            <w:pPr>
              <w:spacing w:before="120" w:after="120"/>
              <w:jc w:val="center"/>
              <w:rPr>
                <w:rFonts w:cs="Arial"/>
              </w:rPr>
            </w:pPr>
          </w:p>
        </w:tc>
      </w:tr>
      <w:tr w:rsidR="009837B0" w:rsidRPr="00571F6C" w14:paraId="348D4F94" w14:textId="77777777" w:rsidTr="00CF2D97">
        <w:tc>
          <w:tcPr>
            <w:tcW w:w="9016" w:type="dxa"/>
            <w:gridSpan w:val="8"/>
            <w:tcBorders>
              <w:top w:val="single" w:sz="4" w:space="0" w:color="auto"/>
              <w:left w:val="single" w:sz="4" w:space="0" w:color="auto"/>
              <w:bottom w:val="single" w:sz="4" w:space="0" w:color="auto"/>
              <w:right w:val="single" w:sz="4" w:space="0" w:color="auto"/>
            </w:tcBorders>
            <w:hideMark/>
          </w:tcPr>
          <w:p w14:paraId="6F554036" w14:textId="77777777" w:rsidR="009837B0" w:rsidRPr="00571F6C" w:rsidRDefault="009837B0" w:rsidP="00CF2D97">
            <w:pPr>
              <w:spacing w:before="120" w:after="120"/>
              <w:rPr>
                <w:rFonts w:cs="Arial"/>
              </w:rPr>
            </w:pPr>
            <w:r w:rsidRPr="00571F6C">
              <w:rPr>
                <w:rFonts w:cs="Arial"/>
              </w:rPr>
              <w:t>If externally certified, please provide the following information:</w:t>
            </w:r>
          </w:p>
        </w:tc>
      </w:tr>
      <w:tr w:rsidR="009837B0" w:rsidRPr="00571F6C" w14:paraId="071DF64B" w14:textId="77777777" w:rsidTr="00CF2D97">
        <w:tc>
          <w:tcPr>
            <w:tcW w:w="4390" w:type="dxa"/>
            <w:tcBorders>
              <w:top w:val="single" w:sz="4" w:space="0" w:color="auto"/>
              <w:left w:val="single" w:sz="4" w:space="0" w:color="auto"/>
              <w:bottom w:val="single" w:sz="4" w:space="0" w:color="auto"/>
              <w:right w:val="single" w:sz="4" w:space="0" w:color="auto"/>
            </w:tcBorders>
            <w:hideMark/>
          </w:tcPr>
          <w:p w14:paraId="2C32B343" w14:textId="77777777" w:rsidR="009837B0" w:rsidRPr="00571F6C" w:rsidRDefault="009837B0" w:rsidP="00CF2D97">
            <w:pPr>
              <w:spacing w:before="120" w:after="120"/>
              <w:rPr>
                <w:rFonts w:cs="Arial"/>
              </w:rPr>
            </w:pPr>
            <w:r w:rsidRPr="00571F6C">
              <w:rPr>
                <w:rFonts w:cs="Arial"/>
              </w:rPr>
              <w:t>Name of Certification Body:</w:t>
            </w:r>
          </w:p>
        </w:tc>
        <w:tc>
          <w:tcPr>
            <w:tcW w:w="4626" w:type="dxa"/>
            <w:gridSpan w:val="7"/>
            <w:tcBorders>
              <w:top w:val="single" w:sz="4" w:space="0" w:color="auto"/>
              <w:left w:val="single" w:sz="4" w:space="0" w:color="auto"/>
              <w:bottom w:val="single" w:sz="4" w:space="0" w:color="auto"/>
              <w:right w:val="single" w:sz="4" w:space="0" w:color="auto"/>
            </w:tcBorders>
          </w:tcPr>
          <w:p w14:paraId="3013EAA8" w14:textId="77777777" w:rsidR="009837B0" w:rsidRPr="00571F6C" w:rsidRDefault="009837B0" w:rsidP="00CF2D97">
            <w:pPr>
              <w:spacing w:before="120" w:after="120"/>
              <w:rPr>
                <w:rFonts w:cs="Arial"/>
              </w:rPr>
            </w:pPr>
          </w:p>
        </w:tc>
      </w:tr>
      <w:tr w:rsidR="009837B0" w:rsidRPr="00571F6C" w14:paraId="0290EDAC" w14:textId="77777777" w:rsidTr="00CF2D97">
        <w:tc>
          <w:tcPr>
            <w:tcW w:w="4390" w:type="dxa"/>
            <w:tcBorders>
              <w:top w:val="single" w:sz="4" w:space="0" w:color="auto"/>
              <w:left w:val="single" w:sz="4" w:space="0" w:color="auto"/>
              <w:bottom w:val="single" w:sz="4" w:space="0" w:color="auto"/>
              <w:right w:val="single" w:sz="4" w:space="0" w:color="auto"/>
            </w:tcBorders>
            <w:hideMark/>
          </w:tcPr>
          <w:p w14:paraId="237E44C2" w14:textId="77777777" w:rsidR="009837B0" w:rsidRPr="00571F6C" w:rsidRDefault="009837B0" w:rsidP="00CF2D97">
            <w:pPr>
              <w:spacing w:before="120" w:after="120"/>
              <w:rPr>
                <w:rFonts w:cs="Arial"/>
              </w:rPr>
            </w:pPr>
            <w:r w:rsidRPr="00571F6C">
              <w:rPr>
                <w:rFonts w:cs="Arial"/>
              </w:rPr>
              <w:t>Date of most recent certification:</w:t>
            </w:r>
          </w:p>
        </w:tc>
        <w:tc>
          <w:tcPr>
            <w:tcW w:w="4626" w:type="dxa"/>
            <w:gridSpan w:val="7"/>
            <w:tcBorders>
              <w:top w:val="single" w:sz="4" w:space="0" w:color="auto"/>
              <w:left w:val="single" w:sz="4" w:space="0" w:color="auto"/>
              <w:bottom w:val="single" w:sz="4" w:space="0" w:color="auto"/>
              <w:right w:val="single" w:sz="4" w:space="0" w:color="auto"/>
            </w:tcBorders>
          </w:tcPr>
          <w:p w14:paraId="3E209214" w14:textId="77777777" w:rsidR="009837B0" w:rsidRPr="00571F6C" w:rsidRDefault="009837B0" w:rsidP="00CF2D97">
            <w:pPr>
              <w:spacing w:before="120" w:after="120"/>
              <w:rPr>
                <w:rFonts w:cs="Arial"/>
              </w:rPr>
            </w:pPr>
          </w:p>
        </w:tc>
      </w:tr>
      <w:tr w:rsidR="009837B0" w:rsidRPr="00571F6C" w14:paraId="58B806B6" w14:textId="77777777" w:rsidTr="00CF2D97">
        <w:tc>
          <w:tcPr>
            <w:tcW w:w="4390" w:type="dxa"/>
            <w:tcBorders>
              <w:top w:val="single" w:sz="4" w:space="0" w:color="auto"/>
              <w:left w:val="single" w:sz="4" w:space="0" w:color="auto"/>
              <w:bottom w:val="single" w:sz="4" w:space="0" w:color="auto"/>
              <w:right w:val="single" w:sz="4" w:space="0" w:color="auto"/>
            </w:tcBorders>
            <w:hideMark/>
          </w:tcPr>
          <w:p w14:paraId="0CFAA240" w14:textId="77777777" w:rsidR="009837B0" w:rsidRPr="00571F6C" w:rsidRDefault="009837B0" w:rsidP="00CF2D97">
            <w:pPr>
              <w:spacing w:before="120" w:after="120"/>
              <w:rPr>
                <w:rFonts w:cs="Arial"/>
              </w:rPr>
            </w:pPr>
            <w:r w:rsidRPr="00571F6C">
              <w:rPr>
                <w:rFonts w:cs="Arial"/>
              </w:rPr>
              <w:t>Scope of Certification:</w:t>
            </w:r>
          </w:p>
        </w:tc>
        <w:tc>
          <w:tcPr>
            <w:tcW w:w="4626" w:type="dxa"/>
            <w:gridSpan w:val="7"/>
            <w:tcBorders>
              <w:top w:val="single" w:sz="4" w:space="0" w:color="auto"/>
              <w:left w:val="single" w:sz="4" w:space="0" w:color="auto"/>
              <w:bottom w:val="single" w:sz="4" w:space="0" w:color="auto"/>
              <w:right w:val="single" w:sz="4" w:space="0" w:color="auto"/>
            </w:tcBorders>
          </w:tcPr>
          <w:p w14:paraId="062F1EAA" w14:textId="77777777" w:rsidR="009837B0" w:rsidRPr="00571F6C" w:rsidRDefault="009837B0" w:rsidP="00CF2D97">
            <w:pPr>
              <w:spacing w:before="120" w:after="120"/>
              <w:rPr>
                <w:rFonts w:cs="Arial"/>
              </w:rPr>
            </w:pPr>
          </w:p>
        </w:tc>
      </w:tr>
      <w:tr w:rsidR="009837B0" w:rsidRPr="00571F6C" w14:paraId="7A81D236" w14:textId="77777777" w:rsidTr="00CF2D97">
        <w:tc>
          <w:tcPr>
            <w:tcW w:w="4390" w:type="dxa"/>
            <w:tcBorders>
              <w:top w:val="single" w:sz="4" w:space="0" w:color="auto"/>
              <w:left w:val="single" w:sz="4" w:space="0" w:color="auto"/>
              <w:bottom w:val="single" w:sz="4" w:space="0" w:color="auto"/>
              <w:right w:val="single" w:sz="4" w:space="0" w:color="auto"/>
            </w:tcBorders>
            <w:hideMark/>
          </w:tcPr>
          <w:p w14:paraId="26E65016" w14:textId="77777777" w:rsidR="009837B0" w:rsidRPr="00571F6C" w:rsidRDefault="009837B0" w:rsidP="00CF2D97">
            <w:pPr>
              <w:spacing w:before="120" w:after="120"/>
              <w:rPr>
                <w:rFonts w:cs="Arial"/>
              </w:rPr>
            </w:pPr>
            <w:r w:rsidRPr="00571F6C">
              <w:rPr>
                <w:rFonts w:cs="Arial"/>
              </w:rPr>
              <w:t>I confirm that evidence of system will be provided promptly on request.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00804B"/>
            <w:vAlign w:val="center"/>
            <w:hideMark/>
          </w:tcPr>
          <w:p w14:paraId="6C9B1203" w14:textId="77777777" w:rsidR="009837B0" w:rsidRPr="004C1250" w:rsidRDefault="009837B0" w:rsidP="00CF2D97">
            <w:pPr>
              <w:spacing w:before="120" w:after="120"/>
              <w:jc w:val="center"/>
              <w:rPr>
                <w:rFonts w:cs="Arial"/>
                <w:b/>
                <w:bCs/>
                <w:color w:val="FFFFFF" w:themeColor="background1"/>
              </w:rPr>
            </w:pPr>
            <w:r w:rsidRPr="004C1250">
              <w:rPr>
                <w:rFonts w:cs="Arial"/>
                <w:b/>
                <w:bCs/>
                <w:color w:val="FFFFFF" w:themeColor="background1"/>
              </w:rPr>
              <w:t>Yes</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40EFBDF" w14:textId="77777777" w:rsidR="009837B0" w:rsidRPr="00571F6C" w:rsidRDefault="009837B0" w:rsidP="00CF2D97">
            <w:pPr>
              <w:spacing w:before="120" w:after="120"/>
              <w:jc w:val="center"/>
              <w:rPr>
                <w:rFonts w:cs="Arial"/>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00804B"/>
            <w:vAlign w:val="center"/>
            <w:hideMark/>
          </w:tcPr>
          <w:p w14:paraId="1DE15A61" w14:textId="77777777" w:rsidR="009837B0" w:rsidRPr="004C1250" w:rsidRDefault="009837B0" w:rsidP="00CF2D97">
            <w:pPr>
              <w:spacing w:before="120" w:after="120"/>
              <w:jc w:val="center"/>
              <w:rPr>
                <w:rFonts w:cs="Arial"/>
                <w:b/>
                <w:bCs/>
                <w:color w:val="FFFFFF" w:themeColor="background1"/>
              </w:rPr>
            </w:pPr>
            <w:r w:rsidRPr="004C1250">
              <w:rPr>
                <w:rFonts w:cs="Arial"/>
                <w:b/>
                <w:bCs/>
                <w:color w:val="FFFFFF" w:themeColor="background1"/>
              </w:rPr>
              <w:t>No</w:t>
            </w:r>
          </w:p>
        </w:tc>
        <w:tc>
          <w:tcPr>
            <w:tcW w:w="1083" w:type="dxa"/>
            <w:tcBorders>
              <w:top w:val="single" w:sz="4" w:space="0" w:color="auto"/>
              <w:left w:val="single" w:sz="4" w:space="0" w:color="auto"/>
              <w:bottom w:val="single" w:sz="4" w:space="0" w:color="auto"/>
              <w:right w:val="single" w:sz="4" w:space="0" w:color="auto"/>
            </w:tcBorders>
            <w:vAlign w:val="center"/>
          </w:tcPr>
          <w:p w14:paraId="6954EFD6" w14:textId="77777777" w:rsidR="009837B0" w:rsidRPr="00571F6C" w:rsidRDefault="009837B0" w:rsidP="00CF2D97">
            <w:pPr>
              <w:spacing w:before="120" w:after="120"/>
              <w:jc w:val="center"/>
              <w:rPr>
                <w:rFonts w:cs="Arial"/>
              </w:rPr>
            </w:pPr>
          </w:p>
        </w:tc>
      </w:tr>
      <w:tr w:rsidR="009837B0" w:rsidRPr="00571F6C" w14:paraId="088371A4" w14:textId="77777777" w:rsidTr="00CF2D97">
        <w:tc>
          <w:tcPr>
            <w:tcW w:w="4390" w:type="dxa"/>
            <w:tcBorders>
              <w:top w:val="single" w:sz="4" w:space="0" w:color="auto"/>
              <w:left w:val="single" w:sz="4" w:space="0" w:color="auto"/>
              <w:bottom w:val="single" w:sz="4" w:space="0" w:color="auto"/>
              <w:right w:val="single" w:sz="4" w:space="0" w:color="auto"/>
            </w:tcBorders>
            <w:hideMark/>
          </w:tcPr>
          <w:p w14:paraId="616A49EA" w14:textId="77777777" w:rsidR="009837B0" w:rsidRPr="00571F6C" w:rsidRDefault="009837B0" w:rsidP="00CF2D97">
            <w:pPr>
              <w:spacing w:before="120" w:after="120"/>
              <w:rPr>
                <w:rFonts w:cs="Arial"/>
              </w:rPr>
            </w:pPr>
            <w:r w:rsidRPr="00571F6C">
              <w:rPr>
                <w:rFonts w:cs="Arial"/>
              </w:rPr>
              <w:t xml:space="preserve">If in-house, please provide a summary of the scope of the environmental system. </w:t>
            </w:r>
          </w:p>
        </w:tc>
        <w:tc>
          <w:tcPr>
            <w:tcW w:w="4626" w:type="dxa"/>
            <w:gridSpan w:val="7"/>
            <w:tcBorders>
              <w:top w:val="single" w:sz="4" w:space="0" w:color="auto"/>
              <w:left w:val="single" w:sz="4" w:space="0" w:color="auto"/>
              <w:bottom w:val="single" w:sz="4" w:space="0" w:color="auto"/>
              <w:right w:val="single" w:sz="4" w:space="0" w:color="auto"/>
            </w:tcBorders>
            <w:vAlign w:val="center"/>
          </w:tcPr>
          <w:p w14:paraId="45A29037" w14:textId="77777777" w:rsidR="009837B0" w:rsidRPr="00571F6C" w:rsidRDefault="009837B0" w:rsidP="00CF2D97">
            <w:pPr>
              <w:spacing w:before="120" w:after="120"/>
              <w:jc w:val="center"/>
              <w:rPr>
                <w:rFonts w:cs="Arial"/>
              </w:rPr>
            </w:pPr>
          </w:p>
        </w:tc>
      </w:tr>
    </w:tbl>
    <w:p w14:paraId="36B157FC" w14:textId="77777777" w:rsidR="009837B0" w:rsidRDefault="009837B0" w:rsidP="009837B0"/>
    <w:p w14:paraId="6EEDB307" w14:textId="77777777" w:rsidR="002D6458" w:rsidRDefault="002D6458" w:rsidP="009837B0"/>
    <w:p w14:paraId="243F6151" w14:textId="77777777" w:rsidR="002D6458" w:rsidRDefault="002D6458" w:rsidP="009837B0"/>
    <w:p w14:paraId="71F724B7" w14:textId="77777777" w:rsidR="002D6458" w:rsidRPr="009837B0" w:rsidRDefault="002D6458" w:rsidP="009837B0"/>
    <w:p w14:paraId="073880E2" w14:textId="77777777" w:rsidR="003A0EB1" w:rsidRPr="003F3A2A" w:rsidRDefault="003A0EB1" w:rsidP="003A0EB1">
      <w:pPr>
        <w:pStyle w:val="Heading2"/>
      </w:pPr>
      <w:bookmarkStart w:id="17" w:name="_Toc232679438"/>
      <w:r w:rsidRPr="003F3A2A">
        <w:lastRenderedPageBreak/>
        <w:t>Previous Experience - Pass/Fail Criteria</w:t>
      </w:r>
      <w:bookmarkEnd w:id="17"/>
    </w:p>
    <w:tbl>
      <w:tblPr>
        <w:tblStyle w:val="TableGrid2"/>
        <w:tblW w:w="0" w:type="auto"/>
        <w:tblCellMar>
          <w:top w:w="28" w:type="dxa"/>
          <w:bottom w:w="28" w:type="dxa"/>
        </w:tblCellMar>
        <w:tblLook w:val="04A0" w:firstRow="1" w:lastRow="0" w:firstColumn="1" w:lastColumn="0" w:noHBand="0" w:noVBand="1"/>
      </w:tblPr>
      <w:tblGrid>
        <w:gridCol w:w="9016"/>
      </w:tblGrid>
      <w:tr w:rsidR="003A0EB1" w:rsidRPr="003F3A2A" w14:paraId="47C91CEB" w14:textId="77777777" w:rsidTr="00111F8F">
        <w:tc>
          <w:tcPr>
            <w:tcW w:w="9016" w:type="dxa"/>
            <w:shd w:val="clear" w:color="auto" w:fill="00804B"/>
            <w:tcMar>
              <w:top w:w="28" w:type="dxa"/>
              <w:bottom w:w="28" w:type="dxa"/>
            </w:tcMar>
          </w:tcPr>
          <w:p w14:paraId="1DB51A92" w14:textId="77777777" w:rsidR="003A0EB1" w:rsidRPr="00EA6E06" w:rsidRDefault="003A0EB1" w:rsidP="00111F8F">
            <w:pPr>
              <w:rPr>
                <w:rFonts w:cs="Arial"/>
                <w:b/>
                <w:bCs/>
                <w:color w:val="FFFFFF" w:themeColor="background1"/>
              </w:rPr>
            </w:pPr>
            <w:r w:rsidRPr="00EA6E06">
              <w:rPr>
                <w:rFonts w:cs="Arial"/>
                <w:b/>
                <w:bCs/>
                <w:color w:val="FFFFFF" w:themeColor="background1"/>
              </w:rPr>
              <w:t>Previous Experience</w:t>
            </w:r>
          </w:p>
        </w:tc>
      </w:tr>
      <w:tr w:rsidR="003A0EB1" w:rsidRPr="003F3A2A" w14:paraId="779D824F" w14:textId="77777777" w:rsidTr="00111F8F">
        <w:tc>
          <w:tcPr>
            <w:tcW w:w="9016" w:type="dxa"/>
            <w:tcMar>
              <w:top w:w="28" w:type="dxa"/>
              <w:bottom w:w="28" w:type="dxa"/>
            </w:tcMar>
          </w:tcPr>
          <w:p w14:paraId="096740F6" w14:textId="77777777" w:rsidR="003A0EB1" w:rsidRPr="003F3A2A" w:rsidRDefault="003A0EB1" w:rsidP="00111F8F">
            <w:pPr>
              <w:rPr>
                <w:rFonts w:cs="Arial"/>
                <w:b/>
                <w:bCs/>
              </w:rPr>
            </w:pPr>
            <w:r w:rsidRPr="003F3A2A">
              <w:rPr>
                <w:rFonts w:cs="Arial"/>
                <w:b/>
                <w:bCs/>
              </w:rPr>
              <w:t>Weighting:</w:t>
            </w:r>
            <w:r w:rsidRPr="003F3A2A">
              <w:rPr>
                <w:rFonts w:cs="Arial"/>
              </w:rPr>
              <w:t xml:space="preserve"> Pass/Fail</w:t>
            </w:r>
          </w:p>
          <w:p w14:paraId="5933CBD2" w14:textId="77777777" w:rsidR="003A0EB1" w:rsidRPr="003F3A2A" w:rsidRDefault="003A0EB1" w:rsidP="00111F8F">
            <w:pPr>
              <w:rPr>
                <w:rFonts w:cs="Arial"/>
              </w:rPr>
            </w:pPr>
            <w:r w:rsidRPr="003F3A2A">
              <w:rPr>
                <w:rFonts w:cs="Arial"/>
                <w:b/>
                <w:bCs/>
              </w:rPr>
              <w:t>Minimum requirement to remain eligible in the competition</w:t>
            </w:r>
            <w:r w:rsidRPr="003F3A2A">
              <w:rPr>
                <w:rFonts w:cs="Arial"/>
              </w:rPr>
              <w:t xml:space="preserve">: </w:t>
            </w:r>
          </w:p>
          <w:p w14:paraId="331F28CE" w14:textId="77777777" w:rsidR="003A0EB1" w:rsidRPr="00FF4717" w:rsidRDefault="003A0EB1" w:rsidP="00111F8F">
            <w:r w:rsidRPr="00FF4717">
              <w:t xml:space="preserve">Tenderers must demonstrate to the satisfaction of </w:t>
            </w:r>
            <w:r>
              <w:t>Enterprise Ireland</w:t>
            </w:r>
            <w:r w:rsidRPr="00FF4717">
              <w:t xml:space="preserve"> that they have the experience necessary to supply the Services if their Tender is successful. In order to demonstrate that the Tenderer meets this criterion</w:t>
            </w:r>
            <w:r>
              <w:t xml:space="preserve"> </w:t>
            </w:r>
            <w:r w:rsidRPr="00FF4717">
              <w:t xml:space="preserve">each Tenderer must submit by completing the TRD with its Tender: </w:t>
            </w:r>
          </w:p>
          <w:p w14:paraId="4D6D47CB" w14:textId="5F94EF46" w:rsidR="003A0EB1" w:rsidRPr="00FF4717" w:rsidRDefault="003A0EB1" w:rsidP="00111F8F">
            <w:r w:rsidRPr="00271A2E">
              <w:t xml:space="preserve">Details of </w:t>
            </w:r>
            <w:r w:rsidRPr="00271A2E">
              <w:rPr>
                <w:b/>
                <w:bCs/>
              </w:rPr>
              <w:t>three (3) reference contracts</w:t>
            </w:r>
            <w:r w:rsidRPr="00271A2E">
              <w:t xml:space="preserve"> relating to delivery for public or private sector clients which, to the satisfaction of Enterprise Ireland, the Tenderer’s experience in successfully delivering </w:t>
            </w:r>
            <w:r>
              <w:t xml:space="preserve">a </w:t>
            </w:r>
            <w:r>
              <w:rPr>
                <w:rFonts w:cs="Arial"/>
              </w:rPr>
              <w:t>Portfolio management system</w:t>
            </w:r>
            <w:r w:rsidRPr="00271A2E">
              <w:t xml:space="preserve"> demonstrating the specific requirements set out at below.  Each reference contract must relate to services delivered </w:t>
            </w:r>
            <w:r w:rsidRPr="00271A2E">
              <w:rPr>
                <w:b/>
                <w:bCs/>
              </w:rPr>
              <w:t xml:space="preserve">within the </w:t>
            </w:r>
            <w:r>
              <w:rPr>
                <w:b/>
                <w:bCs/>
              </w:rPr>
              <w:t>5 years</w:t>
            </w:r>
            <w:r w:rsidRPr="00271A2E">
              <w:t xml:space="preserve"> </w:t>
            </w:r>
            <w:r w:rsidRPr="00271A2E">
              <w:rPr>
                <w:b/>
                <w:bCs/>
              </w:rPr>
              <w:t>prior to the deadline for submission of Tenders.</w:t>
            </w:r>
            <w:r w:rsidRPr="00271A2E">
              <w:t xml:space="preserve"> Reference contracts outside this timeframe will not be considered</w:t>
            </w:r>
            <w:r w:rsidRPr="00FF4717">
              <w:t>.</w:t>
            </w:r>
          </w:p>
          <w:p w14:paraId="15E94089" w14:textId="77777777" w:rsidR="00B91CB2" w:rsidRDefault="00B91CB2" w:rsidP="00111F8F"/>
          <w:p w14:paraId="0788B548" w14:textId="3067B721" w:rsidR="003A0EB1" w:rsidRDefault="003A0EB1" w:rsidP="00111F8F">
            <w:r w:rsidRPr="00FF4717">
              <w:t>Tenderers must use the table format in the TRD for their answers and must respond to each element of the table.</w:t>
            </w:r>
          </w:p>
          <w:p w14:paraId="229F37D1" w14:textId="77777777" w:rsidR="003A0EB1" w:rsidRDefault="003A0EB1" w:rsidP="00111F8F">
            <w:r w:rsidRPr="00FF4717">
              <w:t xml:space="preserve">In completing the table for each reference project, Tenderers must provide sufficient information to allow </w:t>
            </w:r>
            <w:r>
              <w:t>Enterprise Ireland</w:t>
            </w:r>
            <w:r w:rsidRPr="00FF4717">
              <w:t xml:space="preserve"> to evaluate whether all of the requirements at above have been met and whether the services have been successfully delivered.</w:t>
            </w:r>
          </w:p>
          <w:p w14:paraId="512D0A4B" w14:textId="77777777" w:rsidR="003A0EB1" w:rsidRDefault="003A0EB1" w:rsidP="00111F8F">
            <w:r w:rsidRPr="00FF4717">
              <w:t xml:space="preserve">Tenderers will note that they are to provide contact details for referees for each reference project. </w:t>
            </w:r>
            <w:r>
              <w:t>Enterprise Ireland</w:t>
            </w:r>
            <w:r w:rsidRPr="00FF4717">
              <w:t xml:space="preserve"> has the right to contact the referees to verify the information being provided, without further reference to the Tenderer. It is the responsibility of Tenderers to satisfy themselves that the nominated contact person is in a position to provide a reference if contacted by </w:t>
            </w:r>
            <w:r>
              <w:t>Enterprise Ireland</w:t>
            </w:r>
            <w:r w:rsidRPr="00FF4717">
              <w:t xml:space="preserve">. Tenderers should note that </w:t>
            </w:r>
            <w:r>
              <w:t>Enterprise Ireland</w:t>
            </w:r>
            <w:r w:rsidRPr="00FF4717">
              <w:t xml:space="preserve"> may at its discretion contact all referees or referees for the successful Tenderers only.</w:t>
            </w:r>
          </w:p>
          <w:p w14:paraId="47F0B005" w14:textId="77777777" w:rsidR="003A0EB1" w:rsidRPr="003F3A2A" w:rsidRDefault="003A0EB1" w:rsidP="00111F8F">
            <w:pPr>
              <w:rPr>
                <w:rFonts w:cs="Arial"/>
              </w:rPr>
            </w:pPr>
            <w:r>
              <w:t>Enterprise Ireland</w:t>
            </w:r>
            <w:r w:rsidRPr="00FF4717">
              <w:t xml:space="preserve"> may require supporting documentation to verify the details provided by the Tenderer and Tenderers must provide such supporting information without delay when requested by </w:t>
            </w:r>
            <w:r>
              <w:t>Enterprise Ireland</w:t>
            </w:r>
            <w:r w:rsidRPr="00FF4717">
              <w:t xml:space="preserve">. However, where the Tenderer is unable, for a valid reason, to provide the requested documentation, the Tenderer must inform </w:t>
            </w:r>
            <w:r>
              <w:t>Enterprise Ireland</w:t>
            </w:r>
            <w:r w:rsidRPr="00FF4717">
              <w:t xml:space="preserve"> of the reason as to why the documentation cannot be supplied and, if </w:t>
            </w:r>
            <w:r>
              <w:t>Enterprise Ireland</w:t>
            </w:r>
            <w:r w:rsidRPr="00FF4717">
              <w:t xml:space="preserve"> considers the reason given to be valid, provide such other suitable alternative documentation to prove, to the satisfaction of </w:t>
            </w:r>
            <w:r>
              <w:t>Enterprise Ireland</w:t>
            </w:r>
            <w:r w:rsidRPr="00FF4717">
              <w:t>, that they have the required capacity</w:t>
            </w:r>
            <w:r>
              <w:t xml:space="preserve"> to deliver the services.</w:t>
            </w:r>
          </w:p>
        </w:tc>
      </w:tr>
    </w:tbl>
    <w:tbl>
      <w:tblPr>
        <w:tblW w:w="512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5"/>
        <w:gridCol w:w="1417"/>
        <w:gridCol w:w="2127"/>
        <w:gridCol w:w="565"/>
        <w:gridCol w:w="1146"/>
        <w:gridCol w:w="981"/>
        <w:gridCol w:w="1157"/>
      </w:tblGrid>
      <w:tr w:rsidR="003A0EB1" w:rsidRPr="003F3A2A" w14:paraId="69C4B690" w14:textId="77777777" w:rsidTr="00111F8F">
        <w:trPr>
          <w:trHeight w:val="42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00804B"/>
            <w:vAlign w:val="center"/>
          </w:tcPr>
          <w:p w14:paraId="520D7816" w14:textId="77777777" w:rsidR="003A0EB1" w:rsidRPr="00DB49C7" w:rsidRDefault="003A0EB1" w:rsidP="00111F8F">
            <w:pPr>
              <w:spacing w:after="0" w:line="240" w:lineRule="auto"/>
              <w:jc w:val="center"/>
              <w:rPr>
                <w:rFonts w:eastAsia="Calibri" w:cs="Arial"/>
                <w:b/>
                <w:color w:val="FFFFFF" w:themeColor="background1"/>
                <w:sz w:val="24"/>
                <w:szCs w:val="24"/>
              </w:rPr>
            </w:pPr>
            <w:r w:rsidRPr="00DB49C7">
              <w:rPr>
                <w:rFonts w:eastAsia="Calibri" w:cs="Arial"/>
                <w:b/>
                <w:color w:val="FFFFFF" w:themeColor="background1"/>
                <w:sz w:val="24"/>
                <w:szCs w:val="24"/>
              </w:rPr>
              <w:lastRenderedPageBreak/>
              <w:t>Reference Contract #1</w:t>
            </w:r>
          </w:p>
        </w:tc>
      </w:tr>
      <w:tr w:rsidR="003A0EB1" w:rsidRPr="003F3A2A" w14:paraId="4DF7F517" w14:textId="77777777" w:rsidTr="00111F8F">
        <w:trPr>
          <w:trHeight w:val="425"/>
        </w:trPr>
        <w:tc>
          <w:tcPr>
            <w:tcW w:w="176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hideMark/>
          </w:tcPr>
          <w:p w14:paraId="3A9C9299"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Title of Contract</w:t>
            </w:r>
          </w:p>
        </w:tc>
        <w:tc>
          <w:tcPr>
            <w:tcW w:w="3234" w:type="pct"/>
            <w:gridSpan w:val="5"/>
            <w:tcBorders>
              <w:top w:val="single" w:sz="4" w:space="0" w:color="000000"/>
              <w:left w:val="single" w:sz="4" w:space="0" w:color="000000"/>
              <w:bottom w:val="single" w:sz="4" w:space="0" w:color="000000"/>
              <w:right w:val="single" w:sz="4" w:space="0" w:color="000000"/>
            </w:tcBorders>
            <w:vAlign w:val="center"/>
            <w:hideMark/>
          </w:tcPr>
          <w:p w14:paraId="23B0BAB8" w14:textId="77777777" w:rsidR="003A0EB1" w:rsidRPr="004C6E03" w:rsidRDefault="003A0EB1" w:rsidP="00111F8F">
            <w:pPr>
              <w:spacing w:after="0" w:line="240" w:lineRule="auto"/>
              <w:rPr>
                <w:rFonts w:eastAsia="Calibri" w:cs="Arial"/>
              </w:rPr>
            </w:pPr>
          </w:p>
        </w:tc>
      </w:tr>
      <w:tr w:rsidR="003A0EB1" w:rsidRPr="003F3A2A" w14:paraId="1312D311" w14:textId="77777777" w:rsidTr="00111F8F">
        <w:trPr>
          <w:trHeight w:val="425"/>
        </w:trPr>
        <w:tc>
          <w:tcPr>
            <w:tcW w:w="176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hideMark/>
          </w:tcPr>
          <w:p w14:paraId="3C8261CD"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Client / Recipient of services</w:t>
            </w:r>
          </w:p>
        </w:tc>
        <w:tc>
          <w:tcPr>
            <w:tcW w:w="3234" w:type="pct"/>
            <w:gridSpan w:val="5"/>
            <w:tcBorders>
              <w:top w:val="single" w:sz="4" w:space="0" w:color="000000"/>
              <w:left w:val="single" w:sz="4" w:space="0" w:color="000000"/>
              <w:bottom w:val="single" w:sz="4" w:space="0" w:color="000000"/>
              <w:right w:val="single" w:sz="4" w:space="0" w:color="000000"/>
            </w:tcBorders>
            <w:vAlign w:val="center"/>
            <w:hideMark/>
          </w:tcPr>
          <w:p w14:paraId="70EEC545" w14:textId="77777777" w:rsidR="003A0EB1" w:rsidRPr="004C6E03" w:rsidRDefault="003A0EB1" w:rsidP="00111F8F">
            <w:pPr>
              <w:spacing w:after="0" w:line="240" w:lineRule="auto"/>
              <w:rPr>
                <w:rFonts w:eastAsia="Calibri" w:cs="Arial"/>
              </w:rPr>
            </w:pPr>
          </w:p>
        </w:tc>
      </w:tr>
      <w:tr w:rsidR="003A0EB1" w:rsidRPr="003F3A2A" w14:paraId="4349C95C" w14:textId="77777777" w:rsidTr="00111F8F">
        <w:trPr>
          <w:trHeight w:val="425"/>
        </w:trPr>
        <w:tc>
          <w:tcPr>
            <w:tcW w:w="176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tcPr>
          <w:p w14:paraId="5437F556"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Contract start date</w:t>
            </w:r>
          </w:p>
        </w:tc>
        <w:tc>
          <w:tcPr>
            <w:tcW w:w="1151" w:type="pct"/>
            <w:tcBorders>
              <w:top w:val="single" w:sz="4" w:space="0" w:color="000000"/>
              <w:left w:val="single" w:sz="4" w:space="0" w:color="000000"/>
              <w:bottom w:val="single" w:sz="4" w:space="0" w:color="000000"/>
              <w:right w:val="single" w:sz="4" w:space="0" w:color="000000"/>
            </w:tcBorders>
            <w:vAlign w:val="center"/>
          </w:tcPr>
          <w:p w14:paraId="01CBCCFF" w14:textId="77777777" w:rsidR="003A0EB1" w:rsidRPr="004C6E03" w:rsidRDefault="003A0EB1" w:rsidP="00111F8F">
            <w:pPr>
              <w:spacing w:after="0" w:line="240" w:lineRule="auto"/>
              <w:rPr>
                <w:rFonts w:eastAsia="Calibri" w:cs="Arial"/>
              </w:rPr>
            </w:pPr>
          </w:p>
        </w:tc>
        <w:tc>
          <w:tcPr>
            <w:tcW w:w="92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tcPr>
          <w:p w14:paraId="02840392"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End Date</w:t>
            </w:r>
          </w:p>
        </w:tc>
        <w:tc>
          <w:tcPr>
            <w:tcW w:w="1157" w:type="pct"/>
            <w:gridSpan w:val="2"/>
            <w:tcBorders>
              <w:top w:val="single" w:sz="4" w:space="0" w:color="000000"/>
              <w:left w:val="single" w:sz="4" w:space="0" w:color="000000"/>
              <w:bottom w:val="single" w:sz="4" w:space="0" w:color="000000"/>
              <w:right w:val="single" w:sz="4" w:space="0" w:color="000000"/>
            </w:tcBorders>
            <w:vAlign w:val="center"/>
          </w:tcPr>
          <w:p w14:paraId="1D899C9C" w14:textId="77777777" w:rsidR="003A0EB1" w:rsidRPr="004C6E03" w:rsidRDefault="003A0EB1" w:rsidP="00111F8F">
            <w:pPr>
              <w:spacing w:after="0" w:line="240" w:lineRule="auto"/>
              <w:rPr>
                <w:rFonts w:eastAsia="Calibri" w:cs="Arial"/>
              </w:rPr>
            </w:pPr>
          </w:p>
        </w:tc>
      </w:tr>
      <w:tr w:rsidR="003A0EB1" w:rsidRPr="003F3A2A" w14:paraId="04D63C6C" w14:textId="77777777" w:rsidTr="00111F8F">
        <w:trPr>
          <w:trHeight w:val="425"/>
        </w:trPr>
        <w:tc>
          <w:tcPr>
            <w:tcW w:w="176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tcPr>
          <w:p w14:paraId="00BEA591"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 xml:space="preserve">Duration of relationship </w:t>
            </w:r>
          </w:p>
        </w:tc>
        <w:tc>
          <w:tcPr>
            <w:tcW w:w="3234" w:type="pct"/>
            <w:gridSpan w:val="5"/>
            <w:tcBorders>
              <w:top w:val="single" w:sz="4" w:space="0" w:color="000000"/>
              <w:left w:val="single" w:sz="4" w:space="0" w:color="000000"/>
              <w:bottom w:val="single" w:sz="4" w:space="0" w:color="000000"/>
              <w:right w:val="single" w:sz="4" w:space="0" w:color="000000"/>
            </w:tcBorders>
            <w:vAlign w:val="center"/>
          </w:tcPr>
          <w:p w14:paraId="2CE268AB" w14:textId="77777777" w:rsidR="003A0EB1" w:rsidRPr="004C6E03" w:rsidRDefault="003A0EB1" w:rsidP="00111F8F">
            <w:pPr>
              <w:spacing w:after="0" w:line="240" w:lineRule="auto"/>
              <w:rPr>
                <w:rFonts w:eastAsia="Calibri" w:cs="Arial"/>
              </w:rPr>
            </w:pPr>
          </w:p>
        </w:tc>
      </w:tr>
      <w:tr w:rsidR="003A0EB1" w:rsidRPr="003F3A2A" w14:paraId="073EE9C0" w14:textId="77777777" w:rsidTr="00111F8F">
        <w:trPr>
          <w:trHeight w:val="425"/>
        </w:trPr>
        <w:tc>
          <w:tcPr>
            <w:tcW w:w="176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tcPr>
          <w:p w14:paraId="29D8A11D"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 xml:space="preserve">Role of Tenderer  </w:t>
            </w:r>
          </w:p>
        </w:tc>
        <w:tc>
          <w:tcPr>
            <w:tcW w:w="1457" w:type="pct"/>
            <w:gridSpan w:val="2"/>
            <w:tcBorders>
              <w:top w:val="single" w:sz="4" w:space="0" w:color="000000"/>
              <w:left w:val="single" w:sz="4" w:space="0" w:color="000000"/>
              <w:bottom w:val="single" w:sz="4" w:space="0" w:color="000000"/>
              <w:right w:val="single" w:sz="4" w:space="0" w:color="000000"/>
            </w:tcBorders>
            <w:vAlign w:val="center"/>
          </w:tcPr>
          <w:p w14:paraId="76A99542" w14:textId="77777777" w:rsidR="003A0EB1" w:rsidRPr="004C6E03" w:rsidRDefault="003A0EB1" w:rsidP="00111F8F">
            <w:pPr>
              <w:spacing w:after="0" w:line="240" w:lineRule="auto"/>
              <w:rPr>
                <w:rFonts w:eastAsia="Calibri" w:cs="Arial"/>
              </w:rPr>
            </w:pPr>
          </w:p>
        </w:tc>
        <w:tc>
          <w:tcPr>
            <w:tcW w:w="1151"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tcPr>
          <w:p w14:paraId="62D0049D"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 xml:space="preserve">% of overall effort provided </w:t>
            </w:r>
          </w:p>
        </w:tc>
        <w:tc>
          <w:tcPr>
            <w:tcW w:w="626" w:type="pct"/>
            <w:tcBorders>
              <w:top w:val="single" w:sz="4" w:space="0" w:color="000000"/>
              <w:left w:val="single" w:sz="4" w:space="0" w:color="000000"/>
              <w:bottom w:val="single" w:sz="4" w:space="0" w:color="000000"/>
              <w:right w:val="single" w:sz="4" w:space="0" w:color="000000"/>
            </w:tcBorders>
            <w:vAlign w:val="center"/>
          </w:tcPr>
          <w:p w14:paraId="614DF863" w14:textId="77777777" w:rsidR="003A0EB1" w:rsidRPr="004C6E03" w:rsidRDefault="003A0EB1" w:rsidP="00111F8F">
            <w:pPr>
              <w:spacing w:after="0" w:line="240" w:lineRule="auto"/>
              <w:rPr>
                <w:rFonts w:eastAsia="Calibri" w:cs="Arial"/>
              </w:rPr>
            </w:pPr>
          </w:p>
        </w:tc>
      </w:tr>
      <w:tr w:rsidR="003A0EB1" w:rsidRPr="003F3A2A" w14:paraId="662E9B55" w14:textId="77777777" w:rsidTr="00111F8F">
        <w:trPr>
          <w:trHeight w:val="425"/>
        </w:trPr>
        <w:tc>
          <w:tcPr>
            <w:tcW w:w="176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tcPr>
          <w:p w14:paraId="139A20ED"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Role of 3</w:t>
            </w:r>
            <w:r w:rsidRPr="004C6E03">
              <w:rPr>
                <w:rFonts w:eastAsia="Calibri" w:cs="Arial"/>
                <w:b/>
                <w:bCs/>
                <w:color w:val="FFFFFF" w:themeColor="background1"/>
                <w:vertAlign w:val="superscript"/>
              </w:rPr>
              <w:t>rd</w:t>
            </w:r>
            <w:r w:rsidRPr="004C6E03">
              <w:rPr>
                <w:rFonts w:eastAsia="Calibri" w:cs="Arial"/>
                <w:b/>
                <w:bCs/>
                <w:color w:val="FFFFFF" w:themeColor="background1"/>
              </w:rPr>
              <w:t xml:space="preserve"> parties (if applicable) </w:t>
            </w:r>
          </w:p>
        </w:tc>
        <w:tc>
          <w:tcPr>
            <w:tcW w:w="1457" w:type="pct"/>
            <w:gridSpan w:val="2"/>
            <w:tcBorders>
              <w:top w:val="single" w:sz="4" w:space="0" w:color="000000"/>
              <w:left w:val="single" w:sz="4" w:space="0" w:color="000000"/>
              <w:bottom w:val="single" w:sz="4" w:space="0" w:color="000000"/>
              <w:right w:val="single" w:sz="4" w:space="0" w:color="000000"/>
            </w:tcBorders>
            <w:vAlign w:val="center"/>
          </w:tcPr>
          <w:p w14:paraId="1AEDE417" w14:textId="77777777" w:rsidR="003A0EB1" w:rsidRPr="004C6E03" w:rsidRDefault="003A0EB1" w:rsidP="00111F8F">
            <w:pPr>
              <w:spacing w:after="0" w:line="240" w:lineRule="auto"/>
              <w:rPr>
                <w:rFonts w:eastAsia="Calibri" w:cs="Arial"/>
              </w:rPr>
            </w:pPr>
          </w:p>
        </w:tc>
        <w:tc>
          <w:tcPr>
            <w:tcW w:w="1151"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tcPr>
          <w:p w14:paraId="3353FE7A" w14:textId="77777777" w:rsidR="003A0EB1" w:rsidRPr="004C6E03" w:rsidRDefault="003A0EB1" w:rsidP="00111F8F">
            <w:pPr>
              <w:spacing w:after="0" w:line="240" w:lineRule="auto"/>
              <w:rPr>
                <w:rFonts w:eastAsia="Calibri" w:cs="Arial"/>
              </w:rPr>
            </w:pPr>
            <w:r w:rsidRPr="004C6E03">
              <w:rPr>
                <w:rFonts w:eastAsia="Calibri" w:cs="Arial"/>
                <w:b/>
                <w:bCs/>
                <w:color w:val="FFFFFF" w:themeColor="background1"/>
              </w:rPr>
              <w:t xml:space="preserve">% of overall effort provided </w:t>
            </w:r>
          </w:p>
        </w:tc>
        <w:tc>
          <w:tcPr>
            <w:tcW w:w="626" w:type="pct"/>
            <w:tcBorders>
              <w:top w:val="single" w:sz="4" w:space="0" w:color="000000"/>
              <w:left w:val="single" w:sz="4" w:space="0" w:color="000000"/>
              <w:bottom w:val="single" w:sz="4" w:space="0" w:color="000000"/>
              <w:right w:val="single" w:sz="4" w:space="0" w:color="000000"/>
            </w:tcBorders>
            <w:vAlign w:val="center"/>
          </w:tcPr>
          <w:p w14:paraId="38566A09" w14:textId="77777777" w:rsidR="003A0EB1" w:rsidRPr="004C6E03" w:rsidRDefault="003A0EB1" w:rsidP="00111F8F">
            <w:pPr>
              <w:spacing w:after="0" w:line="240" w:lineRule="auto"/>
              <w:rPr>
                <w:rFonts w:eastAsia="Calibri" w:cs="Arial"/>
              </w:rPr>
            </w:pPr>
          </w:p>
        </w:tc>
      </w:tr>
      <w:tr w:rsidR="003A0EB1" w:rsidRPr="003F3A2A" w14:paraId="7A1CDF64" w14:textId="77777777" w:rsidTr="00111F8F">
        <w:trPr>
          <w:trHeight w:val="425"/>
        </w:trPr>
        <w:tc>
          <w:tcPr>
            <w:tcW w:w="176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hideMark/>
          </w:tcPr>
          <w:p w14:paraId="2509F155"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Contract Value excluding VAT</w:t>
            </w:r>
          </w:p>
        </w:tc>
        <w:tc>
          <w:tcPr>
            <w:tcW w:w="3234" w:type="pct"/>
            <w:gridSpan w:val="5"/>
            <w:tcBorders>
              <w:top w:val="single" w:sz="4" w:space="0" w:color="000000"/>
              <w:left w:val="single" w:sz="4" w:space="0" w:color="000000"/>
              <w:bottom w:val="single" w:sz="4" w:space="0" w:color="000000"/>
              <w:right w:val="single" w:sz="4" w:space="0" w:color="000000"/>
            </w:tcBorders>
            <w:vAlign w:val="center"/>
            <w:hideMark/>
          </w:tcPr>
          <w:p w14:paraId="097C2179" w14:textId="77777777" w:rsidR="003A0EB1" w:rsidRPr="004C6E03" w:rsidRDefault="003A0EB1" w:rsidP="00111F8F">
            <w:pPr>
              <w:spacing w:after="0" w:line="240" w:lineRule="auto"/>
              <w:rPr>
                <w:rFonts w:eastAsia="Calibri" w:cs="Arial"/>
              </w:rPr>
            </w:pPr>
            <w:r w:rsidRPr="004C6E03">
              <w:rPr>
                <w:rFonts w:eastAsia="Calibri" w:cs="Arial"/>
              </w:rPr>
              <w:t xml:space="preserve">€ </w:t>
            </w:r>
          </w:p>
        </w:tc>
      </w:tr>
      <w:tr w:rsidR="003A0EB1" w:rsidRPr="003F3A2A" w14:paraId="40DEB90C" w14:textId="77777777" w:rsidTr="00111F8F">
        <w:trPr>
          <w:trHeight w:val="425"/>
        </w:trPr>
        <w:tc>
          <w:tcPr>
            <w:tcW w:w="999" w:type="pct"/>
            <w:vMerge w:val="restart"/>
            <w:tcBorders>
              <w:top w:val="single" w:sz="4" w:space="0" w:color="000000"/>
              <w:left w:val="single" w:sz="4" w:space="0" w:color="000000"/>
              <w:bottom w:val="single" w:sz="4" w:space="0" w:color="000000"/>
              <w:right w:val="single" w:sz="4" w:space="0" w:color="000000"/>
            </w:tcBorders>
            <w:shd w:val="clear" w:color="auto" w:fill="00804B"/>
            <w:vAlign w:val="center"/>
            <w:hideMark/>
          </w:tcPr>
          <w:p w14:paraId="40B3079F"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Contract reference</w:t>
            </w:r>
          </w:p>
        </w:tc>
        <w:tc>
          <w:tcPr>
            <w:tcW w:w="767" w:type="pct"/>
            <w:tcBorders>
              <w:top w:val="single" w:sz="4" w:space="0" w:color="000000"/>
              <w:left w:val="single" w:sz="4" w:space="0" w:color="000000"/>
              <w:bottom w:val="single" w:sz="4" w:space="0" w:color="000000"/>
              <w:right w:val="single" w:sz="4" w:space="0" w:color="auto"/>
            </w:tcBorders>
            <w:shd w:val="clear" w:color="auto" w:fill="00804B"/>
            <w:vAlign w:val="center"/>
            <w:hideMark/>
          </w:tcPr>
          <w:p w14:paraId="2F384830"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Name</w:t>
            </w:r>
          </w:p>
        </w:tc>
        <w:tc>
          <w:tcPr>
            <w:tcW w:w="3234" w:type="pct"/>
            <w:gridSpan w:val="5"/>
            <w:tcBorders>
              <w:top w:val="single" w:sz="4" w:space="0" w:color="000000"/>
              <w:left w:val="single" w:sz="4" w:space="0" w:color="auto"/>
              <w:bottom w:val="single" w:sz="4" w:space="0" w:color="000000"/>
              <w:right w:val="single" w:sz="4" w:space="0" w:color="000000"/>
            </w:tcBorders>
            <w:vAlign w:val="center"/>
            <w:hideMark/>
          </w:tcPr>
          <w:p w14:paraId="1D3622B8" w14:textId="77777777" w:rsidR="003A0EB1" w:rsidRPr="004C6E03" w:rsidRDefault="003A0EB1" w:rsidP="00111F8F">
            <w:pPr>
              <w:spacing w:after="0" w:line="240" w:lineRule="auto"/>
              <w:rPr>
                <w:rFonts w:eastAsia="Calibri" w:cs="Arial"/>
              </w:rPr>
            </w:pPr>
          </w:p>
        </w:tc>
      </w:tr>
      <w:tr w:rsidR="003A0EB1" w:rsidRPr="003F3A2A" w14:paraId="172BCF90" w14:textId="77777777" w:rsidTr="00111F8F">
        <w:trPr>
          <w:trHeight w:val="425"/>
        </w:trPr>
        <w:tc>
          <w:tcPr>
            <w:tcW w:w="999" w:type="pct"/>
            <w:vMerge/>
            <w:tcBorders>
              <w:top w:val="single" w:sz="4" w:space="0" w:color="000000"/>
              <w:left w:val="single" w:sz="4" w:space="0" w:color="000000"/>
              <w:bottom w:val="single" w:sz="4" w:space="0" w:color="000000"/>
              <w:right w:val="single" w:sz="4" w:space="0" w:color="000000"/>
            </w:tcBorders>
            <w:shd w:val="clear" w:color="auto" w:fill="00804B"/>
            <w:vAlign w:val="center"/>
            <w:hideMark/>
          </w:tcPr>
          <w:p w14:paraId="3B6DD0C9" w14:textId="77777777" w:rsidR="003A0EB1" w:rsidRPr="004C6E03" w:rsidRDefault="003A0EB1" w:rsidP="00111F8F">
            <w:pPr>
              <w:spacing w:after="0" w:line="240" w:lineRule="auto"/>
              <w:rPr>
                <w:rFonts w:eastAsia="Calibri" w:cs="Arial"/>
                <w:b/>
                <w:bCs/>
                <w:color w:val="FFFFFF" w:themeColor="background1"/>
              </w:rPr>
            </w:pPr>
          </w:p>
        </w:tc>
        <w:tc>
          <w:tcPr>
            <w:tcW w:w="767" w:type="pct"/>
            <w:tcBorders>
              <w:top w:val="single" w:sz="4" w:space="0" w:color="000000"/>
              <w:left w:val="single" w:sz="4" w:space="0" w:color="000000"/>
              <w:bottom w:val="single" w:sz="4" w:space="0" w:color="000000"/>
              <w:right w:val="single" w:sz="4" w:space="0" w:color="auto"/>
            </w:tcBorders>
            <w:shd w:val="clear" w:color="auto" w:fill="00804B"/>
            <w:vAlign w:val="center"/>
            <w:hideMark/>
          </w:tcPr>
          <w:p w14:paraId="7EEF772C"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Address</w:t>
            </w:r>
          </w:p>
        </w:tc>
        <w:tc>
          <w:tcPr>
            <w:tcW w:w="3234" w:type="pct"/>
            <w:gridSpan w:val="5"/>
            <w:tcBorders>
              <w:top w:val="single" w:sz="4" w:space="0" w:color="000000"/>
              <w:left w:val="single" w:sz="4" w:space="0" w:color="auto"/>
              <w:bottom w:val="single" w:sz="4" w:space="0" w:color="000000"/>
              <w:right w:val="single" w:sz="4" w:space="0" w:color="000000"/>
            </w:tcBorders>
            <w:vAlign w:val="center"/>
            <w:hideMark/>
          </w:tcPr>
          <w:p w14:paraId="43BBD01D" w14:textId="77777777" w:rsidR="003A0EB1" w:rsidRPr="004C6E03" w:rsidRDefault="003A0EB1" w:rsidP="00111F8F">
            <w:pPr>
              <w:spacing w:after="0" w:line="240" w:lineRule="auto"/>
              <w:rPr>
                <w:rFonts w:eastAsia="Calibri" w:cs="Arial"/>
              </w:rPr>
            </w:pPr>
          </w:p>
        </w:tc>
      </w:tr>
      <w:tr w:rsidR="003A0EB1" w:rsidRPr="003F3A2A" w14:paraId="30D6B004" w14:textId="77777777" w:rsidTr="00111F8F">
        <w:trPr>
          <w:trHeight w:val="425"/>
        </w:trPr>
        <w:tc>
          <w:tcPr>
            <w:tcW w:w="999" w:type="pct"/>
            <w:vMerge/>
            <w:tcBorders>
              <w:top w:val="single" w:sz="4" w:space="0" w:color="000000"/>
              <w:left w:val="single" w:sz="4" w:space="0" w:color="000000"/>
              <w:bottom w:val="single" w:sz="4" w:space="0" w:color="000000"/>
              <w:right w:val="single" w:sz="4" w:space="0" w:color="000000"/>
            </w:tcBorders>
            <w:shd w:val="clear" w:color="auto" w:fill="00804B"/>
            <w:vAlign w:val="center"/>
            <w:hideMark/>
          </w:tcPr>
          <w:p w14:paraId="06C697CA" w14:textId="77777777" w:rsidR="003A0EB1" w:rsidRPr="004C6E03" w:rsidRDefault="003A0EB1" w:rsidP="00111F8F">
            <w:pPr>
              <w:spacing w:after="0" w:line="240" w:lineRule="auto"/>
              <w:rPr>
                <w:rFonts w:eastAsia="Calibri" w:cs="Arial"/>
                <w:b/>
                <w:bCs/>
                <w:color w:val="FFFFFF" w:themeColor="background1"/>
              </w:rPr>
            </w:pPr>
          </w:p>
        </w:tc>
        <w:tc>
          <w:tcPr>
            <w:tcW w:w="767" w:type="pct"/>
            <w:tcBorders>
              <w:top w:val="single" w:sz="4" w:space="0" w:color="000000"/>
              <w:left w:val="single" w:sz="4" w:space="0" w:color="000000"/>
              <w:bottom w:val="single" w:sz="4" w:space="0" w:color="000000"/>
              <w:right w:val="single" w:sz="4" w:space="0" w:color="auto"/>
            </w:tcBorders>
            <w:shd w:val="clear" w:color="auto" w:fill="00804B"/>
            <w:vAlign w:val="center"/>
            <w:hideMark/>
          </w:tcPr>
          <w:p w14:paraId="0BB9D702"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Telephone</w:t>
            </w:r>
          </w:p>
        </w:tc>
        <w:tc>
          <w:tcPr>
            <w:tcW w:w="3234" w:type="pct"/>
            <w:gridSpan w:val="5"/>
            <w:tcBorders>
              <w:top w:val="single" w:sz="4" w:space="0" w:color="000000"/>
              <w:left w:val="single" w:sz="4" w:space="0" w:color="auto"/>
              <w:bottom w:val="single" w:sz="4" w:space="0" w:color="000000"/>
              <w:right w:val="single" w:sz="4" w:space="0" w:color="000000"/>
            </w:tcBorders>
            <w:vAlign w:val="center"/>
            <w:hideMark/>
          </w:tcPr>
          <w:p w14:paraId="737A2B29" w14:textId="77777777" w:rsidR="003A0EB1" w:rsidRPr="004C6E03" w:rsidRDefault="003A0EB1" w:rsidP="00111F8F">
            <w:pPr>
              <w:spacing w:after="0" w:line="240" w:lineRule="auto"/>
              <w:rPr>
                <w:rFonts w:eastAsia="Calibri" w:cs="Arial"/>
              </w:rPr>
            </w:pPr>
          </w:p>
        </w:tc>
      </w:tr>
      <w:tr w:rsidR="003A0EB1" w:rsidRPr="003F3A2A" w14:paraId="631B4F6B" w14:textId="77777777" w:rsidTr="00111F8F">
        <w:trPr>
          <w:trHeight w:val="425"/>
        </w:trPr>
        <w:tc>
          <w:tcPr>
            <w:tcW w:w="999" w:type="pct"/>
            <w:vMerge/>
            <w:tcBorders>
              <w:top w:val="single" w:sz="4" w:space="0" w:color="000000"/>
              <w:left w:val="single" w:sz="4" w:space="0" w:color="000000"/>
              <w:bottom w:val="single" w:sz="4" w:space="0" w:color="000000"/>
              <w:right w:val="single" w:sz="4" w:space="0" w:color="000000"/>
            </w:tcBorders>
            <w:shd w:val="clear" w:color="auto" w:fill="00804B"/>
            <w:vAlign w:val="center"/>
            <w:hideMark/>
          </w:tcPr>
          <w:p w14:paraId="372B677D" w14:textId="77777777" w:rsidR="003A0EB1" w:rsidRPr="004C6E03" w:rsidRDefault="003A0EB1" w:rsidP="00111F8F">
            <w:pPr>
              <w:spacing w:after="0" w:line="240" w:lineRule="auto"/>
              <w:rPr>
                <w:rFonts w:eastAsia="Calibri" w:cs="Arial"/>
                <w:b/>
                <w:bCs/>
                <w:color w:val="FFFFFF" w:themeColor="background1"/>
              </w:rPr>
            </w:pPr>
          </w:p>
        </w:tc>
        <w:tc>
          <w:tcPr>
            <w:tcW w:w="767" w:type="pct"/>
            <w:tcBorders>
              <w:top w:val="single" w:sz="4" w:space="0" w:color="000000"/>
              <w:left w:val="single" w:sz="4" w:space="0" w:color="000000"/>
              <w:bottom w:val="single" w:sz="4" w:space="0" w:color="000000"/>
              <w:right w:val="single" w:sz="4" w:space="0" w:color="auto"/>
            </w:tcBorders>
            <w:shd w:val="clear" w:color="auto" w:fill="00804B"/>
            <w:vAlign w:val="center"/>
            <w:hideMark/>
          </w:tcPr>
          <w:p w14:paraId="172DFEAE"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Email</w:t>
            </w:r>
          </w:p>
        </w:tc>
        <w:tc>
          <w:tcPr>
            <w:tcW w:w="3234" w:type="pct"/>
            <w:gridSpan w:val="5"/>
            <w:tcBorders>
              <w:top w:val="single" w:sz="4" w:space="0" w:color="000000"/>
              <w:left w:val="single" w:sz="4" w:space="0" w:color="auto"/>
              <w:bottom w:val="single" w:sz="4" w:space="0" w:color="000000"/>
              <w:right w:val="single" w:sz="4" w:space="0" w:color="000000"/>
            </w:tcBorders>
            <w:vAlign w:val="center"/>
            <w:hideMark/>
          </w:tcPr>
          <w:p w14:paraId="5A900BA3" w14:textId="77777777" w:rsidR="003A0EB1" w:rsidRPr="004C6E03" w:rsidRDefault="003A0EB1" w:rsidP="00111F8F">
            <w:pPr>
              <w:spacing w:after="0" w:line="240" w:lineRule="auto"/>
              <w:rPr>
                <w:rFonts w:eastAsia="Calibri" w:cs="Arial"/>
              </w:rPr>
            </w:pPr>
          </w:p>
        </w:tc>
      </w:tr>
      <w:tr w:rsidR="003A0EB1" w:rsidRPr="00DB49C7" w14:paraId="2BCA9833" w14:textId="77777777" w:rsidTr="00111F8F">
        <w:trPr>
          <w:trHeight w:val="425"/>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29C2A898" w14:textId="7D10B241" w:rsidR="003A0EB1" w:rsidRPr="00C44B6D" w:rsidRDefault="00B91CB2" w:rsidP="00111F8F">
            <w:r w:rsidRPr="00271A2E">
              <w:t xml:space="preserve">Details of </w:t>
            </w:r>
            <w:r w:rsidRPr="00271A2E">
              <w:rPr>
                <w:b/>
                <w:bCs/>
              </w:rPr>
              <w:t>three (3) reference contracts</w:t>
            </w:r>
            <w:r w:rsidRPr="00271A2E">
              <w:t xml:space="preserve"> relating to delivery for public or private sector clients which, to the satisfaction of Enterprise Ireland, the Tenderer’s experience in successfully delivering </w:t>
            </w:r>
            <w:r>
              <w:t xml:space="preserve">a </w:t>
            </w:r>
            <w:r>
              <w:rPr>
                <w:rFonts w:cs="Arial"/>
              </w:rPr>
              <w:t>Portfolio management system</w:t>
            </w:r>
            <w:r w:rsidRPr="00271A2E">
              <w:t xml:space="preserve"> demonstrating the specific requirements set out at below.  Each reference contract must relate to services delivered </w:t>
            </w:r>
            <w:r w:rsidRPr="00271A2E">
              <w:rPr>
                <w:b/>
                <w:bCs/>
              </w:rPr>
              <w:t xml:space="preserve">within the </w:t>
            </w:r>
            <w:r>
              <w:rPr>
                <w:b/>
                <w:bCs/>
              </w:rPr>
              <w:t>5 years</w:t>
            </w:r>
            <w:r w:rsidRPr="00271A2E">
              <w:t xml:space="preserve"> </w:t>
            </w:r>
            <w:r w:rsidRPr="00271A2E">
              <w:rPr>
                <w:b/>
                <w:bCs/>
              </w:rPr>
              <w:t>prior to the deadline for submission of Tenders.</w:t>
            </w:r>
            <w:r w:rsidRPr="00271A2E">
              <w:t xml:space="preserve"> Reference contracts outside this timeframe will not be considered</w:t>
            </w:r>
            <w:r w:rsidR="003A0EB1" w:rsidRPr="00556634">
              <w:rPr>
                <w:color w:val="FF0000"/>
              </w:rPr>
              <w:t>.</w:t>
            </w:r>
          </w:p>
        </w:tc>
      </w:tr>
      <w:tr w:rsidR="003A0EB1" w:rsidRPr="00855C93" w14:paraId="3787D7F5" w14:textId="77777777" w:rsidTr="00111F8F">
        <w:trPr>
          <w:trHeight w:val="425"/>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18F64305" w14:textId="77777777" w:rsidR="00DC152A" w:rsidRDefault="00DC152A" w:rsidP="00DC152A">
            <w:pPr>
              <w:pStyle w:val="ListParagraph"/>
              <w:spacing w:before="120" w:line="276" w:lineRule="auto"/>
              <w:ind w:left="1440"/>
            </w:pPr>
          </w:p>
          <w:p w14:paraId="58114B40" w14:textId="67502B1A" w:rsidR="003A0EB1" w:rsidRPr="0029128A" w:rsidRDefault="003A0EB1" w:rsidP="00111F8F">
            <w:pPr>
              <w:pStyle w:val="ListParagraph"/>
              <w:numPr>
                <w:ilvl w:val="0"/>
                <w:numId w:val="19"/>
              </w:numPr>
              <w:spacing w:before="120" w:line="276" w:lineRule="auto"/>
            </w:pPr>
            <w:r w:rsidRPr="00116368">
              <w:t>Demonstrate</w:t>
            </w:r>
            <w:r w:rsidR="007F3184">
              <w:t xml:space="preserve"> the</w:t>
            </w:r>
            <w:r w:rsidRPr="00116368">
              <w:t xml:space="preserve"> successful delivery of </w:t>
            </w:r>
            <w:r w:rsidR="007F3184">
              <w:t xml:space="preserve">a </w:t>
            </w:r>
            <w:r w:rsidR="00116368" w:rsidRPr="00116368">
              <w:rPr>
                <w:rFonts w:cs="Arial"/>
              </w:rPr>
              <w:t xml:space="preserve">Portfolio </w:t>
            </w:r>
            <w:r w:rsidR="00116368">
              <w:rPr>
                <w:rFonts w:cs="Arial"/>
              </w:rPr>
              <w:t xml:space="preserve">management </w:t>
            </w:r>
            <w:r w:rsidR="00116368" w:rsidRPr="00116368">
              <w:rPr>
                <w:rFonts w:cs="Arial"/>
              </w:rPr>
              <w:t>system</w:t>
            </w:r>
            <w:r w:rsidR="00116368" w:rsidRPr="00116368">
              <w:t xml:space="preserve"> </w:t>
            </w:r>
            <w:r w:rsidRPr="00116368">
              <w:t xml:space="preserve">to prove the experience in delivery and operating such SaaS </w:t>
            </w:r>
            <w:r w:rsidRPr="0029128A">
              <w:t>platforms.</w:t>
            </w:r>
          </w:p>
          <w:p w14:paraId="2A80C346" w14:textId="0E20D8D5" w:rsidR="003A0EB1" w:rsidRPr="00D512FC" w:rsidRDefault="0029128A" w:rsidP="00111F8F">
            <w:pPr>
              <w:pStyle w:val="ListParagraph"/>
              <w:numPr>
                <w:ilvl w:val="0"/>
                <w:numId w:val="19"/>
              </w:numPr>
              <w:spacing w:before="120" w:line="276" w:lineRule="auto"/>
            </w:pPr>
            <w:r>
              <w:t>Detail how the example project is comparable is scale, complexity</w:t>
            </w:r>
            <w:r w:rsidR="00D512FC">
              <w:t xml:space="preserve">, </w:t>
            </w:r>
            <w:r>
              <w:t>nature</w:t>
            </w:r>
            <w:r w:rsidR="00D512FC">
              <w:t xml:space="preserve"> and is </w:t>
            </w:r>
            <w:r w:rsidR="00D512FC" w:rsidRPr="00D512FC">
              <w:t>relevant to Enterprise Ireland</w:t>
            </w:r>
            <w:r w:rsidR="003A0EB1" w:rsidRPr="00D512FC">
              <w:t>.</w:t>
            </w:r>
          </w:p>
          <w:p w14:paraId="28D012EC" w14:textId="6F60A4BF" w:rsidR="003A0EB1" w:rsidRPr="00D512FC" w:rsidRDefault="003A0EB1" w:rsidP="00111F8F">
            <w:pPr>
              <w:pStyle w:val="ListParagraph"/>
              <w:numPr>
                <w:ilvl w:val="0"/>
                <w:numId w:val="19"/>
              </w:numPr>
              <w:spacing w:before="120" w:line="276" w:lineRule="auto"/>
            </w:pPr>
            <w:r w:rsidRPr="00D512FC">
              <w:t xml:space="preserve">Demonstrate </w:t>
            </w:r>
            <w:r w:rsidR="0029128A" w:rsidRPr="00D512FC">
              <w:t xml:space="preserve">how the lessons learned and </w:t>
            </w:r>
            <w:r w:rsidR="00D512FC" w:rsidRPr="00D512FC">
              <w:t xml:space="preserve">the teams </w:t>
            </w:r>
            <w:r w:rsidR="0029128A" w:rsidRPr="00D512FC">
              <w:t>experience will be brough to Enterprise Ireland</w:t>
            </w:r>
            <w:r w:rsidRPr="00D512FC">
              <w:t>.</w:t>
            </w:r>
          </w:p>
          <w:p w14:paraId="35923CC4" w14:textId="77777777" w:rsidR="003A0EB1" w:rsidRPr="00D512FC" w:rsidRDefault="0029128A" w:rsidP="00D512FC">
            <w:pPr>
              <w:pStyle w:val="ListParagraph"/>
              <w:numPr>
                <w:ilvl w:val="0"/>
                <w:numId w:val="19"/>
              </w:numPr>
              <w:spacing w:before="120" w:line="276" w:lineRule="auto"/>
            </w:pPr>
            <w:r w:rsidRPr="00D512FC">
              <w:t xml:space="preserve">Highlight which elements of the Enterprise Ireland </w:t>
            </w:r>
            <w:r w:rsidR="00D512FC" w:rsidRPr="00D512FC">
              <w:t>scope were not within the scope of the example project.</w:t>
            </w:r>
          </w:p>
          <w:p w14:paraId="5172ADF1" w14:textId="15209520" w:rsidR="00D512FC" w:rsidRPr="00D512FC" w:rsidRDefault="00D512FC" w:rsidP="00D512FC">
            <w:pPr>
              <w:pStyle w:val="ListParagraph"/>
              <w:numPr>
                <w:ilvl w:val="0"/>
                <w:numId w:val="19"/>
              </w:numPr>
              <w:spacing w:before="120" w:line="276" w:lineRule="auto"/>
              <w:rPr>
                <w:color w:val="FF0000"/>
              </w:rPr>
            </w:pPr>
            <w:r w:rsidRPr="00D512FC">
              <w:t>Describe in detail your role within the project. Identify any element which were completed by a 3</w:t>
            </w:r>
            <w:r w:rsidRPr="00D512FC">
              <w:rPr>
                <w:vertAlign w:val="superscript"/>
              </w:rPr>
              <w:t>rd</w:t>
            </w:r>
            <w:r w:rsidRPr="00D512FC">
              <w:t xml:space="preserve"> party.</w:t>
            </w:r>
          </w:p>
        </w:tc>
      </w:tr>
    </w:tbl>
    <w:p w14:paraId="462A122F" w14:textId="77777777" w:rsidR="003A0EB1" w:rsidRPr="008F3AFD" w:rsidRDefault="003A0EB1" w:rsidP="003A0EB1">
      <w:pPr>
        <w:rPr>
          <w:b/>
          <w:bCs/>
          <w:i/>
          <w:iCs/>
        </w:rPr>
      </w:pPr>
      <w:r w:rsidRPr="008F3AFD">
        <w:rPr>
          <w:b/>
          <w:bCs/>
          <w:i/>
          <w:iCs/>
        </w:rPr>
        <w:t xml:space="preserve">Please use this free text page(s) for your response. </w:t>
      </w:r>
    </w:p>
    <w:p w14:paraId="57086459" w14:textId="56C19C79" w:rsidR="003A0EB1" w:rsidRDefault="003A0EB1" w:rsidP="003A0EB1">
      <w:r w:rsidRPr="003F3A2A">
        <w:t xml:space="preserve"> </w:t>
      </w:r>
    </w:p>
    <w:p w14:paraId="7489CB1E" w14:textId="77777777" w:rsidR="00D512FC" w:rsidRDefault="00D512FC" w:rsidP="003A0EB1"/>
    <w:p w14:paraId="26A5F7E0" w14:textId="77777777" w:rsidR="008D5EDE" w:rsidRDefault="008D5EDE" w:rsidP="003A0EB1"/>
    <w:p w14:paraId="7ADF34E8" w14:textId="77777777" w:rsidR="003A0EB1" w:rsidRDefault="003A0EB1" w:rsidP="003A0EB1">
      <w:pPr>
        <w:spacing w:after="0" w:line="288" w:lineRule="auto"/>
        <w:rPr>
          <w:rFonts w:cs="Arial"/>
        </w:rPr>
      </w:pPr>
    </w:p>
    <w:tbl>
      <w:tblPr>
        <w:tblW w:w="512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5"/>
        <w:gridCol w:w="1417"/>
        <w:gridCol w:w="2127"/>
        <w:gridCol w:w="565"/>
        <w:gridCol w:w="1146"/>
        <w:gridCol w:w="981"/>
        <w:gridCol w:w="1157"/>
      </w:tblGrid>
      <w:tr w:rsidR="003A0EB1" w:rsidRPr="003F3A2A" w14:paraId="1F35C5D1" w14:textId="77777777" w:rsidTr="00111F8F">
        <w:trPr>
          <w:trHeight w:val="42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00804B"/>
            <w:vAlign w:val="center"/>
          </w:tcPr>
          <w:p w14:paraId="5FFD9B25" w14:textId="77777777" w:rsidR="003A0EB1" w:rsidRPr="00DB49C7" w:rsidRDefault="003A0EB1" w:rsidP="00111F8F">
            <w:pPr>
              <w:spacing w:after="0" w:line="240" w:lineRule="auto"/>
              <w:jc w:val="center"/>
              <w:rPr>
                <w:rFonts w:eastAsia="Calibri" w:cs="Arial"/>
                <w:b/>
                <w:color w:val="FFFFFF" w:themeColor="background1"/>
                <w:sz w:val="24"/>
                <w:szCs w:val="24"/>
              </w:rPr>
            </w:pPr>
            <w:r w:rsidRPr="00DB49C7">
              <w:rPr>
                <w:rFonts w:eastAsia="Calibri" w:cs="Arial"/>
                <w:b/>
                <w:color w:val="FFFFFF" w:themeColor="background1"/>
                <w:sz w:val="24"/>
                <w:szCs w:val="24"/>
              </w:rPr>
              <w:lastRenderedPageBreak/>
              <w:t>Reference Contract #</w:t>
            </w:r>
            <w:r>
              <w:rPr>
                <w:rFonts w:eastAsia="Calibri" w:cs="Arial"/>
                <w:b/>
                <w:color w:val="FFFFFF" w:themeColor="background1"/>
                <w:sz w:val="24"/>
                <w:szCs w:val="24"/>
              </w:rPr>
              <w:t>2</w:t>
            </w:r>
          </w:p>
        </w:tc>
      </w:tr>
      <w:tr w:rsidR="003A0EB1" w:rsidRPr="003F3A2A" w14:paraId="622B5087" w14:textId="77777777" w:rsidTr="00111F8F">
        <w:trPr>
          <w:trHeight w:val="425"/>
        </w:trPr>
        <w:tc>
          <w:tcPr>
            <w:tcW w:w="176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hideMark/>
          </w:tcPr>
          <w:p w14:paraId="6CF2A190"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Title of Contract</w:t>
            </w:r>
          </w:p>
        </w:tc>
        <w:tc>
          <w:tcPr>
            <w:tcW w:w="3234" w:type="pct"/>
            <w:gridSpan w:val="5"/>
            <w:tcBorders>
              <w:top w:val="single" w:sz="4" w:space="0" w:color="000000"/>
              <w:left w:val="single" w:sz="4" w:space="0" w:color="000000"/>
              <w:bottom w:val="single" w:sz="4" w:space="0" w:color="000000"/>
              <w:right w:val="single" w:sz="4" w:space="0" w:color="000000"/>
            </w:tcBorders>
            <w:vAlign w:val="center"/>
            <w:hideMark/>
          </w:tcPr>
          <w:p w14:paraId="332D0BD2" w14:textId="77777777" w:rsidR="003A0EB1" w:rsidRPr="004C6E03" w:rsidRDefault="003A0EB1" w:rsidP="00111F8F">
            <w:pPr>
              <w:spacing w:after="0" w:line="240" w:lineRule="auto"/>
              <w:rPr>
                <w:rFonts w:eastAsia="Calibri" w:cs="Arial"/>
              </w:rPr>
            </w:pPr>
          </w:p>
        </w:tc>
      </w:tr>
      <w:tr w:rsidR="003A0EB1" w:rsidRPr="003F3A2A" w14:paraId="6838179F" w14:textId="77777777" w:rsidTr="00111F8F">
        <w:trPr>
          <w:trHeight w:val="425"/>
        </w:trPr>
        <w:tc>
          <w:tcPr>
            <w:tcW w:w="176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hideMark/>
          </w:tcPr>
          <w:p w14:paraId="32BD31B2"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Client / Recipient of services</w:t>
            </w:r>
          </w:p>
        </w:tc>
        <w:tc>
          <w:tcPr>
            <w:tcW w:w="3234" w:type="pct"/>
            <w:gridSpan w:val="5"/>
            <w:tcBorders>
              <w:top w:val="single" w:sz="4" w:space="0" w:color="000000"/>
              <w:left w:val="single" w:sz="4" w:space="0" w:color="000000"/>
              <w:bottom w:val="single" w:sz="4" w:space="0" w:color="000000"/>
              <w:right w:val="single" w:sz="4" w:space="0" w:color="000000"/>
            </w:tcBorders>
            <w:vAlign w:val="center"/>
            <w:hideMark/>
          </w:tcPr>
          <w:p w14:paraId="1F284DA9" w14:textId="77777777" w:rsidR="003A0EB1" w:rsidRPr="004C6E03" w:rsidRDefault="003A0EB1" w:rsidP="00111F8F">
            <w:pPr>
              <w:spacing w:after="0" w:line="240" w:lineRule="auto"/>
              <w:rPr>
                <w:rFonts w:eastAsia="Calibri" w:cs="Arial"/>
              </w:rPr>
            </w:pPr>
          </w:p>
        </w:tc>
      </w:tr>
      <w:tr w:rsidR="003A0EB1" w:rsidRPr="003F3A2A" w14:paraId="284E73CC" w14:textId="77777777" w:rsidTr="00111F8F">
        <w:trPr>
          <w:trHeight w:val="425"/>
        </w:trPr>
        <w:tc>
          <w:tcPr>
            <w:tcW w:w="176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tcPr>
          <w:p w14:paraId="4AEF16B0"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Contract start date</w:t>
            </w:r>
          </w:p>
        </w:tc>
        <w:tc>
          <w:tcPr>
            <w:tcW w:w="1151" w:type="pct"/>
            <w:tcBorders>
              <w:top w:val="single" w:sz="4" w:space="0" w:color="000000"/>
              <w:left w:val="single" w:sz="4" w:space="0" w:color="000000"/>
              <w:bottom w:val="single" w:sz="4" w:space="0" w:color="000000"/>
              <w:right w:val="single" w:sz="4" w:space="0" w:color="000000"/>
            </w:tcBorders>
            <w:vAlign w:val="center"/>
          </w:tcPr>
          <w:p w14:paraId="5146354E" w14:textId="77777777" w:rsidR="003A0EB1" w:rsidRPr="004C6E03" w:rsidRDefault="003A0EB1" w:rsidP="00111F8F">
            <w:pPr>
              <w:spacing w:after="0" w:line="240" w:lineRule="auto"/>
              <w:rPr>
                <w:rFonts w:eastAsia="Calibri" w:cs="Arial"/>
              </w:rPr>
            </w:pPr>
          </w:p>
        </w:tc>
        <w:tc>
          <w:tcPr>
            <w:tcW w:w="92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tcPr>
          <w:p w14:paraId="0D77C33C"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End Date</w:t>
            </w:r>
          </w:p>
        </w:tc>
        <w:tc>
          <w:tcPr>
            <w:tcW w:w="1157" w:type="pct"/>
            <w:gridSpan w:val="2"/>
            <w:tcBorders>
              <w:top w:val="single" w:sz="4" w:space="0" w:color="000000"/>
              <w:left w:val="single" w:sz="4" w:space="0" w:color="000000"/>
              <w:bottom w:val="single" w:sz="4" w:space="0" w:color="000000"/>
              <w:right w:val="single" w:sz="4" w:space="0" w:color="000000"/>
            </w:tcBorders>
            <w:vAlign w:val="center"/>
          </w:tcPr>
          <w:p w14:paraId="46899CBA" w14:textId="77777777" w:rsidR="003A0EB1" w:rsidRPr="004C6E03" w:rsidRDefault="003A0EB1" w:rsidP="00111F8F">
            <w:pPr>
              <w:spacing w:after="0" w:line="240" w:lineRule="auto"/>
              <w:rPr>
                <w:rFonts w:eastAsia="Calibri" w:cs="Arial"/>
              </w:rPr>
            </w:pPr>
          </w:p>
        </w:tc>
      </w:tr>
      <w:tr w:rsidR="003A0EB1" w:rsidRPr="003F3A2A" w14:paraId="59B66595" w14:textId="77777777" w:rsidTr="00111F8F">
        <w:trPr>
          <w:trHeight w:val="425"/>
        </w:trPr>
        <w:tc>
          <w:tcPr>
            <w:tcW w:w="176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tcPr>
          <w:p w14:paraId="64BD25FC"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 xml:space="preserve">Duration of relationship </w:t>
            </w:r>
          </w:p>
        </w:tc>
        <w:tc>
          <w:tcPr>
            <w:tcW w:w="3234" w:type="pct"/>
            <w:gridSpan w:val="5"/>
            <w:tcBorders>
              <w:top w:val="single" w:sz="4" w:space="0" w:color="000000"/>
              <w:left w:val="single" w:sz="4" w:space="0" w:color="000000"/>
              <w:bottom w:val="single" w:sz="4" w:space="0" w:color="000000"/>
              <w:right w:val="single" w:sz="4" w:space="0" w:color="000000"/>
            </w:tcBorders>
            <w:vAlign w:val="center"/>
          </w:tcPr>
          <w:p w14:paraId="47671C53" w14:textId="77777777" w:rsidR="003A0EB1" w:rsidRPr="004C6E03" w:rsidRDefault="003A0EB1" w:rsidP="00111F8F">
            <w:pPr>
              <w:spacing w:after="0" w:line="240" w:lineRule="auto"/>
              <w:rPr>
                <w:rFonts w:eastAsia="Calibri" w:cs="Arial"/>
              </w:rPr>
            </w:pPr>
          </w:p>
        </w:tc>
      </w:tr>
      <w:tr w:rsidR="003A0EB1" w:rsidRPr="003F3A2A" w14:paraId="2B167CA5" w14:textId="77777777" w:rsidTr="00111F8F">
        <w:trPr>
          <w:trHeight w:val="425"/>
        </w:trPr>
        <w:tc>
          <w:tcPr>
            <w:tcW w:w="176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tcPr>
          <w:p w14:paraId="4563DF45"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 xml:space="preserve">Role of Tenderer  </w:t>
            </w:r>
          </w:p>
        </w:tc>
        <w:tc>
          <w:tcPr>
            <w:tcW w:w="1457" w:type="pct"/>
            <w:gridSpan w:val="2"/>
            <w:tcBorders>
              <w:top w:val="single" w:sz="4" w:space="0" w:color="000000"/>
              <w:left w:val="single" w:sz="4" w:space="0" w:color="000000"/>
              <w:bottom w:val="single" w:sz="4" w:space="0" w:color="000000"/>
              <w:right w:val="single" w:sz="4" w:space="0" w:color="000000"/>
            </w:tcBorders>
            <w:vAlign w:val="center"/>
          </w:tcPr>
          <w:p w14:paraId="23792140" w14:textId="77777777" w:rsidR="003A0EB1" w:rsidRPr="004C6E03" w:rsidRDefault="003A0EB1" w:rsidP="00111F8F">
            <w:pPr>
              <w:spacing w:after="0" w:line="240" w:lineRule="auto"/>
              <w:rPr>
                <w:rFonts w:eastAsia="Calibri" w:cs="Arial"/>
              </w:rPr>
            </w:pPr>
          </w:p>
        </w:tc>
        <w:tc>
          <w:tcPr>
            <w:tcW w:w="1151"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tcPr>
          <w:p w14:paraId="78FD5D27"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 xml:space="preserve">% of overall effort provided </w:t>
            </w:r>
          </w:p>
        </w:tc>
        <w:tc>
          <w:tcPr>
            <w:tcW w:w="626" w:type="pct"/>
            <w:tcBorders>
              <w:top w:val="single" w:sz="4" w:space="0" w:color="000000"/>
              <w:left w:val="single" w:sz="4" w:space="0" w:color="000000"/>
              <w:bottom w:val="single" w:sz="4" w:space="0" w:color="000000"/>
              <w:right w:val="single" w:sz="4" w:space="0" w:color="000000"/>
            </w:tcBorders>
            <w:vAlign w:val="center"/>
          </w:tcPr>
          <w:p w14:paraId="2AEB9742" w14:textId="77777777" w:rsidR="003A0EB1" w:rsidRPr="004C6E03" w:rsidRDefault="003A0EB1" w:rsidP="00111F8F">
            <w:pPr>
              <w:spacing w:after="0" w:line="240" w:lineRule="auto"/>
              <w:rPr>
                <w:rFonts w:eastAsia="Calibri" w:cs="Arial"/>
              </w:rPr>
            </w:pPr>
          </w:p>
        </w:tc>
      </w:tr>
      <w:tr w:rsidR="003A0EB1" w:rsidRPr="003F3A2A" w14:paraId="725CA5AB" w14:textId="77777777" w:rsidTr="00111F8F">
        <w:trPr>
          <w:trHeight w:val="425"/>
        </w:trPr>
        <w:tc>
          <w:tcPr>
            <w:tcW w:w="176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tcPr>
          <w:p w14:paraId="18B88C3A"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Role of 3</w:t>
            </w:r>
            <w:r w:rsidRPr="004C6E03">
              <w:rPr>
                <w:rFonts w:eastAsia="Calibri" w:cs="Arial"/>
                <w:b/>
                <w:bCs/>
                <w:color w:val="FFFFFF" w:themeColor="background1"/>
                <w:vertAlign w:val="superscript"/>
              </w:rPr>
              <w:t>rd</w:t>
            </w:r>
            <w:r w:rsidRPr="004C6E03">
              <w:rPr>
                <w:rFonts w:eastAsia="Calibri" w:cs="Arial"/>
                <w:b/>
                <w:bCs/>
                <w:color w:val="FFFFFF" w:themeColor="background1"/>
              </w:rPr>
              <w:t xml:space="preserve"> parties (if applicable) </w:t>
            </w:r>
          </w:p>
        </w:tc>
        <w:tc>
          <w:tcPr>
            <w:tcW w:w="1457" w:type="pct"/>
            <w:gridSpan w:val="2"/>
            <w:tcBorders>
              <w:top w:val="single" w:sz="4" w:space="0" w:color="000000"/>
              <w:left w:val="single" w:sz="4" w:space="0" w:color="000000"/>
              <w:bottom w:val="single" w:sz="4" w:space="0" w:color="000000"/>
              <w:right w:val="single" w:sz="4" w:space="0" w:color="000000"/>
            </w:tcBorders>
            <w:vAlign w:val="center"/>
          </w:tcPr>
          <w:p w14:paraId="7AE84F14" w14:textId="77777777" w:rsidR="003A0EB1" w:rsidRPr="004C6E03" w:rsidRDefault="003A0EB1" w:rsidP="00111F8F">
            <w:pPr>
              <w:spacing w:after="0" w:line="240" w:lineRule="auto"/>
              <w:rPr>
                <w:rFonts w:eastAsia="Calibri" w:cs="Arial"/>
              </w:rPr>
            </w:pPr>
          </w:p>
        </w:tc>
        <w:tc>
          <w:tcPr>
            <w:tcW w:w="1151"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tcPr>
          <w:p w14:paraId="3D2EB371" w14:textId="77777777" w:rsidR="003A0EB1" w:rsidRPr="004C6E03" w:rsidRDefault="003A0EB1" w:rsidP="00111F8F">
            <w:pPr>
              <w:spacing w:after="0" w:line="240" w:lineRule="auto"/>
              <w:rPr>
                <w:rFonts w:eastAsia="Calibri" w:cs="Arial"/>
              </w:rPr>
            </w:pPr>
            <w:r w:rsidRPr="004C6E03">
              <w:rPr>
                <w:rFonts w:eastAsia="Calibri" w:cs="Arial"/>
                <w:b/>
                <w:bCs/>
                <w:color w:val="FFFFFF" w:themeColor="background1"/>
              </w:rPr>
              <w:t xml:space="preserve">% of overall effort provided </w:t>
            </w:r>
          </w:p>
        </w:tc>
        <w:tc>
          <w:tcPr>
            <w:tcW w:w="626" w:type="pct"/>
            <w:tcBorders>
              <w:top w:val="single" w:sz="4" w:space="0" w:color="000000"/>
              <w:left w:val="single" w:sz="4" w:space="0" w:color="000000"/>
              <w:bottom w:val="single" w:sz="4" w:space="0" w:color="000000"/>
              <w:right w:val="single" w:sz="4" w:space="0" w:color="000000"/>
            </w:tcBorders>
            <w:vAlign w:val="center"/>
          </w:tcPr>
          <w:p w14:paraId="43A6D596" w14:textId="77777777" w:rsidR="003A0EB1" w:rsidRPr="004C6E03" w:rsidRDefault="003A0EB1" w:rsidP="00111F8F">
            <w:pPr>
              <w:spacing w:after="0" w:line="240" w:lineRule="auto"/>
              <w:rPr>
                <w:rFonts w:eastAsia="Calibri" w:cs="Arial"/>
              </w:rPr>
            </w:pPr>
          </w:p>
        </w:tc>
      </w:tr>
      <w:tr w:rsidR="003A0EB1" w:rsidRPr="003F3A2A" w14:paraId="3F6B93C1" w14:textId="77777777" w:rsidTr="00111F8F">
        <w:trPr>
          <w:trHeight w:val="425"/>
        </w:trPr>
        <w:tc>
          <w:tcPr>
            <w:tcW w:w="176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hideMark/>
          </w:tcPr>
          <w:p w14:paraId="674C8A94"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Contract Value excluding VAT</w:t>
            </w:r>
          </w:p>
        </w:tc>
        <w:tc>
          <w:tcPr>
            <w:tcW w:w="3234" w:type="pct"/>
            <w:gridSpan w:val="5"/>
            <w:tcBorders>
              <w:top w:val="single" w:sz="4" w:space="0" w:color="000000"/>
              <w:left w:val="single" w:sz="4" w:space="0" w:color="000000"/>
              <w:bottom w:val="single" w:sz="4" w:space="0" w:color="000000"/>
              <w:right w:val="single" w:sz="4" w:space="0" w:color="000000"/>
            </w:tcBorders>
            <w:vAlign w:val="center"/>
            <w:hideMark/>
          </w:tcPr>
          <w:p w14:paraId="7E6D3A89" w14:textId="77777777" w:rsidR="003A0EB1" w:rsidRPr="004C6E03" w:rsidRDefault="003A0EB1" w:rsidP="00111F8F">
            <w:pPr>
              <w:spacing w:after="0" w:line="240" w:lineRule="auto"/>
              <w:rPr>
                <w:rFonts w:eastAsia="Calibri" w:cs="Arial"/>
              </w:rPr>
            </w:pPr>
            <w:r w:rsidRPr="004C6E03">
              <w:rPr>
                <w:rFonts w:eastAsia="Calibri" w:cs="Arial"/>
              </w:rPr>
              <w:t xml:space="preserve">€ </w:t>
            </w:r>
          </w:p>
        </w:tc>
      </w:tr>
      <w:tr w:rsidR="003A0EB1" w:rsidRPr="003F3A2A" w14:paraId="1F9A5E5C" w14:textId="77777777" w:rsidTr="00111F8F">
        <w:trPr>
          <w:trHeight w:val="425"/>
        </w:trPr>
        <w:tc>
          <w:tcPr>
            <w:tcW w:w="999" w:type="pct"/>
            <w:vMerge w:val="restart"/>
            <w:tcBorders>
              <w:top w:val="single" w:sz="4" w:space="0" w:color="000000"/>
              <w:left w:val="single" w:sz="4" w:space="0" w:color="000000"/>
              <w:bottom w:val="single" w:sz="4" w:space="0" w:color="000000"/>
              <w:right w:val="single" w:sz="4" w:space="0" w:color="000000"/>
            </w:tcBorders>
            <w:shd w:val="clear" w:color="auto" w:fill="00804B"/>
            <w:vAlign w:val="center"/>
            <w:hideMark/>
          </w:tcPr>
          <w:p w14:paraId="1D1021DE"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Contract reference</w:t>
            </w:r>
          </w:p>
        </w:tc>
        <w:tc>
          <w:tcPr>
            <w:tcW w:w="767" w:type="pct"/>
            <w:tcBorders>
              <w:top w:val="single" w:sz="4" w:space="0" w:color="000000"/>
              <w:left w:val="single" w:sz="4" w:space="0" w:color="000000"/>
              <w:bottom w:val="single" w:sz="4" w:space="0" w:color="000000"/>
              <w:right w:val="single" w:sz="4" w:space="0" w:color="auto"/>
            </w:tcBorders>
            <w:shd w:val="clear" w:color="auto" w:fill="00804B"/>
            <w:vAlign w:val="center"/>
            <w:hideMark/>
          </w:tcPr>
          <w:p w14:paraId="0EEFF175"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Name</w:t>
            </w:r>
          </w:p>
        </w:tc>
        <w:tc>
          <w:tcPr>
            <w:tcW w:w="3234" w:type="pct"/>
            <w:gridSpan w:val="5"/>
            <w:tcBorders>
              <w:top w:val="single" w:sz="4" w:space="0" w:color="000000"/>
              <w:left w:val="single" w:sz="4" w:space="0" w:color="auto"/>
              <w:bottom w:val="single" w:sz="4" w:space="0" w:color="000000"/>
              <w:right w:val="single" w:sz="4" w:space="0" w:color="000000"/>
            </w:tcBorders>
            <w:vAlign w:val="center"/>
            <w:hideMark/>
          </w:tcPr>
          <w:p w14:paraId="260EC4A3" w14:textId="77777777" w:rsidR="003A0EB1" w:rsidRPr="004C6E03" w:rsidRDefault="003A0EB1" w:rsidP="00111F8F">
            <w:pPr>
              <w:spacing w:after="0" w:line="240" w:lineRule="auto"/>
              <w:rPr>
                <w:rFonts w:eastAsia="Calibri" w:cs="Arial"/>
              </w:rPr>
            </w:pPr>
          </w:p>
        </w:tc>
      </w:tr>
      <w:tr w:rsidR="003A0EB1" w:rsidRPr="003F3A2A" w14:paraId="63133F30" w14:textId="77777777" w:rsidTr="00111F8F">
        <w:trPr>
          <w:trHeight w:val="425"/>
        </w:trPr>
        <w:tc>
          <w:tcPr>
            <w:tcW w:w="999" w:type="pct"/>
            <w:vMerge/>
            <w:tcBorders>
              <w:top w:val="single" w:sz="4" w:space="0" w:color="000000"/>
              <w:left w:val="single" w:sz="4" w:space="0" w:color="000000"/>
              <w:bottom w:val="single" w:sz="4" w:space="0" w:color="000000"/>
              <w:right w:val="single" w:sz="4" w:space="0" w:color="000000"/>
            </w:tcBorders>
            <w:shd w:val="clear" w:color="auto" w:fill="00804B"/>
            <w:vAlign w:val="center"/>
            <w:hideMark/>
          </w:tcPr>
          <w:p w14:paraId="0022AB4B" w14:textId="77777777" w:rsidR="003A0EB1" w:rsidRPr="004C6E03" w:rsidRDefault="003A0EB1" w:rsidP="00111F8F">
            <w:pPr>
              <w:spacing w:after="0" w:line="240" w:lineRule="auto"/>
              <w:rPr>
                <w:rFonts w:eastAsia="Calibri" w:cs="Arial"/>
                <w:b/>
                <w:bCs/>
                <w:color w:val="FFFFFF" w:themeColor="background1"/>
              </w:rPr>
            </w:pPr>
          </w:p>
        </w:tc>
        <w:tc>
          <w:tcPr>
            <w:tcW w:w="767" w:type="pct"/>
            <w:tcBorders>
              <w:top w:val="single" w:sz="4" w:space="0" w:color="000000"/>
              <w:left w:val="single" w:sz="4" w:space="0" w:color="000000"/>
              <w:bottom w:val="single" w:sz="4" w:space="0" w:color="000000"/>
              <w:right w:val="single" w:sz="4" w:space="0" w:color="auto"/>
            </w:tcBorders>
            <w:shd w:val="clear" w:color="auto" w:fill="00804B"/>
            <w:vAlign w:val="center"/>
            <w:hideMark/>
          </w:tcPr>
          <w:p w14:paraId="4D1214BE"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Address</w:t>
            </w:r>
          </w:p>
        </w:tc>
        <w:tc>
          <w:tcPr>
            <w:tcW w:w="3234" w:type="pct"/>
            <w:gridSpan w:val="5"/>
            <w:tcBorders>
              <w:top w:val="single" w:sz="4" w:space="0" w:color="000000"/>
              <w:left w:val="single" w:sz="4" w:space="0" w:color="auto"/>
              <w:bottom w:val="single" w:sz="4" w:space="0" w:color="000000"/>
              <w:right w:val="single" w:sz="4" w:space="0" w:color="000000"/>
            </w:tcBorders>
            <w:vAlign w:val="center"/>
            <w:hideMark/>
          </w:tcPr>
          <w:p w14:paraId="49B29537" w14:textId="77777777" w:rsidR="003A0EB1" w:rsidRPr="004C6E03" w:rsidRDefault="003A0EB1" w:rsidP="00111F8F">
            <w:pPr>
              <w:spacing w:after="0" w:line="240" w:lineRule="auto"/>
              <w:rPr>
                <w:rFonts w:eastAsia="Calibri" w:cs="Arial"/>
              </w:rPr>
            </w:pPr>
          </w:p>
        </w:tc>
      </w:tr>
      <w:tr w:rsidR="003A0EB1" w:rsidRPr="003F3A2A" w14:paraId="258F7253" w14:textId="77777777" w:rsidTr="00111F8F">
        <w:trPr>
          <w:trHeight w:val="425"/>
        </w:trPr>
        <w:tc>
          <w:tcPr>
            <w:tcW w:w="999" w:type="pct"/>
            <w:vMerge/>
            <w:tcBorders>
              <w:top w:val="single" w:sz="4" w:space="0" w:color="000000"/>
              <w:left w:val="single" w:sz="4" w:space="0" w:color="000000"/>
              <w:bottom w:val="single" w:sz="4" w:space="0" w:color="000000"/>
              <w:right w:val="single" w:sz="4" w:space="0" w:color="000000"/>
            </w:tcBorders>
            <w:shd w:val="clear" w:color="auto" w:fill="00804B"/>
            <w:vAlign w:val="center"/>
            <w:hideMark/>
          </w:tcPr>
          <w:p w14:paraId="746BF6F7" w14:textId="77777777" w:rsidR="003A0EB1" w:rsidRPr="004C6E03" w:rsidRDefault="003A0EB1" w:rsidP="00111F8F">
            <w:pPr>
              <w:spacing w:after="0" w:line="240" w:lineRule="auto"/>
              <w:rPr>
                <w:rFonts w:eastAsia="Calibri" w:cs="Arial"/>
                <w:b/>
                <w:bCs/>
                <w:color w:val="FFFFFF" w:themeColor="background1"/>
              </w:rPr>
            </w:pPr>
          </w:p>
        </w:tc>
        <w:tc>
          <w:tcPr>
            <w:tcW w:w="767" w:type="pct"/>
            <w:tcBorders>
              <w:top w:val="single" w:sz="4" w:space="0" w:color="000000"/>
              <w:left w:val="single" w:sz="4" w:space="0" w:color="000000"/>
              <w:bottom w:val="single" w:sz="4" w:space="0" w:color="000000"/>
              <w:right w:val="single" w:sz="4" w:space="0" w:color="auto"/>
            </w:tcBorders>
            <w:shd w:val="clear" w:color="auto" w:fill="00804B"/>
            <w:vAlign w:val="center"/>
            <w:hideMark/>
          </w:tcPr>
          <w:p w14:paraId="6CEE5C76"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Telephone</w:t>
            </w:r>
          </w:p>
        </w:tc>
        <w:tc>
          <w:tcPr>
            <w:tcW w:w="3234" w:type="pct"/>
            <w:gridSpan w:val="5"/>
            <w:tcBorders>
              <w:top w:val="single" w:sz="4" w:space="0" w:color="000000"/>
              <w:left w:val="single" w:sz="4" w:space="0" w:color="auto"/>
              <w:bottom w:val="single" w:sz="4" w:space="0" w:color="000000"/>
              <w:right w:val="single" w:sz="4" w:space="0" w:color="000000"/>
            </w:tcBorders>
            <w:vAlign w:val="center"/>
            <w:hideMark/>
          </w:tcPr>
          <w:p w14:paraId="0F5E0917" w14:textId="77777777" w:rsidR="003A0EB1" w:rsidRPr="004C6E03" w:rsidRDefault="003A0EB1" w:rsidP="00111F8F">
            <w:pPr>
              <w:spacing w:after="0" w:line="240" w:lineRule="auto"/>
              <w:rPr>
                <w:rFonts w:eastAsia="Calibri" w:cs="Arial"/>
              </w:rPr>
            </w:pPr>
          </w:p>
        </w:tc>
      </w:tr>
      <w:tr w:rsidR="003A0EB1" w:rsidRPr="003F3A2A" w14:paraId="525A5A7E" w14:textId="77777777" w:rsidTr="00111F8F">
        <w:trPr>
          <w:trHeight w:val="425"/>
        </w:trPr>
        <w:tc>
          <w:tcPr>
            <w:tcW w:w="999" w:type="pct"/>
            <w:vMerge/>
            <w:tcBorders>
              <w:top w:val="single" w:sz="4" w:space="0" w:color="000000"/>
              <w:left w:val="single" w:sz="4" w:space="0" w:color="000000"/>
              <w:bottom w:val="single" w:sz="4" w:space="0" w:color="000000"/>
              <w:right w:val="single" w:sz="4" w:space="0" w:color="000000"/>
            </w:tcBorders>
            <w:shd w:val="clear" w:color="auto" w:fill="00804B"/>
            <w:vAlign w:val="center"/>
            <w:hideMark/>
          </w:tcPr>
          <w:p w14:paraId="0B21B21F" w14:textId="77777777" w:rsidR="003A0EB1" w:rsidRPr="004C6E03" w:rsidRDefault="003A0EB1" w:rsidP="00111F8F">
            <w:pPr>
              <w:spacing w:after="0" w:line="240" w:lineRule="auto"/>
              <w:rPr>
                <w:rFonts w:eastAsia="Calibri" w:cs="Arial"/>
                <w:b/>
                <w:bCs/>
                <w:color w:val="FFFFFF" w:themeColor="background1"/>
              </w:rPr>
            </w:pPr>
          </w:p>
        </w:tc>
        <w:tc>
          <w:tcPr>
            <w:tcW w:w="767" w:type="pct"/>
            <w:tcBorders>
              <w:top w:val="single" w:sz="4" w:space="0" w:color="000000"/>
              <w:left w:val="single" w:sz="4" w:space="0" w:color="000000"/>
              <w:bottom w:val="single" w:sz="4" w:space="0" w:color="000000"/>
              <w:right w:val="single" w:sz="4" w:space="0" w:color="auto"/>
            </w:tcBorders>
            <w:shd w:val="clear" w:color="auto" w:fill="00804B"/>
            <w:vAlign w:val="center"/>
            <w:hideMark/>
          </w:tcPr>
          <w:p w14:paraId="26BB0C2E"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Email</w:t>
            </w:r>
          </w:p>
        </w:tc>
        <w:tc>
          <w:tcPr>
            <w:tcW w:w="3234" w:type="pct"/>
            <w:gridSpan w:val="5"/>
            <w:tcBorders>
              <w:top w:val="single" w:sz="4" w:space="0" w:color="000000"/>
              <w:left w:val="single" w:sz="4" w:space="0" w:color="auto"/>
              <w:bottom w:val="single" w:sz="4" w:space="0" w:color="000000"/>
              <w:right w:val="single" w:sz="4" w:space="0" w:color="000000"/>
            </w:tcBorders>
            <w:vAlign w:val="center"/>
            <w:hideMark/>
          </w:tcPr>
          <w:p w14:paraId="70CF0E09" w14:textId="77777777" w:rsidR="003A0EB1" w:rsidRPr="004C6E03" w:rsidRDefault="003A0EB1" w:rsidP="00111F8F">
            <w:pPr>
              <w:spacing w:after="0" w:line="240" w:lineRule="auto"/>
              <w:rPr>
                <w:rFonts w:eastAsia="Calibri" w:cs="Arial"/>
              </w:rPr>
            </w:pPr>
          </w:p>
        </w:tc>
      </w:tr>
      <w:tr w:rsidR="003A0EB1" w:rsidRPr="00DB49C7" w14:paraId="2E68765D" w14:textId="77777777" w:rsidTr="00111F8F">
        <w:trPr>
          <w:trHeight w:val="425"/>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6F4E6AEA" w14:textId="1B9DE729" w:rsidR="003A0EB1" w:rsidRPr="00C44B6D" w:rsidRDefault="00B91CB2" w:rsidP="00111F8F">
            <w:r w:rsidRPr="00271A2E">
              <w:t xml:space="preserve">Details of </w:t>
            </w:r>
            <w:r w:rsidRPr="00271A2E">
              <w:rPr>
                <w:b/>
                <w:bCs/>
              </w:rPr>
              <w:t>three (3) reference contracts</w:t>
            </w:r>
            <w:r w:rsidRPr="00271A2E">
              <w:t xml:space="preserve"> relating to delivery for public or private sector clients which, to the satisfaction of Enterprise Ireland, the Tenderer’s experience in successfully delivering </w:t>
            </w:r>
            <w:r>
              <w:t xml:space="preserve">a </w:t>
            </w:r>
            <w:r>
              <w:rPr>
                <w:rFonts w:cs="Arial"/>
              </w:rPr>
              <w:t>Portfolio management system</w:t>
            </w:r>
            <w:r w:rsidRPr="00271A2E">
              <w:t xml:space="preserve"> demonstrating the specific requirements set out at below.  Each reference contract must relate to services delivered </w:t>
            </w:r>
            <w:r w:rsidRPr="00271A2E">
              <w:rPr>
                <w:b/>
                <w:bCs/>
              </w:rPr>
              <w:t xml:space="preserve">within the </w:t>
            </w:r>
            <w:r>
              <w:rPr>
                <w:b/>
                <w:bCs/>
              </w:rPr>
              <w:t>5 years</w:t>
            </w:r>
            <w:r w:rsidRPr="00271A2E">
              <w:t xml:space="preserve"> </w:t>
            </w:r>
            <w:r w:rsidRPr="00271A2E">
              <w:rPr>
                <w:b/>
                <w:bCs/>
              </w:rPr>
              <w:t>prior to the deadline for submission of Tenders.</w:t>
            </w:r>
            <w:r w:rsidRPr="00271A2E">
              <w:t xml:space="preserve"> Reference contracts outside this timeframe will not be considered</w:t>
            </w:r>
            <w:r w:rsidRPr="00556634">
              <w:rPr>
                <w:color w:val="FF0000"/>
              </w:rPr>
              <w:t>.</w:t>
            </w:r>
          </w:p>
        </w:tc>
      </w:tr>
      <w:tr w:rsidR="003A0EB1" w:rsidRPr="00855C93" w14:paraId="2BE37346" w14:textId="77777777" w:rsidTr="00111F8F">
        <w:trPr>
          <w:trHeight w:val="425"/>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621489F0" w14:textId="77777777" w:rsidR="00D512FC" w:rsidRPr="0029128A" w:rsidRDefault="00D512FC" w:rsidP="008D5EDE">
            <w:pPr>
              <w:pStyle w:val="ListParagraph"/>
              <w:numPr>
                <w:ilvl w:val="0"/>
                <w:numId w:val="22"/>
              </w:numPr>
              <w:spacing w:before="240" w:line="276" w:lineRule="auto"/>
              <w:ind w:left="1446"/>
            </w:pPr>
            <w:r w:rsidRPr="00116368">
              <w:t>Demonstrate</w:t>
            </w:r>
            <w:r>
              <w:t xml:space="preserve"> the</w:t>
            </w:r>
            <w:r w:rsidRPr="00116368">
              <w:t xml:space="preserve"> successful delivery of </w:t>
            </w:r>
            <w:r>
              <w:t xml:space="preserve">a </w:t>
            </w:r>
            <w:r w:rsidRPr="00116368">
              <w:rPr>
                <w:rFonts w:cs="Arial"/>
              </w:rPr>
              <w:t xml:space="preserve">Portfolio </w:t>
            </w:r>
            <w:r>
              <w:rPr>
                <w:rFonts w:cs="Arial"/>
              </w:rPr>
              <w:t xml:space="preserve">management </w:t>
            </w:r>
            <w:r w:rsidRPr="00116368">
              <w:rPr>
                <w:rFonts w:cs="Arial"/>
              </w:rPr>
              <w:t>system</w:t>
            </w:r>
            <w:r w:rsidRPr="00116368">
              <w:t xml:space="preserve"> to prove the experience in delivery and operating such SaaS </w:t>
            </w:r>
            <w:r w:rsidRPr="0029128A">
              <w:t>platforms.</w:t>
            </w:r>
          </w:p>
          <w:p w14:paraId="48FC9BDF" w14:textId="77777777" w:rsidR="00D512FC" w:rsidRPr="00D512FC" w:rsidRDefault="00D512FC" w:rsidP="00D512FC">
            <w:pPr>
              <w:pStyle w:val="ListParagraph"/>
              <w:numPr>
                <w:ilvl w:val="0"/>
                <w:numId w:val="22"/>
              </w:numPr>
              <w:spacing w:before="120" w:line="276" w:lineRule="auto"/>
              <w:ind w:left="1446"/>
            </w:pPr>
            <w:r>
              <w:t xml:space="preserve">Detail how the example project is comparable is scale, complexity, </w:t>
            </w:r>
            <w:commentRangeStart w:id="18"/>
            <w:commentRangeStart w:id="19"/>
            <w:r>
              <w:t xml:space="preserve">nature and is </w:t>
            </w:r>
            <w:r w:rsidRPr="00D512FC">
              <w:t>relevant to Enterprise Ireland.</w:t>
            </w:r>
          </w:p>
          <w:p w14:paraId="1DF49221" w14:textId="77777777" w:rsidR="00D512FC" w:rsidRPr="00D512FC" w:rsidRDefault="00D512FC" w:rsidP="00D512FC">
            <w:pPr>
              <w:pStyle w:val="ListParagraph"/>
              <w:numPr>
                <w:ilvl w:val="0"/>
                <w:numId w:val="22"/>
              </w:numPr>
              <w:spacing w:before="120" w:line="276" w:lineRule="auto"/>
              <w:ind w:left="1446"/>
            </w:pPr>
            <w:r w:rsidRPr="00D512FC">
              <w:t>Demonstrate how the lessons learned and the teams experience will be brough to Enterprise Ireland.</w:t>
            </w:r>
          </w:p>
          <w:p w14:paraId="3769B2DE" w14:textId="7EB6B88F" w:rsidR="003A0EB1" w:rsidRPr="00D512FC" w:rsidRDefault="00D512FC" w:rsidP="00D512FC">
            <w:pPr>
              <w:pStyle w:val="ListParagraph"/>
              <w:numPr>
                <w:ilvl w:val="0"/>
                <w:numId w:val="22"/>
              </w:numPr>
              <w:spacing w:before="120" w:line="276" w:lineRule="auto"/>
              <w:ind w:left="1446"/>
              <w:rPr>
                <w:color w:val="FF0000"/>
              </w:rPr>
            </w:pPr>
            <w:r w:rsidRPr="00D512FC">
              <w:t>Highlight which elements of the Enterprise Ireland scope were not within the scope of the example project</w:t>
            </w:r>
            <w:commentRangeEnd w:id="18"/>
            <w:r>
              <w:rPr>
                <w:rStyle w:val="CommentReference"/>
                <w:sz w:val="20"/>
                <w:szCs w:val="22"/>
              </w:rPr>
              <w:commentReference w:id="18"/>
            </w:r>
            <w:commentRangeEnd w:id="19"/>
            <w:r w:rsidR="00816AD8">
              <w:rPr>
                <w:rStyle w:val="CommentReference"/>
                <w:sz w:val="20"/>
                <w:szCs w:val="22"/>
              </w:rPr>
              <w:commentReference w:id="19"/>
            </w:r>
            <w:r>
              <w:t>.</w:t>
            </w:r>
          </w:p>
          <w:p w14:paraId="4E08FFD8" w14:textId="4A4BEECA" w:rsidR="00D512FC" w:rsidRPr="00B91CB2" w:rsidRDefault="00D512FC" w:rsidP="00D512FC">
            <w:pPr>
              <w:pStyle w:val="ListParagraph"/>
              <w:numPr>
                <w:ilvl w:val="0"/>
                <w:numId w:val="22"/>
              </w:numPr>
              <w:spacing w:before="120" w:line="276" w:lineRule="auto"/>
              <w:ind w:left="1446"/>
              <w:rPr>
                <w:color w:val="FF0000"/>
              </w:rPr>
            </w:pPr>
            <w:r w:rsidRPr="00D512FC">
              <w:t>Describe in detail your role within the project. Identify any element which were completed by a 3</w:t>
            </w:r>
            <w:r w:rsidRPr="00D512FC">
              <w:rPr>
                <w:vertAlign w:val="superscript"/>
              </w:rPr>
              <w:t>rd</w:t>
            </w:r>
            <w:r w:rsidRPr="00D512FC">
              <w:t xml:space="preserve"> party.</w:t>
            </w:r>
          </w:p>
          <w:p w14:paraId="6CFFC989" w14:textId="77777777" w:rsidR="003A0EB1" w:rsidRPr="009F1220" w:rsidRDefault="003A0EB1" w:rsidP="00111F8F">
            <w:pPr>
              <w:pStyle w:val="ListParagraph"/>
              <w:spacing w:before="120" w:line="276" w:lineRule="auto"/>
              <w:ind w:left="1440"/>
              <w:rPr>
                <w:b/>
                <w:bCs/>
              </w:rPr>
            </w:pPr>
          </w:p>
        </w:tc>
      </w:tr>
    </w:tbl>
    <w:p w14:paraId="69BD0EEA" w14:textId="77777777" w:rsidR="003A0EB1" w:rsidRDefault="003A0EB1" w:rsidP="003A0EB1">
      <w:pPr>
        <w:spacing w:after="0" w:line="288" w:lineRule="auto"/>
        <w:rPr>
          <w:rFonts w:cs="Arial"/>
        </w:rPr>
      </w:pPr>
    </w:p>
    <w:p w14:paraId="14F2056C" w14:textId="77777777" w:rsidR="003A0EB1" w:rsidRPr="008F3AFD" w:rsidRDefault="003A0EB1" w:rsidP="003A0EB1">
      <w:pPr>
        <w:rPr>
          <w:b/>
          <w:bCs/>
          <w:i/>
          <w:iCs/>
        </w:rPr>
      </w:pPr>
      <w:r w:rsidRPr="008F3AFD">
        <w:rPr>
          <w:b/>
          <w:bCs/>
          <w:i/>
          <w:iCs/>
        </w:rPr>
        <w:t xml:space="preserve">Please use this free text page(s) for your response. </w:t>
      </w:r>
    </w:p>
    <w:p w14:paraId="23C6AE9E" w14:textId="455E2AF0" w:rsidR="003A0EB1" w:rsidRDefault="003A0EB1" w:rsidP="003A0EB1">
      <w:r w:rsidRPr="003F3A2A">
        <w:t xml:space="preserve"> </w:t>
      </w:r>
    </w:p>
    <w:p w14:paraId="1825A796" w14:textId="77777777" w:rsidR="003A0EB1" w:rsidRDefault="003A0EB1" w:rsidP="003A0EB1">
      <w:pPr>
        <w:spacing w:after="0" w:line="288" w:lineRule="auto"/>
        <w:rPr>
          <w:rFonts w:cs="Arial"/>
        </w:rPr>
      </w:pPr>
    </w:p>
    <w:p w14:paraId="2041E2E6" w14:textId="77777777" w:rsidR="003A0EB1" w:rsidRDefault="003A0EB1" w:rsidP="003A0EB1">
      <w:pPr>
        <w:spacing w:after="0" w:line="288" w:lineRule="auto"/>
        <w:rPr>
          <w:rFonts w:cs="Arial"/>
        </w:rPr>
      </w:pPr>
    </w:p>
    <w:tbl>
      <w:tblPr>
        <w:tblW w:w="512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5"/>
        <w:gridCol w:w="1417"/>
        <w:gridCol w:w="2127"/>
        <w:gridCol w:w="565"/>
        <w:gridCol w:w="1146"/>
        <w:gridCol w:w="981"/>
        <w:gridCol w:w="1157"/>
      </w:tblGrid>
      <w:tr w:rsidR="003A0EB1" w:rsidRPr="003F3A2A" w14:paraId="141DF370" w14:textId="77777777" w:rsidTr="00111F8F">
        <w:trPr>
          <w:trHeight w:val="42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00804B"/>
            <w:vAlign w:val="center"/>
          </w:tcPr>
          <w:p w14:paraId="1AAA58D0" w14:textId="77777777" w:rsidR="003A0EB1" w:rsidRPr="00DB49C7" w:rsidRDefault="003A0EB1" w:rsidP="00111F8F">
            <w:pPr>
              <w:spacing w:after="0" w:line="240" w:lineRule="auto"/>
              <w:jc w:val="center"/>
              <w:rPr>
                <w:rFonts w:eastAsia="Calibri" w:cs="Arial"/>
                <w:b/>
                <w:color w:val="FFFFFF" w:themeColor="background1"/>
                <w:sz w:val="24"/>
                <w:szCs w:val="24"/>
              </w:rPr>
            </w:pPr>
            <w:r w:rsidRPr="00DB49C7">
              <w:rPr>
                <w:rFonts w:eastAsia="Calibri" w:cs="Arial"/>
                <w:b/>
                <w:color w:val="FFFFFF" w:themeColor="background1"/>
                <w:sz w:val="24"/>
                <w:szCs w:val="24"/>
              </w:rPr>
              <w:lastRenderedPageBreak/>
              <w:t>Reference Contract #</w:t>
            </w:r>
            <w:r>
              <w:rPr>
                <w:rFonts w:eastAsia="Calibri" w:cs="Arial"/>
                <w:b/>
                <w:color w:val="FFFFFF" w:themeColor="background1"/>
                <w:sz w:val="24"/>
                <w:szCs w:val="24"/>
              </w:rPr>
              <w:t>3</w:t>
            </w:r>
          </w:p>
        </w:tc>
      </w:tr>
      <w:tr w:rsidR="003A0EB1" w:rsidRPr="003F3A2A" w14:paraId="21FAFBA5" w14:textId="77777777" w:rsidTr="00111F8F">
        <w:trPr>
          <w:trHeight w:val="425"/>
        </w:trPr>
        <w:tc>
          <w:tcPr>
            <w:tcW w:w="176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hideMark/>
          </w:tcPr>
          <w:p w14:paraId="5C10DB4A"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Title of Contract</w:t>
            </w:r>
          </w:p>
        </w:tc>
        <w:tc>
          <w:tcPr>
            <w:tcW w:w="3234" w:type="pct"/>
            <w:gridSpan w:val="5"/>
            <w:tcBorders>
              <w:top w:val="single" w:sz="4" w:space="0" w:color="000000"/>
              <w:left w:val="single" w:sz="4" w:space="0" w:color="000000"/>
              <w:bottom w:val="single" w:sz="4" w:space="0" w:color="000000"/>
              <w:right w:val="single" w:sz="4" w:space="0" w:color="000000"/>
            </w:tcBorders>
            <w:vAlign w:val="center"/>
            <w:hideMark/>
          </w:tcPr>
          <w:p w14:paraId="0DB98A4A" w14:textId="77777777" w:rsidR="003A0EB1" w:rsidRPr="004C6E03" w:rsidRDefault="003A0EB1" w:rsidP="00111F8F">
            <w:pPr>
              <w:spacing w:after="0" w:line="240" w:lineRule="auto"/>
              <w:rPr>
                <w:rFonts w:eastAsia="Calibri" w:cs="Arial"/>
              </w:rPr>
            </w:pPr>
          </w:p>
        </w:tc>
      </w:tr>
      <w:tr w:rsidR="003A0EB1" w:rsidRPr="003F3A2A" w14:paraId="495FA2C3" w14:textId="77777777" w:rsidTr="00111F8F">
        <w:trPr>
          <w:trHeight w:val="425"/>
        </w:trPr>
        <w:tc>
          <w:tcPr>
            <w:tcW w:w="176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hideMark/>
          </w:tcPr>
          <w:p w14:paraId="3494BCB6"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Client / Recipient of services</w:t>
            </w:r>
          </w:p>
        </w:tc>
        <w:tc>
          <w:tcPr>
            <w:tcW w:w="3234" w:type="pct"/>
            <w:gridSpan w:val="5"/>
            <w:tcBorders>
              <w:top w:val="single" w:sz="4" w:space="0" w:color="000000"/>
              <w:left w:val="single" w:sz="4" w:space="0" w:color="000000"/>
              <w:bottom w:val="single" w:sz="4" w:space="0" w:color="000000"/>
              <w:right w:val="single" w:sz="4" w:space="0" w:color="000000"/>
            </w:tcBorders>
            <w:vAlign w:val="center"/>
            <w:hideMark/>
          </w:tcPr>
          <w:p w14:paraId="49186ECE" w14:textId="77777777" w:rsidR="003A0EB1" w:rsidRPr="004C6E03" w:rsidRDefault="003A0EB1" w:rsidP="00111F8F">
            <w:pPr>
              <w:spacing w:after="0" w:line="240" w:lineRule="auto"/>
              <w:rPr>
                <w:rFonts w:eastAsia="Calibri" w:cs="Arial"/>
              </w:rPr>
            </w:pPr>
          </w:p>
        </w:tc>
      </w:tr>
      <w:tr w:rsidR="003A0EB1" w:rsidRPr="003F3A2A" w14:paraId="1AD6FCD3" w14:textId="77777777" w:rsidTr="00111F8F">
        <w:trPr>
          <w:trHeight w:val="425"/>
        </w:trPr>
        <w:tc>
          <w:tcPr>
            <w:tcW w:w="176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tcPr>
          <w:p w14:paraId="74F3E914"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Contract start date</w:t>
            </w:r>
          </w:p>
        </w:tc>
        <w:tc>
          <w:tcPr>
            <w:tcW w:w="1151" w:type="pct"/>
            <w:tcBorders>
              <w:top w:val="single" w:sz="4" w:space="0" w:color="000000"/>
              <w:left w:val="single" w:sz="4" w:space="0" w:color="000000"/>
              <w:bottom w:val="single" w:sz="4" w:space="0" w:color="000000"/>
              <w:right w:val="single" w:sz="4" w:space="0" w:color="000000"/>
            </w:tcBorders>
            <w:vAlign w:val="center"/>
          </w:tcPr>
          <w:p w14:paraId="4C41A717" w14:textId="77777777" w:rsidR="003A0EB1" w:rsidRPr="004C6E03" w:rsidRDefault="003A0EB1" w:rsidP="00111F8F">
            <w:pPr>
              <w:spacing w:after="0" w:line="240" w:lineRule="auto"/>
              <w:rPr>
                <w:rFonts w:eastAsia="Calibri" w:cs="Arial"/>
              </w:rPr>
            </w:pPr>
          </w:p>
        </w:tc>
        <w:tc>
          <w:tcPr>
            <w:tcW w:w="92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tcPr>
          <w:p w14:paraId="0DB3FCE4"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End Date</w:t>
            </w:r>
          </w:p>
        </w:tc>
        <w:tc>
          <w:tcPr>
            <w:tcW w:w="1157" w:type="pct"/>
            <w:gridSpan w:val="2"/>
            <w:tcBorders>
              <w:top w:val="single" w:sz="4" w:space="0" w:color="000000"/>
              <w:left w:val="single" w:sz="4" w:space="0" w:color="000000"/>
              <w:bottom w:val="single" w:sz="4" w:space="0" w:color="000000"/>
              <w:right w:val="single" w:sz="4" w:space="0" w:color="000000"/>
            </w:tcBorders>
            <w:vAlign w:val="center"/>
          </w:tcPr>
          <w:p w14:paraId="4CF98102" w14:textId="77777777" w:rsidR="003A0EB1" w:rsidRPr="004C6E03" w:rsidRDefault="003A0EB1" w:rsidP="00111F8F">
            <w:pPr>
              <w:spacing w:after="0" w:line="240" w:lineRule="auto"/>
              <w:rPr>
                <w:rFonts w:eastAsia="Calibri" w:cs="Arial"/>
              </w:rPr>
            </w:pPr>
          </w:p>
        </w:tc>
      </w:tr>
      <w:tr w:rsidR="003A0EB1" w:rsidRPr="003F3A2A" w14:paraId="6AD8632E" w14:textId="77777777" w:rsidTr="00111F8F">
        <w:trPr>
          <w:trHeight w:val="425"/>
        </w:trPr>
        <w:tc>
          <w:tcPr>
            <w:tcW w:w="176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tcPr>
          <w:p w14:paraId="44ADEEFD"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 xml:space="preserve">Duration of relationship </w:t>
            </w:r>
          </w:p>
        </w:tc>
        <w:tc>
          <w:tcPr>
            <w:tcW w:w="3234" w:type="pct"/>
            <w:gridSpan w:val="5"/>
            <w:tcBorders>
              <w:top w:val="single" w:sz="4" w:space="0" w:color="000000"/>
              <w:left w:val="single" w:sz="4" w:space="0" w:color="000000"/>
              <w:bottom w:val="single" w:sz="4" w:space="0" w:color="000000"/>
              <w:right w:val="single" w:sz="4" w:space="0" w:color="000000"/>
            </w:tcBorders>
            <w:vAlign w:val="center"/>
          </w:tcPr>
          <w:p w14:paraId="5FB62C8F" w14:textId="77777777" w:rsidR="003A0EB1" w:rsidRPr="004C6E03" w:rsidRDefault="003A0EB1" w:rsidP="00111F8F">
            <w:pPr>
              <w:spacing w:after="0" w:line="240" w:lineRule="auto"/>
              <w:rPr>
                <w:rFonts w:eastAsia="Calibri" w:cs="Arial"/>
              </w:rPr>
            </w:pPr>
          </w:p>
        </w:tc>
      </w:tr>
      <w:tr w:rsidR="003A0EB1" w:rsidRPr="003F3A2A" w14:paraId="7952E103" w14:textId="77777777" w:rsidTr="00111F8F">
        <w:trPr>
          <w:trHeight w:val="425"/>
        </w:trPr>
        <w:tc>
          <w:tcPr>
            <w:tcW w:w="176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tcPr>
          <w:p w14:paraId="0A61D7DF"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 xml:space="preserve">Role of Tenderer  </w:t>
            </w:r>
          </w:p>
        </w:tc>
        <w:tc>
          <w:tcPr>
            <w:tcW w:w="1457" w:type="pct"/>
            <w:gridSpan w:val="2"/>
            <w:tcBorders>
              <w:top w:val="single" w:sz="4" w:space="0" w:color="000000"/>
              <w:left w:val="single" w:sz="4" w:space="0" w:color="000000"/>
              <w:bottom w:val="single" w:sz="4" w:space="0" w:color="000000"/>
              <w:right w:val="single" w:sz="4" w:space="0" w:color="000000"/>
            </w:tcBorders>
            <w:vAlign w:val="center"/>
          </w:tcPr>
          <w:p w14:paraId="66A338BC" w14:textId="77777777" w:rsidR="003A0EB1" w:rsidRPr="004C6E03" w:rsidRDefault="003A0EB1" w:rsidP="00111F8F">
            <w:pPr>
              <w:spacing w:after="0" w:line="240" w:lineRule="auto"/>
              <w:rPr>
                <w:rFonts w:eastAsia="Calibri" w:cs="Arial"/>
              </w:rPr>
            </w:pPr>
          </w:p>
        </w:tc>
        <w:tc>
          <w:tcPr>
            <w:tcW w:w="1151"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tcPr>
          <w:p w14:paraId="1EC48361"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 xml:space="preserve">% of overall effort provided </w:t>
            </w:r>
          </w:p>
        </w:tc>
        <w:tc>
          <w:tcPr>
            <w:tcW w:w="626" w:type="pct"/>
            <w:tcBorders>
              <w:top w:val="single" w:sz="4" w:space="0" w:color="000000"/>
              <w:left w:val="single" w:sz="4" w:space="0" w:color="000000"/>
              <w:bottom w:val="single" w:sz="4" w:space="0" w:color="000000"/>
              <w:right w:val="single" w:sz="4" w:space="0" w:color="000000"/>
            </w:tcBorders>
            <w:vAlign w:val="center"/>
          </w:tcPr>
          <w:p w14:paraId="73F0D61C" w14:textId="77777777" w:rsidR="003A0EB1" w:rsidRPr="004C6E03" w:rsidRDefault="003A0EB1" w:rsidP="00111F8F">
            <w:pPr>
              <w:spacing w:after="0" w:line="240" w:lineRule="auto"/>
              <w:rPr>
                <w:rFonts w:eastAsia="Calibri" w:cs="Arial"/>
              </w:rPr>
            </w:pPr>
          </w:p>
        </w:tc>
      </w:tr>
      <w:tr w:rsidR="003A0EB1" w:rsidRPr="003F3A2A" w14:paraId="5DDBD2E4" w14:textId="77777777" w:rsidTr="00111F8F">
        <w:trPr>
          <w:trHeight w:val="425"/>
        </w:trPr>
        <w:tc>
          <w:tcPr>
            <w:tcW w:w="176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tcPr>
          <w:p w14:paraId="7B8F1F35"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Role of 3</w:t>
            </w:r>
            <w:r w:rsidRPr="004C6E03">
              <w:rPr>
                <w:rFonts w:eastAsia="Calibri" w:cs="Arial"/>
                <w:b/>
                <w:bCs/>
                <w:color w:val="FFFFFF" w:themeColor="background1"/>
                <w:vertAlign w:val="superscript"/>
              </w:rPr>
              <w:t>rd</w:t>
            </w:r>
            <w:r w:rsidRPr="004C6E03">
              <w:rPr>
                <w:rFonts w:eastAsia="Calibri" w:cs="Arial"/>
                <w:b/>
                <w:bCs/>
                <w:color w:val="FFFFFF" w:themeColor="background1"/>
              </w:rPr>
              <w:t xml:space="preserve"> parties (if applicable) </w:t>
            </w:r>
          </w:p>
        </w:tc>
        <w:tc>
          <w:tcPr>
            <w:tcW w:w="1457" w:type="pct"/>
            <w:gridSpan w:val="2"/>
            <w:tcBorders>
              <w:top w:val="single" w:sz="4" w:space="0" w:color="000000"/>
              <w:left w:val="single" w:sz="4" w:space="0" w:color="000000"/>
              <w:bottom w:val="single" w:sz="4" w:space="0" w:color="000000"/>
              <w:right w:val="single" w:sz="4" w:space="0" w:color="000000"/>
            </w:tcBorders>
            <w:vAlign w:val="center"/>
          </w:tcPr>
          <w:p w14:paraId="3CAD1C7B" w14:textId="77777777" w:rsidR="003A0EB1" w:rsidRPr="004C6E03" w:rsidRDefault="003A0EB1" w:rsidP="00111F8F">
            <w:pPr>
              <w:spacing w:after="0" w:line="240" w:lineRule="auto"/>
              <w:rPr>
                <w:rFonts w:eastAsia="Calibri" w:cs="Arial"/>
              </w:rPr>
            </w:pPr>
          </w:p>
        </w:tc>
        <w:tc>
          <w:tcPr>
            <w:tcW w:w="1151"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tcPr>
          <w:p w14:paraId="582A67A2" w14:textId="77777777" w:rsidR="003A0EB1" w:rsidRPr="004C6E03" w:rsidRDefault="003A0EB1" w:rsidP="00111F8F">
            <w:pPr>
              <w:spacing w:after="0" w:line="240" w:lineRule="auto"/>
              <w:rPr>
                <w:rFonts w:eastAsia="Calibri" w:cs="Arial"/>
              </w:rPr>
            </w:pPr>
            <w:r w:rsidRPr="004C6E03">
              <w:rPr>
                <w:rFonts w:eastAsia="Calibri" w:cs="Arial"/>
                <w:b/>
                <w:bCs/>
                <w:color w:val="FFFFFF" w:themeColor="background1"/>
              </w:rPr>
              <w:t xml:space="preserve">% of overall effort provided </w:t>
            </w:r>
          </w:p>
        </w:tc>
        <w:tc>
          <w:tcPr>
            <w:tcW w:w="626" w:type="pct"/>
            <w:tcBorders>
              <w:top w:val="single" w:sz="4" w:space="0" w:color="000000"/>
              <w:left w:val="single" w:sz="4" w:space="0" w:color="000000"/>
              <w:bottom w:val="single" w:sz="4" w:space="0" w:color="000000"/>
              <w:right w:val="single" w:sz="4" w:space="0" w:color="000000"/>
            </w:tcBorders>
            <w:vAlign w:val="center"/>
          </w:tcPr>
          <w:p w14:paraId="6DD6A098" w14:textId="77777777" w:rsidR="003A0EB1" w:rsidRPr="004C6E03" w:rsidRDefault="003A0EB1" w:rsidP="00111F8F">
            <w:pPr>
              <w:spacing w:after="0" w:line="240" w:lineRule="auto"/>
              <w:rPr>
                <w:rFonts w:eastAsia="Calibri" w:cs="Arial"/>
              </w:rPr>
            </w:pPr>
          </w:p>
        </w:tc>
      </w:tr>
      <w:tr w:rsidR="003A0EB1" w:rsidRPr="003F3A2A" w14:paraId="2CE1B30B" w14:textId="77777777" w:rsidTr="00111F8F">
        <w:trPr>
          <w:trHeight w:val="425"/>
        </w:trPr>
        <w:tc>
          <w:tcPr>
            <w:tcW w:w="1766" w:type="pct"/>
            <w:gridSpan w:val="2"/>
            <w:tcBorders>
              <w:top w:val="single" w:sz="4" w:space="0" w:color="000000"/>
              <w:left w:val="single" w:sz="4" w:space="0" w:color="000000"/>
              <w:bottom w:val="single" w:sz="4" w:space="0" w:color="000000"/>
              <w:right w:val="single" w:sz="4" w:space="0" w:color="000000"/>
            </w:tcBorders>
            <w:shd w:val="clear" w:color="auto" w:fill="00804B"/>
            <w:vAlign w:val="center"/>
            <w:hideMark/>
          </w:tcPr>
          <w:p w14:paraId="55364F6A"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Contract Value excluding VAT</w:t>
            </w:r>
          </w:p>
        </w:tc>
        <w:tc>
          <w:tcPr>
            <w:tcW w:w="3234" w:type="pct"/>
            <w:gridSpan w:val="5"/>
            <w:tcBorders>
              <w:top w:val="single" w:sz="4" w:space="0" w:color="000000"/>
              <w:left w:val="single" w:sz="4" w:space="0" w:color="000000"/>
              <w:bottom w:val="single" w:sz="4" w:space="0" w:color="000000"/>
              <w:right w:val="single" w:sz="4" w:space="0" w:color="000000"/>
            </w:tcBorders>
            <w:vAlign w:val="center"/>
            <w:hideMark/>
          </w:tcPr>
          <w:p w14:paraId="1F918681" w14:textId="77777777" w:rsidR="003A0EB1" w:rsidRPr="004C6E03" w:rsidRDefault="003A0EB1" w:rsidP="00111F8F">
            <w:pPr>
              <w:spacing w:after="0" w:line="240" w:lineRule="auto"/>
              <w:rPr>
                <w:rFonts w:eastAsia="Calibri" w:cs="Arial"/>
              </w:rPr>
            </w:pPr>
            <w:r w:rsidRPr="004C6E03">
              <w:rPr>
                <w:rFonts w:eastAsia="Calibri" w:cs="Arial"/>
              </w:rPr>
              <w:t xml:space="preserve">€ </w:t>
            </w:r>
          </w:p>
        </w:tc>
      </w:tr>
      <w:tr w:rsidR="003A0EB1" w:rsidRPr="003F3A2A" w14:paraId="0FB2287E" w14:textId="77777777" w:rsidTr="00111F8F">
        <w:trPr>
          <w:trHeight w:val="425"/>
        </w:trPr>
        <w:tc>
          <w:tcPr>
            <w:tcW w:w="999" w:type="pct"/>
            <w:vMerge w:val="restart"/>
            <w:tcBorders>
              <w:top w:val="single" w:sz="4" w:space="0" w:color="000000"/>
              <w:left w:val="single" w:sz="4" w:space="0" w:color="000000"/>
              <w:bottom w:val="single" w:sz="4" w:space="0" w:color="000000"/>
              <w:right w:val="single" w:sz="4" w:space="0" w:color="000000"/>
            </w:tcBorders>
            <w:shd w:val="clear" w:color="auto" w:fill="00804B"/>
            <w:vAlign w:val="center"/>
            <w:hideMark/>
          </w:tcPr>
          <w:p w14:paraId="699E7EF7"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Contract reference</w:t>
            </w:r>
          </w:p>
        </w:tc>
        <w:tc>
          <w:tcPr>
            <w:tcW w:w="767" w:type="pct"/>
            <w:tcBorders>
              <w:top w:val="single" w:sz="4" w:space="0" w:color="000000"/>
              <w:left w:val="single" w:sz="4" w:space="0" w:color="000000"/>
              <w:bottom w:val="single" w:sz="4" w:space="0" w:color="000000"/>
              <w:right w:val="single" w:sz="4" w:space="0" w:color="auto"/>
            </w:tcBorders>
            <w:shd w:val="clear" w:color="auto" w:fill="00804B"/>
            <w:vAlign w:val="center"/>
            <w:hideMark/>
          </w:tcPr>
          <w:p w14:paraId="0079BEFF"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Name</w:t>
            </w:r>
          </w:p>
        </w:tc>
        <w:tc>
          <w:tcPr>
            <w:tcW w:w="3234" w:type="pct"/>
            <w:gridSpan w:val="5"/>
            <w:tcBorders>
              <w:top w:val="single" w:sz="4" w:space="0" w:color="000000"/>
              <w:left w:val="single" w:sz="4" w:space="0" w:color="auto"/>
              <w:bottom w:val="single" w:sz="4" w:space="0" w:color="000000"/>
              <w:right w:val="single" w:sz="4" w:space="0" w:color="000000"/>
            </w:tcBorders>
            <w:vAlign w:val="center"/>
            <w:hideMark/>
          </w:tcPr>
          <w:p w14:paraId="59A0FA60" w14:textId="77777777" w:rsidR="003A0EB1" w:rsidRPr="004C6E03" w:rsidRDefault="003A0EB1" w:rsidP="00111F8F">
            <w:pPr>
              <w:spacing w:after="0" w:line="240" w:lineRule="auto"/>
              <w:rPr>
                <w:rFonts w:eastAsia="Calibri" w:cs="Arial"/>
              </w:rPr>
            </w:pPr>
          </w:p>
        </w:tc>
      </w:tr>
      <w:tr w:rsidR="003A0EB1" w:rsidRPr="003F3A2A" w14:paraId="4FBB490F" w14:textId="77777777" w:rsidTr="00111F8F">
        <w:trPr>
          <w:trHeight w:val="425"/>
        </w:trPr>
        <w:tc>
          <w:tcPr>
            <w:tcW w:w="999" w:type="pct"/>
            <w:vMerge/>
            <w:tcBorders>
              <w:top w:val="single" w:sz="4" w:space="0" w:color="000000"/>
              <w:left w:val="single" w:sz="4" w:space="0" w:color="000000"/>
              <w:bottom w:val="single" w:sz="4" w:space="0" w:color="000000"/>
              <w:right w:val="single" w:sz="4" w:space="0" w:color="000000"/>
            </w:tcBorders>
            <w:shd w:val="clear" w:color="auto" w:fill="00804B"/>
            <w:vAlign w:val="center"/>
            <w:hideMark/>
          </w:tcPr>
          <w:p w14:paraId="40C83321" w14:textId="77777777" w:rsidR="003A0EB1" w:rsidRPr="004C6E03" w:rsidRDefault="003A0EB1" w:rsidP="00111F8F">
            <w:pPr>
              <w:spacing w:after="0" w:line="240" w:lineRule="auto"/>
              <w:rPr>
                <w:rFonts w:eastAsia="Calibri" w:cs="Arial"/>
                <w:b/>
                <w:bCs/>
                <w:color w:val="FFFFFF" w:themeColor="background1"/>
              </w:rPr>
            </w:pPr>
          </w:p>
        </w:tc>
        <w:tc>
          <w:tcPr>
            <w:tcW w:w="767" w:type="pct"/>
            <w:tcBorders>
              <w:top w:val="single" w:sz="4" w:space="0" w:color="000000"/>
              <w:left w:val="single" w:sz="4" w:space="0" w:color="000000"/>
              <w:bottom w:val="single" w:sz="4" w:space="0" w:color="000000"/>
              <w:right w:val="single" w:sz="4" w:space="0" w:color="auto"/>
            </w:tcBorders>
            <w:shd w:val="clear" w:color="auto" w:fill="00804B"/>
            <w:vAlign w:val="center"/>
            <w:hideMark/>
          </w:tcPr>
          <w:p w14:paraId="5B5E4C28"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Address</w:t>
            </w:r>
          </w:p>
        </w:tc>
        <w:tc>
          <w:tcPr>
            <w:tcW w:w="3234" w:type="pct"/>
            <w:gridSpan w:val="5"/>
            <w:tcBorders>
              <w:top w:val="single" w:sz="4" w:space="0" w:color="000000"/>
              <w:left w:val="single" w:sz="4" w:space="0" w:color="auto"/>
              <w:bottom w:val="single" w:sz="4" w:space="0" w:color="000000"/>
              <w:right w:val="single" w:sz="4" w:space="0" w:color="000000"/>
            </w:tcBorders>
            <w:vAlign w:val="center"/>
            <w:hideMark/>
          </w:tcPr>
          <w:p w14:paraId="4B9C8C32" w14:textId="77777777" w:rsidR="003A0EB1" w:rsidRPr="004C6E03" w:rsidRDefault="003A0EB1" w:rsidP="00111F8F">
            <w:pPr>
              <w:spacing w:after="0" w:line="240" w:lineRule="auto"/>
              <w:rPr>
                <w:rFonts w:eastAsia="Calibri" w:cs="Arial"/>
              </w:rPr>
            </w:pPr>
          </w:p>
        </w:tc>
      </w:tr>
      <w:tr w:rsidR="003A0EB1" w:rsidRPr="003F3A2A" w14:paraId="69429134" w14:textId="77777777" w:rsidTr="00111F8F">
        <w:trPr>
          <w:trHeight w:val="425"/>
        </w:trPr>
        <w:tc>
          <w:tcPr>
            <w:tcW w:w="999" w:type="pct"/>
            <w:vMerge/>
            <w:tcBorders>
              <w:top w:val="single" w:sz="4" w:space="0" w:color="000000"/>
              <w:left w:val="single" w:sz="4" w:space="0" w:color="000000"/>
              <w:bottom w:val="single" w:sz="4" w:space="0" w:color="000000"/>
              <w:right w:val="single" w:sz="4" w:space="0" w:color="000000"/>
            </w:tcBorders>
            <w:shd w:val="clear" w:color="auto" w:fill="00804B"/>
            <w:vAlign w:val="center"/>
            <w:hideMark/>
          </w:tcPr>
          <w:p w14:paraId="5EEE97B1" w14:textId="77777777" w:rsidR="003A0EB1" w:rsidRPr="004C6E03" w:rsidRDefault="003A0EB1" w:rsidP="00111F8F">
            <w:pPr>
              <w:spacing w:after="0" w:line="240" w:lineRule="auto"/>
              <w:rPr>
                <w:rFonts w:eastAsia="Calibri" w:cs="Arial"/>
                <w:b/>
                <w:bCs/>
                <w:color w:val="FFFFFF" w:themeColor="background1"/>
              </w:rPr>
            </w:pPr>
          </w:p>
        </w:tc>
        <w:tc>
          <w:tcPr>
            <w:tcW w:w="767" w:type="pct"/>
            <w:tcBorders>
              <w:top w:val="single" w:sz="4" w:space="0" w:color="000000"/>
              <w:left w:val="single" w:sz="4" w:space="0" w:color="000000"/>
              <w:bottom w:val="single" w:sz="4" w:space="0" w:color="000000"/>
              <w:right w:val="single" w:sz="4" w:space="0" w:color="auto"/>
            </w:tcBorders>
            <w:shd w:val="clear" w:color="auto" w:fill="00804B"/>
            <w:vAlign w:val="center"/>
            <w:hideMark/>
          </w:tcPr>
          <w:p w14:paraId="023E59F0"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Telephone</w:t>
            </w:r>
          </w:p>
        </w:tc>
        <w:tc>
          <w:tcPr>
            <w:tcW w:w="3234" w:type="pct"/>
            <w:gridSpan w:val="5"/>
            <w:tcBorders>
              <w:top w:val="single" w:sz="4" w:space="0" w:color="000000"/>
              <w:left w:val="single" w:sz="4" w:space="0" w:color="auto"/>
              <w:bottom w:val="single" w:sz="4" w:space="0" w:color="000000"/>
              <w:right w:val="single" w:sz="4" w:space="0" w:color="000000"/>
            </w:tcBorders>
            <w:vAlign w:val="center"/>
            <w:hideMark/>
          </w:tcPr>
          <w:p w14:paraId="2D0D1099" w14:textId="77777777" w:rsidR="003A0EB1" w:rsidRPr="004C6E03" w:rsidRDefault="003A0EB1" w:rsidP="00111F8F">
            <w:pPr>
              <w:spacing w:after="0" w:line="240" w:lineRule="auto"/>
              <w:rPr>
                <w:rFonts w:eastAsia="Calibri" w:cs="Arial"/>
              </w:rPr>
            </w:pPr>
          </w:p>
        </w:tc>
      </w:tr>
      <w:tr w:rsidR="003A0EB1" w:rsidRPr="003F3A2A" w14:paraId="6C7CBC7D" w14:textId="77777777" w:rsidTr="00111F8F">
        <w:trPr>
          <w:trHeight w:val="425"/>
        </w:trPr>
        <w:tc>
          <w:tcPr>
            <w:tcW w:w="999" w:type="pct"/>
            <w:vMerge/>
            <w:tcBorders>
              <w:top w:val="single" w:sz="4" w:space="0" w:color="000000"/>
              <w:left w:val="single" w:sz="4" w:space="0" w:color="000000"/>
              <w:bottom w:val="single" w:sz="4" w:space="0" w:color="000000"/>
              <w:right w:val="single" w:sz="4" w:space="0" w:color="000000"/>
            </w:tcBorders>
            <w:shd w:val="clear" w:color="auto" w:fill="00804B"/>
            <w:vAlign w:val="center"/>
            <w:hideMark/>
          </w:tcPr>
          <w:p w14:paraId="39C95DA5" w14:textId="77777777" w:rsidR="003A0EB1" w:rsidRPr="004C6E03" w:rsidRDefault="003A0EB1" w:rsidP="00111F8F">
            <w:pPr>
              <w:spacing w:after="0" w:line="240" w:lineRule="auto"/>
              <w:rPr>
                <w:rFonts w:eastAsia="Calibri" w:cs="Arial"/>
                <w:b/>
                <w:bCs/>
                <w:color w:val="FFFFFF" w:themeColor="background1"/>
              </w:rPr>
            </w:pPr>
          </w:p>
        </w:tc>
        <w:tc>
          <w:tcPr>
            <w:tcW w:w="767" w:type="pct"/>
            <w:tcBorders>
              <w:top w:val="single" w:sz="4" w:space="0" w:color="000000"/>
              <w:left w:val="single" w:sz="4" w:space="0" w:color="000000"/>
              <w:bottom w:val="single" w:sz="4" w:space="0" w:color="000000"/>
              <w:right w:val="single" w:sz="4" w:space="0" w:color="auto"/>
            </w:tcBorders>
            <w:shd w:val="clear" w:color="auto" w:fill="00804B"/>
            <w:vAlign w:val="center"/>
            <w:hideMark/>
          </w:tcPr>
          <w:p w14:paraId="7D1A500A" w14:textId="77777777" w:rsidR="003A0EB1" w:rsidRPr="004C6E03" w:rsidRDefault="003A0EB1" w:rsidP="00111F8F">
            <w:pPr>
              <w:spacing w:after="0" w:line="240" w:lineRule="auto"/>
              <w:rPr>
                <w:rFonts w:eastAsia="Calibri" w:cs="Arial"/>
                <w:b/>
                <w:bCs/>
                <w:color w:val="FFFFFF" w:themeColor="background1"/>
              </w:rPr>
            </w:pPr>
            <w:r w:rsidRPr="004C6E03">
              <w:rPr>
                <w:rFonts w:eastAsia="Calibri" w:cs="Arial"/>
                <w:b/>
                <w:bCs/>
                <w:color w:val="FFFFFF" w:themeColor="background1"/>
              </w:rPr>
              <w:t>Email</w:t>
            </w:r>
          </w:p>
        </w:tc>
        <w:tc>
          <w:tcPr>
            <w:tcW w:w="3234" w:type="pct"/>
            <w:gridSpan w:val="5"/>
            <w:tcBorders>
              <w:top w:val="single" w:sz="4" w:space="0" w:color="000000"/>
              <w:left w:val="single" w:sz="4" w:space="0" w:color="auto"/>
              <w:bottom w:val="single" w:sz="4" w:space="0" w:color="000000"/>
              <w:right w:val="single" w:sz="4" w:space="0" w:color="000000"/>
            </w:tcBorders>
            <w:vAlign w:val="center"/>
            <w:hideMark/>
          </w:tcPr>
          <w:p w14:paraId="757D8C50" w14:textId="77777777" w:rsidR="003A0EB1" w:rsidRPr="004C6E03" w:rsidRDefault="003A0EB1" w:rsidP="00111F8F">
            <w:pPr>
              <w:spacing w:after="0" w:line="240" w:lineRule="auto"/>
              <w:rPr>
                <w:rFonts w:eastAsia="Calibri" w:cs="Arial"/>
              </w:rPr>
            </w:pPr>
          </w:p>
        </w:tc>
      </w:tr>
      <w:tr w:rsidR="003A0EB1" w:rsidRPr="00DB49C7" w14:paraId="34626132" w14:textId="77777777" w:rsidTr="00111F8F">
        <w:trPr>
          <w:trHeight w:val="425"/>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0858091D" w14:textId="6329DFE1" w:rsidR="003A0EB1" w:rsidRPr="00C44B6D" w:rsidRDefault="00B91CB2" w:rsidP="00111F8F">
            <w:r w:rsidRPr="00271A2E">
              <w:t xml:space="preserve">Details of </w:t>
            </w:r>
            <w:r w:rsidRPr="00271A2E">
              <w:rPr>
                <w:b/>
                <w:bCs/>
              </w:rPr>
              <w:t>three (3) reference contracts</w:t>
            </w:r>
            <w:r w:rsidRPr="00271A2E">
              <w:t xml:space="preserve"> relating to delivery for public or private sector clients which, to the satisfaction of Enterprise Ireland, the Tenderer’s experience in successfully delivering </w:t>
            </w:r>
            <w:r>
              <w:t xml:space="preserve">a </w:t>
            </w:r>
            <w:r>
              <w:rPr>
                <w:rFonts w:cs="Arial"/>
              </w:rPr>
              <w:t>Portfolio management system</w:t>
            </w:r>
            <w:r w:rsidRPr="00271A2E">
              <w:t xml:space="preserve"> demonstrating the specific requirements set out at below.  Each reference contract must relate to services delivered </w:t>
            </w:r>
            <w:r w:rsidRPr="00271A2E">
              <w:rPr>
                <w:b/>
                <w:bCs/>
              </w:rPr>
              <w:t xml:space="preserve">within the </w:t>
            </w:r>
            <w:r>
              <w:rPr>
                <w:b/>
                <w:bCs/>
              </w:rPr>
              <w:t>5 years</w:t>
            </w:r>
            <w:r w:rsidRPr="00271A2E">
              <w:t xml:space="preserve"> </w:t>
            </w:r>
            <w:r w:rsidRPr="00271A2E">
              <w:rPr>
                <w:b/>
                <w:bCs/>
              </w:rPr>
              <w:t>prior to the deadline for submission of Tenders.</w:t>
            </w:r>
            <w:r w:rsidRPr="00271A2E">
              <w:t xml:space="preserve"> Reference contracts outside this timeframe will not be considered</w:t>
            </w:r>
            <w:r w:rsidRPr="00556634">
              <w:rPr>
                <w:color w:val="FF0000"/>
              </w:rPr>
              <w:t>.</w:t>
            </w:r>
          </w:p>
        </w:tc>
      </w:tr>
      <w:tr w:rsidR="003A0EB1" w:rsidRPr="00855C93" w14:paraId="7F50830C" w14:textId="77777777" w:rsidTr="00111F8F">
        <w:trPr>
          <w:trHeight w:val="425"/>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1AB7ECF9" w14:textId="77777777" w:rsidR="00D512FC" w:rsidRPr="0029128A" w:rsidRDefault="00D512FC" w:rsidP="008D5EDE">
            <w:pPr>
              <w:pStyle w:val="ListParagraph"/>
              <w:numPr>
                <w:ilvl w:val="0"/>
                <w:numId w:val="49"/>
              </w:numPr>
              <w:spacing w:before="240" w:line="276" w:lineRule="auto"/>
            </w:pPr>
            <w:r w:rsidRPr="00116368">
              <w:t>Demonstrate</w:t>
            </w:r>
            <w:r>
              <w:t xml:space="preserve"> the</w:t>
            </w:r>
            <w:r w:rsidRPr="00116368">
              <w:t xml:space="preserve"> successful delivery of </w:t>
            </w:r>
            <w:r>
              <w:t xml:space="preserve">a </w:t>
            </w:r>
            <w:r w:rsidRPr="00116368">
              <w:rPr>
                <w:rFonts w:cs="Arial"/>
              </w:rPr>
              <w:t xml:space="preserve">Portfolio </w:t>
            </w:r>
            <w:r>
              <w:rPr>
                <w:rFonts w:cs="Arial"/>
              </w:rPr>
              <w:t xml:space="preserve">management </w:t>
            </w:r>
            <w:r w:rsidRPr="00116368">
              <w:rPr>
                <w:rFonts w:cs="Arial"/>
              </w:rPr>
              <w:t>system</w:t>
            </w:r>
            <w:r w:rsidRPr="00116368">
              <w:t xml:space="preserve"> to prove the experience in delivery and operating such SaaS </w:t>
            </w:r>
            <w:r w:rsidRPr="0029128A">
              <w:t>platforms.</w:t>
            </w:r>
          </w:p>
          <w:p w14:paraId="1D0AD7EA" w14:textId="77777777" w:rsidR="00D512FC" w:rsidRPr="00D512FC" w:rsidRDefault="00D512FC" w:rsidP="00D512FC">
            <w:pPr>
              <w:pStyle w:val="ListParagraph"/>
              <w:numPr>
                <w:ilvl w:val="0"/>
                <w:numId w:val="49"/>
              </w:numPr>
              <w:spacing w:before="120" w:line="276" w:lineRule="auto"/>
            </w:pPr>
            <w:r>
              <w:t xml:space="preserve">Detail how the example project is comparable is scale, complexity, nature and is </w:t>
            </w:r>
            <w:r w:rsidRPr="00D512FC">
              <w:t>relevant to Enterprise Ireland.</w:t>
            </w:r>
          </w:p>
          <w:p w14:paraId="213CD04C" w14:textId="77777777" w:rsidR="00D512FC" w:rsidRDefault="00D512FC" w:rsidP="00D512FC">
            <w:pPr>
              <w:pStyle w:val="ListParagraph"/>
              <w:numPr>
                <w:ilvl w:val="0"/>
                <w:numId w:val="49"/>
              </w:numPr>
              <w:spacing w:before="120" w:line="276" w:lineRule="auto"/>
            </w:pPr>
            <w:r w:rsidRPr="00D512FC">
              <w:t>Demonstrate how the lessons learned and the teams experience will be brough to Enterprise Ireland.</w:t>
            </w:r>
          </w:p>
          <w:p w14:paraId="79319C92" w14:textId="278B2CA7" w:rsidR="003A0EB1" w:rsidRPr="00D512FC" w:rsidRDefault="00D512FC" w:rsidP="00D512FC">
            <w:pPr>
              <w:pStyle w:val="ListParagraph"/>
              <w:numPr>
                <w:ilvl w:val="0"/>
                <w:numId w:val="49"/>
              </w:numPr>
              <w:spacing w:before="120" w:line="276" w:lineRule="auto"/>
            </w:pPr>
            <w:r w:rsidRPr="00D512FC">
              <w:t>Highlight which elements of the Enterprise Ireland scope were not within the scope of the example project.</w:t>
            </w:r>
          </w:p>
        </w:tc>
      </w:tr>
    </w:tbl>
    <w:p w14:paraId="40F11BFF" w14:textId="77777777" w:rsidR="003A0EB1" w:rsidRDefault="003A0EB1" w:rsidP="003A0EB1">
      <w:pPr>
        <w:spacing w:after="0" w:line="288" w:lineRule="auto"/>
        <w:rPr>
          <w:rFonts w:cs="Arial"/>
        </w:rPr>
      </w:pPr>
    </w:p>
    <w:p w14:paraId="7CCBE039" w14:textId="77777777" w:rsidR="003A0EB1" w:rsidRPr="008F3AFD" w:rsidRDefault="003A0EB1" w:rsidP="003A0EB1">
      <w:pPr>
        <w:rPr>
          <w:b/>
          <w:bCs/>
          <w:i/>
          <w:iCs/>
        </w:rPr>
      </w:pPr>
      <w:r w:rsidRPr="008F3AFD">
        <w:rPr>
          <w:b/>
          <w:bCs/>
          <w:i/>
          <w:iCs/>
        </w:rPr>
        <w:t xml:space="preserve">Please use this free text page(s) for your response. </w:t>
      </w:r>
    </w:p>
    <w:p w14:paraId="3465DBB3" w14:textId="2303832C" w:rsidR="003A0EB1" w:rsidRDefault="003A0EB1" w:rsidP="003A0EB1">
      <w:r w:rsidRPr="003F3A2A">
        <w:t xml:space="preserve"> </w:t>
      </w:r>
    </w:p>
    <w:p w14:paraId="17490B03" w14:textId="2D2F45A9" w:rsidR="003A0EB1" w:rsidRDefault="003A0EB1" w:rsidP="00B91CB2">
      <w:pPr>
        <w:spacing w:after="0" w:line="288" w:lineRule="auto"/>
        <w:rPr>
          <w:rFonts w:cs="Arial"/>
        </w:rPr>
      </w:pPr>
      <w:r w:rsidRPr="003F3A2A">
        <w:rPr>
          <w:rFonts w:cs="Arial"/>
        </w:rPr>
        <w:br w:type="page"/>
      </w:r>
    </w:p>
    <w:p w14:paraId="5DC4AC35" w14:textId="64D975A5" w:rsidR="008342C3" w:rsidRPr="003F3A2A" w:rsidRDefault="00526CCD" w:rsidP="00DB49C7">
      <w:pPr>
        <w:pStyle w:val="Heading1"/>
      </w:pPr>
      <w:bookmarkStart w:id="20" w:name="_Toc232679439"/>
      <w:r w:rsidRPr="003F3A2A">
        <w:lastRenderedPageBreak/>
        <w:t>Response to the Award Criteria</w:t>
      </w:r>
      <w:bookmarkEnd w:id="20"/>
    </w:p>
    <w:p w14:paraId="3C840A8D" w14:textId="3C9D255C" w:rsidR="00D2421B" w:rsidRPr="003F3A2A" w:rsidRDefault="00D2421B" w:rsidP="00EE1A96">
      <w:r w:rsidRPr="003F3A2A">
        <w:t xml:space="preserve">This Section sets out what Tenderers are required to submit to Enterprise Ireland in their Tenders in response to the service requirements set out in the Request for Tender, Section 5, Tenderers must adhere, where indicated, to the page limits outlined under each award criterion and sub-criterion. Enterprise Ireland will not assess material outside of the page limits. Where reference is made throughout this section to an A4 page, this means a side of A4 using font 12 and single line spacing. </w:t>
      </w:r>
    </w:p>
    <w:p w14:paraId="30958F20" w14:textId="77777777" w:rsidR="00D2421B" w:rsidRPr="003F3A2A" w:rsidRDefault="00D2421B" w:rsidP="00EE1A96">
      <w:r w:rsidRPr="003F3A2A">
        <w:t xml:space="preserve">Enterprise Ireland will not click on any web links in Tender responses, so Tenderers cannot assume that any material contained in web links will be viewed. Where Tenderers submit additional material such as brochures or lengthy technical appendices, they must specifically highlight the information they consider is relevant to their Tender and clearly explain which criterion it relates to. Enterprise Ireland is under no obligation to parse through such material seeking information relevant to the response. </w:t>
      </w:r>
    </w:p>
    <w:p w14:paraId="74A09889" w14:textId="77777777" w:rsidR="00D2421B" w:rsidRPr="003F3A2A" w:rsidRDefault="00D2421B" w:rsidP="00EE1A96">
      <w:r w:rsidRPr="003F3A2A">
        <w:t xml:space="preserve">In addition, for any sections of the response which have specific page or word limits, Enterprise Ireland will not review such material if it is additional to the permitted limits. </w:t>
      </w:r>
    </w:p>
    <w:p w14:paraId="7A8B8745" w14:textId="77777777" w:rsidR="00D2421B" w:rsidRPr="003F3A2A" w:rsidRDefault="00D2421B" w:rsidP="00EE1A96">
      <w:pPr>
        <w:rPr>
          <w:spacing w:val="-3"/>
        </w:rPr>
      </w:pPr>
      <w:r w:rsidRPr="003F3A2A">
        <w:t xml:space="preserve">Where tenderers are relying on </w:t>
      </w:r>
      <w:r w:rsidRPr="003F3A2A">
        <w:rPr>
          <w:spacing w:val="-3"/>
        </w:rPr>
        <w:t xml:space="preserve">another entity </w:t>
      </w:r>
      <w:r w:rsidRPr="003F3A2A">
        <w:t xml:space="preserve">to meet the Award Criteria, those entities must be available to provide evidence satisfactory to Enterprise Ireland that the resources relied upon will actually be made available if the Tenderer is admitted to the framework.  </w:t>
      </w:r>
    </w:p>
    <w:p w14:paraId="4F56E35E" w14:textId="535D7539" w:rsidR="00D2421B" w:rsidRPr="003F3A2A" w:rsidRDefault="00D2421B" w:rsidP="004F35C8">
      <w:pPr>
        <w:rPr>
          <w:rFonts w:eastAsiaTheme="majorEastAsia" w:cs="Arial"/>
          <w:b/>
          <w:bCs/>
          <w:sz w:val="24"/>
          <w:szCs w:val="24"/>
        </w:rPr>
      </w:pPr>
      <w:r w:rsidRPr="003F3A2A">
        <w:rPr>
          <w:rFonts w:cs="Arial"/>
        </w:rPr>
        <w:br w:type="page"/>
      </w:r>
    </w:p>
    <w:p w14:paraId="7643A997" w14:textId="592885EB" w:rsidR="00DD329C" w:rsidRPr="003F3A2A" w:rsidRDefault="00DD329C" w:rsidP="00DD329C">
      <w:pPr>
        <w:pStyle w:val="Heading2"/>
      </w:pPr>
      <w:bookmarkStart w:id="21" w:name="_Toc232679440"/>
      <w:r w:rsidRPr="003F3A2A">
        <w:lastRenderedPageBreak/>
        <w:t xml:space="preserve">Form of Tender – Cost for Evaluation Purposes (Criterion </w:t>
      </w:r>
      <w:r>
        <w:t>A</w:t>
      </w:r>
      <w:r w:rsidRPr="003F3A2A">
        <w:t>)</w:t>
      </w:r>
      <w:bookmarkEnd w:id="21"/>
    </w:p>
    <w:tbl>
      <w:tblPr>
        <w:tblStyle w:val="TableGrid5"/>
        <w:tblW w:w="0" w:type="auto"/>
        <w:tblLayout w:type="fixed"/>
        <w:tblCellMar>
          <w:top w:w="28" w:type="dxa"/>
          <w:bottom w:w="28" w:type="dxa"/>
        </w:tblCellMar>
        <w:tblLook w:val="04A0" w:firstRow="1" w:lastRow="0" w:firstColumn="1" w:lastColumn="0" w:noHBand="0" w:noVBand="1"/>
      </w:tblPr>
      <w:tblGrid>
        <w:gridCol w:w="3005"/>
        <w:gridCol w:w="6011"/>
      </w:tblGrid>
      <w:tr w:rsidR="00DD329C" w:rsidRPr="003F3A2A" w14:paraId="48DC0064" w14:textId="77777777" w:rsidTr="004C1250">
        <w:tc>
          <w:tcPr>
            <w:tcW w:w="3005" w:type="dxa"/>
            <w:tcBorders>
              <w:top w:val="single" w:sz="4" w:space="0" w:color="auto"/>
              <w:left w:val="single" w:sz="4" w:space="0" w:color="auto"/>
              <w:bottom w:val="single" w:sz="4" w:space="0" w:color="FFFFFF" w:themeColor="background1"/>
              <w:right w:val="nil"/>
            </w:tcBorders>
            <w:shd w:val="clear" w:color="auto" w:fill="00804B"/>
          </w:tcPr>
          <w:p w14:paraId="1CCDFBDF" w14:textId="77777777" w:rsidR="00DD329C" w:rsidRPr="003F3A2A" w:rsidRDefault="00DD329C" w:rsidP="00E52D1F">
            <w:pPr>
              <w:rPr>
                <w:rFonts w:cs="Arial"/>
                <w:b/>
                <w:bCs/>
                <w:color w:val="FFFFFF" w:themeColor="background1"/>
              </w:rPr>
            </w:pPr>
            <w:r w:rsidRPr="003F3A2A">
              <w:rPr>
                <w:rFonts w:cs="Arial"/>
                <w:b/>
                <w:bCs/>
                <w:color w:val="FFFFFF" w:themeColor="background1"/>
              </w:rPr>
              <w:t>To:</w:t>
            </w:r>
          </w:p>
        </w:tc>
        <w:tc>
          <w:tcPr>
            <w:tcW w:w="6011" w:type="dxa"/>
            <w:tcBorders>
              <w:top w:val="single" w:sz="4" w:space="0" w:color="auto"/>
              <w:left w:val="nil"/>
            </w:tcBorders>
          </w:tcPr>
          <w:p w14:paraId="254450C9" w14:textId="77777777" w:rsidR="00DD329C" w:rsidRPr="003F3A2A" w:rsidRDefault="00DD329C" w:rsidP="00E52D1F">
            <w:pPr>
              <w:rPr>
                <w:rFonts w:cs="Arial"/>
              </w:rPr>
            </w:pPr>
            <w:r w:rsidRPr="003F3A2A">
              <w:rPr>
                <w:rFonts w:cs="Arial"/>
              </w:rPr>
              <w:t>Enterprise Ireland</w:t>
            </w:r>
          </w:p>
        </w:tc>
      </w:tr>
      <w:tr w:rsidR="00DD329C" w:rsidRPr="003F3A2A" w14:paraId="5209E0FC" w14:textId="77777777" w:rsidTr="004C1250">
        <w:tc>
          <w:tcPr>
            <w:tcW w:w="3005" w:type="dxa"/>
            <w:tcBorders>
              <w:top w:val="single" w:sz="4" w:space="0" w:color="FFFFFF" w:themeColor="background1"/>
              <w:left w:val="single" w:sz="4" w:space="0" w:color="auto"/>
              <w:bottom w:val="single" w:sz="4" w:space="0" w:color="FFFFFF" w:themeColor="background1"/>
              <w:right w:val="nil"/>
            </w:tcBorders>
            <w:shd w:val="clear" w:color="auto" w:fill="00804B"/>
          </w:tcPr>
          <w:p w14:paraId="3B07E035" w14:textId="77777777" w:rsidR="00DD329C" w:rsidRPr="003F3A2A" w:rsidRDefault="00DD329C" w:rsidP="00E52D1F">
            <w:pPr>
              <w:rPr>
                <w:rFonts w:cs="Arial"/>
                <w:b/>
                <w:bCs/>
                <w:color w:val="FFFFFF" w:themeColor="background1"/>
              </w:rPr>
            </w:pPr>
            <w:r w:rsidRPr="003F3A2A">
              <w:rPr>
                <w:rFonts w:cs="Arial"/>
                <w:b/>
                <w:bCs/>
                <w:color w:val="FFFFFF" w:themeColor="background1"/>
              </w:rPr>
              <w:t>From:</w:t>
            </w:r>
          </w:p>
        </w:tc>
        <w:tc>
          <w:tcPr>
            <w:tcW w:w="6011" w:type="dxa"/>
            <w:tcBorders>
              <w:left w:val="nil"/>
            </w:tcBorders>
          </w:tcPr>
          <w:p w14:paraId="38312FF7" w14:textId="77777777" w:rsidR="00DD329C" w:rsidRPr="003F3A2A" w:rsidRDefault="00DD329C" w:rsidP="00E52D1F">
            <w:pPr>
              <w:rPr>
                <w:rFonts w:cs="Arial"/>
              </w:rPr>
            </w:pPr>
          </w:p>
        </w:tc>
      </w:tr>
      <w:tr w:rsidR="00DD329C" w:rsidRPr="003F3A2A" w14:paraId="26A5D447" w14:textId="77777777" w:rsidTr="004C1250">
        <w:tc>
          <w:tcPr>
            <w:tcW w:w="3005" w:type="dxa"/>
            <w:tcBorders>
              <w:top w:val="single" w:sz="4" w:space="0" w:color="FFFFFF" w:themeColor="background1"/>
              <w:left w:val="single" w:sz="4" w:space="0" w:color="auto"/>
              <w:bottom w:val="single" w:sz="4" w:space="0" w:color="auto"/>
              <w:right w:val="nil"/>
            </w:tcBorders>
            <w:shd w:val="clear" w:color="auto" w:fill="00804B"/>
          </w:tcPr>
          <w:p w14:paraId="6008FD9C" w14:textId="77777777" w:rsidR="00DD329C" w:rsidRPr="003F3A2A" w:rsidRDefault="00DD329C" w:rsidP="00E52D1F">
            <w:pPr>
              <w:rPr>
                <w:rFonts w:cs="Arial"/>
                <w:b/>
                <w:bCs/>
                <w:color w:val="FFFFFF" w:themeColor="background1"/>
              </w:rPr>
            </w:pPr>
            <w:r w:rsidRPr="003F3A2A">
              <w:rPr>
                <w:rFonts w:cs="Arial"/>
                <w:b/>
                <w:bCs/>
                <w:color w:val="FFFFFF" w:themeColor="background1"/>
              </w:rPr>
              <w:t>Subject:</w:t>
            </w:r>
          </w:p>
        </w:tc>
        <w:tc>
          <w:tcPr>
            <w:tcW w:w="6011" w:type="dxa"/>
            <w:tcBorders>
              <w:left w:val="nil"/>
              <w:bottom w:val="single" w:sz="4" w:space="0" w:color="auto"/>
            </w:tcBorders>
          </w:tcPr>
          <w:p w14:paraId="53F6303F" w14:textId="77777777" w:rsidR="00DD329C" w:rsidRPr="003F3A2A" w:rsidRDefault="00DD329C" w:rsidP="00E52D1F">
            <w:pPr>
              <w:rPr>
                <w:rFonts w:cs="Arial"/>
              </w:rPr>
            </w:pPr>
          </w:p>
        </w:tc>
      </w:tr>
    </w:tbl>
    <w:p w14:paraId="42CD7724" w14:textId="77777777" w:rsidR="00DD329C" w:rsidRDefault="00DD329C" w:rsidP="00DD329C">
      <w:pPr>
        <w:rPr>
          <w:rFonts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420"/>
        <w:gridCol w:w="1420"/>
        <w:gridCol w:w="1277"/>
        <w:gridCol w:w="1416"/>
      </w:tblGrid>
      <w:tr w:rsidR="003204F2" w:rsidRPr="0064293F" w14:paraId="327E060E" w14:textId="77777777" w:rsidTr="00BA5607">
        <w:trPr>
          <w:trHeight w:val="353"/>
        </w:trPr>
        <w:tc>
          <w:tcPr>
            <w:tcW w:w="534" w:type="dxa"/>
            <w:tcBorders>
              <w:top w:val="single" w:sz="4" w:space="0" w:color="auto"/>
              <w:left w:val="single" w:sz="4" w:space="0" w:color="auto"/>
              <w:bottom w:val="single" w:sz="4" w:space="0" w:color="auto"/>
              <w:right w:val="single" w:sz="4" w:space="0" w:color="auto"/>
            </w:tcBorders>
            <w:shd w:val="clear" w:color="auto" w:fill="007E4B"/>
            <w:vAlign w:val="center"/>
          </w:tcPr>
          <w:p w14:paraId="1A59E90E" w14:textId="77777777" w:rsidR="003204F2" w:rsidRPr="0064293F" w:rsidRDefault="003204F2" w:rsidP="00BA5607">
            <w:pPr>
              <w:spacing w:line="240" w:lineRule="auto"/>
              <w:jc w:val="center"/>
              <w:rPr>
                <w:rFonts w:cs="Arial"/>
                <w:b/>
                <w:color w:val="FFFFFF" w:themeColor="background1"/>
              </w:rPr>
            </w:pPr>
          </w:p>
        </w:tc>
        <w:tc>
          <w:tcPr>
            <w:tcW w:w="4420" w:type="dxa"/>
            <w:tcBorders>
              <w:top w:val="single" w:sz="4" w:space="0" w:color="auto"/>
              <w:left w:val="single" w:sz="4" w:space="0" w:color="auto"/>
              <w:bottom w:val="single" w:sz="4" w:space="0" w:color="auto"/>
              <w:right w:val="single" w:sz="4" w:space="0" w:color="auto"/>
            </w:tcBorders>
            <w:shd w:val="clear" w:color="auto" w:fill="007E4B"/>
            <w:vAlign w:val="center"/>
            <w:hideMark/>
          </w:tcPr>
          <w:p w14:paraId="064E6C2C" w14:textId="77777777" w:rsidR="003204F2" w:rsidRPr="0064293F" w:rsidRDefault="003204F2" w:rsidP="00BA5607">
            <w:pPr>
              <w:spacing w:line="240" w:lineRule="auto"/>
              <w:rPr>
                <w:rFonts w:cs="Arial"/>
                <w:b/>
                <w:color w:val="FFFFFF" w:themeColor="background1"/>
              </w:rPr>
            </w:pPr>
            <w:r w:rsidRPr="0064293F">
              <w:rPr>
                <w:rFonts w:cs="Arial"/>
                <w:b/>
                <w:color w:val="FFFFFF" w:themeColor="background1"/>
              </w:rPr>
              <w:t>Criteria</w:t>
            </w:r>
          </w:p>
        </w:tc>
        <w:tc>
          <w:tcPr>
            <w:tcW w:w="1420" w:type="dxa"/>
            <w:tcBorders>
              <w:top w:val="single" w:sz="4" w:space="0" w:color="auto"/>
              <w:left w:val="single" w:sz="4" w:space="0" w:color="auto"/>
              <w:bottom w:val="single" w:sz="4" w:space="0" w:color="auto"/>
              <w:right w:val="single" w:sz="4" w:space="0" w:color="auto"/>
            </w:tcBorders>
            <w:shd w:val="clear" w:color="auto" w:fill="007E4B"/>
            <w:vAlign w:val="center"/>
            <w:hideMark/>
          </w:tcPr>
          <w:p w14:paraId="09987C4D" w14:textId="77777777" w:rsidR="003204F2" w:rsidRPr="0064293F" w:rsidRDefault="003204F2" w:rsidP="00BA5607">
            <w:pPr>
              <w:spacing w:line="240" w:lineRule="auto"/>
              <w:jc w:val="center"/>
              <w:rPr>
                <w:rFonts w:cs="Arial"/>
                <w:b/>
                <w:color w:val="FFFFFF" w:themeColor="background1"/>
              </w:rPr>
            </w:pPr>
            <w:r w:rsidRPr="0064293F">
              <w:rPr>
                <w:rFonts w:cs="Arial"/>
                <w:b/>
                <w:color w:val="FFFFFF" w:themeColor="background1"/>
              </w:rPr>
              <w:t>Weighting</w:t>
            </w:r>
          </w:p>
        </w:tc>
        <w:tc>
          <w:tcPr>
            <w:tcW w:w="1277" w:type="dxa"/>
            <w:tcBorders>
              <w:top w:val="single" w:sz="4" w:space="0" w:color="auto"/>
              <w:left w:val="single" w:sz="4" w:space="0" w:color="auto"/>
              <w:bottom w:val="single" w:sz="4" w:space="0" w:color="auto"/>
              <w:right w:val="single" w:sz="4" w:space="0" w:color="auto"/>
            </w:tcBorders>
            <w:shd w:val="clear" w:color="auto" w:fill="007E4B"/>
            <w:vAlign w:val="center"/>
            <w:hideMark/>
          </w:tcPr>
          <w:p w14:paraId="39E53ECF" w14:textId="77777777" w:rsidR="003204F2" w:rsidRPr="0064293F" w:rsidRDefault="003204F2" w:rsidP="00BA5607">
            <w:pPr>
              <w:spacing w:line="240" w:lineRule="auto"/>
              <w:jc w:val="center"/>
              <w:rPr>
                <w:rFonts w:cs="Arial"/>
                <w:b/>
                <w:color w:val="FFFFFF" w:themeColor="background1"/>
              </w:rPr>
            </w:pPr>
            <w:r w:rsidRPr="0064293F">
              <w:rPr>
                <w:rFonts w:cs="Arial"/>
                <w:b/>
                <w:color w:val="FFFFFF" w:themeColor="background1"/>
              </w:rPr>
              <w:t xml:space="preserve">Maximum Score </w:t>
            </w:r>
          </w:p>
        </w:tc>
        <w:tc>
          <w:tcPr>
            <w:tcW w:w="1416" w:type="dxa"/>
            <w:tcBorders>
              <w:top w:val="single" w:sz="4" w:space="0" w:color="auto"/>
              <w:left w:val="single" w:sz="4" w:space="0" w:color="auto"/>
              <w:bottom w:val="single" w:sz="4" w:space="0" w:color="auto"/>
              <w:right w:val="single" w:sz="4" w:space="0" w:color="auto"/>
            </w:tcBorders>
            <w:shd w:val="clear" w:color="auto" w:fill="007E4B"/>
            <w:vAlign w:val="center"/>
          </w:tcPr>
          <w:p w14:paraId="2AA764D1" w14:textId="77777777" w:rsidR="003204F2" w:rsidRPr="0064293F" w:rsidRDefault="003204F2" w:rsidP="00BA5607">
            <w:pPr>
              <w:spacing w:line="240" w:lineRule="auto"/>
              <w:jc w:val="center"/>
              <w:rPr>
                <w:rFonts w:cs="Arial"/>
                <w:b/>
                <w:color w:val="FFFFFF" w:themeColor="background1"/>
              </w:rPr>
            </w:pPr>
            <w:r w:rsidRPr="0064293F">
              <w:rPr>
                <w:rFonts w:cs="Arial"/>
                <w:b/>
                <w:color w:val="FFFFFF" w:themeColor="background1"/>
              </w:rPr>
              <w:t>Minimum Score Required</w:t>
            </w:r>
          </w:p>
          <w:p w14:paraId="72D362B1" w14:textId="77777777" w:rsidR="003204F2" w:rsidRPr="0064293F" w:rsidRDefault="003204F2" w:rsidP="00BA5607">
            <w:pPr>
              <w:spacing w:line="240" w:lineRule="auto"/>
              <w:jc w:val="center"/>
              <w:rPr>
                <w:rFonts w:cs="Arial"/>
                <w:b/>
                <w:color w:val="FFFFFF" w:themeColor="background1"/>
              </w:rPr>
            </w:pPr>
            <w:r w:rsidRPr="0064293F">
              <w:rPr>
                <w:rFonts w:cs="Arial"/>
                <w:b/>
                <w:color w:val="FFFFFF" w:themeColor="background1"/>
              </w:rPr>
              <w:t>60%</w:t>
            </w:r>
          </w:p>
        </w:tc>
      </w:tr>
      <w:tr w:rsidR="003204F2" w:rsidRPr="0064293F" w14:paraId="1CC1AB23" w14:textId="77777777" w:rsidTr="00BA5607">
        <w:trPr>
          <w:trHeight w:val="857"/>
        </w:trPr>
        <w:tc>
          <w:tcPr>
            <w:tcW w:w="534" w:type="dxa"/>
            <w:tcBorders>
              <w:top w:val="single" w:sz="4" w:space="0" w:color="auto"/>
              <w:left w:val="single" w:sz="4" w:space="0" w:color="auto"/>
              <w:bottom w:val="single" w:sz="4" w:space="0" w:color="auto"/>
              <w:right w:val="single" w:sz="4" w:space="0" w:color="auto"/>
            </w:tcBorders>
            <w:shd w:val="clear" w:color="auto" w:fill="007E4B"/>
            <w:vAlign w:val="center"/>
            <w:hideMark/>
          </w:tcPr>
          <w:p w14:paraId="27BB1457" w14:textId="77777777" w:rsidR="003204F2" w:rsidRPr="0064293F" w:rsidRDefault="003204F2" w:rsidP="00BA5607">
            <w:pPr>
              <w:spacing w:line="240" w:lineRule="auto"/>
              <w:rPr>
                <w:rFonts w:cs="Arial"/>
                <w:b/>
                <w:color w:val="FFFFFF" w:themeColor="background1"/>
              </w:rPr>
            </w:pPr>
            <w:r w:rsidRPr="0064293F">
              <w:rPr>
                <w:rFonts w:cs="Arial"/>
                <w:b/>
                <w:bCs/>
                <w:color w:val="FFFFFF" w:themeColor="background1"/>
              </w:rPr>
              <w:t>A</w:t>
            </w:r>
          </w:p>
        </w:tc>
        <w:tc>
          <w:tcPr>
            <w:tcW w:w="4420" w:type="dxa"/>
            <w:tcBorders>
              <w:top w:val="single" w:sz="4" w:space="0" w:color="auto"/>
              <w:left w:val="single" w:sz="4" w:space="0" w:color="auto"/>
              <w:bottom w:val="single" w:sz="4" w:space="0" w:color="auto"/>
              <w:right w:val="single" w:sz="4" w:space="0" w:color="auto"/>
            </w:tcBorders>
            <w:shd w:val="clear" w:color="auto" w:fill="007E4B"/>
            <w:vAlign w:val="center"/>
            <w:hideMark/>
          </w:tcPr>
          <w:p w14:paraId="4F080B7F" w14:textId="77777777" w:rsidR="003204F2" w:rsidRPr="0064293F" w:rsidRDefault="003204F2" w:rsidP="00BA5607">
            <w:pPr>
              <w:spacing w:line="240" w:lineRule="auto"/>
              <w:rPr>
                <w:rFonts w:cs="Arial"/>
                <w:b/>
                <w:color w:val="FFFFFF" w:themeColor="background1"/>
              </w:rPr>
            </w:pPr>
            <w:r w:rsidRPr="0064293F">
              <w:rPr>
                <w:rFonts w:cs="Arial"/>
                <w:b/>
                <w:bCs/>
                <w:color w:val="FFFFFF" w:themeColor="background1"/>
              </w:rPr>
              <w:t xml:space="preserve">Cost for evaluation purposes </w:t>
            </w:r>
          </w:p>
        </w:tc>
        <w:tc>
          <w:tcPr>
            <w:tcW w:w="1420" w:type="dxa"/>
            <w:tcBorders>
              <w:top w:val="single" w:sz="4" w:space="0" w:color="auto"/>
              <w:left w:val="single" w:sz="4" w:space="0" w:color="auto"/>
              <w:bottom w:val="single" w:sz="4" w:space="0" w:color="auto"/>
              <w:right w:val="single" w:sz="4" w:space="0" w:color="auto"/>
            </w:tcBorders>
            <w:shd w:val="clear" w:color="auto" w:fill="007E4B"/>
            <w:vAlign w:val="center"/>
            <w:hideMark/>
          </w:tcPr>
          <w:p w14:paraId="02ADE254" w14:textId="77777777" w:rsidR="003204F2" w:rsidRPr="0064293F" w:rsidRDefault="003204F2" w:rsidP="00BA5607">
            <w:pPr>
              <w:spacing w:line="240" w:lineRule="auto"/>
              <w:jc w:val="center"/>
              <w:rPr>
                <w:rFonts w:cs="Arial"/>
                <w:b/>
                <w:bCs/>
                <w:color w:val="FFFFFF" w:themeColor="background1"/>
              </w:rPr>
            </w:pPr>
            <w:r w:rsidRPr="0064293F">
              <w:rPr>
                <w:rFonts w:cs="Arial"/>
                <w:b/>
                <w:bCs/>
                <w:color w:val="FFFFFF" w:themeColor="background1"/>
              </w:rPr>
              <w:t>2</w:t>
            </w:r>
            <w:r>
              <w:rPr>
                <w:rFonts w:cs="Arial"/>
                <w:b/>
                <w:bCs/>
                <w:color w:val="FFFFFF" w:themeColor="background1"/>
              </w:rPr>
              <w:t>0</w:t>
            </w:r>
            <w:r w:rsidRPr="0064293F">
              <w:rPr>
                <w:rFonts w:cs="Arial"/>
                <w:b/>
                <w:bCs/>
                <w:color w:val="FFFFFF" w:themeColor="background1"/>
              </w:rPr>
              <w:t>%</w:t>
            </w:r>
          </w:p>
        </w:tc>
        <w:tc>
          <w:tcPr>
            <w:tcW w:w="1277" w:type="dxa"/>
            <w:tcBorders>
              <w:top w:val="single" w:sz="4" w:space="0" w:color="auto"/>
              <w:left w:val="single" w:sz="4" w:space="0" w:color="auto"/>
              <w:bottom w:val="single" w:sz="4" w:space="0" w:color="auto"/>
              <w:right w:val="single" w:sz="4" w:space="0" w:color="auto"/>
            </w:tcBorders>
            <w:shd w:val="clear" w:color="auto" w:fill="007E4B"/>
            <w:vAlign w:val="center"/>
          </w:tcPr>
          <w:p w14:paraId="63D0662A" w14:textId="186D4BCE" w:rsidR="003204F2" w:rsidRPr="0064293F" w:rsidRDefault="003204F2" w:rsidP="00BA5607">
            <w:pPr>
              <w:spacing w:line="240" w:lineRule="auto"/>
              <w:jc w:val="center"/>
              <w:rPr>
                <w:rFonts w:cs="Arial"/>
                <w:b/>
                <w:bCs/>
                <w:color w:val="FFFFFF" w:themeColor="background1"/>
              </w:rPr>
            </w:pPr>
            <w:r w:rsidRPr="0064293F">
              <w:rPr>
                <w:rFonts w:cs="Arial"/>
                <w:b/>
                <w:bCs/>
                <w:color w:val="FFFFFF" w:themeColor="background1"/>
              </w:rPr>
              <w:t>2</w:t>
            </w:r>
            <w:r>
              <w:rPr>
                <w:rFonts w:cs="Arial"/>
                <w:b/>
                <w:bCs/>
                <w:color w:val="FFFFFF" w:themeColor="background1"/>
              </w:rPr>
              <w:t>,0</w:t>
            </w:r>
            <w:r w:rsidRPr="0064293F">
              <w:rPr>
                <w:rFonts w:cs="Arial"/>
                <w:b/>
                <w:bCs/>
                <w:color w:val="FFFFFF" w:themeColor="background1"/>
              </w:rPr>
              <w:t>00</w:t>
            </w:r>
          </w:p>
        </w:tc>
        <w:tc>
          <w:tcPr>
            <w:tcW w:w="1416" w:type="dxa"/>
            <w:tcBorders>
              <w:top w:val="single" w:sz="4" w:space="0" w:color="auto"/>
              <w:left w:val="single" w:sz="4" w:space="0" w:color="auto"/>
              <w:bottom w:val="single" w:sz="4" w:space="0" w:color="auto"/>
              <w:right w:val="single" w:sz="4" w:space="0" w:color="auto"/>
            </w:tcBorders>
            <w:shd w:val="clear" w:color="auto" w:fill="007E4B"/>
            <w:vAlign w:val="center"/>
          </w:tcPr>
          <w:p w14:paraId="4CEC3532" w14:textId="77777777" w:rsidR="003204F2" w:rsidRPr="0064293F" w:rsidRDefault="003204F2" w:rsidP="00BA5607">
            <w:pPr>
              <w:spacing w:line="240" w:lineRule="auto"/>
              <w:jc w:val="center"/>
              <w:rPr>
                <w:rFonts w:cs="Arial"/>
                <w:b/>
                <w:bCs/>
                <w:color w:val="FFFFFF" w:themeColor="background1"/>
              </w:rPr>
            </w:pPr>
            <w:r w:rsidRPr="0064293F">
              <w:rPr>
                <w:rFonts w:cs="Arial"/>
                <w:b/>
                <w:bCs/>
                <w:color w:val="FFFFFF" w:themeColor="background1"/>
              </w:rPr>
              <w:t>n/a</w:t>
            </w:r>
          </w:p>
        </w:tc>
      </w:tr>
    </w:tbl>
    <w:p w14:paraId="5066FF38" w14:textId="77777777" w:rsidR="003204F2" w:rsidRPr="003F3A2A" w:rsidRDefault="003204F2" w:rsidP="00DD329C">
      <w:pPr>
        <w:rPr>
          <w:rFonts w:cs="Arial"/>
        </w:rPr>
      </w:pPr>
    </w:p>
    <w:p w14:paraId="5F6087A1" w14:textId="2A6026E7" w:rsidR="00DD329C" w:rsidRPr="003F3A2A" w:rsidRDefault="00DD329C" w:rsidP="00DD329C">
      <w:pPr>
        <w:rPr>
          <w:rFonts w:cs="Arial"/>
        </w:rPr>
      </w:pPr>
      <w:r w:rsidRPr="003F3A2A">
        <w:rPr>
          <w:rFonts w:cs="Arial"/>
        </w:rPr>
        <w:t xml:space="preserve">I/We have examined the tender documentation and hereby offer to provide the services in accordance with the details contained within the </w:t>
      </w:r>
      <w:r w:rsidR="00634AF8">
        <w:rPr>
          <w:rFonts w:cs="Arial"/>
        </w:rPr>
        <w:t>Invitation to Tender</w:t>
      </w:r>
      <w:r w:rsidRPr="003F3A2A">
        <w:rPr>
          <w:rFonts w:cs="Arial"/>
        </w:rPr>
        <w:t xml:space="preserve"> (</w:t>
      </w:r>
      <w:r w:rsidR="00634AF8">
        <w:rPr>
          <w:rFonts w:cs="Arial"/>
        </w:rPr>
        <w:t>ITT</w:t>
      </w:r>
      <w:r w:rsidRPr="003F3A2A">
        <w:rPr>
          <w:rFonts w:cs="Arial"/>
        </w:rPr>
        <w:t xml:space="preserve">) document. </w:t>
      </w:r>
    </w:p>
    <w:p w14:paraId="3A6CCCD7" w14:textId="5EA2D3B8" w:rsidR="0048094B" w:rsidRDefault="00DD329C" w:rsidP="008F514F">
      <w:pPr>
        <w:ind w:right="417"/>
        <w:rPr>
          <w:rFonts w:cs="Arial"/>
        </w:rPr>
      </w:pPr>
      <w:r w:rsidRPr="003F3A2A">
        <w:rPr>
          <w:rFonts w:cs="Arial"/>
        </w:rPr>
        <w:t>Tenderers must complete the table</w:t>
      </w:r>
      <w:r w:rsidR="00BE36C6">
        <w:rPr>
          <w:rFonts w:cs="Arial"/>
        </w:rPr>
        <w:t>s</w:t>
      </w:r>
      <w:r w:rsidRPr="003F3A2A">
        <w:rPr>
          <w:rFonts w:cs="Arial"/>
        </w:rPr>
        <w:t xml:space="preserve"> below</w:t>
      </w:r>
      <w:r w:rsidR="00503501">
        <w:rPr>
          <w:rFonts w:cs="Arial"/>
        </w:rPr>
        <w:t xml:space="preserve">. </w:t>
      </w:r>
      <w:r w:rsidR="0048094B" w:rsidRPr="008F514F">
        <w:rPr>
          <w:rFonts w:cs="Arial"/>
        </w:rPr>
        <w:t xml:space="preserve"> </w:t>
      </w:r>
    </w:p>
    <w:p w14:paraId="3872624C" w14:textId="77777777" w:rsidR="001B2846" w:rsidRDefault="001B2846" w:rsidP="008F514F">
      <w:pPr>
        <w:ind w:right="417"/>
        <w:rPr>
          <w:rFonts w:cs="Arial"/>
        </w:rPr>
      </w:pPr>
    </w:p>
    <w:p w14:paraId="6EFD9E9E" w14:textId="77777777" w:rsidR="001B2846" w:rsidRDefault="001B2846" w:rsidP="008F514F">
      <w:pPr>
        <w:ind w:right="417"/>
        <w:rPr>
          <w:rFonts w:cs="Arial"/>
        </w:rPr>
      </w:pPr>
    </w:p>
    <w:p w14:paraId="2CE91855" w14:textId="77777777" w:rsidR="001B2846" w:rsidRDefault="001B2846" w:rsidP="008F514F">
      <w:pPr>
        <w:ind w:right="417"/>
        <w:rPr>
          <w:rFonts w:cs="Arial"/>
        </w:rPr>
      </w:pPr>
    </w:p>
    <w:p w14:paraId="00852541" w14:textId="77777777" w:rsidR="001B2846" w:rsidRDefault="001B2846" w:rsidP="008F514F">
      <w:pPr>
        <w:ind w:right="417"/>
        <w:rPr>
          <w:rFonts w:cs="Arial"/>
        </w:rPr>
      </w:pPr>
    </w:p>
    <w:p w14:paraId="164B845E" w14:textId="77777777" w:rsidR="001B2846" w:rsidRDefault="001B2846" w:rsidP="008F514F">
      <w:pPr>
        <w:ind w:right="417"/>
        <w:rPr>
          <w:rFonts w:cs="Arial"/>
        </w:rPr>
      </w:pPr>
    </w:p>
    <w:p w14:paraId="2EA08043" w14:textId="77777777" w:rsidR="001B2846" w:rsidRDefault="001B2846" w:rsidP="008F514F">
      <w:pPr>
        <w:ind w:right="417"/>
        <w:rPr>
          <w:rFonts w:cs="Arial"/>
        </w:rPr>
      </w:pPr>
    </w:p>
    <w:p w14:paraId="7392E0F0" w14:textId="77777777" w:rsidR="001B2846" w:rsidRDefault="001B2846" w:rsidP="008F514F">
      <w:pPr>
        <w:ind w:right="417"/>
        <w:rPr>
          <w:rFonts w:cs="Arial"/>
        </w:rPr>
      </w:pPr>
    </w:p>
    <w:p w14:paraId="0F18FF74" w14:textId="77777777" w:rsidR="001B2846" w:rsidRDefault="001B2846" w:rsidP="008F514F">
      <w:pPr>
        <w:ind w:right="417"/>
        <w:rPr>
          <w:rFonts w:cs="Arial"/>
        </w:rPr>
      </w:pPr>
    </w:p>
    <w:p w14:paraId="7DC5638A" w14:textId="77777777" w:rsidR="001B2846" w:rsidRPr="008F514F" w:rsidRDefault="001B2846" w:rsidP="008F514F">
      <w:pPr>
        <w:ind w:right="417"/>
        <w:rPr>
          <w:rFonts w:cs="Arial"/>
        </w:rPr>
      </w:pPr>
    </w:p>
    <w:tbl>
      <w:tblPr>
        <w:tblStyle w:val="TableGrid"/>
        <w:tblW w:w="9217" w:type="dxa"/>
        <w:tblInd w:w="-201" w:type="dxa"/>
        <w:tblLook w:val="04A0" w:firstRow="1" w:lastRow="0" w:firstColumn="1" w:lastColumn="0" w:noHBand="0" w:noVBand="1"/>
      </w:tblPr>
      <w:tblGrid>
        <w:gridCol w:w="1603"/>
        <w:gridCol w:w="2591"/>
        <w:gridCol w:w="1095"/>
        <w:gridCol w:w="1304"/>
        <w:gridCol w:w="1312"/>
        <w:gridCol w:w="1312"/>
      </w:tblGrid>
      <w:tr w:rsidR="00402B79" w:rsidRPr="001D6373" w14:paraId="2AD017AC" w14:textId="77777777" w:rsidTr="006B4C32">
        <w:trPr>
          <w:trHeight w:val="633"/>
        </w:trPr>
        <w:tc>
          <w:tcPr>
            <w:tcW w:w="9217" w:type="dxa"/>
            <w:gridSpan w:val="6"/>
            <w:shd w:val="clear" w:color="auto" w:fill="007E4B"/>
            <w:vAlign w:val="center"/>
          </w:tcPr>
          <w:p w14:paraId="4B843AC9" w14:textId="33FB2567" w:rsidR="00402B79" w:rsidRPr="001D6373" w:rsidRDefault="00402B79" w:rsidP="00402B79">
            <w:pPr>
              <w:spacing w:before="120" w:after="120" w:line="240" w:lineRule="auto"/>
              <w:jc w:val="center"/>
              <w:rPr>
                <w:rFonts w:cs="Arial"/>
                <w:b/>
                <w:bCs/>
                <w:color w:val="FFFFFF" w:themeColor="background1"/>
                <w:szCs w:val="20"/>
              </w:rPr>
            </w:pPr>
            <w:r>
              <w:rPr>
                <w:rFonts w:cs="Arial"/>
                <w:b/>
                <w:bCs/>
                <w:color w:val="FFFFFF" w:themeColor="background1"/>
                <w:szCs w:val="20"/>
              </w:rPr>
              <w:lastRenderedPageBreak/>
              <w:t>Table 1</w:t>
            </w:r>
          </w:p>
        </w:tc>
      </w:tr>
      <w:tr w:rsidR="00E7724F" w:rsidRPr="001D6373" w14:paraId="28584BFA" w14:textId="6A5144C2" w:rsidTr="00E7724F">
        <w:trPr>
          <w:trHeight w:val="633"/>
        </w:trPr>
        <w:tc>
          <w:tcPr>
            <w:tcW w:w="1603" w:type="dxa"/>
            <w:shd w:val="clear" w:color="auto" w:fill="007E4B"/>
            <w:vAlign w:val="center"/>
          </w:tcPr>
          <w:p w14:paraId="53ACBFD5" w14:textId="2C0632AD" w:rsidR="00E7724F" w:rsidRPr="001D6373" w:rsidRDefault="00E7724F" w:rsidP="00BA5607">
            <w:pPr>
              <w:spacing w:before="120" w:after="120" w:line="240" w:lineRule="auto"/>
              <w:rPr>
                <w:rFonts w:cs="Arial"/>
                <w:b/>
                <w:bCs/>
                <w:color w:val="FFFFFF" w:themeColor="background1"/>
                <w:szCs w:val="20"/>
              </w:rPr>
            </w:pPr>
            <w:r w:rsidRPr="001D6373">
              <w:rPr>
                <w:rFonts w:cs="Arial"/>
                <w:b/>
                <w:bCs/>
                <w:color w:val="FFFFFF" w:themeColor="background1"/>
                <w:szCs w:val="20"/>
              </w:rPr>
              <w:t>Description</w:t>
            </w:r>
          </w:p>
        </w:tc>
        <w:tc>
          <w:tcPr>
            <w:tcW w:w="2591" w:type="dxa"/>
            <w:shd w:val="clear" w:color="auto" w:fill="007E4B"/>
            <w:vAlign w:val="center"/>
          </w:tcPr>
          <w:p w14:paraId="254824FF" w14:textId="77777777" w:rsidR="00E7724F" w:rsidRPr="001D6373" w:rsidRDefault="00E7724F" w:rsidP="00BA5607">
            <w:pPr>
              <w:spacing w:before="120" w:after="120" w:line="240" w:lineRule="auto"/>
              <w:rPr>
                <w:rFonts w:cs="Arial"/>
                <w:b/>
                <w:bCs/>
                <w:color w:val="FFFFFF" w:themeColor="background1"/>
                <w:szCs w:val="20"/>
              </w:rPr>
            </w:pPr>
            <w:r w:rsidRPr="001D6373">
              <w:rPr>
                <w:rFonts w:cs="Arial"/>
                <w:b/>
                <w:bCs/>
                <w:color w:val="FFFFFF" w:themeColor="background1"/>
                <w:szCs w:val="20"/>
              </w:rPr>
              <w:t>Deliverable</w:t>
            </w:r>
          </w:p>
        </w:tc>
        <w:tc>
          <w:tcPr>
            <w:tcW w:w="1095" w:type="dxa"/>
            <w:shd w:val="clear" w:color="auto" w:fill="007E4B"/>
          </w:tcPr>
          <w:p w14:paraId="315B2B0D" w14:textId="77777777" w:rsidR="00E7724F" w:rsidRPr="001D6373" w:rsidRDefault="00E7724F" w:rsidP="00BA5607">
            <w:pPr>
              <w:spacing w:before="120" w:after="120" w:line="240" w:lineRule="auto"/>
              <w:rPr>
                <w:rFonts w:cs="Arial"/>
                <w:b/>
                <w:bCs/>
                <w:color w:val="FFFFFF" w:themeColor="background1"/>
                <w:szCs w:val="20"/>
              </w:rPr>
            </w:pPr>
          </w:p>
        </w:tc>
        <w:tc>
          <w:tcPr>
            <w:tcW w:w="1304" w:type="dxa"/>
            <w:shd w:val="clear" w:color="auto" w:fill="007E4B"/>
            <w:vAlign w:val="center"/>
          </w:tcPr>
          <w:p w14:paraId="5BC02393" w14:textId="4B0C490C" w:rsidR="00E7724F" w:rsidRPr="001D6373" w:rsidRDefault="00E7724F" w:rsidP="00BA5607">
            <w:pPr>
              <w:spacing w:before="120" w:after="120" w:line="240" w:lineRule="auto"/>
              <w:rPr>
                <w:rFonts w:cs="Arial"/>
                <w:b/>
                <w:bCs/>
                <w:color w:val="FFFFFF" w:themeColor="background1"/>
                <w:szCs w:val="20"/>
              </w:rPr>
            </w:pPr>
            <w:r w:rsidRPr="001D6373">
              <w:rPr>
                <w:rFonts w:cs="Arial"/>
                <w:b/>
                <w:bCs/>
                <w:color w:val="FFFFFF" w:themeColor="background1"/>
                <w:szCs w:val="20"/>
              </w:rPr>
              <w:t>Notional Quantity</w:t>
            </w:r>
          </w:p>
        </w:tc>
        <w:tc>
          <w:tcPr>
            <w:tcW w:w="1312" w:type="dxa"/>
            <w:shd w:val="clear" w:color="auto" w:fill="007E4B"/>
            <w:vAlign w:val="center"/>
          </w:tcPr>
          <w:p w14:paraId="7521AF8B" w14:textId="77777777" w:rsidR="00E7724F" w:rsidRPr="001D6373" w:rsidRDefault="00E7724F" w:rsidP="00BA5607">
            <w:pPr>
              <w:spacing w:before="120" w:after="120" w:line="240" w:lineRule="auto"/>
              <w:rPr>
                <w:rFonts w:cs="Arial"/>
                <w:b/>
                <w:bCs/>
                <w:color w:val="FFFFFF" w:themeColor="background1"/>
                <w:szCs w:val="20"/>
              </w:rPr>
            </w:pPr>
            <w:r w:rsidRPr="001D6373">
              <w:rPr>
                <w:rFonts w:cs="Arial"/>
                <w:b/>
                <w:bCs/>
                <w:color w:val="FFFFFF" w:themeColor="background1"/>
                <w:szCs w:val="20"/>
              </w:rPr>
              <w:t>Cost Excl. VAT</w:t>
            </w:r>
          </w:p>
        </w:tc>
        <w:tc>
          <w:tcPr>
            <w:tcW w:w="1312" w:type="dxa"/>
            <w:shd w:val="clear" w:color="auto" w:fill="007E4B"/>
            <w:vAlign w:val="center"/>
          </w:tcPr>
          <w:p w14:paraId="4AC7C7E1" w14:textId="734B63DC" w:rsidR="00E7724F" w:rsidRPr="001D6373" w:rsidRDefault="00E7724F" w:rsidP="00BA5607">
            <w:pPr>
              <w:spacing w:before="120" w:after="120" w:line="240" w:lineRule="auto"/>
              <w:rPr>
                <w:rFonts w:cs="Arial"/>
                <w:b/>
                <w:bCs/>
                <w:color w:val="FFFFFF" w:themeColor="background1"/>
                <w:szCs w:val="20"/>
              </w:rPr>
            </w:pPr>
            <w:r w:rsidRPr="001D6373">
              <w:rPr>
                <w:rFonts w:cs="Arial"/>
                <w:b/>
                <w:bCs/>
                <w:color w:val="FFFFFF" w:themeColor="background1"/>
                <w:szCs w:val="20"/>
              </w:rPr>
              <w:t>Cost Incl. VAT</w:t>
            </w:r>
          </w:p>
        </w:tc>
      </w:tr>
      <w:tr w:rsidR="00E7724F" w:rsidRPr="001D6373" w14:paraId="397B9D20" w14:textId="7D7B1050" w:rsidTr="00E7724F">
        <w:trPr>
          <w:trHeight w:val="316"/>
        </w:trPr>
        <w:tc>
          <w:tcPr>
            <w:tcW w:w="1603" w:type="dxa"/>
            <w:vMerge w:val="restart"/>
            <w:vAlign w:val="center"/>
          </w:tcPr>
          <w:p w14:paraId="5E677FA0" w14:textId="05F50A98" w:rsidR="00E7724F" w:rsidRPr="001D6373" w:rsidRDefault="00E7724F" w:rsidP="001D6373">
            <w:pPr>
              <w:spacing w:before="120" w:after="120" w:line="240" w:lineRule="auto"/>
              <w:ind w:left="164"/>
              <w:jc w:val="center"/>
              <w:rPr>
                <w:rFonts w:cs="Arial"/>
                <w:b/>
                <w:bCs/>
                <w:color w:val="000000"/>
                <w:szCs w:val="20"/>
              </w:rPr>
            </w:pPr>
            <w:r w:rsidRPr="001D6373">
              <w:rPr>
                <w:rFonts w:cs="Arial"/>
                <w:b/>
                <w:bCs/>
                <w:color w:val="000000"/>
                <w:szCs w:val="20"/>
              </w:rPr>
              <w:t>Provision of the SaaS based fund portfolio solution</w:t>
            </w:r>
          </w:p>
        </w:tc>
        <w:tc>
          <w:tcPr>
            <w:tcW w:w="2591" w:type="dxa"/>
            <w:vAlign w:val="center"/>
          </w:tcPr>
          <w:p w14:paraId="591E227B" w14:textId="73ED1793" w:rsidR="00E7724F" w:rsidRPr="001D6373" w:rsidRDefault="00E7724F" w:rsidP="004623EE">
            <w:pPr>
              <w:spacing w:before="0" w:after="0" w:line="240" w:lineRule="auto"/>
              <w:jc w:val="left"/>
              <w:rPr>
                <w:rFonts w:cs="Arial"/>
                <w:b/>
                <w:bCs/>
                <w:szCs w:val="20"/>
              </w:rPr>
            </w:pPr>
            <w:r w:rsidRPr="001D6373">
              <w:rPr>
                <w:rFonts w:cs="Arial"/>
                <w:b/>
                <w:bCs/>
                <w:szCs w:val="20"/>
              </w:rPr>
              <w:t>Implementation of Proposed Solution</w:t>
            </w:r>
            <w:r>
              <w:rPr>
                <w:rFonts w:cs="Arial"/>
                <w:b/>
                <w:bCs/>
                <w:szCs w:val="20"/>
              </w:rPr>
              <w:t xml:space="preserve"> (including Data Migration)</w:t>
            </w:r>
          </w:p>
        </w:tc>
        <w:tc>
          <w:tcPr>
            <w:tcW w:w="1095" w:type="dxa"/>
          </w:tcPr>
          <w:p w14:paraId="42CE4B23" w14:textId="77777777" w:rsidR="00E7724F" w:rsidRPr="001D6373" w:rsidRDefault="00E7724F" w:rsidP="001D6373">
            <w:pPr>
              <w:spacing w:before="120" w:after="120" w:line="240" w:lineRule="auto"/>
              <w:jc w:val="center"/>
              <w:rPr>
                <w:rFonts w:cs="Arial"/>
                <w:szCs w:val="20"/>
              </w:rPr>
            </w:pPr>
          </w:p>
        </w:tc>
        <w:tc>
          <w:tcPr>
            <w:tcW w:w="1304" w:type="dxa"/>
            <w:vAlign w:val="center"/>
          </w:tcPr>
          <w:p w14:paraId="741DBEB1" w14:textId="118F5576" w:rsidR="00E7724F" w:rsidRPr="001D6373" w:rsidRDefault="00E7724F" w:rsidP="001D6373">
            <w:pPr>
              <w:spacing w:before="120" w:after="120" w:line="240" w:lineRule="auto"/>
              <w:jc w:val="center"/>
              <w:rPr>
                <w:rFonts w:cs="Arial"/>
                <w:szCs w:val="20"/>
              </w:rPr>
            </w:pPr>
            <w:r w:rsidRPr="001D6373">
              <w:rPr>
                <w:rFonts w:cs="Arial"/>
                <w:szCs w:val="20"/>
              </w:rPr>
              <w:t>1</w:t>
            </w:r>
          </w:p>
        </w:tc>
        <w:tc>
          <w:tcPr>
            <w:tcW w:w="1312" w:type="dxa"/>
            <w:vAlign w:val="center"/>
          </w:tcPr>
          <w:p w14:paraId="34298FBA" w14:textId="167BE26E" w:rsidR="00E7724F" w:rsidRPr="001D6373" w:rsidRDefault="00E7724F" w:rsidP="001D6373">
            <w:pPr>
              <w:spacing w:before="120" w:after="120" w:line="240" w:lineRule="auto"/>
              <w:jc w:val="center"/>
              <w:rPr>
                <w:rFonts w:cs="Arial"/>
                <w:szCs w:val="20"/>
              </w:rPr>
            </w:pPr>
            <w:r w:rsidRPr="001D6373">
              <w:rPr>
                <w:rFonts w:cs="Arial"/>
                <w:szCs w:val="20"/>
              </w:rPr>
              <w:t>€0.00</w:t>
            </w:r>
          </w:p>
        </w:tc>
        <w:tc>
          <w:tcPr>
            <w:tcW w:w="1312" w:type="dxa"/>
            <w:vAlign w:val="center"/>
          </w:tcPr>
          <w:p w14:paraId="752DDA86" w14:textId="1192AC6A" w:rsidR="00E7724F" w:rsidRPr="001D6373" w:rsidRDefault="00E7724F" w:rsidP="001D6373">
            <w:pPr>
              <w:spacing w:before="120" w:after="120" w:line="240" w:lineRule="auto"/>
              <w:jc w:val="center"/>
              <w:rPr>
                <w:rFonts w:cs="Arial"/>
                <w:szCs w:val="20"/>
              </w:rPr>
            </w:pPr>
            <w:r w:rsidRPr="001D6373">
              <w:rPr>
                <w:rFonts w:cs="Arial"/>
                <w:szCs w:val="20"/>
              </w:rPr>
              <w:t>€0.00</w:t>
            </w:r>
          </w:p>
        </w:tc>
      </w:tr>
      <w:tr w:rsidR="00E7724F" w:rsidRPr="001D6373" w14:paraId="20F6B060" w14:textId="77777777" w:rsidTr="00E7724F">
        <w:trPr>
          <w:trHeight w:val="316"/>
        </w:trPr>
        <w:tc>
          <w:tcPr>
            <w:tcW w:w="1603" w:type="dxa"/>
            <w:vMerge/>
            <w:vAlign w:val="center"/>
          </w:tcPr>
          <w:p w14:paraId="0641CD82" w14:textId="77777777" w:rsidR="00E7724F" w:rsidRPr="001D6373" w:rsidRDefault="00E7724F" w:rsidP="001B2846">
            <w:pPr>
              <w:spacing w:before="120" w:after="120" w:line="240" w:lineRule="auto"/>
              <w:ind w:left="164"/>
              <w:jc w:val="left"/>
              <w:rPr>
                <w:rFonts w:cs="Arial"/>
                <w:color w:val="000000"/>
                <w:szCs w:val="20"/>
              </w:rPr>
            </w:pPr>
          </w:p>
        </w:tc>
        <w:tc>
          <w:tcPr>
            <w:tcW w:w="2591" w:type="dxa"/>
            <w:vAlign w:val="center"/>
          </w:tcPr>
          <w:p w14:paraId="25759EB6" w14:textId="1B5491F1" w:rsidR="00E7724F" w:rsidRPr="001D6373" w:rsidRDefault="00E7724F" w:rsidP="001D6373">
            <w:pPr>
              <w:spacing w:before="0" w:after="0" w:line="240" w:lineRule="auto"/>
              <w:jc w:val="left"/>
              <w:rPr>
                <w:rFonts w:cs="Arial"/>
                <w:b/>
                <w:bCs/>
                <w:szCs w:val="20"/>
              </w:rPr>
            </w:pPr>
            <w:r w:rsidRPr="001D6373">
              <w:rPr>
                <w:rFonts w:cs="Arial"/>
                <w:b/>
                <w:bCs/>
                <w:szCs w:val="20"/>
              </w:rPr>
              <w:t xml:space="preserve">Delivery of core services (fund set up, and data management) </w:t>
            </w:r>
          </w:p>
        </w:tc>
        <w:tc>
          <w:tcPr>
            <w:tcW w:w="1095" w:type="dxa"/>
          </w:tcPr>
          <w:p w14:paraId="54C26998" w14:textId="77777777" w:rsidR="00E7724F" w:rsidRPr="001D6373" w:rsidRDefault="00E7724F" w:rsidP="001D6373">
            <w:pPr>
              <w:spacing w:before="120" w:after="120" w:line="240" w:lineRule="auto"/>
              <w:jc w:val="center"/>
              <w:rPr>
                <w:rFonts w:cs="Arial"/>
                <w:szCs w:val="20"/>
              </w:rPr>
            </w:pPr>
          </w:p>
        </w:tc>
        <w:tc>
          <w:tcPr>
            <w:tcW w:w="1304" w:type="dxa"/>
            <w:vAlign w:val="center"/>
          </w:tcPr>
          <w:p w14:paraId="2C568595" w14:textId="7F254B30" w:rsidR="00E7724F" w:rsidRPr="001D6373" w:rsidRDefault="00E7724F" w:rsidP="001D6373">
            <w:pPr>
              <w:spacing w:before="120" w:after="120" w:line="240" w:lineRule="auto"/>
              <w:jc w:val="center"/>
              <w:rPr>
                <w:rFonts w:cs="Arial"/>
                <w:szCs w:val="20"/>
              </w:rPr>
            </w:pPr>
            <w:r w:rsidRPr="001D6373">
              <w:rPr>
                <w:rFonts w:cs="Arial"/>
                <w:szCs w:val="20"/>
              </w:rPr>
              <w:t>50</w:t>
            </w:r>
          </w:p>
        </w:tc>
        <w:tc>
          <w:tcPr>
            <w:tcW w:w="1312" w:type="dxa"/>
            <w:vAlign w:val="center"/>
          </w:tcPr>
          <w:p w14:paraId="0E4F7A53" w14:textId="29AA4A0A" w:rsidR="00E7724F" w:rsidRPr="001D6373" w:rsidRDefault="00E7724F" w:rsidP="001D6373">
            <w:pPr>
              <w:spacing w:before="120" w:after="120" w:line="240" w:lineRule="auto"/>
              <w:jc w:val="center"/>
              <w:rPr>
                <w:rFonts w:cs="Arial"/>
                <w:szCs w:val="20"/>
              </w:rPr>
            </w:pPr>
            <w:r w:rsidRPr="001D6373">
              <w:rPr>
                <w:rFonts w:cs="Arial"/>
                <w:szCs w:val="20"/>
              </w:rPr>
              <w:t>€0.00</w:t>
            </w:r>
          </w:p>
        </w:tc>
        <w:tc>
          <w:tcPr>
            <w:tcW w:w="1312" w:type="dxa"/>
            <w:vAlign w:val="center"/>
          </w:tcPr>
          <w:p w14:paraId="1A1489C9" w14:textId="42ED0E16" w:rsidR="00E7724F" w:rsidRPr="001D6373" w:rsidRDefault="00E7724F" w:rsidP="001D6373">
            <w:pPr>
              <w:spacing w:before="120" w:after="120" w:line="240" w:lineRule="auto"/>
              <w:jc w:val="center"/>
              <w:rPr>
                <w:rFonts w:cs="Arial"/>
                <w:szCs w:val="20"/>
              </w:rPr>
            </w:pPr>
            <w:r w:rsidRPr="001D6373">
              <w:rPr>
                <w:rFonts w:cs="Arial"/>
                <w:szCs w:val="20"/>
              </w:rPr>
              <w:t>€0.00</w:t>
            </w:r>
          </w:p>
        </w:tc>
      </w:tr>
      <w:tr w:rsidR="00E7724F" w:rsidRPr="001D6373" w14:paraId="19A8FD80" w14:textId="77777777" w:rsidTr="00E7724F">
        <w:trPr>
          <w:trHeight w:val="316"/>
        </w:trPr>
        <w:tc>
          <w:tcPr>
            <w:tcW w:w="1603" w:type="dxa"/>
            <w:vMerge/>
            <w:vAlign w:val="center"/>
          </w:tcPr>
          <w:p w14:paraId="63C336D7" w14:textId="77777777" w:rsidR="00E7724F" w:rsidRPr="001D6373" w:rsidRDefault="00E7724F" w:rsidP="0029128A">
            <w:pPr>
              <w:spacing w:before="120" w:after="120" w:line="240" w:lineRule="auto"/>
              <w:ind w:left="164"/>
              <w:jc w:val="left"/>
              <w:rPr>
                <w:rFonts w:cs="Arial"/>
                <w:color w:val="000000"/>
                <w:szCs w:val="20"/>
              </w:rPr>
            </w:pPr>
          </w:p>
        </w:tc>
        <w:tc>
          <w:tcPr>
            <w:tcW w:w="2591" w:type="dxa"/>
            <w:vAlign w:val="center"/>
          </w:tcPr>
          <w:p w14:paraId="531BCDD7" w14:textId="790B5E55" w:rsidR="00E7724F" w:rsidRPr="001D6373" w:rsidRDefault="00E7724F" w:rsidP="001D6373">
            <w:pPr>
              <w:spacing w:before="0" w:after="0" w:line="240" w:lineRule="auto"/>
              <w:jc w:val="left"/>
              <w:rPr>
                <w:rFonts w:cs="Arial"/>
                <w:b/>
                <w:bCs/>
                <w:szCs w:val="20"/>
              </w:rPr>
            </w:pPr>
            <w:r w:rsidRPr="001D6373">
              <w:rPr>
                <w:rFonts w:cs="Arial"/>
                <w:b/>
                <w:bCs/>
                <w:szCs w:val="20"/>
              </w:rPr>
              <w:t>Exit management</w:t>
            </w:r>
          </w:p>
        </w:tc>
        <w:tc>
          <w:tcPr>
            <w:tcW w:w="1095" w:type="dxa"/>
          </w:tcPr>
          <w:p w14:paraId="69217C1A" w14:textId="77777777" w:rsidR="00E7724F" w:rsidRPr="001D6373" w:rsidRDefault="00E7724F" w:rsidP="001D6373">
            <w:pPr>
              <w:spacing w:before="120" w:after="120" w:line="240" w:lineRule="auto"/>
              <w:jc w:val="center"/>
              <w:rPr>
                <w:rFonts w:cs="Arial"/>
                <w:szCs w:val="20"/>
              </w:rPr>
            </w:pPr>
          </w:p>
        </w:tc>
        <w:tc>
          <w:tcPr>
            <w:tcW w:w="1304" w:type="dxa"/>
            <w:vAlign w:val="center"/>
          </w:tcPr>
          <w:p w14:paraId="6CB494FC" w14:textId="256685A3" w:rsidR="00E7724F" w:rsidRPr="001D6373" w:rsidRDefault="00E7724F" w:rsidP="001D6373">
            <w:pPr>
              <w:spacing w:before="120" w:after="120" w:line="240" w:lineRule="auto"/>
              <w:jc w:val="center"/>
              <w:rPr>
                <w:rFonts w:cs="Arial"/>
                <w:szCs w:val="20"/>
              </w:rPr>
            </w:pPr>
            <w:r w:rsidRPr="001D6373">
              <w:rPr>
                <w:rFonts w:cs="Arial"/>
                <w:szCs w:val="20"/>
              </w:rPr>
              <w:t>1</w:t>
            </w:r>
          </w:p>
        </w:tc>
        <w:tc>
          <w:tcPr>
            <w:tcW w:w="1312" w:type="dxa"/>
            <w:vAlign w:val="center"/>
          </w:tcPr>
          <w:p w14:paraId="66C46641" w14:textId="7828549E" w:rsidR="00E7724F" w:rsidRPr="001D6373" w:rsidRDefault="00E7724F" w:rsidP="001D6373">
            <w:pPr>
              <w:spacing w:before="120" w:after="120" w:line="240" w:lineRule="auto"/>
              <w:jc w:val="center"/>
              <w:rPr>
                <w:rFonts w:cs="Arial"/>
                <w:szCs w:val="20"/>
              </w:rPr>
            </w:pPr>
            <w:r w:rsidRPr="001D6373">
              <w:rPr>
                <w:rFonts w:cs="Arial"/>
                <w:szCs w:val="20"/>
              </w:rPr>
              <w:t>€0.00</w:t>
            </w:r>
          </w:p>
        </w:tc>
        <w:tc>
          <w:tcPr>
            <w:tcW w:w="1312" w:type="dxa"/>
            <w:vAlign w:val="center"/>
          </w:tcPr>
          <w:p w14:paraId="1793BC3C" w14:textId="2FC1F613" w:rsidR="00E7724F" w:rsidRPr="001D6373" w:rsidRDefault="00E7724F" w:rsidP="001D6373">
            <w:pPr>
              <w:spacing w:before="120" w:after="120" w:line="240" w:lineRule="auto"/>
              <w:jc w:val="center"/>
              <w:rPr>
                <w:rFonts w:cs="Arial"/>
                <w:szCs w:val="20"/>
              </w:rPr>
            </w:pPr>
            <w:r w:rsidRPr="001D6373">
              <w:rPr>
                <w:rFonts w:cs="Arial"/>
                <w:szCs w:val="20"/>
              </w:rPr>
              <w:t>€0.00</w:t>
            </w:r>
          </w:p>
        </w:tc>
      </w:tr>
      <w:tr w:rsidR="00E7724F" w:rsidRPr="001D6373" w14:paraId="221EB026" w14:textId="0F41B1C4" w:rsidTr="00E7724F">
        <w:trPr>
          <w:trHeight w:val="316"/>
        </w:trPr>
        <w:tc>
          <w:tcPr>
            <w:tcW w:w="4194" w:type="dxa"/>
            <w:gridSpan w:val="2"/>
            <w:shd w:val="clear" w:color="auto" w:fill="007E4B"/>
            <w:vAlign w:val="center"/>
          </w:tcPr>
          <w:p w14:paraId="5647A433" w14:textId="4CC0BDAB" w:rsidR="00E7724F" w:rsidRPr="001D6373" w:rsidRDefault="00E7724F" w:rsidP="0029128A">
            <w:pPr>
              <w:spacing w:before="120" w:after="120" w:line="240" w:lineRule="auto"/>
              <w:rPr>
                <w:rFonts w:cs="Arial"/>
                <w:b/>
                <w:bCs/>
                <w:color w:val="000000"/>
                <w:szCs w:val="20"/>
              </w:rPr>
            </w:pPr>
            <w:r w:rsidRPr="001D6373">
              <w:rPr>
                <w:rFonts w:cs="Arial"/>
                <w:b/>
                <w:bCs/>
                <w:color w:val="FFFFFF" w:themeColor="background1"/>
                <w:szCs w:val="20"/>
              </w:rPr>
              <w:t>Sub-total</w:t>
            </w:r>
          </w:p>
        </w:tc>
        <w:tc>
          <w:tcPr>
            <w:tcW w:w="1095" w:type="dxa"/>
            <w:shd w:val="clear" w:color="auto" w:fill="007E4B"/>
          </w:tcPr>
          <w:p w14:paraId="3A50FCA6" w14:textId="77777777" w:rsidR="00E7724F" w:rsidRPr="001D6373" w:rsidRDefault="00E7724F" w:rsidP="001D6373">
            <w:pPr>
              <w:spacing w:before="120" w:after="120" w:line="240" w:lineRule="auto"/>
              <w:jc w:val="center"/>
              <w:rPr>
                <w:rFonts w:cs="Arial"/>
                <w:szCs w:val="20"/>
              </w:rPr>
            </w:pPr>
          </w:p>
        </w:tc>
        <w:tc>
          <w:tcPr>
            <w:tcW w:w="1304" w:type="dxa"/>
            <w:shd w:val="clear" w:color="auto" w:fill="007E4B"/>
            <w:vAlign w:val="center"/>
          </w:tcPr>
          <w:p w14:paraId="15730E9F" w14:textId="44A2F2FF" w:rsidR="00E7724F" w:rsidRPr="001D6373" w:rsidRDefault="00E7724F" w:rsidP="001D6373">
            <w:pPr>
              <w:spacing w:before="120" w:after="120" w:line="240" w:lineRule="auto"/>
              <w:jc w:val="center"/>
              <w:rPr>
                <w:rFonts w:cs="Arial"/>
                <w:szCs w:val="20"/>
              </w:rPr>
            </w:pPr>
          </w:p>
        </w:tc>
        <w:tc>
          <w:tcPr>
            <w:tcW w:w="1312" w:type="dxa"/>
            <w:shd w:val="clear" w:color="auto" w:fill="FFC000"/>
            <w:vAlign w:val="center"/>
          </w:tcPr>
          <w:p w14:paraId="7A04B849" w14:textId="7C93BCBC" w:rsidR="00E7724F" w:rsidRPr="00E7724F" w:rsidRDefault="00E7724F" w:rsidP="001D6373">
            <w:pPr>
              <w:spacing w:before="120" w:after="120" w:line="240" w:lineRule="auto"/>
              <w:jc w:val="center"/>
              <w:rPr>
                <w:rFonts w:cs="Arial"/>
                <w:b/>
                <w:bCs/>
                <w:szCs w:val="20"/>
              </w:rPr>
            </w:pPr>
            <w:r w:rsidRPr="00E7724F">
              <w:rPr>
                <w:rFonts w:cs="Arial"/>
                <w:b/>
                <w:bCs/>
                <w:szCs w:val="20"/>
              </w:rPr>
              <w:t>€0.00</w:t>
            </w:r>
          </w:p>
        </w:tc>
        <w:tc>
          <w:tcPr>
            <w:tcW w:w="1312" w:type="dxa"/>
            <w:shd w:val="clear" w:color="auto" w:fill="FFC000"/>
            <w:vAlign w:val="center"/>
          </w:tcPr>
          <w:p w14:paraId="664D7149" w14:textId="4ABC622C" w:rsidR="00E7724F" w:rsidRPr="00E7724F" w:rsidRDefault="00E7724F" w:rsidP="001D6373">
            <w:pPr>
              <w:spacing w:before="120" w:after="120" w:line="240" w:lineRule="auto"/>
              <w:jc w:val="center"/>
              <w:rPr>
                <w:rFonts w:cs="Arial"/>
                <w:b/>
                <w:bCs/>
                <w:szCs w:val="20"/>
              </w:rPr>
            </w:pPr>
            <w:r w:rsidRPr="00E7724F">
              <w:rPr>
                <w:rFonts w:cs="Arial"/>
                <w:b/>
                <w:bCs/>
                <w:szCs w:val="20"/>
              </w:rPr>
              <w:t>€0.00</w:t>
            </w:r>
          </w:p>
        </w:tc>
      </w:tr>
    </w:tbl>
    <w:p w14:paraId="1F014596" w14:textId="77777777" w:rsidR="00402B79" w:rsidRDefault="00402B79"/>
    <w:tbl>
      <w:tblPr>
        <w:tblStyle w:val="TableGrid"/>
        <w:tblW w:w="9217" w:type="dxa"/>
        <w:tblInd w:w="-201" w:type="dxa"/>
        <w:tblLook w:val="04A0" w:firstRow="1" w:lastRow="0" w:firstColumn="1" w:lastColumn="0" w:noHBand="0" w:noVBand="1"/>
      </w:tblPr>
      <w:tblGrid>
        <w:gridCol w:w="1603"/>
        <w:gridCol w:w="2591"/>
        <w:gridCol w:w="1095"/>
        <w:gridCol w:w="1304"/>
        <w:gridCol w:w="1312"/>
        <w:gridCol w:w="1312"/>
      </w:tblGrid>
      <w:tr w:rsidR="00402B79" w:rsidRPr="001D6373" w14:paraId="5B7A59E7" w14:textId="77777777" w:rsidTr="005B366A">
        <w:trPr>
          <w:trHeight w:val="633"/>
        </w:trPr>
        <w:tc>
          <w:tcPr>
            <w:tcW w:w="9217" w:type="dxa"/>
            <w:gridSpan w:val="6"/>
            <w:shd w:val="clear" w:color="auto" w:fill="007E4B"/>
            <w:vAlign w:val="center"/>
          </w:tcPr>
          <w:p w14:paraId="2BE06B1F" w14:textId="1D5FAEA1" w:rsidR="00402B79" w:rsidRPr="001D6373" w:rsidRDefault="00402B79" w:rsidP="00402B79">
            <w:pPr>
              <w:spacing w:before="120" w:after="120" w:line="240" w:lineRule="auto"/>
              <w:jc w:val="center"/>
              <w:rPr>
                <w:rFonts w:cs="Arial"/>
                <w:b/>
                <w:bCs/>
                <w:color w:val="FFFFFF" w:themeColor="background1"/>
                <w:szCs w:val="20"/>
              </w:rPr>
            </w:pPr>
            <w:r>
              <w:rPr>
                <w:rFonts w:cs="Arial"/>
                <w:b/>
                <w:bCs/>
                <w:color w:val="FFFFFF" w:themeColor="background1"/>
                <w:szCs w:val="20"/>
              </w:rPr>
              <w:t>Table 2</w:t>
            </w:r>
          </w:p>
        </w:tc>
      </w:tr>
      <w:tr w:rsidR="00E7724F" w:rsidRPr="001D6373" w14:paraId="37E51703" w14:textId="53E7A9A6" w:rsidTr="00E7724F">
        <w:trPr>
          <w:trHeight w:val="633"/>
        </w:trPr>
        <w:tc>
          <w:tcPr>
            <w:tcW w:w="1603" w:type="dxa"/>
            <w:shd w:val="clear" w:color="auto" w:fill="007E4B"/>
            <w:vAlign w:val="center"/>
          </w:tcPr>
          <w:p w14:paraId="639907B7" w14:textId="285513F8" w:rsidR="00E7724F" w:rsidRPr="001D6373" w:rsidRDefault="00E7724F" w:rsidP="0029128A">
            <w:pPr>
              <w:spacing w:before="120" w:after="120" w:line="240" w:lineRule="auto"/>
              <w:rPr>
                <w:rFonts w:cs="Arial"/>
                <w:b/>
                <w:bCs/>
                <w:color w:val="FFFFFF" w:themeColor="background1"/>
                <w:szCs w:val="20"/>
              </w:rPr>
            </w:pPr>
            <w:r w:rsidRPr="001D6373">
              <w:rPr>
                <w:rFonts w:cs="Arial"/>
                <w:b/>
                <w:bCs/>
                <w:color w:val="FFFFFF" w:themeColor="background1"/>
                <w:szCs w:val="20"/>
              </w:rPr>
              <w:t>Description</w:t>
            </w:r>
          </w:p>
        </w:tc>
        <w:tc>
          <w:tcPr>
            <w:tcW w:w="2591" w:type="dxa"/>
            <w:shd w:val="clear" w:color="auto" w:fill="007E4B"/>
            <w:vAlign w:val="center"/>
          </w:tcPr>
          <w:p w14:paraId="00C9F344" w14:textId="62EBD859" w:rsidR="00E7724F" w:rsidRPr="001D6373" w:rsidRDefault="00E7724F" w:rsidP="0029128A">
            <w:pPr>
              <w:spacing w:before="120" w:after="120" w:line="240" w:lineRule="auto"/>
              <w:rPr>
                <w:rFonts w:cs="Arial"/>
                <w:b/>
                <w:bCs/>
                <w:color w:val="FFFFFF" w:themeColor="background1"/>
                <w:szCs w:val="20"/>
              </w:rPr>
            </w:pPr>
            <w:r w:rsidRPr="001D6373">
              <w:rPr>
                <w:rFonts w:cs="Arial"/>
                <w:b/>
                <w:bCs/>
                <w:color w:val="FFFFFF" w:themeColor="background1"/>
                <w:szCs w:val="20"/>
              </w:rPr>
              <w:t>Deliverable</w:t>
            </w:r>
          </w:p>
        </w:tc>
        <w:tc>
          <w:tcPr>
            <w:tcW w:w="1095" w:type="dxa"/>
            <w:shd w:val="clear" w:color="auto" w:fill="007E4B"/>
          </w:tcPr>
          <w:p w14:paraId="2955477E" w14:textId="02FC3A2F" w:rsidR="00E7724F" w:rsidRPr="001D6373" w:rsidRDefault="00E7724F" w:rsidP="0029128A">
            <w:pPr>
              <w:spacing w:before="120" w:after="120" w:line="240" w:lineRule="auto"/>
              <w:rPr>
                <w:rFonts w:cs="Arial"/>
                <w:b/>
                <w:bCs/>
                <w:color w:val="FFFFFF" w:themeColor="background1"/>
                <w:szCs w:val="20"/>
              </w:rPr>
            </w:pPr>
            <w:r>
              <w:rPr>
                <w:rFonts w:cs="Arial"/>
                <w:b/>
                <w:bCs/>
                <w:color w:val="FFFFFF" w:themeColor="background1"/>
                <w:szCs w:val="20"/>
              </w:rPr>
              <w:t>Annual Cost</w:t>
            </w:r>
          </w:p>
        </w:tc>
        <w:tc>
          <w:tcPr>
            <w:tcW w:w="1304" w:type="dxa"/>
            <w:shd w:val="clear" w:color="auto" w:fill="007E4B"/>
            <w:vAlign w:val="center"/>
          </w:tcPr>
          <w:p w14:paraId="5C9AD0BA" w14:textId="0302BA8B" w:rsidR="00E7724F" w:rsidRPr="001D6373" w:rsidRDefault="00E7724F" w:rsidP="0029128A">
            <w:pPr>
              <w:spacing w:before="120" w:after="120" w:line="240" w:lineRule="auto"/>
              <w:rPr>
                <w:rFonts w:cs="Arial"/>
                <w:b/>
                <w:bCs/>
                <w:color w:val="FFFFFF" w:themeColor="background1"/>
                <w:szCs w:val="20"/>
              </w:rPr>
            </w:pPr>
            <w:r>
              <w:rPr>
                <w:rFonts w:cs="Arial"/>
                <w:b/>
                <w:bCs/>
                <w:color w:val="FFFFFF" w:themeColor="background1"/>
                <w:szCs w:val="20"/>
              </w:rPr>
              <w:t>No of Years</w:t>
            </w:r>
          </w:p>
        </w:tc>
        <w:tc>
          <w:tcPr>
            <w:tcW w:w="1312" w:type="dxa"/>
            <w:shd w:val="clear" w:color="auto" w:fill="007E4B"/>
            <w:vAlign w:val="center"/>
          </w:tcPr>
          <w:p w14:paraId="3A465985" w14:textId="4C9CE0A4" w:rsidR="00E7724F" w:rsidRPr="001D6373" w:rsidRDefault="00E7724F" w:rsidP="0029128A">
            <w:pPr>
              <w:spacing w:before="120" w:after="120" w:line="240" w:lineRule="auto"/>
              <w:rPr>
                <w:rFonts w:cs="Arial"/>
                <w:b/>
                <w:bCs/>
                <w:color w:val="FFFFFF" w:themeColor="background1"/>
                <w:szCs w:val="20"/>
              </w:rPr>
            </w:pPr>
            <w:r w:rsidRPr="001D6373">
              <w:rPr>
                <w:rFonts w:cs="Arial"/>
                <w:b/>
                <w:bCs/>
                <w:color w:val="FFFFFF" w:themeColor="background1"/>
                <w:szCs w:val="20"/>
              </w:rPr>
              <w:t>Cost Excl. VAT</w:t>
            </w:r>
          </w:p>
        </w:tc>
        <w:tc>
          <w:tcPr>
            <w:tcW w:w="1312" w:type="dxa"/>
            <w:shd w:val="clear" w:color="auto" w:fill="007E4B"/>
            <w:vAlign w:val="center"/>
          </w:tcPr>
          <w:p w14:paraId="79642177" w14:textId="3962D7FC" w:rsidR="00E7724F" w:rsidRPr="001D6373" w:rsidRDefault="00E7724F" w:rsidP="0029128A">
            <w:pPr>
              <w:spacing w:before="120" w:after="120" w:line="240" w:lineRule="auto"/>
              <w:rPr>
                <w:rFonts w:cs="Arial"/>
                <w:b/>
                <w:bCs/>
                <w:color w:val="FFFFFF" w:themeColor="background1"/>
                <w:szCs w:val="20"/>
              </w:rPr>
            </w:pPr>
            <w:r w:rsidRPr="001D6373">
              <w:rPr>
                <w:rFonts w:cs="Arial"/>
                <w:b/>
                <w:bCs/>
                <w:color w:val="FFFFFF" w:themeColor="background1"/>
                <w:szCs w:val="20"/>
              </w:rPr>
              <w:t>Cost Incl. VAT</w:t>
            </w:r>
          </w:p>
        </w:tc>
      </w:tr>
      <w:tr w:rsidR="00E7724F" w:rsidRPr="001D6373" w14:paraId="14B585FF" w14:textId="3B36557B" w:rsidTr="00E7724F">
        <w:trPr>
          <w:trHeight w:val="316"/>
        </w:trPr>
        <w:tc>
          <w:tcPr>
            <w:tcW w:w="1603" w:type="dxa"/>
            <w:vMerge w:val="restart"/>
            <w:vAlign w:val="center"/>
          </w:tcPr>
          <w:p w14:paraId="6AB0A3CE" w14:textId="535FEAC4" w:rsidR="00E7724F" w:rsidRPr="001D6373" w:rsidRDefault="00E7724F" w:rsidP="001D6373">
            <w:pPr>
              <w:spacing w:before="120" w:after="120" w:line="240" w:lineRule="auto"/>
              <w:ind w:left="164"/>
              <w:jc w:val="center"/>
              <w:rPr>
                <w:rFonts w:cs="Arial"/>
                <w:b/>
                <w:bCs/>
                <w:color w:val="000000"/>
                <w:szCs w:val="20"/>
              </w:rPr>
            </w:pPr>
            <w:r w:rsidRPr="001D6373">
              <w:rPr>
                <w:rFonts w:cs="Arial"/>
                <w:b/>
                <w:bCs/>
                <w:color w:val="000000"/>
                <w:szCs w:val="20"/>
              </w:rPr>
              <w:t>Yearly Support and maintenance cost</w:t>
            </w:r>
          </w:p>
        </w:tc>
        <w:tc>
          <w:tcPr>
            <w:tcW w:w="2591" w:type="dxa"/>
            <w:vAlign w:val="center"/>
          </w:tcPr>
          <w:p w14:paraId="4A973819" w14:textId="40009270" w:rsidR="00E7724F" w:rsidRPr="001D6373" w:rsidRDefault="00E7724F" w:rsidP="001D6373">
            <w:pPr>
              <w:spacing w:before="0" w:after="0" w:line="240" w:lineRule="auto"/>
              <w:jc w:val="left"/>
              <w:rPr>
                <w:rFonts w:cs="Arial"/>
                <w:b/>
                <w:bCs/>
                <w:szCs w:val="20"/>
              </w:rPr>
            </w:pPr>
            <w:r w:rsidRPr="001D6373">
              <w:rPr>
                <w:rFonts w:cs="Arial"/>
                <w:b/>
                <w:bCs/>
                <w:szCs w:val="20"/>
              </w:rPr>
              <w:t>Support and maintenance cost.</w:t>
            </w:r>
          </w:p>
        </w:tc>
        <w:tc>
          <w:tcPr>
            <w:tcW w:w="1095" w:type="dxa"/>
          </w:tcPr>
          <w:p w14:paraId="0DB04801" w14:textId="7D9271B3" w:rsidR="00E7724F" w:rsidRPr="001D6373" w:rsidRDefault="00E7724F" w:rsidP="001D6373">
            <w:pPr>
              <w:spacing w:before="120" w:after="120" w:line="240" w:lineRule="auto"/>
              <w:jc w:val="center"/>
              <w:rPr>
                <w:rFonts w:cs="Arial"/>
                <w:szCs w:val="20"/>
              </w:rPr>
            </w:pPr>
            <w:r w:rsidRPr="001D6373">
              <w:rPr>
                <w:rFonts w:cs="Arial"/>
                <w:szCs w:val="20"/>
              </w:rPr>
              <w:t>€0.00</w:t>
            </w:r>
          </w:p>
        </w:tc>
        <w:tc>
          <w:tcPr>
            <w:tcW w:w="1304" w:type="dxa"/>
            <w:vAlign w:val="center"/>
          </w:tcPr>
          <w:p w14:paraId="264FE4B6" w14:textId="47A485DD" w:rsidR="00E7724F" w:rsidRPr="001D6373" w:rsidRDefault="00E7724F" w:rsidP="001D6373">
            <w:pPr>
              <w:spacing w:before="120" w:after="120" w:line="240" w:lineRule="auto"/>
              <w:jc w:val="center"/>
              <w:rPr>
                <w:rFonts w:cs="Arial"/>
                <w:szCs w:val="20"/>
              </w:rPr>
            </w:pPr>
            <w:r w:rsidRPr="001D6373">
              <w:rPr>
                <w:rFonts w:cs="Arial"/>
                <w:szCs w:val="20"/>
              </w:rPr>
              <w:t>2</w:t>
            </w:r>
          </w:p>
        </w:tc>
        <w:tc>
          <w:tcPr>
            <w:tcW w:w="1312" w:type="dxa"/>
            <w:vAlign w:val="center"/>
          </w:tcPr>
          <w:p w14:paraId="6205D47C" w14:textId="61BB15C0" w:rsidR="00E7724F" w:rsidRPr="001D6373" w:rsidRDefault="00E7724F" w:rsidP="001D6373">
            <w:pPr>
              <w:spacing w:before="120" w:after="120" w:line="240" w:lineRule="auto"/>
              <w:jc w:val="center"/>
              <w:rPr>
                <w:rFonts w:cs="Arial"/>
                <w:szCs w:val="20"/>
              </w:rPr>
            </w:pPr>
            <w:r w:rsidRPr="001D6373">
              <w:rPr>
                <w:rFonts w:cs="Arial"/>
                <w:szCs w:val="20"/>
              </w:rPr>
              <w:t>€0.00</w:t>
            </w:r>
          </w:p>
        </w:tc>
        <w:tc>
          <w:tcPr>
            <w:tcW w:w="1312" w:type="dxa"/>
            <w:vAlign w:val="center"/>
          </w:tcPr>
          <w:p w14:paraId="2E7A1D3C" w14:textId="613E5B43" w:rsidR="00E7724F" w:rsidRPr="001D6373" w:rsidRDefault="00E7724F" w:rsidP="001D6373">
            <w:pPr>
              <w:spacing w:before="120" w:after="120" w:line="240" w:lineRule="auto"/>
              <w:jc w:val="center"/>
              <w:rPr>
                <w:rFonts w:cs="Arial"/>
                <w:szCs w:val="20"/>
              </w:rPr>
            </w:pPr>
            <w:r w:rsidRPr="001D6373">
              <w:rPr>
                <w:rFonts w:cs="Arial"/>
                <w:szCs w:val="20"/>
              </w:rPr>
              <w:t>€0.00</w:t>
            </w:r>
          </w:p>
        </w:tc>
      </w:tr>
      <w:tr w:rsidR="00E7724F" w:rsidRPr="001D6373" w14:paraId="6FACFF41" w14:textId="77777777" w:rsidTr="00E7724F">
        <w:trPr>
          <w:trHeight w:val="316"/>
        </w:trPr>
        <w:tc>
          <w:tcPr>
            <w:tcW w:w="1603" w:type="dxa"/>
            <w:vMerge/>
            <w:vAlign w:val="center"/>
          </w:tcPr>
          <w:p w14:paraId="76686CE8" w14:textId="77777777" w:rsidR="00E7724F" w:rsidRPr="001D6373" w:rsidRDefault="00E7724F" w:rsidP="0029128A">
            <w:pPr>
              <w:spacing w:before="120" w:after="120" w:line="240" w:lineRule="auto"/>
              <w:ind w:left="164"/>
              <w:jc w:val="left"/>
              <w:rPr>
                <w:rFonts w:cs="Arial"/>
                <w:color w:val="000000"/>
                <w:szCs w:val="20"/>
              </w:rPr>
            </w:pPr>
          </w:p>
        </w:tc>
        <w:tc>
          <w:tcPr>
            <w:tcW w:w="2591" w:type="dxa"/>
            <w:vAlign w:val="center"/>
          </w:tcPr>
          <w:p w14:paraId="1F26FCD0" w14:textId="2565732F" w:rsidR="00E7724F" w:rsidRPr="001D6373" w:rsidRDefault="00E7724F" w:rsidP="001D6373">
            <w:pPr>
              <w:spacing w:before="0" w:after="0" w:line="240" w:lineRule="auto"/>
              <w:jc w:val="left"/>
              <w:rPr>
                <w:rFonts w:cs="Arial"/>
                <w:b/>
                <w:bCs/>
                <w:szCs w:val="20"/>
              </w:rPr>
            </w:pPr>
            <w:r w:rsidRPr="001D6373">
              <w:rPr>
                <w:rFonts w:cs="Arial"/>
                <w:b/>
                <w:bCs/>
                <w:szCs w:val="20"/>
              </w:rPr>
              <w:t>System Updates/Revisions</w:t>
            </w:r>
          </w:p>
        </w:tc>
        <w:tc>
          <w:tcPr>
            <w:tcW w:w="1095" w:type="dxa"/>
          </w:tcPr>
          <w:p w14:paraId="73FA62A3" w14:textId="1348B382" w:rsidR="00E7724F" w:rsidRPr="001D6373" w:rsidRDefault="00E7724F" w:rsidP="001D6373">
            <w:pPr>
              <w:spacing w:before="120" w:after="120" w:line="240" w:lineRule="auto"/>
              <w:jc w:val="center"/>
              <w:rPr>
                <w:rFonts w:cs="Arial"/>
                <w:szCs w:val="20"/>
              </w:rPr>
            </w:pPr>
            <w:r w:rsidRPr="001D6373">
              <w:rPr>
                <w:rFonts w:cs="Arial"/>
                <w:szCs w:val="20"/>
              </w:rPr>
              <w:t>€0.00</w:t>
            </w:r>
          </w:p>
        </w:tc>
        <w:tc>
          <w:tcPr>
            <w:tcW w:w="1304" w:type="dxa"/>
            <w:vAlign w:val="center"/>
          </w:tcPr>
          <w:p w14:paraId="35BD8D35" w14:textId="3EC7043D" w:rsidR="00E7724F" w:rsidRPr="001D6373" w:rsidRDefault="00E7724F" w:rsidP="001D6373">
            <w:pPr>
              <w:spacing w:before="120" w:after="120" w:line="240" w:lineRule="auto"/>
              <w:jc w:val="center"/>
              <w:rPr>
                <w:rFonts w:cs="Arial"/>
                <w:szCs w:val="20"/>
              </w:rPr>
            </w:pPr>
            <w:r w:rsidRPr="001D6373">
              <w:rPr>
                <w:rFonts w:cs="Arial"/>
                <w:szCs w:val="20"/>
              </w:rPr>
              <w:t>2</w:t>
            </w:r>
          </w:p>
        </w:tc>
        <w:tc>
          <w:tcPr>
            <w:tcW w:w="1312" w:type="dxa"/>
            <w:vAlign w:val="center"/>
          </w:tcPr>
          <w:p w14:paraId="43DEF555" w14:textId="3040047D" w:rsidR="00E7724F" w:rsidRPr="001D6373" w:rsidRDefault="00E7724F" w:rsidP="001D6373">
            <w:pPr>
              <w:spacing w:before="120" w:after="120" w:line="240" w:lineRule="auto"/>
              <w:jc w:val="center"/>
              <w:rPr>
                <w:rFonts w:cs="Arial"/>
                <w:szCs w:val="20"/>
              </w:rPr>
            </w:pPr>
            <w:r w:rsidRPr="001D6373">
              <w:rPr>
                <w:rFonts w:cs="Arial"/>
                <w:szCs w:val="20"/>
              </w:rPr>
              <w:t>€0.00</w:t>
            </w:r>
          </w:p>
        </w:tc>
        <w:tc>
          <w:tcPr>
            <w:tcW w:w="1312" w:type="dxa"/>
            <w:vAlign w:val="center"/>
          </w:tcPr>
          <w:p w14:paraId="5B7697DE" w14:textId="22F8FF83" w:rsidR="00E7724F" w:rsidRPr="001D6373" w:rsidRDefault="00E7724F" w:rsidP="001D6373">
            <w:pPr>
              <w:spacing w:before="120" w:after="120" w:line="240" w:lineRule="auto"/>
              <w:jc w:val="center"/>
              <w:rPr>
                <w:rFonts w:cs="Arial"/>
                <w:szCs w:val="20"/>
              </w:rPr>
            </w:pPr>
            <w:r w:rsidRPr="001D6373">
              <w:rPr>
                <w:rFonts w:cs="Arial"/>
                <w:szCs w:val="20"/>
              </w:rPr>
              <w:t>€0.00</w:t>
            </w:r>
          </w:p>
        </w:tc>
      </w:tr>
      <w:tr w:rsidR="00E7724F" w:rsidRPr="001D6373" w14:paraId="39C6F61E" w14:textId="138F59F7" w:rsidTr="00E7724F">
        <w:trPr>
          <w:trHeight w:val="316"/>
        </w:trPr>
        <w:tc>
          <w:tcPr>
            <w:tcW w:w="4194" w:type="dxa"/>
            <w:gridSpan w:val="2"/>
            <w:shd w:val="clear" w:color="auto" w:fill="007E4B"/>
            <w:vAlign w:val="center"/>
          </w:tcPr>
          <w:p w14:paraId="12E23F29" w14:textId="6F3A61F4" w:rsidR="00E7724F" w:rsidRPr="001D6373" w:rsidRDefault="00E7724F" w:rsidP="0029128A">
            <w:pPr>
              <w:spacing w:before="120" w:after="120" w:line="240" w:lineRule="auto"/>
              <w:rPr>
                <w:rFonts w:cs="Arial"/>
                <w:color w:val="000000"/>
                <w:szCs w:val="20"/>
              </w:rPr>
            </w:pPr>
            <w:r w:rsidRPr="001D6373">
              <w:rPr>
                <w:rFonts w:cs="Arial"/>
                <w:b/>
                <w:bCs/>
                <w:color w:val="FFFFFF" w:themeColor="background1"/>
                <w:szCs w:val="20"/>
              </w:rPr>
              <w:t>Sub-total</w:t>
            </w:r>
          </w:p>
        </w:tc>
        <w:tc>
          <w:tcPr>
            <w:tcW w:w="1095" w:type="dxa"/>
            <w:shd w:val="clear" w:color="auto" w:fill="007E4B"/>
          </w:tcPr>
          <w:p w14:paraId="0B3F435E" w14:textId="77777777" w:rsidR="00E7724F" w:rsidRPr="001D6373" w:rsidRDefault="00E7724F" w:rsidP="0029128A">
            <w:pPr>
              <w:spacing w:before="120" w:after="120" w:line="240" w:lineRule="auto"/>
              <w:rPr>
                <w:rFonts w:cs="Arial"/>
                <w:szCs w:val="20"/>
              </w:rPr>
            </w:pPr>
          </w:p>
        </w:tc>
        <w:tc>
          <w:tcPr>
            <w:tcW w:w="1304" w:type="dxa"/>
            <w:tcBorders>
              <w:bottom w:val="single" w:sz="4" w:space="0" w:color="auto"/>
            </w:tcBorders>
            <w:shd w:val="clear" w:color="auto" w:fill="007E4B"/>
            <w:vAlign w:val="center"/>
          </w:tcPr>
          <w:p w14:paraId="0C9DD23A" w14:textId="67A6F62E" w:rsidR="00E7724F" w:rsidRPr="001D6373" w:rsidRDefault="00E7724F" w:rsidP="0029128A">
            <w:pPr>
              <w:spacing w:before="120" w:after="120" w:line="240" w:lineRule="auto"/>
              <w:rPr>
                <w:rFonts w:cs="Arial"/>
                <w:szCs w:val="20"/>
              </w:rPr>
            </w:pPr>
          </w:p>
        </w:tc>
        <w:tc>
          <w:tcPr>
            <w:tcW w:w="1312" w:type="dxa"/>
            <w:shd w:val="clear" w:color="auto" w:fill="FFC000"/>
            <w:vAlign w:val="center"/>
          </w:tcPr>
          <w:p w14:paraId="1D96B5BE" w14:textId="7FBEC771" w:rsidR="00E7724F" w:rsidRPr="001D6373" w:rsidRDefault="00E7724F" w:rsidP="001D6373">
            <w:pPr>
              <w:spacing w:before="120" w:after="120" w:line="240" w:lineRule="auto"/>
              <w:jc w:val="center"/>
              <w:rPr>
                <w:rFonts w:cs="Arial"/>
                <w:szCs w:val="20"/>
              </w:rPr>
            </w:pPr>
            <w:r w:rsidRPr="001D6373">
              <w:rPr>
                <w:rFonts w:cs="Arial"/>
                <w:szCs w:val="20"/>
              </w:rPr>
              <w:t>€0.00</w:t>
            </w:r>
          </w:p>
        </w:tc>
        <w:tc>
          <w:tcPr>
            <w:tcW w:w="1312" w:type="dxa"/>
            <w:shd w:val="clear" w:color="auto" w:fill="FFC000"/>
            <w:vAlign w:val="center"/>
          </w:tcPr>
          <w:p w14:paraId="7D7B2694" w14:textId="54F63109" w:rsidR="00E7724F" w:rsidRPr="001D6373" w:rsidRDefault="00E7724F" w:rsidP="001D6373">
            <w:pPr>
              <w:spacing w:before="120" w:after="120" w:line="240" w:lineRule="auto"/>
              <w:jc w:val="center"/>
              <w:rPr>
                <w:rFonts w:cs="Arial"/>
                <w:szCs w:val="20"/>
              </w:rPr>
            </w:pPr>
            <w:r w:rsidRPr="001D6373">
              <w:rPr>
                <w:rFonts w:cs="Arial"/>
                <w:szCs w:val="20"/>
              </w:rPr>
              <w:t>€0.00</w:t>
            </w:r>
          </w:p>
        </w:tc>
      </w:tr>
      <w:tr w:rsidR="00E7724F" w:rsidRPr="001D6373" w14:paraId="3F8B73A2" w14:textId="7FC0E7D2" w:rsidTr="00E7724F">
        <w:trPr>
          <w:trHeight w:val="316"/>
        </w:trPr>
        <w:tc>
          <w:tcPr>
            <w:tcW w:w="4194" w:type="dxa"/>
            <w:gridSpan w:val="2"/>
            <w:tcBorders>
              <w:right w:val="nil"/>
            </w:tcBorders>
            <w:vAlign w:val="center"/>
          </w:tcPr>
          <w:p w14:paraId="20DCAA4D" w14:textId="77777777" w:rsidR="00E7724F" w:rsidRPr="001D6373" w:rsidRDefault="00E7724F" w:rsidP="0029128A">
            <w:pPr>
              <w:spacing w:before="120" w:after="120" w:line="240" w:lineRule="auto"/>
              <w:rPr>
                <w:rFonts w:cs="Arial"/>
                <w:color w:val="000000"/>
                <w:szCs w:val="20"/>
              </w:rPr>
            </w:pPr>
          </w:p>
        </w:tc>
        <w:tc>
          <w:tcPr>
            <w:tcW w:w="1095" w:type="dxa"/>
            <w:tcBorders>
              <w:right w:val="nil"/>
            </w:tcBorders>
          </w:tcPr>
          <w:p w14:paraId="732353F1" w14:textId="77777777" w:rsidR="00E7724F" w:rsidRPr="001D6373" w:rsidRDefault="00E7724F" w:rsidP="0029128A">
            <w:pPr>
              <w:spacing w:before="120" w:after="120" w:line="240" w:lineRule="auto"/>
              <w:rPr>
                <w:rFonts w:cs="Arial"/>
                <w:szCs w:val="20"/>
              </w:rPr>
            </w:pPr>
          </w:p>
        </w:tc>
        <w:tc>
          <w:tcPr>
            <w:tcW w:w="1304" w:type="dxa"/>
            <w:tcBorders>
              <w:top w:val="single" w:sz="4" w:space="0" w:color="auto"/>
              <w:left w:val="nil"/>
              <w:bottom w:val="single" w:sz="4" w:space="0" w:color="auto"/>
              <w:right w:val="nil"/>
            </w:tcBorders>
            <w:vAlign w:val="center"/>
          </w:tcPr>
          <w:p w14:paraId="4C7E17CD" w14:textId="15081BE8" w:rsidR="00E7724F" w:rsidRPr="001D6373" w:rsidRDefault="00E7724F" w:rsidP="0029128A">
            <w:pPr>
              <w:spacing w:before="120" w:after="120" w:line="240" w:lineRule="auto"/>
              <w:rPr>
                <w:rFonts w:cs="Arial"/>
                <w:szCs w:val="20"/>
              </w:rPr>
            </w:pPr>
          </w:p>
        </w:tc>
        <w:tc>
          <w:tcPr>
            <w:tcW w:w="1312" w:type="dxa"/>
            <w:tcBorders>
              <w:left w:val="nil"/>
            </w:tcBorders>
            <w:vAlign w:val="center"/>
          </w:tcPr>
          <w:p w14:paraId="1C63E66C" w14:textId="77777777" w:rsidR="00E7724F" w:rsidRPr="001D6373" w:rsidRDefault="00E7724F" w:rsidP="001D6373">
            <w:pPr>
              <w:spacing w:before="120" w:after="120" w:line="240" w:lineRule="auto"/>
              <w:jc w:val="center"/>
              <w:rPr>
                <w:rFonts w:cs="Arial"/>
                <w:szCs w:val="20"/>
              </w:rPr>
            </w:pPr>
          </w:p>
        </w:tc>
        <w:tc>
          <w:tcPr>
            <w:tcW w:w="1312" w:type="dxa"/>
            <w:tcBorders>
              <w:left w:val="nil"/>
            </w:tcBorders>
            <w:vAlign w:val="center"/>
          </w:tcPr>
          <w:p w14:paraId="268A6E95" w14:textId="77777777" w:rsidR="00E7724F" w:rsidRPr="001D6373" w:rsidRDefault="00E7724F" w:rsidP="001D6373">
            <w:pPr>
              <w:spacing w:before="120" w:after="120" w:line="240" w:lineRule="auto"/>
              <w:jc w:val="center"/>
              <w:rPr>
                <w:rFonts w:cs="Arial"/>
                <w:szCs w:val="20"/>
              </w:rPr>
            </w:pPr>
          </w:p>
        </w:tc>
      </w:tr>
      <w:tr w:rsidR="00402B79" w:rsidRPr="001D6373" w14:paraId="1FC55CAD" w14:textId="73DA64F5" w:rsidTr="009C62B0">
        <w:trPr>
          <w:trHeight w:val="316"/>
        </w:trPr>
        <w:tc>
          <w:tcPr>
            <w:tcW w:w="5289" w:type="dxa"/>
            <w:gridSpan w:val="3"/>
            <w:shd w:val="clear" w:color="auto" w:fill="007E4B"/>
            <w:vAlign w:val="center"/>
          </w:tcPr>
          <w:p w14:paraId="2CEB221A" w14:textId="49211CDE" w:rsidR="00402B79" w:rsidRPr="001D6373" w:rsidRDefault="00402B79" w:rsidP="0029128A">
            <w:pPr>
              <w:spacing w:before="120" w:after="120" w:line="240" w:lineRule="auto"/>
              <w:rPr>
                <w:rFonts w:cs="Arial"/>
                <w:b/>
                <w:bCs/>
                <w:szCs w:val="20"/>
              </w:rPr>
            </w:pPr>
            <w:r w:rsidRPr="00402B79">
              <w:rPr>
                <w:rFonts w:cs="Arial"/>
                <w:b/>
                <w:bCs/>
                <w:color w:val="FFFFFF" w:themeColor="background1"/>
                <w:szCs w:val="20"/>
              </w:rPr>
              <w:t>Total Cost for Evaluation Purposes (Criterion A)</w:t>
            </w:r>
          </w:p>
        </w:tc>
        <w:tc>
          <w:tcPr>
            <w:tcW w:w="1304" w:type="dxa"/>
            <w:tcBorders>
              <w:top w:val="single" w:sz="4" w:space="0" w:color="auto"/>
            </w:tcBorders>
            <w:vAlign w:val="center"/>
          </w:tcPr>
          <w:p w14:paraId="1F0A8B83" w14:textId="01510CAB" w:rsidR="00402B79" w:rsidRPr="001D6373" w:rsidRDefault="00402B79" w:rsidP="0029128A">
            <w:pPr>
              <w:spacing w:before="120" w:after="120" w:line="240" w:lineRule="auto"/>
              <w:rPr>
                <w:rFonts w:cs="Arial"/>
                <w:b/>
                <w:bCs/>
                <w:szCs w:val="20"/>
              </w:rPr>
            </w:pPr>
            <w:r w:rsidRPr="001D6373">
              <w:rPr>
                <w:rFonts w:cs="Arial"/>
                <w:b/>
                <w:bCs/>
                <w:szCs w:val="20"/>
              </w:rPr>
              <w:t xml:space="preserve">Total of </w:t>
            </w:r>
            <w:r>
              <w:rPr>
                <w:rFonts w:cs="Arial"/>
                <w:b/>
                <w:bCs/>
                <w:szCs w:val="20"/>
              </w:rPr>
              <w:t>Table</w:t>
            </w:r>
            <w:r w:rsidRPr="001D6373">
              <w:rPr>
                <w:rFonts w:cs="Arial"/>
                <w:b/>
                <w:bCs/>
                <w:szCs w:val="20"/>
              </w:rPr>
              <w:t>1+2</w:t>
            </w:r>
          </w:p>
        </w:tc>
        <w:tc>
          <w:tcPr>
            <w:tcW w:w="1312" w:type="dxa"/>
            <w:shd w:val="clear" w:color="auto" w:fill="FFC000"/>
            <w:vAlign w:val="center"/>
          </w:tcPr>
          <w:p w14:paraId="7296D70F" w14:textId="77777777" w:rsidR="00402B79" w:rsidRPr="001D6373" w:rsidRDefault="00402B79" w:rsidP="001D6373">
            <w:pPr>
              <w:spacing w:before="120" w:after="120" w:line="240" w:lineRule="auto"/>
              <w:jc w:val="center"/>
              <w:rPr>
                <w:rFonts w:cs="Arial"/>
                <w:b/>
                <w:bCs/>
                <w:szCs w:val="20"/>
              </w:rPr>
            </w:pPr>
            <w:r w:rsidRPr="001D6373">
              <w:rPr>
                <w:rFonts w:cs="Arial"/>
                <w:b/>
                <w:bCs/>
                <w:szCs w:val="20"/>
              </w:rPr>
              <w:t>€0.00</w:t>
            </w:r>
          </w:p>
        </w:tc>
        <w:tc>
          <w:tcPr>
            <w:tcW w:w="1312" w:type="dxa"/>
            <w:shd w:val="clear" w:color="auto" w:fill="FFC000"/>
            <w:vAlign w:val="center"/>
          </w:tcPr>
          <w:p w14:paraId="1C600D62" w14:textId="77777777" w:rsidR="00402B79" w:rsidRPr="001D6373" w:rsidRDefault="00402B79" w:rsidP="001D6373">
            <w:pPr>
              <w:spacing w:before="120" w:after="120" w:line="240" w:lineRule="auto"/>
              <w:jc w:val="center"/>
              <w:rPr>
                <w:rFonts w:cs="Arial"/>
                <w:b/>
                <w:bCs/>
                <w:szCs w:val="20"/>
              </w:rPr>
            </w:pPr>
          </w:p>
        </w:tc>
      </w:tr>
    </w:tbl>
    <w:p w14:paraId="33E5B9CA" w14:textId="77777777" w:rsidR="001D6373" w:rsidRDefault="001D6373" w:rsidP="00DD329C">
      <w:pPr>
        <w:rPr>
          <w:rFonts w:cs="Arial"/>
          <w:b/>
          <w:bCs/>
        </w:rPr>
      </w:pPr>
    </w:p>
    <w:p w14:paraId="196991C1" w14:textId="749F3F36" w:rsidR="00E7724F" w:rsidRDefault="00E7724F" w:rsidP="00DD329C">
      <w:pPr>
        <w:rPr>
          <w:rFonts w:cs="Arial"/>
          <w:b/>
          <w:bCs/>
        </w:rPr>
      </w:pPr>
      <w:r>
        <w:rPr>
          <w:rFonts w:cs="Arial"/>
          <w:b/>
          <w:bCs/>
        </w:rPr>
        <w:t>Table</w:t>
      </w:r>
      <w:r w:rsidR="00402B79">
        <w:rPr>
          <w:rFonts w:cs="Arial"/>
          <w:b/>
          <w:bCs/>
        </w:rPr>
        <w:t>3</w:t>
      </w:r>
      <w:r>
        <w:rPr>
          <w:rFonts w:cs="Arial"/>
          <w:b/>
          <w:bCs/>
        </w:rPr>
        <w:t xml:space="preserve"> – Additional Costs (for information purposes only) </w:t>
      </w:r>
    </w:p>
    <w:p w14:paraId="3EA9DB58" w14:textId="6FAB4711" w:rsidR="00E7724F" w:rsidRPr="00402B79" w:rsidRDefault="00E7724F" w:rsidP="00DD329C">
      <w:pPr>
        <w:rPr>
          <w:rFonts w:cs="Arial"/>
        </w:rPr>
      </w:pPr>
      <w:r w:rsidRPr="00402B79">
        <w:rPr>
          <w:rFonts w:cs="Arial"/>
        </w:rPr>
        <w:t xml:space="preserve">Tenderers are required to provide detail of any and all additional services that </w:t>
      </w:r>
      <w:r w:rsidR="00402B79" w:rsidRPr="00402B79">
        <w:rPr>
          <w:rFonts w:cs="Arial"/>
        </w:rPr>
        <w:t xml:space="preserve">may be </w:t>
      </w:r>
      <w:r w:rsidR="00E77F1C">
        <w:rPr>
          <w:rFonts w:cs="Arial"/>
        </w:rPr>
        <w:t>required</w:t>
      </w:r>
      <w:r w:rsidR="00402B79" w:rsidRPr="00402B79">
        <w:rPr>
          <w:rFonts w:cs="Arial"/>
        </w:rPr>
        <w:t xml:space="preserve"> over the lifetime of the framework</w:t>
      </w:r>
    </w:p>
    <w:tbl>
      <w:tblPr>
        <w:tblStyle w:val="TableGrid"/>
        <w:tblW w:w="0" w:type="auto"/>
        <w:tblLook w:val="04A0" w:firstRow="1" w:lastRow="0" w:firstColumn="1" w:lastColumn="0" w:noHBand="0" w:noVBand="1"/>
      </w:tblPr>
      <w:tblGrid>
        <w:gridCol w:w="4439"/>
        <w:gridCol w:w="4439"/>
      </w:tblGrid>
      <w:tr w:rsidR="00402B79" w14:paraId="6BD010E8" w14:textId="77777777" w:rsidTr="00402B79">
        <w:trPr>
          <w:trHeight w:val="744"/>
        </w:trPr>
        <w:tc>
          <w:tcPr>
            <w:tcW w:w="4439" w:type="dxa"/>
            <w:shd w:val="clear" w:color="auto" w:fill="007E4B"/>
          </w:tcPr>
          <w:p w14:paraId="781970AC" w14:textId="56D907EE" w:rsidR="00402B79" w:rsidRPr="00402B79" w:rsidRDefault="00402B79" w:rsidP="00291F5F">
            <w:pPr>
              <w:spacing w:before="120" w:after="120" w:line="240" w:lineRule="auto"/>
              <w:rPr>
                <w:rFonts w:cs="Arial"/>
                <w:b/>
                <w:bCs/>
                <w:color w:val="FFFFFF" w:themeColor="background1"/>
              </w:rPr>
            </w:pPr>
            <w:r w:rsidRPr="00402B79">
              <w:rPr>
                <w:rFonts w:cs="Arial"/>
                <w:b/>
                <w:bCs/>
                <w:color w:val="FFFFFF" w:themeColor="background1"/>
              </w:rPr>
              <w:t>Description</w:t>
            </w:r>
          </w:p>
        </w:tc>
        <w:tc>
          <w:tcPr>
            <w:tcW w:w="4439" w:type="dxa"/>
            <w:shd w:val="clear" w:color="auto" w:fill="007E4B"/>
          </w:tcPr>
          <w:p w14:paraId="03046D06" w14:textId="5CC80C87" w:rsidR="00402B79" w:rsidRPr="00402B79" w:rsidRDefault="00402B79" w:rsidP="00291F5F">
            <w:pPr>
              <w:spacing w:before="120" w:after="120" w:line="240" w:lineRule="auto"/>
              <w:rPr>
                <w:rFonts w:cs="Arial"/>
                <w:b/>
                <w:bCs/>
                <w:color w:val="FFFFFF" w:themeColor="background1"/>
              </w:rPr>
            </w:pPr>
            <w:r w:rsidRPr="00402B79">
              <w:rPr>
                <w:rFonts w:cs="Arial"/>
                <w:b/>
                <w:bCs/>
                <w:color w:val="FFFFFF" w:themeColor="background1"/>
              </w:rPr>
              <w:t>Cost</w:t>
            </w:r>
          </w:p>
        </w:tc>
      </w:tr>
      <w:tr w:rsidR="00402B79" w14:paraId="00FD7F93" w14:textId="77777777" w:rsidTr="00402B79">
        <w:trPr>
          <w:trHeight w:val="754"/>
        </w:trPr>
        <w:tc>
          <w:tcPr>
            <w:tcW w:w="4439" w:type="dxa"/>
          </w:tcPr>
          <w:p w14:paraId="28258DAB" w14:textId="77777777" w:rsidR="00402B79" w:rsidRDefault="00402B79" w:rsidP="00291F5F">
            <w:pPr>
              <w:spacing w:before="120" w:after="120" w:line="240" w:lineRule="auto"/>
              <w:jc w:val="left"/>
              <w:rPr>
                <w:rFonts w:cs="Arial"/>
                <w:b/>
                <w:bCs/>
              </w:rPr>
            </w:pPr>
          </w:p>
        </w:tc>
        <w:tc>
          <w:tcPr>
            <w:tcW w:w="4439" w:type="dxa"/>
          </w:tcPr>
          <w:p w14:paraId="43B8967D" w14:textId="316BF446" w:rsidR="00402B79" w:rsidRDefault="00402B79" w:rsidP="00291F5F">
            <w:pPr>
              <w:spacing w:before="120" w:after="120" w:line="240" w:lineRule="auto"/>
              <w:rPr>
                <w:rFonts w:cs="Arial"/>
                <w:b/>
                <w:bCs/>
              </w:rPr>
            </w:pPr>
            <w:r w:rsidRPr="00095808">
              <w:rPr>
                <w:rFonts w:cs="Arial"/>
                <w:b/>
                <w:bCs/>
                <w:szCs w:val="20"/>
              </w:rPr>
              <w:t>€0.00</w:t>
            </w:r>
          </w:p>
        </w:tc>
      </w:tr>
      <w:tr w:rsidR="00402B79" w14:paraId="2AFE63B0" w14:textId="77777777" w:rsidTr="00402B79">
        <w:trPr>
          <w:trHeight w:val="744"/>
        </w:trPr>
        <w:tc>
          <w:tcPr>
            <w:tcW w:w="4439" w:type="dxa"/>
          </w:tcPr>
          <w:p w14:paraId="1813DD5B" w14:textId="77777777" w:rsidR="00402B79" w:rsidRDefault="00402B79" w:rsidP="00291F5F">
            <w:pPr>
              <w:spacing w:before="120" w:after="120" w:line="240" w:lineRule="auto"/>
              <w:jc w:val="left"/>
              <w:rPr>
                <w:rFonts w:cs="Arial"/>
                <w:b/>
                <w:bCs/>
              </w:rPr>
            </w:pPr>
          </w:p>
        </w:tc>
        <w:tc>
          <w:tcPr>
            <w:tcW w:w="4439" w:type="dxa"/>
          </w:tcPr>
          <w:p w14:paraId="4D1FB351" w14:textId="71C20D05" w:rsidR="00402B79" w:rsidRDefault="00402B79" w:rsidP="00291F5F">
            <w:pPr>
              <w:spacing w:before="120" w:after="120" w:line="240" w:lineRule="auto"/>
              <w:rPr>
                <w:rFonts w:cs="Arial"/>
                <w:b/>
                <w:bCs/>
              </w:rPr>
            </w:pPr>
            <w:r w:rsidRPr="00095808">
              <w:rPr>
                <w:rFonts w:cs="Arial"/>
                <w:b/>
                <w:bCs/>
                <w:szCs w:val="20"/>
              </w:rPr>
              <w:t>€0.00</w:t>
            </w:r>
          </w:p>
        </w:tc>
      </w:tr>
      <w:tr w:rsidR="00402B79" w14:paraId="47228799" w14:textId="77777777" w:rsidTr="00402B79">
        <w:trPr>
          <w:trHeight w:val="754"/>
        </w:trPr>
        <w:tc>
          <w:tcPr>
            <w:tcW w:w="4439" w:type="dxa"/>
          </w:tcPr>
          <w:p w14:paraId="7C432516" w14:textId="77777777" w:rsidR="00402B79" w:rsidRDefault="00402B79" w:rsidP="00291F5F">
            <w:pPr>
              <w:spacing w:before="120" w:after="120" w:line="240" w:lineRule="auto"/>
              <w:jc w:val="left"/>
              <w:rPr>
                <w:rFonts w:cs="Arial"/>
                <w:b/>
                <w:bCs/>
              </w:rPr>
            </w:pPr>
          </w:p>
        </w:tc>
        <w:tc>
          <w:tcPr>
            <w:tcW w:w="4439" w:type="dxa"/>
          </w:tcPr>
          <w:p w14:paraId="36F2A824" w14:textId="3D2BF87C" w:rsidR="00402B79" w:rsidRDefault="00402B79" w:rsidP="00291F5F">
            <w:pPr>
              <w:spacing w:before="120" w:after="120" w:line="240" w:lineRule="auto"/>
              <w:rPr>
                <w:rFonts w:cs="Arial"/>
                <w:b/>
                <w:bCs/>
              </w:rPr>
            </w:pPr>
            <w:r w:rsidRPr="00095808">
              <w:rPr>
                <w:rFonts w:cs="Arial"/>
                <w:b/>
                <w:bCs/>
                <w:szCs w:val="20"/>
              </w:rPr>
              <w:t>€0.00</w:t>
            </w:r>
          </w:p>
        </w:tc>
      </w:tr>
      <w:tr w:rsidR="00402B79" w14:paraId="5E5CFF1D" w14:textId="77777777" w:rsidTr="00402B79">
        <w:trPr>
          <w:trHeight w:val="744"/>
        </w:trPr>
        <w:tc>
          <w:tcPr>
            <w:tcW w:w="4439" w:type="dxa"/>
          </w:tcPr>
          <w:p w14:paraId="57C3506C" w14:textId="77777777" w:rsidR="00402B79" w:rsidRDefault="00402B79" w:rsidP="00291F5F">
            <w:pPr>
              <w:spacing w:before="120" w:after="120" w:line="240" w:lineRule="auto"/>
              <w:jc w:val="left"/>
              <w:rPr>
                <w:rFonts w:cs="Arial"/>
                <w:b/>
                <w:bCs/>
              </w:rPr>
            </w:pPr>
          </w:p>
        </w:tc>
        <w:tc>
          <w:tcPr>
            <w:tcW w:w="4439" w:type="dxa"/>
          </w:tcPr>
          <w:p w14:paraId="7AF1365E" w14:textId="5AE878DF" w:rsidR="00402B79" w:rsidRPr="001D6373" w:rsidRDefault="00402B79" w:rsidP="00291F5F">
            <w:pPr>
              <w:spacing w:before="120" w:after="120" w:line="240" w:lineRule="auto"/>
              <w:rPr>
                <w:rFonts w:cs="Arial"/>
                <w:b/>
                <w:bCs/>
                <w:szCs w:val="20"/>
              </w:rPr>
            </w:pPr>
            <w:r w:rsidRPr="00095808">
              <w:rPr>
                <w:rFonts w:cs="Arial"/>
                <w:b/>
                <w:bCs/>
                <w:szCs w:val="20"/>
              </w:rPr>
              <w:t>€0.00</w:t>
            </w:r>
          </w:p>
        </w:tc>
      </w:tr>
      <w:tr w:rsidR="00402B79" w14:paraId="3FEF3EDE" w14:textId="77777777" w:rsidTr="00402B79">
        <w:trPr>
          <w:trHeight w:val="744"/>
        </w:trPr>
        <w:tc>
          <w:tcPr>
            <w:tcW w:w="4439" w:type="dxa"/>
          </w:tcPr>
          <w:p w14:paraId="30B3F020" w14:textId="77777777" w:rsidR="00402B79" w:rsidRDefault="00402B79" w:rsidP="00291F5F">
            <w:pPr>
              <w:spacing w:before="120" w:after="120" w:line="240" w:lineRule="auto"/>
              <w:jc w:val="left"/>
              <w:rPr>
                <w:rFonts w:cs="Arial"/>
                <w:b/>
                <w:bCs/>
              </w:rPr>
            </w:pPr>
          </w:p>
        </w:tc>
        <w:tc>
          <w:tcPr>
            <w:tcW w:w="4439" w:type="dxa"/>
          </w:tcPr>
          <w:p w14:paraId="020FC762" w14:textId="2371FC53" w:rsidR="00402B79" w:rsidRPr="001D6373" w:rsidRDefault="00402B79" w:rsidP="00291F5F">
            <w:pPr>
              <w:spacing w:before="120" w:after="120" w:line="240" w:lineRule="auto"/>
              <w:rPr>
                <w:rFonts w:cs="Arial"/>
                <w:b/>
                <w:bCs/>
                <w:szCs w:val="20"/>
              </w:rPr>
            </w:pPr>
            <w:r w:rsidRPr="00095808">
              <w:rPr>
                <w:rFonts w:cs="Arial"/>
                <w:b/>
                <w:bCs/>
                <w:szCs w:val="20"/>
              </w:rPr>
              <w:t>€0.00</w:t>
            </w:r>
          </w:p>
        </w:tc>
      </w:tr>
      <w:tr w:rsidR="00402B79" w14:paraId="08E9A215" w14:textId="77777777" w:rsidTr="00402B79">
        <w:trPr>
          <w:trHeight w:val="754"/>
        </w:trPr>
        <w:tc>
          <w:tcPr>
            <w:tcW w:w="4439" w:type="dxa"/>
          </w:tcPr>
          <w:p w14:paraId="584B8FCE" w14:textId="77777777" w:rsidR="00402B79" w:rsidRDefault="00402B79" w:rsidP="00291F5F">
            <w:pPr>
              <w:spacing w:before="120" w:after="120" w:line="240" w:lineRule="auto"/>
              <w:jc w:val="left"/>
              <w:rPr>
                <w:rFonts w:cs="Arial"/>
                <w:b/>
                <w:bCs/>
              </w:rPr>
            </w:pPr>
          </w:p>
        </w:tc>
        <w:tc>
          <w:tcPr>
            <w:tcW w:w="4439" w:type="dxa"/>
          </w:tcPr>
          <w:p w14:paraId="65D8C4C6" w14:textId="120E997E" w:rsidR="00402B79" w:rsidRPr="001D6373" w:rsidRDefault="00291F5F" w:rsidP="00291F5F">
            <w:pPr>
              <w:spacing w:before="120" w:after="120" w:line="240" w:lineRule="auto"/>
              <w:rPr>
                <w:rFonts w:cs="Arial"/>
                <w:b/>
                <w:bCs/>
                <w:szCs w:val="20"/>
              </w:rPr>
            </w:pPr>
            <w:r w:rsidRPr="00095808">
              <w:rPr>
                <w:rFonts w:cs="Arial"/>
                <w:b/>
                <w:bCs/>
                <w:szCs w:val="20"/>
              </w:rPr>
              <w:t>€0.00</w:t>
            </w:r>
          </w:p>
        </w:tc>
      </w:tr>
    </w:tbl>
    <w:p w14:paraId="6ADAF40D" w14:textId="77777777" w:rsidR="00E7724F" w:rsidRDefault="00E7724F" w:rsidP="00DD329C">
      <w:pPr>
        <w:rPr>
          <w:rFonts w:cs="Arial"/>
          <w:b/>
          <w:bCs/>
        </w:rPr>
      </w:pPr>
    </w:p>
    <w:p w14:paraId="740DA078" w14:textId="6078FDFF" w:rsidR="00402B79" w:rsidRDefault="00402B79" w:rsidP="00DD329C">
      <w:pPr>
        <w:rPr>
          <w:rFonts w:cs="Arial"/>
          <w:b/>
          <w:bCs/>
        </w:rPr>
      </w:pPr>
      <w:r>
        <w:rPr>
          <w:rFonts w:cs="Arial"/>
          <w:b/>
          <w:bCs/>
        </w:rPr>
        <w:t>Table 4 - Rate Card (for information purposes)</w:t>
      </w:r>
    </w:p>
    <w:p w14:paraId="65F8ED4F" w14:textId="1C5AED7A" w:rsidR="00402B79" w:rsidRPr="00402B79" w:rsidRDefault="00E77F1C" w:rsidP="00DD329C">
      <w:pPr>
        <w:rPr>
          <w:rFonts w:cs="Arial"/>
        </w:rPr>
      </w:pPr>
      <w:r>
        <w:rPr>
          <w:rFonts w:cs="Arial"/>
          <w:szCs w:val="20"/>
        </w:rPr>
        <w:t>Tenderers are required to complete the below table</w:t>
      </w:r>
      <w:r w:rsidR="002E74B3">
        <w:rPr>
          <w:rFonts w:cs="Arial"/>
          <w:szCs w:val="20"/>
        </w:rPr>
        <w:t>:</w:t>
      </w:r>
      <w:r w:rsidR="00402B79">
        <w:rPr>
          <w:rFonts w:cs="Arial"/>
          <w:szCs w:val="20"/>
        </w:rPr>
        <w:t xml:space="preserve"> </w:t>
      </w:r>
    </w:p>
    <w:tbl>
      <w:tblPr>
        <w:tblStyle w:val="TableGrid"/>
        <w:tblW w:w="0" w:type="auto"/>
        <w:tblLook w:val="04A0" w:firstRow="1" w:lastRow="0" w:firstColumn="1" w:lastColumn="0" w:noHBand="0" w:noVBand="1"/>
      </w:tblPr>
      <w:tblGrid>
        <w:gridCol w:w="2254"/>
        <w:gridCol w:w="2254"/>
        <w:gridCol w:w="2254"/>
        <w:gridCol w:w="2254"/>
      </w:tblGrid>
      <w:tr w:rsidR="00402B79" w14:paraId="5BA32CE1" w14:textId="77777777" w:rsidTr="00402B79">
        <w:tc>
          <w:tcPr>
            <w:tcW w:w="2254" w:type="dxa"/>
            <w:shd w:val="clear" w:color="auto" w:fill="007E4B"/>
          </w:tcPr>
          <w:p w14:paraId="602E0616" w14:textId="4E6A214B" w:rsidR="00402B79" w:rsidRPr="00402B79" w:rsidRDefault="00402B79" w:rsidP="00291F5F">
            <w:pPr>
              <w:spacing w:before="120" w:after="120" w:line="240" w:lineRule="auto"/>
              <w:rPr>
                <w:rFonts w:cs="Arial"/>
                <w:b/>
                <w:bCs/>
                <w:color w:val="FFFFFF" w:themeColor="background1"/>
              </w:rPr>
            </w:pPr>
            <w:r w:rsidRPr="00402B79">
              <w:rPr>
                <w:rFonts w:cs="Arial"/>
                <w:b/>
                <w:bCs/>
                <w:color w:val="FFFFFF" w:themeColor="background1"/>
              </w:rPr>
              <w:t>Role</w:t>
            </w:r>
          </w:p>
        </w:tc>
        <w:tc>
          <w:tcPr>
            <w:tcW w:w="2254" w:type="dxa"/>
            <w:shd w:val="clear" w:color="auto" w:fill="007E4B"/>
          </w:tcPr>
          <w:p w14:paraId="60AC61EB" w14:textId="087A068A" w:rsidR="00402B79" w:rsidRPr="00402B79" w:rsidRDefault="00402B79" w:rsidP="00291F5F">
            <w:pPr>
              <w:spacing w:before="120" w:after="120" w:line="240" w:lineRule="auto"/>
              <w:rPr>
                <w:rFonts w:cs="Arial"/>
                <w:b/>
                <w:bCs/>
                <w:color w:val="FFFFFF" w:themeColor="background1"/>
              </w:rPr>
            </w:pPr>
            <w:r w:rsidRPr="00402B79">
              <w:rPr>
                <w:rFonts w:cs="Arial"/>
                <w:b/>
                <w:bCs/>
                <w:color w:val="FFFFFF" w:themeColor="background1"/>
              </w:rPr>
              <w:t>Hourly Rate</w:t>
            </w:r>
          </w:p>
        </w:tc>
        <w:tc>
          <w:tcPr>
            <w:tcW w:w="2254" w:type="dxa"/>
            <w:shd w:val="clear" w:color="auto" w:fill="007E4B"/>
          </w:tcPr>
          <w:p w14:paraId="50354BBD" w14:textId="479F5DEC" w:rsidR="00402B79" w:rsidRPr="00402B79" w:rsidRDefault="00402B79" w:rsidP="00291F5F">
            <w:pPr>
              <w:spacing w:before="120" w:after="120" w:line="240" w:lineRule="auto"/>
              <w:rPr>
                <w:rFonts w:cs="Arial"/>
                <w:b/>
                <w:bCs/>
                <w:color w:val="FFFFFF" w:themeColor="background1"/>
              </w:rPr>
            </w:pPr>
            <w:r w:rsidRPr="00402B79">
              <w:rPr>
                <w:rFonts w:cs="Arial"/>
                <w:b/>
                <w:bCs/>
                <w:color w:val="FFFFFF" w:themeColor="background1"/>
              </w:rPr>
              <w:t>½ Day Rate</w:t>
            </w:r>
          </w:p>
        </w:tc>
        <w:tc>
          <w:tcPr>
            <w:tcW w:w="2254" w:type="dxa"/>
            <w:shd w:val="clear" w:color="auto" w:fill="007E4B"/>
          </w:tcPr>
          <w:p w14:paraId="27A7638F" w14:textId="3E94F49D" w:rsidR="00402B79" w:rsidRPr="00402B79" w:rsidRDefault="00402B79" w:rsidP="00291F5F">
            <w:pPr>
              <w:spacing w:before="120" w:after="120" w:line="240" w:lineRule="auto"/>
              <w:rPr>
                <w:rFonts w:cs="Arial"/>
                <w:b/>
                <w:bCs/>
                <w:color w:val="FFFFFF" w:themeColor="background1"/>
              </w:rPr>
            </w:pPr>
            <w:r w:rsidRPr="00402B79">
              <w:rPr>
                <w:rFonts w:cs="Arial"/>
                <w:b/>
                <w:bCs/>
                <w:color w:val="FFFFFF" w:themeColor="background1"/>
              </w:rPr>
              <w:t>Day Rate</w:t>
            </w:r>
          </w:p>
        </w:tc>
      </w:tr>
      <w:tr w:rsidR="00E77F1C" w14:paraId="756CF75F" w14:textId="77777777" w:rsidTr="00402B79">
        <w:tc>
          <w:tcPr>
            <w:tcW w:w="2254" w:type="dxa"/>
          </w:tcPr>
          <w:p w14:paraId="1DFD9BF7" w14:textId="65AA1154" w:rsidR="00E77F1C" w:rsidRDefault="00E77F1C" w:rsidP="00291F5F">
            <w:pPr>
              <w:spacing w:before="120" w:after="120" w:line="240" w:lineRule="auto"/>
              <w:jc w:val="left"/>
              <w:rPr>
                <w:rFonts w:cs="Arial"/>
                <w:b/>
                <w:bCs/>
              </w:rPr>
            </w:pPr>
            <w:r w:rsidRPr="00147191">
              <w:rPr>
                <w:b/>
                <w:bCs/>
                <w:sz w:val="22"/>
              </w:rPr>
              <w:t>Project Manager</w:t>
            </w:r>
            <w:r>
              <w:rPr>
                <w:sz w:val="22"/>
              </w:rPr>
              <w:t xml:space="preserve"> </w:t>
            </w:r>
          </w:p>
        </w:tc>
        <w:tc>
          <w:tcPr>
            <w:tcW w:w="2254" w:type="dxa"/>
          </w:tcPr>
          <w:p w14:paraId="25551F9C" w14:textId="757D5445" w:rsidR="00E77F1C" w:rsidRDefault="00E77F1C" w:rsidP="00291F5F">
            <w:pPr>
              <w:spacing w:before="120" w:after="120" w:line="240" w:lineRule="auto"/>
              <w:rPr>
                <w:rFonts w:cs="Arial"/>
                <w:b/>
                <w:bCs/>
              </w:rPr>
            </w:pPr>
            <w:r w:rsidRPr="00AB4DAB">
              <w:rPr>
                <w:rFonts w:cs="Arial"/>
                <w:b/>
                <w:bCs/>
                <w:szCs w:val="20"/>
              </w:rPr>
              <w:t>€0.00</w:t>
            </w:r>
          </w:p>
        </w:tc>
        <w:tc>
          <w:tcPr>
            <w:tcW w:w="2254" w:type="dxa"/>
          </w:tcPr>
          <w:p w14:paraId="4DAA6515" w14:textId="65A96002" w:rsidR="00E77F1C" w:rsidRDefault="00E77F1C" w:rsidP="00291F5F">
            <w:pPr>
              <w:spacing w:before="120" w:after="120" w:line="240" w:lineRule="auto"/>
              <w:rPr>
                <w:rFonts w:cs="Arial"/>
                <w:b/>
                <w:bCs/>
              </w:rPr>
            </w:pPr>
            <w:r w:rsidRPr="00AB4DAB">
              <w:rPr>
                <w:rFonts w:cs="Arial"/>
                <w:b/>
                <w:bCs/>
                <w:szCs w:val="20"/>
              </w:rPr>
              <w:t>€0.00</w:t>
            </w:r>
          </w:p>
        </w:tc>
        <w:tc>
          <w:tcPr>
            <w:tcW w:w="2254" w:type="dxa"/>
          </w:tcPr>
          <w:p w14:paraId="1CF4C66D" w14:textId="7E67D671" w:rsidR="00E77F1C" w:rsidRDefault="00E77F1C" w:rsidP="00291F5F">
            <w:pPr>
              <w:spacing w:before="120" w:after="120" w:line="240" w:lineRule="auto"/>
              <w:rPr>
                <w:rFonts w:cs="Arial"/>
                <w:b/>
                <w:bCs/>
              </w:rPr>
            </w:pPr>
            <w:r w:rsidRPr="00AB4DAB">
              <w:rPr>
                <w:rFonts w:cs="Arial"/>
                <w:b/>
                <w:bCs/>
                <w:szCs w:val="20"/>
              </w:rPr>
              <w:t>€0.00</w:t>
            </w:r>
          </w:p>
        </w:tc>
      </w:tr>
      <w:tr w:rsidR="00E77F1C" w14:paraId="07A22BD9" w14:textId="77777777" w:rsidTr="00402B79">
        <w:tc>
          <w:tcPr>
            <w:tcW w:w="2254" w:type="dxa"/>
          </w:tcPr>
          <w:p w14:paraId="7CE31ED7" w14:textId="4867A97E" w:rsidR="00E77F1C" w:rsidRDefault="00E77F1C" w:rsidP="00291F5F">
            <w:pPr>
              <w:spacing w:before="120" w:after="120" w:line="240" w:lineRule="auto"/>
              <w:jc w:val="left"/>
              <w:rPr>
                <w:rFonts w:cs="Arial"/>
                <w:b/>
                <w:bCs/>
              </w:rPr>
            </w:pPr>
            <w:r w:rsidRPr="00147191">
              <w:rPr>
                <w:b/>
                <w:bCs/>
                <w:sz w:val="22"/>
              </w:rPr>
              <w:t>Data Migration Lead</w:t>
            </w:r>
            <w:r>
              <w:rPr>
                <w:sz w:val="22"/>
              </w:rPr>
              <w:t xml:space="preserve"> </w:t>
            </w:r>
          </w:p>
        </w:tc>
        <w:tc>
          <w:tcPr>
            <w:tcW w:w="2254" w:type="dxa"/>
          </w:tcPr>
          <w:p w14:paraId="30231159" w14:textId="6416C517" w:rsidR="00E77F1C" w:rsidRDefault="00E77F1C" w:rsidP="00291F5F">
            <w:pPr>
              <w:spacing w:before="120" w:after="120" w:line="240" w:lineRule="auto"/>
              <w:rPr>
                <w:rFonts w:cs="Arial"/>
                <w:b/>
                <w:bCs/>
              </w:rPr>
            </w:pPr>
            <w:r w:rsidRPr="00AB4DAB">
              <w:rPr>
                <w:rFonts w:cs="Arial"/>
                <w:b/>
                <w:bCs/>
                <w:szCs w:val="20"/>
              </w:rPr>
              <w:t>€0.00</w:t>
            </w:r>
          </w:p>
        </w:tc>
        <w:tc>
          <w:tcPr>
            <w:tcW w:w="2254" w:type="dxa"/>
          </w:tcPr>
          <w:p w14:paraId="4C5D44E5" w14:textId="2DD51AF3" w:rsidR="00E77F1C" w:rsidRDefault="00E77F1C" w:rsidP="00291F5F">
            <w:pPr>
              <w:spacing w:before="120" w:after="120" w:line="240" w:lineRule="auto"/>
              <w:rPr>
                <w:rFonts w:cs="Arial"/>
                <w:b/>
                <w:bCs/>
              </w:rPr>
            </w:pPr>
            <w:r w:rsidRPr="00AB4DAB">
              <w:rPr>
                <w:rFonts w:cs="Arial"/>
                <w:b/>
                <w:bCs/>
                <w:szCs w:val="20"/>
              </w:rPr>
              <w:t>€0.00</w:t>
            </w:r>
          </w:p>
        </w:tc>
        <w:tc>
          <w:tcPr>
            <w:tcW w:w="2254" w:type="dxa"/>
          </w:tcPr>
          <w:p w14:paraId="3128DC8F" w14:textId="709A9BCB" w:rsidR="00E77F1C" w:rsidRDefault="00E77F1C" w:rsidP="00291F5F">
            <w:pPr>
              <w:spacing w:before="120" w:after="120" w:line="240" w:lineRule="auto"/>
              <w:rPr>
                <w:rFonts w:cs="Arial"/>
                <w:b/>
                <w:bCs/>
              </w:rPr>
            </w:pPr>
            <w:r w:rsidRPr="00AB4DAB">
              <w:rPr>
                <w:rFonts w:cs="Arial"/>
                <w:b/>
                <w:bCs/>
                <w:szCs w:val="20"/>
              </w:rPr>
              <w:t>€0.00</w:t>
            </w:r>
          </w:p>
        </w:tc>
      </w:tr>
      <w:tr w:rsidR="00E77F1C" w14:paraId="4C31195B" w14:textId="77777777" w:rsidTr="00402B79">
        <w:tc>
          <w:tcPr>
            <w:tcW w:w="2254" w:type="dxa"/>
          </w:tcPr>
          <w:p w14:paraId="354AEE38" w14:textId="4BDE28C7" w:rsidR="00E77F1C" w:rsidRDefault="00E77F1C" w:rsidP="00291F5F">
            <w:pPr>
              <w:spacing w:before="120" w:after="120" w:line="240" w:lineRule="auto"/>
              <w:jc w:val="left"/>
              <w:rPr>
                <w:rFonts w:cs="Arial"/>
                <w:b/>
                <w:bCs/>
              </w:rPr>
            </w:pPr>
            <w:r w:rsidRPr="00147191">
              <w:rPr>
                <w:b/>
                <w:bCs/>
                <w:sz w:val="22"/>
              </w:rPr>
              <w:t>Training Lead</w:t>
            </w:r>
            <w:r>
              <w:rPr>
                <w:sz w:val="22"/>
              </w:rPr>
              <w:t xml:space="preserve"> </w:t>
            </w:r>
          </w:p>
        </w:tc>
        <w:tc>
          <w:tcPr>
            <w:tcW w:w="2254" w:type="dxa"/>
          </w:tcPr>
          <w:p w14:paraId="16A1A414" w14:textId="5893DE18" w:rsidR="00E77F1C" w:rsidRDefault="00E77F1C" w:rsidP="00291F5F">
            <w:pPr>
              <w:spacing w:before="120" w:after="120" w:line="240" w:lineRule="auto"/>
              <w:rPr>
                <w:rFonts w:cs="Arial"/>
                <w:b/>
                <w:bCs/>
              </w:rPr>
            </w:pPr>
            <w:r w:rsidRPr="00AB4DAB">
              <w:rPr>
                <w:rFonts w:cs="Arial"/>
                <w:b/>
                <w:bCs/>
                <w:szCs w:val="20"/>
              </w:rPr>
              <w:t>€0.00</w:t>
            </w:r>
          </w:p>
        </w:tc>
        <w:tc>
          <w:tcPr>
            <w:tcW w:w="2254" w:type="dxa"/>
          </w:tcPr>
          <w:p w14:paraId="5220538E" w14:textId="6377972B" w:rsidR="00E77F1C" w:rsidRDefault="00E77F1C" w:rsidP="00291F5F">
            <w:pPr>
              <w:spacing w:before="120" w:after="120" w:line="240" w:lineRule="auto"/>
              <w:rPr>
                <w:rFonts w:cs="Arial"/>
                <w:b/>
                <w:bCs/>
              </w:rPr>
            </w:pPr>
            <w:r w:rsidRPr="00AB4DAB">
              <w:rPr>
                <w:rFonts w:cs="Arial"/>
                <w:b/>
                <w:bCs/>
                <w:szCs w:val="20"/>
              </w:rPr>
              <w:t>€0.00</w:t>
            </w:r>
          </w:p>
        </w:tc>
        <w:tc>
          <w:tcPr>
            <w:tcW w:w="2254" w:type="dxa"/>
          </w:tcPr>
          <w:p w14:paraId="3D324295" w14:textId="7657A691" w:rsidR="00E77F1C" w:rsidRDefault="00E77F1C" w:rsidP="00291F5F">
            <w:pPr>
              <w:spacing w:before="120" w:after="120" w:line="240" w:lineRule="auto"/>
              <w:rPr>
                <w:rFonts w:cs="Arial"/>
                <w:b/>
                <w:bCs/>
              </w:rPr>
            </w:pPr>
            <w:r w:rsidRPr="00AB4DAB">
              <w:rPr>
                <w:rFonts w:cs="Arial"/>
                <w:b/>
                <w:bCs/>
                <w:szCs w:val="20"/>
              </w:rPr>
              <w:t>€0.00</w:t>
            </w:r>
          </w:p>
        </w:tc>
      </w:tr>
      <w:tr w:rsidR="00E77F1C" w14:paraId="647B863C" w14:textId="77777777" w:rsidTr="00402B79">
        <w:tc>
          <w:tcPr>
            <w:tcW w:w="2254" w:type="dxa"/>
          </w:tcPr>
          <w:p w14:paraId="30457C7A" w14:textId="24CF4A9D" w:rsidR="00E77F1C" w:rsidRDefault="00E77F1C" w:rsidP="00291F5F">
            <w:pPr>
              <w:spacing w:before="120" w:after="120" w:line="240" w:lineRule="auto"/>
              <w:jc w:val="left"/>
              <w:rPr>
                <w:rFonts w:cs="Arial"/>
                <w:b/>
                <w:bCs/>
              </w:rPr>
            </w:pPr>
            <w:r w:rsidRPr="00147191">
              <w:rPr>
                <w:b/>
                <w:bCs/>
                <w:sz w:val="22"/>
              </w:rPr>
              <w:t>Quality Assurance</w:t>
            </w:r>
            <w:r>
              <w:rPr>
                <w:sz w:val="22"/>
              </w:rPr>
              <w:t xml:space="preserve"> </w:t>
            </w:r>
          </w:p>
        </w:tc>
        <w:tc>
          <w:tcPr>
            <w:tcW w:w="2254" w:type="dxa"/>
          </w:tcPr>
          <w:p w14:paraId="74C53294" w14:textId="3BBC1749" w:rsidR="00E77F1C" w:rsidRDefault="00E77F1C" w:rsidP="00291F5F">
            <w:pPr>
              <w:spacing w:before="120" w:after="120" w:line="240" w:lineRule="auto"/>
              <w:rPr>
                <w:rFonts w:cs="Arial"/>
                <w:b/>
                <w:bCs/>
              </w:rPr>
            </w:pPr>
            <w:r w:rsidRPr="00AB4DAB">
              <w:rPr>
                <w:rFonts w:cs="Arial"/>
                <w:b/>
                <w:bCs/>
                <w:szCs w:val="20"/>
              </w:rPr>
              <w:t>€0.00</w:t>
            </w:r>
          </w:p>
        </w:tc>
        <w:tc>
          <w:tcPr>
            <w:tcW w:w="2254" w:type="dxa"/>
          </w:tcPr>
          <w:p w14:paraId="4C3244F0" w14:textId="7DEF43FA" w:rsidR="00E77F1C" w:rsidRDefault="00E77F1C" w:rsidP="00291F5F">
            <w:pPr>
              <w:spacing w:before="120" w:after="120" w:line="240" w:lineRule="auto"/>
              <w:rPr>
                <w:rFonts w:cs="Arial"/>
                <w:b/>
                <w:bCs/>
              </w:rPr>
            </w:pPr>
            <w:r w:rsidRPr="00AB4DAB">
              <w:rPr>
                <w:rFonts w:cs="Arial"/>
                <w:b/>
                <w:bCs/>
                <w:szCs w:val="20"/>
              </w:rPr>
              <w:t>€0.00</w:t>
            </w:r>
          </w:p>
        </w:tc>
        <w:tc>
          <w:tcPr>
            <w:tcW w:w="2254" w:type="dxa"/>
          </w:tcPr>
          <w:p w14:paraId="3F8B77B1" w14:textId="1B9DF134" w:rsidR="00E77F1C" w:rsidRDefault="00E77F1C" w:rsidP="00291F5F">
            <w:pPr>
              <w:spacing w:before="120" w:after="120" w:line="240" w:lineRule="auto"/>
              <w:rPr>
                <w:rFonts w:cs="Arial"/>
                <w:b/>
                <w:bCs/>
              </w:rPr>
            </w:pPr>
            <w:r w:rsidRPr="00AB4DAB">
              <w:rPr>
                <w:rFonts w:cs="Arial"/>
                <w:b/>
                <w:bCs/>
                <w:szCs w:val="20"/>
              </w:rPr>
              <w:t>€0.00</w:t>
            </w:r>
          </w:p>
        </w:tc>
      </w:tr>
      <w:tr w:rsidR="00E77F1C" w14:paraId="7110BB84" w14:textId="77777777" w:rsidTr="00402B79">
        <w:tc>
          <w:tcPr>
            <w:tcW w:w="2254" w:type="dxa"/>
          </w:tcPr>
          <w:p w14:paraId="705AE50E" w14:textId="3F6E273A" w:rsidR="00E77F1C" w:rsidRDefault="00E77F1C" w:rsidP="00291F5F">
            <w:pPr>
              <w:spacing w:before="120" w:after="120" w:line="240" w:lineRule="auto"/>
              <w:jc w:val="left"/>
              <w:rPr>
                <w:rFonts w:cs="Arial"/>
                <w:b/>
                <w:bCs/>
              </w:rPr>
            </w:pPr>
            <w:r w:rsidRPr="00147191">
              <w:rPr>
                <w:b/>
                <w:bCs/>
                <w:sz w:val="22"/>
              </w:rPr>
              <w:t>Hypercare Support</w:t>
            </w:r>
            <w:r>
              <w:rPr>
                <w:sz w:val="22"/>
              </w:rPr>
              <w:t xml:space="preserve"> </w:t>
            </w:r>
          </w:p>
        </w:tc>
        <w:tc>
          <w:tcPr>
            <w:tcW w:w="2254" w:type="dxa"/>
          </w:tcPr>
          <w:p w14:paraId="6A123981" w14:textId="39D619D2" w:rsidR="00E77F1C" w:rsidRDefault="00E77F1C" w:rsidP="00291F5F">
            <w:pPr>
              <w:spacing w:before="120" w:after="120" w:line="240" w:lineRule="auto"/>
              <w:rPr>
                <w:rFonts w:cs="Arial"/>
                <w:b/>
                <w:bCs/>
              </w:rPr>
            </w:pPr>
            <w:r w:rsidRPr="00AB4DAB">
              <w:rPr>
                <w:rFonts w:cs="Arial"/>
                <w:b/>
                <w:bCs/>
                <w:szCs w:val="20"/>
              </w:rPr>
              <w:t>€0.00</w:t>
            </w:r>
          </w:p>
        </w:tc>
        <w:tc>
          <w:tcPr>
            <w:tcW w:w="2254" w:type="dxa"/>
          </w:tcPr>
          <w:p w14:paraId="5834E799" w14:textId="5F0FDB95" w:rsidR="00E77F1C" w:rsidRDefault="00E77F1C" w:rsidP="00291F5F">
            <w:pPr>
              <w:spacing w:before="120" w:after="120" w:line="240" w:lineRule="auto"/>
              <w:rPr>
                <w:rFonts w:cs="Arial"/>
                <w:b/>
                <w:bCs/>
              </w:rPr>
            </w:pPr>
            <w:r w:rsidRPr="00AB4DAB">
              <w:rPr>
                <w:rFonts w:cs="Arial"/>
                <w:b/>
                <w:bCs/>
                <w:szCs w:val="20"/>
              </w:rPr>
              <w:t>€0.00</w:t>
            </w:r>
          </w:p>
        </w:tc>
        <w:tc>
          <w:tcPr>
            <w:tcW w:w="2254" w:type="dxa"/>
          </w:tcPr>
          <w:p w14:paraId="00A5BB57" w14:textId="153B1A5B" w:rsidR="00E77F1C" w:rsidRDefault="00E77F1C" w:rsidP="00291F5F">
            <w:pPr>
              <w:spacing w:before="120" w:after="120" w:line="240" w:lineRule="auto"/>
              <w:rPr>
                <w:rFonts w:cs="Arial"/>
                <w:b/>
                <w:bCs/>
              </w:rPr>
            </w:pPr>
            <w:r w:rsidRPr="00AB4DAB">
              <w:rPr>
                <w:rFonts w:cs="Arial"/>
                <w:b/>
                <w:bCs/>
                <w:szCs w:val="20"/>
              </w:rPr>
              <w:t>€0.00</w:t>
            </w:r>
          </w:p>
        </w:tc>
      </w:tr>
    </w:tbl>
    <w:p w14:paraId="47C03541" w14:textId="77777777" w:rsidR="00402B79" w:rsidRDefault="00402B79" w:rsidP="00DD329C">
      <w:pPr>
        <w:rPr>
          <w:rFonts w:cs="Arial"/>
          <w:b/>
          <w:bCs/>
        </w:rPr>
      </w:pPr>
    </w:p>
    <w:p w14:paraId="6C190B81" w14:textId="0F1539ED" w:rsidR="00DD329C" w:rsidRPr="00330567" w:rsidRDefault="00DD329C" w:rsidP="00DD329C">
      <w:pPr>
        <w:rPr>
          <w:rFonts w:cs="Arial"/>
          <w:b/>
          <w:bCs/>
        </w:rPr>
      </w:pPr>
      <w:r w:rsidRPr="00330567">
        <w:rPr>
          <w:rFonts w:cs="Arial"/>
          <w:b/>
          <w:bCs/>
        </w:rPr>
        <w:t xml:space="preserve">I/We confirm that I/we: </w:t>
      </w:r>
    </w:p>
    <w:p w14:paraId="17DB4336" w14:textId="77777777" w:rsidR="00DD329C" w:rsidRPr="003F3A2A" w:rsidRDefault="00DD329C" w:rsidP="00EE1A96">
      <w:pPr>
        <w:pStyle w:val="ListParagraph"/>
        <w:numPr>
          <w:ilvl w:val="0"/>
          <w:numId w:val="6"/>
        </w:numPr>
        <w:rPr>
          <w:rFonts w:cs="Arial"/>
        </w:rPr>
      </w:pPr>
      <w:r w:rsidRPr="003F3A2A">
        <w:rPr>
          <w:rFonts w:cs="Arial"/>
        </w:rPr>
        <w:t xml:space="preserve">Have priced our tender on the basis of all rates being inclusive of all out-of-pocket expenses (i.e. mileage, subsistence, phone, postage, etc.) and account / contract management related costs, </w:t>
      </w:r>
    </w:p>
    <w:p w14:paraId="51AE1F18" w14:textId="77777777" w:rsidR="00DD329C" w:rsidRPr="00A64171" w:rsidRDefault="00DD329C" w:rsidP="00EE1A96">
      <w:pPr>
        <w:pStyle w:val="ListParagraph"/>
        <w:numPr>
          <w:ilvl w:val="0"/>
          <w:numId w:val="6"/>
        </w:numPr>
        <w:rPr>
          <w:rFonts w:cs="Arial"/>
        </w:rPr>
      </w:pPr>
      <w:r w:rsidRPr="003F3A2A">
        <w:rPr>
          <w:rFonts w:cs="Arial"/>
        </w:rPr>
        <w:t xml:space="preserve">Will keep this offer for the contract / framework open for acceptance by you for a period of </w:t>
      </w:r>
      <w:r w:rsidRPr="00A64171">
        <w:rPr>
          <w:rFonts w:cs="Arial"/>
        </w:rPr>
        <w:t>12 months from the date of deadline for submission of tenders,</w:t>
      </w:r>
    </w:p>
    <w:p w14:paraId="1FEBC991" w14:textId="77777777" w:rsidR="00DD329C" w:rsidRPr="003F3A2A" w:rsidRDefault="00DD329C" w:rsidP="00EE1A96">
      <w:pPr>
        <w:pStyle w:val="ListParagraph"/>
        <w:numPr>
          <w:ilvl w:val="0"/>
          <w:numId w:val="6"/>
        </w:numPr>
        <w:rPr>
          <w:rFonts w:cs="Arial"/>
        </w:rPr>
      </w:pPr>
      <w:r w:rsidRPr="003F3A2A">
        <w:rPr>
          <w:rFonts w:cs="Arial"/>
        </w:rPr>
        <w:t>Agree that you are not bound to accept the most economically advantageous or any tender you may receive,</w:t>
      </w:r>
    </w:p>
    <w:p w14:paraId="33A07E18" w14:textId="77777777" w:rsidR="00DD329C" w:rsidRPr="003F3A2A" w:rsidRDefault="00DD329C" w:rsidP="00EE1A96">
      <w:pPr>
        <w:pStyle w:val="ListParagraph"/>
        <w:numPr>
          <w:ilvl w:val="0"/>
          <w:numId w:val="6"/>
        </w:numPr>
        <w:rPr>
          <w:rFonts w:cs="Arial"/>
        </w:rPr>
      </w:pPr>
      <w:r w:rsidRPr="003F3A2A">
        <w:rPr>
          <w:rFonts w:cs="Arial"/>
        </w:rPr>
        <w:t xml:space="preserve">Agree that the rates stated are maximum prices for the </w:t>
      </w:r>
      <w:r w:rsidRPr="00A64171">
        <w:rPr>
          <w:rFonts w:cs="Arial"/>
        </w:rPr>
        <w:t>first two (2) years</w:t>
      </w:r>
      <w:r w:rsidRPr="003F3A2A">
        <w:rPr>
          <w:rFonts w:cs="Arial"/>
        </w:rPr>
        <w:t xml:space="preserve"> of the framework agreement, </w:t>
      </w:r>
    </w:p>
    <w:p w14:paraId="2F121DF6" w14:textId="4C929A6C" w:rsidR="00DD329C" w:rsidRPr="003F3A2A" w:rsidRDefault="00DD329C" w:rsidP="00EE1A96">
      <w:pPr>
        <w:pStyle w:val="ListParagraph"/>
        <w:numPr>
          <w:ilvl w:val="0"/>
          <w:numId w:val="6"/>
        </w:numPr>
        <w:rPr>
          <w:rFonts w:cs="Arial"/>
        </w:rPr>
      </w:pPr>
      <w:r w:rsidRPr="003F3A2A">
        <w:rPr>
          <w:rFonts w:cs="Arial"/>
        </w:rPr>
        <w:t xml:space="preserve">Have read and thoroughly examined the </w:t>
      </w:r>
      <w:r w:rsidR="00B24FD4">
        <w:rPr>
          <w:rFonts w:cs="Arial"/>
        </w:rPr>
        <w:t>ITT</w:t>
      </w:r>
      <w:r w:rsidRPr="003F3A2A">
        <w:rPr>
          <w:rFonts w:cs="Arial"/>
        </w:rPr>
        <w:t>,</w:t>
      </w:r>
    </w:p>
    <w:p w14:paraId="65142588" w14:textId="27D0F621" w:rsidR="00DD329C" w:rsidRPr="003F3A2A" w:rsidRDefault="00DD329C" w:rsidP="00EE1A96">
      <w:pPr>
        <w:pStyle w:val="ListParagraph"/>
        <w:numPr>
          <w:ilvl w:val="0"/>
          <w:numId w:val="6"/>
        </w:numPr>
        <w:rPr>
          <w:rFonts w:cs="Arial"/>
        </w:rPr>
      </w:pPr>
      <w:r w:rsidRPr="003F3A2A">
        <w:rPr>
          <w:rFonts w:cs="Arial"/>
        </w:rPr>
        <w:t>Fully understand the</w:t>
      </w:r>
      <w:r w:rsidR="00B24FD4">
        <w:rPr>
          <w:rFonts w:cs="Arial"/>
        </w:rPr>
        <w:t xml:space="preserve"> ITT</w:t>
      </w:r>
      <w:r w:rsidRPr="003F3A2A">
        <w:rPr>
          <w:rFonts w:cs="Arial"/>
        </w:rPr>
        <w:t xml:space="preserve"> and the Client’s requirements,</w:t>
      </w:r>
    </w:p>
    <w:p w14:paraId="50F0B0F7" w14:textId="71FC7B52" w:rsidR="00DD329C" w:rsidRPr="003F3A2A" w:rsidRDefault="00DD329C" w:rsidP="00EE1A96">
      <w:pPr>
        <w:pStyle w:val="ListParagraph"/>
        <w:numPr>
          <w:ilvl w:val="0"/>
          <w:numId w:val="6"/>
        </w:numPr>
        <w:rPr>
          <w:rFonts w:cs="Arial"/>
        </w:rPr>
      </w:pPr>
      <w:r w:rsidRPr="003F3A2A">
        <w:rPr>
          <w:rFonts w:cs="Arial"/>
        </w:rPr>
        <w:lastRenderedPageBreak/>
        <w:t xml:space="preserve">Undertake to treat the details of the </w:t>
      </w:r>
      <w:r w:rsidR="00B24FD4">
        <w:rPr>
          <w:rFonts w:cs="Arial"/>
        </w:rPr>
        <w:t>ITT</w:t>
      </w:r>
      <w:r w:rsidRPr="003F3A2A">
        <w:rPr>
          <w:rFonts w:cs="Arial"/>
        </w:rPr>
        <w:t>, its tender and any subsequent agreements as private and confidential,</w:t>
      </w:r>
    </w:p>
    <w:p w14:paraId="3CC1D669" w14:textId="77777777" w:rsidR="00DD329C" w:rsidRPr="003F3A2A" w:rsidRDefault="00DD329C" w:rsidP="00EE1A96">
      <w:pPr>
        <w:pStyle w:val="ListParagraph"/>
        <w:numPr>
          <w:ilvl w:val="0"/>
          <w:numId w:val="6"/>
        </w:numPr>
        <w:rPr>
          <w:rFonts w:cs="Arial"/>
        </w:rPr>
      </w:pPr>
      <w:r w:rsidRPr="003F3A2A">
        <w:rPr>
          <w:rFonts w:cs="Arial"/>
        </w:rPr>
        <w:t>Acknowledge that acceptance by the Contracting Authority of this tender will not constitute a binding and enforceable agreement and that a legally enforceable agreement will not exist until and unless the framework agreement has been established between the Contracting Authority and the tenderer,</w:t>
      </w:r>
    </w:p>
    <w:p w14:paraId="734B5C73" w14:textId="77777777" w:rsidR="00DD329C" w:rsidRPr="003F3A2A" w:rsidRDefault="00DD329C" w:rsidP="00EE1A96">
      <w:pPr>
        <w:pStyle w:val="ListParagraph"/>
        <w:numPr>
          <w:ilvl w:val="0"/>
          <w:numId w:val="6"/>
        </w:numPr>
        <w:rPr>
          <w:rFonts w:cs="Arial"/>
        </w:rPr>
      </w:pPr>
      <w:r w:rsidRPr="003F3A2A">
        <w:rPr>
          <w:rFonts w:cs="Arial"/>
        </w:rPr>
        <w:t>Have availed of all offers for additional information or have otherwise satisfied myself/ourselves as to conditions that may in any manner affect the performance of the contract,</w:t>
      </w:r>
    </w:p>
    <w:p w14:paraId="2D268D9B" w14:textId="671B25CD" w:rsidR="00DD329C" w:rsidRPr="003F3A2A" w:rsidRDefault="00DD329C" w:rsidP="00EE1A96">
      <w:pPr>
        <w:pStyle w:val="ListParagraph"/>
        <w:numPr>
          <w:ilvl w:val="0"/>
          <w:numId w:val="6"/>
        </w:numPr>
        <w:rPr>
          <w:rFonts w:cs="Arial"/>
        </w:rPr>
      </w:pPr>
      <w:r w:rsidRPr="003F3A2A">
        <w:rPr>
          <w:rFonts w:cs="Arial"/>
        </w:rPr>
        <w:t xml:space="preserve">Have included all elements necessary for the performance of the specified requirements, which are either expressly stated in the </w:t>
      </w:r>
      <w:r w:rsidR="00020D5B">
        <w:rPr>
          <w:rFonts w:cs="Arial"/>
        </w:rPr>
        <w:t>ITT</w:t>
      </w:r>
      <w:r w:rsidRPr="003F3A2A">
        <w:rPr>
          <w:rFonts w:cs="Arial"/>
        </w:rPr>
        <w:t xml:space="preserve"> or contained in any supplementary </w:t>
      </w:r>
      <w:r w:rsidR="00020D5B" w:rsidRPr="003F3A2A">
        <w:rPr>
          <w:rFonts w:cs="Arial"/>
        </w:rPr>
        <w:t>information,</w:t>
      </w:r>
      <w:r w:rsidRPr="003F3A2A">
        <w:rPr>
          <w:rFonts w:cs="Arial"/>
        </w:rPr>
        <w:t xml:space="preserve"> or which could reasonably be inferred therefrom,</w:t>
      </w:r>
    </w:p>
    <w:p w14:paraId="3B134774" w14:textId="39C23F05" w:rsidR="00DD329C" w:rsidRPr="003F3A2A" w:rsidRDefault="00DD329C" w:rsidP="00EE1A96">
      <w:pPr>
        <w:pStyle w:val="ListParagraph"/>
        <w:numPr>
          <w:ilvl w:val="0"/>
          <w:numId w:val="6"/>
        </w:numPr>
        <w:rPr>
          <w:rFonts w:cs="Arial"/>
        </w:rPr>
      </w:pPr>
      <w:r w:rsidRPr="003F3A2A">
        <w:rPr>
          <w:rFonts w:cs="Arial"/>
        </w:rPr>
        <w:t xml:space="preserve">Have found no errors, omissions, conflicts or ambiguities in the </w:t>
      </w:r>
      <w:r w:rsidR="00020D5B">
        <w:rPr>
          <w:rFonts w:cs="Arial"/>
        </w:rPr>
        <w:t>ITT</w:t>
      </w:r>
      <w:r w:rsidRPr="003F3A2A">
        <w:rPr>
          <w:rFonts w:cs="Arial"/>
        </w:rPr>
        <w:t xml:space="preserve"> except those which I/We have brought to the attention of the Contracting Authority before the latest date for submitting queries,</w:t>
      </w:r>
    </w:p>
    <w:p w14:paraId="6DA9064E" w14:textId="77777777" w:rsidR="00DD329C" w:rsidRPr="003F3A2A" w:rsidRDefault="00DD329C" w:rsidP="00EE1A96">
      <w:pPr>
        <w:pStyle w:val="ListParagraph"/>
        <w:numPr>
          <w:ilvl w:val="0"/>
          <w:numId w:val="6"/>
        </w:numPr>
        <w:rPr>
          <w:rFonts w:cs="Arial"/>
        </w:rPr>
      </w:pPr>
      <w:r w:rsidRPr="003F3A2A">
        <w:rPr>
          <w:rFonts w:cs="Arial"/>
        </w:rPr>
        <w:t xml:space="preserve">Have included for compliance with all statutory requirements applicable in Ireland and those applicable in any country where parts of the contract may be performed that are in force 7 days prior to the deadline for receipt of tenders, </w:t>
      </w:r>
    </w:p>
    <w:p w14:paraId="0863BE06" w14:textId="77777777" w:rsidR="00DD329C" w:rsidRPr="003F3A2A" w:rsidRDefault="00DD329C" w:rsidP="00EE1A96">
      <w:pPr>
        <w:pStyle w:val="ListParagraph"/>
        <w:numPr>
          <w:ilvl w:val="0"/>
          <w:numId w:val="6"/>
        </w:numPr>
        <w:rPr>
          <w:rFonts w:cs="Arial"/>
        </w:rPr>
      </w:pPr>
      <w:r w:rsidRPr="003F3A2A">
        <w:rPr>
          <w:rFonts w:cs="Arial"/>
        </w:rPr>
        <w:t>Will not, if awarded a contract employ labour in a manner that is discriminatory in relation to gender, civil/family status, sexual orientation, religion, age, disability, race, or membership of the traveller community.</w:t>
      </w:r>
    </w:p>
    <w:p w14:paraId="0445B24A" w14:textId="6B09CCBC" w:rsidR="00105D0D" w:rsidRDefault="00DD329C" w:rsidP="00FC6378">
      <w:pPr>
        <w:pStyle w:val="ListParagraph"/>
        <w:numPr>
          <w:ilvl w:val="0"/>
          <w:numId w:val="6"/>
        </w:numPr>
        <w:rPr>
          <w:rFonts w:cs="Arial"/>
        </w:rPr>
      </w:pPr>
      <w:r w:rsidRPr="003F3A2A">
        <w:rPr>
          <w:rFonts w:cs="Arial"/>
        </w:rPr>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p>
    <w:p w14:paraId="0E353BE8" w14:textId="77777777" w:rsidR="00FC6378" w:rsidRDefault="00FC6378" w:rsidP="00FC6378">
      <w:pPr>
        <w:pStyle w:val="ListParagraph"/>
        <w:rPr>
          <w:rFonts w:cs="Arial"/>
        </w:rPr>
      </w:pPr>
    </w:p>
    <w:tbl>
      <w:tblPr>
        <w:tblStyle w:val="TableGrid6"/>
        <w:tblW w:w="0" w:type="auto"/>
        <w:tblLayout w:type="fixed"/>
        <w:tblCellMar>
          <w:top w:w="28" w:type="dxa"/>
          <w:bottom w:w="28" w:type="dxa"/>
        </w:tblCellMar>
        <w:tblLook w:val="04A0" w:firstRow="1" w:lastRow="0" w:firstColumn="1" w:lastColumn="0" w:noHBand="0" w:noVBand="1"/>
      </w:tblPr>
      <w:tblGrid>
        <w:gridCol w:w="3005"/>
        <w:gridCol w:w="6011"/>
      </w:tblGrid>
      <w:tr w:rsidR="00337C3E" w:rsidRPr="003F3A2A" w14:paraId="2CAB4226" w14:textId="77777777" w:rsidTr="001F716C">
        <w:trPr>
          <w:trHeight w:val="469"/>
        </w:trPr>
        <w:tc>
          <w:tcPr>
            <w:tcW w:w="3005" w:type="dxa"/>
            <w:tcBorders>
              <w:top w:val="single" w:sz="4" w:space="0" w:color="auto"/>
              <w:left w:val="single" w:sz="4" w:space="0" w:color="auto"/>
              <w:bottom w:val="single" w:sz="4" w:space="0" w:color="FFFFFF" w:themeColor="background1"/>
              <w:right w:val="nil"/>
            </w:tcBorders>
            <w:shd w:val="clear" w:color="auto" w:fill="00804B"/>
            <w:vAlign w:val="center"/>
          </w:tcPr>
          <w:p w14:paraId="47FB2ECB" w14:textId="77777777" w:rsidR="00337C3E" w:rsidRPr="003F3A2A" w:rsidRDefault="00337C3E" w:rsidP="001F716C">
            <w:pPr>
              <w:spacing w:before="120" w:after="120" w:line="240" w:lineRule="auto"/>
              <w:rPr>
                <w:rFonts w:cs="Arial"/>
                <w:b/>
                <w:bCs/>
                <w:color w:val="FFFFFF" w:themeColor="background1"/>
              </w:rPr>
            </w:pPr>
            <w:r w:rsidRPr="003F3A2A">
              <w:rPr>
                <w:rFonts w:cs="Arial"/>
                <w:b/>
                <w:bCs/>
                <w:color w:val="FFFFFF" w:themeColor="background1"/>
              </w:rPr>
              <w:t>Signed:</w:t>
            </w:r>
          </w:p>
        </w:tc>
        <w:tc>
          <w:tcPr>
            <w:tcW w:w="6011" w:type="dxa"/>
            <w:tcBorders>
              <w:top w:val="single" w:sz="4" w:space="0" w:color="auto"/>
              <w:left w:val="nil"/>
            </w:tcBorders>
            <w:vAlign w:val="center"/>
          </w:tcPr>
          <w:p w14:paraId="0A3EF78B" w14:textId="77777777" w:rsidR="00337C3E" w:rsidRPr="003F3A2A" w:rsidRDefault="00337C3E" w:rsidP="001F716C">
            <w:pPr>
              <w:spacing w:before="120" w:after="120" w:line="240" w:lineRule="auto"/>
              <w:rPr>
                <w:rFonts w:cs="Arial"/>
              </w:rPr>
            </w:pPr>
          </w:p>
        </w:tc>
      </w:tr>
      <w:tr w:rsidR="00337C3E" w:rsidRPr="003F3A2A" w14:paraId="3CCBA03C" w14:textId="77777777" w:rsidTr="001F716C">
        <w:trPr>
          <w:trHeight w:val="349"/>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00804B"/>
            <w:vAlign w:val="center"/>
          </w:tcPr>
          <w:p w14:paraId="41157D8D" w14:textId="77777777" w:rsidR="00337C3E" w:rsidRPr="003F3A2A" w:rsidRDefault="00337C3E" w:rsidP="001F716C">
            <w:pPr>
              <w:spacing w:before="120" w:after="120" w:line="240" w:lineRule="auto"/>
              <w:rPr>
                <w:rFonts w:cs="Arial"/>
                <w:b/>
                <w:bCs/>
                <w:color w:val="FFFFFF" w:themeColor="background1"/>
              </w:rPr>
            </w:pPr>
            <w:r w:rsidRPr="003F3A2A">
              <w:rPr>
                <w:rFonts w:cs="Arial"/>
                <w:b/>
                <w:bCs/>
                <w:color w:val="FFFFFF" w:themeColor="background1"/>
              </w:rPr>
              <w:t>Name (in Capital Letters):</w:t>
            </w:r>
          </w:p>
        </w:tc>
        <w:tc>
          <w:tcPr>
            <w:tcW w:w="6011" w:type="dxa"/>
            <w:tcBorders>
              <w:left w:val="nil"/>
            </w:tcBorders>
            <w:vAlign w:val="center"/>
          </w:tcPr>
          <w:p w14:paraId="707E6A94" w14:textId="77777777" w:rsidR="00337C3E" w:rsidRPr="003F3A2A" w:rsidRDefault="00337C3E" w:rsidP="001F716C">
            <w:pPr>
              <w:spacing w:before="120" w:after="120" w:line="240" w:lineRule="auto"/>
              <w:rPr>
                <w:rFonts w:cs="Arial"/>
              </w:rPr>
            </w:pPr>
          </w:p>
        </w:tc>
      </w:tr>
      <w:tr w:rsidR="00337C3E" w:rsidRPr="003F3A2A" w14:paraId="0AB60AC2" w14:textId="77777777" w:rsidTr="001F716C">
        <w:trPr>
          <w:trHeight w:val="369"/>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00804B"/>
            <w:vAlign w:val="center"/>
          </w:tcPr>
          <w:p w14:paraId="6ACEE9FF" w14:textId="77777777" w:rsidR="00337C3E" w:rsidRPr="003F3A2A" w:rsidRDefault="00337C3E" w:rsidP="001F716C">
            <w:pPr>
              <w:spacing w:before="120" w:after="120" w:line="240" w:lineRule="auto"/>
              <w:rPr>
                <w:rFonts w:cs="Arial"/>
                <w:b/>
                <w:bCs/>
                <w:color w:val="FFFFFF" w:themeColor="background1"/>
              </w:rPr>
            </w:pPr>
            <w:r w:rsidRPr="003F3A2A">
              <w:rPr>
                <w:rFonts w:cs="Arial"/>
                <w:b/>
                <w:bCs/>
                <w:color w:val="FFFFFF" w:themeColor="background1"/>
              </w:rPr>
              <w:t>On behalf of:</w:t>
            </w:r>
          </w:p>
        </w:tc>
        <w:tc>
          <w:tcPr>
            <w:tcW w:w="6011" w:type="dxa"/>
            <w:tcBorders>
              <w:left w:val="nil"/>
            </w:tcBorders>
            <w:vAlign w:val="center"/>
          </w:tcPr>
          <w:p w14:paraId="1EF3D16D" w14:textId="77777777" w:rsidR="00337C3E" w:rsidRPr="003F3A2A" w:rsidRDefault="00337C3E" w:rsidP="001F716C">
            <w:pPr>
              <w:spacing w:before="120" w:after="120" w:line="240" w:lineRule="auto"/>
              <w:rPr>
                <w:rFonts w:cs="Arial"/>
              </w:rPr>
            </w:pPr>
          </w:p>
        </w:tc>
      </w:tr>
      <w:tr w:rsidR="00337C3E" w:rsidRPr="003F3A2A" w14:paraId="77E959EF" w14:textId="77777777" w:rsidTr="001F716C">
        <w:trPr>
          <w:trHeight w:val="361"/>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00804B"/>
            <w:vAlign w:val="center"/>
          </w:tcPr>
          <w:p w14:paraId="04C764E2" w14:textId="77777777" w:rsidR="00337C3E" w:rsidRPr="003F3A2A" w:rsidRDefault="00337C3E" w:rsidP="001F716C">
            <w:pPr>
              <w:spacing w:before="120" w:after="120" w:line="240" w:lineRule="auto"/>
              <w:rPr>
                <w:rFonts w:cs="Arial"/>
                <w:b/>
                <w:bCs/>
                <w:color w:val="FFFFFF" w:themeColor="background1"/>
              </w:rPr>
            </w:pPr>
            <w:r w:rsidRPr="003F3A2A">
              <w:rPr>
                <w:rFonts w:cs="Arial"/>
                <w:b/>
                <w:bCs/>
                <w:color w:val="FFFFFF" w:themeColor="background1"/>
              </w:rPr>
              <w:t>Address:</w:t>
            </w:r>
          </w:p>
        </w:tc>
        <w:tc>
          <w:tcPr>
            <w:tcW w:w="6011" w:type="dxa"/>
            <w:tcBorders>
              <w:left w:val="nil"/>
            </w:tcBorders>
            <w:vAlign w:val="center"/>
          </w:tcPr>
          <w:p w14:paraId="7075F29D" w14:textId="77777777" w:rsidR="00337C3E" w:rsidRPr="003F3A2A" w:rsidRDefault="00337C3E" w:rsidP="001F716C">
            <w:pPr>
              <w:spacing w:before="120" w:after="120" w:line="240" w:lineRule="auto"/>
              <w:rPr>
                <w:rFonts w:cs="Arial"/>
              </w:rPr>
            </w:pPr>
          </w:p>
        </w:tc>
      </w:tr>
      <w:tr w:rsidR="00337C3E" w:rsidRPr="003F3A2A" w14:paraId="3DC88A9A" w14:textId="77777777" w:rsidTr="001F716C">
        <w:trPr>
          <w:trHeight w:val="352"/>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00804B"/>
            <w:vAlign w:val="center"/>
          </w:tcPr>
          <w:p w14:paraId="4E2C0B0D" w14:textId="77777777" w:rsidR="00337C3E" w:rsidRPr="003F3A2A" w:rsidRDefault="00337C3E" w:rsidP="001F716C">
            <w:pPr>
              <w:spacing w:before="120" w:after="120" w:line="240" w:lineRule="auto"/>
              <w:rPr>
                <w:rFonts w:cs="Arial"/>
                <w:b/>
                <w:bCs/>
                <w:color w:val="FFFFFF" w:themeColor="background1"/>
              </w:rPr>
            </w:pPr>
            <w:r w:rsidRPr="003F3A2A">
              <w:rPr>
                <w:rFonts w:cs="Arial"/>
                <w:b/>
                <w:bCs/>
                <w:color w:val="FFFFFF" w:themeColor="background1"/>
              </w:rPr>
              <w:t>Telephone (Office):</w:t>
            </w:r>
          </w:p>
        </w:tc>
        <w:tc>
          <w:tcPr>
            <w:tcW w:w="6011" w:type="dxa"/>
            <w:tcBorders>
              <w:left w:val="nil"/>
            </w:tcBorders>
            <w:vAlign w:val="center"/>
          </w:tcPr>
          <w:p w14:paraId="0AB0DADA" w14:textId="77777777" w:rsidR="00337C3E" w:rsidRPr="003F3A2A" w:rsidRDefault="00337C3E" w:rsidP="001F716C">
            <w:pPr>
              <w:spacing w:before="120" w:after="120" w:line="240" w:lineRule="auto"/>
              <w:rPr>
                <w:rFonts w:cs="Arial"/>
              </w:rPr>
            </w:pPr>
          </w:p>
        </w:tc>
      </w:tr>
      <w:tr w:rsidR="00337C3E" w:rsidRPr="003F3A2A" w14:paraId="7EBD0E88" w14:textId="77777777" w:rsidTr="001F716C">
        <w:trPr>
          <w:trHeight w:val="359"/>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00804B"/>
            <w:vAlign w:val="center"/>
          </w:tcPr>
          <w:p w14:paraId="517A12A2" w14:textId="77777777" w:rsidR="00337C3E" w:rsidRPr="003F3A2A" w:rsidRDefault="00337C3E" w:rsidP="001F716C">
            <w:pPr>
              <w:spacing w:before="120" w:after="120" w:line="240" w:lineRule="auto"/>
              <w:rPr>
                <w:rFonts w:cs="Arial"/>
                <w:b/>
                <w:bCs/>
                <w:color w:val="FFFFFF" w:themeColor="background1"/>
              </w:rPr>
            </w:pPr>
            <w:r w:rsidRPr="003F3A2A">
              <w:rPr>
                <w:rFonts w:cs="Arial"/>
                <w:b/>
                <w:bCs/>
                <w:color w:val="FFFFFF" w:themeColor="background1"/>
              </w:rPr>
              <w:t>Telephone (Mobile):</w:t>
            </w:r>
          </w:p>
        </w:tc>
        <w:tc>
          <w:tcPr>
            <w:tcW w:w="6011" w:type="dxa"/>
            <w:tcBorders>
              <w:left w:val="nil"/>
            </w:tcBorders>
            <w:vAlign w:val="center"/>
          </w:tcPr>
          <w:p w14:paraId="53299EC7" w14:textId="77777777" w:rsidR="00337C3E" w:rsidRPr="003F3A2A" w:rsidRDefault="00337C3E" w:rsidP="001F716C">
            <w:pPr>
              <w:spacing w:before="120" w:after="120" w:line="240" w:lineRule="auto"/>
              <w:rPr>
                <w:rFonts w:cs="Arial"/>
              </w:rPr>
            </w:pPr>
          </w:p>
        </w:tc>
      </w:tr>
      <w:tr w:rsidR="00337C3E" w:rsidRPr="003F3A2A" w14:paraId="71C5DC45" w14:textId="77777777" w:rsidTr="001F716C">
        <w:trPr>
          <w:trHeight w:val="365"/>
        </w:trPr>
        <w:tc>
          <w:tcPr>
            <w:tcW w:w="3005" w:type="dxa"/>
            <w:tcBorders>
              <w:top w:val="single" w:sz="4" w:space="0" w:color="FFFFFF" w:themeColor="background1"/>
              <w:left w:val="single" w:sz="4" w:space="0" w:color="auto"/>
              <w:bottom w:val="single" w:sz="4" w:space="0" w:color="FFFFFF" w:themeColor="background1"/>
              <w:right w:val="nil"/>
            </w:tcBorders>
            <w:shd w:val="clear" w:color="auto" w:fill="00804B"/>
            <w:vAlign w:val="center"/>
          </w:tcPr>
          <w:p w14:paraId="35E37A3B" w14:textId="77777777" w:rsidR="00337C3E" w:rsidRPr="003F3A2A" w:rsidRDefault="00337C3E" w:rsidP="001F716C">
            <w:pPr>
              <w:spacing w:before="120" w:after="120" w:line="240" w:lineRule="auto"/>
              <w:rPr>
                <w:rFonts w:cs="Arial"/>
                <w:b/>
                <w:bCs/>
                <w:color w:val="FFFFFF" w:themeColor="background1"/>
              </w:rPr>
            </w:pPr>
            <w:r w:rsidRPr="003F3A2A">
              <w:rPr>
                <w:rFonts w:cs="Arial"/>
                <w:b/>
                <w:bCs/>
                <w:color w:val="FFFFFF" w:themeColor="background1"/>
              </w:rPr>
              <w:t>Email:</w:t>
            </w:r>
          </w:p>
        </w:tc>
        <w:tc>
          <w:tcPr>
            <w:tcW w:w="6011" w:type="dxa"/>
            <w:tcBorders>
              <w:left w:val="nil"/>
            </w:tcBorders>
            <w:vAlign w:val="center"/>
          </w:tcPr>
          <w:p w14:paraId="72D508F7" w14:textId="77777777" w:rsidR="00337C3E" w:rsidRPr="003F3A2A" w:rsidRDefault="00337C3E" w:rsidP="001F716C">
            <w:pPr>
              <w:spacing w:before="120" w:after="120" w:line="240" w:lineRule="auto"/>
              <w:rPr>
                <w:rFonts w:cs="Arial"/>
              </w:rPr>
            </w:pPr>
          </w:p>
        </w:tc>
      </w:tr>
      <w:tr w:rsidR="00337C3E" w:rsidRPr="003F3A2A" w14:paraId="049CC88C" w14:textId="77777777" w:rsidTr="001F716C">
        <w:trPr>
          <w:trHeight w:val="357"/>
        </w:trPr>
        <w:tc>
          <w:tcPr>
            <w:tcW w:w="3005" w:type="dxa"/>
            <w:tcBorders>
              <w:top w:val="single" w:sz="4" w:space="0" w:color="FFFFFF" w:themeColor="background1"/>
              <w:left w:val="single" w:sz="4" w:space="0" w:color="auto"/>
              <w:bottom w:val="single" w:sz="4" w:space="0" w:color="auto"/>
              <w:right w:val="nil"/>
            </w:tcBorders>
            <w:shd w:val="clear" w:color="auto" w:fill="00804B"/>
            <w:vAlign w:val="center"/>
          </w:tcPr>
          <w:p w14:paraId="4EA03CAD" w14:textId="77777777" w:rsidR="00337C3E" w:rsidRPr="003F3A2A" w:rsidRDefault="00337C3E" w:rsidP="001F716C">
            <w:pPr>
              <w:spacing w:before="120" w:after="120" w:line="240" w:lineRule="auto"/>
              <w:rPr>
                <w:rFonts w:cs="Arial"/>
                <w:b/>
                <w:bCs/>
                <w:color w:val="FFFFFF" w:themeColor="background1"/>
              </w:rPr>
            </w:pPr>
            <w:r w:rsidRPr="003F3A2A">
              <w:rPr>
                <w:rFonts w:cs="Arial"/>
                <w:b/>
                <w:bCs/>
                <w:color w:val="FFFFFF" w:themeColor="background1"/>
              </w:rPr>
              <w:t>Date:</w:t>
            </w:r>
          </w:p>
        </w:tc>
        <w:tc>
          <w:tcPr>
            <w:tcW w:w="6011" w:type="dxa"/>
            <w:tcBorders>
              <w:left w:val="nil"/>
              <w:bottom w:val="single" w:sz="4" w:space="0" w:color="auto"/>
            </w:tcBorders>
            <w:vAlign w:val="center"/>
          </w:tcPr>
          <w:p w14:paraId="74448B31" w14:textId="77777777" w:rsidR="00337C3E" w:rsidRPr="003F3A2A" w:rsidRDefault="00337C3E" w:rsidP="001F716C">
            <w:pPr>
              <w:spacing w:before="120" w:after="120" w:line="240" w:lineRule="auto"/>
              <w:rPr>
                <w:rFonts w:cs="Arial"/>
              </w:rPr>
            </w:pPr>
          </w:p>
        </w:tc>
      </w:tr>
    </w:tbl>
    <w:p w14:paraId="16B9995F" w14:textId="77777777" w:rsidR="00337C3E" w:rsidRDefault="00337C3E" w:rsidP="00FC6378">
      <w:pPr>
        <w:pStyle w:val="ListParagraph"/>
        <w:rPr>
          <w:rFonts w:cs="Arial"/>
        </w:rPr>
      </w:pPr>
    </w:p>
    <w:p w14:paraId="0DD93128" w14:textId="3DD5D85E" w:rsidR="00B75C9E" w:rsidRDefault="00B75C9E" w:rsidP="00B75C9E">
      <w:pPr>
        <w:pStyle w:val="Heading2"/>
      </w:pPr>
      <w:bookmarkStart w:id="22" w:name="_Toc232679441"/>
      <w:r>
        <w:lastRenderedPageBreak/>
        <w:t>Response to All Qualitative Criteria</w:t>
      </w:r>
      <w:bookmarkEnd w:id="22"/>
    </w:p>
    <w:p w14:paraId="717D0D9C" w14:textId="0F8E3966" w:rsidR="001D6373" w:rsidRPr="001D6373" w:rsidRDefault="001D6373" w:rsidP="001D6373">
      <w:pPr>
        <w:pStyle w:val="Heading3"/>
      </w:pPr>
      <w:r w:rsidRPr="001D6373">
        <w:rPr>
          <w:rFonts w:cs="Arial"/>
        </w:rPr>
        <w:t>Fitness for purpose of the proposed solution</w:t>
      </w:r>
    </w:p>
    <w:tbl>
      <w:tblPr>
        <w:tblStyle w:val="TableGrid7"/>
        <w:tblW w:w="0" w:type="auto"/>
        <w:tblLayout w:type="fixed"/>
        <w:tblLook w:val="04A0" w:firstRow="1" w:lastRow="0" w:firstColumn="1" w:lastColumn="0" w:noHBand="0" w:noVBand="1"/>
      </w:tblPr>
      <w:tblGrid>
        <w:gridCol w:w="2254"/>
        <w:gridCol w:w="2254"/>
        <w:gridCol w:w="2254"/>
        <w:gridCol w:w="2254"/>
      </w:tblGrid>
      <w:tr w:rsidR="00C90491" w:rsidRPr="003F3A2A" w14:paraId="3EA32CAE" w14:textId="77777777" w:rsidTr="00BA5607">
        <w:tc>
          <w:tcPr>
            <w:tcW w:w="2254" w:type="dxa"/>
            <w:vMerge w:val="restart"/>
            <w:shd w:val="clear" w:color="auto" w:fill="00804B"/>
            <w:tcMar>
              <w:top w:w="28" w:type="dxa"/>
              <w:bottom w:w="28" w:type="dxa"/>
            </w:tcMar>
            <w:vAlign w:val="center"/>
          </w:tcPr>
          <w:p w14:paraId="286858D4" w14:textId="7C4BBDA8" w:rsidR="00C90491" w:rsidRPr="00330567" w:rsidRDefault="00C90491" w:rsidP="00BA5607">
            <w:pPr>
              <w:rPr>
                <w:rFonts w:cs="Arial"/>
                <w:b/>
                <w:bCs/>
                <w:color w:val="FFFFFF" w:themeColor="background1"/>
                <w:sz w:val="24"/>
                <w:szCs w:val="24"/>
              </w:rPr>
            </w:pPr>
            <w:r w:rsidRPr="00330567">
              <w:rPr>
                <w:rFonts w:cs="Arial"/>
                <w:b/>
                <w:bCs/>
                <w:color w:val="FFFFFF" w:themeColor="background1"/>
              </w:rPr>
              <w:br w:type="page"/>
            </w:r>
            <w:r w:rsidRPr="00330567">
              <w:rPr>
                <w:rFonts w:cs="Arial"/>
                <w:b/>
                <w:bCs/>
                <w:color w:val="FFFFFF" w:themeColor="background1"/>
                <w:sz w:val="24"/>
                <w:szCs w:val="24"/>
              </w:rPr>
              <w:t xml:space="preserve">Criterion </w:t>
            </w:r>
            <w:r>
              <w:rPr>
                <w:rFonts w:cs="Arial"/>
                <w:b/>
                <w:bCs/>
                <w:color w:val="FFFFFF" w:themeColor="background1"/>
                <w:sz w:val="24"/>
                <w:szCs w:val="24"/>
              </w:rPr>
              <w:t>B</w:t>
            </w:r>
          </w:p>
        </w:tc>
        <w:tc>
          <w:tcPr>
            <w:tcW w:w="2254" w:type="dxa"/>
            <w:shd w:val="clear" w:color="auto" w:fill="00804B"/>
            <w:tcMar>
              <w:top w:w="28" w:type="dxa"/>
              <w:bottom w:w="28" w:type="dxa"/>
            </w:tcMar>
            <w:vAlign w:val="center"/>
          </w:tcPr>
          <w:p w14:paraId="46247BCE" w14:textId="77777777" w:rsidR="00C90491" w:rsidRPr="00391592" w:rsidRDefault="00C90491" w:rsidP="00BA5607">
            <w:pPr>
              <w:jc w:val="center"/>
              <w:rPr>
                <w:rFonts w:cs="Arial"/>
                <w:b/>
                <w:bCs/>
                <w:color w:val="FFFFFF" w:themeColor="background1"/>
              </w:rPr>
            </w:pPr>
            <w:r w:rsidRPr="00391592">
              <w:rPr>
                <w:rFonts w:cs="Arial"/>
                <w:b/>
                <w:bCs/>
                <w:color w:val="FFFFFF" w:themeColor="background1"/>
              </w:rPr>
              <w:t>Weighting</w:t>
            </w:r>
          </w:p>
        </w:tc>
        <w:tc>
          <w:tcPr>
            <w:tcW w:w="2254" w:type="dxa"/>
            <w:shd w:val="clear" w:color="auto" w:fill="00804B"/>
            <w:tcMar>
              <w:top w:w="28" w:type="dxa"/>
              <w:bottom w:w="28" w:type="dxa"/>
            </w:tcMar>
            <w:vAlign w:val="center"/>
          </w:tcPr>
          <w:p w14:paraId="00AE6FEC" w14:textId="77777777" w:rsidR="00C90491" w:rsidRPr="00391592" w:rsidRDefault="00C90491" w:rsidP="00BA5607">
            <w:pPr>
              <w:jc w:val="center"/>
              <w:rPr>
                <w:rFonts w:cs="Arial"/>
                <w:b/>
                <w:bCs/>
                <w:color w:val="FFFFFF" w:themeColor="background1"/>
              </w:rPr>
            </w:pPr>
            <w:r w:rsidRPr="00391592">
              <w:rPr>
                <w:rFonts w:cs="Arial"/>
                <w:b/>
                <w:bCs/>
                <w:color w:val="FFFFFF" w:themeColor="background1"/>
              </w:rPr>
              <w:t>Maximum Marks</w:t>
            </w:r>
          </w:p>
        </w:tc>
        <w:tc>
          <w:tcPr>
            <w:tcW w:w="2254" w:type="dxa"/>
            <w:shd w:val="clear" w:color="auto" w:fill="00804B"/>
            <w:tcMar>
              <w:top w:w="28" w:type="dxa"/>
              <w:bottom w:w="28" w:type="dxa"/>
            </w:tcMar>
            <w:vAlign w:val="center"/>
          </w:tcPr>
          <w:p w14:paraId="3F085B4B" w14:textId="77777777" w:rsidR="00C90491" w:rsidRPr="00391592" w:rsidRDefault="00C90491" w:rsidP="00BA5607">
            <w:pPr>
              <w:jc w:val="center"/>
              <w:rPr>
                <w:rFonts w:cs="Arial"/>
                <w:b/>
                <w:bCs/>
                <w:color w:val="FFFFFF" w:themeColor="background1"/>
              </w:rPr>
            </w:pPr>
            <w:r w:rsidRPr="00391592">
              <w:rPr>
                <w:rFonts w:cs="Arial"/>
                <w:b/>
                <w:bCs/>
                <w:color w:val="FFFFFF" w:themeColor="background1"/>
              </w:rPr>
              <w:t>Minimum Marks</w:t>
            </w:r>
          </w:p>
        </w:tc>
      </w:tr>
      <w:tr w:rsidR="00AC312B" w:rsidRPr="003F3A2A" w14:paraId="7C9A1697" w14:textId="77777777" w:rsidTr="00BA5607">
        <w:tc>
          <w:tcPr>
            <w:tcW w:w="2254" w:type="dxa"/>
            <w:vMerge/>
            <w:shd w:val="clear" w:color="auto" w:fill="00804B"/>
            <w:tcMar>
              <w:top w:w="28" w:type="dxa"/>
              <w:bottom w:w="28" w:type="dxa"/>
            </w:tcMar>
            <w:vAlign w:val="center"/>
          </w:tcPr>
          <w:p w14:paraId="14F5EBC0" w14:textId="77777777" w:rsidR="00AC312B" w:rsidRPr="00330567" w:rsidRDefault="00AC312B" w:rsidP="00AC312B">
            <w:pPr>
              <w:rPr>
                <w:rFonts w:cs="Arial"/>
                <w:b/>
                <w:bCs/>
                <w:color w:val="FFFFFF" w:themeColor="background1"/>
              </w:rPr>
            </w:pPr>
          </w:p>
        </w:tc>
        <w:tc>
          <w:tcPr>
            <w:tcW w:w="2254" w:type="dxa"/>
            <w:shd w:val="clear" w:color="auto" w:fill="00804B"/>
            <w:tcMar>
              <w:top w:w="28" w:type="dxa"/>
              <w:bottom w:w="28" w:type="dxa"/>
            </w:tcMar>
            <w:vAlign w:val="center"/>
          </w:tcPr>
          <w:p w14:paraId="3961E4BD" w14:textId="568DD2C0" w:rsidR="00AC312B" w:rsidRPr="00391592" w:rsidRDefault="00AC312B" w:rsidP="00AC312B">
            <w:pPr>
              <w:jc w:val="center"/>
              <w:rPr>
                <w:rFonts w:cs="Arial"/>
                <w:b/>
                <w:bCs/>
                <w:color w:val="FFFFFF" w:themeColor="background1"/>
              </w:rPr>
            </w:pPr>
            <w:r>
              <w:rPr>
                <w:rFonts w:cs="Arial"/>
                <w:b/>
                <w:bCs/>
                <w:color w:val="FFFFFF" w:themeColor="background1"/>
              </w:rPr>
              <w:t>35</w:t>
            </w:r>
            <w:r w:rsidRPr="00547E56">
              <w:rPr>
                <w:rFonts w:cs="Arial"/>
                <w:b/>
                <w:bCs/>
                <w:color w:val="FFFFFF" w:themeColor="background1"/>
              </w:rPr>
              <w:t>%</w:t>
            </w:r>
          </w:p>
        </w:tc>
        <w:tc>
          <w:tcPr>
            <w:tcW w:w="2254" w:type="dxa"/>
            <w:shd w:val="clear" w:color="auto" w:fill="00804B"/>
            <w:tcMar>
              <w:top w:w="28" w:type="dxa"/>
              <w:bottom w:w="28" w:type="dxa"/>
            </w:tcMar>
            <w:vAlign w:val="center"/>
          </w:tcPr>
          <w:p w14:paraId="7B910524" w14:textId="7E82348D" w:rsidR="00AC312B" w:rsidRPr="00391592" w:rsidRDefault="00AC312B" w:rsidP="00AC312B">
            <w:pPr>
              <w:jc w:val="center"/>
              <w:rPr>
                <w:rFonts w:cs="Arial"/>
                <w:b/>
                <w:bCs/>
                <w:color w:val="FFFFFF" w:themeColor="background1"/>
              </w:rPr>
            </w:pPr>
            <w:r>
              <w:rPr>
                <w:rFonts w:cs="Arial"/>
                <w:b/>
                <w:bCs/>
                <w:color w:val="FFFFFF" w:themeColor="background1"/>
              </w:rPr>
              <w:t>4,000</w:t>
            </w:r>
          </w:p>
        </w:tc>
        <w:tc>
          <w:tcPr>
            <w:tcW w:w="2254" w:type="dxa"/>
            <w:shd w:val="clear" w:color="auto" w:fill="00804B"/>
            <w:tcMar>
              <w:top w:w="28" w:type="dxa"/>
              <w:bottom w:w="28" w:type="dxa"/>
            </w:tcMar>
            <w:vAlign w:val="center"/>
          </w:tcPr>
          <w:p w14:paraId="057F3828" w14:textId="4541F837" w:rsidR="00AC312B" w:rsidRPr="00391592" w:rsidRDefault="00AC312B" w:rsidP="00AC312B">
            <w:pPr>
              <w:jc w:val="center"/>
              <w:rPr>
                <w:rFonts w:cs="Arial"/>
                <w:b/>
                <w:bCs/>
                <w:color w:val="FFFFFF" w:themeColor="background1"/>
              </w:rPr>
            </w:pPr>
            <w:r>
              <w:rPr>
                <w:rFonts w:cs="Arial"/>
                <w:b/>
                <w:color w:val="FFFFFF" w:themeColor="background1"/>
              </w:rPr>
              <w:t>2,400</w:t>
            </w:r>
          </w:p>
        </w:tc>
      </w:tr>
      <w:tr w:rsidR="00C90491" w:rsidRPr="006C0B1F" w14:paraId="41BF9E77" w14:textId="77777777" w:rsidTr="00BA5607">
        <w:trPr>
          <w:trHeight w:val="619"/>
        </w:trPr>
        <w:tc>
          <w:tcPr>
            <w:tcW w:w="2254" w:type="dxa"/>
            <w:shd w:val="clear" w:color="auto" w:fill="00804B"/>
            <w:tcMar>
              <w:top w:w="28" w:type="dxa"/>
              <w:bottom w:w="28" w:type="dxa"/>
            </w:tcMar>
            <w:vAlign w:val="center"/>
          </w:tcPr>
          <w:p w14:paraId="3E61AAAC" w14:textId="77777777" w:rsidR="00C90491" w:rsidRPr="00330567" w:rsidRDefault="00C90491" w:rsidP="00BA5607">
            <w:pPr>
              <w:rPr>
                <w:rFonts w:cs="Arial"/>
                <w:b/>
                <w:bCs/>
                <w:color w:val="FFFFFF" w:themeColor="background1"/>
              </w:rPr>
            </w:pPr>
            <w:r w:rsidRPr="00330567">
              <w:rPr>
                <w:rFonts w:cs="Arial"/>
                <w:b/>
                <w:bCs/>
                <w:color w:val="FFFFFF" w:themeColor="background1"/>
              </w:rPr>
              <w:t>Title</w:t>
            </w:r>
          </w:p>
        </w:tc>
        <w:tc>
          <w:tcPr>
            <w:tcW w:w="6762" w:type="dxa"/>
            <w:gridSpan w:val="3"/>
            <w:shd w:val="clear" w:color="auto" w:fill="00804B"/>
            <w:tcMar>
              <w:top w:w="28" w:type="dxa"/>
              <w:bottom w:w="28" w:type="dxa"/>
            </w:tcMar>
            <w:vAlign w:val="center"/>
          </w:tcPr>
          <w:p w14:paraId="1CE96B21" w14:textId="33AFE8D7" w:rsidR="00C90491" w:rsidRPr="00B052AC" w:rsidRDefault="00AE4D27" w:rsidP="00BA5607">
            <w:pPr>
              <w:spacing w:line="276" w:lineRule="auto"/>
              <w:rPr>
                <w:rFonts w:cs="Arial"/>
                <w:b/>
                <w:bCs/>
                <w:color w:val="FFFFFF" w:themeColor="background1"/>
                <w:highlight w:val="yellow"/>
              </w:rPr>
            </w:pPr>
            <w:r w:rsidRPr="0064293F">
              <w:rPr>
                <w:rFonts w:cs="Arial"/>
                <w:b/>
                <w:bCs/>
                <w:color w:val="FFFFFF" w:themeColor="background1"/>
              </w:rPr>
              <w:t>Fitness for purpose of the proposed solution</w:t>
            </w:r>
            <w:r w:rsidRPr="00B052AC">
              <w:rPr>
                <w:rFonts w:cs="Arial"/>
                <w:b/>
                <w:bCs/>
                <w:color w:val="FFFFFF" w:themeColor="background1"/>
                <w:highlight w:val="yellow"/>
              </w:rPr>
              <w:t xml:space="preserve"> </w:t>
            </w:r>
          </w:p>
        </w:tc>
      </w:tr>
      <w:tr w:rsidR="00C90491" w:rsidRPr="003F3A2A" w14:paraId="402027FA" w14:textId="77777777" w:rsidTr="00BA5607">
        <w:tc>
          <w:tcPr>
            <w:tcW w:w="2254" w:type="dxa"/>
            <w:shd w:val="clear" w:color="auto" w:fill="00804B"/>
            <w:tcMar>
              <w:top w:w="28" w:type="dxa"/>
              <w:bottom w:w="28" w:type="dxa"/>
            </w:tcMar>
            <w:vAlign w:val="center"/>
          </w:tcPr>
          <w:p w14:paraId="6F2F0E06" w14:textId="77777777" w:rsidR="00C90491" w:rsidRPr="00330567" w:rsidRDefault="00C90491" w:rsidP="00BA5607">
            <w:pPr>
              <w:spacing w:before="120" w:after="120"/>
              <w:rPr>
                <w:rFonts w:cs="Arial"/>
                <w:b/>
                <w:bCs/>
                <w:color w:val="FFFFFF" w:themeColor="background1"/>
              </w:rPr>
            </w:pPr>
            <w:r w:rsidRPr="00330567">
              <w:rPr>
                <w:rFonts w:cs="Arial"/>
                <w:b/>
                <w:bCs/>
                <w:color w:val="FFFFFF" w:themeColor="background1"/>
              </w:rPr>
              <w:t>Description</w:t>
            </w:r>
          </w:p>
        </w:tc>
        <w:tc>
          <w:tcPr>
            <w:tcW w:w="6762" w:type="dxa"/>
            <w:gridSpan w:val="3"/>
            <w:tcMar>
              <w:top w:w="28" w:type="dxa"/>
              <w:bottom w:w="28" w:type="dxa"/>
            </w:tcMar>
            <w:vAlign w:val="center"/>
          </w:tcPr>
          <w:p w14:paraId="4ECE1F20" w14:textId="05E0B533" w:rsidR="00C90491" w:rsidRDefault="001201E6" w:rsidP="00BA5607">
            <w:pPr>
              <w:framePr w:hSpace="180" w:wrap="around" w:vAnchor="text" w:hAnchor="margin" w:xAlign="center" w:y="-54"/>
              <w:spacing w:after="0" w:line="240" w:lineRule="auto"/>
              <w:rPr>
                <w:rFonts w:cs="Arial"/>
                <w:i/>
              </w:rPr>
            </w:pPr>
            <w:r>
              <w:rPr>
                <w:rFonts w:cs="Arial"/>
                <w:i/>
              </w:rPr>
              <w:t xml:space="preserve">Please </w:t>
            </w:r>
            <w:r w:rsidR="007853C1">
              <w:rPr>
                <w:rFonts w:cs="Arial"/>
                <w:i/>
              </w:rPr>
              <w:t xml:space="preserve">see detailed description </w:t>
            </w:r>
            <w:r w:rsidR="00BF6DFD">
              <w:rPr>
                <w:rFonts w:cs="Arial"/>
                <w:i/>
              </w:rPr>
              <w:t>below:</w:t>
            </w:r>
          </w:p>
          <w:p w14:paraId="548CFF04" w14:textId="2F6C1E8E" w:rsidR="00C90491" w:rsidRPr="00C54F06" w:rsidRDefault="00C90491" w:rsidP="00BA5607">
            <w:pPr>
              <w:framePr w:hSpace="180" w:wrap="around" w:vAnchor="text" w:hAnchor="margin" w:xAlign="center" w:y="-54"/>
              <w:spacing w:after="0" w:line="240" w:lineRule="auto"/>
              <w:rPr>
                <w:rFonts w:cs="Arial"/>
                <w:i/>
              </w:rPr>
            </w:pPr>
          </w:p>
        </w:tc>
      </w:tr>
      <w:tr w:rsidR="00C90491" w:rsidRPr="003F3A2A" w14:paraId="76A53A02" w14:textId="77777777" w:rsidTr="00BA5607">
        <w:tc>
          <w:tcPr>
            <w:tcW w:w="9016" w:type="dxa"/>
            <w:gridSpan w:val="4"/>
            <w:tcMar>
              <w:top w:w="28" w:type="dxa"/>
              <w:bottom w:w="28" w:type="dxa"/>
            </w:tcMar>
            <w:vAlign w:val="center"/>
          </w:tcPr>
          <w:p w14:paraId="2CAA6E66" w14:textId="77777777" w:rsidR="00C90491" w:rsidRPr="00D635EA" w:rsidRDefault="00C90491" w:rsidP="00BA5607">
            <w:pPr>
              <w:rPr>
                <w:rFonts w:cs="Arial"/>
                <w:b/>
                <w:bCs/>
                <w:i/>
                <w:iCs/>
              </w:rPr>
            </w:pPr>
            <w:r w:rsidRPr="003F3A2A">
              <w:rPr>
                <w:rFonts w:cs="Arial"/>
                <w:i/>
                <w:iCs/>
              </w:rPr>
              <w:t xml:space="preserve">Please use this free text page(s) (i.e. </w:t>
            </w:r>
            <w:r w:rsidRPr="003F3A2A">
              <w:rPr>
                <w:rFonts w:cs="Arial"/>
                <w:b/>
                <w:bCs/>
                <w:i/>
                <w:iCs/>
              </w:rPr>
              <w:t>do not</w:t>
            </w:r>
            <w:r w:rsidRPr="003F3A2A">
              <w:rPr>
                <w:rFonts w:cs="Arial"/>
                <w:i/>
                <w:iCs/>
              </w:rPr>
              <w:t xml:space="preserve"> type in the box) for your response</w:t>
            </w:r>
            <w:r>
              <w:rPr>
                <w:rFonts w:cs="Arial"/>
                <w:i/>
                <w:iCs/>
              </w:rPr>
              <w:t xml:space="preserve">. </w:t>
            </w:r>
            <w:r w:rsidRPr="00D635EA">
              <w:rPr>
                <w:rFonts w:cs="Arial"/>
                <w:b/>
                <w:bCs/>
                <w:i/>
                <w:iCs/>
              </w:rPr>
              <w:t>A maximum of 100 pages is allowed for criterion D.</w:t>
            </w:r>
          </w:p>
          <w:p w14:paraId="215A0AF6" w14:textId="77777777" w:rsidR="00C90491" w:rsidRDefault="00C90491" w:rsidP="00BA5607">
            <w:pPr>
              <w:rPr>
                <w:rFonts w:cs="Arial"/>
                <w:i/>
                <w:iCs/>
              </w:rPr>
            </w:pPr>
          </w:p>
          <w:p w14:paraId="166332EC" w14:textId="5F6FA19C" w:rsidR="00C90491" w:rsidRPr="006C0B1F" w:rsidRDefault="00C90491" w:rsidP="00BA5607">
            <w:pPr>
              <w:rPr>
                <w:rFonts w:cs="Arial"/>
                <w:b/>
                <w:highlight w:val="yellow"/>
              </w:rPr>
            </w:pPr>
          </w:p>
        </w:tc>
      </w:tr>
    </w:tbl>
    <w:p w14:paraId="3445CAF6" w14:textId="77777777" w:rsidR="00C90491" w:rsidRDefault="00C90491" w:rsidP="00C90491"/>
    <w:p w14:paraId="08CC87CE" w14:textId="77777777" w:rsidR="00F17B0C" w:rsidRDefault="00F17B0C" w:rsidP="00C90491"/>
    <w:p w14:paraId="145546AB" w14:textId="77777777" w:rsidR="00F17B0C" w:rsidRDefault="00F17B0C" w:rsidP="00C90491"/>
    <w:p w14:paraId="4CEA28ED" w14:textId="77777777" w:rsidR="00F17B0C" w:rsidRDefault="00F17B0C" w:rsidP="00C90491"/>
    <w:p w14:paraId="47E8D7B8" w14:textId="77777777" w:rsidR="00F17B0C" w:rsidRDefault="00F17B0C" w:rsidP="00C90491"/>
    <w:p w14:paraId="3C47EED2" w14:textId="77777777" w:rsidR="00F17B0C" w:rsidRDefault="00F17B0C" w:rsidP="00C90491"/>
    <w:p w14:paraId="0C12137F" w14:textId="77777777" w:rsidR="00F17B0C" w:rsidRDefault="00F17B0C" w:rsidP="00C90491"/>
    <w:p w14:paraId="2B126DCB" w14:textId="77777777" w:rsidR="00F17B0C" w:rsidRDefault="00F17B0C" w:rsidP="00C90491"/>
    <w:p w14:paraId="247FF860" w14:textId="77777777" w:rsidR="00F17B0C" w:rsidRDefault="00F17B0C" w:rsidP="00C90491"/>
    <w:p w14:paraId="5119FABC" w14:textId="77777777" w:rsidR="00A322DA" w:rsidRDefault="00A322DA" w:rsidP="00C90491"/>
    <w:p w14:paraId="6F7E77C6" w14:textId="77777777" w:rsidR="00A322DA" w:rsidRDefault="00A322DA" w:rsidP="00C90491"/>
    <w:p w14:paraId="24A17A8A" w14:textId="77777777" w:rsidR="00F17B0C" w:rsidRDefault="00F17B0C" w:rsidP="00C90491"/>
    <w:p w14:paraId="6F4242C4" w14:textId="77777777" w:rsidR="00F17B0C" w:rsidRDefault="00F17B0C" w:rsidP="00C90491"/>
    <w:p w14:paraId="0806ADBA" w14:textId="77777777" w:rsidR="00F36B14" w:rsidRDefault="00F36B14" w:rsidP="00F36B14">
      <w:pPr>
        <w:spacing w:before="240"/>
        <w:rPr>
          <w:rFonts w:cs="Arial"/>
          <w:b/>
          <w:bCs/>
        </w:rPr>
      </w:pPr>
      <w:r w:rsidRPr="003F3A2A">
        <w:rPr>
          <w:rFonts w:cs="Arial"/>
          <w:b/>
          <w:bCs/>
        </w:rPr>
        <w:lastRenderedPageBreak/>
        <w:t>Tenderer’s Response</w:t>
      </w:r>
      <w:r>
        <w:rPr>
          <w:rFonts w:cs="Arial"/>
          <w:b/>
          <w:bCs/>
        </w:rPr>
        <w:t xml:space="preserve"> starts here…</w:t>
      </w:r>
    </w:p>
    <w:tbl>
      <w:tblPr>
        <w:tblStyle w:val="LightList-Accent11"/>
        <w:tblW w:w="9488" w:type="dxa"/>
        <w:tblBorders>
          <w:top w:val="single" w:sz="4" w:space="0" w:color="007E4B"/>
          <w:left w:val="single" w:sz="4" w:space="0" w:color="007E4B"/>
          <w:bottom w:val="single" w:sz="4" w:space="0" w:color="007E4B"/>
          <w:right w:val="single" w:sz="4" w:space="0" w:color="007E4B"/>
          <w:insideH w:val="single" w:sz="4" w:space="0" w:color="007E4B"/>
          <w:insideV w:val="single" w:sz="4" w:space="0" w:color="007E4B"/>
        </w:tblBorders>
        <w:tblLook w:val="04A0" w:firstRow="1" w:lastRow="0" w:firstColumn="1" w:lastColumn="0" w:noHBand="0" w:noVBand="1"/>
      </w:tblPr>
      <w:tblGrid>
        <w:gridCol w:w="2258"/>
        <w:gridCol w:w="7230"/>
      </w:tblGrid>
      <w:tr w:rsidR="001F0EA8" w:rsidRPr="00BE0121" w14:paraId="142837DE" w14:textId="77777777" w:rsidTr="00221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right w:val="nil"/>
            </w:tcBorders>
            <w:shd w:val="clear" w:color="auto" w:fill="007E4B"/>
          </w:tcPr>
          <w:p w14:paraId="3608446F" w14:textId="77777777" w:rsidR="001F0EA8" w:rsidRPr="00BE0121" w:rsidRDefault="001F0EA8" w:rsidP="00BA5607">
            <w:pPr>
              <w:spacing w:line="276" w:lineRule="auto"/>
              <w:rPr>
                <w:rFonts w:eastAsia="Calibri" w:cs="Arial"/>
              </w:rPr>
            </w:pPr>
            <w:r w:rsidRPr="00BE0121">
              <w:rPr>
                <w:rFonts w:eastAsia="Calibri" w:cs="Arial"/>
              </w:rPr>
              <w:t>Requirement ID</w:t>
            </w:r>
          </w:p>
        </w:tc>
        <w:tc>
          <w:tcPr>
            <w:tcW w:w="7230" w:type="dxa"/>
            <w:tcBorders>
              <w:left w:val="nil"/>
            </w:tcBorders>
            <w:shd w:val="clear" w:color="auto" w:fill="007E4B"/>
          </w:tcPr>
          <w:p w14:paraId="76361749" w14:textId="77777777" w:rsidR="001F0EA8" w:rsidRPr="00BE0121" w:rsidRDefault="001F0EA8" w:rsidP="00BA5607">
            <w:pPr>
              <w:spacing w:line="276" w:lineRule="auto"/>
              <w:cnfStyle w:val="100000000000" w:firstRow="1" w:lastRow="0" w:firstColumn="0" w:lastColumn="0" w:oddVBand="0" w:evenVBand="0" w:oddHBand="0" w:evenHBand="0" w:firstRowFirstColumn="0" w:firstRowLastColumn="0" w:lastRowFirstColumn="0" w:lastRowLastColumn="0"/>
              <w:rPr>
                <w:rFonts w:eastAsia="Calibri" w:cs="Arial"/>
              </w:rPr>
            </w:pPr>
            <w:r w:rsidRPr="00BE0121">
              <w:rPr>
                <w:rFonts w:eastAsia="Calibri" w:cs="Arial"/>
              </w:rPr>
              <w:t>Requirement Description</w:t>
            </w:r>
          </w:p>
        </w:tc>
      </w:tr>
      <w:tr w:rsidR="00221572" w:rsidRPr="00BE0121" w14:paraId="09CFC8DC" w14:textId="77777777" w:rsidTr="00221572">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25F9FEED" w14:textId="77777777" w:rsidR="00221572" w:rsidRPr="00BE0121" w:rsidRDefault="00221572" w:rsidP="00273210">
            <w:pPr>
              <w:rPr>
                <w:rFonts w:eastAsia="Calibri" w:cs="Arial"/>
              </w:rPr>
            </w:pPr>
            <w:r w:rsidRPr="00BE0121">
              <w:rPr>
                <w:rFonts w:eastAsia="Calibri" w:cs="Arial"/>
              </w:rPr>
              <w:t>FUNC_1</w:t>
            </w:r>
          </w:p>
        </w:tc>
        <w:tc>
          <w:tcPr>
            <w:tcW w:w="7230" w:type="dxa"/>
            <w:tcBorders>
              <w:top w:val="none" w:sz="0" w:space="0" w:color="auto"/>
              <w:left w:val="nil"/>
              <w:bottom w:val="none" w:sz="0" w:space="0" w:color="auto"/>
              <w:right w:val="none" w:sz="0" w:space="0" w:color="auto"/>
            </w:tcBorders>
          </w:tcPr>
          <w:p w14:paraId="02B58C30" w14:textId="77777777" w:rsidR="00221572" w:rsidRPr="00B15190" w:rsidRDefault="00221572" w:rsidP="00273210">
            <w:pPr>
              <w:cnfStyle w:val="000000100000" w:firstRow="0" w:lastRow="0" w:firstColumn="0" w:lastColumn="0" w:oddVBand="0" w:evenVBand="0" w:oddHBand="1" w:evenHBand="0" w:firstRowFirstColumn="0" w:firstRowLastColumn="0" w:lastRowFirstColumn="0" w:lastRowLastColumn="0"/>
              <w:rPr>
                <w:rFonts w:eastAsia="Calibri" w:cs="Arial"/>
                <w:b/>
                <w:bCs/>
              </w:rPr>
            </w:pPr>
            <w:r w:rsidRPr="00B15190">
              <w:rPr>
                <w:rFonts w:eastAsia="Calibri" w:cs="Arial"/>
                <w:b/>
                <w:bCs/>
              </w:rPr>
              <w:t xml:space="preserve">Tenderers must have capability to ingest data in structured and unstructured formats into the PMS. Describe their end-to-end process for the ingestion of structured and unstructured data in the PMS. </w:t>
            </w:r>
          </w:p>
        </w:tc>
      </w:tr>
      <w:tr w:rsidR="00221572" w:rsidRPr="00BE0121" w14:paraId="523A564E" w14:textId="77777777" w:rsidTr="00221572">
        <w:trPr>
          <w:trHeight w:val="989"/>
        </w:trPr>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772481A6" w14:textId="503EB5FD" w:rsidR="00221572" w:rsidRDefault="00221572" w:rsidP="00273210">
            <w:pPr>
              <w:rPr>
                <w:rFonts w:eastAsia="Calibri" w:cs="Arial"/>
              </w:rPr>
            </w:pPr>
            <w:r>
              <w:rPr>
                <w:rFonts w:eastAsia="Calibri" w:cs="Arial"/>
              </w:rPr>
              <w:t>Response:</w:t>
            </w:r>
          </w:p>
        </w:tc>
        <w:tc>
          <w:tcPr>
            <w:tcW w:w="7230" w:type="dxa"/>
            <w:tcBorders>
              <w:left w:val="nil"/>
            </w:tcBorders>
          </w:tcPr>
          <w:p w14:paraId="4E8EAAC6" w14:textId="77777777" w:rsidR="00221572" w:rsidRPr="00BE0121" w:rsidRDefault="00221572" w:rsidP="00273210">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2B10500F" w14:textId="77777777" w:rsidTr="00221572">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035954FA" w14:textId="77777777" w:rsidR="00221572" w:rsidRPr="00BE0121" w:rsidRDefault="00221572" w:rsidP="00273210">
            <w:pPr>
              <w:rPr>
                <w:rFonts w:eastAsia="Calibri" w:cs="Arial"/>
              </w:rPr>
            </w:pPr>
            <w:r>
              <w:rPr>
                <w:rFonts w:eastAsia="Calibri" w:cs="Arial"/>
              </w:rPr>
              <w:t>FUNC_2</w:t>
            </w:r>
          </w:p>
        </w:tc>
        <w:tc>
          <w:tcPr>
            <w:tcW w:w="7230" w:type="dxa"/>
            <w:tcBorders>
              <w:top w:val="none" w:sz="0" w:space="0" w:color="auto"/>
              <w:left w:val="nil"/>
              <w:bottom w:val="none" w:sz="0" w:space="0" w:color="auto"/>
              <w:right w:val="none" w:sz="0" w:space="0" w:color="auto"/>
            </w:tcBorders>
          </w:tcPr>
          <w:p w14:paraId="151DB602" w14:textId="77777777" w:rsidR="00221572" w:rsidRDefault="00221572" w:rsidP="00273210">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Data may be provided by supported funds in all formats (including but not limited to excel, csv., pdf, word and email.) </w:t>
            </w:r>
          </w:p>
          <w:p w14:paraId="2FDC21FA" w14:textId="77777777" w:rsidR="00221572" w:rsidRPr="00B15190" w:rsidRDefault="00221572" w:rsidP="00273210">
            <w:pPr>
              <w:cnfStyle w:val="000000100000" w:firstRow="0" w:lastRow="0" w:firstColumn="0" w:lastColumn="0" w:oddVBand="0" w:evenVBand="0" w:oddHBand="1" w:evenHBand="0" w:firstRowFirstColumn="0" w:firstRowLastColumn="0" w:lastRowFirstColumn="0" w:lastRowLastColumn="0"/>
              <w:rPr>
                <w:rFonts w:eastAsia="Calibri" w:cs="Arial"/>
                <w:b/>
                <w:bCs/>
              </w:rPr>
            </w:pPr>
            <w:r w:rsidRPr="00B15190">
              <w:rPr>
                <w:rFonts w:eastAsia="Calibri" w:cs="Arial"/>
                <w:b/>
                <w:bCs/>
              </w:rPr>
              <w:t>Tenderers must provide a list of all documents and data formats supported by the proposed platform, including any limitations in their response.</w:t>
            </w:r>
          </w:p>
        </w:tc>
      </w:tr>
      <w:tr w:rsidR="00221572" w:rsidRPr="00BE0121" w14:paraId="75A70B89" w14:textId="77777777" w:rsidTr="00221572">
        <w:trPr>
          <w:trHeight w:val="989"/>
        </w:trPr>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4CCD2191" w14:textId="3DEDBC8E" w:rsidR="00221572" w:rsidRPr="00BE0121" w:rsidRDefault="00221572" w:rsidP="00221572">
            <w:pPr>
              <w:rPr>
                <w:rFonts w:eastAsia="Calibri" w:cs="Arial"/>
              </w:rPr>
            </w:pPr>
            <w:r>
              <w:rPr>
                <w:rFonts w:eastAsia="Calibri" w:cs="Arial"/>
              </w:rPr>
              <w:t>Response:</w:t>
            </w:r>
          </w:p>
        </w:tc>
        <w:tc>
          <w:tcPr>
            <w:tcW w:w="7230" w:type="dxa"/>
            <w:tcBorders>
              <w:left w:val="nil"/>
            </w:tcBorders>
          </w:tcPr>
          <w:p w14:paraId="748D8EAA" w14:textId="77777777" w:rsidR="00221572" w:rsidRPr="00BE0121" w:rsidRDefault="00221572" w:rsidP="00221572">
            <w:pPr>
              <w:tabs>
                <w:tab w:val="left" w:pos="1005"/>
              </w:tabs>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0D9DA07B" w14:textId="77777777" w:rsidTr="00221572">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2BDC19EE" w14:textId="77777777" w:rsidR="00221572" w:rsidRPr="00BE0121" w:rsidRDefault="00221572" w:rsidP="00221572">
            <w:pPr>
              <w:rPr>
                <w:rFonts w:eastAsia="Calibri" w:cs="Arial"/>
              </w:rPr>
            </w:pPr>
            <w:r w:rsidRPr="00BE0121">
              <w:rPr>
                <w:rFonts w:eastAsia="Calibri" w:cs="Arial"/>
              </w:rPr>
              <w:t>FUNC_</w:t>
            </w:r>
            <w:r>
              <w:rPr>
                <w:rFonts w:eastAsia="Calibri" w:cs="Arial"/>
              </w:rPr>
              <w:t>3</w:t>
            </w:r>
          </w:p>
        </w:tc>
        <w:tc>
          <w:tcPr>
            <w:tcW w:w="7230" w:type="dxa"/>
            <w:tcBorders>
              <w:top w:val="none" w:sz="0" w:space="0" w:color="auto"/>
              <w:left w:val="nil"/>
              <w:bottom w:val="none" w:sz="0" w:space="0" w:color="auto"/>
              <w:right w:val="none" w:sz="0" w:space="0" w:color="auto"/>
            </w:tcBorders>
          </w:tcPr>
          <w:p w14:paraId="35DB8811" w14:textId="77777777" w:rsidR="00221572" w:rsidRPr="00BE0121" w:rsidRDefault="00221572" w:rsidP="00221572">
            <w:pPr>
              <w:tabs>
                <w:tab w:val="left" w:pos="1005"/>
              </w:tabs>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successful </w:t>
            </w:r>
            <w:r>
              <w:rPr>
                <w:rFonts w:eastAsia="Calibri" w:cs="Arial"/>
              </w:rPr>
              <w:t>tendere</w:t>
            </w:r>
            <w:r w:rsidRPr="00BE0121">
              <w:rPr>
                <w:rFonts w:eastAsia="Calibri" w:cs="Arial"/>
              </w:rPr>
              <w:t>r must be able</w:t>
            </w:r>
            <w:r>
              <w:rPr>
                <w:rFonts w:eastAsia="Calibri" w:cs="Arial"/>
              </w:rPr>
              <w:t xml:space="preserve"> to</w:t>
            </w:r>
            <w:r w:rsidRPr="00BE0121">
              <w:rPr>
                <w:rFonts w:eastAsia="Calibri" w:cs="Arial"/>
              </w:rPr>
              <w:t xml:space="preserve"> facilitate Enterprise Ireland requesting data from supported fund managers on an ad hoc basis. </w:t>
            </w:r>
          </w:p>
          <w:p w14:paraId="41FFCE64" w14:textId="77777777" w:rsidR="00221572" w:rsidRPr="00B15190" w:rsidRDefault="00221572" w:rsidP="00221572">
            <w:pPr>
              <w:tabs>
                <w:tab w:val="left" w:pos="1005"/>
              </w:tabs>
              <w:cnfStyle w:val="000000100000" w:firstRow="0" w:lastRow="0" w:firstColumn="0" w:lastColumn="0" w:oddVBand="0" w:evenVBand="0" w:oddHBand="1" w:evenHBand="0" w:firstRowFirstColumn="0" w:firstRowLastColumn="0" w:lastRowFirstColumn="0" w:lastRowLastColumn="0"/>
              <w:rPr>
                <w:rFonts w:eastAsia="Calibri" w:cs="Arial"/>
                <w:b/>
                <w:bCs/>
              </w:rPr>
            </w:pPr>
            <w:r w:rsidRPr="00B15190">
              <w:rPr>
                <w:rFonts w:eastAsia="Calibri" w:cs="Arial"/>
                <w:b/>
                <w:bCs/>
              </w:rPr>
              <w:t>Tenderers must describe the process for managing ad</w:t>
            </w:r>
            <w:r w:rsidRPr="00B15190" w:rsidDel="008B5415">
              <w:rPr>
                <w:rFonts w:eastAsia="Calibri" w:cs="Arial"/>
                <w:b/>
                <w:bCs/>
              </w:rPr>
              <w:noBreakHyphen/>
            </w:r>
            <w:r w:rsidRPr="00B15190">
              <w:rPr>
                <w:rFonts w:eastAsia="Calibri" w:cs="Arial"/>
                <w:b/>
                <w:bCs/>
              </w:rPr>
              <w:t>hoc data requests.</w:t>
            </w:r>
          </w:p>
        </w:tc>
      </w:tr>
      <w:tr w:rsidR="00221572" w:rsidRPr="00BE0121" w14:paraId="66D01B8E"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71A91924" w14:textId="56770488" w:rsidR="00221572" w:rsidRPr="00BE0121" w:rsidRDefault="00221572" w:rsidP="00221572">
            <w:pPr>
              <w:rPr>
                <w:rFonts w:eastAsia="Calibri" w:cs="Arial"/>
              </w:rPr>
            </w:pPr>
            <w:r>
              <w:rPr>
                <w:rFonts w:eastAsia="Calibri" w:cs="Arial"/>
              </w:rPr>
              <w:t>Response:</w:t>
            </w:r>
          </w:p>
        </w:tc>
        <w:tc>
          <w:tcPr>
            <w:tcW w:w="7230" w:type="dxa"/>
            <w:tcBorders>
              <w:left w:val="nil"/>
            </w:tcBorders>
          </w:tcPr>
          <w:p w14:paraId="7F367269" w14:textId="77777777" w:rsidR="00221572" w:rsidRPr="00BE0121" w:rsidRDefault="00221572"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4732CD1C"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73225377" w14:textId="77777777" w:rsidR="00221572" w:rsidRPr="00BE0121" w:rsidRDefault="00221572" w:rsidP="00221572">
            <w:pPr>
              <w:rPr>
                <w:rFonts w:eastAsia="Calibri" w:cs="Arial"/>
              </w:rPr>
            </w:pPr>
            <w:r w:rsidRPr="00BE0121">
              <w:rPr>
                <w:rFonts w:eastAsia="Calibri" w:cs="Arial"/>
              </w:rPr>
              <w:t>FUNC _</w:t>
            </w:r>
            <w:r>
              <w:rPr>
                <w:rFonts w:eastAsia="Calibri" w:cs="Arial"/>
              </w:rPr>
              <w:t>4</w:t>
            </w:r>
          </w:p>
        </w:tc>
        <w:tc>
          <w:tcPr>
            <w:tcW w:w="7230" w:type="dxa"/>
            <w:tcBorders>
              <w:top w:val="none" w:sz="0" w:space="0" w:color="auto"/>
              <w:left w:val="nil"/>
              <w:bottom w:val="none" w:sz="0" w:space="0" w:color="auto"/>
              <w:right w:val="none" w:sz="0" w:space="0" w:color="auto"/>
            </w:tcBorders>
          </w:tcPr>
          <w:p w14:paraId="06E8F2B2"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The proposed solution must provide dashboards to report the receipt status of data from fund managers.</w:t>
            </w:r>
          </w:p>
          <w:p w14:paraId="31B350E2" w14:textId="77777777" w:rsidR="00221572" w:rsidRPr="00B15190"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sidRPr="00B15190">
              <w:rPr>
                <w:rFonts w:eastAsia="Calibri" w:cs="Arial"/>
                <w:b/>
                <w:bCs/>
              </w:rPr>
              <w:t>Tenderers must confirm if dashboards listing the receipt status of data are available and as part of this request provide examples</w:t>
            </w:r>
            <w:r w:rsidRPr="00B15190" w:rsidDel="00326BDC">
              <w:rPr>
                <w:rFonts w:eastAsia="Calibri" w:cs="Arial"/>
                <w:b/>
                <w:bCs/>
              </w:rPr>
              <w:t xml:space="preserve"> of s</w:t>
            </w:r>
            <w:r w:rsidRPr="00B15190">
              <w:rPr>
                <w:rFonts w:eastAsia="Calibri" w:cs="Arial"/>
                <w:b/>
                <w:bCs/>
              </w:rPr>
              <w:t>uch dashboards.</w:t>
            </w:r>
          </w:p>
        </w:tc>
      </w:tr>
      <w:tr w:rsidR="00F76F8E" w:rsidRPr="00BE0121" w14:paraId="4C6D827B"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001F6510" w14:textId="52AD77CA" w:rsidR="00F76F8E" w:rsidRPr="00BE0121" w:rsidRDefault="00F76F8E" w:rsidP="00221572">
            <w:pPr>
              <w:rPr>
                <w:rFonts w:eastAsia="Calibri" w:cs="Arial"/>
              </w:rPr>
            </w:pPr>
            <w:r>
              <w:rPr>
                <w:rFonts w:eastAsia="Calibri" w:cs="Arial"/>
              </w:rPr>
              <w:t>Response:</w:t>
            </w:r>
          </w:p>
        </w:tc>
        <w:tc>
          <w:tcPr>
            <w:tcW w:w="7230" w:type="dxa"/>
            <w:tcBorders>
              <w:left w:val="nil"/>
            </w:tcBorders>
          </w:tcPr>
          <w:p w14:paraId="4F74BC6D"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1E0BBD1F"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02F3914E" w14:textId="77777777" w:rsidR="00221572" w:rsidRPr="00BE0121" w:rsidRDefault="00221572" w:rsidP="00221572">
            <w:pPr>
              <w:rPr>
                <w:rFonts w:eastAsia="Calibri" w:cs="Arial"/>
              </w:rPr>
            </w:pPr>
            <w:r w:rsidRPr="00BE0121">
              <w:rPr>
                <w:rFonts w:eastAsia="Calibri" w:cs="Arial"/>
              </w:rPr>
              <w:t>FUNC _</w:t>
            </w:r>
            <w:r>
              <w:rPr>
                <w:rFonts w:eastAsia="Calibri" w:cs="Arial"/>
              </w:rPr>
              <w:t>5</w:t>
            </w:r>
          </w:p>
          <w:p w14:paraId="551A008D" w14:textId="77777777" w:rsidR="00221572" w:rsidRPr="00BE0121" w:rsidRDefault="00221572" w:rsidP="00221572">
            <w:pPr>
              <w:rPr>
                <w:rFonts w:eastAsia="Calibri" w:cs="Arial"/>
              </w:rPr>
            </w:pPr>
          </w:p>
          <w:p w14:paraId="6194094C" w14:textId="77777777" w:rsidR="00221572" w:rsidRPr="00BE0121" w:rsidRDefault="00221572" w:rsidP="00221572">
            <w:pPr>
              <w:rPr>
                <w:rFonts w:eastAsia="Calibri" w:cs="Arial"/>
              </w:rPr>
            </w:pPr>
          </w:p>
        </w:tc>
        <w:tc>
          <w:tcPr>
            <w:tcW w:w="7230" w:type="dxa"/>
            <w:tcBorders>
              <w:top w:val="none" w:sz="0" w:space="0" w:color="auto"/>
              <w:left w:val="nil"/>
              <w:bottom w:val="none" w:sz="0" w:space="0" w:color="auto"/>
              <w:right w:val="none" w:sz="0" w:space="0" w:color="auto"/>
            </w:tcBorders>
          </w:tcPr>
          <w:p w14:paraId="0735A4EB"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T</w:t>
            </w:r>
            <w:r w:rsidRPr="00BE0121">
              <w:rPr>
                <w:rFonts w:eastAsia="Calibri" w:cs="Arial"/>
              </w:rPr>
              <w:t>enderers must offer services to validate the data before and after ingestion and to surface issues identified for resolution.</w:t>
            </w:r>
          </w:p>
          <w:p w14:paraId="30048BF6" w14:textId="77777777" w:rsidR="00221572" w:rsidRPr="00BE0121" w:rsidDel="00326BDC"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sidDel="00326BDC">
              <w:rPr>
                <w:rFonts w:eastAsia="Calibri" w:cs="Arial"/>
              </w:rPr>
              <w:lastRenderedPageBreak/>
              <w:t xml:space="preserve">Services must include the ability for the </w:t>
            </w:r>
            <w:r>
              <w:rPr>
                <w:rFonts w:eastAsia="Calibri" w:cs="Arial"/>
              </w:rPr>
              <w:t>tendere</w:t>
            </w:r>
            <w:r w:rsidRPr="00BE0121" w:rsidDel="00326BDC">
              <w:rPr>
                <w:rFonts w:eastAsia="Calibri" w:cs="Arial"/>
              </w:rPr>
              <w:t>r to correct data as required. Enterprise Ireland must also have access to</w:t>
            </w:r>
            <w:r w:rsidRPr="00BE0121">
              <w:rPr>
                <w:rFonts w:eastAsia="Calibri" w:cs="Arial"/>
              </w:rPr>
              <w:t xml:space="preserve"> add,</w:t>
            </w:r>
            <w:r w:rsidRPr="00BE0121" w:rsidDel="00326BDC">
              <w:rPr>
                <w:rFonts w:eastAsia="Calibri" w:cs="Arial"/>
              </w:rPr>
              <w:t xml:space="preserve"> correct </w:t>
            </w:r>
            <w:r w:rsidRPr="00BE0121">
              <w:rPr>
                <w:rFonts w:eastAsia="Calibri" w:cs="Arial"/>
              </w:rPr>
              <w:t xml:space="preserve">and update </w:t>
            </w:r>
            <w:r w:rsidRPr="00BE0121" w:rsidDel="00326BDC">
              <w:rPr>
                <w:rFonts w:eastAsia="Calibri" w:cs="Arial"/>
              </w:rPr>
              <w:t>data if required.</w:t>
            </w:r>
            <w:r w:rsidRPr="00BE0121" w:rsidDel="00003505">
              <w:rPr>
                <w:rFonts w:eastAsia="Calibri" w:cs="Arial"/>
              </w:rPr>
              <w:t xml:space="preserve"> </w:t>
            </w:r>
          </w:p>
          <w:p w14:paraId="397A25DF" w14:textId="44E502DB" w:rsidR="00221572" w:rsidRPr="00BE0121" w:rsidRDefault="00221572" w:rsidP="00221572">
            <w:pPr>
              <w:tabs>
                <w:tab w:val="left" w:pos="1005"/>
              </w:tabs>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b/>
                <w:bCs/>
              </w:rPr>
              <w:t>Tenderers must d</w:t>
            </w:r>
            <w:r w:rsidRPr="00B15190">
              <w:rPr>
                <w:rFonts w:eastAsia="Calibri" w:cs="Arial"/>
                <w:b/>
                <w:bCs/>
              </w:rPr>
              <w:t xml:space="preserve">escribe in detail the data validation, controls, processes, rules, workflows, correction options and tools supported by the proposed platform. In addition, outline if there is a facility for incorrect information to be rejected and returned to the fund manager for </w:t>
            </w:r>
            <w:r w:rsidR="00F76F8E" w:rsidRPr="00B15190">
              <w:rPr>
                <w:rFonts w:eastAsia="Calibri" w:cs="Arial"/>
                <w:b/>
                <w:bCs/>
              </w:rPr>
              <w:t>resubmission</w:t>
            </w:r>
            <w:r w:rsidR="00F76F8E" w:rsidRPr="00BE0121">
              <w:rPr>
                <w:rFonts w:eastAsia="Calibri" w:cs="Arial"/>
              </w:rPr>
              <w:t>.</w:t>
            </w:r>
          </w:p>
        </w:tc>
      </w:tr>
      <w:tr w:rsidR="00F76F8E" w:rsidRPr="00BE0121" w14:paraId="0B282959"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26E4EA89" w14:textId="63D97319" w:rsidR="00F76F8E" w:rsidRPr="00BE0121" w:rsidRDefault="00F76F8E" w:rsidP="00221572">
            <w:pPr>
              <w:rPr>
                <w:rFonts w:eastAsia="Calibri" w:cs="Arial"/>
              </w:rPr>
            </w:pPr>
            <w:r>
              <w:rPr>
                <w:rFonts w:eastAsia="Calibri" w:cs="Arial"/>
              </w:rPr>
              <w:lastRenderedPageBreak/>
              <w:t>Response:</w:t>
            </w:r>
          </w:p>
        </w:tc>
        <w:tc>
          <w:tcPr>
            <w:tcW w:w="7230" w:type="dxa"/>
            <w:tcBorders>
              <w:left w:val="nil"/>
            </w:tcBorders>
          </w:tcPr>
          <w:p w14:paraId="3706639C" w14:textId="77777777" w:rsidR="00F76F8E"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2AAAC1C0"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43631153" w14:textId="77777777" w:rsidR="00221572" w:rsidRPr="00BE0121" w:rsidRDefault="00221572" w:rsidP="00221572">
            <w:pPr>
              <w:rPr>
                <w:rFonts w:eastAsia="Calibri" w:cs="Arial"/>
              </w:rPr>
            </w:pPr>
            <w:r w:rsidRPr="00BE0121">
              <w:rPr>
                <w:rFonts w:eastAsia="Calibri" w:cs="Arial"/>
              </w:rPr>
              <w:t>FUNC _</w:t>
            </w:r>
            <w:r>
              <w:rPr>
                <w:rFonts w:eastAsia="Calibri" w:cs="Arial"/>
              </w:rPr>
              <w:t>6</w:t>
            </w:r>
          </w:p>
          <w:p w14:paraId="4A9C666F" w14:textId="77777777" w:rsidR="00221572" w:rsidRPr="00BE0121" w:rsidRDefault="00221572" w:rsidP="00221572">
            <w:pPr>
              <w:rPr>
                <w:rFonts w:eastAsia="Calibri" w:cs="Arial"/>
              </w:rPr>
            </w:pPr>
          </w:p>
        </w:tc>
        <w:tc>
          <w:tcPr>
            <w:tcW w:w="7230" w:type="dxa"/>
            <w:tcBorders>
              <w:top w:val="none" w:sz="0" w:space="0" w:color="auto"/>
              <w:left w:val="nil"/>
              <w:bottom w:val="none" w:sz="0" w:space="0" w:color="auto"/>
              <w:right w:val="none" w:sz="0" w:space="0" w:color="auto"/>
            </w:tcBorders>
          </w:tcPr>
          <w:p w14:paraId="6D127C86"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w:t>
            </w:r>
            <w:r>
              <w:rPr>
                <w:rFonts w:eastAsia="Calibri" w:cs="Arial"/>
              </w:rPr>
              <w:t xml:space="preserve">proposed platform </w:t>
            </w:r>
            <w:r w:rsidRPr="00BE0121">
              <w:rPr>
                <w:rFonts w:eastAsia="Calibri" w:cs="Arial"/>
              </w:rPr>
              <w:t xml:space="preserve">must support traceability that allows users to view, access, and trace the underlying source documentation for any data item stored within the </w:t>
            </w:r>
            <w:r>
              <w:rPr>
                <w:rFonts w:eastAsia="Calibri" w:cs="Arial"/>
              </w:rPr>
              <w:t xml:space="preserve">platform. </w:t>
            </w:r>
          </w:p>
          <w:p w14:paraId="79401677" w14:textId="77777777" w:rsidR="00221572" w:rsidRPr="00B15190"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sidRPr="00B15190">
              <w:rPr>
                <w:rFonts w:eastAsia="Calibri" w:cs="Arial"/>
                <w:b/>
                <w:bCs/>
              </w:rPr>
              <w:t xml:space="preserve">Tenderers must outline in detail how the proposed platform allows data to be traced to </w:t>
            </w:r>
            <w:r w:rsidRPr="00B15190" w:rsidDel="00D83280">
              <w:rPr>
                <w:rFonts w:eastAsia="Calibri" w:cs="Arial"/>
                <w:b/>
                <w:bCs/>
              </w:rPr>
              <w:t xml:space="preserve">the </w:t>
            </w:r>
            <w:r w:rsidRPr="00B15190">
              <w:rPr>
                <w:rFonts w:eastAsia="Calibri" w:cs="Arial"/>
                <w:b/>
                <w:bCs/>
              </w:rPr>
              <w:t>source documents including how documents are stored, referenced, and accessed.</w:t>
            </w:r>
          </w:p>
        </w:tc>
      </w:tr>
      <w:tr w:rsidR="00F76F8E" w:rsidRPr="00BE0121" w14:paraId="6FE15B3D"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6C4B34BD" w14:textId="33762D4B" w:rsidR="00F76F8E" w:rsidRPr="00BE0121" w:rsidRDefault="00F76F8E" w:rsidP="00221572">
            <w:pPr>
              <w:rPr>
                <w:rFonts w:eastAsia="Calibri" w:cs="Arial"/>
              </w:rPr>
            </w:pPr>
            <w:r>
              <w:rPr>
                <w:rFonts w:eastAsia="Calibri" w:cs="Arial"/>
              </w:rPr>
              <w:t>Response:</w:t>
            </w:r>
          </w:p>
        </w:tc>
        <w:tc>
          <w:tcPr>
            <w:tcW w:w="7230" w:type="dxa"/>
            <w:tcBorders>
              <w:left w:val="nil"/>
            </w:tcBorders>
          </w:tcPr>
          <w:p w14:paraId="1C331CB7"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25481A2F"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73D7B997" w14:textId="77777777" w:rsidR="00221572" w:rsidRPr="00BE0121" w:rsidRDefault="00221572" w:rsidP="00221572">
            <w:pPr>
              <w:rPr>
                <w:rFonts w:eastAsia="Calibri" w:cs="Arial"/>
                <w:b w:val="0"/>
                <w:bCs w:val="0"/>
              </w:rPr>
            </w:pPr>
            <w:r w:rsidRPr="00BE0121">
              <w:rPr>
                <w:rFonts w:eastAsia="Calibri" w:cs="Arial"/>
              </w:rPr>
              <w:t>FUNC _</w:t>
            </w:r>
            <w:r>
              <w:rPr>
                <w:rFonts w:eastAsia="Calibri" w:cs="Arial"/>
              </w:rPr>
              <w:t>7</w:t>
            </w:r>
          </w:p>
        </w:tc>
        <w:tc>
          <w:tcPr>
            <w:tcW w:w="7230" w:type="dxa"/>
            <w:tcBorders>
              <w:top w:val="none" w:sz="0" w:space="0" w:color="auto"/>
              <w:left w:val="nil"/>
              <w:bottom w:val="none" w:sz="0" w:space="0" w:color="auto"/>
              <w:right w:val="none" w:sz="0" w:space="0" w:color="auto"/>
            </w:tcBorders>
          </w:tcPr>
          <w:p w14:paraId="35F7C3B4"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proposed </w:t>
            </w:r>
            <w:r w:rsidRPr="00BE0121" w:rsidDel="003D184A">
              <w:rPr>
                <w:rFonts w:eastAsia="Calibri" w:cs="Arial"/>
              </w:rPr>
              <w:t xml:space="preserve">platform </w:t>
            </w:r>
            <w:r w:rsidRPr="00BE0121">
              <w:rPr>
                <w:rFonts w:eastAsia="Calibri" w:cs="Arial"/>
              </w:rPr>
              <w:t xml:space="preserve">must maintain a full audit trail for all data entered, amended or updated. </w:t>
            </w:r>
          </w:p>
          <w:p w14:paraId="7D1B8EF4" w14:textId="77777777" w:rsidR="00221572" w:rsidRPr="00B15190"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sidRPr="00B15190">
              <w:rPr>
                <w:rFonts w:eastAsia="Calibri" w:cs="Arial"/>
                <w:b/>
                <w:bCs/>
              </w:rPr>
              <w:t>Tenderers must describe in detail the audit functionality, including tracking of user actions, timestamps, versioning, and reporting capabilities.</w:t>
            </w:r>
          </w:p>
        </w:tc>
      </w:tr>
      <w:tr w:rsidR="00F76F8E" w:rsidRPr="00BE0121" w14:paraId="241BA6D5"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52DCA685" w14:textId="28216372" w:rsidR="00F76F8E" w:rsidRPr="00BE0121" w:rsidRDefault="00F76F8E" w:rsidP="00221572">
            <w:pPr>
              <w:rPr>
                <w:rFonts w:eastAsia="Calibri" w:cs="Arial"/>
              </w:rPr>
            </w:pPr>
            <w:r>
              <w:rPr>
                <w:rFonts w:eastAsia="Calibri" w:cs="Arial"/>
              </w:rPr>
              <w:t>Response:</w:t>
            </w:r>
          </w:p>
        </w:tc>
        <w:tc>
          <w:tcPr>
            <w:tcW w:w="7230" w:type="dxa"/>
            <w:tcBorders>
              <w:left w:val="nil"/>
            </w:tcBorders>
          </w:tcPr>
          <w:p w14:paraId="75ED1A6C"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45476016"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5A213425" w14:textId="77777777" w:rsidR="00221572" w:rsidRPr="00BE0121" w:rsidRDefault="00221572" w:rsidP="00221572">
            <w:pPr>
              <w:rPr>
                <w:rFonts w:eastAsia="Calibri" w:cs="Arial"/>
                <w:b w:val="0"/>
                <w:bCs w:val="0"/>
              </w:rPr>
            </w:pPr>
            <w:r w:rsidRPr="00BE0121">
              <w:rPr>
                <w:rFonts w:eastAsia="Calibri" w:cs="Arial"/>
              </w:rPr>
              <w:t>FUNC_</w:t>
            </w:r>
            <w:r>
              <w:rPr>
                <w:rFonts w:eastAsia="Calibri" w:cs="Arial"/>
              </w:rPr>
              <w:t>8</w:t>
            </w:r>
          </w:p>
        </w:tc>
        <w:tc>
          <w:tcPr>
            <w:tcW w:w="7230" w:type="dxa"/>
            <w:tcBorders>
              <w:top w:val="none" w:sz="0" w:space="0" w:color="auto"/>
              <w:left w:val="nil"/>
              <w:bottom w:val="none" w:sz="0" w:space="0" w:color="auto"/>
              <w:right w:val="none" w:sz="0" w:space="0" w:color="auto"/>
            </w:tcBorders>
          </w:tcPr>
          <w:p w14:paraId="46DA5CB0"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proposed </w:t>
            </w:r>
            <w:r>
              <w:rPr>
                <w:rFonts w:eastAsia="Calibri" w:cs="Arial"/>
              </w:rPr>
              <w:t>platform</w:t>
            </w:r>
            <w:r w:rsidRPr="00BE0121">
              <w:rPr>
                <w:rFonts w:eastAsia="Calibri" w:cs="Arial"/>
              </w:rPr>
              <w:t xml:space="preserve"> must track standard metrics.  </w:t>
            </w:r>
          </w:p>
          <w:p w14:paraId="42229F55" w14:textId="77777777" w:rsidR="00221572" w:rsidRPr="00B15190" w:rsidRDefault="00221572" w:rsidP="00221572">
            <w:pPr>
              <w:tabs>
                <w:tab w:val="left" w:pos="30"/>
                <w:tab w:val="left" w:pos="172"/>
              </w:tabs>
              <w:ind w:left="30"/>
              <w:cnfStyle w:val="000000100000" w:firstRow="0" w:lastRow="0" w:firstColumn="0" w:lastColumn="0" w:oddVBand="0" w:evenVBand="0" w:oddHBand="1" w:evenHBand="0" w:firstRowFirstColumn="0" w:firstRowLastColumn="0" w:lastRowFirstColumn="0" w:lastRowLastColumn="0"/>
              <w:rPr>
                <w:rFonts w:eastAsia="Calibri" w:cs="Arial"/>
                <w:b/>
                <w:bCs/>
              </w:rPr>
            </w:pPr>
            <w:r w:rsidRPr="00B15190">
              <w:rPr>
                <w:rFonts w:eastAsia="Calibri" w:cs="Arial"/>
                <w:b/>
                <w:bCs/>
              </w:rPr>
              <w:t>Tenderers are required to provide a list of standard metrics tracked, to describe how these are tracked within their platform and to provide examples of reporting of such metrics.</w:t>
            </w:r>
          </w:p>
        </w:tc>
      </w:tr>
      <w:tr w:rsidR="00F76F8E" w:rsidRPr="00BE0121" w14:paraId="23025254"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4BE3DB47" w14:textId="57B47315" w:rsidR="00F76F8E" w:rsidRPr="00BE0121" w:rsidRDefault="00F76F8E" w:rsidP="00221572">
            <w:pPr>
              <w:rPr>
                <w:rFonts w:eastAsia="Calibri" w:cs="Arial"/>
              </w:rPr>
            </w:pPr>
            <w:r>
              <w:rPr>
                <w:rFonts w:eastAsia="Calibri" w:cs="Arial"/>
              </w:rPr>
              <w:t>Response:</w:t>
            </w:r>
          </w:p>
        </w:tc>
        <w:tc>
          <w:tcPr>
            <w:tcW w:w="7230" w:type="dxa"/>
            <w:tcBorders>
              <w:left w:val="nil"/>
            </w:tcBorders>
          </w:tcPr>
          <w:p w14:paraId="7F600DE7"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67307240"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5E3E0E85" w14:textId="77777777" w:rsidR="00221572" w:rsidRPr="00BE0121" w:rsidRDefault="00221572" w:rsidP="00221572">
            <w:pPr>
              <w:rPr>
                <w:rFonts w:eastAsia="Calibri" w:cs="Arial"/>
              </w:rPr>
            </w:pPr>
            <w:r w:rsidRPr="00BE0121">
              <w:rPr>
                <w:rFonts w:eastAsia="Calibri" w:cs="Arial"/>
              </w:rPr>
              <w:lastRenderedPageBreak/>
              <w:t>FUNC_</w:t>
            </w:r>
            <w:r>
              <w:rPr>
                <w:rFonts w:eastAsia="Calibri" w:cs="Arial"/>
              </w:rPr>
              <w:t>9</w:t>
            </w:r>
          </w:p>
        </w:tc>
        <w:tc>
          <w:tcPr>
            <w:tcW w:w="7230" w:type="dxa"/>
            <w:tcBorders>
              <w:top w:val="none" w:sz="0" w:space="0" w:color="auto"/>
              <w:left w:val="nil"/>
              <w:bottom w:val="none" w:sz="0" w:space="0" w:color="auto"/>
              <w:right w:val="none" w:sz="0" w:space="0" w:color="auto"/>
            </w:tcBorders>
          </w:tcPr>
          <w:p w14:paraId="0DBFFF0D"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proposed </w:t>
            </w:r>
            <w:r>
              <w:rPr>
                <w:rFonts w:eastAsia="Calibri" w:cs="Arial"/>
              </w:rPr>
              <w:t>platform</w:t>
            </w:r>
            <w:r w:rsidRPr="00BE0121">
              <w:rPr>
                <w:rFonts w:eastAsia="Calibri" w:cs="Arial"/>
              </w:rPr>
              <w:t xml:space="preserve"> must capture, manage and report custom portfolio company attributes. </w:t>
            </w:r>
          </w:p>
          <w:p w14:paraId="19A85D6F" w14:textId="77777777" w:rsidR="00221572" w:rsidRPr="00BE0121" w:rsidDel="003D184A"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Supported funds provide custom details in the quarterly template (</w:t>
            </w:r>
            <w:r>
              <w:rPr>
                <w:rFonts w:eastAsia="Calibri" w:cs="Arial"/>
              </w:rPr>
              <w:t>excel template attachment).</w:t>
            </w:r>
            <w:r w:rsidRPr="00BE0121">
              <w:rPr>
                <w:rFonts w:eastAsia="Calibri" w:cs="Arial"/>
              </w:rPr>
              <w:t xml:space="preserve"> Examples include but are not limited to the list below. </w:t>
            </w:r>
          </w:p>
          <w:p w14:paraId="6B151847" w14:textId="77777777" w:rsidR="00221572" w:rsidRPr="0015759E" w:rsidDel="003D184A" w:rsidRDefault="00221572" w:rsidP="00221572">
            <w:pPr>
              <w:pStyle w:val="ListParagraph"/>
              <w:numPr>
                <w:ilvl w:val="0"/>
                <w:numId w:val="42"/>
              </w:numPr>
              <w:spacing w:before="0" w:after="0"/>
              <w:ind w:left="314" w:hanging="314"/>
              <w:cnfStyle w:val="000000100000" w:firstRow="0" w:lastRow="0" w:firstColumn="0" w:lastColumn="0" w:oddVBand="0" w:evenVBand="0" w:oddHBand="1" w:evenHBand="0" w:firstRowFirstColumn="0" w:firstRowLastColumn="0" w:lastRowFirstColumn="0" w:lastRowLastColumn="0"/>
              <w:rPr>
                <w:rFonts w:eastAsia="Calibri" w:cs="Arial"/>
              </w:rPr>
            </w:pPr>
            <w:r w:rsidRPr="0015759E">
              <w:rPr>
                <w:rFonts w:eastAsia="Calibri" w:cs="Arial"/>
              </w:rPr>
              <w:t>Financing round type</w:t>
            </w:r>
            <w:r w:rsidRPr="0015759E" w:rsidDel="003D184A">
              <w:rPr>
                <w:rFonts w:eastAsia="Calibri" w:cs="Arial"/>
              </w:rPr>
              <w:t xml:space="preserve"> at each investment,</w:t>
            </w:r>
          </w:p>
          <w:p w14:paraId="23515B66" w14:textId="77777777" w:rsidR="00221572" w:rsidRPr="0015759E" w:rsidDel="003D184A" w:rsidRDefault="00221572" w:rsidP="00221572">
            <w:pPr>
              <w:pStyle w:val="ListParagraph"/>
              <w:numPr>
                <w:ilvl w:val="0"/>
                <w:numId w:val="42"/>
              </w:numPr>
              <w:spacing w:before="0" w:after="0"/>
              <w:ind w:left="314" w:hanging="314"/>
              <w:cnfStyle w:val="000000100000" w:firstRow="0" w:lastRow="0" w:firstColumn="0" w:lastColumn="0" w:oddVBand="0" w:evenVBand="0" w:oddHBand="1" w:evenHBand="0" w:firstRowFirstColumn="0" w:firstRowLastColumn="0" w:lastRowFirstColumn="0" w:lastRowLastColumn="0"/>
              <w:rPr>
                <w:rFonts w:eastAsia="Calibri" w:cs="Arial"/>
              </w:rPr>
            </w:pPr>
            <w:r w:rsidRPr="0015759E" w:rsidDel="003D184A">
              <w:rPr>
                <w:rFonts w:eastAsia="Calibri" w:cs="Arial"/>
              </w:rPr>
              <w:t>Geographic information at each investment and subsequent points in time,</w:t>
            </w:r>
          </w:p>
          <w:p w14:paraId="032C186C" w14:textId="77777777" w:rsidR="00221572" w:rsidRPr="0015759E" w:rsidRDefault="00221572" w:rsidP="00221572">
            <w:pPr>
              <w:pStyle w:val="ListParagraph"/>
              <w:numPr>
                <w:ilvl w:val="0"/>
                <w:numId w:val="41"/>
              </w:numPr>
              <w:spacing w:before="0" w:after="0"/>
              <w:ind w:left="314" w:hanging="314"/>
              <w:cnfStyle w:val="000000100000" w:firstRow="0" w:lastRow="0" w:firstColumn="0" w:lastColumn="0" w:oddVBand="0" w:evenVBand="0" w:oddHBand="1" w:evenHBand="0" w:firstRowFirstColumn="0" w:firstRowLastColumn="0" w:lastRowFirstColumn="0" w:lastRowLastColumn="0"/>
              <w:rPr>
                <w:rFonts w:eastAsia="Calibri" w:cs="Arial"/>
              </w:rPr>
            </w:pPr>
            <w:r w:rsidRPr="0015759E">
              <w:rPr>
                <w:rFonts w:eastAsia="Calibri" w:cs="Arial"/>
              </w:rPr>
              <w:t>Econometric indicators such as jobs, exports, and revenue at initial investment, at divestment, and on an annual basis,</w:t>
            </w:r>
          </w:p>
          <w:p w14:paraId="4DB19BD5" w14:textId="77777777" w:rsidR="00221572" w:rsidRPr="0015759E" w:rsidRDefault="00221572" w:rsidP="00221572">
            <w:pPr>
              <w:pStyle w:val="ListParagraph"/>
              <w:numPr>
                <w:ilvl w:val="0"/>
                <w:numId w:val="41"/>
              </w:numPr>
              <w:spacing w:before="0" w:after="0"/>
              <w:ind w:left="314" w:hanging="314"/>
              <w:cnfStyle w:val="000000100000" w:firstRow="0" w:lastRow="0" w:firstColumn="0" w:lastColumn="0" w:oddVBand="0" w:evenVBand="0" w:oddHBand="1" w:evenHBand="0" w:firstRowFirstColumn="0" w:firstRowLastColumn="0" w:lastRowFirstColumn="0" w:lastRowLastColumn="0"/>
              <w:rPr>
                <w:rFonts w:eastAsia="Calibri" w:cs="Arial"/>
              </w:rPr>
            </w:pPr>
            <w:r w:rsidRPr="0015759E">
              <w:rPr>
                <w:rFonts w:eastAsia="Calibri" w:cs="Arial"/>
              </w:rPr>
              <w:t>Diversity statistics such as female founder status,</w:t>
            </w:r>
          </w:p>
          <w:p w14:paraId="31B427DA" w14:textId="77777777" w:rsidR="00221572" w:rsidRPr="0015759E" w:rsidRDefault="00221572" w:rsidP="00221572">
            <w:pPr>
              <w:pStyle w:val="ListParagraph"/>
              <w:numPr>
                <w:ilvl w:val="0"/>
                <w:numId w:val="41"/>
              </w:numPr>
              <w:spacing w:before="0" w:after="0"/>
              <w:ind w:left="314" w:hanging="314"/>
              <w:cnfStyle w:val="000000100000" w:firstRow="0" w:lastRow="0" w:firstColumn="0" w:lastColumn="0" w:oddVBand="0" w:evenVBand="0" w:oddHBand="1" w:evenHBand="0" w:firstRowFirstColumn="0" w:firstRowLastColumn="0" w:lastRowFirstColumn="0" w:lastRowLastColumn="0"/>
              <w:rPr>
                <w:rFonts w:eastAsia="Calibri" w:cs="Arial"/>
              </w:rPr>
            </w:pPr>
            <w:r w:rsidRPr="0015759E">
              <w:rPr>
                <w:rFonts w:eastAsia="Calibri" w:cs="Arial"/>
              </w:rPr>
              <w:t>Sustainability KPIs.</w:t>
            </w:r>
          </w:p>
          <w:p w14:paraId="6769AF22"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Additional custom details, primarily in relation to jobs, revenues, exports and sustainability metrics, are provided by supported funds annually.</w:t>
            </w:r>
          </w:p>
          <w:p w14:paraId="5C709C7E" w14:textId="77777777" w:rsidR="00221572" w:rsidRPr="00B15190"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sidRPr="00B15190">
              <w:rPr>
                <w:rFonts w:eastAsia="Calibri" w:cs="Arial"/>
                <w:b/>
                <w:bCs/>
              </w:rPr>
              <w:t xml:space="preserve">Tenderers must outline how the platform stores and manages custom </w:t>
            </w:r>
            <w:r w:rsidRPr="00B15190" w:rsidDel="008C47D6">
              <w:rPr>
                <w:rFonts w:eastAsia="Calibri" w:cs="Arial"/>
                <w:b/>
                <w:bCs/>
              </w:rPr>
              <w:t>company</w:t>
            </w:r>
            <w:r w:rsidRPr="00B15190">
              <w:rPr>
                <w:rFonts w:eastAsia="Calibri" w:cs="Arial"/>
                <w:b/>
                <w:bCs/>
              </w:rPr>
              <w:t xml:space="preserve"> attributes and to provide examples of reporting of same.</w:t>
            </w:r>
            <w:r w:rsidRPr="00B15190" w:rsidDel="003D184A">
              <w:rPr>
                <w:rFonts w:eastAsia="Calibri" w:cs="Arial"/>
                <w:b/>
                <w:bCs/>
              </w:rPr>
              <w:t xml:space="preserve"> </w:t>
            </w:r>
          </w:p>
        </w:tc>
      </w:tr>
      <w:tr w:rsidR="00F76F8E" w:rsidRPr="00BE0121" w14:paraId="01A37E11"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3708841F" w14:textId="40AFC87E" w:rsidR="00F76F8E" w:rsidRPr="00BE0121" w:rsidRDefault="00F76F8E" w:rsidP="00221572">
            <w:pPr>
              <w:rPr>
                <w:rFonts w:eastAsia="Calibri" w:cs="Arial"/>
              </w:rPr>
            </w:pPr>
            <w:r>
              <w:rPr>
                <w:rFonts w:eastAsia="Calibri" w:cs="Arial"/>
              </w:rPr>
              <w:t>Response:</w:t>
            </w:r>
          </w:p>
        </w:tc>
        <w:tc>
          <w:tcPr>
            <w:tcW w:w="7230" w:type="dxa"/>
            <w:tcBorders>
              <w:left w:val="nil"/>
            </w:tcBorders>
          </w:tcPr>
          <w:p w14:paraId="5CC16098"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7FE08744"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489BF158" w14:textId="77777777" w:rsidR="00221572" w:rsidRPr="00BE0121" w:rsidRDefault="00221572" w:rsidP="00221572">
            <w:pPr>
              <w:rPr>
                <w:rFonts w:eastAsia="Calibri" w:cs="Arial"/>
              </w:rPr>
            </w:pPr>
            <w:r w:rsidRPr="00BE0121">
              <w:rPr>
                <w:rFonts w:eastAsia="Calibri" w:cs="Arial"/>
              </w:rPr>
              <w:t>FUNC_</w:t>
            </w:r>
            <w:r>
              <w:rPr>
                <w:rFonts w:eastAsia="Calibri" w:cs="Arial"/>
              </w:rPr>
              <w:t>10</w:t>
            </w:r>
          </w:p>
        </w:tc>
        <w:tc>
          <w:tcPr>
            <w:tcW w:w="7230" w:type="dxa"/>
            <w:tcBorders>
              <w:top w:val="none" w:sz="0" w:space="0" w:color="auto"/>
              <w:left w:val="nil"/>
              <w:bottom w:val="none" w:sz="0" w:space="0" w:color="auto"/>
              <w:right w:val="none" w:sz="0" w:space="0" w:color="auto"/>
            </w:tcBorders>
          </w:tcPr>
          <w:p w14:paraId="21868C9F"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proposed </w:t>
            </w:r>
            <w:r>
              <w:rPr>
                <w:rFonts w:eastAsia="Calibri" w:cs="Arial"/>
              </w:rPr>
              <w:t>platform</w:t>
            </w:r>
            <w:r w:rsidRPr="00BE0121">
              <w:rPr>
                <w:rFonts w:eastAsia="Calibri" w:cs="Arial"/>
              </w:rPr>
              <w:t xml:space="preserve"> must facilitate the collection and ingestion of new custom attributes and must have the ability to backfill </w:t>
            </w:r>
            <w:r w:rsidRPr="00BE0121" w:rsidDel="0037137A">
              <w:rPr>
                <w:rFonts w:eastAsia="Calibri" w:cs="Arial"/>
              </w:rPr>
              <w:t xml:space="preserve">these </w:t>
            </w:r>
            <w:r w:rsidRPr="00BE0121">
              <w:rPr>
                <w:rFonts w:eastAsia="Calibri" w:cs="Arial"/>
              </w:rPr>
              <w:t xml:space="preserve">new custom attributes against existing portfolio companies/funds as required.  </w:t>
            </w:r>
          </w:p>
          <w:p w14:paraId="41CD6676" w14:textId="77777777" w:rsidR="00221572" w:rsidRPr="008E32FB"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sidRPr="00992B62">
              <w:rPr>
                <w:rFonts w:eastAsia="Calibri" w:cs="Arial"/>
                <w:b/>
                <w:bCs/>
              </w:rPr>
              <w:t>Tenderers must describe in detail the process of adding new custom attributes and backfilling new custom attributes against existing portfolio companies.</w:t>
            </w:r>
          </w:p>
        </w:tc>
      </w:tr>
      <w:tr w:rsidR="00F76F8E" w:rsidRPr="00BE0121" w14:paraId="705B1CAF"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2AA2FC66" w14:textId="32AB57C6" w:rsidR="00F76F8E" w:rsidRPr="00BE0121" w:rsidRDefault="00F76F8E" w:rsidP="00221572">
            <w:pPr>
              <w:rPr>
                <w:rFonts w:eastAsia="Calibri" w:cs="Arial"/>
              </w:rPr>
            </w:pPr>
            <w:r>
              <w:rPr>
                <w:rFonts w:eastAsia="Calibri" w:cs="Arial"/>
              </w:rPr>
              <w:t>Response:</w:t>
            </w:r>
          </w:p>
        </w:tc>
        <w:tc>
          <w:tcPr>
            <w:tcW w:w="7230" w:type="dxa"/>
            <w:tcBorders>
              <w:left w:val="nil"/>
            </w:tcBorders>
          </w:tcPr>
          <w:p w14:paraId="49B99A23" w14:textId="77777777" w:rsidR="00F76F8E"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3704DD75"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63B24A11" w14:textId="77777777" w:rsidR="00221572" w:rsidRPr="00BE0121" w:rsidRDefault="00221572" w:rsidP="00221572">
            <w:pPr>
              <w:rPr>
                <w:rFonts w:eastAsia="Calibri" w:cs="Arial"/>
              </w:rPr>
            </w:pPr>
            <w:r w:rsidRPr="00BE0121">
              <w:rPr>
                <w:rFonts w:eastAsia="Calibri" w:cs="Arial"/>
              </w:rPr>
              <w:t>FUNC_1</w:t>
            </w:r>
            <w:r>
              <w:rPr>
                <w:rFonts w:eastAsia="Calibri" w:cs="Arial"/>
              </w:rPr>
              <w:t>1</w:t>
            </w:r>
          </w:p>
        </w:tc>
        <w:tc>
          <w:tcPr>
            <w:tcW w:w="7230" w:type="dxa"/>
            <w:tcBorders>
              <w:top w:val="none" w:sz="0" w:space="0" w:color="auto"/>
              <w:left w:val="nil"/>
              <w:bottom w:val="none" w:sz="0" w:space="0" w:color="auto"/>
              <w:right w:val="none" w:sz="0" w:space="0" w:color="auto"/>
            </w:tcBorders>
          </w:tcPr>
          <w:p w14:paraId="49D04C83"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T</w:t>
            </w:r>
            <w:r w:rsidRPr="00BE0121">
              <w:rPr>
                <w:rFonts w:eastAsia="Calibri" w:cs="Arial"/>
              </w:rPr>
              <w:t xml:space="preserve">he proposed </w:t>
            </w:r>
            <w:r>
              <w:rPr>
                <w:rFonts w:eastAsia="Calibri" w:cs="Arial"/>
              </w:rPr>
              <w:t>platform</w:t>
            </w:r>
            <w:r w:rsidRPr="00BE0121">
              <w:rPr>
                <w:rFonts w:eastAsia="Calibri" w:cs="Arial"/>
              </w:rPr>
              <w:t xml:space="preserve"> must accommodate tracking and reporting of information</w:t>
            </w:r>
            <w:r>
              <w:rPr>
                <w:rFonts w:eastAsia="Calibri" w:cs="Arial"/>
              </w:rPr>
              <w:t xml:space="preserve"> such as</w:t>
            </w:r>
            <w:r w:rsidRPr="00BE0121">
              <w:rPr>
                <w:rFonts w:eastAsia="Calibri" w:cs="Arial"/>
              </w:rPr>
              <w:t xml:space="preserve"> portfolio company details, includ</w:t>
            </w:r>
            <w:r>
              <w:rPr>
                <w:rFonts w:eastAsia="Calibri" w:cs="Arial"/>
              </w:rPr>
              <w:t>ing but not limited to</w:t>
            </w:r>
            <w:r w:rsidRPr="00BE0121">
              <w:rPr>
                <w:rFonts w:eastAsia="Calibri" w:cs="Arial"/>
              </w:rPr>
              <w:t xml:space="preserve"> name updates, mergers, expansions to new locations, share adjustments and shares received as part of an exit package</w:t>
            </w:r>
            <w:r>
              <w:rPr>
                <w:rFonts w:eastAsia="Calibri" w:cs="Arial"/>
              </w:rPr>
              <w:t xml:space="preserve">. </w:t>
            </w:r>
          </w:p>
          <w:p w14:paraId="57140B5D" w14:textId="77777777" w:rsidR="00221572" w:rsidRPr="00B15190"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Pr>
                <w:rFonts w:eastAsia="Calibri" w:cs="Arial"/>
                <w:b/>
                <w:bCs/>
              </w:rPr>
              <w:t>Tenderers must d</w:t>
            </w:r>
            <w:r w:rsidRPr="00B15190">
              <w:rPr>
                <w:rFonts w:eastAsia="Calibri" w:cs="Arial"/>
                <w:b/>
                <w:bCs/>
              </w:rPr>
              <w:t>escribe in detail the process of tracking and reporting of information and explain how the proposed platform manages portfolio company updates and structural changes.</w:t>
            </w:r>
          </w:p>
        </w:tc>
      </w:tr>
      <w:tr w:rsidR="00F76F8E" w:rsidRPr="00BE0121" w14:paraId="56DAABB7"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21613185" w14:textId="72532423" w:rsidR="00F76F8E" w:rsidRPr="00BE0121" w:rsidRDefault="00F76F8E" w:rsidP="00221572">
            <w:pPr>
              <w:rPr>
                <w:rFonts w:eastAsia="Calibri" w:cs="Arial"/>
              </w:rPr>
            </w:pPr>
            <w:r>
              <w:rPr>
                <w:rFonts w:eastAsia="Calibri" w:cs="Arial"/>
              </w:rPr>
              <w:lastRenderedPageBreak/>
              <w:t>Response:</w:t>
            </w:r>
          </w:p>
        </w:tc>
        <w:tc>
          <w:tcPr>
            <w:tcW w:w="7230" w:type="dxa"/>
            <w:tcBorders>
              <w:left w:val="nil"/>
            </w:tcBorders>
          </w:tcPr>
          <w:p w14:paraId="28B585CC" w14:textId="77777777" w:rsidR="00F76F8E"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0E9E59E8"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50B08FD8" w14:textId="77777777" w:rsidR="00221572" w:rsidRPr="00BE0121" w:rsidRDefault="00221572" w:rsidP="00221572">
            <w:pPr>
              <w:rPr>
                <w:rFonts w:eastAsia="Calibri" w:cs="Arial"/>
              </w:rPr>
            </w:pPr>
            <w:r w:rsidRPr="00BE0121">
              <w:rPr>
                <w:rFonts w:eastAsia="Calibri" w:cs="Arial"/>
              </w:rPr>
              <w:t>FUNC _1</w:t>
            </w:r>
            <w:r>
              <w:rPr>
                <w:rFonts w:eastAsia="Calibri" w:cs="Arial"/>
              </w:rPr>
              <w:t>2</w:t>
            </w:r>
          </w:p>
        </w:tc>
        <w:tc>
          <w:tcPr>
            <w:tcW w:w="7230" w:type="dxa"/>
            <w:tcBorders>
              <w:top w:val="none" w:sz="0" w:space="0" w:color="auto"/>
              <w:left w:val="nil"/>
              <w:bottom w:val="none" w:sz="0" w:space="0" w:color="auto"/>
              <w:right w:val="none" w:sz="0" w:space="0" w:color="auto"/>
            </w:tcBorders>
          </w:tcPr>
          <w:p w14:paraId="208B301B"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The proposed platform must have reporting functionality</w:t>
            </w:r>
            <w:r w:rsidRPr="00BE0121">
              <w:rPr>
                <w:rFonts w:eastAsia="Calibri" w:cs="Arial"/>
              </w:rPr>
              <w:t xml:space="preserve"> for all standard and custom data within the system. </w:t>
            </w:r>
            <w:r>
              <w:rPr>
                <w:rFonts w:eastAsia="Calibri" w:cs="Arial"/>
              </w:rPr>
              <w:t>Reporting f</w:t>
            </w:r>
            <w:r w:rsidRPr="00BE0121">
              <w:rPr>
                <w:rFonts w:eastAsia="Calibri" w:cs="Arial"/>
              </w:rPr>
              <w:t>unctionality must exist for all data points by multiple portfolio company attributes housed with the proposed solution.  Examples include but are not limited to reporting by Enterprise Ireland Scheme, by Fund, by fund manager, by portfolio company</w:t>
            </w:r>
            <w:r w:rsidRPr="00BE0121" w:rsidDel="0091417B">
              <w:rPr>
                <w:rFonts w:eastAsia="Calibri" w:cs="Arial"/>
              </w:rPr>
              <w:t>, by sector, by stage of development, by geography, by number of jobs, by quantum of revenue and exports generated</w:t>
            </w:r>
            <w:r w:rsidRPr="00BE0121">
              <w:rPr>
                <w:rFonts w:eastAsia="Calibri" w:cs="Arial"/>
              </w:rPr>
              <w:t>.</w:t>
            </w:r>
          </w:p>
          <w:p w14:paraId="16C13F19" w14:textId="77777777" w:rsidR="00221572" w:rsidRPr="00B15190"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Pr>
                <w:rFonts w:eastAsia="Calibri" w:cs="Arial"/>
                <w:b/>
                <w:bCs/>
              </w:rPr>
              <w:t>Tenderers must e</w:t>
            </w:r>
            <w:r w:rsidRPr="00B15190">
              <w:rPr>
                <w:rFonts w:eastAsia="Calibri" w:cs="Arial"/>
                <w:b/>
                <w:bCs/>
              </w:rPr>
              <w:t>xplain how the platform can interrogate the data across all dimensions and provide reporting</w:t>
            </w:r>
            <w:r w:rsidRPr="00B15190" w:rsidDel="00DE5C85">
              <w:rPr>
                <w:rFonts w:eastAsia="Calibri" w:cs="Arial"/>
                <w:b/>
                <w:bCs/>
              </w:rPr>
              <w:t xml:space="preserve"> </w:t>
            </w:r>
            <w:r w:rsidRPr="00B15190">
              <w:rPr>
                <w:rFonts w:eastAsia="Calibri" w:cs="Arial"/>
                <w:b/>
                <w:bCs/>
              </w:rPr>
              <w:t>by attributes within the system</w:t>
            </w:r>
            <w:r>
              <w:rPr>
                <w:rFonts w:eastAsia="Calibri" w:cs="Arial"/>
                <w:b/>
                <w:bCs/>
              </w:rPr>
              <w:t xml:space="preserve">, including </w:t>
            </w:r>
            <w:r>
              <w:rPr>
                <w:rFonts w:cs="Arial"/>
                <w:b/>
                <w:bCs/>
              </w:rPr>
              <w:t>a description</w:t>
            </w:r>
            <w:r w:rsidRPr="00B15190">
              <w:rPr>
                <w:rFonts w:eastAsia="Calibri" w:cs="Arial"/>
                <w:b/>
                <w:bCs/>
              </w:rPr>
              <w:t xml:space="preserve"> </w:t>
            </w:r>
            <w:r>
              <w:rPr>
                <w:rFonts w:eastAsia="Calibri" w:cs="Arial"/>
                <w:b/>
                <w:bCs/>
              </w:rPr>
              <w:t xml:space="preserve">of </w:t>
            </w:r>
            <w:r w:rsidRPr="00B15190">
              <w:rPr>
                <w:rFonts w:eastAsia="Calibri" w:cs="Arial"/>
                <w:b/>
                <w:bCs/>
              </w:rPr>
              <w:t>the filtering and drill</w:t>
            </w:r>
            <w:r w:rsidRPr="00B15190">
              <w:rPr>
                <w:rFonts w:ascii="Cambria Math" w:eastAsia="Calibri" w:hAnsi="Cambria Math" w:cs="Cambria Math"/>
                <w:b/>
                <w:bCs/>
              </w:rPr>
              <w:t>‑</w:t>
            </w:r>
            <w:r w:rsidRPr="00B15190">
              <w:rPr>
                <w:rFonts w:eastAsia="Calibri" w:cs="Arial"/>
                <w:b/>
                <w:bCs/>
              </w:rPr>
              <w:t>down options available across attributes</w:t>
            </w:r>
            <w:r>
              <w:rPr>
                <w:rFonts w:eastAsia="Calibri" w:cs="Arial"/>
                <w:b/>
                <w:bCs/>
              </w:rPr>
              <w:t xml:space="preserve"> and provide examples of this reporting </w:t>
            </w:r>
            <w:r w:rsidRPr="00B15190">
              <w:rPr>
                <w:rFonts w:eastAsia="Calibri" w:cs="Arial"/>
                <w:b/>
                <w:bCs/>
              </w:rPr>
              <w:t>functionality.</w:t>
            </w:r>
          </w:p>
        </w:tc>
      </w:tr>
      <w:tr w:rsidR="00F76F8E" w:rsidRPr="00BE0121" w14:paraId="7CE9397C"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15C9B5B6" w14:textId="7A9E516A" w:rsidR="00F76F8E" w:rsidRPr="00BE0121" w:rsidRDefault="00F76F8E" w:rsidP="00221572">
            <w:pPr>
              <w:rPr>
                <w:rFonts w:eastAsia="Calibri" w:cs="Arial"/>
              </w:rPr>
            </w:pPr>
            <w:r>
              <w:rPr>
                <w:rFonts w:eastAsia="Calibri" w:cs="Arial"/>
              </w:rPr>
              <w:t>Response:</w:t>
            </w:r>
          </w:p>
        </w:tc>
        <w:tc>
          <w:tcPr>
            <w:tcW w:w="7230" w:type="dxa"/>
            <w:tcBorders>
              <w:left w:val="nil"/>
            </w:tcBorders>
          </w:tcPr>
          <w:p w14:paraId="764CD736"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25D85CB8"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6BEBD91E" w14:textId="77777777" w:rsidR="00221572" w:rsidRPr="00BE0121" w:rsidRDefault="00221572" w:rsidP="00221572">
            <w:pPr>
              <w:rPr>
                <w:rFonts w:eastAsia="Calibri" w:cs="Arial"/>
              </w:rPr>
            </w:pPr>
            <w:r w:rsidRPr="00BE0121">
              <w:rPr>
                <w:rFonts w:eastAsia="Calibri" w:cs="Arial"/>
              </w:rPr>
              <w:t>FUNC _1</w:t>
            </w:r>
            <w:r>
              <w:rPr>
                <w:rFonts w:eastAsia="Calibri" w:cs="Arial"/>
              </w:rPr>
              <w:t>3</w:t>
            </w:r>
          </w:p>
        </w:tc>
        <w:tc>
          <w:tcPr>
            <w:tcW w:w="7230" w:type="dxa"/>
            <w:tcBorders>
              <w:top w:val="none" w:sz="0" w:space="0" w:color="auto"/>
              <w:left w:val="nil"/>
              <w:bottom w:val="none" w:sz="0" w:space="0" w:color="auto"/>
              <w:right w:val="none" w:sz="0" w:space="0" w:color="auto"/>
            </w:tcBorders>
          </w:tcPr>
          <w:p w14:paraId="51F54ACF"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proposed </w:t>
            </w:r>
            <w:r>
              <w:rPr>
                <w:rFonts w:eastAsia="Calibri" w:cs="Arial"/>
              </w:rPr>
              <w:t>platform</w:t>
            </w:r>
            <w:r w:rsidRPr="00BE0121">
              <w:rPr>
                <w:rFonts w:eastAsia="Calibri" w:cs="Arial"/>
              </w:rPr>
              <w:t xml:space="preserve"> must track and report underlying portfolio company cost, value, proceeds, exit multiples and</w:t>
            </w:r>
            <w:r w:rsidRPr="00BE0121" w:rsidDel="00335C13">
              <w:rPr>
                <w:rFonts w:eastAsia="Calibri" w:cs="Arial"/>
              </w:rPr>
              <w:t xml:space="preserve"> </w:t>
            </w:r>
            <w:r w:rsidRPr="00BE0121">
              <w:rPr>
                <w:rFonts w:eastAsia="Calibri" w:cs="Arial"/>
              </w:rPr>
              <w:t>performance metrics within the system at pre-agreed points in time. For example, the proposed solution must facilitate the reporting of the total cost, value and proceeds of underlying portfolio companies by Scheme, by Fund, by portfolio company, by sector, by stage and by region</w:t>
            </w:r>
            <w:r>
              <w:rPr>
                <w:rFonts w:eastAsia="Calibri" w:cs="Arial"/>
              </w:rPr>
              <w:t>,</w:t>
            </w:r>
            <w:r w:rsidRPr="00BE0121">
              <w:rPr>
                <w:rFonts w:eastAsia="Calibri" w:cs="Arial"/>
              </w:rPr>
              <w:t xml:space="preserve"> etc</w:t>
            </w:r>
            <w:r>
              <w:rPr>
                <w:rFonts w:eastAsia="Calibri" w:cs="Arial"/>
              </w:rPr>
              <w:t>.</w:t>
            </w:r>
          </w:p>
          <w:p w14:paraId="4A43CB3A"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b/>
                <w:bCs/>
              </w:rPr>
              <w:t>Tenderers must d</w:t>
            </w:r>
            <w:r w:rsidRPr="00B15190">
              <w:rPr>
                <w:rFonts w:eastAsia="Calibri" w:cs="Arial"/>
                <w:b/>
                <w:bCs/>
              </w:rPr>
              <w:t>escribe how the solution tracks and reports cost, value and proceeds, exit multiples and performance metrics of underlying portfolio companies across the required dimensions</w:t>
            </w:r>
            <w:r>
              <w:rPr>
                <w:rFonts w:eastAsia="Calibri" w:cs="Arial"/>
                <w:b/>
                <w:bCs/>
              </w:rPr>
              <w:t xml:space="preserve">, including </w:t>
            </w:r>
            <w:r w:rsidRPr="00B15190">
              <w:rPr>
                <w:rFonts w:eastAsia="Calibri" w:cs="Arial"/>
                <w:b/>
                <w:bCs/>
              </w:rPr>
              <w:t>examples of the reporting of this information using the data included in the quarterly excel template.</w:t>
            </w:r>
          </w:p>
        </w:tc>
      </w:tr>
      <w:tr w:rsidR="00F76F8E" w:rsidRPr="00BE0121" w14:paraId="4E2D8C09"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57100B9E" w14:textId="26A655B5" w:rsidR="00F76F8E" w:rsidRPr="00BE0121" w:rsidRDefault="00F76F8E" w:rsidP="00221572">
            <w:pPr>
              <w:rPr>
                <w:rFonts w:eastAsia="Calibri" w:cs="Arial"/>
              </w:rPr>
            </w:pPr>
            <w:r>
              <w:rPr>
                <w:rFonts w:eastAsia="Calibri" w:cs="Arial"/>
              </w:rPr>
              <w:t>Response:</w:t>
            </w:r>
          </w:p>
        </w:tc>
        <w:tc>
          <w:tcPr>
            <w:tcW w:w="7230" w:type="dxa"/>
            <w:tcBorders>
              <w:left w:val="nil"/>
            </w:tcBorders>
          </w:tcPr>
          <w:p w14:paraId="1D9A9407"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14F88E8B"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7869C0DA" w14:textId="77777777" w:rsidR="00221572" w:rsidRPr="00BE0121" w:rsidRDefault="00221572" w:rsidP="00221572">
            <w:pPr>
              <w:rPr>
                <w:rFonts w:eastAsia="Calibri" w:cs="Arial"/>
              </w:rPr>
            </w:pPr>
            <w:r w:rsidRPr="00BE0121">
              <w:rPr>
                <w:rFonts w:eastAsia="Calibri" w:cs="Arial"/>
              </w:rPr>
              <w:t>FUNC_1</w:t>
            </w:r>
            <w:r>
              <w:rPr>
                <w:rFonts w:eastAsia="Calibri" w:cs="Arial"/>
              </w:rPr>
              <w:t>4</w:t>
            </w:r>
          </w:p>
        </w:tc>
        <w:tc>
          <w:tcPr>
            <w:tcW w:w="7230" w:type="dxa"/>
            <w:tcBorders>
              <w:top w:val="none" w:sz="0" w:space="0" w:color="auto"/>
              <w:left w:val="nil"/>
              <w:bottom w:val="none" w:sz="0" w:space="0" w:color="auto"/>
              <w:right w:val="none" w:sz="0" w:space="0" w:color="auto"/>
            </w:tcBorders>
          </w:tcPr>
          <w:p w14:paraId="0C186C60"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The proposed solution must have functionality to automatically track financial performance over time, including but not limited to movements in fair values and realised and unrealised gains and losses since inception and between periods at Scheme, Fund and investee company levels.</w:t>
            </w:r>
          </w:p>
          <w:p w14:paraId="2002580C" w14:textId="77777777" w:rsidR="00221572" w:rsidRPr="00B15190"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Pr>
                <w:rFonts w:eastAsia="Calibri" w:cs="Arial"/>
                <w:b/>
                <w:bCs/>
              </w:rPr>
              <w:lastRenderedPageBreak/>
              <w:t>Tenderers must e</w:t>
            </w:r>
            <w:r w:rsidRPr="00B15190">
              <w:rPr>
                <w:rFonts w:eastAsia="Calibri" w:cs="Arial"/>
                <w:b/>
                <w:bCs/>
              </w:rPr>
              <w:t>xplain how the platform performs financial variance analysis and provide examples of the reporting available from their platform illustrating this analysis.</w:t>
            </w:r>
          </w:p>
        </w:tc>
      </w:tr>
      <w:tr w:rsidR="00F76F8E" w:rsidRPr="00BE0121" w14:paraId="6D96E7A0"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59393D65" w14:textId="5632C084" w:rsidR="00F76F8E" w:rsidRPr="00BE0121" w:rsidRDefault="00F76F8E" w:rsidP="00221572">
            <w:pPr>
              <w:rPr>
                <w:rFonts w:eastAsia="Calibri" w:cs="Arial"/>
              </w:rPr>
            </w:pPr>
            <w:r>
              <w:rPr>
                <w:rFonts w:eastAsia="Calibri" w:cs="Arial"/>
              </w:rPr>
              <w:lastRenderedPageBreak/>
              <w:t>Response:</w:t>
            </w:r>
          </w:p>
        </w:tc>
        <w:tc>
          <w:tcPr>
            <w:tcW w:w="7230" w:type="dxa"/>
            <w:tcBorders>
              <w:left w:val="nil"/>
            </w:tcBorders>
          </w:tcPr>
          <w:p w14:paraId="03F51E45"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39E13EC6"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1E81173B" w14:textId="77777777" w:rsidR="00221572" w:rsidRPr="00BE0121" w:rsidRDefault="00221572" w:rsidP="00221572">
            <w:pPr>
              <w:rPr>
                <w:rFonts w:eastAsia="Calibri" w:cs="Arial"/>
              </w:rPr>
            </w:pPr>
            <w:r w:rsidRPr="00BE0121">
              <w:rPr>
                <w:rFonts w:eastAsia="Calibri" w:cs="Arial"/>
              </w:rPr>
              <w:t>FUNC _1</w:t>
            </w:r>
            <w:r>
              <w:rPr>
                <w:rFonts w:eastAsia="Calibri" w:cs="Arial"/>
              </w:rPr>
              <w:t>5</w:t>
            </w:r>
          </w:p>
        </w:tc>
        <w:tc>
          <w:tcPr>
            <w:tcW w:w="7230" w:type="dxa"/>
            <w:tcBorders>
              <w:top w:val="none" w:sz="0" w:space="0" w:color="auto"/>
              <w:left w:val="nil"/>
              <w:bottom w:val="none" w:sz="0" w:space="0" w:color="auto"/>
              <w:right w:val="none" w:sz="0" w:space="0" w:color="auto"/>
            </w:tcBorders>
          </w:tcPr>
          <w:p w14:paraId="5964F6C4"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Supported funds provide details on new and follow-on investments in the quarterly template included in </w:t>
            </w:r>
            <w:r>
              <w:rPr>
                <w:rFonts w:eastAsia="Calibri" w:cs="Arial"/>
              </w:rPr>
              <w:t>the excel template attachment.</w:t>
            </w:r>
          </w:p>
          <w:p w14:paraId="115BB039"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proposed </w:t>
            </w:r>
            <w:r>
              <w:rPr>
                <w:rFonts w:eastAsia="Calibri" w:cs="Arial"/>
              </w:rPr>
              <w:t>platform</w:t>
            </w:r>
            <w:r w:rsidRPr="00BE0121">
              <w:rPr>
                <w:rFonts w:eastAsia="Calibri" w:cs="Arial"/>
              </w:rPr>
              <w:t xml:space="preserve"> must track and report the number of new and follow-on investments and the quantum invested by the fund in underlying portfolio companies. Reporting is required across multiple dimensions, including but not limited to since inception, by quarter and by year, by Scheme, fund, stage and sector, region in Ireland et</w:t>
            </w:r>
            <w:r>
              <w:rPr>
                <w:rFonts w:eastAsia="Calibri" w:cs="Arial"/>
              </w:rPr>
              <w:t>c.</w:t>
            </w:r>
            <w:r w:rsidRPr="00BE0121">
              <w:rPr>
                <w:rFonts w:eastAsia="Calibri" w:cs="Arial"/>
              </w:rPr>
              <w:t xml:space="preserve"> </w:t>
            </w:r>
          </w:p>
          <w:p w14:paraId="05842738" w14:textId="77777777" w:rsidR="00221572" w:rsidRPr="00B15190"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Pr>
                <w:rFonts w:eastAsia="Calibri" w:cs="Arial"/>
                <w:b/>
                <w:bCs/>
              </w:rPr>
              <w:t>Tenderers must d</w:t>
            </w:r>
            <w:r w:rsidRPr="00B15190">
              <w:rPr>
                <w:rFonts w:eastAsia="Calibri" w:cs="Arial"/>
                <w:b/>
                <w:bCs/>
              </w:rPr>
              <w:t>etail the process for tracking and reporting investments in underlying portfolio companies</w:t>
            </w:r>
            <w:r>
              <w:rPr>
                <w:rFonts w:eastAsia="Calibri" w:cs="Arial"/>
                <w:b/>
                <w:bCs/>
              </w:rPr>
              <w:t xml:space="preserve"> and provide</w:t>
            </w:r>
            <w:r w:rsidRPr="00B15190">
              <w:rPr>
                <w:rFonts w:eastAsia="Calibri" w:cs="Arial"/>
                <w:b/>
                <w:bCs/>
              </w:rPr>
              <w:t xml:space="preserve"> examples using the data specified in the quarterly template in excel attachment</w:t>
            </w:r>
          </w:p>
        </w:tc>
      </w:tr>
      <w:tr w:rsidR="00F76F8E" w:rsidRPr="00BE0121" w14:paraId="4FFBF006"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24271E0F" w14:textId="741077E5" w:rsidR="00F76F8E" w:rsidRPr="00BE0121" w:rsidRDefault="00F76F8E" w:rsidP="00221572">
            <w:pPr>
              <w:rPr>
                <w:rFonts w:eastAsia="Calibri" w:cs="Arial"/>
              </w:rPr>
            </w:pPr>
            <w:r>
              <w:rPr>
                <w:rFonts w:eastAsia="Calibri" w:cs="Arial"/>
              </w:rPr>
              <w:t>Response:</w:t>
            </w:r>
          </w:p>
        </w:tc>
        <w:tc>
          <w:tcPr>
            <w:tcW w:w="7230" w:type="dxa"/>
            <w:tcBorders>
              <w:left w:val="nil"/>
            </w:tcBorders>
          </w:tcPr>
          <w:p w14:paraId="0BB8EA29"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5722EC78"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11320AF3" w14:textId="77777777" w:rsidR="00221572" w:rsidRPr="00BE0121" w:rsidRDefault="00221572" w:rsidP="00221572">
            <w:pPr>
              <w:rPr>
                <w:rFonts w:eastAsia="Calibri" w:cs="Arial"/>
              </w:rPr>
            </w:pPr>
            <w:r w:rsidRPr="00BE0121">
              <w:rPr>
                <w:rFonts w:eastAsia="Calibri" w:cs="Arial"/>
              </w:rPr>
              <w:t>FUNC_1</w:t>
            </w:r>
            <w:r>
              <w:rPr>
                <w:rFonts w:eastAsia="Calibri" w:cs="Arial"/>
              </w:rPr>
              <w:t>6</w:t>
            </w:r>
          </w:p>
        </w:tc>
        <w:tc>
          <w:tcPr>
            <w:tcW w:w="7230" w:type="dxa"/>
            <w:tcBorders>
              <w:top w:val="none" w:sz="0" w:space="0" w:color="auto"/>
              <w:left w:val="nil"/>
              <w:bottom w:val="none" w:sz="0" w:space="0" w:color="auto"/>
              <w:right w:val="none" w:sz="0" w:space="0" w:color="auto"/>
            </w:tcBorders>
          </w:tcPr>
          <w:p w14:paraId="47DAB7A9"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Supported funds provide details on divestments as part of their </w:t>
            </w:r>
            <w:r w:rsidRPr="00014050">
              <w:rPr>
                <w:rFonts w:eastAsia="Calibri" w:cs="Arial"/>
              </w:rPr>
              <w:t>Portfolio Summary</w:t>
            </w:r>
            <w:r w:rsidRPr="00BE0121">
              <w:rPr>
                <w:rFonts w:eastAsia="Calibri" w:cs="Arial"/>
              </w:rPr>
              <w:t xml:space="preserve"> in the quarterly excel template included in </w:t>
            </w:r>
            <w:r>
              <w:rPr>
                <w:rFonts w:eastAsia="Calibri" w:cs="Arial"/>
              </w:rPr>
              <w:t>the excel template attachment</w:t>
            </w:r>
            <w:r w:rsidRPr="00014050">
              <w:rPr>
                <w:rFonts w:eastAsia="Calibri" w:cs="Arial"/>
              </w:rPr>
              <w:t>.</w:t>
            </w:r>
          </w:p>
          <w:p w14:paraId="2CC4AEC1"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proposed </w:t>
            </w:r>
            <w:r>
              <w:rPr>
                <w:rFonts w:eastAsia="Calibri" w:cs="Arial"/>
              </w:rPr>
              <w:t xml:space="preserve">platform </w:t>
            </w:r>
            <w:r w:rsidRPr="00BE0121">
              <w:rPr>
                <w:rFonts w:eastAsia="Calibri" w:cs="Arial"/>
              </w:rPr>
              <w:t>must track and report on exits realised by the funds. Details required include but are not limited to the proceeds returned to the fund from each portfolio company exit since inception, by quarter and by year, by Scheme, by fund, by stage by sector, by geography et</w:t>
            </w:r>
            <w:r>
              <w:rPr>
                <w:rFonts w:eastAsia="Calibri" w:cs="Arial"/>
              </w:rPr>
              <w:t>c.</w:t>
            </w:r>
            <w:r w:rsidRPr="00BE0121">
              <w:rPr>
                <w:rFonts w:eastAsia="Calibri" w:cs="Arial"/>
              </w:rPr>
              <w:t xml:space="preserve"> Information such as exit type, date if exit, was the exit a full or partial realisation, exit multiples, and performance metrics must be tracked and reported.  </w:t>
            </w:r>
          </w:p>
          <w:p w14:paraId="1070EC38" w14:textId="77777777" w:rsidR="00221572" w:rsidRPr="008E32FB"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Pr>
                <w:rFonts w:eastAsia="Calibri" w:cs="Arial"/>
                <w:b/>
                <w:bCs/>
              </w:rPr>
              <w:t>Tenderers must d</w:t>
            </w:r>
            <w:r w:rsidRPr="00B15190">
              <w:rPr>
                <w:rFonts w:eastAsia="Calibri" w:cs="Arial"/>
                <w:b/>
                <w:bCs/>
              </w:rPr>
              <w:t>etail the process for tracking and reporting of divestments in underlying portfolio companies across the required dimensions</w:t>
            </w:r>
            <w:r>
              <w:rPr>
                <w:rFonts w:eastAsia="Calibri" w:cs="Arial"/>
                <w:b/>
                <w:bCs/>
              </w:rPr>
              <w:t xml:space="preserve">, including </w:t>
            </w:r>
            <w:r w:rsidRPr="002A45CA">
              <w:rPr>
                <w:rFonts w:eastAsia="Calibri" w:cs="Arial"/>
                <w:b/>
                <w:bCs/>
              </w:rPr>
              <w:t>examples of reporting of divestments using the data contained in the quarterly template in the excel template attachment.</w:t>
            </w:r>
          </w:p>
        </w:tc>
      </w:tr>
      <w:tr w:rsidR="00F76F8E" w:rsidRPr="00BE0121" w14:paraId="24E66AEB"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5226420E" w14:textId="36D47445" w:rsidR="00F76F8E" w:rsidRPr="00BE0121" w:rsidRDefault="00F76F8E" w:rsidP="00221572">
            <w:pPr>
              <w:rPr>
                <w:rFonts w:eastAsia="Calibri" w:cs="Arial"/>
              </w:rPr>
            </w:pPr>
            <w:r>
              <w:rPr>
                <w:rFonts w:eastAsia="Calibri" w:cs="Arial"/>
              </w:rPr>
              <w:t>Response:</w:t>
            </w:r>
          </w:p>
        </w:tc>
        <w:tc>
          <w:tcPr>
            <w:tcW w:w="7230" w:type="dxa"/>
            <w:tcBorders>
              <w:left w:val="nil"/>
            </w:tcBorders>
          </w:tcPr>
          <w:p w14:paraId="20C0F0E6"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5EF74348"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71D6A669" w14:textId="77777777" w:rsidR="00221572" w:rsidRPr="00BE0121" w:rsidRDefault="00221572" w:rsidP="00221572">
            <w:pPr>
              <w:rPr>
                <w:rFonts w:eastAsia="Calibri" w:cs="Arial"/>
              </w:rPr>
            </w:pPr>
            <w:r w:rsidRPr="00BE0121">
              <w:rPr>
                <w:rFonts w:eastAsia="Calibri" w:cs="Arial"/>
              </w:rPr>
              <w:lastRenderedPageBreak/>
              <w:t>FUNC_1</w:t>
            </w:r>
            <w:r>
              <w:rPr>
                <w:rFonts w:eastAsia="Calibri" w:cs="Arial"/>
              </w:rPr>
              <w:t>7</w:t>
            </w:r>
          </w:p>
        </w:tc>
        <w:tc>
          <w:tcPr>
            <w:tcW w:w="7230" w:type="dxa"/>
            <w:tcBorders>
              <w:top w:val="none" w:sz="0" w:space="0" w:color="auto"/>
              <w:left w:val="nil"/>
              <w:bottom w:val="none" w:sz="0" w:space="0" w:color="auto"/>
              <w:right w:val="none" w:sz="0" w:space="0" w:color="auto"/>
            </w:tcBorders>
          </w:tcPr>
          <w:p w14:paraId="52BAFCC9"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w:t>
            </w:r>
            <w:r>
              <w:rPr>
                <w:rFonts w:eastAsia="Calibri" w:cs="Arial"/>
              </w:rPr>
              <w:t xml:space="preserve">proposed </w:t>
            </w:r>
            <w:r w:rsidRPr="00BE0121">
              <w:rPr>
                <w:rFonts w:eastAsia="Calibri" w:cs="Arial"/>
              </w:rPr>
              <w:t xml:space="preserve">platform must </w:t>
            </w:r>
            <w:r>
              <w:rPr>
                <w:rFonts w:eastAsia="Calibri" w:cs="Arial"/>
              </w:rPr>
              <w:t>enable</w:t>
            </w:r>
            <w:r w:rsidRPr="00BE0121">
              <w:rPr>
                <w:rFonts w:eastAsia="Calibri" w:cs="Arial"/>
              </w:rPr>
              <w:t xml:space="preserve"> Enterprise Ireland </w:t>
            </w:r>
            <w:r>
              <w:rPr>
                <w:rFonts w:eastAsia="Calibri" w:cs="Arial"/>
              </w:rPr>
              <w:t>to track</w:t>
            </w:r>
            <w:r w:rsidRPr="00BE0121">
              <w:rPr>
                <w:rFonts w:eastAsia="Calibri" w:cs="Arial"/>
              </w:rPr>
              <w:t xml:space="preserve"> the deployment of investments by EI-supported funds against key metrics, including deployment against strategy and geographical deployment within Ireland.</w:t>
            </w:r>
          </w:p>
          <w:p w14:paraId="6A80818F" w14:textId="77777777" w:rsidR="00221572" w:rsidRPr="00B15190"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Pr>
                <w:rFonts w:eastAsia="Calibri" w:cs="Arial"/>
                <w:b/>
                <w:bCs/>
              </w:rPr>
              <w:t>Tenderers must d</w:t>
            </w:r>
            <w:r w:rsidRPr="00B15190">
              <w:rPr>
                <w:rFonts w:eastAsia="Calibri" w:cs="Arial"/>
                <w:b/>
                <w:bCs/>
              </w:rPr>
              <w:t>escribe in detail how the platform tracks and reports investment deployment and provide examples of reporting available.</w:t>
            </w:r>
          </w:p>
        </w:tc>
      </w:tr>
      <w:tr w:rsidR="00F76F8E" w:rsidRPr="00BE0121" w14:paraId="0D978394"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2895ADBF" w14:textId="0F7D3A16" w:rsidR="00F76F8E" w:rsidRPr="00BE0121" w:rsidRDefault="00F76F8E" w:rsidP="00221572">
            <w:pPr>
              <w:rPr>
                <w:rFonts w:eastAsia="Calibri" w:cs="Arial"/>
              </w:rPr>
            </w:pPr>
            <w:r>
              <w:rPr>
                <w:rFonts w:eastAsia="Calibri" w:cs="Arial"/>
              </w:rPr>
              <w:t>Response:</w:t>
            </w:r>
          </w:p>
        </w:tc>
        <w:tc>
          <w:tcPr>
            <w:tcW w:w="7230" w:type="dxa"/>
            <w:tcBorders>
              <w:left w:val="nil"/>
            </w:tcBorders>
          </w:tcPr>
          <w:p w14:paraId="11373276" w14:textId="77777777" w:rsidR="00F76F8E"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0FDD04CC"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4EDD166B" w14:textId="77777777" w:rsidR="00221572" w:rsidRPr="00BE0121" w:rsidRDefault="00221572" w:rsidP="00221572">
            <w:pPr>
              <w:rPr>
                <w:rFonts w:eastAsia="Calibri" w:cs="Arial"/>
              </w:rPr>
            </w:pPr>
            <w:r w:rsidRPr="00BE0121">
              <w:rPr>
                <w:rFonts w:eastAsia="Calibri" w:cs="Arial"/>
              </w:rPr>
              <w:t>FUNC_1</w:t>
            </w:r>
            <w:r>
              <w:rPr>
                <w:rFonts w:eastAsia="Calibri" w:cs="Arial"/>
              </w:rPr>
              <w:t>8</w:t>
            </w:r>
          </w:p>
        </w:tc>
        <w:tc>
          <w:tcPr>
            <w:tcW w:w="7230" w:type="dxa"/>
            <w:tcBorders>
              <w:top w:val="none" w:sz="0" w:space="0" w:color="auto"/>
              <w:left w:val="nil"/>
              <w:bottom w:val="none" w:sz="0" w:space="0" w:color="auto"/>
              <w:right w:val="none" w:sz="0" w:space="0" w:color="auto"/>
            </w:tcBorders>
          </w:tcPr>
          <w:p w14:paraId="12B1EAFA"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The proposed platform must</w:t>
            </w:r>
            <w:r w:rsidRPr="00BE0121">
              <w:rPr>
                <w:rFonts w:eastAsia="Calibri" w:cs="Arial"/>
              </w:rPr>
              <w:t xml:space="preserve"> track the total round size, financing round type and other significant co-investors in new and follow-on investments in each underlying portfolio company and report these details including the leverage generated through Enterprise Ireland’s investment. </w:t>
            </w:r>
          </w:p>
          <w:p w14:paraId="4E904612" w14:textId="77777777" w:rsidR="00221572" w:rsidRPr="00B15190"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Pr>
                <w:rFonts w:eastAsia="Calibri" w:cs="Arial"/>
                <w:b/>
                <w:bCs/>
              </w:rPr>
              <w:t>Tenderers must e</w:t>
            </w:r>
            <w:r w:rsidRPr="00B15190">
              <w:rPr>
                <w:rFonts w:eastAsia="Calibri" w:cs="Arial"/>
                <w:b/>
                <w:bCs/>
              </w:rPr>
              <w:t>xplain in detail how this data can be tracked on the proposed platform.</w:t>
            </w:r>
          </w:p>
        </w:tc>
      </w:tr>
      <w:tr w:rsidR="00F76F8E" w:rsidRPr="00BE0121" w14:paraId="62CFCE4A"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4A6F1198" w14:textId="522A0840" w:rsidR="00F76F8E" w:rsidRPr="00BE0121" w:rsidRDefault="00F76F8E" w:rsidP="00221572">
            <w:pPr>
              <w:rPr>
                <w:rFonts w:eastAsia="Calibri" w:cs="Arial"/>
              </w:rPr>
            </w:pPr>
            <w:r>
              <w:rPr>
                <w:rFonts w:eastAsia="Calibri" w:cs="Arial"/>
              </w:rPr>
              <w:t>Response:</w:t>
            </w:r>
          </w:p>
        </w:tc>
        <w:tc>
          <w:tcPr>
            <w:tcW w:w="7230" w:type="dxa"/>
            <w:tcBorders>
              <w:left w:val="nil"/>
            </w:tcBorders>
          </w:tcPr>
          <w:p w14:paraId="2202DC72" w14:textId="77777777" w:rsidR="00F76F8E"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7BF4F95A"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2D0DBAEF" w14:textId="77777777" w:rsidR="00221572" w:rsidRPr="00BE0121" w:rsidRDefault="00221572" w:rsidP="00221572">
            <w:pPr>
              <w:rPr>
                <w:rFonts w:eastAsia="Calibri" w:cs="Arial"/>
                <w:b w:val="0"/>
                <w:bCs w:val="0"/>
              </w:rPr>
            </w:pPr>
            <w:r w:rsidRPr="00BE0121">
              <w:rPr>
                <w:rFonts w:eastAsia="Calibri" w:cs="Arial"/>
              </w:rPr>
              <w:t>FUNC_1</w:t>
            </w:r>
            <w:r>
              <w:rPr>
                <w:rFonts w:eastAsia="Calibri" w:cs="Arial"/>
              </w:rPr>
              <w:t>9</w:t>
            </w:r>
          </w:p>
          <w:p w14:paraId="02C93ED7" w14:textId="77777777" w:rsidR="00221572" w:rsidRPr="00BE0121" w:rsidRDefault="00221572" w:rsidP="00221572">
            <w:pPr>
              <w:rPr>
                <w:rFonts w:eastAsia="Calibri" w:cs="Arial"/>
                <w:b w:val="0"/>
                <w:bCs w:val="0"/>
              </w:rPr>
            </w:pPr>
          </w:p>
          <w:p w14:paraId="7D7C73AD" w14:textId="77777777" w:rsidR="00221572" w:rsidRPr="00BE0121" w:rsidRDefault="00221572" w:rsidP="00221572">
            <w:pPr>
              <w:rPr>
                <w:rFonts w:eastAsia="Calibri" w:cs="Arial"/>
              </w:rPr>
            </w:pPr>
          </w:p>
        </w:tc>
        <w:tc>
          <w:tcPr>
            <w:tcW w:w="7230" w:type="dxa"/>
            <w:tcBorders>
              <w:top w:val="none" w:sz="0" w:space="0" w:color="auto"/>
              <w:left w:val="nil"/>
              <w:bottom w:val="none" w:sz="0" w:space="0" w:color="auto"/>
              <w:right w:val="none" w:sz="0" w:space="0" w:color="auto"/>
            </w:tcBorders>
          </w:tcPr>
          <w:p w14:paraId="2A6EAF2F"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T</w:t>
            </w:r>
            <w:r w:rsidRPr="00BE0121">
              <w:rPr>
                <w:rFonts w:eastAsia="Calibri" w:cs="Arial"/>
              </w:rPr>
              <w:t xml:space="preserve">he proposed </w:t>
            </w:r>
            <w:r>
              <w:rPr>
                <w:rFonts w:eastAsia="Calibri" w:cs="Arial"/>
              </w:rPr>
              <w:t>platform must have the ability to</w:t>
            </w:r>
            <w:r w:rsidRPr="00BE0121">
              <w:rPr>
                <w:rFonts w:eastAsia="Calibri" w:cs="Arial"/>
              </w:rPr>
              <w:t xml:space="preserve"> close reporting periods, for example, following the completion of the year end process, the </w:t>
            </w:r>
            <w:r>
              <w:rPr>
                <w:rFonts w:eastAsia="Calibri" w:cs="Arial"/>
              </w:rPr>
              <w:t xml:space="preserve">platform </w:t>
            </w:r>
            <w:r w:rsidRPr="00BE0121">
              <w:rPr>
                <w:rFonts w:eastAsia="Calibri" w:cs="Arial"/>
              </w:rPr>
              <w:t>must have functionality to lock or snapshot the data for that period and to identify any modifications made to the data after it has been reported.</w:t>
            </w:r>
          </w:p>
          <w:p w14:paraId="734367E0" w14:textId="77777777" w:rsidR="00221572" w:rsidRPr="00B15190"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Pr>
                <w:rFonts w:eastAsia="Calibri" w:cs="Arial"/>
                <w:b/>
                <w:bCs/>
              </w:rPr>
              <w:t>Tenderers must d</w:t>
            </w:r>
            <w:r w:rsidRPr="00B15190">
              <w:rPr>
                <w:rFonts w:eastAsia="Calibri" w:cs="Arial"/>
                <w:b/>
                <w:bCs/>
              </w:rPr>
              <w:t>escribe in detail how the platform manages reporting period closes, locking functionality, and tracking of post close adjustments.</w:t>
            </w:r>
          </w:p>
        </w:tc>
      </w:tr>
      <w:tr w:rsidR="00F76F8E" w:rsidRPr="00BE0121" w14:paraId="16E0755E"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2F8818CB" w14:textId="318B6A2D" w:rsidR="00F76F8E" w:rsidRPr="00BE0121" w:rsidRDefault="00F76F8E" w:rsidP="00221572">
            <w:pPr>
              <w:rPr>
                <w:rFonts w:eastAsia="Calibri" w:cs="Arial"/>
              </w:rPr>
            </w:pPr>
            <w:r>
              <w:rPr>
                <w:rFonts w:eastAsia="Calibri" w:cs="Arial"/>
              </w:rPr>
              <w:t>Response:</w:t>
            </w:r>
          </w:p>
        </w:tc>
        <w:tc>
          <w:tcPr>
            <w:tcW w:w="7230" w:type="dxa"/>
            <w:tcBorders>
              <w:left w:val="nil"/>
            </w:tcBorders>
          </w:tcPr>
          <w:p w14:paraId="132BEAEE"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2568B5B6"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000EF101" w14:textId="77777777" w:rsidR="00221572" w:rsidRPr="00BE0121" w:rsidRDefault="00221572" w:rsidP="00221572">
            <w:pPr>
              <w:rPr>
                <w:rFonts w:eastAsia="Calibri" w:cs="Arial"/>
                <w:b w:val="0"/>
                <w:bCs w:val="0"/>
              </w:rPr>
            </w:pPr>
            <w:r w:rsidRPr="00BE0121">
              <w:rPr>
                <w:rFonts w:eastAsia="Calibri" w:cs="Arial"/>
              </w:rPr>
              <w:t>FUNC_</w:t>
            </w:r>
            <w:r>
              <w:rPr>
                <w:rFonts w:eastAsia="Calibri" w:cs="Arial"/>
              </w:rPr>
              <w:t>20</w:t>
            </w:r>
          </w:p>
          <w:p w14:paraId="584057DA" w14:textId="77777777" w:rsidR="00221572" w:rsidRPr="00BE0121" w:rsidRDefault="00221572" w:rsidP="00221572">
            <w:pPr>
              <w:rPr>
                <w:rFonts w:eastAsia="Calibri" w:cs="Arial"/>
              </w:rPr>
            </w:pPr>
          </w:p>
        </w:tc>
        <w:tc>
          <w:tcPr>
            <w:tcW w:w="7230" w:type="dxa"/>
            <w:tcBorders>
              <w:top w:val="none" w:sz="0" w:space="0" w:color="auto"/>
              <w:left w:val="nil"/>
              <w:bottom w:val="none" w:sz="0" w:space="0" w:color="auto"/>
              <w:right w:val="none" w:sz="0" w:space="0" w:color="auto"/>
            </w:tcBorders>
          </w:tcPr>
          <w:p w14:paraId="377731A5"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The proposed</w:t>
            </w:r>
            <w:r>
              <w:rPr>
                <w:rFonts w:eastAsia="Calibri" w:cs="Arial"/>
              </w:rPr>
              <w:t xml:space="preserve"> platform</w:t>
            </w:r>
            <w:r w:rsidRPr="00BE0121">
              <w:rPr>
                <w:rFonts w:eastAsia="Calibri" w:cs="Arial"/>
              </w:rPr>
              <w:t xml:space="preserve"> must have</w:t>
            </w:r>
            <w:r>
              <w:rPr>
                <w:rFonts w:eastAsia="Calibri" w:cs="Arial"/>
              </w:rPr>
              <w:t xml:space="preserve"> the</w:t>
            </w:r>
            <w:r w:rsidRPr="00BE0121">
              <w:rPr>
                <w:rFonts w:eastAsia="Calibri" w:cs="Arial"/>
              </w:rPr>
              <w:t xml:space="preserve"> functionality to track fund holding periods of each underlying portfolio company.</w:t>
            </w:r>
          </w:p>
          <w:p w14:paraId="72B85A2F" w14:textId="77777777" w:rsidR="00221572" w:rsidRPr="00B15190"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Pr>
                <w:rFonts w:eastAsia="Calibri" w:cs="Arial"/>
                <w:b/>
                <w:bCs/>
              </w:rPr>
              <w:t>Tenderers must d</w:t>
            </w:r>
            <w:r w:rsidRPr="00B15190">
              <w:rPr>
                <w:rFonts w:eastAsia="Calibri" w:cs="Arial"/>
                <w:b/>
                <w:bCs/>
              </w:rPr>
              <w:t>escribe in detail how the solution can track and report a fund’s holding period for each underlying portfolio company.</w:t>
            </w:r>
          </w:p>
        </w:tc>
      </w:tr>
      <w:tr w:rsidR="00F76F8E" w:rsidRPr="00BE0121" w14:paraId="58E7C56F"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15943548" w14:textId="4C74FB8A" w:rsidR="00F76F8E" w:rsidRPr="00BE0121" w:rsidRDefault="00F76F8E" w:rsidP="00221572">
            <w:pPr>
              <w:rPr>
                <w:rFonts w:eastAsia="Calibri" w:cs="Arial"/>
              </w:rPr>
            </w:pPr>
            <w:r>
              <w:rPr>
                <w:rFonts w:eastAsia="Calibri" w:cs="Arial"/>
              </w:rPr>
              <w:t>Response:</w:t>
            </w:r>
          </w:p>
        </w:tc>
        <w:tc>
          <w:tcPr>
            <w:tcW w:w="7230" w:type="dxa"/>
            <w:tcBorders>
              <w:left w:val="nil"/>
            </w:tcBorders>
          </w:tcPr>
          <w:p w14:paraId="71CCCD2A"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2C820ECD"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3D0FCBAD" w14:textId="77777777" w:rsidR="00221572" w:rsidRPr="00BE0121" w:rsidRDefault="00221572" w:rsidP="00221572">
            <w:pPr>
              <w:rPr>
                <w:rFonts w:eastAsia="Calibri" w:cs="Arial"/>
              </w:rPr>
            </w:pPr>
            <w:r w:rsidRPr="00BE0121">
              <w:rPr>
                <w:rFonts w:eastAsia="Calibri" w:cs="Arial"/>
              </w:rPr>
              <w:lastRenderedPageBreak/>
              <w:t>FUNC_2</w:t>
            </w:r>
            <w:r>
              <w:rPr>
                <w:rFonts w:eastAsia="Calibri" w:cs="Arial"/>
              </w:rPr>
              <w:t>1</w:t>
            </w:r>
          </w:p>
        </w:tc>
        <w:tc>
          <w:tcPr>
            <w:tcW w:w="7230" w:type="dxa"/>
            <w:tcBorders>
              <w:top w:val="none" w:sz="0" w:space="0" w:color="auto"/>
              <w:left w:val="nil"/>
              <w:bottom w:val="none" w:sz="0" w:space="0" w:color="auto"/>
              <w:right w:val="none" w:sz="0" w:space="0" w:color="auto"/>
            </w:tcBorders>
          </w:tcPr>
          <w:p w14:paraId="22058D68"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proposed </w:t>
            </w:r>
            <w:r>
              <w:rPr>
                <w:rFonts w:eastAsia="Calibri" w:cs="Arial"/>
              </w:rPr>
              <w:t>platform</w:t>
            </w:r>
            <w:r w:rsidRPr="00BE0121">
              <w:rPr>
                <w:rFonts w:eastAsia="Calibri" w:cs="Arial"/>
              </w:rPr>
              <w:t xml:space="preserve"> must have</w:t>
            </w:r>
            <w:r>
              <w:rPr>
                <w:rFonts w:eastAsia="Calibri" w:cs="Arial"/>
              </w:rPr>
              <w:t xml:space="preserve"> the</w:t>
            </w:r>
            <w:r w:rsidRPr="00BE0121">
              <w:rPr>
                <w:rFonts w:eastAsia="Calibri" w:cs="Arial"/>
              </w:rPr>
              <w:t xml:space="preserve"> functionality to store documents or integrate with Enterprise Ireland</w:t>
            </w:r>
            <w:r>
              <w:rPr>
                <w:rFonts w:eastAsia="Calibri" w:cs="Arial"/>
              </w:rPr>
              <w:t>’s</w:t>
            </w:r>
            <w:r w:rsidRPr="00BE0121">
              <w:rPr>
                <w:rFonts w:eastAsia="Calibri" w:cs="Arial"/>
              </w:rPr>
              <w:t xml:space="preserve"> SharePoint </w:t>
            </w:r>
            <w:r>
              <w:rPr>
                <w:rFonts w:eastAsia="Calibri" w:cs="Arial"/>
              </w:rPr>
              <w:t xml:space="preserve">Online </w:t>
            </w:r>
            <w:r w:rsidRPr="00BE0121">
              <w:rPr>
                <w:rFonts w:eastAsia="Calibri" w:cs="Arial"/>
              </w:rPr>
              <w:t>Document Storage.</w:t>
            </w:r>
          </w:p>
          <w:p w14:paraId="4A0E954A" w14:textId="77777777" w:rsidR="00221572" w:rsidRPr="00B15190"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Pr>
                <w:rFonts w:eastAsia="Calibri" w:cs="Arial"/>
                <w:b/>
                <w:bCs/>
              </w:rPr>
              <w:t>Tenderers must d</w:t>
            </w:r>
            <w:r w:rsidRPr="00B15190">
              <w:rPr>
                <w:rFonts w:eastAsia="Calibri" w:cs="Arial"/>
                <w:b/>
                <w:bCs/>
              </w:rPr>
              <w:t>escribe in detail how the proposed document storage, including any integration capability.</w:t>
            </w:r>
          </w:p>
        </w:tc>
      </w:tr>
      <w:tr w:rsidR="00F76F8E" w:rsidRPr="00BE0121" w14:paraId="0B98E409"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4452548A" w14:textId="3EE2CA01" w:rsidR="00F76F8E" w:rsidRPr="00BE0121" w:rsidRDefault="00F76F8E" w:rsidP="00221572">
            <w:pPr>
              <w:rPr>
                <w:rFonts w:eastAsia="Calibri" w:cs="Arial"/>
              </w:rPr>
            </w:pPr>
            <w:r>
              <w:rPr>
                <w:rFonts w:eastAsia="Calibri" w:cs="Arial"/>
              </w:rPr>
              <w:t>Response:</w:t>
            </w:r>
          </w:p>
        </w:tc>
        <w:tc>
          <w:tcPr>
            <w:tcW w:w="7230" w:type="dxa"/>
            <w:tcBorders>
              <w:left w:val="nil"/>
            </w:tcBorders>
          </w:tcPr>
          <w:p w14:paraId="25821CD5"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34C56658"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147E9CED" w14:textId="77777777" w:rsidR="00221572" w:rsidRPr="00BE0121" w:rsidRDefault="00221572" w:rsidP="00221572">
            <w:pPr>
              <w:rPr>
                <w:rFonts w:eastAsia="Calibri" w:cs="Arial"/>
              </w:rPr>
            </w:pPr>
            <w:r w:rsidRPr="00BE0121">
              <w:rPr>
                <w:rFonts w:eastAsia="Calibri" w:cs="Arial"/>
              </w:rPr>
              <w:t>FUNC_2</w:t>
            </w:r>
            <w:r>
              <w:rPr>
                <w:rFonts w:eastAsia="Calibri" w:cs="Arial"/>
              </w:rPr>
              <w:t>2</w:t>
            </w:r>
          </w:p>
        </w:tc>
        <w:tc>
          <w:tcPr>
            <w:tcW w:w="7230" w:type="dxa"/>
            <w:tcBorders>
              <w:top w:val="none" w:sz="0" w:space="0" w:color="auto"/>
              <w:left w:val="nil"/>
              <w:bottom w:val="none" w:sz="0" w:space="0" w:color="auto"/>
              <w:right w:val="none" w:sz="0" w:space="0" w:color="auto"/>
            </w:tcBorders>
          </w:tcPr>
          <w:p w14:paraId="5856EA64"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w:t>
            </w:r>
            <w:r>
              <w:rPr>
                <w:rFonts w:eastAsia="Calibri" w:cs="Arial"/>
              </w:rPr>
              <w:t>proposed solution</w:t>
            </w:r>
            <w:r w:rsidRPr="00BE0121">
              <w:rPr>
                <w:rFonts w:eastAsia="Calibri" w:cs="Arial"/>
              </w:rPr>
              <w:t xml:space="preserve"> </w:t>
            </w:r>
            <w:r>
              <w:rPr>
                <w:rFonts w:eastAsia="Calibri" w:cs="Arial"/>
              </w:rPr>
              <w:t>must</w:t>
            </w:r>
            <w:r w:rsidRPr="00BE0121">
              <w:rPr>
                <w:rFonts w:eastAsia="Calibri" w:cs="Arial"/>
              </w:rPr>
              <w:t xml:space="preserve"> have currency conversion functionality.</w:t>
            </w:r>
          </w:p>
          <w:p w14:paraId="196AE44F" w14:textId="77777777" w:rsidR="00221572" w:rsidRPr="00B15190"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Pr>
                <w:rFonts w:eastAsia="Calibri" w:cs="Arial"/>
                <w:b/>
                <w:bCs/>
              </w:rPr>
              <w:t>Tenderers must d</w:t>
            </w:r>
            <w:r w:rsidRPr="00B15190">
              <w:rPr>
                <w:rFonts w:eastAsia="Calibri" w:cs="Arial"/>
                <w:b/>
                <w:bCs/>
              </w:rPr>
              <w:t>escribe the currency conversion functionality, including supported currencies, exchange rate sources, update frequency, and calculation methods.</w:t>
            </w:r>
          </w:p>
        </w:tc>
      </w:tr>
      <w:tr w:rsidR="00F76F8E" w:rsidRPr="00BE0121" w14:paraId="50DA6650"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394E8E02" w14:textId="1D6C5F48" w:rsidR="00F76F8E" w:rsidRPr="00BE0121" w:rsidRDefault="00F76F8E" w:rsidP="00221572">
            <w:pPr>
              <w:rPr>
                <w:rFonts w:eastAsia="Calibri" w:cs="Arial"/>
              </w:rPr>
            </w:pPr>
            <w:r>
              <w:rPr>
                <w:rFonts w:eastAsia="Calibri" w:cs="Arial"/>
              </w:rPr>
              <w:t>Response:</w:t>
            </w:r>
          </w:p>
        </w:tc>
        <w:tc>
          <w:tcPr>
            <w:tcW w:w="7230" w:type="dxa"/>
            <w:tcBorders>
              <w:left w:val="nil"/>
            </w:tcBorders>
          </w:tcPr>
          <w:p w14:paraId="15AAB47A" w14:textId="77777777" w:rsidR="00F76F8E"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04F5FFA9"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13F407ED" w14:textId="77777777" w:rsidR="00221572" w:rsidRPr="00BE0121" w:rsidRDefault="00221572" w:rsidP="00221572">
            <w:pPr>
              <w:rPr>
                <w:rFonts w:eastAsia="Calibri" w:cs="Arial"/>
              </w:rPr>
            </w:pPr>
            <w:r w:rsidRPr="00BE0121">
              <w:rPr>
                <w:rFonts w:eastAsia="Calibri" w:cs="Arial"/>
              </w:rPr>
              <w:t>FUNC_2</w:t>
            </w:r>
            <w:r>
              <w:rPr>
                <w:rFonts w:eastAsia="Calibri" w:cs="Arial"/>
              </w:rPr>
              <w:t>3</w:t>
            </w:r>
          </w:p>
        </w:tc>
        <w:tc>
          <w:tcPr>
            <w:tcW w:w="7230" w:type="dxa"/>
            <w:tcBorders>
              <w:top w:val="none" w:sz="0" w:space="0" w:color="auto"/>
              <w:left w:val="nil"/>
              <w:bottom w:val="none" w:sz="0" w:space="0" w:color="auto"/>
              <w:right w:val="none" w:sz="0" w:space="0" w:color="auto"/>
            </w:tcBorders>
          </w:tcPr>
          <w:p w14:paraId="13E0CD4B"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The proposed platform</w:t>
            </w:r>
            <w:r w:rsidRPr="00BE0121">
              <w:rPr>
                <w:rFonts w:eastAsia="Calibri" w:cs="Arial"/>
              </w:rPr>
              <w:t xml:space="preserve"> must be flexible and scalable to cater for additional fields, schemes, funds and underlying portfolio companies to be collected and reported on.</w:t>
            </w:r>
          </w:p>
          <w:p w14:paraId="32306095" w14:textId="77777777" w:rsidR="00221572" w:rsidRPr="00B15190"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Pr>
                <w:rFonts w:eastAsia="Calibri" w:cs="Arial"/>
                <w:b/>
                <w:bCs/>
              </w:rPr>
              <w:t>Tenderers must d</w:t>
            </w:r>
            <w:r w:rsidRPr="00B15190">
              <w:rPr>
                <w:rFonts w:eastAsia="Calibri" w:cs="Arial"/>
                <w:b/>
                <w:bCs/>
              </w:rPr>
              <w:t>escribe how the system is scalable to cater for growth in funds under management as outlined above.</w:t>
            </w:r>
          </w:p>
        </w:tc>
      </w:tr>
      <w:tr w:rsidR="00F76F8E" w:rsidRPr="00BE0121" w14:paraId="194C1199"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295BBC3A" w14:textId="61901B9B" w:rsidR="00F76F8E" w:rsidRPr="00BE0121" w:rsidRDefault="00F76F8E" w:rsidP="00221572">
            <w:pPr>
              <w:rPr>
                <w:rFonts w:eastAsia="Calibri" w:cs="Arial"/>
              </w:rPr>
            </w:pPr>
            <w:r>
              <w:rPr>
                <w:rFonts w:eastAsia="Calibri" w:cs="Arial"/>
              </w:rPr>
              <w:t>Response:</w:t>
            </w:r>
          </w:p>
        </w:tc>
        <w:tc>
          <w:tcPr>
            <w:tcW w:w="7230" w:type="dxa"/>
            <w:tcBorders>
              <w:left w:val="nil"/>
            </w:tcBorders>
          </w:tcPr>
          <w:p w14:paraId="3F50C96C"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35D98E6E"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6C5DAD77" w14:textId="77777777" w:rsidR="00221572" w:rsidRPr="00BE0121" w:rsidRDefault="00221572" w:rsidP="00221572">
            <w:pPr>
              <w:rPr>
                <w:rFonts w:eastAsia="Calibri" w:cs="Arial"/>
              </w:rPr>
            </w:pPr>
            <w:r w:rsidRPr="00BE0121">
              <w:rPr>
                <w:rFonts w:eastAsia="Calibri" w:cs="Arial"/>
              </w:rPr>
              <w:t>FUNC_2</w:t>
            </w:r>
            <w:r>
              <w:rPr>
                <w:rFonts w:eastAsia="Calibri" w:cs="Arial"/>
              </w:rPr>
              <w:t>4</w:t>
            </w:r>
          </w:p>
        </w:tc>
        <w:tc>
          <w:tcPr>
            <w:tcW w:w="7230" w:type="dxa"/>
            <w:tcBorders>
              <w:top w:val="none" w:sz="0" w:space="0" w:color="auto"/>
              <w:left w:val="nil"/>
              <w:bottom w:val="none" w:sz="0" w:space="0" w:color="auto"/>
              <w:right w:val="none" w:sz="0" w:space="0" w:color="auto"/>
            </w:tcBorders>
          </w:tcPr>
          <w:p w14:paraId="60D49B79"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The platform must provide industry standard, best practice reports.</w:t>
            </w:r>
          </w:p>
          <w:p w14:paraId="575D6ADD" w14:textId="77777777" w:rsidR="00221572" w:rsidRPr="00B15190"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Pr>
                <w:rFonts w:eastAsia="Calibri" w:cs="Arial"/>
                <w:b/>
                <w:bCs/>
              </w:rPr>
              <w:t>Tenderers must e</w:t>
            </w:r>
            <w:r w:rsidRPr="00B15190">
              <w:rPr>
                <w:rFonts w:eastAsia="Calibri" w:cs="Arial"/>
                <w:b/>
                <w:bCs/>
              </w:rPr>
              <w:t>xplain what standard reporting templates are available and how they align with industry best practice.</w:t>
            </w:r>
          </w:p>
        </w:tc>
      </w:tr>
      <w:tr w:rsidR="00F76F8E" w:rsidRPr="00BE0121" w14:paraId="51CE1911"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58541380" w14:textId="707FE9F7" w:rsidR="00F76F8E" w:rsidRPr="00BE0121" w:rsidRDefault="00F76F8E" w:rsidP="00221572">
            <w:pPr>
              <w:rPr>
                <w:rFonts w:eastAsia="Calibri" w:cs="Arial"/>
              </w:rPr>
            </w:pPr>
            <w:r>
              <w:rPr>
                <w:rFonts w:eastAsia="Calibri" w:cs="Arial"/>
              </w:rPr>
              <w:t>Response:</w:t>
            </w:r>
          </w:p>
        </w:tc>
        <w:tc>
          <w:tcPr>
            <w:tcW w:w="7230" w:type="dxa"/>
            <w:tcBorders>
              <w:left w:val="nil"/>
            </w:tcBorders>
          </w:tcPr>
          <w:p w14:paraId="2C7CFBA1"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6F47DFD1"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7639EC3F" w14:textId="77777777" w:rsidR="00221572" w:rsidRPr="00BE0121" w:rsidRDefault="00221572" w:rsidP="00221572">
            <w:pPr>
              <w:rPr>
                <w:rFonts w:eastAsia="Calibri" w:cs="Arial"/>
              </w:rPr>
            </w:pPr>
            <w:r w:rsidRPr="00BE0121">
              <w:rPr>
                <w:rFonts w:eastAsia="Calibri" w:cs="Arial"/>
              </w:rPr>
              <w:t>FUNC_2</w:t>
            </w:r>
            <w:r>
              <w:rPr>
                <w:rFonts w:eastAsia="Calibri" w:cs="Arial"/>
              </w:rPr>
              <w:t>5</w:t>
            </w:r>
          </w:p>
        </w:tc>
        <w:tc>
          <w:tcPr>
            <w:tcW w:w="7230" w:type="dxa"/>
            <w:tcBorders>
              <w:top w:val="none" w:sz="0" w:space="0" w:color="auto"/>
              <w:left w:val="nil"/>
              <w:bottom w:val="none" w:sz="0" w:space="0" w:color="auto"/>
              <w:right w:val="none" w:sz="0" w:space="0" w:color="auto"/>
            </w:tcBorders>
          </w:tcPr>
          <w:p w14:paraId="2729285F"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The platform must facilitate user creation of ad hoc reports</w:t>
            </w:r>
            <w:r>
              <w:rPr>
                <w:rFonts w:eastAsia="Calibri" w:cs="Arial"/>
              </w:rPr>
              <w:t>,</w:t>
            </w:r>
            <w:r w:rsidRPr="00BE0121">
              <w:rPr>
                <w:rFonts w:eastAsia="Calibri" w:cs="Arial"/>
              </w:rPr>
              <w:t xml:space="preserve"> reporting templates</w:t>
            </w:r>
            <w:r>
              <w:rPr>
                <w:rFonts w:eastAsia="Calibri" w:cs="Arial"/>
              </w:rPr>
              <w:t xml:space="preserve"> and</w:t>
            </w:r>
            <w:r w:rsidRPr="00BE0121">
              <w:rPr>
                <w:rFonts w:eastAsia="Calibri" w:cs="Arial"/>
              </w:rPr>
              <w:t xml:space="preserve"> dashboards.</w:t>
            </w:r>
          </w:p>
          <w:p w14:paraId="70FE852C" w14:textId="77777777" w:rsidR="00221572" w:rsidRPr="00B15190"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Pr>
                <w:rFonts w:eastAsia="Calibri" w:cs="Arial"/>
                <w:b/>
                <w:bCs/>
              </w:rPr>
              <w:t>Tenderers must d</w:t>
            </w:r>
            <w:r w:rsidRPr="00B15190">
              <w:rPr>
                <w:rFonts w:eastAsia="Calibri" w:cs="Arial"/>
                <w:b/>
                <w:bCs/>
              </w:rPr>
              <w:t>escribe how users can create ad hoc reports, reporting templates and dashboards.</w:t>
            </w:r>
          </w:p>
        </w:tc>
      </w:tr>
      <w:tr w:rsidR="00F76F8E" w:rsidRPr="00BE0121" w14:paraId="0BFB3113"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3409AE3E" w14:textId="763F8EB4" w:rsidR="00F76F8E" w:rsidRPr="00BE0121" w:rsidRDefault="00F76F8E" w:rsidP="00221572">
            <w:pPr>
              <w:rPr>
                <w:rFonts w:eastAsia="Calibri" w:cs="Arial"/>
              </w:rPr>
            </w:pPr>
            <w:r>
              <w:rPr>
                <w:rFonts w:eastAsia="Calibri" w:cs="Arial"/>
              </w:rPr>
              <w:t>Response:</w:t>
            </w:r>
          </w:p>
        </w:tc>
        <w:tc>
          <w:tcPr>
            <w:tcW w:w="7230" w:type="dxa"/>
            <w:tcBorders>
              <w:left w:val="nil"/>
            </w:tcBorders>
          </w:tcPr>
          <w:p w14:paraId="726E4933"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176D6A15"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3362586D" w14:textId="77777777" w:rsidR="00221572" w:rsidRPr="00BE0121" w:rsidRDefault="00221572" w:rsidP="00221572">
            <w:pPr>
              <w:rPr>
                <w:rFonts w:eastAsia="Calibri" w:cs="Arial"/>
              </w:rPr>
            </w:pPr>
            <w:r w:rsidRPr="00BE0121">
              <w:rPr>
                <w:rFonts w:eastAsia="Calibri" w:cs="Arial"/>
              </w:rPr>
              <w:lastRenderedPageBreak/>
              <w:t>FUNC_2</w:t>
            </w:r>
            <w:r>
              <w:rPr>
                <w:rFonts w:eastAsia="Calibri" w:cs="Arial"/>
              </w:rPr>
              <w:t>6</w:t>
            </w:r>
          </w:p>
          <w:p w14:paraId="5EE71F0B" w14:textId="77777777" w:rsidR="00221572" w:rsidRPr="00BE0121" w:rsidRDefault="00221572" w:rsidP="00221572">
            <w:pPr>
              <w:rPr>
                <w:rFonts w:eastAsia="Calibri" w:cs="Arial"/>
              </w:rPr>
            </w:pPr>
          </w:p>
        </w:tc>
        <w:tc>
          <w:tcPr>
            <w:tcW w:w="7230" w:type="dxa"/>
            <w:tcBorders>
              <w:top w:val="none" w:sz="0" w:space="0" w:color="auto"/>
              <w:left w:val="nil"/>
              <w:bottom w:val="none" w:sz="0" w:space="0" w:color="auto"/>
              <w:right w:val="none" w:sz="0" w:space="0" w:color="auto"/>
            </w:tcBorders>
          </w:tcPr>
          <w:p w14:paraId="639ED3D8"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T</w:t>
            </w:r>
            <w:r>
              <w:rPr>
                <w:rFonts w:eastAsia="Calibri" w:cs="Arial"/>
              </w:rPr>
              <w:t xml:space="preserve">he proposed solution </w:t>
            </w:r>
            <w:r w:rsidRPr="00BE0121">
              <w:rPr>
                <w:rFonts w:eastAsia="Calibri" w:cs="Arial"/>
              </w:rPr>
              <w:t xml:space="preserve">may have capability to collect data from supported funds on a quarterly basis. </w:t>
            </w:r>
          </w:p>
          <w:p w14:paraId="5F31E00E" w14:textId="77777777" w:rsidR="00221572" w:rsidRPr="00256ED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sidRPr="00541458">
              <w:rPr>
                <w:rFonts w:eastAsia="Calibri" w:cs="Arial"/>
                <w:b/>
                <w:bCs/>
              </w:rPr>
              <w:t xml:space="preserve">Tenderers must </w:t>
            </w:r>
            <w:r>
              <w:rPr>
                <w:rFonts w:eastAsia="Calibri" w:cs="Arial"/>
                <w:b/>
                <w:bCs/>
              </w:rPr>
              <w:t>state</w:t>
            </w:r>
            <w:r w:rsidRPr="00541458">
              <w:rPr>
                <w:rFonts w:eastAsia="Calibri" w:cs="Arial"/>
                <w:b/>
                <w:bCs/>
              </w:rPr>
              <w:t xml:space="preserve"> whether the proposed system includes this capability and, if so,</w:t>
            </w:r>
            <w:r>
              <w:rPr>
                <w:rFonts w:eastAsia="Calibri" w:cs="Arial"/>
                <w:b/>
                <w:bCs/>
              </w:rPr>
              <w:t xml:space="preserve"> should</w:t>
            </w:r>
            <w:r w:rsidRPr="00541458">
              <w:rPr>
                <w:rFonts w:eastAsia="Calibri" w:cs="Arial"/>
                <w:b/>
                <w:bCs/>
              </w:rPr>
              <w:t xml:space="preserve"> provide a detailed description of the end-to-end process for collecting data from supported funds.</w:t>
            </w:r>
          </w:p>
        </w:tc>
      </w:tr>
      <w:tr w:rsidR="00F76F8E" w:rsidRPr="00BE0121" w14:paraId="7D675F53"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254D4204" w14:textId="7F5297D5" w:rsidR="00F76F8E" w:rsidRPr="00BE0121" w:rsidRDefault="00F76F8E" w:rsidP="00221572">
            <w:pPr>
              <w:rPr>
                <w:rFonts w:eastAsia="Calibri" w:cs="Arial"/>
              </w:rPr>
            </w:pPr>
            <w:r>
              <w:rPr>
                <w:rFonts w:eastAsia="Calibri" w:cs="Arial"/>
              </w:rPr>
              <w:t>Response:</w:t>
            </w:r>
          </w:p>
        </w:tc>
        <w:tc>
          <w:tcPr>
            <w:tcW w:w="7230" w:type="dxa"/>
            <w:tcBorders>
              <w:left w:val="nil"/>
            </w:tcBorders>
          </w:tcPr>
          <w:p w14:paraId="1FEA5FBB"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49365235"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5B8B57CE" w14:textId="77777777" w:rsidR="00221572" w:rsidRPr="00BE0121" w:rsidRDefault="00221572" w:rsidP="00221572">
            <w:pPr>
              <w:rPr>
                <w:rFonts w:eastAsia="Calibri" w:cs="Arial"/>
              </w:rPr>
            </w:pPr>
            <w:r w:rsidRPr="00BE0121">
              <w:rPr>
                <w:rFonts w:eastAsia="Calibri" w:cs="Arial"/>
              </w:rPr>
              <w:t>FUNC_2</w:t>
            </w:r>
            <w:r>
              <w:rPr>
                <w:rFonts w:eastAsia="Calibri" w:cs="Arial"/>
              </w:rPr>
              <w:t>7</w:t>
            </w:r>
          </w:p>
        </w:tc>
        <w:tc>
          <w:tcPr>
            <w:tcW w:w="7230" w:type="dxa"/>
            <w:tcBorders>
              <w:top w:val="none" w:sz="0" w:space="0" w:color="auto"/>
              <w:left w:val="nil"/>
              <w:bottom w:val="none" w:sz="0" w:space="0" w:color="auto"/>
              <w:right w:val="none" w:sz="0" w:space="0" w:color="auto"/>
            </w:tcBorders>
          </w:tcPr>
          <w:p w14:paraId="0BB4722D"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proposed solution </w:t>
            </w:r>
            <w:r w:rsidRPr="00D25E16">
              <w:rPr>
                <w:rFonts w:eastAsia="Calibri" w:cs="Arial"/>
              </w:rPr>
              <w:t>should</w:t>
            </w:r>
            <w:r w:rsidRPr="00BE0121">
              <w:rPr>
                <w:rFonts w:eastAsia="Calibri" w:cs="Arial"/>
              </w:rPr>
              <w:t xml:space="preserve"> have functionality to track the fund’s percentage equity holding in its portfolio companies. The financial instrument used by the funds to invest in their underlying portfolio companies may also be available. An example of how this is collected is included in the quarterly excel template provided by the funds in </w:t>
            </w:r>
            <w:r>
              <w:rPr>
                <w:rFonts w:eastAsia="Calibri" w:cs="Arial"/>
              </w:rPr>
              <w:t xml:space="preserve">the excel template attachment. </w:t>
            </w:r>
          </w:p>
          <w:p w14:paraId="248CD0E3" w14:textId="77777777" w:rsidR="00221572" w:rsidRPr="00256ED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sidRPr="00541458">
              <w:rPr>
                <w:rFonts w:eastAsia="Calibri" w:cs="Arial"/>
                <w:b/>
                <w:bCs/>
              </w:rPr>
              <w:t xml:space="preserve">Tenderers must </w:t>
            </w:r>
            <w:r>
              <w:rPr>
                <w:rFonts w:eastAsia="Calibri" w:cs="Arial"/>
                <w:b/>
                <w:bCs/>
              </w:rPr>
              <w:t>state</w:t>
            </w:r>
            <w:r w:rsidRPr="00541458">
              <w:rPr>
                <w:rFonts w:eastAsia="Calibri" w:cs="Arial"/>
                <w:b/>
                <w:bCs/>
              </w:rPr>
              <w:t xml:space="preserve"> whether the proposed system includes this capability and, if so, </w:t>
            </w:r>
            <w:r>
              <w:rPr>
                <w:rFonts w:eastAsia="Calibri" w:cs="Arial"/>
                <w:b/>
                <w:bCs/>
              </w:rPr>
              <w:t xml:space="preserve">should </w:t>
            </w:r>
            <w:r w:rsidRPr="00541458">
              <w:rPr>
                <w:rFonts w:eastAsia="Calibri" w:cs="Arial"/>
                <w:b/>
                <w:bCs/>
              </w:rPr>
              <w:t>describe the end-to-end process for tracking the financial instrument of the investment and the equity percentage holding where applicable in the underlying portfolio companies and provide examples of reporting provided to existing clients.</w:t>
            </w:r>
          </w:p>
        </w:tc>
      </w:tr>
      <w:tr w:rsidR="00F76F8E" w:rsidRPr="00BE0121" w14:paraId="4C4240E9"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27D87025" w14:textId="1E97BDBE" w:rsidR="00F76F8E" w:rsidRPr="00BE0121" w:rsidRDefault="00F76F8E" w:rsidP="00221572">
            <w:pPr>
              <w:rPr>
                <w:rFonts w:eastAsia="Calibri" w:cs="Arial"/>
              </w:rPr>
            </w:pPr>
            <w:r>
              <w:rPr>
                <w:rFonts w:eastAsia="Calibri" w:cs="Arial"/>
              </w:rPr>
              <w:t>Response:</w:t>
            </w:r>
          </w:p>
        </w:tc>
        <w:tc>
          <w:tcPr>
            <w:tcW w:w="7230" w:type="dxa"/>
            <w:tcBorders>
              <w:left w:val="nil"/>
            </w:tcBorders>
          </w:tcPr>
          <w:p w14:paraId="35530060"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587AFDA4"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43FC8881" w14:textId="77777777" w:rsidR="00221572" w:rsidRPr="00BE0121" w:rsidRDefault="00221572" w:rsidP="00221572">
            <w:pPr>
              <w:rPr>
                <w:rFonts w:eastAsia="Calibri" w:cs="Arial"/>
              </w:rPr>
            </w:pPr>
            <w:r w:rsidRPr="00BE0121">
              <w:rPr>
                <w:rFonts w:eastAsia="Calibri" w:cs="Arial"/>
              </w:rPr>
              <w:t>FUNC_2</w:t>
            </w:r>
            <w:r>
              <w:rPr>
                <w:rFonts w:eastAsia="Calibri" w:cs="Arial"/>
              </w:rPr>
              <w:t>8</w:t>
            </w:r>
          </w:p>
        </w:tc>
        <w:tc>
          <w:tcPr>
            <w:tcW w:w="7230" w:type="dxa"/>
            <w:tcBorders>
              <w:top w:val="none" w:sz="0" w:space="0" w:color="auto"/>
              <w:left w:val="nil"/>
              <w:bottom w:val="none" w:sz="0" w:space="0" w:color="auto"/>
              <w:right w:val="none" w:sz="0" w:space="0" w:color="auto"/>
            </w:tcBorders>
          </w:tcPr>
          <w:p w14:paraId="4A0DA11E"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quarterly excel template </w:t>
            </w:r>
            <w:r>
              <w:rPr>
                <w:rFonts w:eastAsia="Calibri" w:cs="Arial"/>
              </w:rPr>
              <w:t>attached</w:t>
            </w:r>
            <w:r w:rsidRPr="00BE0121">
              <w:rPr>
                <w:rFonts w:eastAsia="Calibri" w:cs="Arial"/>
              </w:rPr>
              <w:t xml:space="preserve"> provided by supported fund managers includes details of the econometric indicators such as jobs, exports and revenue on initial investment and on divestment.</w:t>
            </w:r>
          </w:p>
          <w:p w14:paraId="07EAD717"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On an annual basis additional information from supported funds</w:t>
            </w:r>
            <w:r>
              <w:rPr>
                <w:rFonts w:eastAsia="Calibri" w:cs="Arial"/>
              </w:rPr>
              <w:t xml:space="preserve"> are received</w:t>
            </w:r>
            <w:r w:rsidRPr="00BE0121">
              <w:rPr>
                <w:rFonts w:eastAsia="Calibri" w:cs="Arial"/>
              </w:rPr>
              <w:t xml:space="preserve"> in relation to jobs, exports and revenue at year end.</w:t>
            </w:r>
          </w:p>
          <w:p w14:paraId="574A4301"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proposed solution </w:t>
            </w:r>
            <w:r w:rsidRPr="00D25E16">
              <w:rPr>
                <w:rFonts w:eastAsia="Calibri" w:cs="Arial"/>
              </w:rPr>
              <w:t>should</w:t>
            </w:r>
            <w:r w:rsidRPr="00BE0121">
              <w:rPr>
                <w:rFonts w:eastAsia="Calibri" w:cs="Arial"/>
              </w:rPr>
              <w:t xml:space="preserve"> have functionality to track and report the progression of such econometric indicators per underlying portfolio company and by holding period, per fund, per fund manager, per Scheme, per sector, per stage, per region between initial investment and divestment and at pre-agreed points in time.</w:t>
            </w:r>
          </w:p>
          <w:p w14:paraId="56F9594D" w14:textId="77777777" w:rsidR="00221572" w:rsidRPr="00541458"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sidRPr="00541458">
              <w:rPr>
                <w:rFonts w:eastAsia="Calibri" w:cs="Arial"/>
                <w:b/>
                <w:bCs/>
              </w:rPr>
              <w:t>Tenderers must state if the proposed solution has functionality to track and report the progression of such econometric indicators per underlying</w:t>
            </w:r>
            <w:r w:rsidRPr="00BE0121">
              <w:rPr>
                <w:rFonts w:eastAsia="Calibri" w:cs="Arial"/>
              </w:rPr>
              <w:t xml:space="preserve"> </w:t>
            </w:r>
            <w:r w:rsidRPr="00541458">
              <w:rPr>
                <w:rFonts w:eastAsia="Calibri" w:cs="Arial"/>
                <w:b/>
                <w:bCs/>
              </w:rPr>
              <w:t xml:space="preserve">portfolio company and by holding period, per fund, per fund manager, per </w:t>
            </w:r>
            <w:r w:rsidRPr="00541458">
              <w:rPr>
                <w:rFonts w:eastAsia="Calibri" w:cs="Arial"/>
                <w:b/>
                <w:bCs/>
              </w:rPr>
              <w:lastRenderedPageBreak/>
              <w:t>Scheme, per sector, per stage, per region between initial investment and divestment and at pre-agreed points in time.</w:t>
            </w:r>
          </w:p>
          <w:p w14:paraId="36E3B3F1" w14:textId="77777777" w:rsidR="00221572" w:rsidRPr="00256ED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sidRPr="00541458">
              <w:rPr>
                <w:rFonts w:eastAsia="Calibri" w:cs="Arial"/>
                <w:b/>
                <w:bCs/>
              </w:rPr>
              <w:t>If this functionality is available, tenderers should describe in detail how the proposed solution can support tracking and reporting on the progression of econometric and sustainability indicators and KPI’s per portfolio companies across the required dimensions, including examples of reporting of same.</w:t>
            </w:r>
          </w:p>
        </w:tc>
      </w:tr>
      <w:tr w:rsidR="00F76F8E" w:rsidRPr="00BE0121" w14:paraId="2D05312F"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6A6DEE87" w14:textId="3E56E323" w:rsidR="00F76F8E" w:rsidRPr="00BE0121" w:rsidRDefault="00F76F8E" w:rsidP="00221572">
            <w:pPr>
              <w:rPr>
                <w:rFonts w:eastAsia="Calibri" w:cs="Arial"/>
              </w:rPr>
            </w:pPr>
            <w:r>
              <w:rPr>
                <w:rFonts w:eastAsia="Calibri" w:cs="Arial"/>
              </w:rPr>
              <w:t>Response:</w:t>
            </w:r>
          </w:p>
        </w:tc>
        <w:tc>
          <w:tcPr>
            <w:tcW w:w="7230" w:type="dxa"/>
            <w:tcBorders>
              <w:left w:val="nil"/>
            </w:tcBorders>
          </w:tcPr>
          <w:p w14:paraId="16649DC4"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13BD86B5"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0161554C" w14:textId="77777777" w:rsidR="00221572" w:rsidRPr="00BE0121" w:rsidRDefault="00221572" w:rsidP="00221572">
            <w:pPr>
              <w:rPr>
                <w:rFonts w:eastAsia="Calibri" w:cs="Arial"/>
              </w:rPr>
            </w:pPr>
            <w:r w:rsidRPr="00BE0121">
              <w:rPr>
                <w:rFonts w:eastAsia="Calibri" w:cs="Arial"/>
              </w:rPr>
              <w:t>FUNC_2</w:t>
            </w:r>
            <w:r>
              <w:rPr>
                <w:rFonts w:eastAsia="Calibri" w:cs="Arial"/>
              </w:rPr>
              <w:t>9</w:t>
            </w:r>
          </w:p>
        </w:tc>
        <w:tc>
          <w:tcPr>
            <w:tcW w:w="7230" w:type="dxa"/>
            <w:tcBorders>
              <w:top w:val="none" w:sz="0" w:space="0" w:color="auto"/>
              <w:left w:val="nil"/>
              <w:bottom w:val="none" w:sz="0" w:space="0" w:color="auto"/>
              <w:right w:val="none" w:sz="0" w:space="0" w:color="auto"/>
            </w:tcBorders>
          </w:tcPr>
          <w:p w14:paraId="0E11FA7C"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quarterly excel template </w:t>
            </w:r>
            <w:r>
              <w:rPr>
                <w:rFonts w:eastAsia="Calibri" w:cs="Arial"/>
              </w:rPr>
              <w:t>attached</w:t>
            </w:r>
            <w:r w:rsidRPr="00BE0121">
              <w:rPr>
                <w:rFonts w:eastAsia="Calibri" w:cs="Arial"/>
              </w:rPr>
              <w:t xml:space="preserve"> provided by supported fund managers includes details of the financing round type</w:t>
            </w:r>
            <w:r>
              <w:rPr>
                <w:rFonts w:eastAsia="Calibri" w:cs="Arial"/>
              </w:rPr>
              <w:t>, for example,</w:t>
            </w:r>
            <w:r w:rsidRPr="00BE0121">
              <w:rPr>
                <w:rFonts w:eastAsia="Calibri" w:cs="Arial"/>
              </w:rPr>
              <w:t xml:space="preserve"> from Pre-Seed to Seed to Series A</w:t>
            </w:r>
            <w:r>
              <w:rPr>
                <w:rFonts w:eastAsia="Calibri" w:cs="Arial"/>
              </w:rPr>
              <w:t xml:space="preserve">. </w:t>
            </w:r>
          </w:p>
          <w:p w14:paraId="62C33186"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proposed solution </w:t>
            </w:r>
            <w:r w:rsidRPr="00D25E16">
              <w:rPr>
                <w:rFonts w:eastAsia="Calibri" w:cs="Arial"/>
              </w:rPr>
              <w:t>should</w:t>
            </w:r>
            <w:r w:rsidRPr="00BE0121">
              <w:rPr>
                <w:rFonts w:eastAsia="Calibri" w:cs="Arial"/>
              </w:rPr>
              <w:t xml:space="preserve"> have functionality to track the progression of the company across financing round types. </w:t>
            </w:r>
          </w:p>
          <w:p w14:paraId="754FDC26" w14:textId="77777777" w:rsidR="00221572" w:rsidRPr="00256ED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sidRPr="00CA46D9">
              <w:rPr>
                <w:rFonts w:eastAsia="Calibri" w:cs="Arial"/>
                <w:b/>
                <w:bCs/>
              </w:rPr>
              <w:t xml:space="preserve">Tenderers must state if the proposed solution has the functionality to track the progression of the company across financing round types and if so, </w:t>
            </w:r>
            <w:r>
              <w:rPr>
                <w:rFonts w:eastAsia="Calibri" w:cs="Arial"/>
                <w:b/>
                <w:bCs/>
              </w:rPr>
              <w:t xml:space="preserve">should </w:t>
            </w:r>
            <w:r w:rsidRPr="00CA46D9">
              <w:rPr>
                <w:rFonts w:eastAsia="Calibri" w:cs="Arial"/>
                <w:b/>
                <w:bCs/>
              </w:rPr>
              <w:t>describe the functionality in detail and provide examples of reporting of same.</w:t>
            </w:r>
          </w:p>
        </w:tc>
      </w:tr>
      <w:tr w:rsidR="00F76F8E" w:rsidRPr="00BE0121" w14:paraId="74535F3C"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5FDEA031" w14:textId="265489A3" w:rsidR="00F76F8E" w:rsidRPr="00BE0121" w:rsidRDefault="00F76F8E" w:rsidP="00221572">
            <w:pPr>
              <w:rPr>
                <w:rFonts w:eastAsia="Calibri" w:cs="Arial"/>
              </w:rPr>
            </w:pPr>
            <w:r>
              <w:rPr>
                <w:rFonts w:eastAsia="Calibri" w:cs="Arial"/>
              </w:rPr>
              <w:t>Response:</w:t>
            </w:r>
          </w:p>
        </w:tc>
        <w:tc>
          <w:tcPr>
            <w:tcW w:w="7230" w:type="dxa"/>
            <w:tcBorders>
              <w:left w:val="nil"/>
            </w:tcBorders>
          </w:tcPr>
          <w:p w14:paraId="7AB45CA7"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6C8F7892"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68E58C9E" w14:textId="77777777" w:rsidR="00221572" w:rsidRPr="00BE0121" w:rsidRDefault="00221572" w:rsidP="00221572">
            <w:pPr>
              <w:rPr>
                <w:rFonts w:eastAsia="Calibri" w:cs="Arial"/>
              </w:rPr>
            </w:pPr>
            <w:r w:rsidRPr="00BE0121">
              <w:rPr>
                <w:rFonts w:eastAsia="Calibri" w:cs="Arial"/>
              </w:rPr>
              <w:t>FUNC_</w:t>
            </w:r>
            <w:r>
              <w:rPr>
                <w:rFonts w:eastAsia="Calibri" w:cs="Arial"/>
              </w:rPr>
              <w:t>30</w:t>
            </w:r>
          </w:p>
        </w:tc>
        <w:tc>
          <w:tcPr>
            <w:tcW w:w="7230" w:type="dxa"/>
            <w:tcBorders>
              <w:top w:val="none" w:sz="0" w:space="0" w:color="auto"/>
              <w:left w:val="nil"/>
              <w:bottom w:val="none" w:sz="0" w:space="0" w:color="auto"/>
              <w:right w:val="none" w:sz="0" w:space="0" w:color="auto"/>
            </w:tcBorders>
          </w:tcPr>
          <w:p w14:paraId="49507273"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proposed solution </w:t>
            </w:r>
            <w:r w:rsidRPr="00D25E16">
              <w:rPr>
                <w:rFonts w:eastAsia="Calibri" w:cs="Arial"/>
              </w:rPr>
              <w:t>should</w:t>
            </w:r>
            <w:r>
              <w:rPr>
                <w:rFonts w:eastAsia="Calibri" w:cs="Arial"/>
              </w:rPr>
              <w:t xml:space="preserve"> </w:t>
            </w:r>
            <w:r w:rsidRPr="00BE0121">
              <w:rPr>
                <w:rFonts w:eastAsia="Calibri" w:cs="Arial"/>
              </w:rPr>
              <w:t>have functionality to use Enterprise Ireland’s percentage holding in a fund to calculate Enterprise Ireland’s indirect holding in the underlying portfolio companies.</w:t>
            </w:r>
          </w:p>
          <w:p w14:paraId="2E437295" w14:textId="77777777" w:rsidR="00221572" w:rsidRPr="00256ED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sidRPr="00CA46D9">
              <w:rPr>
                <w:rFonts w:eastAsia="Calibri" w:cs="Arial"/>
                <w:b/>
                <w:bCs/>
              </w:rPr>
              <w:t xml:space="preserve">Tenderers must confirm if this functionality exists within the proposed platform and if so, </w:t>
            </w:r>
            <w:r>
              <w:rPr>
                <w:rFonts w:eastAsia="Calibri" w:cs="Arial"/>
                <w:b/>
                <w:bCs/>
              </w:rPr>
              <w:t xml:space="preserve">should </w:t>
            </w:r>
            <w:r w:rsidRPr="00CA46D9">
              <w:rPr>
                <w:rFonts w:eastAsia="Calibri" w:cs="Arial"/>
                <w:b/>
                <w:bCs/>
              </w:rPr>
              <w:t>describe the end-to-end process for this calculation.</w:t>
            </w:r>
          </w:p>
        </w:tc>
      </w:tr>
      <w:tr w:rsidR="00F76F8E" w:rsidRPr="00BE0121" w14:paraId="7ACFBF9C"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7D88E697" w14:textId="1430F67A" w:rsidR="00F76F8E" w:rsidRPr="00BE0121" w:rsidRDefault="00F76F8E" w:rsidP="00221572">
            <w:pPr>
              <w:rPr>
                <w:rFonts w:eastAsia="Calibri" w:cs="Arial"/>
              </w:rPr>
            </w:pPr>
            <w:r>
              <w:rPr>
                <w:rFonts w:eastAsia="Calibri" w:cs="Arial"/>
              </w:rPr>
              <w:t>Response:</w:t>
            </w:r>
          </w:p>
        </w:tc>
        <w:tc>
          <w:tcPr>
            <w:tcW w:w="7230" w:type="dxa"/>
            <w:tcBorders>
              <w:left w:val="nil"/>
            </w:tcBorders>
          </w:tcPr>
          <w:p w14:paraId="08031F2D"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18629401"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57116CF4" w14:textId="77777777" w:rsidR="00221572" w:rsidRPr="00BE0121" w:rsidRDefault="00221572" w:rsidP="00221572">
            <w:pPr>
              <w:rPr>
                <w:rFonts w:eastAsia="Calibri" w:cs="Arial"/>
              </w:rPr>
            </w:pPr>
            <w:r w:rsidRPr="00BE0121">
              <w:rPr>
                <w:rFonts w:eastAsia="Calibri" w:cs="Arial"/>
              </w:rPr>
              <w:t>FUNC_3</w:t>
            </w:r>
            <w:r>
              <w:rPr>
                <w:rFonts w:eastAsia="Calibri" w:cs="Arial"/>
              </w:rPr>
              <w:t>1</w:t>
            </w:r>
          </w:p>
        </w:tc>
        <w:tc>
          <w:tcPr>
            <w:tcW w:w="7230" w:type="dxa"/>
            <w:tcBorders>
              <w:top w:val="none" w:sz="0" w:space="0" w:color="auto"/>
              <w:left w:val="nil"/>
              <w:bottom w:val="none" w:sz="0" w:space="0" w:color="auto"/>
              <w:right w:val="none" w:sz="0" w:space="0" w:color="auto"/>
            </w:tcBorders>
          </w:tcPr>
          <w:p w14:paraId="528DA67B"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proposed solution </w:t>
            </w:r>
            <w:r w:rsidRPr="00D25E16">
              <w:rPr>
                <w:rFonts w:eastAsia="Calibri" w:cs="Arial"/>
              </w:rPr>
              <w:t>should</w:t>
            </w:r>
            <w:r w:rsidRPr="00BE0121">
              <w:rPr>
                <w:rFonts w:eastAsia="Calibri" w:cs="Arial"/>
              </w:rPr>
              <w:t xml:space="preserve"> track and report deferred proceeds from fund exits where the fair value of the deferred proceeds is provided by fund managers. </w:t>
            </w:r>
          </w:p>
          <w:p w14:paraId="1F388E5C"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quarterly excel template </w:t>
            </w:r>
            <w:r>
              <w:rPr>
                <w:rFonts w:eastAsia="Calibri" w:cs="Arial"/>
              </w:rPr>
              <w:t>attached</w:t>
            </w:r>
            <w:r w:rsidRPr="00BE0121">
              <w:rPr>
                <w:rFonts w:eastAsia="Calibri" w:cs="Arial"/>
              </w:rPr>
              <w:t xml:space="preserve"> provided by supported fund managers includes details of exited portfolio companies where the fund managers expect </w:t>
            </w:r>
            <w:r w:rsidRPr="00BE0121">
              <w:rPr>
                <w:rFonts w:eastAsia="Calibri" w:cs="Arial"/>
              </w:rPr>
              <w:lastRenderedPageBreak/>
              <w:t>to receive deferred proceeds in the future and have applied a fair value to those deferred proceeds in their Portfolio Summary.</w:t>
            </w:r>
          </w:p>
          <w:p w14:paraId="57BA1272" w14:textId="77777777" w:rsidR="00221572" w:rsidRPr="00256ED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sidRPr="00CA46D9">
              <w:rPr>
                <w:rFonts w:eastAsia="Calibri" w:cs="Arial"/>
                <w:b/>
                <w:bCs/>
              </w:rPr>
              <w:t xml:space="preserve">Tenderers must confirm if the solution tracks and reports deferred proceeds where such information is available in quarterly templates and if so, </w:t>
            </w:r>
            <w:r>
              <w:rPr>
                <w:rFonts w:eastAsia="Calibri" w:cs="Arial"/>
                <w:b/>
                <w:bCs/>
              </w:rPr>
              <w:t xml:space="preserve">should </w:t>
            </w:r>
            <w:r w:rsidRPr="00CA46D9">
              <w:rPr>
                <w:rFonts w:eastAsia="Calibri" w:cs="Arial"/>
                <w:b/>
                <w:bCs/>
              </w:rPr>
              <w:t>describe this functionality.</w:t>
            </w:r>
          </w:p>
        </w:tc>
      </w:tr>
      <w:tr w:rsidR="00F76F8E" w:rsidRPr="00BE0121" w14:paraId="52F99347"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4A5C78A9" w14:textId="356C6C01" w:rsidR="00F76F8E" w:rsidRPr="00BE0121" w:rsidRDefault="00F76F8E" w:rsidP="00221572">
            <w:pPr>
              <w:rPr>
                <w:rFonts w:eastAsia="Calibri" w:cs="Arial"/>
              </w:rPr>
            </w:pPr>
            <w:r>
              <w:rPr>
                <w:rFonts w:eastAsia="Calibri" w:cs="Arial"/>
              </w:rPr>
              <w:lastRenderedPageBreak/>
              <w:t>Response:</w:t>
            </w:r>
          </w:p>
        </w:tc>
        <w:tc>
          <w:tcPr>
            <w:tcW w:w="7230" w:type="dxa"/>
            <w:tcBorders>
              <w:left w:val="nil"/>
            </w:tcBorders>
          </w:tcPr>
          <w:p w14:paraId="588DCCE0"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466ECA7F"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18D4B61E" w14:textId="77777777" w:rsidR="00221572" w:rsidRPr="00BE0121" w:rsidRDefault="00221572" w:rsidP="00221572">
            <w:pPr>
              <w:rPr>
                <w:rFonts w:eastAsia="Calibri" w:cs="Arial"/>
              </w:rPr>
            </w:pPr>
            <w:r w:rsidRPr="00BE0121">
              <w:rPr>
                <w:rFonts w:eastAsia="Calibri" w:cs="Arial"/>
              </w:rPr>
              <w:t>FUNC_3</w:t>
            </w:r>
            <w:r>
              <w:rPr>
                <w:rFonts w:eastAsia="Calibri" w:cs="Arial"/>
              </w:rPr>
              <w:t>2</w:t>
            </w:r>
          </w:p>
        </w:tc>
        <w:tc>
          <w:tcPr>
            <w:tcW w:w="7230" w:type="dxa"/>
            <w:tcBorders>
              <w:top w:val="none" w:sz="0" w:space="0" w:color="auto"/>
              <w:left w:val="nil"/>
              <w:bottom w:val="none" w:sz="0" w:space="0" w:color="auto"/>
              <w:right w:val="none" w:sz="0" w:space="0" w:color="auto"/>
            </w:tcBorders>
          </w:tcPr>
          <w:p w14:paraId="335B68E0"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rPr>
            </w:pPr>
            <w:r w:rsidRPr="00BE0121">
              <w:rPr>
                <w:rFonts w:eastAsia="Calibri" w:cs="Arial"/>
              </w:rPr>
              <w:t xml:space="preserve">The proposed solution </w:t>
            </w:r>
            <w:r w:rsidRPr="00D25E16">
              <w:rPr>
                <w:rFonts w:eastAsia="Calibri" w:cs="Arial"/>
              </w:rPr>
              <w:t>should</w:t>
            </w:r>
            <w:r w:rsidRPr="00BE0121">
              <w:rPr>
                <w:rFonts w:eastAsia="Calibri" w:cs="Arial"/>
              </w:rPr>
              <w:t xml:space="preserve"> have capability to monitor investment guidelines, thresholds, concentration limits, restrictions and risk exposures with alerts.</w:t>
            </w:r>
          </w:p>
          <w:p w14:paraId="54D33A42" w14:textId="77777777" w:rsidR="00221572" w:rsidRPr="00256ED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sidRPr="00CA46D9">
              <w:rPr>
                <w:rFonts w:eastAsia="Calibri" w:cs="Arial"/>
                <w:b/>
                <w:bCs/>
              </w:rPr>
              <w:t xml:space="preserve">Tenderers must confirm if the proposed solution has this capability and if so, </w:t>
            </w:r>
            <w:r>
              <w:rPr>
                <w:rFonts w:eastAsia="Calibri" w:cs="Arial"/>
                <w:b/>
                <w:bCs/>
              </w:rPr>
              <w:t xml:space="preserve">should </w:t>
            </w:r>
            <w:r w:rsidRPr="00CA46D9">
              <w:rPr>
                <w:rFonts w:eastAsia="Calibri" w:cs="Arial"/>
                <w:b/>
                <w:bCs/>
              </w:rPr>
              <w:t>describe in detail how the solution monitors such guidelines and restrictions.</w:t>
            </w:r>
          </w:p>
        </w:tc>
      </w:tr>
      <w:tr w:rsidR="00F76F8E" w:rsidRPr="00BE0121" w14:paraId="545C9ADC"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00034853" w14:textId="1B78395C" w:rsidR="00F76F8E" w:rsidRPr="00BE0121" w:rsidRDefault="00F76F8E" w:rsidP="00221572">
            <w:pPr>
              <w:rPr>
                <w:rFonts w:eastAsia="Calibri" w:cs="Arial"/>
              </w:rPr>
            </w:pPr>
            <w:r>
              <w:rPr>
                <w:rFonts w:eastAsia="Calibri" w:cs="Arial"/>
              </w:rPr>
              <w:t>Response:</w:t>
            </w:r>
          </w:p>
        </w:tc>
        <w:tc>
          <w:tcPr>
            <w:tcW w:w="7230" w:type="dxa"/>
            <w:tcBorders>
              <w:left w:val="nil"/>
            </w:tcBorders>
          </w:tcPr>
          <w:p w14:paraId="18FA4603"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r w:rsidR="00221572" w:rsidRPr="00BE0121" w14:paraId="5A6D5434"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il"/>
            </w:tcBorders>
          </w:tcPr>
          <w:p w14:paraId="235B3FC8" w14:textId="77777777" w:rsidR="00221572" w:rsidRPr="00BE0121" w:rsidRDefault="00221572" w:rsidP="00221572">
            <w:pPr>
              <w:rPr>
                <w:rFonts w:eastAsia="Calibri" w:cs="Arial"/>
              </w:rPr>
            </w:pPr>
            <w:r w:rsidRPr="00BE0121">
              <w:rPr>
                <w:rFonts w:eastAsia="Calibri" w:cs="Arial"/>
              </w:rPr>
              <w:t>FUNC_3</w:t>
            </w:r>
            <w:r>
              <w:rPr>
                <w:rFonts w:eastAsia="Calibri" w:cs="Arial"/>
              </w:rPr>
              <w:t>3</w:t>
            </w:r>
          </w:p>
        </w:tc>
        <w:tc>
          <w:tcPr>
            <w:tcW w:w="7230" w:type="dxa"/>
            <w:tcBorders>
              <w:top w:val="none" w:sz="0" w:space="0" w:color="auto"/>
              <w:left w:val="nil"/>
              <w:bottom w:val="none" w:sz="0" w:space="0" w:color="auto"/>
              <w:right w:val="none" w:sz="0" w:space="0" w:color="auto"/>
            </w:tcBorders>
          </w:tcPr>
          <w:p w14:paraId="7EAAA6BB" w14:textId="77777777" w:rsidR="00221572" w:rsidRPr="00BE012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sidRPr="00BE0121">
              <w:rPr>
                <w:rFonts w:eastAsia="Calibri" w:cs="Arial"/>
              </w:rPr>
              <w:t xml:space="preserve">The </w:t>
            </w:r>
            <w:r>
              <w:rPr>
                <w:rFonts w:eastAsia="Calibri" w:cs="Arial"/>
              </w:rPr>
              <w:t>proposed platform</w:t>
            </w:r>
            <w:r w:rsidRPr="00BE0121">
              <w:rPr>
                <w:rFonts w:eastAsia="Calibri" w:cs="Arial"/>
              </w:rPr>
              <w:t xml:space="preserve"> </w:t>
            </w:r>
            <w:r w:rsidRPr="00D25E16">
              <w:rPr>
                <w:rFonts w:eastAsia="Calibri" w:cs="Arial"/>
              </w:rPr>
              <w:t>should</w:t>
            </w:r>
            <w:r w:rsidRPr="00BE0121">
              <w:rPr>
                <w:rFonts w:eastAsia="Calibri" w:cs="Arial"/>
              </w:rPr>
              <w:t xml:space="preserve"> have the ability to perform scenario analysis to assess the impact of different market conditions on the portfolio.</w:t>
            </w:r>
          </w:p>
          <w:p w14:paraId="73CB5448" w14:textId="77777777" w:rsidR="00221572" w:rsidRPr="00256ED1" w:rsidRDefault="00221572" w:rsidP="00221572">
            <w:pPr>
              <w:cnfStyle w:val="000000100000" w:firstRow="0" w:lastRow="0" w:firstColumn="0" w:lastColumn="0" w:oddVBand="0" w:evenVBand="0" w:oddHBand="1" w:evenHBand="0" w:firstRowFirstColumn="0" w:firstRowLastColumn="0" w:lastRowFirstColumn="0" w:lastRowLastColumn="0"/>
              <w:rPr>
                <w:rFonts w:eastAsia="Calibri" w:cs="Arial"/>
                <w:b/>
                <w:bCs/>
              </w:rPr>
            </w:pPr>
            <w:r w:rsidRPr="00DD660B">
              <w:rPr>
                <w:rFonts w:eastAsia="Calibri" w:cs="Arial"/>
                <w:b/>
                <w:bCs/>
              </w:rPr>
              <w:t xml:space="preserve">Tenderers must confirm if the solution has this capability and if so, </w:t>
            </w:r>
            <w:r>
              <w:rPr>
                <w:rFonts w:eastAsia="Calibri" w:cs="Arial"/>
                <w:b/>
                <w:bCs/>
              </w:rPr>
              <w:t xml:space="preserve">should </w:t>
            </w:r>
            <w:r w:rsidRPr="00DD660B">
              <w:rPr>
                <w:rFonts w:eastAsia="Calibri" w:cs="Arial"/>
                <w:b/>
                <w:bCs/>
              </w:rPr>
              <w:t>describe in detail how the proposed platform performs scenario analysis, including how different market conditions, valuation changes, risk assumptions, or economic variables can be modelled and how the results are presented to users.</w:t>
            </w:r>
          </w:p>
        </w:tc>
      </w:tr>
      <w:tr w:rsidR="00F76F8E" w:rsidRPr="00BE0121" w14:paraId="09D94F12"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right w:val="nil"/>
            </w:tcBorders>
          </w:tcPr>
          <w:p w14:paraId="1E5B7C3B" w14:textId="6E3D2D79" w:rsidR="00F76F8E" w:rsidRPr="00BE0121" w:rsidRDefault="00F76F8E" w:rsidP="00221572">
            <w:pPr>
              <w:rPr>
                <w:rFonts w:eastAsia="Calibri" w:cs="Arial"/>
              </w:rPr>
            </w:pPr>
            <w:r>
              <w:rPr>
                <w:rFonts w:eastAsia="Calibri" w:cs="Arial"/>
              </w:rPr>
              <w:t>Response:</w:t>
            </w:r>
          </w:p>
        </w:tc>
        <w:tc>
          <w:tcPr>
            <w:tcW w:w="7230" w:type="dxa"/>
            <w:tcBorders>
              <w:left w:val="nil"/>
            </w:tcBorders>
          </w:tcPr>
          <w:p w14:paraId="36B99D6E" w14:textId="77777777" w:rsidR="00F76F8E" w:rsidRPr="00BE0121" w:rsidRDefault="00F76F8E" w:rsidP="00221572">
            <w:pPr>
              <w:cnfStyle w:val="000000000000" w:firstRow="0" w:lastRow="0" w:firstColumn="0" w:lastColumn="0" w:oddVBand="0" w:evenVBand="0" w:oddHBand="0" w:evenHBand="0" w:firstRowFirstColumn="0" w:firstRowLastColumn="0" w:lastRowFirstColumn="0" w:lastRowLastColumn="0"/>
              <w:rPr>
                <w:rFonts w:eastAsia="Calibri" w:cs="Arial"/>
              </w:rPr>
            </w:pPr>
          </w:p>
        </w:tc>
      </w:tr>
    </w:tbl>
    <w:p w14:paraId="6717683C" w14:textId="77777777" w:rsidR="00F36B14" w:rsidRDefault="00F36B14" w:rsidP="00C90491"/>
    <w:p w14:paraId="350648A8" w14:textId="77777777" w:rsidR="00466734" w:rsidRDefault="00466734" w:rsidP="00C90491"/>
    <w:p w14:paraId="07F992A8" w14:textId="77777777" w:rsidR="00221572" w:rsidRDefault="00221572" w:rsidP="00C90491"/>
    <w:p w14:paraId="07B83C39" w14:textId="77777777" w:rsidR="00221572" w:rsidRDefault="00221572" w:rsidP="00C90491"/>
    <w:p w14:paraId="601720FC" w14:textId="77777777" w:rsidR="00F76F8E" w:rsidRDefault="00F76F8E" w:rsidP="00C90491"/>
    <w:p w14:paraId="03E733C0" w14:textId="77777777" w:rsidR="000C0A67" w:rsidRDefault="000C0A67" w:rsidP="00C90491"/>
    <w:tbl>
      <w:tblPr>
        <w:tblStyle w:val="LightList-Accent1"/>
        <w:tblW w:w="9629" w:type="dxa"/>
        <w:tblLayout w:type="fixed"/>
        <w:tblLook w:val="04A0" w:firstRow="1" w:lastRow="0" w:firstColumn="1" w:lastColumn="0" w:noHBand="0" w:noVBand="1"/>
      </w:tblPr>
      <w:tblGrid>
        <w:gridCol w:w="2400"/>
        <w:gridCol w:w="7229"/>
      </w:tblGrid>
      <w:tr w:rsidR="00466734" w:rsidRPr="0064293F" w14:paraId="494705DF" w14:textId="77777777" w:rsidTr="00221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tcBorders>
            <w:shd w:val="clear" w:color="auto" w:fill="007E4B"/>
          </w:tcPr>
          <w:p w14:paraId="16A842BB" w14:textId="77777777" w:rsidR="00466734" w:rsidRPr="0064293F" w:rsidRDefault="00466734" w:rsidP="00BA5607">
            <w:r w:rsidRPr="0064293F">
              <w:lastRenderedPageBreak/>
              <w:t>Requirement ID</w:t>
            </w:r>
          </w:p>
        </w:tc>
        <w:tc>
          <w:tcPr>
            <w:tcW w:w="7229" w:type="dxa"/>
            <w:tcBorders>
              <w:top w:val="single" w:sz="4" w:space="0" w:color="007E4B"/>
              <w:bottom w:val="single" w:sz="4" w:space="0" w:color="007E4B"/>
              <w:right w:val="single" w:sz="4" w:space="0" w:color="007E4B"/>
            </w:tcBorders>
            <w:shd w:val="clear" w:color="auto" w:fill="007E4B"/>
          </w:tcPr>
          <w:p w14:paraId="5014CE9C" w14:textId="77777777" w:rsidR="00466734" w:rsidRPr="0064293F" w:rsidRDefault="00466734" w:rsidP="00BA5607">
            <w:pPr>
              <w:cnfStyle w:val="100000000000" w:firstRow="1" w:lastRow="0" w:firstColumn="0" w:lastColumn="0" w:oddVBand="0" w:evenVBand="0" w:oddHBand="0" w:evenHBand="0" w:firstRowFirstColumn="0" w:firstRowLastColumn="0" w:lastRowFirstColumn="0" w:lastRowLastColumn="0"/>
            </w:pPr>
            <w:r w:rsidRPr="0064293F">
              <w:t>Requirement Description</w:t>
            </w:r>
          </w:p>
        </w:tc>
      </w:tr>
      <w:tr w:rsidR="00221572" w:rsidRPr="0064293F" w14:paraId="77A6083F" w14:textId="77777777" w:rsidTr="00221572">
        <w:trPr>
          <w:cnfStyle w:val="000000100000" w:firstRow="0" w:lastRow="0" w:firstColumn="0" w:lastColumn="0" w:oddVBand="0" w:evenVBand="0" w:oddHBand="1" w:evenHBand="0"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44B915A0" w14:textId="046C72BE" w:rsidR="00221572" w:rsidRPr="0064293F" w:rsidRDefault="00221572" w:rsidP="00221572">
            <w:pPr>
              <w:rPr>
                <w:rFonts w:cs="Calibri"/>
                <w:b w:val="0"/>
                <w:bCs w:val="0"/>
              </w:rPr>
            </w:pPr>
            <w:r w:rsidRPr="0064293F">
              <w:rPr>
                <w:rFonts w:cs="Calibri"/>
              </w:rPr>
              <w:t>NON_FUNC_SEC_1</w:t>
            </w:r>
          </w:p>
        </w:tc>
        <w:tc>
          <w:tcPr>
            <w:tcW w:w="7229" w:type="dxa"/>
            <w:tcBorders>
              <w:top w:val="single" w:sz="4" w:space="0" w:color="007E4B"/>
              <w:left w:val="nil"/>
              <w:bottom w:val="single" w:sz="4" w:space="0" w:color="007E4B"/>
              <w:right w:val="single" w:sz="4" w:space="0" w:color="007E4B"/>
            </w:tcBorders>
          </w:tcPr>
          <w:p w14:paraId="4F7AA5A2" w14:textId="77777777" w:rsidR="00221572" w:rsidRPr="0064293F" w:rsidRDefault="00221572" w:rsidP="00221572">
            <w:pPr>
              <w:spacing w:line="276" w:lineRule="auto"/>
              <w:cnfStyle w:val="000000100000" w:firstRow="0" w:lastRow="0" w:firstColumn="0" w:lastColumn="0" w:oddVBand="0" w:evenVBand="0" w:oddHBand="1" w:evenHBand="0" w:firstRowFirstColumn="0" w:firstRowLastColumn="0" w:lastRowFirstColumn="0" w:lastRowLastColumn="0"/>
            </w:pPr>
            <w:r w:rsidRPr="0064293F">
              <w:t xml:space="preserve">The </w:t>
            </w:r>
            <w:r>
              <w:t>proposed</w:t>
            </w:r>
            <w:r w:rsidRPr="0064293F">
              <w:t xml:space="preserve"> platform must have the capabilities to support Single Sign-on (SSO) and should be able to integrate with Enterprise Ireland’s Azure AD</w:t>
            </w:r>
            <w:r>
              <w:t xml:space="preserve"> /</w:t>
            </w:r>
            <w:r w:rsidRPr="0064293F">
              <w:t xml:space="preserve"> </w:t>
            </w:r>
            <w:r w:rsidRPr="00155DFB">
              <w:t>Microsoft Entra ID</w:t>
            </w:r>
            <w:r>
              <w:t xml:space="preserve"> </w:t>
            </w:r>
            <w:r w:rsidRPr="0064293F">
              <w:t xml:space="preserve">single sign-on. </w:t>
            </w:r>
          </w:p>
          <w:p w14:paraId="351B695E" w14:textId="2F31240D"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DD660B">
              <w:rPr>
                <w:b/>
                <w:bCs/>
              </w:rPr>
              <w:t>Tenderers must provide details on the proposed capability of integrating with Enterprise Ireland’s Azure AD / Microsoft Entra ID single sign-on.</w:t>
            </w:r>
          </w:p>
        </w:tc>
      </w:tr>
      <w:tr w:rsidR="00F76F8E" w:rsidRPr="0064293F" w14:paraId="7A6B119B" w14:textId="77777777" w:rsidTr="00221572">
        <w:trPr>
          <w:trHeight w:val="1132"/>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00B6F3BC" w14:textId="65E4015B" w:rsidR="00F76F8E" w:rsidRDefault="00F76F8E" w:rsidP="00221572">
            <w:pPr>
              <w:rPr>
                <w:rFonts w:cs="Calibri"/>
              </w:rPr>
            </w:pPr>
            <w:r>
              <w:rPr>
                <w:rFonts w:eastAsia="Calibri" w:cs="Arial"/>
              </w:rPr>
              <w:t>Response:</w:t>
            </w:r>
          </w:p>
        </w:tc>
        <w:tc>
          <w:tcPr>
            <w:tcW w:w="7229" w:type="dxa"/>
            <w:tcBorders>
              <w:top w:val="single" w:sz="4" w:space="0" w:color="007E4B"/>
              <w:left w:val="nil"/>
              <w:bottom w:val="single" w:sz="4" w:space="0" w:color="007E4B"/>
              <w:right w:val="single" w:sz="4" w:space="0" w:color="007E4B"/>
            </w:tcBorders>
          </w:tcPr>
          <w:p w14:paraId="05B135D6" w14:textId="77777777" w:rsidR="00F76F8E" w:rsidRPr="001838EB" w:rsidRDefault="00F76F8E" w:rsidP="00221572">
            <w:pPr>
              <w:cnfStyle w:val="000000000000" w:firstRow="0" w:lastRow="0" w:firstColumn="0" w:lastColumn="0" w:oddVBand="0" w:evenVBand="0" w:oddHBand="0" w:evenHBand="0" w:firstRowFirstColumn="0" w:firstRowLastColumn="0" w:lastRowFirstColumn="0" w:lastRowLastColumn="0"/>
              <w:rPr>
                <w:b/>
                <w:bCs/>
              </w:rPr>
            </w:pPr>
          </w:p>
        </w:tc>
      </w:tr>
      <w:tr w:rsidR="00221572" w:rsidRPr="0064293F" w14:paraId="58016D39" w14:textId="77777777" w:rsidTr="00221572">
        <w:trPr>
          <w:cnfStyle w:val="000000100000" w:firstRow="0" w:lastRow="0" w:firstColumn="0" w:lastColumn="0" w:oddVBand="0" w:evenVBand="0" w:oddHBand="1" w:evenHBand="0"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6F2F310D" w14:textId="0B40C54B" w:rsidR="00221572" w:rsidRDefault="00221572" w:rsidP="00221572">
            <w:pPr>
              <w:rPr>
                <w:rFonts w:cs="Calibri"/>
              </w:rPr>
            </w:pPr>
            <w:r>
              <w:rPr>
                <w:rFonts w:cs="Calibri"/>
              </w:rPr>
              <w:t>N</w:t>
            </w:r>
            <w:r w:rsidRPr="0064293F">
              <w:rPr>
                <w:rFonts w:cs="Calibri"/>
              </w:rPr>
              <w:t>ON_FUNC_SEC_2</w:t>
            </w:r>
          </w:p>
        </w:tc>
        <w:tc>
          <w:tcPr>
            <w:tcW w:w="7229" w:type="dxa"/>
            <w:tcBorders>
              <w:top w:val="single" w:sz="4" w:space="0" w:color="007E4B"/>
              <w:left w:val="nil"/>
              <w:bottom w:val="single" w:sz="4" w:space="0" w:color="007E4B"/>
              <w:right w:val="single" w:sz="4" w:space="0" w:color="007E4B"/>
            </w:tcBorders>
          </w:tcPr>
          <w:p w14:paraId="0079B42A" w14:textId="4EDD750F" w:rsidR="00221572" w:rsidRDefault="00221572" w:rsidP="00221572">
            <w:pPr>
              <w:cnfStyle w:val="000000100000" w:firstRow="0" w:lastRow="0" w:firstColumn="0" w:lastColumn="0" w:oddVBand="0" w:evenVBand="0" w:oddHBand="1" w:evenHBand="0" w:firstRowFirstColumn="0" w:firstRowLastColumn="0" w:lastRowFirstColumn="0" w:lastRowLastColumn="0"/>
            </w:pPr>
            <w:r w:rsidRPr="001838EB">
              <w:rPr>
                <w:b/>
                <w:bCs/>
              </w:rPr>
              <w:t xml:space="preserve">Tenderers must describe the information security policy and governance arrangements applicable to the proposed solution, including how information security is governed, monitored and allocated to appropriate roles and responsibilities for the service.  </w:t>
            </w:r>
          </w:p>
        </w:tc>
      </w:tr>
      <w:tr w:rsidR="00F76F8E" w:rsidRPr="0064293F" w14:paraId="7A1EE942" w14:textId="77777777" w:rsidTr="00221572">
        <w:trPr>
          <w:trHeight w:val="1132"/>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24ECB726" w14:textId="7714E97B" w:rsidR="00F76F8E" w:rsidRPr="0064293F" w:rsidRDefault="00F76F8E" w:rsidP="00221572">
            <w:pPr>
              <w:rPr>
                <w:rFonts w:cs="Calibri"/>
              </w:rPr>
            </w:pPr>
            <w:r>
              <w:rPr>
                <w:rFonts w:eastAsia="Calibri" w:cs="Arial"/>
              </w:rPr>
              <w:t>Response:</w:t>
            </w:r>
          </w:p>
        </w:tc>
        <w:tc>
          <w:tcPr>
            <w:tcW w:w="7229" w:type="dxa"/>
            <w:tcBorders>
              <w:top w:val="single" w:sz="4" w:space="0" w:color="007E4B"/>
              <w:left w:val="nil"/>
              <w:bottom w:val="single" w:sz="4" w:space="0" w:color="007E4B"/>
              <w:right w:val="single" w:sz="4" w:space="0" w:color="007E4B"/>
            </w:tcBorders>
          </w:tcPr>
          <w:p w14:paraId="283AFD94" w14:textId="77777777" w:rsidR="00F76F8E" w:rsidRPr="0064293F" w:rsidRDefault="00F76F8E" w:rsidP="00221572">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221572" w:rsidRPr="0064293F" w14:paraId="64AB0A12" w14:textId="77777777" w:rsidTr="00221572">
        <w:trPr>
          <w:cnfStyle w:val="000000100000" w:firstRow="0" w:lastRow="0" w:firstColumn="0" w:lastColumn="0" w:oddVBand="0" w:evenVBand="0" w:oddHBand="1" w:evenHBand="0"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37975591" w14:textId="20E09DBD" w:rsidR="00221572" w:rsidRPr="737C0773" w:rsidRDefault="00221572" w:rsidP="00221572">
            <w:pPr>
              <w:rPr>
                <w:rFonts w:cs="Calibri"/>
              </w:rPr>
            </w:pPr>
            <w:r w:rsidRPr="0064293F">
              <w:rPr>
                <w:rFonts w:cs="Calibri"/>
              </w:rPr>
              <w:t>NON_FUNC_SEC_3</w:t>
            </w:r>
          </w:p>
        </w:tc>
        <w:tc>
          <w:tcPr>
            <w:tcW w:w="7229" w:type="dxa"/>
            <w:tcBorders>
              <w:top w:val="single" w:sz="4" w:space="0" w:color="007E4B"/>
              <w:left w:val="nil"/>
              <w:bottom w:val="single" w:sz="4" w:space="0" w:color="007E4B"/>
              <w:right w:val="single" w:sz="4" w:space="0" w:color="007E4B"/>
            </w:tcBorders>
          </w:tcPr>
          <w:p w14:paraId="6410149B" w14:textId="77777777"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 xml:space="preserve">The </w:t>
            </w:r>
            <w:r>
              <w:t>proposed</w:t>
            </w:r>
            <w:r w:rsidRPr="0064293F">
              <w:t xml:space="preserve"> platform must provide secure, role-based access control with granular permissions</w:t>
            </w:r>
            <w:r>
              <w:t xml:space="preserve"> to end users. </w:t>
            </w:r>
          </w:p>
          <w:p w14:paraId="43BA7F1B" w14:textId="57F359F2" w:rsidR="00221572" w:rsidRDefault="00221572" w:rsidP="00221572">
            <w:pPr>
              <w:cnfStyle w:val="000000100000" w:firstRow="0" w:lastRow="0" w:firstColumn="0" w:lastColumn="0" w:oddVBand="0" w:evenVBand="0" w:oddHBand="1" w:evenHBand="0" w:firstRowFirstColumn="0" w:firstRowLastColumn="0" w:lastRowFirstColumn="0" w:lastRowLastColumn="0"/>
            </w:pPr>
            <w:r w:rsidRPr="00DD660B">
              <w:rPr>
                <w:b/>
                <w:bCs/>
              </w:rPr>
              <w:t>Tenderers must provide details on the proposed platform role-based security.</w:t>
            </w:r>
          </w:p>
        </w:tc>
      </w:tr>
      <w:tr w:rsidR="00F76F8E" w:rsidRPr="0064293F" w14:paraId="51E6EBAB" w14:textId="77777777" w:rsidTr="00221572">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354B52C2" w14:textId="784E0353" w:rsidR="00F76F8E" w:rsidRPr="0064293F" w:rsidRDefault="00F76F8E" w:rsidP="00221572">
            <w:pPr>
              <w:rPr>
                <w:rFonts w:cs="Calibri"/>
              </w:rPr>
            </w:pPr>
            <w:r>
              <w:rPr>
                <w:rFonts w:eastAsia="Calibri" w:cs="Arial"/>
              </w:rPr>
              <w:t>Response:</w:t>
            </w:r>
          </w:p>
        </w:tc>
        <w:tc>
          <w:tcPr>
            <w:tcW w:w="7229" w:type="dxa"/>
            <w:tcBorders>
              <w:top w:val="single" w:sz="4" w:space="0" w:color="007E4B"/>
              <w:left w:val="nil"/>
              <w:bottom w:val="single" w:sz="4" w:space="0" w:color="007E4B"/>
              <w:right w:val="single" w:sz="4" w:space="0" w:color="007E4B"/>
            </w:tcBorders>
          </w:tcPr>
          <w:p w14:paraId="25B2A815" w14:textId="77777777" w:rsidR="00F76F8E" w:rsidRPr="001838EB" w:rsidRDefault="00F76F8E" w:rsidP="00221572">
            <w:pPr>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r>
      <w:tr w:rsidR="00221572" w:rsidRPr="0064293F" w14:paraId="4376F2FA"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23BEB1E0" w14:textId="2DCE7860" w:rsidR="00221572" w:rsidRPr="0064293F" w:rsidRDefault="00221572" w:rsidP="00221572">
            <w:pPr>
              <w:rPr>
                <w:rFonts w:cs="Calibri"/>
              </w:rPr>
            </w:pPr>
            <w:r w:rsidRPr="0064293F">
              <w:rPr>
                <w:rFonts w:cs="Calibri"/>
              </w:rPr>
              <w:t>NON_FUNC_SEC_4</w:t>
            </w:r>
          </w:p>
        </w:tc>
        <w:tc>
          <w:tcPr>
            <w:tcW w:w="7229" w:type="dxa"/>
            <w:tcBorders>
              <w:top w:val="single" w:sz="4" w:space="0" w:color="007E4B"/>
              <w:left w:val="nil"/>
              <w:bottom w:val="single" w:sz="4" w:space="0" w:color="007E4B"/>
              <w:right w:val="single" w:sz="4" w:space="0" w:color="007E4B"/>
            </w:tcBorders>
          </w:tcPr>
          <w:p w14:paraId="65BA9F1C" w14:textId="64ECBE15"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1838EB">
              <w:rPr>
                <w:b/>
                <w:bCs/>
              </w:rPr>
              <w:t>Tenderers must describe the role-based access control, permissions and privileged access management arrangements for the proposed solution across production, test and development environments, including authentication methods, password controls, access approval workflows, periodic access reviews and segregation of duties.</w:t>
            </w:r>
          </w:p>
        </w:tc>
      </w:tr>
      <w:tr w:rsidR="00F76F8E" w:rsidRPr="0064293F" w14:paraId="791708CE" w14:textId="77777777" w:rsidTr="00221572">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6DD5E5B7" w14:textId="63E279DE" w:rsidR="00F76F8E" w:rsidRPr="0064293F" w:rsidRDefault="00F76F8E" w:rsidP="00221572">
            <w:pPr>
              <w:rPr>
                <w:rFonts w:cs="Calibri"/>
              </w:rPr>
            </w:pPr>
            <w:r>
              <w:rPr>
                <w:rFonts w:eastAsia="Calibri" w:cs="Arial"/>
              </w:rPr>
              <w:t>Response:</w:t>
            </w:r>
          </w:p>
        </w:tc>
        <w:tc>
          <w:tcPr>
            <w:tcW w:w="7229" w:type="dxa"/>
            <w:tcBorders>
              <w:top w:val="single" w:sz="4" w:space="0" w:color="007E4B"/>
              <w:left w:val="nil"/>
              <w:bottom w:val="single" w:sz="4" w:space="0" w:color="007E4B"/>
              <w:right w:val="single" w:sz="4" w:space="0" w:color="007E4B"/>
            </w:tcBorders>
          </w:tcPr>
          <w:p w14:paraId="41DA91C5" w14:textId="77777777" w:rsidR="00F76F8E" w:rsidRPr="0064293F" w:rsidRDefault="00F76F8E" w:rsidP="00221572">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221572" w:rsidRPr="0064293F" w14:paraId="1621243C"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10AE3786" w14:textId="69452935" w:rsidR="00221572" w:rsidRPr="0064293F" w:rsidRDefault="00221572" w:rsidP="00221572">
            <w:pPr>
              <w:rPr>
                <w:rFonts w:cs="Calibri"/>
              </w:rPr>
            </w:pPr>
            <w:r w:rsidRPr="0064293F">
              <w:rPr>
                <w:rFonts w:cs="Calibri"/>
              </w:rPr>
              <w:t>NON_FUNC_SEC_</w:t>
            </w:r>
            <w:r>
              <w:rPr>
                <w:rFonts w:cs="Calibri"/>
              </w:rPr>
              <w:t>5</w:t>
            </w:r>
          </w:p>
        </w:tc>
        <w:tc>
          <w:tcPr>
            <w:tcW w:w="7229" w:type="dxa"/>
            <w:tcBorders>
              <w:top w:val="single" w:sz="4" w:space="0" w:color="007E4B"/>
              <w:left w:val="nil"/>
              <w:bottom w:val="single" w:sz="4" w:space="0" w:color="007E4B"/>
              <w:right w:val="single" w:sz="4" w:space="0" w:color="007E4B"/>
            </w:tcBorders>
          </w:tcPr>
          <w:p w14:paraId="1D4AC094" w14:textId="77777777"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 xml:space="preserve">The </w:t>
            </w:r>
            <w:r>
              <w:t>proposed</w:t>
            </w:r>
            <w:r w:rsidRPr="0064293F">
              <w:t xml:space="preserve"> solution must have the capability for comprehensive logging for all user actions, such as, </w:t>
            </w:r>
            <w:r>
              <w:t>but not limited to,</w:t>
            </w:r>
            <w:r w:rsidRPr="0064293F">
              <w:t xml:space="preserve"> </w:t>
            </w:r>
            <w:r>
              <w:t>user logins role</w:t>
            </w:r>
            <w:r w:rsidRPr="0064293F">
              <w:t xml:space="preserve"> changes and </w:t>
            </w:r>
            <w:r>
              <w:t>user permission changes</w:t>
            </w:r>
            <w:r w:rsidRPr="0064293F">
              <w:t xml:space="preserve"> ensuring full traceability and compliance.</w:t>
            </w:r>
          </w:p>
          <w:p w14:paraId="13C20AB3" w14:textId="57CABDF0"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DD660B">
              <w:rPr>
                <w:b/>
                <w:bCs/>
              </w:rPr>
              <w:t>Tenderer must provide details of the logging capabilities of the proposed systems.</w:t>
            </w:r>
          </w:p>
        </w:tc>
      </w:tr>
      <w:tr w:rsidR="00F76F8E" w:rsidRPr="0064293F" w14:paraId="2EEAE62F" w14:textId="77777777" w:rsidTr="00221572">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30C06FA4" w14:textId="026A1717" w:rsidR="00F76F8E" w:rsidRPr="0064293F" w:rsidRDefault="00F76F8E" w:rsidP="00221572">
            <w:pPr>
              <w:rPr>
                <w:rFonts w:cs="Calibri"/>
              </w:rPr>
            </w:pPr>
            <w:r>
              <w:rPr>
                <w:rFonts w:eastAsia="Calibri" w:cs="Arial"/>
              </w:rPr>
              <w:lastRenderedPageBreak/>
              <w:t>Response:</w:t>
            </w:r>
          </w:p>
        </w:tc>
        <w:tc>
          <w:tcPr>
            <w:tcW w:w="7229" w:type="dxa"/>
            <w:tcBorders>
              <w:top w:val="single" w:sz="4" w:space="0" w:color="007E4B"/>
              <w:left w:val="nil"/>
              <w:bottom w:val="single" w:sz="4" w:space="0" w:color="007E4B"/>
              <w:right w:val="single" w:sz="4" w:space="0" w:color="007E4B"/>
            </w:tcBorders>
          </w:tcPr>
          <w:p w14:paraId="6187B9AC" w14:textId="77777777" w:rsidR="00F76F8E" w:rsidRPr="0064293F" w:rsidRDefault="00F76F8E" w:rsidP="00221572">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221572" w:rsidRPr="0064293F" w14:paraId="492741F3"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6BC8FFFC" w14:textId="17E587AB" w:rsidR="00221572" w:rsidRPr="0064293F" w:rsidRDefault="00221572" w:rsidP="00221572">
            <w:pPr>
              <w:rPr>
                <w:rFonts w:cs="Calibri"/>
              </w:rPr>
            </w:pPr>
            <w:r w:rsidRPr="0064293F">
              <w:rPr>
                <w:rFonts w:cs="Calibri"/>
              </w:rPr>
              <w:t>NON_FUNC_SEC_</w:t>
            </w:r>
            <w:r>
              <w:rPr>
                <w:rFonts w:cs="Calibri"/>
              </w:rPr>
              <w:t>6</w:t>
            </w:r>
          </w:p>
        </w:tc>
        <w:tc>
          <w:tcPr>
            <w:tcW w:w="7229" w:type="dxa"/>
            <w:tcBorders>
              <w:top w:val="single" w:sz="4" w:space="0" w:color="007E4B"/>
              <w:left w:val="nil"/>
              <w:bottom w:val="single" w:sz="4" w:space="0" w:color="007E4B"/>
              <w:right w:val="single" w:sz="4" w:space="0" w:color="007E4B"/>
            </w:tcBorders>
          </w:tcPr>
          <w:p w14:paraId="5B9258AD" w14:textId="77777777"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The p</w:t>
            </w:r>
            <w:r>
              <w:t>roposed</w:t>
            </w:r>
            <w:r w:rsidRPr="0064293F">
              <w:t xml:space="preserve"> </w:t>
            </w:r>
            <w:r>
              <w:t>platform</w:t>
            </w:r>
            <w:r w:rsidRPr="0064293F">
              <w:t xml:space="preserve"> must enable data encryption at transit and at rest, including SSL encryption from servers to browsers in all instances.</w:t>
            </w:r>
          </w:p>
          <w:p w14:paraId="19115645" w14:textId="1860CF79" w:rsidR="00221572" w:rsidRPr="00C857DF" w:rsidRDefault="00221572" w:rsidP="00221572">
            <w:pPr>
              <w:cnfStyle w:val="000000100000" w:firstRow="0" w:lastRow="0" w:firstColumn="0" w:lastColumn="0" w:oddVBand="0" w:evenVBand="0" w:oddHBand="1" w:evenHBand="0" w:firstRowFirstColumn="0" w:firstRowLastColumn="0" w:lastRowFirstColumn="0" w:lastRowLastColumn="0"/>
            </w:pPr>
            <w:r w:rsidRPr="00DD660B">
              <w:rPr>
                <w:b/>
                <w:bCs/>
              </w:rPr>
              <w:t>Tenderers must provide details of the proposed system data encryption standards and capabilities.</w:t>
            </w:r>
          </w:p>
        </w:tc>
      </w:tr>
      <w:tr w:rsidR="00F76F8E" w:rsidRPr="0064293F" w14:paraId="74B734CA" w14:textId="77777777" w:rsidTr="00221572">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54E7BBD8" w14:textId="3B046DE0" w:rsidR="00F76F8E" w:rsidRPr="0064293F" w:rsidRDefault="00F76F8E" w:rsidP="00221572">
            <w:pPr>
              <w:rPr>
                <w:rFonts w:cs="Calibri"/>
              </w:rPr>
            </w:pPr>
            <w:r>
              <w:rPr>
                <w:rFonts w:eastAsia="Calibri" w:cs="Arial"/>
              </w:rPr>
              <w:t>Response:</w:t>
            </w:r>
          </w:p>
        </w:tc>
        <w:tc>
          <w:tcPr>
            <w:tcW w:w="7229" w:type="dxa"/>
            <w:tcBorders>
              <w:top w:val="single" w:sz="4" w:space="0" w:color="007E4B"/>
              <w:left w:val="nil"/>
              <w:bottom w:val="single" w:sz="4" w:space="0" w:color="007E4B"/>
              <w:right w:val="single" w:sz="4" w:space="0" w:color="007E4B"/>
            </w:tcBorders>
          </w:tcPr>
          <w:p w14:paraId="591E267B" w14:textId="77777777" w:rsidR="00F76F8E" w:rsidRDefault="00F76F8E" w:rsidP="00221572">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221572" w:rsidRPr="0064293F" w14:paraId="5ECCF28F"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1077D5E9" w14:textId="55041AA4" w:rsidR="00221572" w:rsidRPr="0064293F" w:rsidRDefault="00221572" w:rsidP="00221572">
            <w:pPr>
              <w:rPr>
                <w:rFonts w:cs="Calibri"/>
              </w:rPr>
            </w:pPr>
            <w:r w:rsidRPr="0064293F">
              <w:rPr>
                <w:rFonts w:cs="Calibri"/>
              </w:rPr>
              <w:t>NON_FUNC_SEC_</w:t>
            </w:r>
            <w:r>
              <w:rPr>
                <w:rFonts w:cs="Calibri"/>
              </w:rPr>
              <w:t>7</w:t>
            </w:r>
          </w:p>
        </w:tc>
        <w:tc>
          <w:tcPr>
            <w:tcW w:w="7229" w:type="dxa"/>
            <w:tcBorders>
              <w:top w:val="single" w:sz="4" w:space="0" w:color="007E4B"/>
              <w:left w:val="nil"/>
              <w:bottom w:val="single" w:sz="4" w:space="0" w:color="007E4B"/>
              <w:right w:val="single" w:sz="4" w:space="0" w:color="007E4B"/>
            </w:tcBorders>
          </w:tcPr>
          <w:p w14:paraId="197EDC93" w14:textId="77777777"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t>The proposed solution should p</w:t>
            </w:r>
            <w:r w:rsidRPr="0064293F">
              <w:t>rovide a secure environment to store all fund related documents provided by Fund Manager</w:t>
            </w:r>
            <w:r>
              <w:t>s</w:t>
            </w:r>
            <w:r w:rsidRPr="0064293F">
              <w:t xml:space="preserve"> used for data ingestion. </w:t>
            </w:r>
          </w:p>
          <w:p w14:paraId="60560364" w14:textId="32E0A275" w:rsidR="00221572" w:rsidRPr="001265BC" w:rsidRDefault="00221572" w:rsidP="00221572">
            <w:pPr>
              <w:cnfStyle w:val="000000100000" w:firstRow="0" w:lastRow="0" w:firstColumn="0" w:lastColumn="0" w:oddVBand="0" w:evenVBand="0" w:oddHBand="1" w:evenHBand="0" w:firstRowFirstColumn="0" w:firstRowLastColumn="0" w:lastRowFirstColumn="0" w:lastRowLastColumn="0"/>
            </w:pPr>
            <w:r w:rsidRPr="001838EB">
              <w:rPr>
                <w:b/>
                <w:bCs/>
              </w:rPr>
              <w:t xml:space="preserve">Tenderers must confirm if the proposed solution has document storage functionality and if so, should provide details on how and where documents are stored, secured, accessed, retained and deleted, including storage location, access controls, encryption, audit logging and backup arrangements. </w:t>
            </w:r>
          </w:p>
        </w:tc>
      </w:tr>
      <w:tr w:rsidR="00F76F8E" w:rsidRPr="0064293F" w14:paraId="7C746DAA" w14:textId="77777777" w:rsidTr="00221572">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343FADE1" w14:textId="33F7FDC6" w:rsidR="00F76F8E" w:rsidRPr="0064293F" w:rsidRDefault="00F76F8E" w:rsidP="00221572">
            <w:pPr>
              <w:rPr>
                <w:rFonts w:cs="Calibri"/>
              </w:rPr>
            </w:pPr>
            <w:r>
              <w:rPr>
                <w:rFonts w:eastAsia="Calibri" w:cs="Arial"/>
              </w:rPr>
              <w:t>Response:</w:t>
            </w:r>
          </w:p>
        </w:tc>
        <w:tc>
          <w:tcPr>
            <w:tcW w:w="7229" w:type="dxa"/>
            <w:tcBorders>
              <w:top w:val="single" w:sz="4" w:space="0" w:color="007E4B"/>
              <w:left w:val="nil"/>
              <w:bottom w:val="single" w:sz="4" w:space="0" w:color="007E4B"/>
              <w:right w:val="single" w:sz="4" w:space="0" w:color="007E4B"/>
            </w:tcBorders>
          </w:tcPr>
          <w:p w14:paraId="09FE50F5" w14:textId="77777777" w:rsidR="00F76F8E" w:rsidRDefault="00F76F8E" w:rsidP="00221572">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221572" w:rsidRPr="0064293F" w14:paraId="29C5AA38"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20F3AC7A" w14:textId="6EC53F0A" w:rsidR="00221572" w:rsidRPr="0064293F" w:rsidRDefault="00221572" w:rsidP="00221572">
            <w:pPr>
              <w:rPr>
                <w:rFonts w:cs="Calibri"/>
              </w:rPr>
            </w:pPr>
            <w:r w:rsidRPr="0064293F">
              <w:rPr>
                <w:rFonts w:cs="Calibri"/>
              </w:rPr>
              <w:t>NON_FUNC_SEC_</w:t>
            </w:r>
            <w:r>
              <w:rPr>
                <w:rFonts w:cs="Calibri"/>
              </w:rPr>
              <w:t>8</w:t>
            </w:r>
          </w:p>
        </w:tc>
        <w:tc>
          <w:tcPr>
            <w:tcW w:w="7229" w:type="dxa"/>
            <w:tcBorders>
              <w:top w:val="single" w:sz="4" w:space="0" w:color="007E4B"/>
              <w:left w:val="nil"/>
              <w:bottom w:val="single" w:sz="4" w:space="0" w:color="007E4B"/>
              <w:right w:val="single" w:sz="4" w:space="0" w:color="007E4B"/>
            </w:tcBorders>
          </w:tcPr>
          <w:p w14:paraId="201048FD" w14:textId="77777777"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t>Compliance</w:t>
            </w:r>
            <w:r w:rsidRPr="0064293F">
              <w:t xml:space="preserve"> with ISO 27001 and</w:t>
            </w:r>
            <w:r>
              <w:t>/or</w:t>
            </w:r>
            <w:r w:rsidRPr="0064293F">
              <w:t xml:space="preserve"> SOC 2 Type </w:t>
            </w:r>
            <w:r>
              <w:t>II</w:t>
            </w:r>
            <w:r w:rsidRPr="0064293F">
              <w:t xml:space="preserve"> </w:t>
            </w:r>
            <w:r>
              <w:t xml:space="preserve">in respect of the proposed </w:t>
            </w:r>
            <w:r w:rsidRPr="001265BC">
              <w:t>solution is desirable.</w:t>
            </w:r>
            <w:r w:rsidRPr="0064293F">
              <w:t xml:space="preserve"> </w:t>
            </w:r>
          </w:p>
          <w:p w14:paraId="2BCCCA2F" w14:textId="77777777" w:rsidR="00221572" w:rsidRDefault="00221572" w:rsidP="00221572">
            <w:pPr>
              <w:pStyle w:val="ListParagraph"/>
              <w:numPr>
                <w:ilvl w:val="0"/>
                <w:numId w:val="43"/>
              </w:numPr>
              <w:spacing w:before="0" w:after="160" w:line="259" w:lineRule="auto"/>
              <w:jc w:val="left"/>
              <w:cnfStyle w:val="000000100000" w:firstRow="0" w:lastRow="0" w:firstColumn="0" w:lastColumn="0" w:oddVBand="0" w:evenVBand="0" w:oddHBand="1" w:evenHBand="0" w:firstRowFirstColumn="0" w:firstRowLastColumn="0" w:lastRowFirstColumn="0" w:lastRowLastColumn="0"/>
            </w:pPr>
            <w:r w:rsidRPr="0064293F">
              <w:t>Underlying infrastructure such as hosting should be ISO 27001 and SOC 2 Type 2 compliant.</w:t>
            </w:r>
          </w:p>
          <w:p w14:paraId="3F2C83B6" w14:textId="6A75305C"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1838EB">
              <w:rPr>
                <w:b/>
                <w:bCs/>
              </w:rPr>
              <w:t>Tenderers must provide details of any applicable information security certifications, attestations or independently verified assurance frameworks held in relation to the proposed solution and its hosting environment, including their scope, current status, issuing body and any relevant limitations.</w:t>
            </w:r>
          </w:p>
        </w:tc>
      </w:tr>
      <w:tr w:rsidR="00F76F8E" w:rsidRPr="0064293F" w14:paraId="40BB4C14" w14:textId="77777777" w:rsidTr="00221572">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478E0533" w14:textId="4BCF65C7" w:rsidR="00F76F8E" w:rsidRPr="0064293F" w:rsidRDefault="00F76F8E" w:rsidP="00221572">
            <w:pPr>
              <w:rPr>
                <w:rFonts w:cs="Calibri"/>
              </w:rPr>
            </w:pPr>
            <w:r>
              <w:rPr>
                <w:rFonts w:eastAsia="Calibri" w:cs="Arial"/>
              </w:rPr>
              <w:t>Response:</w:t>
            </w:r>
          </w:p>
        </w:tc>
        <w:tc>
          <w:tcPr>
            <w:tcW w:w="7229" w:type="dxa"/>
            <w:tcBorders>
              <w:top w:val="single" w:sz="4" w:space="0" w:color="007E4B"/>
              <w:left w:val="nil"/>
              <w:bottom w:val="single" w:sz="4" w:space="0" w:color="007E4B"/>
              <w:right w:val="single" w:sz="4" w:space="0" w:color="007E4B"/>
            </w:tcBorders>
          </w:tcPr>
          <w:p w14:paraId="2E6A57E9" w14:textId="77777777" w:rsidR="00F76F8E" w:rsidRDefault="00F76F8E" w:rsidP="00221572">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221572" w:rsidRPr="0064293F" w14:paraId="192DAE3F"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778252FA" w14:textId="2CCD179C" w:rsidR="00221572" w:rsidRPr="0064293F" w:rsidRDefault="00221572" w:rsidP="00221572">
            <w:pPr>
              <w:rPr>
                <w:rFonts w:cs="Calibri"/>
              </w:rPr>
            </w:pPr>
            <w:r w:rsidRPr="0064293F">
              <w:rPr>
                <w:rFonts w:cs="Calibri"/>
              </w:rPr>
              <w:t>NON_FUNC_SEC_</w:t>
            </w:r>
            <w:r>
              <w:rPr>
                <w:rFonts w:cs="Calibri"/>
              </w:rPr>
              <w:t>9</w:t>
            </w:r>
          </w:p>
        </w:tc>
        <w:tc>
          <w:tcPr>
            <w:tcW w:w="7229" w:type="dxa"/>
            <w:tcBorders>
              <w:top w:val="single" w:sz="4" w:space="0" w:color="007E4B"/>
              <w:left w:val="nil"/>
              <w:bottom w:val="single" w:sz="4" w:space="0" w:color="007E4B"/>
              <w:right w:val="single" w:sz="4" w:space="0" w:color="007E4B"/>
            </w:tcBorders>
          </w:tcPr>
          <w:p w14:paraId="530F7B83" w14:textId="77777777" w:rsidR="00221572"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t>Tenderers must have a risk management strategy that specifically addresses cyber and information security.</w:t>
            </w:r>
          </w:p>
          <w:p w14:paraId="355F041D" w14:textId="14022124"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1838EB">
              <w:rPr>
                <w:b/>
                <w:bCs/>
              </w:rPr>
              <w:t>Tenderers must provide details of the strategy, including the processes for reviewing risk levels and assessing the effectiveness of existing controls.</w:t>
            </w:r>
          </w:p>
        </w:tc>
      </w:tr>
      <w:tr w:rsidR="00F76F8E" w:rsidRPr="0064293F" w14:paraId="64518DD0" w14:textId="77777777" w:rsidTr="00221572">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296DD4A8" w14:textId="6E805CC1" w:rsidR="00F76F8E" w:rsidRPr="0064293F" w:rsidRDefault="00F76F8E" w:rsidP="00221572">
            <w:pPr>
              <w:rPr>
                <w:rFonts w:cs="Calibri"/>
              </w:rPr>
            </w:pPr>
            <w:r>
              <w:rPr>
                <w:rFonts w:eastAsia="Calibri" w:cs="Arial"/>
              </w:rPr>
              <w:t>Response:</w:t>
            </w:r>
          </w:p>
        </w:tc>
        <w:tc>
          <w:tcPr>
            <w:tcW w:w="7229" w:type="dxa"/>
            <w:tcBorders>
              <w:top w:val="single" w:sz="4" w:space="0" w:color="007E4B"/>
              <w:left w:val="nil"/>
              <w:bottom w:val="single" w:sz="4" w:space="0" w:color="007E4B"/>
              <w:right w:val="single" w:sz="4" w:space="0" w:color="007E4B"/>
            </w:tcBorders>
          </w:tcPr>
          <w:p w14:paraId="7584021A" w14:textId="77777777" w:rsidR="00F76F8E" w:rsidRPr="001265BC" w:rsidRDefault="00F76F8E" w:rsidP="00221572">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221572" w:rsidRPr="0064293F" w14:paraId="375FD3BA"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353AF3EA" w14:textId="30BE1FAC" w:rsidR="00221572" w:rsidRPr="0064293F" w:rsidRDefault="00221572" w:rsidP="00221572">
            <w:pPr>
              <w:rPr>
                <w:rFonts w:cs="Calibri"/>
              </w:rPr>
            </w:pPr>
            <w:r w:rsidRPr="0064293F">
              <w:rPr>
                <w:rFonts w:cs="Calibri"/>
              </w:rPr>
              <w:lastRenderedPageBreak/>
              <w:t>NON_FUNC_SEC_</w:t>
            </w:r>
            <w:r>
              <w:rPr>
                <w:rFonts w:cs="Calibri"/>
              </w:rPr>
              <w:t>10</w:t>
            </w:r>
          </w:p>
        </w:tc>
        <w:tc>
          <w:tcPr>
            <w:tcW w:w="7229" w:type="dxa"/>
            <w:tcBorders>
              <w:top w:val="single" w:sz="4" w:space="0" w:color="007E4B"/>
              <w:left w:val="nil"/>
              <w:bottom w:val="single" w:sz="4" w:space="0" w:color="007E4B"/>
              <w:right w:val="single" w:sz="4" w:space="0" w:color="007E4B"/>
            </w:tcBorders>
          </w:tcPr>
          <w:p w14:paraId="08D1C8CD" w14:textId="77777777" w:rsidR="00221572"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1265BC">
              <w:t xml:space="preserve">Enterprise Ireland data </w:t>
            </w:r>
            <w:r>
              <w:t>must be</w:t>
            </w:r>
            <w:r w:rsidRPr="001265BC">
              <w:t xml:space="preserve"> logically</w:t>
            </w:r>
            <w:r w:rsidRPr="0043387C">
              <w:t xml:space="preserve"> or physically segregated from other customers’ data, including how tenant separation is implemented, maintained, monitored and tested</w:t>
            </w:r>
            <w:r>
              <w:t xml:space="preserve">. </w:t>
            </w:r>
          </w:p>
          <w:p w14:paraId="31AC3AFD" w14:textId="7311269A"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1838EB">
              <w:rPr>
                <w:b/>
                <w:bCs/>
              </w:rPr>
              <w:t>Tenderers must provide</w:t>
            </w:r>
            <w:r>
              <w:t xml:space="preserve"> </w:t>
            </w:r>
            <w:r w:rsidRPr="001838EB">
              <w:rPr>
                <w:b/>
                <w:bCs/>
              </w:rPr>
              <w:t>details on how Enterprise Ireland data is logically or physically segregated from other customers’ data, including how tenant separation is implemented, maintained, monitored and tested.</w:t>
            </w:r>
            <w:r>
              <w:t xml:space="preserve"> </w:t>
            </w:r>
          </w:p>
        </w:tc>
      </w:tr>
      <w:tr w:rsidR="00F76F8E" w:rsidRPr="0064293F" w14:paraId="0E8D4D53" w14:textId="77777777" w:rsidTr="00221572">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4BA4E379" w14:textId="4D7353AB" w:rsidR="00F76F8E" w:rsidRPr="0064293F" w:rsidRDefault="00F76F8E" w:rsidP="00221572">
            <w:pPr>
              <w:rPr>
                <w:rFonts w:cs="Calibri"/>
              </w:rPr>
            </w:pPr>
            <w:r>
              <w:rPr>
                <w:rFonts w:eastAsia="Calibri" w:cs="Arial"/>
              </w:rPr>
              <w:t>Response:</w:t>
            </w:r>
          </w:p>
        </w:tc>
        <w:tc>
          <w:tcPr>
            <w:tcW w:w="7229" w:type="dxa"/>
            <w:tcBorders>
              <w:top w:val="single" w:sz="4" w:space="0" w:color="007E4B"/>
              <w:left w:val="nil"/>
              <w:bottom w:val="single" w:sz="4" w:space="0" w:color="007E4B"/>
              <w:right w:val="single" w:sz="4" w:space="0" w:color="007E4B"/>
            </w:tcBorders>
          </w:tcPr>
          <w:p w14:paraId="0FB7859B" w14:textId="77777777" w:rsidR="00F76F8E" w:rsidRDefault="00F76F8E" w:rsidP="00221572">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221572" w:rsidRPr="0064293F" w14:paraId="408218D1"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088254F9" w14:textId="7402E2BF" w:rsidR="00221572" w:rsidRPr="0064293F" w:rsidRDefault="00221572" w:rsidP="00221572">
            <w:pPr>
              <w:rPr>
                <w:rFonts w:cs="Calibri"/>
              </w:rPr>
            </w:pPr>
            <w:r w:rsidRPr="0064293F">
              <w:rPr>
                <w:rFonts w:cs="Calibri"/>
              </w:rPr>
              <w:t>NON_FUNC_SEC_</w:t>
            </w:r>
            <w:r>
              <w:rPr>
                <w:rFonts w:cs="Calibri"/>
              </w:rPr>
              <w:t>11</w:t>
            </w:r>
          </w:p>
        </w:tc>
        <w:tc>
          <w:tcPr>
            <w:tcW w:w="7229" w:type="dxa"/>
            <w:tcBorders>
              <w:top w:val="single" w:sz="4" w:space="0" w:color="007E4B"/>
              <w:left w:val="nil"/>
              <w:bottom w:val="single" w:sz="4" w:space="0" w:color="007E4B"/>
              <w:right w:val="single" w:sz="4" w:space="0" w:color="007E4B"/>
            </w:tcBorders>
          </w:tcPr>
          <w:p w14:paraId="2DC19C85" w14:textId="77777777" w:rsidR="00221572"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t xml:space="preserve">Tenders must provide </w:t>
            </w:r>
            <w:r w:rsidRPr="004D2147">
              <w:t>independent security audits</w:t>
            </w:r>
            <w:r>
              <w:t xml:space="preserve"> on the proposed solution. </w:t>
            </w:r>
          </w:p>
          <w:p w14:paraId="797960C3" w14:textId="779E59C7"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1838EB">
              <w:rPr>
                <w:b/>
                <w:bCs/>
              </w:rPr>
              <w:t xml:space="preserve">Tenderers must outline the frequency with which these audits are provided. Enterprise Ireland may require evidence that they have been carried out. </w:t>
            </w:r>
          </w:p>
        </w:tc>
      </w:tr>
      <w:tr w:rsidR="00F76F8E" w:rsidRPr="0064293F" w14:paraId="235764F0" w14:textId="77777777" w:rsidTr="00221572">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237C44DD" w14:textId="5C5DB530" w:rsidR="00F76F8E" w:rsidRPr="0064293F" w:rsidRDefault="00F76F8E" w:rsidP="00221572">
            <w:pPr>
              <w:rPr>
                <w:rFonts w:cs="Calibri"/>
              </w:rPr>
            </w:pPr>
            <w:r>
              <w:rPr>
                <w:rFonts w:eastAsia="Calibri" w:cs="Arial"/>
              </w:rPr>
              <w:t>Response:</w:t>
            </w:r>
          </w:p>
        </w:tc>
        <w:tc>
          <w:tcPr>
            <w:tcW w:w="7229" w:type="dxa"/>
            <w:tcBorders>
              <w:top w:val="single" w:sz="4" w:space="0" w:color="007E4B"/>
              <w:left w:val="nil"/>
              <w:bottom w:val="single" w:sz="4" w:space="0" w:color="007E4B"/>
              <w:right w:val="single" w:sz="4" w:space="0" w:color="007E4B"/>
            </w:tcBorders>
          </w:tcPr>
          <w:p w14:paraId="716AA561" w14:textId="77777777" w:rsidR="00F76F8E" w:rsidRPr="001838EB" w:rsidRDefault="00F76F8E" w:rsidP="00221572">
            <w:pPr>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r>
      <w:tr w:rsidR="00221572" w:rsidRPr="0064293F" w14:paraId="44519D10"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1E3DF307" w14:textId="10E721BB" w:rsidR="00221572" w:rsidRPr="0064293F" w:rsidRDefault="00221572" w:rsidP="00221572">
            <w:pPr>
              <w:rPr>
                <w:rFonts w:cs="Calibri"/>
              </w:rPr>
            </w:pPr>
            <w:r w:rsidRPr="0064293F">
              <w:rPr>
                <w:rFonts w:cs="Calibri"/>
              </w:rPr>
              <w:t>NON_FUNC_SEC_</w:t>
            </w:r>
            <w:r>
              <w:rPr>
                <w:rFonts w:cs="Calibri"/>
              </w:rPr>
              <w:t>12</w:t>
            </w:r>
          </w:p>
        </w:tc>
        <w:tc>
          <w:tcPr>
            <w:tcW w:w="7229" w:type="dxa"/>
            <w:tcBorders>
              <w:top w:val="single" w:sz="4" w:space="0" w:color="007E4B"/>
              <w:left w:val="nil"/>
              <w:bottom w:val="single" w:sz="4" w:space="0" w:color="007E4B"/>
              <w:right w:val="single" w:sz="4" w:space="0" w:color="007E4B"/>
            </w:tcBorders>
          </w:tcPr>
          <w:p w14:paraId="49A1193A" w14:textId="0E05AEEB" w:rsidR="00221572"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1838EB">
              <w:rPr>
                <w:b/>
                <w:bCs/>
              </w:rPr>
              <w:t>Tenderers must confirm their willingness to cooperate with Enterprise Ireland’s vendor risk management and security assurance processes during the contract, including periodic security reviews, requests for updated assurance evidence and reasonable external review of relevant security controls where required.</w:t>
            </w:r>
          </w:p>
        </w:tc>
      </w:tr>
      <w:tr w:rsidR="00F76F8E" w:rsidRPr="0064293F" w14:paraId="6EF91D40" w14:textId="77777777" w:rsidTr="00221572">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631FFDC3" w14:textId="11FCEC20" w:rsidR="00F76F8E" w:rsidRPr="0064293F" w:rsidRDefault="00F76F8E" w:rsidP="00221572">
            <w:pPr>
              <w:rPr>
                <w:rFonts w:cs="Calibri"/>
              </w:rPr>
            </w:pPr>
            <w:r>
              <w:rPr>
                <w:rFonts w:eastAsia="Calibri" w:cs="Arial"/>
              </w:rPr>
              <w:t>Response:</w:t>
            </w:r>
          </w:p>
        </w:tc>
        <w:tc>
          <w:tcPr>
            <w:tcW w:w="7229" w:type="dxa"/>
            <w:tcBorders>
              <w:top w:val="single" w:sz="4" w:space="0" w:color="007E4B"/>
              <w:left w:val="nil"/>
              <w:bottom w:val="single" w:sz="4" w:space="0" w:color="007E4B"/>
              <w:right w:val="single" w:sz="4" w:space="0" w:color="007E4B"/>
            </w:tcBorders>
          </w:tcPr>
          <w:p w14:paraId="5D5708CA" w14:textId="77777777" w:rsidR="00F76F8E" w:rsidRDefault="00F76F8E" w:rsidP="00221572">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221572" w:rsidRPr="0064293F" w14:paraId="3D9BA792"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59FEED0E" w14:textId="0B1438C1" w:rsidR="00221572" w:rsidRPr="0064293F" w:rsidRDefault="00221572" w:rsidP="00221572">
            <w:pPr>
              <w:rPr>
                <w:rFonts w:cs="Calibri"/>
              </w:rPr>
            </w:pPr>
            <w:r w:rsidRPr="0064293F">
              <w:rPr>
                <w:rFonts w:cs="Calibri"/>
              </w:rPr>
              <w:t>NON_FUNC_SEC_</w:t>
            </w:r>
            <w:r>
              <w:rPr>
                <w:rFonts w:cs="Calibri"/>
              </w:rPr>
              <w:t>13</w:t>
            </w:r>
          </w:p>
        </w:tc>
        <w:tc>
          <w:tcPr>
            <w:tcW w:w="7229" w:type="dxa"/>
            <w:tcBorders>
              <w:top w:val="single" w:sz="4" w:space="0" w:color="007E4B"/>
              <w:left w:val="nil"/>
              <w:bottom w:val="single" w:sz="4" w:space="0" w:color="007E4B"/>
              <w:right w:val="single" w:sz="4" w:space="0" w:color="007E4B"/>
            </w:tcBorders>
          </w:tcPr>
          <w:p w14:paraId="21D1ED40" w14:textId="77777777" w:rsidR="00221572"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t xml:space="preserve">Tenderers must carry out </w:t>
            </w:r>
            <w:r w:rsidRPr="001D7651">
              <w:t>vulnerability management, patch management and release management processes for the proposed platform</w:t>
            </w:r>
            <w:r>
              <w:t xml:space="preserve">. </w:t>
            </w:r>
          </w:p>
          <w:p w14:paraId="5A746035" w14:textId="0D877F61"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1838EB">
              <w:rPr>
                <w:b/>
                <w:bCs/>
              </w:rPr>
              <w:t>Tenderers must provide</w:t>
            </w:r>
            <w:r>
              <w:t xml:space="preserve"> </w:t>
            </w:r>
            <w:r w:rsidRPr="001838EB">
              <w:rPr>
                <w:b/>
                <w:bCs/>
              </w:rPr>
              <w:t>details of the vulnerability management, patch management and release management processes including how vulnerabilities are identified, prioritised, remediated and communicated where relevant to Enterprise Ireland.</w:t>
            </w:r>
          </w:p>
        </w:tc>
      </w:tr>
      <w:tr w:rsidR="00F76F8E" w:rsidRPr="0064293F" w14:paraId="3BF40292" w14:textId="77777777" w:rsidTr="00221572">
        <w:tc>
          <w:tcPr>
            <w:cnfStyle w:val="001000000000" w:firstRow="0" w:lastRow="0" w:firstColumn="1" w:lastColumn="0" w:oddVBand="0" w:evenVBand="0" w:oddHBand="0" w:evenHBand="0" w:firstRowFirstColumn="0" w:firstRowLastColumn="0" w:lastRowFirstColumn="0" w:lastRowLastColumn="0"/>
            <w:tcW w:w="2400" w:type="dxa"/>
            <w:tcBorders>
              <w:top w:val="single" w:sz="4" w:space="0" w:color="007E4B"/>
              <w:left w:val="single" w:sz="4" w:space="0" w:color="007E4B"/>
              <w:bottom w:val="single" w:sz="4" w:space="0" w:color="007E4B"/>
              <w:right w:val="nil"/>
            </w:tcBorders>
          </w:tcPr>
          <w:p w14:paraId="5FC85C05" w14:textId="1B1361A0" w:rsidR="00F76F8E" w:rsidRPr="0064293F" w:rsidRDefault="00F76F8E" w:rsidP="00221572">
            <w:pPr>
              <w:rPr>
                <w:rFonts w:cs="Calibri"/>
              </w:rPr>
            </w:pPr>
            <w:r>
              <w:rPr>
                <w:rFonts w:eastAsia="Calibri" w:cs="Arial"/>
              </w:rPr>
              <w:t>Response:</w:t>
            </w:r>
          </w:p>
        </w:tc>
        <w:tc>
          <w:tcPr>
            <w:tcW w:w="7229" w:type="dxa"/>
            <w:tcBorders>
              <w:top w:val="single" w:sz="4" w:space="0" w:color="007E4B"/>
              <w:left w:val="nil"/>
              <w:bottom w:val="single" w:sz="4" w:space="0" w:color="007E4B"/>
              <w:right w:val="single" w:sz="4" w:space="0" w:color="007E4B"/>
            </w:tcBorders>
          </w:tcPr>
          <w:p w14:paraId="247F1FCF" w14:textId="77777777" w:rsidR="00F76F8E" w:rsidRDefault="00F76F8E" w:rsidP="00221572">
            <w:pPr>
              <w:spacing w:after="160" w:line="259" w:lineRule="auto"/>
              <w:cnfStyle w:val="000000000000" w:firstRow="0" w:lastRow="0" w:firstColumn="0" w:lastColumn="0" w:oddVBand="0" w:evenVBand="0" w:oddHBand="0" w:evenHBand="0" w:firstRowFirstColumn="0" w:firstRowLastColumn="0" w:lastRowFirstColumn="0" w:lastRowLastColumn="0"/>
            </w:pPr>
          </w:p>
        </w:tc>
      </w:tr>
    </w:tbl>
    <w:p w14:paraId="0E82CB4E" w14:textId="77777777" w:rsidR="00AE4D27" w:rsidRDefault="00AE4D27" w:rsidP="00C90491"/>
    <w:p w14:paraId="7B27D8C8" w14:textId="77777777" w:rsidR="00AE4D27" w:rsidRDefault="00AE4D27" w:rsidP="00C90491"/>
    <w:p w14:paraId="20F2A74E" w14:textId="77777777" w:rsidR="00AE4D27" w:rsidRDefault="00AE4D27" w:rsidP="00C90491"/>
    <w:p w14:paraId="171F1E67" w14:textId="77777777" w:rsidR="00D96783" w:rsidRDefault="00D96783" w:rsidP="00C90491"/>
    <w:p w14:paraId="5A08F1A1" w14:textId="77777777" w:rsidR="00BC765E" w:rsidRDefault="00BC765E" w:rsidP="00C90491"/>
    <w:p w14:paraId="12F1C103" w14:textId="77777777" w:rsidR="00BC765E" w:rsidRDefault="00BC765E" w:rsidP="00C90491"/>
    <w:tbl>
      <w:tblPr>
        <w:tblStyle w:val="LightList-Accent1"/>
        <w:tblW w:w="9724" w:type="dxa"/>
        <w:tblBorders>
          <w:top w:val="single" w:sz="4" w:space="0" w:color="007E4B"/>
          <w:left w:val="single" w:sz="4" w:space="0" w:color="007E4B"/>
          <w:bottom w:val="single" w:sz="4" w:space="0" w:color="007E4B"/>
          <w:right w:val="single" w:sz="4" w:space="0" w:color="007E4B"/>
          <w:insideH w:val="single" w:sz="8" w:space="0" w:color="4472C4" w:themeColor="accent1"/>
        </w:tblBorders>
        <w:tblLook w:val="04A0" w:firstRow="1" w:lastRow="0" w:firstColumn="1" w:lastColumn="0" w:noHBand="0" w:noVBand="1"/>
      </w:tblPr>
      <w:tblGrid>
        <w:gridCol w:w="2258"/>
        <w:gridCol w:w="7466"/>
      </w:tblGrid>
      <w:tr w:rsidR="00BC765E" w:rsidRPr="0064293F" w14:paraId="17255ABF" w14:textId="77777777" w:rsidTr="00221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bottom w:val="single" w:sz="4" w:space="0" w:color="007E4B"/>
            </w:tcBorders>
            <w:shd w:val="clear" w:color="auto" w:fill="007E4B"/>
          </w:tcPr>
          <w:p w14:paraId="2EA1BD63" w14:textId="7D720A39" w:rsidR="00BC765E" w:rsidRPr="0064293F" w:rsidRDefault="00BC765E" w:rsidP="00BC765E">
            <w:pPr>
              <w:rPr>
                <w:rFonts w:cs="Calibri"/>
              </w:rPr>
            </w:pPr>
            <w:r w:rsidRPr="0064293F">
              <w:lastRenderedPageBreak/>
              <w:t>Requirement ID</w:t>
            </w:r>
          </w:p>
        </w:tc>
        <w:tc>
          <w:tcPr>
            <w:tcW w:w="7466" w:type="dxa"/>
            <w:tcBorders>
              <w:bottom w:val="single" w:sz="4" w:space="0" w:color="007E4B"/>
            </w:tcBorders>
            <w:shd w:val="clear" w:color="auto" w:fill="007E4B"/>
          </w:tcPr>
          <w:p w14:paraId="0DEB4E3E" w14:textId="1AFF233F" w:rsidR="00BC765E" w:rsidRPr="00AE611A" w:rsidRDefault="00BC765E" w:rsidP="00BC765E">
            <w:pPr>
              <w:spacing w:after="160" w:line="259" w:lineRule="auto"/>
              <w:cnfStyle w:val="100000000000" w:firstRow="1" w:lastRow="0" w:firstColumn="0" w:lastColumn="0" w:oddVBand="0" w:evenVBand="0" w:oddHBand="0" w:evenHBand="0" w:firstRowFirstColumn="0" w:firstRowLastColumn="0" w:lastRowFirstColumn="0" w:lastRowLastColumn="0"/>
            </w:pPr>
            <w:r w:rsidRPr="0064293F">
              <w:t>Requirement Description</w:t>
            </w:r>
          </w:p>
        </w:tc>
      </w:tr>
      <w:tr w:rsidR="00221572" w:rsidRPr="0064293F" w14:paraId="67B2F759"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007E4B"/>
              <w:left w:val="none" w:sz="0" w:space="0" w:color="auto"/>
              <w:bottom w:val="single" w:sz="4" w:space="0" w:color="007E4B"/>
              <w:right w:val="nil"/>
            </w:tcBorders>
          </w:tcPr>
          <w:p w14:paraId="43827F07" w14:textId="77777777" w:rsidR="00221572" w:rsidRPr="0064293F" w:rsidRDefault="00221572" w:rsidP="00221572">
            <w:pPr>
              <w:rPr>
                <w:rFonts w:cs="Calibri"/>
                <w:b w:val="0"/>
                <w:bCs w:val="0"/>
              </w:rPr>
            </w:pPr>
            <w:r w:rsidRPr="0064293F">
              <w:rPr>
                <w:rFonts w:cs="Calibri"/>
              </w:rPr>
              <w:t>NON_FUNC_PERF_1</w:t>
            </w:r>
          </w:p>
          <w:p w14:paraId="3FE60374" w14:textId="77777777" w:rsidR="00221572" w:rsidRPr="0064293F" w:rsidRDefault="00221572" w:rsidP="00221572">
            <w:pPr>
              <w:jc w:val="center"/>
              <w:rPr>
                <w:rFonts w:cs="Calibri"/>
              </w:rPr>
            </w:pPr>
          </w:p>
        </w:tc>
        <w:tc>
          <w:tcPr>
            <w:tcW w:w="7466" w:type="dxa"/>
            <w:tcBorders>
              <w:top w:val="single" w:sz="4" w:space="0" w:color="007E4B"/>
              <w:left w:val="nil"/>
              <w:bottom w:val="single" w:sz="4" w:space="0" w:color="007E4B"/>
              <w:right w:val="none" w:sz="0" w:space="0" w:color="auto"/>
            </w:tcBorders>
          </w:tcPr>
          <w:p w14:paraId="005014A0" w14:textId="77777777" w:rsidR="00221572" w:rsidRPr="00AE611A"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AE611A">
              <w:t>The proposed platform should enable standard portfolio queries to display results within 3 seconds under normal operating conditions.</w:t>
            </w:r>
          </w:p>
          <w:p w14:paraId="29100C42" w14:textId="1B33F2E1" w:rsidR="00221572" w:rsidRPr="00915E29" w:rsidRDefault="00221572" w:rsidP="00221572">
            <w:pPr>
              <w:spacing w:line="276" w:lineRule="auto"/>
              <w:cnfStyle w:val="000000100000" w:firstRow="0" w:lastRow="0" w:firstColumn="0" w:lastColumn="0" w:oddVBand="0" w:evenVBand="0" w:oddHBand="1" w:evenHBand="0" w:firstRowFirstColumn="0" w:firstRowLastColumn="0" w:lastRowFirstColumn="0" w:lastRowLastColumn="0"/>
              <w:rPr>
                <w:b/>
              </w:rPr>
            </w:pPr>
            <w:r w:rsidRPr="001838EB">
              <w:t>Tenderers must describe the expected performance of the proposed platform, including typical response times for standard queries, any assumptions or dependencies underpinning those response times, and any limitations or exclusions that may apply.</w:t>
            </w:r>
          </w:p>
        </w:tc>
      </w:tr>
      <w:tr w:rsidR="00F76F8E" w:rsidRPr="0064293F" w14:paraId="3B7329D8"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007E4B"/>
              <w:bottom w:val="single" w:sz="4" w:space="0" w:color="007E4B"/>
              <w:right w:val="nil"/>
            </w:tcBorders>
          </w:tcPr>
          <w:p w14:paraId="5BEAD729" w14:textId="62B337DF" w:rsidR="00F76F8E" w:rsidRPr="0064293F" w:rsidRDefault="00F76F8E" w:rsidP="00221572">
            <w:pPr>
              <w:rPr>
                <w:rFonts w:cs="Calibri"/>
              </w:rPr>
            </w:pPr>
            <w:r>
              <w:rPr>
                <w:rFonts w:eastAsia="Calibri" w:cs="Arial"/>
              </w:rPr>
              <w:t>Response:</w:t>
            </w:r>
          </w:p>
        </w:tc>
        <w:tc>
          <w:tcPr>
            <w:tcW w:w="7466" w:type="dxa"/>
            <w:tcBorders>
              <w:top w:val="single" w:sz="4" w:space="0" w:color="007E4B"/>
              <w:left w:val="nil"/>
              <w:bottom w:val="single" w:sz="4" w:space="0" w:color="007E4B"/>
            </w:tcBorders>
          </w:tcPr>
          <w:p w14:paraId="5B4D318F" w14:textId="77777777" w:rsidR="00F76F8E" w:rsidRPr="00AE611A" w:rsidRDefault="00F76F8E" w:rsidP="00221572">
            <w:pPr>
              <w:spacing w:line="240" w:lineRule="auto"/>
              <w:cnfStyle w:val="000000000000" w:firstRow="0" w:lastRow="0" w:firstColumn="0" w:lastColumn="0" w:oddVBand="0" w:evenVBand="0" w:oddHBand="0" w:evenHBand="0" w:firstRowFirstColumn="0" w:firstRowLastColumn="0" w:lastRowFirstColumn="0" w:lastRowLastColumn="0"/>
            </w:pPr>
          </w:p>
        </w:tc>
      </w:tr>
      <w:tr w:rsidR="00221572" w:rsidRPr="0064293F" w14:paraId="7866B72A"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007E4B"/>
              <w:bottom w:val="single" w:sz="4" w:space="0" w:color="007E4B"/>
              <w:right w:val="nil"/>
            </w:tcBorders>
          </w:tcPr>
          <w:p w14:paraId="32F9506C" w14:textId="77777777" w:rsidR="00221572" w:rsidRPr="0064293F" w:rsidRDefault="00221572" w:rsidP="00221572">
            <w:pPr>
              <w:rPr>
                <w:rFonts w:cs="Calibri"/>
                <w:b w:val="0"/>
                <w:bCs w:val="0"/>
              </w:rPr>
            </w:pPr>
            <w:r w:rsidRPr="0064293F">
              <w:rPr>
                <w:rFonts w:cs="Calibri"/>
              </w:rPr>
              <w:t>NON_FUNC_PERF_2</w:t>
            </w:r>
          </w:p>
          <w:p w14:paraId="73A37326" w14:textId="40CE4F5C" w:rsidR="00221572" w:rsidRPr="0064293F" w:rsidRDefault="00221572" w:rsidP="00221572">
            <w:pPr>
              <w:rPr>
                <w:rFonts w:cs="Calibri"/>
              </w:rPr>
            </w:pPr>
          </w:p>
        </w:tc>
        <w:tc>
          <w:tcPr>
            <w:tcW w:w="7466" w:type="dxa"/>
            <w:tcBorders>
              <w:top w:val="single" w:sz="4" w:space="0" w:color="007E4B"/>
              <w:left w:val="nil"/>
              <w:bottom w:val="single" w:sz="4" w:space="0" w:color="007E4B"/>
            </w:tcBorders>
          </w:tcPr>
          <w:p w14:paraId="218F0751" w14:textId="77777777" w:rsidR="00221572" w:rsidRPr="00AE611A" w:rsidRDefault="00221572" w:rsidP="00221572">
            <w:pPr>
              <w:spacing w:line="240" w:lineRule="auto"/>
              <w:cnfStyle w:val="000000100000" w:firstRow="0" w:lastRow="0" w:firstColumn="0" w:lastColumn="0" w:oddVBand="0" w:evenVBand="0" w:oddHBand="1" w:evenHBand="0" w:firstRowFirstColumn="0" w:firstRowLastColumn="0" w:lastRowFirstColumn="0" w:lastRowLastColumn="0"/>
            </w:pPr>
            <w:r w:rsidRPr="00AE611A">
              <w:t>The proposed platform should be capable of supporting but not limited to 20 concurrent users simultaneous without performance degradation.</w:t>
            </w:r>
          </w:p>
          <w:p w14:paraId="60856453" w14:textId="07187E3A" w:rsidR="00221572" w:rsidRPr="00AE611A" w:rsidRDefault="00221572" w:rsidP="00221572">
            <w:pPr>
              <w:spacing w:line="240" w:lineRule="auto"/>
              <w:cnfStyle w:val="000000100000" w:firstRow="0" w:lastRow="0" w:firstColumn="0" w:lastColumn="0" w:oddVBand="0" w:evenVBand="0" w:oddHBand="1" w:evenHBand="0" w:firstRowFirstColumn="0" w:firstRowLastColumn="0" w:lastRowFirstColumn="0" w:lastRowLastColumn="0"/>
            </w:pPr>
            <w:r w:rsidRPr="001838EB">
              <w:rPr>
                <w:rFonts w:cs="Calibri"/>
                <w:b/>
                <w:bCs/>
                <w:color w:val="000000"/>
                <w:lang w:eastAsia="en-GB"/>
              </w:rPr>
              <w:t>Tenderers must describe in detail any limitations on number of current users supported by the proposed platform.</w:t>
            </w:r>
          </w:p>
        </w:tc>
      </w:tr>
      <w:tr w:rsidR="00F76F8E" w:rsidRPr="0064293F" w14:paraId="4DB8DC98"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007E4B"/>
              <w:left w:val="single" w:sz="4" w:space="0" w:color="007E4B"/>
              <w:bottom w:val="single" w:sz="4" w:space="0" w:color="007E4B"/>
              <w:right w:val="nil"/>
            </w:tcBorders>
          </w:tcPr>
          <w:p w14:paraId="20EC7C86" w14:textId="5BCD012E" w:rsidR="00F76F8E" w:rsidRPr="0064293F" w:rsidRDefault="00F76F8E" w:rsidP="00221572">
            <w:pPr>
              <w:rPr>
                <w:rFonts w:cs="Calibri"/>
              </w:rPr>
            </w:pPr>
            <w:r>
              <w:rPr>
                <w:rFonts w:eastAsia="Calibri" w:cs="Arial"/>
              </w:rPr>
              <w:t>Response:</w:t>
            </w:r>
          </w:p>
        </w:tc>
        <w:tc>
          <w:tcPr>
            <w:tcW w:w="7466" w:type="dxa"/>
            <w:tcBorders>
              <w:top w:val="single" w:sz="4" w:space="0" w:color="007E4B"/>
              <w:left w:val="nil"/>
              <w:bottom w:val="single" w:sz="4" w:space="0" w:color="007E4B"/>
              <w:right w:val="single" w:sz="4" w:space="0" w:color="007E4B"/>
            </w:tcBorders>
          </w:tcPr>
          <w:p w14:paraId="2B71F460" w14:textId="77777777" w:rsidR="00F76F8E" w:rsidRPr="00AE611A" w:rsidRDefault="00F76F8E" w:rsidP="00221572">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221572" w:rsidRPr="0064293F" w14:paraId="6A6E1E9A"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007E4B"/>
              <w:left w:val="single" w:sz="4" w:space="0" w:color="007E4B"/>
              <w:bottom w:val="single" w:sz="4" w:space="0" w:color="007E4B"/>
              <w:right w:val="nil"/>
            </w:tcBorders>
          </w:tcPr>
          <w:p w14:paraId="2CEBD945" w14:textId="51AF3BB4" w:rsidR="00221572" w:rsidRPr="0064293F" w:rsidRDefault="00221572" w:rsidP="00221572">
            <w:pPr>
              <w:rPr>
                <w:rFonts w:cs="Calibri"/>
              </w:rPr>
            </w:pPr>
            <w:r w:rsidRPr="0064293F">
              <w:rPr>
                <w:rFonts w:cs="Calibri"/>
              </w:rPr>
              <w:t>NON_FUNC_PERF_3</w:t>
            </w:r>
          </w:p>
        </w:tc>
        <w:tc>
          <w:tcPr>
            <w:tcW w:w="7466" w:type="dxa"/>
            <w:tcBorders>
              <w:top w:val="single" w:sz="4" w:space="0" w:color="007E4B"/>
              <w:left w:val="nil"/>
              <w:bottom w:val="single" w:sz="4" w:space="0" w:color="007E4B"/>
              <w:right w:val="single" w:sz="4" w:space="0" w:color="007E4B"/>
            </w:tcBorders>
          </w:tcPr>
          <w:p w14:paraId="4A9250EA" w14:textId="77777777" w:rsidR="00221572" w:rsidRPr="00AE611A"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AE611A">
              <w:t xml:space="preserve">The proposed platform should be capable but not limited to handling 300 transactions per minute. </w:t>
            </w:r>
          </w:p>
          <w:p w14:paraId="2A8C7B97" w14:textId="6A3709C1" w:rsidR="00221572" w:rsidRPr="00AE611A" w:rsidRDefault="00221572" w:rsidP="00221572">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1838EB">
              <w:rPr>
                <w:rFonts w:cs="Calibri"/>
                <w:b/>
                <w:bCs/>
                <w:color w:val="000000"/>
                <w:lang w:eastAsia="en-GB"/>
              </w:rPr>
              <w:t>Tenderers must detail any limitations on the number of transactions per minutes by the proposed platform.</w:t>
            </w:r>
          </w:p>
        </w:tc>
      </w:tr>
      <w:tr w:rsidR="00F76F8E" w:rsidRPr="0064293F" w14:paraId="1B793A5A"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007E4B"/>
              <w:bottom w:val="single" w:sz="4" w:space="0" w:color="007E4B"/>
              <w:right w:val="nil"/>
            </w:tcBorders>
          </w:tcPr>
          <w:p w14:paraId="22B4C7E3" w14:textId="071C17E3" w:rsidR="00F76F8E" w:rsidRPr="0064293F" w:rsidRDefault="00F76F8E" w:rsidP="00221572">
            <w:pPr>
              <w:rPr>
                <w:rFonts w:cs="Calibri"/>
              </w:rPr>
            </w:pPr>
            <w:r>
              <w:rPr>
                <w:rFonts w:eastAsia="Calibri" w:cs="Arial"/>
              </w:rPr>
              <w:t>Response:</w:t>
            </w:r>
          </w:p>
        </w:tc>
        <w:tc>
          <w:tcPr>
            <w:tcW w:w="7466" w:type="dxa"/>
            <w:tcBorders>
              <w:top w:val="single" w:sz="4" w:space="0" w:color="007E4B"/>
              <w:left w:val="nil"/>
              <w:bottom w:val="single" w:sz="4" w:space="0" w:color="007E4B"/>
            </w:tcBorders>
          </w:tcPr>
          <w:p w14:paraId="0C650B90" w14:textId="77777777" w:rsidR="00F76F8E" w:rsidRPr="00AE611A" w:rsidRDefault="00F76F8E" w:rsidP="00221572">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221572" w:rsidRPr="0064293F" w14:paraId="5EA14C2C"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007E4B"/>
              <w:bottom w:val="single" w:sz="4" w:space="0" w:color="007E4B"/>
              <w:right w:val="nil"/>
            </w:tcBorders>
          </w:tcPr>
          <w:p w14:paraId="5C7E2EC4" w14:textId="77777777" w:rsidR="00221572" w:rsidRPr="0064293F" w:rsidRDefault="00221572" w:rsidP="00221572">
            <w:pPr>
              <w:rPr>
                <w:rFonts w:cs="Calibri"/>
                <w:b w:val="0"/>
                <w:bCs w:val="0"/>
              </w:rPr>
            </w:pPr>
            <w:r w:rsidRPr="0064293F">
              <w:rPr>
                <w:rFonts w:cs="Calibri"/>
              </w:rPr>
              <w:t>NON_FUNC_PERF_4</w:t>
            </w:r>
          </w:p>
          <w:p w14:paraId="18659F0B" w14:textId="29E32772" w:rsidR="00221572" w:rsidRPr="0064293F" w:rsidRDefault="00221572" w:rsidP="00221572">
            <w:pPr>
              <w:rPr>
                <w:rFonts w:cs="Calibri"/>
              </w:rPr>
            </w:pPr>
          </w:p>
        </w:tc>
        <w:tc>
          <w:tcPr>
            <w:tcW w:w="7466" w:type="dxa"/>
            <w:tcBorders>
              <w:top w:val="single" w:sz="4" w:space="0" w:color="007E4B"/>
              <w:left w:val="nil"/>
              <w:bottom w:val="single" w:sz="4" w:space="0" w:color="007E4B"/>
            </w:tcBorders>
          </w:tcPr>
          <w:p w14:paraId="6FD5067E" w14:textId="77777777" w:rsidR="00221572" w:rsidRPr="00AE611A"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AE611A">
              <w:t>The proposed platform should have the capability of automatic failover for critical components to ensure continuous operation.</w:t>
            </w:r>
            <w:r w:rsidRPr="00AE611A">
              <w:rPr>
                <w:b/>
                <w:bCs/>
              </w:rPr>
              <w:t> </w:t>
            </w:r>
          </w:p>
          <w:p w14:paraId="0D931535" w14:textId="5A670230" w:rsidR="00221572" w:rsidRPr="00AE611A"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1838EB">
              <w:rPr>
                <w:b/>
                <w:bCs/>
              </w:rPr>
              <w:t>Tenderers must provide details on the proposed solution capability of automatic failover.</w:t>
            </w:r>
          </w:p>
        </w:tc>
      </w:tr>
      <w:tr w:rsidR="00F76F8E" w:rsidRPr="0064293F" w14:paraId="519B738B"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007E4B"/>
              <w:bottom w:val="single" w:sz="4" w:space="0" w:color="007E4B"/>
              <w:right w:val="nil"/>
            </w:tcBorders>
          </w:tcPr>
          <w:p w14:paraId="4BDB6BE3" w14:textId="16D8680A" w:rsidR="00F76F8E" w:rsidRPr="0064293F" w:rsidRDefault="00F76F8E" w:rsidP="00221572">
            <w:pPr>
              <w:rPr>
                <w:rFonts w:cs="Calibri"/>
              </w:rPr>
            </w:pPr>
            <w:r>
              <w:rPr>
                <w:rFonts w:eastAsia="Calibri" w:cs="Arial"/>
              </w:rPr>
              <w:t>Response:</w:t>
            </w:r>
          </w:p>
        </w:tc>
        <w:tc>
          <w:tcPr>
            <w:tcW w:w="7466" w:type="dxa"/>
            <w:tcBorders>
              <w:top w:val="single" w:sz="4" w:space="0" w:color="007E4B"/>
              <w:left w:val="nil"/>
              <w:bottom w:val="single" w:sz="4" w:space="0" w:color="007E4B"/>
            </w:tcBorders>
          </w:tcPr>
          <w:p w14:paraId="3BC6B85C" w14:textId="77777777" w:rsidR="00F76F8E" w:rsidRPr="00AE611A" w:rsidRDefault="00F76F8E" w:rsidP="00221572">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221572" w:rsidRPr="0064293F" w14:paraId="414E7468"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007E4B"/>
              <w:left w:val="none" w:sz="0" w:space="0" w:color="auto"/>
              <w:bottom w:val="single" w:sz="4" w:space="0" w:color="007E4B"/>
              <w:right w:val="nil"/>
            </w:tcBorders>
          </w:tcPr>
          <w:p w14:paraId="3CCBD35D" w14:textId="77777777" w:rsidR="00221572" w:rsidRPr="0064293F" w:rsidRDefault="00221572" w:rsidP="00221572">
            <w:pPr>
              <w:rPr>
                <w:rFonts w:cs="Calibri"/>
                <w:b w:val="0"/>
                <w:bCs w:val="0"/>
              </w:rPr>
            </w:pPr>
            <w:r w:rsidRPr="0064293F">
              <w:rPr>
                <w:rFonts w:cs="Calibri"/>
              </w:rPr>
              <w:t>NON_FUNC_PERF_5</w:t>
            </w:r>
          </w:p>
          <w:p w14:paraId="1D98F67B" w14:textId="433664C5" w:rsidR="00221572" w:rsidRPr="0064293F" w:rsidRDefault="00221572" w:rsidP="00221572">
            <w:pPr>
              <w:rPr>
                <w:rFonts w:cs="Calibri"/>
                <w:b w:val="0"/>
                <w:bCs w:val="0"/>
              </w:rPr>
            </w:pPr>
          </w:p>
        </w:tc>
        <w:tc>
          <w:tcPr>
            <w:tcW w:w="7466" w:type="dxa"/>
            <w:tcBorders>
              <w:top w:val="single" w:sz="4" w:space="0" w:color="007E4B"/>
              <w:left w:val="nil"/>
              <w:bottom w:val="single" w:sz="4" w:space="0" w:color="007E4B"/>
              <w:right w:val="none" w:sz="0" w:space="0" w:color="auto"/>
            </w:tcBorders>
          </w:tcPr>
          <w:p w14:paraId="72786E26" w14:textId="77777777" w:rsidR="00221572" w:rsidRPr="00AE611A"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AE611A">
              <w:t>The proposed platform should have Immutable backups with RPO (Recovery Point Objective) and RTO (Recovery Time Objective).</w:t>
            </w:r>
          </w:p>
          <w:p w14:paraId="487EBE11" w14:textId="1126A011" w:rsidR="00221572" w:rsidRPr="00AE611A"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1838EB">
              <w:rPr>
                <w:b/>
                <w:bCs/>
              </w:rPr>
              <w:t>Tenderers must provide details of how backups and recovery are performed including all frequency of backups and recovery times.</w:t>
            </w:r>
          </w:p>
        </w:tc>
      </w:tr>
      <w:tr w:rsidR="00F76F8E" w:rsidRPr="0064293F" w14:paraId="43A13A52" w14:textId="77777777" w:rsidTr="00221572">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007E4B"/>
              <w:bottom w:val="single" w:sz="4" w:space="0" w:color="007E4B"/>
              <w:right w:val="nil"/>
            </w:tcBorders>
          </w:tcPr>
          <w:p w14:paraId="46EF3F31" w14:textId="1B473C13" w:rsidR="00F76F8E" w:rsidRPr="0064293F" w:rsidRDefault="00F76F8E" w:rsidP="00221572">
            <w:pPr>
              <w:rPr>
                <w:rFonts w:cs="Calibri"/>
              </w:rPr>
            </w:pPr>
            <w:r>
              <w:rPr>
                <w:rFonts w:eastAsia="Calibri" w:cs="Arial"/>
              </w:rPr>
              <w:t>Response:</w:t>
            </w:r>
          </w:p>
        </w:tc>
        <w:tc>
          <w:tcPr>
            <w:tcW w:w="7466" w:type="dxa"/>
            <w:tcBorders>
              <w:top w:val="single" w:sz="4" w:space="0" w:color="007E4B"/>
              <w:left w:val="nil"/>
              <w:bottom w:val="single" w:sz="4" w:space="0" w:color="007E4B"/>
            </w:tcBorders>
          </w:tcPr>
          <w:p w14:paraId="63580ABF" w14:textId="77777777" w:rsidR="00F76F8E" w:rsidRPr="00AE611A" w:rsidRDefault="00F76F8E" w:rsidP="00221572">
            <w:pPr>
              <w:spacing w:after="160" w:line="259" w:lineRule="auto"/>
              <w:cnfStyle w:val="000000000000" w:firstRow="0" w:lastRow="0" w:firstColumn="0" w:lastColumn="0" w:oddVBand="0" w:evenVBand="0" w:oddHBand="0" w:evenHBand="0" w:firstRowFirstColumn="0" w:firstRowLastColumn="0" w:lastRowFirstColumn="0" w:lastRowLastColumn="0"/>
            </w:pPr>
          </w:p>
        </w:tc>
      </w:tr>
    </w:tbl>
    <w:p w14:paraId="2441E7B9" w14:textId="77777777" w:rsidR="007450D6" w:rsidRDefault="007450D6" w:rsidP="00C90491"/>
    <w:p w14:paraId="33CE3695" w14:textId="77777777" w:rsidR="00AE4D27" w:rsidRDefault="00AE4D27" w:rsidP="00C90491"/>
    <w:tbl>
      <w:tblPr>
        <w:tblStyle w:val="LightList-Accent1"/>
        <w:tblW w:w="9629" w:type="dxa"/>
        <w:tblLook w:val="04A0" w:firstRow="1" w:lastRow="0" w:firstColumn="1" w:lastColumn="0" w:noHBand="0" w:noVBand="1"/>
      </w:tblPr>
      <w:tblGrid>
        <w:gridCol w:w="2283"/>
        <w:gridCol w:w="7346"/>
      </w:tblGrid>
      <w:tr w:rsidR="005A70A6" w:rsidRPr="0064293F" w14:paraId="75442919" w14:textId="77777777" w:rsidTr="00221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Borders>
              <w:bottom w:val="single" w:sz="4" w:space="0" w:color="007E4B"/>
            </w:tcBorders>
            <w:shd w:val="clear" w:color="auto" w:fill="007E4B"/>
          </w:tcPr>
          <w:p w14:paraId="57FFBB8E" w14:textId="77777777" w:rsidR="005A70A6" w:rsidRPr="0064293F" w:rsidRDefault="005A70A6" w:rsidP="00BA5607">
            <w:r w:rsidRPr="0064293F">
              <w:t>Requirement ID</w:t>
            </w:r>
          </w:p>
        </w:tc>
        <w:tc>
          <w:tcPr>
            <w:tcW w:w="7346" w:type="dxa"/>
            <w:tcBorders>
              <w:bottom w:val="single" w:sz="4" w:space="0" w:color="007E4B"/>
            </w:tcBorders>
            <w:shd w:val="clear" w:color="auto" w:fill="007E4B"/>
          </w:tcPr>
          <w:p w14:paraId="08CB2B2E" w14:textId="77777777" w:rsidR="005A70A6" w:rsidRPr="0064293F" w:rsidRDefault="005A70A6" w:rsidP="00BA5607">
            <w:pPr>
              <w:cnfStyle w:val="100000000000" w:firstRow="1" w:lastRow="0" w:firstColumn="0" w:lastColumn="0" w:oddVBand="0" w:evenVBand="0" w:oddHBand="0" w:evenHBand="0" w:firstRowFirstColumn="0" w:firstRowLastColumn="0" w:lastRowFirstColumn="0" w:lastRowLastColumn="0"/>
            </w:pPr>
            <w:r w:rsidRPr="0064293F">
              <w:t>Requirement Description</w:t>
            </w:r>
          </w:p>
        </w:tc>
      </w:tr>
      <w:tr w:rsidR="00221572" w:rsidRPr="0064293F" w14:paraId="4BA8574C"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Borders>
              <w:top w:val="single" w:sz="4" w:space="0" w:color="007E4B"/>
              <w:left w:val="single" w:sz="4" w:space="0" w:color="007E4B"/>
              <w:bottom w:val="single" w:sz="4" w:space="0" w:color="007E4B"/>
              <w:right w:val="nil"/>
            </w:tcBorders>
          </w:tcPr>
          <w:p w14:paraId="52E9966C" w14:textId="48840A00" w:rsidR="00221572" w:rsidRPr="0064293F" w:rsidRDefault="00221572" w:rsidP="00221572">
            <w:r w:rsidRPr="0064293F">
              <w:t>NON_FUNC_HOS_1</w:t>
            </w:r>
          </w:p>
        </w:tc>
        <w:tc>
          <w:tcPr>
            <w:tcW w:w="7346" w:type="dxa"/>
            <w:tcBorders>
              <w:top w:val="single" w:sz="4" w:space="0" w:color="007E4B"/>
              <w:left w:val="nil"/>
              <w:bottom w:val="single" w:sz="4" w:space="0" w:color="007E4B"/>
              <w:right w:val="single" w:sz="4" w:space="0" w:color="007E4B"/>
            </w:tcBorders>
          </w:tcPr>
          <w:p w14:paraId="0C808BF4" w14:textId="77777777"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 xml:space="preserve">The </w:t>
            </w:r>
            <w:r>
              <w:t>proposed</w:t>
            </w:r>
            <w:r w:rsidRPr="0064293F">
              <w:t xml:space="preserve"> platform must be hosted in the European Economic Area (EEA) in a datacentre delivered as a Software as a Service (SaaS) model provided by the service provider</w:t>
            </w:r>
            <w:r w:rsidRPr="00AE611A">
              <w:t>. A second hosted datacentre in EEA will be required for failover capability.</w:t>
            </w:r>
            <w:r>
              <w:t xml:space="preserve">  </w:t>
            </w:r>
          </w:p>
          <w:p w14:paraId="3C2AA929" w14:textId="3A85BCF9" w:rsidR="00221572" w:rsidRPr="002861B3"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1838EB">
              <w:rPr>
                <w:b/>
                <w:bCs/>
              </w:rPr>
              <w:t>Tenderers must provide full details of the proposed platform’s hosting location(s), including geographic region(s) and data centre locations. In addition, tenderers must identify all third</w:t>
            </w:r>
            <w:r w:rsidRPr="001838EB">
              <w:rPr>
                <w:b/>
                <w:bCs/>
              </w:rPr>
              <w:noBreakHyphen/>
              <w:t xml:space="preserve">party providers involved in delivering hosting or infrastructure services and outline their roles and responsibilities. </w:t>
            </w:r>
          </w:p>
        </w:tc>
      </w:tr>
      <w:tr w:rsidR="00F76F8E" w:rsidRPr="0064293F" w14:paraId="333CCD2D" w14:textId="77777777" w:rsidTr="00221572">
        <w:tc>
          <w:tcPr>
            <w:cnfStyle w:val="001000000000" w:firstRow="0" w:lastRow="0" w:firstColumn="1" w:lastColumn="0" w:oddVBand="0" w:evenVBand="0" w:oddHBand="0" w:evenHBand="0" w:firstRowFirstColumn="0" w:firstRowLastColumn="0" w:lastRowFirstColumn="0" w:lastRowLastColumn="0"/>
            <w:tcW w:w="2283" w:type="dxa"/>
            <w:tcBorders>
              <w:top w:val="single" w:sz="4" w:space="0" w:color="007E4B"/>
              <w:left w:val="single" w:sz="4" w:space="0" w:color="007E4B"/>
              <w:bottom w:val="single" w:sz="4" w:space="0" w:color="007E4B"/>
              <w:right w:val="nil"/>
            </w:tcBorders>
          </w:tcPr>
          <w:p w14:paraId="61185A00" w14:textId="3E980366" w:rsidR="00F76F8E" w:rsidRPr="0064293F" w:rsidRDefault="00F76F8E" w:rsidP="00221572">
            <w:r>
              <w:rPr>
                <w:rFonts w:eastAsia="Calibri" w:cs="Arial"/>
              </w:rPr>
              <w:t>Response:</w:t>
            </w:r>
          </w:p>
        </w:tc>
        <w:tc>
          <w:tcPr>
            <w:tcW w:w="7346" w:type="dxa"/>
            <w:tcBorders>
              <w:top w:val="single" w:sz="4" w:space="0" w:color="007E4B"/>
              <w:left w:val="nil"/>
              <w:bottom w:val="single" w:sz="4" w:space="0" w:color="007E4B"/>
              <w:right w:val="single" w:sz="4" w:space="0" w:color="007E4B"/>
            </w:tcBorders>
          </w:tcPr>
          <w:p w14:paraId="7E41894A" w14:textId="77777777" w:rsidR="00F76F8E" w:rsidRPr="0064293F" w:rsidRDefault="00F76F8E" w:rsidP="00221572">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221572" w:rsidRPr="0064293F" w14:paraId="15C63DAD"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Borders>
              <w:top w:val="single" w:sz="4" w:space="0" w:color="007E4B"/>
              <w:left w:val="single" w:sz="4" w:space="0" w:color="007E4B"/>
              <w:bottom w:val="single" w:sz="4" w:space="0" w:color="007E4B"/>
              <w:right w:val="nil"/>
            </w:tcBorders>
          </w:tcPr>
          <w:p w14:paraId="792982DD" w14:textId="37AF722D" w:rsidR="00221572" w:rsidRPr="0064293F" w:rsidRDefault="00221572" w:rsidP="00221572">
            <w:r w:rsidRPr="0064293F">
              <w:t>NON_FUNC_HOS_2</w:t>
            </w:r>
          </w:p>
        </w:tc>
        <w:tc>
          <w:tcPr>
            <w:tcW w:w="7346" w:type="dxa"/>
            <w:tcBorders>
              <w:top w:val="single" w:sz="4" w:space="0" w:color="007E4B"/>
              <w:left w:val="nil"/>
              <w:bottom w:val="single" w:sz="4" w:space="0" w:color="007E4B"/>
              <w:right w:val="single" w:sz="4" w:space="0" w:color="007E4B"/>
            </w:tcBorders>
          </w:tcPr>
          <w:p w14:paraId="60BBFA64" w14:textId="77777777"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Tenderer</w:t>
            </w:r>
            <w:r>
              <w:t>s</w:t>
            </w:r>
            <w:r w:rsidRPr="0064293F">
              <w:t xml:space="preserve"> </w:t>
            </w:r>
            <w:r>
              <w:t>must</w:t>
            </w:r>
            <w:r w:rsidRPr="0064293F">
              <w:t xml:space="preserve"> provide all system hardware and software for the proposed platform deploy in the datacentre facilities. Provide monitoring and alerting capabilities. Support scalability.</w:t>
            </w:r>
          </w:p>
          <w:p w14:paraId="488E4A53" w14:textId="2681CA90"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1838EB">
              <w:rPr>
                <w:b/>
                <w:bCs/>
              </w:rPr>
              <w:t>Tenderers must provide full details of the proposed system hardware and software deployed.</w:t>
            </w:r>
          </w:p>
        </w:tc>
      </w:tr>
      <w:tr w:rsidR="00221572" w:rsidRPr="0064293F" w14:paraId="1F514EF7" w14:textId="77777777" w:rsidTr="00221572">
        <w:tc>
          <w:tcPr>
            <w:cnfStyle w:val="001000000000" w:firstRow="0" w:lastRow="0" w:firstColumn="1" w:lastColumn="0" w:oddVBand="0" w:evenVBand="0" w:oddHBand="0" w:evenHBand="0" w:firstRowFirstColumn="0" w:firstRowLastColumn="0" w:lastRowFirstColumn="0" w:lastRowLastColumn="0"/>
            <w:tcW w:w="2283" w:type="dxa"/>
            <w:tcBorders>
              <w:top w:val="single" w:sz="4" w:space="0" w:color="007E4B"/>
              <w:left w:val="single" w:sz="4" w:space="0" w:color="007E4B"/>
              <w:bottom w:val="single" w:sz="4" w:space="0" w:color="007E4B"/>
              <w:right w:val="nil"/>
            </w:tcBorders>
          </w:tcPr>
          <w:p w14:paraId="4A1E777D" w14:textId="2022DA5D" w:rsidR="00221572" w:rsidRPr="0064293F" w:rsidRDefault="00221572" w:rsidP="00221572">
            <w:r w:rsidRPr="003F3A2A">
              <w:rPr>
                <w:rFonts w:cs="Arial"/>
              </w:rPr>
              <w:t>Response</w:t>
            </w:r>
            <w:r>
              <w:rPr>
                <w:rFonts w:cs="Arial"/>
              </w:rPr>
              <w:t>:</w:t>
            </w:r>
          </w:p>
        </w:tc>
        <w:tc>
          <w:tcPr>
            <w:tcW w:w="7346" w:type="dxa"/>
            <w:tcBorders>
              <w:top w:val="single" w:sz="4" w:space="0" w:color="007E4B"/>
              <w:left w:val="nil"/>
              <w:bottom w:val="single" w:sz="4" w:space="0" w:color="007E4B"/>
              <w:right w:val="single" w:sz="4" w:space="0" w:color="007E4B"/>
            </w:tcBorders>
          </w:tcPr>
          <w:p w14:paraId="0DDAD606" w14:textId="77777777" w:rsidR="00221572" w:rsidRPr="0064293F" w:rsidRDefault="00221572" w:rsidP="00221572">
            <w:pPr>
              <w:spacing w:after="160" w:line="259" w:lineRule="auto"/>
              <w:cnfStyle w:val="000000000000" w:firstRow="0" w:lastRow="0" w:firstColumn="0" w:lastColumn="0" w:oddVBand="0" w:evenVBand="0" w:oddHBand="0" w:evenHBand="0" w:firstRowFirstColumn="0" w:firstRowLastColumn="0" w:lastRowFirstColumn="0" w:lastRowLastColumn="0"/>
            </w:pPr>
          </w:p>
        </w:tc>
      </w:tr>
    </w:tbl>
    <w:p w14:paraId="21E0F52F" w14:textId="77777777" w:rsidR="000C0A67" w:rsidRDefault="000C0A67" w:rsidP="00C90491"/>
    <w:p w14:paraId="5C2DF16C" w14:textId="77777777" w:rsidR="000C0A67" w:rsidRDefault="000C0A67" w:rsidP="00C90491"/>
    <w:p w14:paraId="61F07A88" w14:textId="77777777" w:rsidR="000C0A67" w:rsidRDefault="000C0A67" w:rsidP="00C90491"/>
    <w:p w14:paraId="5F168A28" w14:textId="77777777" w:rsidR="000C0A67" w:rsidRDefault="000C0A67" w:rsidP="00C90491"/>
    <w:p w14:paraId="05E32A65" w14:textId="77777777" w:rsidR="005A70A6" w:rsidRDefault="005A70A6" w:rsidP="00C90491"/>
    <w:p w14:paraId="3E949AD9" w14:textId="77777777" w:rsidR="005A70A6" w:rsidRDefault="005A70A6" w:rsidP="00C90491"/>
    <w:p w14:paraId="761F9AB4" w14:textId="77777777" w:rsidR="005A70A6" w:rsidRDefault="005A70A6" w:rsidP="00C90491"/>
    <w:p w14:paraId="6012C41F" w14:textId="77777777" w:rsidR="005A70A6" w:rsidRDefault="005A70A6" w:rsidP="00C90491"/>
    <w:p w14:paraId="5D32819C" w14:textId="77777777" w:rsidR="00380AC3" w:rsidRDefault="00380AC3" w:rsidP="00C90491"/>
    <w:p w14:paraId="103F8C67" w14:textId="77777777" w:rsidR="005A70A6" w:rsidRDefault="005A70A6" w:rsidP="00C90491"/>
    <w:p w14:paraId="4343F6E3" w14:textId="77777777" w:rsidR="005A70A6" w:rsidRDefault="005A70A6" w:rsidP="00C90491"/>
    <w:tbl>
      <w:tblPr>
        <w:tblStyle w:val="LightList-Accent1"/>
        <w:tblW w:w="9488" w:type="dxa"/>
        <w:tblLook w:val="04A0" w:firstRow="1" w:lastRow="0" w:firstColumn="1" w:lastColumn="0" w:noHBand="0" w:noVBand="1"/>
      </w:tblPr>
      <w:tblGrid>
        <w:gridCol w:w="2270"/>
        <w:gridCol w:w="7218"/>
      </w:tblGrid>
      <w:tr w:rsidR="00380AC3" w:rsidRPr="0064293F" w14:paraId="7B29C37D" w14:textId="77777777" w:rsidTr="00221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bottom w:val="single" w:sz="4" w:space="0" w:color="007E4B"/>
            </w:tcBorders>
            <w:shd w:val="clear" w:color="auto" w:fill="007E4B"/>
          </w:tcPr>
          <w:p w14:paraId="06E4D4E5" w14:textId="77777777" w:rsidR="00380AC3" w:rsidRPr="0064293F" w:rsidRDefault="00380AC3" w:rsidP="00BA5607">
            <w:r w:rsidRPr="0064293F">
              <w:lastRenderedPageBreak/>
              <w:t>Requirement ID</w:t>
            </w:r>
          </w:p>
        </w:tc>
        <w:tc>
          <w:tcPr>
            <w:tcW w:w="7218" w:type="dxa"/>
            <w:tcBorders>
              <w:bottom w:val="single" w:sz="4" w:space="0" w:color="007E4B"/>
            </w:tcBorders>
            <w:shd w:val="clear" w:color="auto" w:fill="007E4B"/>
          </w:tcPr>
          <w:p w14:paraId="13C8030D" w14:textId="77777777" w:rsidR="00380AC3" w:rsidRPr="0064293F" w:rsidRDefault="00380AC3" w:rsidP="00BA5607">
            <w:pPr>
              <w:cnfStyle w:val="100000000000" w:firstRow="1" w:lastRow="0" w:firstColumn="0" w:lastColumn="0" w:oddVBand="0" w:evenVBand="0" w:oddHBand="0" w:evenHBand="0" w:firstRowFirstColumn="0" w:firstRowLastColumn="0" w:lastRowFirstColumn="0" w:lastRowLastColumn="0"/>
            </w:pPr>
            <w:r w:rsidRPr="0064293F">
              <w:t>Requirement Description</w:t>
            </w:r>
          </w:p>
        </w:tc>
      </w:tr>
      <w:tr w:rsidR="00221572" w:rsidRPr="0064293F" w14:paraId="09BAC91D"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007E4B"/>
              <w:left w:val="single" w:sz="4" w:space="0" w:color="007E4B"/>
              <w:bottom w:val="single" w:sz="4" w:space="0" w:color="007E4B"/>
              <w:right w:val="nil"/>
            </w:tcBorders>
          </w:tcPr>
          <w:p w14:paraId="0C3D9457" w14:textId="68EFA6DE" w:rsidR="00221572" w:rsidRPr="0064293F" w:rsidRDefault="00221572" w:rsidP="00221572">
            <w:r w:rsidRPr="0064293F">
              <w:t>NON_FUNC_REC_1</w:t>
            </w:r>
          </w:p>
        </w:tc>
        <w:tc>
          <w:tcPr>
            <w:tcW w:w="7218" w:type="dxa"/>
            <w:tcBorders>
              <w:top w:val="single" w:sz="4" w:space="0" w:color="007E4B"/>
              <w:left w:val="nil"/>
              <w:bottom w:val="single" w:sz="4" w:space="0" w:color="007E4B"/>
              <w:right w:val="single" w:sz="4" w:space="0" w:color="007E4B"/>
            </w:tcBorders>
          </w:tcPr>
          <w:p w14:paraId="4CE18118" w14:textId="77777777" w:rsidR="00221572" w:rsidRPr="0064293F" w:rsidRDefault="00221572" w:rsidP="00221572">
            <w:pPr>
              <w:cnfStyle w:val="000000100000" w:firstRow="0" w:lastRow="0" w:firstColumn="0" w:lastColumn="0" w:oddVBand="0" w:evenVBand="0" w:oddHBand="1" w:evenHBand="0" w:firstRowFirstColumn="0" w:firstRowLastColumn="0" w:lastRowFirstColumn="0" w:lastRowLastColumn="0"/>
            </w:pPr>
            <w:r w:rsidRPr="0064293F">
              <w:t xml:space="preserve">A full Disaster Recovery (DR) capability and plan are required which will be incorporated into the Business Continuity Plan. </w:t>
            </w:r>
          </w:p>
          <w:p w14:paraId="43E6D65F" w14:textId="02224585"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Pr>
                <w:b/>
                <w:bCs/>
              </w:rPr>
              <w:t>Tenderers must p</w:t>
            </w:r>
            <w:r w:rsidRPr="00256ED1">
              <w:rPr>
                <w:b/>
                <w:bCs/>
              </w:rPr>
              <w:t xml:space="preserve">rovide </w:t>
            </w:r>
            <w:r>
              <w:rPr>
                <w:b/>
                <w:bCs/>
              </w:rPr>
              <w:t xml:space="preserve">in sufficient </w:t>
            </w:r>
            <w:r w:rsidRPr="00256ED1">
              <w:rPr>
                <w:b/>
                <w:bCs/>
              </w:rPr>
              <w:t>detail the Disaster Recovery capability and plan.</w:t>
            </w:r>
          </w:p>
        </w:tc>
      </w:tr>
      <w:tr w:rsidR="00F76F8E" w:rsidRPr="0064293F" w14:paraId="51E307A8" w14:textId="77777777" w:rsidTr="00221572">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007E4B"/>
              <w:left w:val="single" w:sz="4" w:space="0" w:color="007E4B"/>
              <w:bottom w:val="single" w:sz="4" w:space="0" w:color="007E4B"/>
              <w:right w:val="nil"/>
            </w:tcBorders>
          </w:tcPr>
          <w:p w14:paraId="68496C3A" w14:textId="0DA99984" w:rsidR="00F76F8E" w:rsidRPr="0064293F" w:rsidRDefault="00F76F8E" w:rsidP="00221572">
            <w:r>
              <w:rPr>
                <w:rFonts w:eastAsia="Calibri" w:cs="Arial"/>
              </w:rPr>
              <w:t>Response:</w:t>
            </w:r>
          </w:p>
        </w:tc>
        <w:tc>
          <w:tcPr>
            <w:tcW w:w="7218" w:type="dxa"/>
            <w:tcBorders>
              <w:top w:val="single" w:sz="4" w:space="0" w:color="007E4B"/>
              <w:left w:val="nil"/>
              <w:bottom w:val="single" w:sz="4" w:space="0" w:color="007E4B"/>
              <w:right w:val="single" w:sz="4" w:space="0" w:color="007E4B"/>
            </w:tcBorders>
          </w:tcPr>
          <w:p w14:paraId="63C9DAFD" w14:textId="77777777" w:rsidR="00F76F8E" w:rsidRPr="0064293F" w:rsidRDefault="00F76F8E" w:rsidP="00221572">
            <w:pPr>
              <w:cnfStyle w:val="000000000000" w:firstRow="0" w:lastRow="0" w:firstColumn="0" w:lastColumn="0" w:oddVBand="0" w:evenVBand="0" w:oddHBand="0" w:evenHBand="0" w:firstRowFirstColumn="0" w:firstRowLastColumn="0" w:lastRowFirstColumn="0" w:lastRowLastColumn="0"/>
            </w:pPr>
          </w:p>
        </w:tc>
      </w:tr>
      <w:tr w:rsidR="00221572" w:rsidRPr="0064293F" w14:paraId="21A4FEDA"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007E4B"/>
              <w:left w:val="single" w:sz="4" w:space="0" w:color="007E4B"/>
              <w:bottom w:val="single" w:sz="4" w:space="0" w:color="007E4B"/>
              <w:right w:val="nil"/>
            </w:tcBorders>
          </w:tcPr>
          <w:p w14:paraId="1060BF9D" w14:textId="77D1C3F3" w:rsidR="00221572" w:rsidRPr="0064293F" w:rsidRDefault="00221572" w:rsidP="00221572">
            <w:r w:rsidRPr="0064293F">
              <w:t>NON_FUNC_REC_2</w:t>
            </w:r>
          </w:p>
        </w:tc>
        <w:tc>
          <w:tcPr>
            <w:tcW w:w="7218" w:type="dxa"/>
            <w:tcBorders>
              <w:top w:val="single" w:sz="4" w:space="0" w:color="007E4B"/>
              <w:left w:val="nil"/>
              <w:bottom w:val="single" w:sz="4" w:space="0" w:color="007E4B"/>
              <w:right w:val="single" w:sz="4" w:space="0" w:color="007E4B"/>
            </w:tcBorders>
          </w:tcPr>
          <w:p w14:paraId="455729CE" w14:textId="77777777" w:rsidR="00221572" w:rsidRPr="0064293F" w:rsidRDefault="00221572" w:rsidP="00221572">
            <w:pPr>
              <w:cnfStyle w:val="000000100000" w:firstRow="0" w:lastRow="0" w:firstColumn="0" w:lastColumn="0" w:oddVBand="0" w:evenVBand="0" w:oddHBand="1" w:evenHBand="0" w:firstRowFirstColumn="0" w:firstRowLastColumn="0" w:lastRowFirstColumn="0" w:lastRowLastColumn="0"/>
            </w:pPr>
            <w:r w:rsidRPr="0064293F">
              <w:t xml:space="preserve">The Disaster Recovery </w:t>
            </w:r>
            <w:r w:rsidRPr="00AE611A">
              <w:t>plan should include but not be limited to a data backup plan which should specifies</w:t>
            </w:r>
            <w:r w:rsidRPr="0064293F">
              <w:t xml:space="preserve"> backup frequency, immutability, RPO/RTO, and restoration procedures.  </w:t>
            </w:r>
          </w:p>
          <w:p w14:paraId="6AA39C03" w14:textId="3BEB9D3A"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Pr>
                <w:b/>
                <w:bCs/>
              </w:rPr>
              <w:t>Tenderers must p</w:t>
            </w:r>
            <w:r w:rsidRPr="00256ED1">
              <w:rPr>
                <w:b/>
                <w:bCs/>
              </w:rPr>
              <w:t>rovide details of the data backup including frequency and restoration procedures.</w:t>
            </w:r>
          </w:p>
        </w:tc>
      </w:tr>
      <w:tr w:rsidR="00F76F8E" w:rsidRPr="0064293F" w14:paraId="27C86CEA" w14:textId="77777777" w:rsidTr="00221572">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007E4B"/>
              <w:left w:val="single" w:sz="4" w:space="0" w:color="007E4B"/>
              <w:bottom w:val="single" w:sz="4" w:space="0" w:color="007E4B"/>
              <w:right w:val="nil"/>
            </w:tcBorders>
          </w:tcPr>
          <w:p w14:paraId="13A841A4" w14:textId="4F0706C7" w:rsidR="00F76F8E" w:rsidRPr="0064293F" w:rsidRDefault="00F76F8E" w:rsidP="00221572">
            <w:r>
              <w:rPr>
                <w:rFonts w:eastAsia="Calibri" w:cs="Arial"/>
              </w:rPr>
              <w:t>Response:</w:t>
            </w:r>
          </w:p>
        </w:tc>
        <w:tc>
          <w:tcPr>
            <w:tcW w:w="7218" w:type="dxa"/>
            <w:tcBorders>
              <w:top w:val="single" w:sz="4" w:space="0" w:color="007E4B"/>
              <w:left w:val="nil"/>
              <w:bottom w:val="single" w:sz="4" w:space="0" w:color="007E4B"/>
              <w:right w:val="single" w:sz="4" w:space="0" w:color="007E4B"/>
            </w:tcBorders>
          </w:tcPr>
          <w:p w14:paraId="38EAEE65" w14:textId="77777777" w:rsidR="00F76F8E" w:rsidRDefault="00F76F8E" w:rsidP="00221572">
            <w:pPr>
              <w:cnfStyle w:val="000000000000" w:firstRow="0" w:lastRow="0" w:firstColumn="0" w:lastColumn="0" w:oddVBand="0" w:evenVBand="0" w:oddHBand="0" w:evenHBand="0" w:firstRowFirstColumn="0" w:firstRowLastColumn="0" w:lastRowFirstColumn="0" w:lastRowLastColumn="0"/>
            </w:pPr>
          </w:p>
        </w:tc>
      </w:tr>
      <w:tr w:rsidR="00221572" w:rsidRPr="0064293F" w14:paraId="034DB0FB"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007E4B"/>
              <w:left w:val="single" w:sz="4" w:space="0" w:color="007E4B"/>
              <w:bottom w:val="single" w:sz="4" w:space="0" w:color="007E4B"/>
              <w:right w:val="nil"/>
            </w:tcBorders>
          </w:tcPr>
          <w:p w14:paraId="5DC225C4" w14:textId="58FB884B" w:rsidR="00221572" w:rsidRPr="0064293F" w:rsidRDefault="00221572" w:rsidP="00221572">
            <w:r w:rsidRPr="0064293F">
              <w:t>NON_FUNC_REC_</w:t>
            </w:r>
            <w:r>
              <w:t>3</w:t>
            </w:r>
          </w:p>
        </w:tc>
        <w:tc>
          <w:tcPr>
            <w:tcW w:w="7218" w:type="dxa"/>
            <w:tcBorders>
              <w:top w:val="single" w:sz="4" w:space="0" w:color="007E4B"/>
              <w:left w:val="nil"/>
              <w:bottom w:val="single" w:sz="4" w:space="0" w:color="007E4B"/>
              <w:right w:val="single" w:sz="4" w:space="0" w:color="007E4B"/>
            </w:tcBorders>
          </w:tcPr>
          <w:p w14:paraId="44A8975D" w14:textId="77777777" w:rsidR="00221572" w:rsidRDefault="00221572" w:rsidP="00221572">
            <w:pPr>
              <w:cnfStyle w:val="000000100000" w:firstRow="0" w:lastRow="0" w:firstColumn="0" w:lastColumn="0" w:oddVBand="0" w:evenVBand="0" w:oddHBand="1" w:evenHBand="0" w:firstRowFirstColumn="0" w:firstRowLastColumn="0" w:lastRowFirstColumn="0" w:lastRowLastColumn="0"/>
            </w:pPr>
            <w:r>
              <w:t xml:space="preserve">A </w:t>
            </w:r>
            <w:r w:rsidRPr="008C2610">
              <w:t>security incident management</w:t>
            </w:r>
            <w:r>
              <w:t xml:space="preserve"> process is required including communication protocols.</w:t>
            </w:r>
          </w:p>
          <w:p w14:paraId="4C30B2F1" w14:textId="12C396C4"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Pr>
                <w:b/>
                <w:bCs/>
              </w:rPr>
              <w:t xml:space="preserve">Tenderers must </w:t>
            </w:r>
            <w:r w:rsidRPr="00256ED1">
              <w:rPr>
                <w:b/>
                <w:bCs/>
              </w:rPr>
              <w:t>detail the security incident management process and communication protocols.</w:t>
            </w:r>
          </w:p>
        </w:tc>
      </w:tr>
      <w:tr w:rsidR="00221572" w:rsidRPr="0064293F" w14:paraId="44D48618" w14:textId="77777777" w:rsidTr="00221572">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007E4B"/>
              <w:left w:val="single" w:sz="4" w:space="0" w:color="007E4B"/>
              <w:bottom w:val="single" w:sz="4" w:space="0" w:color="007E4B"/>
              <w:right w:val="nil"/>
            </w:tcBorders>
          </w:tcPr>
          <w:p w14:paraId="30DDE381" w14:textId="22139C0E" w:rsidR="00221572" w:rsidRPr="0064293F" w:rsidRDefault="00221572" w:rsidP="00221572">
            <w:r w:rsidRPr="003F3A2A">
              <w:rPr>
                <w:rFonts w:cs="Arial"/>
              </w:rPr>
              <w:t>Response</w:t>
            </w:r>
            <w:r>
              <w:rPr>
                <w:rFonts w:cs="Arial"/>
              </w:rPr>
              <w:t>:</w:t>
            </w:r>
          </w:p>
        </w:tc>
        <w:tc>
          <w:tcPr>
            <w:tcW w:w="7218" w:type="dxa"/>
            <w:tcBorders>
              <w:top w:val="single" w:sz="4" w:space="0" w:color="007E4B"/>
              <w:left w:val="nil"/>
              <w:bottom w:val="single" w:sz="4" w:space="0" w:color="007E4B"/>
              <w:right w:val="single" w:sz="4" w:space="0" w:color="007E4B"/>
            </w:tcBorders>
          </w:tcPr>
          <w:p w14:paraId="4B6D8D5A" w14:textId="77777777" w:rsidR="00221572" w:rsidRDefault="00221572" w:rsidP="00221572">
            <w:pPr>
              <w:spacing w:after="160" w:line="259" w:lineRule="auto"/>
              <w:cnfStyle w:val="000000000000" w:firstRow="0" w:lastRow="0" w:firstColumn="0" w:lastColumn="0" w:oddVBand="0" w:evenVBand="0" w:oddHBand="0" w:evenHBand="0" w:firstRowFirstColumn="0" w:firstRowLastColumn="0" w:lastRowFirstColumn="0" w:lastRowLastColumn="0"/>
            </w:pPr>
          </w:p>
        </w:tc>
      </w:tr>
    </w:tbl>
    <w:p w14:paraId="5BCA524C" w14:textId="77777777" w:rsidR="005A70A6" w:rsidRDefault="005A70A6" w:rsidP="00C90491"/>
    <w:p w14:paraId="622BF4C2" w14:textId="77777777" w:rsidR="00AE4D27" w:rsidRDefault="00AE4D27" w:rsidP="00C90491"/>
    <w:p w14:paraId="7F93F70B" w14:textId="77777777" w:rsidR="001F6F8A" w:rsidRDefault="001F6F8A" w:rsidP="00C90491"/>
    <w:p w14:paraId="4F02A2B8" w14:textId="77777777" w:rsidR="001F6F8A" w:rsidRDefault="001F6F8A" w:rsidP="00C90491"/>
    <w:p w14:paraId="53F37D71" w14:textId="77777777" w:rsidR="001F6F8A" w:rsidRDefault="001F6F8A" w:rsidP="00C90491"/>
    <w:p w14:paraId="5088B09D" w14:textId="77777777" w:rsidR="001F6F8A" w:rsidRDefault="001F6F8A" w:rsidP="00C90491"/>
    <w:p w14:paraId="524F19E6" w14:textId="77777777" w:rsidR="001F6F8A" w:rsidRDefault="001F6F8A" w:rsidP="00C90491"/>
    <w:p w14:paraId="31CD353B" w14:textId="77777777" w:rsidR="001F6F8A" w:rsidRDefault="001F6F8A" w:rsidP="00C90491"/>
    <w:p w14:paraId="4C9B7A56" w14:textId="77777777" w:rsidR="001F6F8A" w:rsidRDefault="001F6F8A" w:rsidP="00C90491"/>
    <w:tbl>
      <w:tblPr>
        <w:tblStyle w:val="LightList-Accent1"/>
        <w:tblW w:w="9488" w:type="dxa"/>
        <w:tblLook w:val="04A0" w:firstRow="1" w:lastRow="0" w:firstColumn="1" w:lastColumn="0" w:noHBand="0" w:noVBand="1"/>
      </w:tblPr>
      <w:tblGrid>
        <w:gridCol w:w="2039"/>
        <w:gridCol w:w="7449"/>
      </w:tblGrid>
      <w:tr w:rsidR="001F6F8A" w:rsidRPr="0064293F" w14:paraId="10259512" w14:textId="77777777" w:rsidTr="00221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Borders>
              <w:bottom w:val="single" w:sz="4" w:space="0" w:color="007E4B"/>
            </w:tcBorders>
            <w:shd w:val="clear" w:color="auto" w:fill="007E4B"/>
          </w:tcPr>
          <w:p w14:paraId="51EF20B1" w14:textId="77777777" w:rsidR="001F6F8A" w:rsidRPr="0064293F" w:rsidRDefault="001F6F8A" w:rsidP="00BA5607">
            <w:r w:rsidRPr="0064293F">
              <w:lastRenderedPageBreak/>
              <w:t>Requirement ID</w:t>
            </w:r>
          </w:p>
        </w:tc>
        <w:tc>
          <w:tcPr>
            <w:tcW w:w="7449" w:type="dxa"/>
            <w:tcBorders>
              <w:bottom w:val="single" w:sz="4" w:space="0" w:color="007E4B"/>
            </w:tcBorders>
            <w:shd w:val="clear" w:color="auto" w:fill="007E4B"/>
          </w:tcPr>
          <w:p w14:paraId="5DC6011D" w14:textId="77777777" w:rsidR="001F6F8A" w:rsidRPr="0064293F" w:rsidRDefault="001F6F8A" w:rsidP="00BA5607">
            <w:pPr>
              <w:cnfStyle w:val="100000000000" w:firstRow="1" w:lastRow="0" w:firstColumn="0" w:lastColumn="0" w:oddVBand="0" w:evenVBand="0" w:oddHBand="0" w:evenHBand="0" w:firstRowFirstColumn="0" w:firstRowLastColumn="0" w:lastRowFirstColumn="0" w:lastRowLastColumn="0"/>
            </w:pPr>
            <w:r w:rsidRPr="0064293F">
              <w:t>Requirement Description</w:t>
            </w:r>
          </w:p>
        </w:tc>
      </w:tr>
      <w:tr w:rsidR="00221572" w:rsidRPr="0064293F" w14:paraId="7F6DEC1D"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Borders>
              <w:top w:val="single" w:sz="4" w:space="0" w:color="007E4B"/>
              <w:left w:val="single" w:sz="4" w:space="0" w:color="007E4B"/>
              <w:bottom w:val="single" w:sz="4" w:space="0" w:color="007E4B"/>
              <w:right w:val="nil"/>
            </w:tcBorders>
          </w:tcPr>
          <w:p w14:paraId="0CD49DB9" w14:textId="7B0EB671" w:rsidR="00221572" w:rsidRPr="0064293F" w:rsidRDefault="00221572" w:rsidP="00221572">
            <w:r w:rsidRPr="0064293F">
              <w:t>NON_FUNC_MIG_1</w:t>
            </w:r>
          </w:p>
        </w:tc>
        <w:tc>
          <w:tcPr>
            <w:tcW w:w="7449" w:type="dxa"/>
            <w:tcBorders>
              <w:top w:val="single" w:sz="4" w:space="0" w:color="007E4B"/>
              <w:left w:val="nil"/>
              <w:bottom w:val="single" w:sz="4" w:space="0" w:color="007E4B"/>
              <w:right w:val="single" w:sz="4" w:space="0" w:color="007E4B"/>
            </w:tcBorders>
          </w:tcPr>
          <w:p w14:paraId="7E7A0755" w14:textId="77777777" w:rsidR="00221572" w:rsidRPr="0064293F" w:rsidRDefault="00221572" w:rsidP="00221572">
            <w:pPr>
              <w:cnfStyle w:val="000000100000" w:firstRow="0" w:lastRow="0" w:firstColumn="0" w:lastColumn="0" w:oddVBand="0" w:evenVBand="0" w:oddHBand="1" w:evenHBand="0" w:firstRowFirstColumn="0" w:firstRowLastColumn="0" w:lastRowFirstColumn="0" w:lastRowLastColumn="0"/>
            </w:pPr>
            <w:r w:rsidRPr="0064293F">
              <w:rPr>
                <w:b/>
                <w:bCs/>
              </w:rPr>
              <w:t>Migration Strategy:</w:t>
            </w:r>
            <w:r w:rsidRPr="0064293F">
              <w:t xml:space="preserve"> Develop a detailed data migration strategy and timeline which includes but is not limited to, the type of</w:t>
            </w:r>
            <w:r>
              <w:t xml:space="preserve"> </w:t>
            </w:r>
            <w:r w:rsidRPr="0064293F">
              <w:t>approach</w:t>
            </w:r>
            <w:r>
              <w:t xml:space="preserve"> </w:t>
            </w:r>
            <w:r w:rsidRPr="0064293F">
              <w:t>being used and why,</w:t>
            </w:r>
            <w:r>
              <w:t xml:space="preserve"> </w:t>
            </w:r>
            <w:r w:rsidRPr="0064293F">
              <w:t>and the extraction of data</w:t>
            </w:r>
            <w:r>
              <w:t xml:space="preserve"> </w:t>
            </w:r>
            <w:r w:rsidRPr="0064293F">
              <w:t>(big bang, phased or both).</w:t>
            </w:r>
          </w:p>
          <w:p w14:paraId="25B3D7E3" w14:textId="3E857AC5"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Pr>
                <w:b/>
                <w:bCs/>
              </w:rPr>
              <w:t xml:space="preserve">Tenderers must provide </w:t>
            </w:r>
            <w:r w:rsidRPr="00256ED1">
              <w:rPr>
                <w:b/>
                <w:bCs/>
              </w:rPr>
              <w:t>full details for a migration strategy.</w:t>
            </w:r>
          </w:p>
        </w:tc>
      </w:tr>
      <w:tr w:rsidR="00F76F8E" w:rsidRPr="0064293F" w14:paraId="3D086BF1" w14:textId="77777777" w:rsidTr="00221572">
        <w:tc>
          <w:tcPr>
            <w:cnfStyle w:val="001000000000" w:firstRow="0" w:lastRow="0" w:firstColumn="1" w:lastColumn="0" w:oddVBand="0" w:evenVBand="0" w:oddHBand="0" w:evenHBand="0" w:firstRowFirstColumn="0" w:firstRowLastColumn="0" w:lastRowFirstColumn="0" w:lastRowLastColumn="0"/>
            <w:tcW w:w="2039" w:type="dxa"/>
            <w:tcBorders>
              <w:top w:val="single" w:sz="4" w:space="0" w:color="007E4B"/>
              <w:left w:val="single" w:sz="4" w:space="0" w:color="007E4B"/>
              <w:bottom w:val="single" w:sz="4" w:space="0" w:color="007E4B"/>
              <w:right w:val="nil"/>
            </w:tcBorders>
          </w:tcPr>
          <w:p w14:paraId="24EF6F0E" w14:textId="0721E155" w:rsidR="00F76F8E" w:rsidRPr="0064293F" w:rsidRDefault="00F76F8E" w:rsidP="00221572">
            <w:r>
              <w:rPr>
                <w:rFonts w:eastAsia="Calibri" w:cs="Arial"/>
              </w:rPr>
              <w:t>Response:</w:t>
            </w:r>
          </w:p>
        </w:tc>
        <w:tc>
          <w:tcPr>
            <w:tcW w:w="7449" w:type="dxa"/>
            <w:tcBorders>
              <w:top w:val="single" w:sz="4" w:space="0" w:color="007E4B"/>
              <w:left w:val="nil"/>
              <w:bottom w:val="single" w:sz="4" w:space="0" w:color="007E4B"/>
              <w:right w:val="single" w:sz="4" w:space="0" w:color="007E4B"/>
            </w:tcBorders>
          </w:tcPr>
          <w:p w14:paraId="108442EE" w14:textId="77777777" w:rsidR="00F76F8E" w:rsidRPr="0075469A" w:rsidRDefault="00F76F8E" w:rsidP="00221572">
            <w:pPr>
              <w:cnfStyle w:val="000000000000" w:firstRow="0" w:lastRow="0" w:firstColumn="0" w:lastColumn="0" w:oddVBand="0" w:evenVBand="0" w:oddHBand="0" w:evenHBand="0" w:firstRowFirstColumn="0" w:firstRowLastColumn="0" w:lastRowFirstColumn="0" w:lastRowLastColumn="0"/>
            </w:pPr>
          </w:p>
        </w:tc>
      </w:tr>
      <w:tr w:rsidR="00221572" w:rsidRPr="0064293F" w14:paraId="1AD2760C"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Borders>
              <w:top w:val="single" w:sz="4" w:space="0" w:color="007E4B"/>
              <w:left w:val="single" w:sz="4" w:space="0" w:color="007E4B"/>
              <w:bottom w:val="single" w:sz="4" w:space="0" w:color="007E4B"/>
              <w:right w:val="nil"/>
            </w:tcBorders>
          </w:tcPr>
          <w:p w14:paraId="0B0C53B6" w14:textId="6036449F" w:rsidR="00221572" w:rsidRPr="0064293F" w:rsidRDefault="00221572" w:rsidP="00221572">
            <w:r w:rsidRPr="0064293F">
              <w:t>NON_FUNC_MIG_2</w:t>
            </w:r>
          </w:p>
        </w:tc>
        <w:tc>
          <w:tcPr>
            <w:tcW w:w="7449" w:type="dxa"/>
            <w:tcBorders>
              <w:top w:val="single" w:sz="4" w:space="0" w:color="007E4B"/>
              <w:left w:val="nil"/>
              <w:bottom w:val="single" w:sz="4" w:space="0" w:color="007E4B"/>
              <w:right w:val="single" w:sz="4" w:space="0" w:color="007E4B"/>
            </w:tcBorders>
          </w:tcPr>
          <w:p w14:paraId="1CF365B9" w14:textId="77777777" w:rsidR="00221572" w:rsidRPr="0064293F" w:rsidRDefault="00221572" w:rsidP="00221572">
            <w:pPr>
              <w:cnfStyle w:val="000000100000" w:firstRow="0" w:lastRow="0" w:firstColumn="0" w:lastColumn="0" w:oddVBand="0" w:evenVBand="0" w:oddHBand="1" w:evenHBand="0" w:firstRowFirstColumn="0" w:firstRowLastColumn="0" w:lastRowFirstColumn="0" w:lastRowLastColumn="0"/>
            </w:pPr>
            <w:r w:rsidRPr="0075469A">
              <w:t>The successful tenderers must carry out accurate mapping</w:t>
            </w:r>
            <w:r>
              <w:t xml:space="preserve"> </w:t>
            </w:r>
            <w:r w:rsidRPr="0075469A">
              <w:t>of legacy data fields to the new system’s data model, the handling of historical data,</w:t>
            </w:r>
            <w:r>
              <w:t xml:space="preserve"> </w:t>
            </w:r>
            <w:r w:rsidRPr="0075469A">
              <w:t>data cleansing using appropriate quality metrics, clear methodology for transforming data to the new system, the automation tools and techniques used for Extract, Transform, Load (ETL</w:t>
            </w:r>
            <w:r w:rsidRPr="0064293F">
              <w:t>).</w:t>
            </w:r>
          </w:p>
          <w:p w14:paraId="40923B81" w14:textId="77777777" w:rsidR="00221572" w:rsidRPr="0064293F" w:rsidRDefault="00221572" w:rsidP="00221572">
            <w:pPr>
              <w:cnfStyle w:val="000000100000" w:firstRow="0" w:lastRow="0" w:firstColumn="0" w:lastColumn="0" w:oddVBand="0" w:evenVBand="0" w:oddHBand="1" w:evenHBand="0" w:firstRowFirstColumn="0" w:firstRowLastColumn="0" w:lastRowFirstColumn="0" w:lastRowLastColumn="0"/>
            </w:pPr>
            <w:r w:rsidRPr="0064293F">
              <w:t xml:space="preserve">Describe </w:t>
            </w:r>
            <w:r>
              <w:t>the</w:t>
            </w:r>
            <w:r w:rsidRPr="0064293F">
              <w:t xml:space="preserve"> proposed approach for ensuring accurate mapping of legacy data fields, outline your methodology for handling historical data, data cleansing and transforming data into the new system</w:t>
            </w:r>
            <w:r>
              <w:t>.</w:t>
            </w:r>
          </w:p>
          <w:p w14:paraId="72F4223D" w14:textId="4501A0C6" w:rsidR="00221572" w:rsidRPr="0075469A"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Pr>
                <w:b/>
                <w:bCs/>
              </w:rPr>
              <w:t>Tenderers must provide in</w:t>
            </w:r>
            <w:r w:rsidRPr="00256ED1">
              <w:rPr>
                <w:b/>
                <w:bCs/>
              </w:rPr>
              <w:t xml:space="preserve"> detail</w:t>
            </w:r>
            <w:r>
              <w:rPr>
                <w:b/>
                <w:bCs/>
              </w:rPr>
              <w:t xml:space="preserve"> the</w:t>
            </w:r>
            <w:r w:rsidRPr="00256ED1">
              <w:rPr>
                <w:b/>
                <w:bCs/>
              </w:rPr>
              <w:t xml:space="preserve"> of migration automation tools and techniques that will be employed.</w:t>
            </w:r>
          </w:p>
        </w:tc>
      </w:tr>
      <w:tr w:rsidR="00F76F8E" w:rsidRPr="0064293F" w14:paraId="376B07ED" w14:textId="77777777" w:rsidTr="00221572">
        <w:tc>
          <w:tcPr>
            <w:cnfStyle w:val="001000000000" w:firstRow="0" w:lastRow="0" w:firstColumn="1" w:lastColumn="0" w:oddVBand="0" w:evenVBand="0" w:oddHBand="0" w:evenHBand="0" w:firstRowFirstColumn="0" w:firstRowLastColumn="0" w:lastRowFirstColumn="0" w:lastRowLastColumn="0"/>
            <w:tcW w:w="2039" w:type="dxa"/>
            <w:tcBorders>
              <w:top w:val="single" w:sz="4" w:space="0" w:color="007E4B"/>
              <w:left w:val="single" w:sz="4" w:space="0" w:color="007E4B"/>
              <w:bottom w:val="single" w:sz="4" w:space="0" w:color="007E4B"/>
              <w:right w:val="nil"/>
            </w:tcBorders>
          </w:tcPr>
          <w:p w14:paraId="2F464929" w14:textId="201BCE90" w:rsidR="00F76F8E" w:rsidRPr="0064293F" w:rsidRDefault="00F76F8E" w:rsidP="00221572">
            <w:r>
              <w:rPr>
                <w:rFonts w:eastAsia="Calibri" w:cs="Arial"/>
              </w:rPr>
              <w:t>Response:</w:t>
            </w:r>
          </w:p>
        </w:tc>
        <w:tc>
          <w:tcPr>
            <w:tcW w:w="7449" w:type="dxa"/>
            <w:tcBorders>
              <w:top w:val="single" w:sz="4" w:space="0" w:color="007E4B"/>
              <w:left w:val="nil"/>
              <w:bottom w:val="single" w:sz="4" w:space="0" w:color="007E4B"/>
              <w:right w:val="single" w:sz="4" w:space="0" w:color="007E4B"/>
            </w:tcBorders>
          </w:tcPr>
          <w:p w14:paraId="36716636" w14:textId="77777777" w:rsidR="00F76F8E" w:rsidRPr="0064293F" w:rsidRDefault="00F76F8E" w:rsidP="00221572">
            <w:pPr>
              <w:cnfStyle w:val="000000000000" w:firstRow="0" w:lastRow="0" w:firstColumn="0" w:lastColumn="0" w:oddVBand="0" w:evenVBand="0" w:oddHBand="0" w:evenHBand="0" w:firstRowFirstColumn="0" w:firstRowLastColumn="0" w:lastRowFirstColumn="0" w:lastRowLastColumn="0"/>
              <w:rPr>
                <w:b/>
                <w:bCs/>
              </w:rPr>
            </w:pPr>
          </w:p>
        </w:tc>
      </w:tr>
      <w:tr w:rsidR="00221572" w:rsidRPr="0064293F" w14:paraId="1A8FAB17"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Borders>
              <w:top w:val="single" w:sz="4" w:space="0" w:color="007E4B"/>
              <w:left w:val="single" w:sz="4" w:space="0" w:color="007E4B"/>
              <w:bottom w:val="single" w:sz="4" w:space="0" w:color="007E4B"/>
              <w:right w:val="nil"/>
            </w:tcBorders>
          </w:tcPr>
          <w:p w14:paraId="37080DC5" w14:textId="6A81AEC2" w:rsidR="00221572" w:rsidRPr="0064293F" w:rsidRDefault="00221572" w:rsidP="00221572">
            <w:r w:rsidRPr="0064293F">
              <w:t>NON_FUNC_MIG_3</w:t>
            </w:r>
          </w:p>
        </w:tc>
        <w:tc>
          <w:tcPr>
            <w:tcW w:w="7449" w:type="dxa"/>
            <w:tcBorders>
              <w:top w:val="single" w:sz="4" w:space="0" w:color="007E4B"/>
              <w:left w:val="nil"/>
              <w:bottom w:val="single" w:sz="4" w:space="0" w:color="007E4B"/>
              <w:right w:val="single" w:sz="4" w:space="0" w:color="007E4B"/>
            </w:tcBorders>
          </w:tcPr>
          <w:p w14:paraId="0C1A38B9" w14:textId="77777777" w:rsidR="00221572" w:rsidRPr="0064293F" w:rsidRDefault="00221572" w:rsidP="00221572">
            <w:pPr>
              <w:cnfStyle w:val="000000100000" w:firstRow="0" w:lastRow="0" w:firstColumn="0" w:lastColumn="0" w:oddVBand="0" w:evenVBand="0" w:oddHBand="1" w:evenHBand="0" w:firstRowFirstColumn="0" w:firstRowLastColumn="0" w:lastRowFirstColumn="0" w:lastRowLastColumn="0"/>
            </w:pPr>
            <w:r w:rsidRPr="0064293F">
              <w:rPr>
                <w:b/>
                <w:bCs/>
              </w:rPr>
              <w:t>Coordination:</w:t>
            </w:r>
            <w:r w:rsidRPr="0064293F">
              <w:t xml:space="preserve"> The Successful Tenderer</w:t>
            </w:r>
            <w:r>
              <w:t xml:space="preserve"> </w:t>
            </w:r>
            <w:r w:rsidRPr="0064293F">
              <w:t>must</w:t>
            </w:r>
            <w:r>
              <w:t xml:space="preserve"> </w:t>
            </w:r>
            <w:r w:rsidRPr="0064293F">
              <w:t>work closely with the Enterprise Ireland data team, for cleansing,</w:t>
            </w:r>
            <w:r>
              <w:t xml:space="preserve"> </w:t>
            </w:r>
            <w:r w:rsidRPr="0064293F">
              <w:t>transforming</w:t>
            </w:r>
            <w:r>
              <w:t xml:space="preserve"> </w:t>
            </w:r>
            <w:r w:rsidRPr="0064293F">
              <w:t>and migrating the data, testing and validating</w:t>
            </w:r>
            <w:r>
              <w:t xml:space="preserve"> </w:t>
            </w:r>
            <w:r w:rsidRPr="0064293F">
              <w:t>that migration is completed successfully with no loss of data while maintaining</w:t>
            </w:r>
            <w:r>
              <w:t xml:space="preserve"> </w:t>
            </w:r>
            <w:r w:rsidRPr="0064293F">
              <w:t>data integrity.  </w:t>
            </w:r>
          </w:p>
          <w:p w14:paraId="5723FC37" w14:textId="64FEC86D"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256ED1">
              <w:rPr>
                <w:b/>
                <w:bCs/>
              </w:rPr>
              <w:t xml:space="preserve">Provide </w:t>
            </w:r>
            <w:r>
              <w:rPr>
                <w:b/>
                <w:bCs/>
              </w:rPr>
              <w:t xml:space="preserve">in sufficient </w:t>
            </w:r>
            <w:r w:rsidRPr="00256ED1">
              <w:rPr>
                <w:b/>
                <w:bCs/>
              </w:rPr>
              <w:t xml:space="preserve">detail how you propose to work with Enterprise Ireland data team to ensure cleansing, transforming and migrating the data, testing and validating that migration is completed successfully. Outline roles and responsibilities for each of these activities. </w:t>
            </w:r>
          </w:p>
        </w:tc>
      </w:tr>
      <w:tr w:rsidR="00221572" w:rsidRPr="0064293F" w14:paraId="2DDFCE4D" w14:textId="77777777" w:rsidTr="00221572">
        <w:tc>
          <w:tcPr>
            <w:cnfStyle w:val="001000000000" w:firstRow="0" w:lastRow="0" w:firstColumn="1" w:lastColumn="0" w:oddVBand="0" w:evenVBand="0" w:oddHBand="0" w:evenHBand="0" w:firstRowFirstColumn="0" w:firstRowLastColumn="0" w:lastRowFirstColumn="0" w:lastRowLastColumn="0"/>
            <w:tcW w:w="2039" w:type="dxa"/>
            <w:tcBorders>
              <w:top w:val="single" w:sz="4" w:space="0" w:color="007E4B"/>
              <w:left w:val="single" w:sz="4" w:space="0" w:color="007E4B"/>
              <w:bottom w:val="single" w:sz="4" w:space="0" w:color="007E4B"/>
              <w:right w:val="nil"/>
            </w:tcBorders>
          </w:tcPr>
          <w:p w14:paraId="0818115B" w14:textId="3D075624" w:rsidR="00221572" w:rsidRPr="0064293F" w:rsidRDefault="00221572" w:rsidP="00221572">
            <w:r w:rsidRPr="003F3A2A">
              <w:rPr>
                <w:rFonts w:cs="Arial"/>
              </w:rPr>
              <w:t>Response</w:t>
            </w:r>
            <w:r>
              <w:rPr>
                <w:rFonts w:cs="Arial"/>
              </w:rPr>
              <w:t>:</w:t>
            </w:r>
          </w:p>
        </w:tc>
        <w:tc>
          <w:tcPr>
            <w:tcW w:w="7449" w:type="dxa"/>
            <w:tcBorders>
              <w:top w:val="single" w:sz="4" w:space="0" w:color="007E4B"/>
              <w:left w:val="nil"/>
              <w:bottom w:val="single" w:sz="4" w:space="0" w:color="007E4B"/>
              <w:right w:val="single" w:sz="4" w:space="0" w:color="007E4B"/>
            </w:tcBorders>
          </w:tcPr>
          <w:p w14:paraId="1E5E9751" w14:textId="77777777" w:rsidR="00221572" w:rsidRPr="0064293F" w:rsidRDefault="00221572" w:rsidP="00221572">
            <w:pPr>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r>
    </w:tbl>
    <w:p w14:paraId="10BC8710" w14:textId="77777777" w:rsidR="00380AC3" w:rsidRDefault="00380AC3" w:rsidP="00C90491"/>
    <w:p w14:paraId="7D09AFFC" w14:textId="77777777" w:rsidR="009C1004" w:rsidRDefault="009C1004" w:rsidP="00C90491"/>
    <w:p w14:paraId="699BF298" w14:textId="77777777" w:rsidR="009C1004" w:rsidRDefault="009C1004" w:rsidP="00C90491"/>
    <w:tbl>
      <w:tblPr>
        <w:tblStyle w:val="LightList-Accent1"/>
        <w:tblW w:w="9488" w:type="dxa"/>
        <w:tblLook w:val="04A0" w:firstRow="1" w:lastRow="0" w:firstColumn="1" w:lastColumn="0" w:noHBand="0" w:noVBand="1"/>
      </w:tblPr>
      <w:tblGrid>
        <w:gridCol w:w="2139"/>
        <w:gridCol w:w="7349"/>
      </w:tblGrid>
      <w:tr w:rsidR="009C1004" w:rsidRPr="0064293F" w14:paraId="3F0ED93E" w14:textId="77777777" w:rsidTr="00221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tcBorders>
              <w:bottom w:val="single" w:sz="4" w:space="0" w:color="007E4B"/>
            </w:tcBorders>
            <w:shd w:val="clear" w:color="auto" w:fill="007E4B"/>
          </w:tcPr>
          <w:p w14:paraId="512A6B9D" w14:textId="77777777" w:rsidR="009C1004" w:rsidRPr="0064293F" w:rsidRDefault="009C1004" w:rsidP="00BA5607">
            <w:r w:rsidRPr="0064293F">
              <w:lastRenderedPageBreak/>
              <w:t>Requirement ID</w:t>
            </w:r>
          </w:p>
        </w:tc>
        <w:tc>
          <w:tcPr>
            <w:tcW w:w="7349" w:type="dxa"/>
            <w:tcBorders>
              <w:bottom w:val="single" w:sz="4" w:space="0" w:color="007E4B"/>
            </w:tcBorders>
            <w:shd w:val="clear" w:color="auto" w:fill="007E4B"/>
          </w:tcPr>
          <w:p w14:paraId="636F474A" w14:textId="77777777" w:rsidR="009C1004" w:rsidRPr="0064293F" w:rsidRDefault="009C1004" w:rsidP="00BA5607">
            <w:pPr>
              <w:cnfStyle w:val="100000000000" w:firstRow="1" w:lastRow="0" w:firstColumn="0" w:lastColumn="0" w:oddVBand="0" w:evenVBand="0" w:oddHBand="0" w:evenHBand="0" w:firstRowFirstColumn="0" w:firstRowLastColumn="0" w:lastRowFirstColumn="0" w:lastRowLastColumn="0"/>
            </w:pPr>
            <w:r w:rsidRPr="0064293F">
              <w:t>Requirement Description</w:t>
            </w:r>
          </w:p>
        </w:tc>
      </w:tr>
      <w:tr w:rsidR="00221572" w:rsidRPr="0064293F" w14:paraId="680E771D"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007E4B"/>
              <w:left w:val="single" w:sz="4" w:space="0" w:color="007E4B"/>
              <w:bottom w:val="single" w:sz="4" w:space="0" w:color="007E4B"/>
              <w:right w:val="nil"/>
            </w:tcBorders>
          </w:tcPr>
          <w:p w14:paraId="37B106ED" w14:textId="362D5722" w:rsidR="00221572" w:rsidRPr="0064293F" w:rsidRDefault="00221572" w:rsidP="00221572">
            <w:r w:rsidRPr="0064293F">
              <w:t>NON_FUNC_INTG_1</w:t>
            </w:r>
          </w:p>
        </w:tc>
        <w:tc>
          <w:tcPr>
            <w:tcW w:w="7349" w:type="dxa"/>
            <w:tcBorders>
              <w:top w:val="single" w:sz="4" w:space="0" w:color="007E4B"/>
              <w:left w:val="nil"/>
              <w:bottom w:val="single" w:sz="4" w:space="0" w:color="007E4B"/>
              <w:right w:val="single" w:sz="4" w:space="0" w:color="007E4B"/>
            </w:tcBorders>
          </w:tcPr>
          <w:p w14:paraId="04749211" w14:textId="77777777" w:rsidR="00221572" w:rsidRPr="0064293F" w:rsidRDefault="00221572" w:rsidP="00221572">
            <w:pPr>
              <w:cnfStyle w:val="000000100000" w:firstRow="0" w:lastRow="0" w:firstColumn="0" w:lastColumn="0" w:oddVBand="0" w:evenVBand="0" w:oddHBand="1" w:evenHBand="0" w:firstRowFirstColumn="0" w:firstRowLastColumn="0" w:lastRowFirstColumn="0" w:lastRowLastColumn="0"/>
            </w:pPr>
            <w:r w:rsidRPr="0064293F">
              <w:t>The proposed platform must provide RESTful APIs that can be securely consumed and integrated with Enterprise Ireland’s Azure Integration Services infrastructure, adhering to industry</w:t>
            </w:r>
            <w:r w:rsidRPr="0064293F">
              <w:noBreakHyphen/>
              <w:t>standard security, authentication, and encryption requirements.</w:t>
            </w:r>
          </w:p>
          <w:p w14:paraId="0D0DDE1B" w14:textId="49485CB4"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Pr>
                <w:b/>
                <w:bCs/>
              </w:rPr>
              <w:t xml:space="preserve">Tenderers must </w:t>
            </w:r>
            <w:r w:rsidRPr="00256ED1">
              <w:rPr>
                <w:b/>
                <w:bCs/>
              </w:rPr>
              <w:t>provide</w:t>
            </w:r>
            <w:r>
              <w:rPr>
                <w:b/>
                <w:bCs/>
              </w:rPr>
              <w:t xml:space="preserve"> </w:t>
            </w:r>
            <w:r w:rsidRPr="00256ED1">
              <w:rPr>
                <w:b/>
                <w:bCs/>
              </w:rPr>
              <w:t>details of API’s provided by the proposed system and security, authentication, and encryption.</w:t>
            </w:r>
          </w:p>
        </w:tc>
      </w:tr>
      <w:tr w:rsidR="00F76F8E" w:rsidRPr="0064293F" w14:paraId="4CC6E7BD" w14:textId="77777777" w:rsidTr="00221572">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007E4B"/>
              <w:left w:val="single" w:sz="4" w:space="0" w:color="007E4B"/>
              <w:bottom w:val="single" w:sz="4" w:space="0" w:color="007E4B"/>
              <w:right w:val="nil"/>
            </w:tcBorders>
          </w:tcPr>
          <w:p w14:paraId="799600E9" w14:textId="05B51D46" w:rsidR="00F76F8E" w:rsidRPr="0064293F" w:rsidRDefault="00F76F8E" w:rsidP="00221572">
            <w:r>
              <w:rPr>
                <w:rFonts w:eastAsia="Calibri" w:cs="Arial"/>
              </w:rPr>
              <w:t>Response:</w:t>
            </w:r>
          </w:p>
        </w:tc>
        <w:tc>
          <w:tcPr>
            <w:tcW w:w="7349" w:type="dxa"/>
            <w:tcBorders>
              <w:top w:val="single" w:sz="4" w:space="0" w:color="007E4B"/>
              <w:left w:val="nil"/>
              <w:bottom w:val="single" w:sz="4" w:space="0" w:color="007E4B"/>
              <w:right w:val="single" w:sz="4" w:space="0" w:color="007E4B"/>
            </w:tcBorders>
          </w:tcPr>
          <w:p w14:paraId="0AADE8C1" w14:textId="77777777" w:rsidR="00F76F8E" w:rsidRPr="0064293F" w:rsidRDefault="00F76F8E" w:rsidP="00221572">
            <w:pPr>
              <w:cnfStyle w:val="000000000000" w:firstRow="0" w:lastRow="0" w:firstColumn="0" w:lastColumn="0" w:oddVBand="0" w:evenVBand="0" w:oddHBand="0" w:evenHBand="0" w:firstRowFirstColumn="0" w:firstRowLastColumn="0" w:lastRowFirstColumn="0" w:lastRowLastColumn="0"/>
              <w:rPr>
                <w:rFonts w:eastAsia="Times New Roman" w:cs="Segoe UI"/>
                <w:lang w:eastAsia="en-IE"/>
              </w:rPr>
            </w:pPr>
          </w:p>
        </w:tc>
      </w:tr>
      <w:tr w:rsidR="00221572" w:rsidRPr="0064293F" w14:paraId="1DA6B4E6"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007E4B"/>
              <w:left w:val="single" w:sz="4" w:space="0" w:color="007E4B"/>
              <w:bottom w:val="single" w:sz="4" w:space="0" w:color="007E4B"/>
              <w:right w:val="nil"/>
            </w:tcBorders>
          </w:tcPr>
          <w:p w14:paraId="31E28D8D" w14:textId="2E04783E" w:rsidR="00221572" w:rsidRPr="0064293F" w:rsidRDefault="00221572" w:rsidP="00221572">
            <w:r w:rsidRPr="0064293F">
              <w:t>NON_FUNC_INTG_2</w:t>
            </w:r>
          </w:p>
        </w:tc>
        <w:tc>
          <w:tcPr>
            <w:tcW w:w="7349" w:type="dxa"/>
            <w:tcBorders>
              <w:top w:val="single" w:sz="4" w:space="0" w:color="007E4B"/>
              <w:left w:val="nil"/>
              <w:bottom w:val="single" w:sz="4" w:space="0" w:color="007E4B"/>
              <w:right w:val="single" w:sz="4" w:space="0" w:color="007E4B"/>
            </w:tcBorders>
          </w:tcPr>
          <w:p w14:paraId="7C85A2BC" w14:textId="77777777" w:rsidR="00221572" w:rsidRPr="0064293F" w:rsidRDefault="00221572" w:rsidP="00221572">
            <w:pPr>
              <w:cnfStyle w:val="000000100000" w:firstRow="0" w:lastRow="0" w:firstColumn="0" w:lastColumn="0" w:oddVBand="0" w:evenVBand="0" w:oddHBand="1" w:evenHBand="0" w:firstRowFirstColumn="0" w:firstRowLastColumn="0" w:lastRowFirstColumn="0" w:lastRowLastColumn="0"/>
              <w:rPr>
                <w:rFonts w:eastAsia="Times New Roman" w:cs="Segoe UI"/>
                <w:lang w:eastAsia="en-IE"/>
              </w:rPr>
            </w:pPr>
            <w:r w:rsidRPr="0064293F">
              <w:rPr>
                <w:rFonts w:eastAsia="Times New Roman" w:cs="Segoe UI"/>
                <w:lang w:eastAsia="en-IE"/>
              </w:rPr>
              <w:t>Data collection must be secure, and scalable</w:t>
            </w:r>
            <w:r>
              <w:rPr>
                <w:rFonts w:eastAsia="Times New Roman" w:cs="Segoe UI"/>
                <w:lang w:eastAsia="en-IE"/>
              </w:rPr>
              <w:t xml:space="preserve"> and</w:t>
            </w:r>
            <w:r w:rsidRPr="0064293F">
              <w:rPr>
                <w:rFonts w:eastAsia="Times New Roman" w:cs="Segoe UI"/>
                <w:lang w:eastAsia="en-IE"/>
              </w:rPr>
              <w:t xml:space="preserve"> </w:t>
            </w:r>
            <w:r>
              <w:rPr>
                <w:rFonts w:eastAsia="Times New Roman" w:cs="Segoe UI"/>
                <w:lang w:eastAsia="en-IE"/>
              </w:rPr>
              <w:t xml:space="preserve">should have </w:t>
            </w:r>
            <w:r w:rsidRPr="0064293F">
              <w:rPr>
                <w:rFonts w:eastAsia="Times New Roman" w:cs="Segoe UI"/>
                <w:lang w:eastAsia="en-IE"/>
              </w:rPr>
              <w:t>support</w:t>
            </w:r>
            <w:r>
              <w:rPr>
                <w:rFonts w:eastAsia="Times New Roman" w:cs="Segoe UI"/>
                <w:lang w:eastAsia="en-IE"/>
              </w:rPr>
              <w:t xml:space="preserve"> </w:t>
            </w:r>
            <w:r w:rsidRPr="0064293F">
              <w:rPr>
                <w:rFonts w:eastAsia="Times New Roman" w:cs="Segoe UI"/>
                <w:lang w:eastAsia="en-IE"/>
              </w:rPr>
              <w:t xml:space="preserve">for integration with scraping/AI tools and workflow automation. </w:t>
            </w:r>
          </w:p>
          <w:p w14:paraId="5B5D1976" w14:textId="2DC0F9B0"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Pr>
                <w:rFonts w:eastAsia="Times New Roman" w:cs="Segoe UI"/>
                <w:b/>
                <w:bCs/>
                <w:lang w:eastAsia="en-IE"/>
              </w:rPr>
              <w:t>Tenderers must p</w:t>
            </w:r>
            <w:r w:rsidRPr="00256ED1">
              <w:rPr>
                <w:rFonts w:eastAsia="Times New Roman" w:cs="Segoe UI"/>
                <w:b/>
                <w:bCs/>
                <w:lang w:eastAsia="en-IE"/>
              </w:rPr>
              <w:t>rovide details on how data is collected including automation and tools used.</w:t>
            </w:r>
          </w:p>
        </w:tc>
      </w:tr>
      <w:tr w:rsidR="00221572" w:rsidRPr="0064293F" w14:paraId="5D6530CD" w14:textId="77777777" w:rsidTr="00221572">
        <w:tc>
          <w:tcPr>
            <w:cnfStyle w:val="001000000000" w:firstRow="0" w:lastRow="0" w:firstColumn="1" w:lastColumn="0" w:oddVBand="0" w:evenVBand="0" w:oddHBand="0" w:evenHBand="0" w:firstRowFirstColumn="0" w:firstRowLastColumn="0" w:lastRowFirstColumn="0" w:lastRowLastColumn="0"/>
            <w:tcW w:w="2139" w:type="dxa"/>
            <w:tcBorders>
              <w:top w:val="single" w:sz="4" w:space="0" w:color="007E4B"/>
              <w:left w:val="single" w:sz="4" w:space="0" w:color="007E4B"/>
              <w:bottom w:val="single" w:sz="4" w:space="0" w:color="007E4B"/>
              <w:right w:val="nil"/>
            </w:tcBorders>
          </w:tcPr>
          <w:p w14:paraId="01B8E3D7" w14:textId="001A5095" w:rsidR="00221572" w:rsidRPr="0064293F" w:rsidRDefault="00221572" w:rsidP="00221572">
            <w:r w:rsidRPr="003F3A2A">
              <w:rPr>
                <w:rFonts w:cs="Arial"/>
              </w:rPr>
              <w:t>Response</w:t>
            </w:r>
            <w:r>
              <w:rPr>
                <w:rFonts w:cs="Arial"/>
              </w:rPr>
              <w:t>:</w:t>
            </w:r>
          </w:p>
        </w:tc>
        <w:tc>
          <w:tcPr>
            <w:tcW w:w="7349" w:type="dxa"/>
            <w:tcBorders>
              <w:top w:val="single" w:sz="4" w:space="0" w:color="007E4B"/>
              <w:left w:val="nil"/>
              <w:bottom w:val="single" w:sz="4" w:space="0" w:color="007E4B"/>
              <w:right w:val="single" w:sz="4" w:space="0" w:color="007E4B"/>
            </w:tcBorders>
          </w:tcPr>
          <w:p w14:paraId="2D096B46" w14:textId="77777777" w:rsidR="00221572" w:rsidRPr="0064293F" w:rsidRDefault="00221572" w:rsidP="00221572">
            <w:pPr>
              <w:spacing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Segoe UI"/>
                <w:lang w:eastAsia="en-IE"/>
              </w:rPr>
            </w:pPr>
          </w:p>
        </w:tc>
      </w:tr>
    </w:tbl>
    <w:p w14:paraId="6247B31A" w14:textId="77777777" w:rsidR="001F6F8A" w:rsidRDefault="001F6F8A" w:rsidP="00C90491"/>
    <w:p w14:paraId="21929694" w14:textId="77777777" w:rsidR="00C90491" w:rsidRDefault="00C90491" w:rsidP="00C90491"/>
    <w:p w14:paraId="5D8910FF" w14:textId="77777777" w:rsidR="009C1004" w:rsidRDefault="009C1004" w:rsidP="00C90491"/>
    <w:p w14:paraId="230E9742" w14:textId="77777777" w:rsidR="009C1004" w:rsidRDefault="009C1004" w:rsidP="00C90491"/>
    <w:p w14:paraId="43B20689" w14:textId="77777777" w:rsidR="009C1004" w:rsidRDefault="009C1004" w:rsidP="00C90491"/>
    <w:p w14:paraId="77DF935D" w14:textId="77777777" w:rsidR="009C1004" w:rsidRDefault="009C1004" w:rsidP="00C90491"/>
    <w:p w14:paraId="4DCC2223" w14:textId="77777777" w:rsidR="009C1004" w:rsidRDefault="009C1004" w:rsidP="00C90491"/>
    <w:p w14:paraId="4A910D25" w14:textId="77777777" w:rsidR="009C1004" w:rsidRDefault="009C1004" w:rsidP="00C90491"/>
    <w:p w14:paraId="7F0FFB0B" w14:textId="77777777" w:rsidR="009C1004" w:rsidRDefault="009C1004" w:rsidP="00C90491"/>
    <w:p w14:paraId="7086FB9D" w14:textId="77777777" w:rsidR="009C1004" w:rsidRDefault="009C1004" w:rsidP="00C90491"/>
    <w:p w14:paraId="2916BAD6" w14:textId="77777777" w:rsidR="009C1004" w:rsidRDefault="009C1004" w:rsidP="00C90491"/>
    <w:p w14:paraId="75C2ABD3" w14:textId="77777777" w:rsidR="009C1004" w:rsidRDefault="009C1004" w:rsidP="00C90491"/>
    <w:p w14:paraId="5A284C2C" w14:textId="77777777" w:rsidR="009C1004" w:rsidRDefault="009C1004" w:rsidP="00C90491"/>
    <w:tbl>
      <w:tblPr>
        <w:tblStyle w:val="LightList-Accent1"/>
        <w:tblW w:w="9488" w:type="dxa"/>
        <w:tblBorders>
          <w:top w:val="single" w:sz="4" w:space="0" w:color="007E4B"/>
          <w:left w:val="single" w:sz="4" w:space="0" w:color="007E4B"/>
          <w:bottom w:val="single" w:sz="4" w:space="0" w:color="007E4B"/>
          <w:right w:val="single" w:sz="4" w:space="0" w:color="007E4B"/>
          <w:insideH w:val="single" w:sz="8" w:space="0" w:color="4472C4" w:themeColor="accent1"/>
        </w:tblBorders>
        <w:tblLook w:val="04A0" w:firstRow="1" w:lastRow="0" w:firstColumn="1" w:lastColumn="0" w:noHBand="0" w:noVBand="1"/>
      </w:tblPr>
      <w:tblGrid>
        <w:gridCol w:w="2350"/>
        <w:gridCol w:w="7138"/>
      </w:tblGrid>
      <w:tr w:rsidR="000B0B34" w:rsidRPr="0064293F" w14:paraId="6226B27B" w14:textId="77777777" w:rsidTr="00221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0" w:type="dxa"/>
            <w:tcBorders>
              <w:bottom w:val="single" w:sz="4" w:space="0" w:color="007E4B"/>
            </w:tcBorders>
            <w:shd w:val="clear" w:color="auto" w:fill="007E4B"/>
          </w:tcPr>
          <w:p w14:paraId="05659CAF" w14:textId="77777777" w:rsidR="000B0B34" w:rsidRPr="0064293F" w:rsidRDefault="000B0B34" w:rsidP="00BA5607">
            <w:r w:rsidRPr="0064293F">
              <w:lastRenderedPageBreak/>
              <w:t>Requirement ID</w:t>
            </w:r>
          </w:p>
        </w:tc>
        <w:tc>
          <w:tcPr>
            <w:tcW w:w="7138" w:type="dxa"/>
            <w:tcBorders>
              <w:bottom w:val="single" w:sz="4" w:space="0" w:color="007E4B"/>
            </w:tcBorders>
            <w:shd w:val="clear" w:color="auto" w:fill="007E4B"/>
          </w:tcPr>
          <w:p w14:paraId="26388A84" w14:textId="77777777" w:rsidR="000B0B34" w:rsidRPr="0064293F" w:rsidRDefault="000B0B34" w:rsidP="00BA5607">
            <w:pPr>
              <w:cnfStyle w:val="100000000000" w:firstRow="1" w:lastRow="0" w:firstColumn="0" w:lastColumn="0" w:oddVBand="0" w:evenVBand="0" w:oddHBand="0" w:evenHBand="0" w:firstRowFirstColumn="0" w:firstRowLastColumn="0" w:lastRowFirstColumn="0" w:lastRowLastColumn="0"/>
            </w:pPr>
            <w:r w:rsidRPr="0064293F">
              <w:t>Requirement Description</w:t>
            </w:r>
          </w:p>
        </w:tc>
      </w:tr>
      <w:tr w:rsidR="00221572" w:rsidRPr="0064293F" w14:paraId="467E89B1"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007E4B"/>
              <w:left w:val="none" w:sz="0" w:space="0" w:color="auto"/>
              <w:bottom w:val="single" w:sz="4" w:space="0" w:color="007E4B"/>
              <w:right w:val="nil"/>
            </w:tcBorders>
          </w:tcPr>
          <w:p w14:paraId="019A124C" w14:textId="78AF9289" w:rsidR="00221572" w:rsidRPr="0064293F" w:rsidRDefault="00221572" w:rsidP="00221572">
            <w:r w:rsidRPr="0064293F">
              <w:t>NON_FUNC_ACESS_1</w:t>
            </w:r>
          </w:p>
        </w:tc>
        <w:tc>
          <w:tcPr>
            <w:tcW w:w="7138" w:type="dxa"/>
            <w:tcBorders>
              <w:top w:val="single" w:sz="4" w:space="0" w:color="007E4B"/>
              <w:left w:val="nil"/>
              <w:bottom w:val="single" w:sz="4" w:space="0" w:color="007E4B"/>
              <w:right w:val="none" w:sz="0" w:space="0" w:color="auto"/>
            </w:tcBorders>
          </w:tcPr>
          <w:p w14:paraId="02959679" w14:textId="77777777"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The platform must comply with the Website Content Accessibility guidelines (WCAG) 2.1</w:t>
            </w:r>
            <w:r>
              <w:t xml:space="preserve"> </w:t>
            </w:r>
            <w:r w:rsidRPr="0064293F">
              <w:t xml:space="preserve">and 2.2, which are mandatory for the public sector and the European Accessibility Act (Directive (EU) 2019/882 on the accessibility requirements for products and services. </w:t>
            </w:r>
          </w:p>
          <w:p w14:paraId="745A47B9" w14:textId="3FBA4772"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773B63">
              <w:rPr>
                <w:b/>
                <w:bCs/>
              </w:rPr>
              <w:t>Tenderers must provide detailed information on the accessibility compliance of the proposed platform.</w:t>
            </w:r>
            <w:r>
              <w:rPr>
                <w:b/>
                <w:bCs/>
              </w:rPr>
              <w:t xml:space="preserve">  </w:t>
            </w:r>
            <w:r w:rsidRPr="00B03B15">
              <w:rPr>
                <w:b/>
                <w:bCs/>
              </w:rPr>
              <w:t>Tenderers must provide sufficient detail to enable Enterprise Ireland to assess the level, robustness and sustainability of accessibility compliance.</w:t>
            </w:r>
          </w:p>
        </w:tc>
      </w:tr>
      <w:tr w:rsidR="00F76F8E" w:rsidRPr="0064293F" w14:paraId="6306D64C" w14:textId="77777777" w:rsidTr="00221572">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007E4B"/>
              <w:bottom w:val="single" w:sz="4" w:space="0" w:color="007E4B"/>
              <w:right w:val="nil"/>
            </w:tcBorders>
          </w:tcPr>
          <w:p w14:paraId="4986D0B7" w14:textId="18581FA4" w:rsidR="00F76F8E" w:rsidRPr="0064293F" w:rsidRDefault="00F76F8E" w:rsidP="00221572">
            <w:r>
              <w:rPr>
                <w:rFonts w:eastAsia="Calibri" w:cs="Arial"/>
              </w:rPr>
              <w:t>Response:</w:t>
            </w:r>
          </w:p>
        </w:tc>
        <w:tc>
          <w:tcPr>
            <w:tcW w:w="7138" w:type="dxa"/>
            <w:tcBorders>
              <w:top w:val="single" w:sz="4" w:space="0" w:color="007E4B"/>
              <w:left w:val="nil"/>
              <w:bottom w:val="single" w:sz="4" w:space="0" w:color="007E4B"/>
            </w:tcBorders>
          </w:tcPr>
          <w:p w14:paraId="5401C59C" w14:textId="77777777" w:rsidR="00F76F8E" w:rsidRPr="0064293F" w:rsidRDefault="00F76F8E" w:rsidP="00221572">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221572" w:rsidRPr="0064293F" w14:paraId="23042837"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007E4B"/>
              <w:bottom w:val="single" w:sz="4" w:space="0" w:color="007E4B"/>
              <w:right w:val="nil"/>
            </w:tcBorders>
          </w:tcPr>
          <w:p w14:paraId="598A5BB0" w14:textId="6853AFB0" w:rsidR="00221572" w:rsidRPr="0064293F" w:rsidRDefault="00221572" w:rsidP="00221572">
            <w:r w:rsidRPr="0064293F">
              <w:t>NON_FUNC_ACESS_2</w:t>
            </w:r>
          </w:p>
        </w:tc>
        <w:tc>
          <w:tcPr>
            <w:tcW w:w="7138" w:type="dxa"/>
            <w:tcBorders>
              <w:top w:val="single" w:sz="4" w:space="0" w:color="007E4B"/>
              <w:left w:val="nil"/>
              <w:bottom w:val="single" w:sz="4" w:space="0" w:color="007E4B"/>
            </w:tcBorders>
          </w:tcPr>
          <w:p w14:paraId="6D87EA85" w14:textId="77777777"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sidRPr="0064293F">
              <w:t>The platform must offer an intuitive, user</w:t>
            </w:r>
            <w:r w:rsidRPr="0064293F">
              <w:noBreakHyphen/>
              <w:t>centred UI/UX that facilitates efficient interaction for all users.</w:t>
            </w:r>
          </w:p>
          <w:p w14:paraId="123CECA0" w14:textId="77777777" w:rsidR="00221572" w:rsidRPr="00E92A96"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E92A96">
              <w:rPr>
                <w:b/>
                <w:bCs/>
              </w:rPr>
              <w:t>Tenderers must provide detailed information on how the proposed platform delivers a user</w:t>
            </w:r>
            <w:r w:rsidRPr="00E92A96">
              <w:rPr>
                <w:b/>
                <w:bCs/>
              </w:rPr>
              <w:noBreakHyphen/>
              <w:t>centred user interface and user experience (UI/UX).</w:t>
            </w:r>
          </w:p>
          <w:p w14:paraId="2BEC4AF3" w14:textId="77777777"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221572" w:rsidRPr="0064293F" w14:paraId="340DE1FF" w14:textId="77777777" w:rsidTr="00221572">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007E4B"/>
              <w:left w:val="single" w:sz="4" w:space="0" w:color="007E4B"/>
              <w:bottom w:val="single" w:sz="4" w:space="0" w:color="007E4B"/>
              <w:right w:val="nil"/>
            </w:tcBorders>
          </w:tcPr>
          <w:p w14:paraId="721C2FF0" w14:textId="52BA9A1C" w:rsidR="00221572" w:rsidRPr="0064293F" w:rsidRDefault="00221572" w:rsidP="00221572">
            <w:r w:rsidRPr="003F3A2A">
              <w:rPr>
                <w:rFonts w:cs="Arial"/>
              </w:rPr>
              <w:t>Response</w:t>
            </w:r>
            <w:r>
              <w:rPr>
                <w:rFonts w:cs="Arial"/>
              </w:rPr>
              <w:t>:</w:t>
            </w:r>
          </w:p>
        </w:tc>
        <w:tc>
          <w:tcPr>
            <w:tcW w:w="7138" w:type="dxa"/>
            <w:tcBorders>
              <w:top w:val="single" w:sz="4" w:space="0" w:color="007E4B"/>
              <w:left w:val="nil"/>
              <w:bottom w:val="single" w:sz="4" w:space="0" w:color="007E4B"/>
              <w:right w:val="single" w:sz="4" w:space="0" w:color="007E4B"/>
            </w:tcBorders>
          </w:tcPr>
          <w:p w14:paraId="3E67ED78" w14:textId="77777777" w:rsidR="00221572" w:rsidRPr="0064293F" w:rsidRDefault="00221572" w:rsidP="00221572">
            <w:pPr>
              <w:spacing w:after="160" w:line="259" w:lineRule="auto"/>
              <w:cnfStyle w:val="000000000000" w:firstRow="0" w:lastRow="0" w:firstColumn="0" w:lastColumn="0" w:oddVBand="0" w:evenVBand="0" w:oddHBand="0" w:evenHBand="0" w:firstRowFirstColumn="0" w:firstRowLastColumn="0" w:lastRowFirstColumn="0" w:lastRowLastColumn="0"/>
            </w:pPr>
          </w:p>
        </w:tc>
      </w:tr>
    </w:tbl>
    <w:p w14:paraId="30B47D5E" w14:textId="77777777" w:rsidR="009C1004" w:rsidRDefault="009C1004" w:rsidP="00C90491"/>
    <w:p w14:paraId="2FF9C72F" w14:textId="77777777" w:rsidR="009C1004" w:rsidRDefault="009C1004" w:rsidP="00C90491"/>
    <w:p w14:paraId="4EA5BC2B" w14:textId="77777777" w:rsidR="001D640E" w:rsidRDefault="001D640E" w:rsidP="00C90491"/>
    <w:p w14:paraId="31571733" w14:textId="77777777" w:rsidR="001D640E" w:rsidRDefault="001D640E" w:rsidP="00C90491"/>
    <w:p w14:paraId="7A0C341A" w14:textId="77777777" w:rsidR="001D640E" w:rsidRDefault="001D640E" w:rsidP="00C90491"/>
    <w:p w14:paraId="1553AAA4" w14:textId="77777777" w:rsidR="001D640E" w:rsidRDefault="001D640E" w:rsidP="00C90491"/>
    <w:p w14:paraId="58845933" w14:textId="77777777" w:rsidR="001D640E" w:rsidRDefault="001D640E" w:rsidP="00C90491"/>
    <w:p w14:paraId="17E57A13" w14:textId="77777777" w:rsidR="001D640E" w:rsidRDefault="001D640E" w:rsidP="00C90491"/>
    <w:p w14:paraId="74B38ACB" w14:textId="77777777" w:rsidR="001D640E" w:rsidRDefault="001D640E" w:rsidP="00C90491"/>
    <w:p w14:paraId="0D81EE2C" w14:textId="77777777" w:rsidR="001D640E" w:rsidRDefault="001D640E" w:rsidP="00C90491"/>
    <w:p w14:paraId="679DC1CE" w14:textId="77777777" w:rsidR="001D640E" w:rsidRDefault="001D640E" w:rsidP="00C90491"/>
    <w:p w14:paraId="2D7A69E2" w14:textId="77777777" w:rsidR="001D640E" w:rsidRDefault="001D640E" w:rsidP="00C90491"/>
    <w:tbl>
      <w:tblPr>
        <w:tblStyle w:val="LightList-Accent1"/>
        <w:tblW w:w="9488" w:type="dxa"/>
        <w:tblLook w:val="04A0" w:firstRow="1" w:lastRow="0" w:firstColumn="1" w:lastColumn="0" w:noHBand="0" w:noVBand="1"/>
      </w:tblPr>
      <w:tblGrid>
        <w:gridCol w:w="2061"/>
        <w:gridCol w:w="7427"/>
      </w:tblGrid>
      <w:tr w:rsidR="001D640E" w:rsidRPr="0064293F" w14:paraId="6BC474B7" w14:textId="77777777" w:rsidTr="00221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1" w:type="dxa"/>
            <w:tcBorders>
              <w:bottom w:val="single" w:sz="4" w:space="0" w:color="007E4B"/>
            </w:tcBorders>
            <w:shd w:val="clear" w:color="auto" w:fill="007E4B"/>
          </w:tcPr>
          <w:p w14:paraId="79D7DF1D" w14:textId="77777777" w:rsidR="001D640E" w:rsidRPr="0064293F" w:rsidRDefault="001D640E" w:rsidP="00BA5607">
            <w:r w:rsidRPr="0064293F">
              <w:lastRenderedPageBreak/>
              <w:t>Requirement ID</w:t>
            </w:r>
          </w:p>
        </w:tc>
        <w:tc>
          <w:tcPr>
            <w:tcW w:w="7427" w:type="dxa"/>
            <w:tcBorders>
              <w:bottom w:val="single" w:sz="4" w:space="0" w:color="007E4B"/>
            </w:tcBorders>
            <w:shd w:val="clear" w:color="auto" w:fill="007E4B"/>
          </w:tcPr>
          <w:p w14:paraId="6997487B" w14:textId="77777777" w:rsidR="001D640E" w:rsidRPr="0064293F" w:rsidRDefault="001D640E" w:rsidP="00BA5607">
            <w:pPr>
              <w:cnfStyle w:val="100000000000" w:firstRow="1" w:lastRow="0" w:firstColumn="0" w:lastColumn="0" w:oddVBand="0" w:evenVBand="0" w:oddHBand="0" w:evenHBand="0" w:firstRowFirstColumn="0" w:firstRowLastColumn="0" w:lastRowFirstColumn="0" w:lastRowLastColumn="0"/>
            </w:pPr>
            <w:r w:rsidRPr="0064293F">
              <w:t>Requirement Description</w:t>
            </w:r>
          </w:p>
        </w:tc>
      </w:tr>
      <w:tr w:rsidR="00221572" w:rsidRPr="0064293F" w14:paraId="6489E7BC"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1" w:type="dxa"/>
            <w:tcBorders>
              <w:top w:val="single" w:sz="4" w:space="0" w:color="007E4B"/>
              <w:left w:val="single" w:sz="4" w:space="0" w:color="007E4B"/>
              <w:bottom w:val="single" w:sz="4" w:space="0" w:color="007E4B"/>
              <w:right w:val="nil"/>
            </w:tcBorders>
          </w:tcPr>
          <w:p w14:paraId="6ABE8F1B" w14:textId="5CDE44BD" w:rsidR="00221572" w:rsidRPr="0064293F" w:rsidRDefault="00221572" w:rsidP="00221572">
            <w:r w:rsidRPr="0064293F">
              <w:t>NON_FUNC_VAL_1</w:t>
            </w:r>
          </w:p>
        </w:tc>
        <w:tc>
          <w:tcPr>
            <w:tcW w:w="7427" w:type="dxa"/>
            <w:tcBorders>
              <w:top w:val="single" w:sz="4" w:space="0" w:color="007E4B"/>
              <w:left w:val="nil"/>
              <w:bottom w:val="single" w:sz="4" w:space="0" w:color="007E4B"/>
              <w:right w:val="single" w:sz="4" w:space="0" w:color="007E4B"/>
            </w:tcBorders>
          </w:tcPr>
          <w:p w14:paraId="55FFF986" w14:textId="77777777" w:rsidR="00221572" w:rsidRPr="0064293F" w:rsidRDefault="00221572" w:rsidP="00221572">
            <w:pPr>
              <w:cnfStyle w:val="000000100000" w:firstRow="0" w:lastRow="0" w:firstColumn="0" w:lastColumn="0" w:oddVBand="0" w:evenVBand="0" w:oddHBand="1" w:evenHBand="0" w:firstRowFirstColumn="0" w:firstRowLastColumn="0" w:lastRowFirstColumn="0" w:lastRowLastColumn="0"/>
            </w:pPr>
            <w:r w:rsidRPr="0064293F">
              <w:t xml:space="preserve">The </w:t>
            </w:r>
            <w:r>
              <w:t>proposed</w:t>
            </w:r>
            <w:r w:rsidRPr="0064293F">
              <w:t xml:space="preserve"> solution must support a comprehensive range of tests, including but not limited to:</w:t>
            </w:r>
          </w:p>
          <w:p w14:paraId="581474FA" w14:textId="77777777" w:rsidR="00221572" w:rsidRPr="00256ED1" w:rsidRDefault="00221572" w:rsidP="00221572">
            <w:pPr>
              <w:pStyle w:val="ListParagraph"/>
              <w:numPr>
                <w:ilvl w:val="0"/>
                <w:numId w:val="47"/>
              </w:numPr>
              <w:spacing w:after="0"/>
              <w:cnfStyle w:val="000000100000" w:firstRow="0" w:lastRow="0" w:firstColumn="0" w:lastColumn="0" w:oddVBand="0" w:evenVBand="0" w:oddHBand="1" w:evenHBand="0" w:firstRowFirstColumn="0" w:firstRowLastColumn="0" w:lastRowFirstColumn="0" w:lastRowLastColumn="0"/>
            </w:pPr>
            <w:r w:rsidRPr="00256ED1">
              <w:t xml:space="preserve">Performance testing </w:t>
            </w:r>
          </w:p>
          <w:p w14:paraId="23D878DB" w14:textId="77777777" w:rsidR="00221572" w:rsidRPr="00256ED1" w:rsidRDefault="00221572" w:rsidP="00221572">
            <w:pPr>
              <w:pStyle w:val="ListParagraph"/>
              <w:numPr>
                <w:ilvl w:val="0"/>
                <w:numId w:val="47"/>
              </w:numPr>
              <w:spacing w:after="0"/>
              <w:cnfStyle w:val="000000100000" w:firstRow="0" w:lastRow="0" w:firstColumn="0" w:lastColumn="0" w:oddVBand="0" w:evenVBand="0" w:oddHBand="1" w:evenHBand="0" w:firstRowFirstColumn="0" w:firstRowLastColumn="0" w:lastRowFirstColumn="0" w:lastRowLastColumn="0"/>
            </w:pPr>
            <w:r w:rsidRPr="00256ED1">
              <w:t>Security testing</w:t>
            </w:r>
          </w:p>
          <w:p w14:paraId="42A141D3" w14:textId="77777777" w:rsidR="00221572" w:rsidRPr="00256ED1" w:rsidRDefault="00221572" w:rsidP="00221572">
            <w:pPr>
              <w:pStyle w:val="ListParagraph"/>
              <w:numPr>
                <w:ilvl w:val="0"/>
                <w:numId w:val="47"/>
              </w:numPr>
              <w:spacing w:after="0"/>
              <w:cnfStyle w:val="000000100000" w:firstRow="0" w:lastRow="0" w:firstColumn="0" w:lastColumn="0" w:oddVBand="0" w:evenVBand="0" w:oddHBand="1" w:evenHBand="0" w:firstRowFirstColumn="0" w:firstRowLastColumn="0" w:lastRowFirstColumn="0" w:lastRowLastColumn="0"/>
            </w:pPr>
            <w:r w:rsidRPr="00256ED1">
              <w:t>Recovery (downtime/failure) testing</w:t>
            </w:r>
          </w:p>
          <w:p w14:paraId="3F671471" w14:textId="77777777" w:rsidR="00221572" w:rsidRPr="00256ED1" w:rsidRDefault="00221572" w:rsidP="00221572">
            <w:pPr>
              <w:pStyle w:val="ListParagraph"/>
              <w:numPr>
                <w:ilvl w:val="0"/>
                <w:numId w:val="47"/>
              </w:numPr>
              <w:spacing w:after="0"/>
              <w:cnfStyle w:val="000000100000" w:firstRow="0" w:lastRow="0" w:firstColumn="0" w:lastColumn="0" w:oddVBand="0" w:evenVBand="0" w:oddHBand="1" w:evenHBand="0" w:firstRowFirstColumn="0" w:firstRowLastColumn="0" w:lastRowFirstColumn="0" w:lastRowLastColumn="0"/>
            </w:pPr>
            <w:r w:rsidRPr="00256ED1">
              <w:t>User Acceptance testing</w:t>
            </w:r>
          </w:p>
          <w:p w14:paraId="70881641" w14:textId="77777777" w:rsidR="00221572" w:rsidRPr="00256ED1" w:rsidRDefault="00221572" w:rsidP="00221572">
            <w:pPr>
              <w:pStyle w:val="ListParagraph"/>
              <w:numPr>
                <w:ilvl w:val="0"/>
                <w:numId w:val="47"/>
              </w:numPr>
              <w:spacing w:after="0"/>
              <w:cnfStyle w:val="000000100000" w:firstRow="0" w:lastRow="0" w:firstColumn="0" w:lastColumn="0" w:oddVBand="0" w:evenVBand="0" w:oddHBand="1" w:evenHBand="0" w:firstRowFirstColumn="0" w:firstRowLastColumn="0" w:lastRowFirstColumn="0" w:lastRowLastColumn="0"/>
            </w:pPr>
            <w:r w:rsidRPr="00256ED1">
              <w:t>Data Migration testing</w:t>
            </w:r>
          </w:p>
          <w:p w14:paraId="2FCAA856" w14:textId="77777777" w:rsidR="00221572" w:rsidRPr="00256ED1" w:rsidRDefault="00221572" w:rsidP="00221572">
            <w:pPr>
              <w:pStyle w:val="ListParagraph"/>
              <w:numPr>
                <w:ilvl w:val="0"/>
                <w:numId w:val="47"/>
              </w:numPr>
              <w:spacing w:after="0"/>
              <w:cnfStyle w:val="000000100000" w:firstRow="0" w:lastRow="0" w:firstColumn="0" w:lastColumn="0" w:oddVBand="0" w:evenVBand="0" w:oddHBand="1" w:evenHBand="0" w:firstRowFirstColumn="0" w:firstRowLastColumn="0" w:lastRowFirstColumn="0" w:lastRowLastColumn="0"/>
            </w:pPr>
            <w:r w:rsidRPr="00256ED1">
              <w:t>Compliance and Regulatory testing</w:t>
            </w:r>
          </w:p>
          <w:p w14:paraId="6E4EEA92" w14:textId="0CA8B44D"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Pr>
                <w:b/>
                <w:bCs/>
              </w:rPr>
              <w:t>Tenderers must p</w:t>
            </w:r>
            <w:r w:rsidRPr="00256ED1">
              <w:rPr>
                <w:b/>
                <w:bCs/>
              </w:rPr>
              <w:t xml:space="preserve">rovide </w:t>
            </w:r>
            <w:r>
              <w:rPr>
                <w:b/>
                <w:bCs/>
              </w:rPr>
              <w:t xml:space="preserve">sufficient </w:t>
            </w:r>
            <w:r w:rsidRPr="00256ED1">
              <w:rPr>
                <w:b/>
                <w:bCs/>
              </w:rPr>
              <w:t>detail on the range of testing provided by the proposed solution and roles and responsibilities for each of the required activities.</w:t>
            </w:r>
          </w:p>
        </w:tc>
      </w:tr>
      <w:tr w:rsidR="00221572" w:rsidRPr="0064293F" w14:paraId="02BD14D0" w14:textId="77777777" w:rsidTr="00221572">
        <w:tc>
          <w:tcPr>
            <w:cnfStyle w:val="001000000000" w:firstRow="0" w:lastRow="0" w:firstColumn="1" w:lastColumn="0" w:oddVBand="0" w:evenVBand="0" w:oddHBand="0" w:evenHBand="0" w:firstRowFirstColumn="0" w:firstRowLastColumn="0" w:lastRowFirstColumn="0" w:lastRowLastColumn="0"/>
            <w:tcW w:w="2061" w:type="dxa"/>
            <w:tcBorders>
              <w:top w:val="single" w:sz="4" w:space="0" w:color="007E4B"/>
              <w:left w:val="single" w:sz="4" w:space="0" w:color="007E4B"/>
              <w:bottom w:val="single" w:sz="4" w:space="0" w:color="007E4B"/>
              <w:right w:val="nil"/>
            </w:tcBorders>
          </w:tcPr>
          <w:p w14:paraId="34379B42" w14:textId="250C626F" w:rsidR="00221572" w:rsidRPr="0064293F" w:rsidRDefault="00221572" w:rsidP="00221572">
            <w:r w:rsidRPr="003F3A2A">
              <w:rPr>
                <w:rFonts w:cs="Arial"/>
              </w:rPr>
              <w:t>Response</w:t>
            </w:r>
            <w:r>
              <w:rPr>
                <w:rFonts w:cs="Arial"/>
              </w:rPr>
              <w:t>:</w:t>
            </w:r>
          </w:p>
        </w:tc>
        <w:tc>
          <w:tcPr>
            <w:tcW w:w="7427" w:type="dxa"/>
            <w:tcBorders>
              <w:top w:val="single" w:sz="4" w:space="0" w:color="007E4B"/>
              <w:left w:val="nil"/>
              <w:bottom w:val="single" w:sz="4" w:space="0" w:color="007E4B"/>
              <w:right w:val="single" w:sz="4" w:space="0" w:color="007E4B"/>
            </w:tcBorders>
          </w:tcPr>
          <w:p w14:paraId="544C0087" w14:textId="77777777" w:rsidR="00221572" w:rsidRPr="0064293F" w:rsidRDefault="00221572" w:rsidP="00221572">
            <w:pPr>
              <w:spacing w:after="160" w:line="259" w:lineRule="auto"/>
              <w:cnfStyle w:val="000000000000" w:firstRow="0" w:lastRow="0" w:firstColumn="0" w:lastColumn="0" w:oddVBand="0" w:evenVBand="0" w:oddHBand="0" w:evenHBand="0" w:firstRowFirstColumn="0" w:firstRowLastColumn="0" w:lastRowFirstColumn="0" w:lastRowLastColumn="0"/>
            </w:pPr>
          </w:p>
        </w:tc>
      </w:tr>
    </w:tbl>
    <w:p w14:paraId="50020DCA" w14:textId="77777777" w:rsidR="001D640E" w:rsidRDefault="001D640E" w:rsidP="00C90491"/>
    <w:p w14:paraId="706C9FA3" w14:textId="77777777" w:rsidR="009C1004" w:rsidRDefault="009C1004" w:rsidP="00C90491"/>
    <w:p w14:paraId="2A2AEA23" w14:textId="77777777" w:rsidR="001D640E" w:rsidRDefault="001D640E" w:rsidP="00C90491"/>
    <w:p w14:paraId="0168A5CE" w14:textId="77777777" w:rsidR="00F17B0C" w:rsidRDefault="00F17B0C" w:rsidP="00C90491"/>
    <w:p w14:paraId="66F883BD" w14:textId="77777777" w:rsidR="00F17B0C" w:rsidRDefault="00F17B0C" w:rsidP="00C90491"/>
    <w:p w14:paraId="25A7D94F" w14:textId="77777777" w:rsidR="00F17B0C" w:rsidRDefault="00F17B0C" w:rsidP="00C90491"/>
    <w:p w14:paraId="7D85EFD7" w14:textId="77777777" w:rsidR="00F17B0C" w:rsidRDefault="00F17B0C" w:rsidP="00C90491"/>
    <w:p w14:paraId="701E76B4" w14:textId="77777777" w:rsidR="00F17B0C" w:rsidRDefault="00F17B0C" w:rsidP="00C90491"/>
    <w:p w14:paraId="75C49E1B" w14:textId="77777777" w:rsidR="00F17B0C" w:rsidRDefault="00F17B0C" w:rsidP="00C90491"/>
    <w:p w14:paraId="770771B2" w14:textId="77777777" w:rsidR="00F17B0C" w:rsidRDefault="00F17B0C" w:rsidP="00C90491"/>
    <w:p w14:paraId="1FD15B0C" w14:textId="77777777" w:rsidR="00F17B0C" w:rsidRDefault="00F17B0C" w:rsidP="00C90491"/>
    <w:p w14:paraId="0AF0CA58" w14:textId="77777777" w:rsidR="00F17B0C" w:rsidRDefault="00F17B0C" w:rsidP="00C90491"/>
    <w:p w14:paraId="5CC13F96" w14:textId="77777777" w:rsidR="00F17B0C" w:rsidRDefault="00F17B0C" w:rsidP="00C90491"/>
    <w:p w14:paraId="36E67B11" w14:textId="77777777" w:rsidR="00F17B0C" w:rsidRDefault="00F17B0C" w:rsidP="00C90491"/>
    <w:tbl>
      <w:tblPr>
        <w:tblStyle w:val="LightList-Accent1"/>
        <w:tblW w:w="9488" w:type="dxa"/>
        <w:tblLook w:val="04A0" w:firstRow="1" w:lastRow="0" w:firstColumn="1" w:lastColumn="0" w:noHBand="0" w:noVBand="1"/>
      </w:tblPr>
      <w:tblGrid>
        <w:gridCol w:w="2166"/>
        <w:gridCol w:w="7322"/>
      </w:tblGrid>
      <w:tr w:rsidR="00F17B0C" w:rsidRPr="0064293F" w14:paraId="05D1AB77" w14:textId="77777777" w:rsidTr="00221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6" w:type="dxa"/>
            <w:tcBorders>
              <w:bottom w:val="single" w:sz="4" w:space="0" w:color="007E4B"/>
            </w:tcBorders>
            <w:shd w:val="clear" w:color="auto" w:fill="007E4B"/>
          </w:tcPr>
          <w:p w14:paraId="1302E9A9" w14:textId="77777777" w:rsidR="00F17B0C" w:rsidRPr="0064293F" w:rsidRDefault="00F17B0C" w:rsidP="00BA5607">
            <w:r w:rsidRPr="0064293F">
              <w:lastRenderedPageBreak/>
              <w:t>Requirement ID</w:t>
            </w:r>
          </w:p>
        </w:tc>
        <w:tc>
          <w:tcPr>
            <w:tcW w:w="7322" w:type="dxa"/>
            <w:tcBorders>
              <w:bottom w:val="single" w:sz="4" w:space="0" w:color="007E4B"/>
            </w:tcBorders>
            <w:shd w:val="clear" w:color="auto" w:fill="007E4B"/>
          </w:tcPr>
          <w:p w14:paraId="71CAA2BA" w14:textId="77777777" w:rsidR="00F17B0C" w:rsidRPr="0064293F" w:rsidRDefault="00F17B0C" w:rsidP="00BA5607">
            <w:pPr>
              <w:cnfStyle w:val="100000000000" w:firstRow="1" w:lastRow="0" w:firstColumn="0" w:lastColumn="0" w:oddVBand="0" w:evenVBand="0" w:oddHBand="0" w:evenHBand="0" w:firstRowFirstColumn="0" w:firstRowLastColumn="0" w:lastRowFirstColumn="0" w:lastRowLastColumn="0"/>
            </w:pPr>
            <w:r w:rsidRPr="0064293F">
              <w:t>Requirement Description</w:t>
            </w:r>
          </w:p>
        </w:tc>
      </w:tr>
      <w:tr w:rsidR="00221572" w:rsidRPr="0064293F" w14:paraId="7C0AF3F1"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6" w:type="dxa"/>
            <w:tcBorders>
              <w:top w:val="single" w:sz="4" w:space="0" w:color="007E4B"/>
              <w:left w:val="single" w:sz="4" w:space="0" w:color="007E4B"/>
              <w:bottom w:val="single" w:sz="4" w:space="0" w:color="007E4B"/>
              <w:right w:val="nil"/>
            </w:tcBorders>
          </w:tcPr>
          <w:p w14:paraId="57ABAB4D" w14:textId="05091FEE" w:rsidR="00221572" w:rsidRPr="0064293F" w:rsidRDefault="00221572" w:rsidP="00221572">
            <w:r w:rsidRPr="0064293F">
              <w:t>NON_FUNC_TRA_1</w:t>
            </w:r>
          </w:p>
        </w:tc>
        <w:tc>
          <w:tcPr>
            <w:tcW w:w="7322" w:type="dxa"/>
            <w:tcBorders>
              <w:top w:val="single" w:sz="4" w:space="0" w:color="007E4B"/>
              <w:left w:val="nil"/>
              <w:bottom w:val="single" w:sz="4" w:space="0" w:color="007E4B"/>
              <w:right w:val="single" w:sz="4" w:space="0" w:color="007E4B"/>
            </w:tcBorders>
          </w:tcPr>
          <w:p w14:paraId="4A1A93AD" w14:textId="77777777" w:rsidR="00221572" w:rsidRPr="0064293F" w:rsidRDefault="00221572" w:rsidP="00221572">
            <w:pPr>
              <w:cnfStyle w:val="000000100000" w:firstRow="0" w:lastRow="0" w:firstColumn="0" w:lastColumn="0" w:oddVBand="0" w:evenVBand="0" w:oddHBand="1" w:evenHBand="0" w:firstRowFirstColumn="0" w:firstRowLastColumn="0" w:lastRowFirstColumn="0" w:lastRowLastColumn="0"/>
              <w:rPr>
                <w:b/>
                <w:bCs/>
              </w:rPr>
            </w:pPr>
            <w:r w:rsidRPr="0064293F">
              <w:rPr>
                <w:b/>
                <w:bCs/>
              </w:rPr>
              <w:t xml:space="preserve">Training plan: </w:t>
            </w:r>
            <w:r w:rsidRPr="0064293F">
              <w:t>Develop a comprehensive training plan for Enterprise Ireland user</w:t>
            </w:r>
            <w:r>
              <w:t>s covering initial rollout and updates covering the duration of the framework, including but not limited to train the trainer</w:t>
            </w:r>
            <w:r w:rsidRPr="0064293F">
              <w:t xml:space="preserve">. </w:t>
            </w:r>
          </w:p>
          <w:p w14:paraId="3CAAB5BD" w14:textId="78A01FBF"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Pr>
                <w:b/>
                <w:bCs/>
              </w:rPr>
              <w:t xml:space="preserve">Tenders must outline and provide detail on the proposed training plan that will be utilised. </w:t>
            </w:r>
          </w:p>
        </w:tc>
      </w:tr>
      <w:tr w:rsidR="00F76F8E" w:rsidRPr="0064293F" w14:paraId="37926E48" w14:textId="77777777" w:rsidTr="00221572">
        <w:tc>
          <w:tcPr>
            <w:cnfStyle w:val="001000000000" w:firstRow="0" w:lastRow="0" w:firstColumn="1" w:lastColumn="0" w:oddVBand="0" w:evenVBand="0" w:oddHBand="0" w:evenHBand="0" w:firstRowFirstColumn="0" w:firstRowLastColumn="0" w:lastRowFirstColumn="0" w:lastRowLastColumn="0"/>
            <w:tcW w:w="2166" w:type="dxa"/>
            <w:tcBorders>
              <w:top w:val="single" w:sz="4" w:space="0" w:color="007E4B"/>
              <w:left w:val="single" w:sz="4" w:space="0" w:color="007E4B"/>
              <w:bottom w:val="single" w:sz="4" w:space="0" w:color="007E4B"/>
              <w:right w:val="nil"/>
            </w:tcBorders>
          </w:tcPr>
          <w:p w14:paraId="691B4EC8" w14:textId="079D9115" w:rsidR="00F76F8E" w:rsidRPr="0064293F" w:rsidRDefault="00F76F8E" w:rsidP="00221572">
            <w:r>
              <w:rPr>
                <w:rFonts w:eastAsia="Calibri" w:cs="Arial"/>
              </w:rPr>
              <w:t>Response:</w:t>
            </w:r>
          </w:p>
        </w:tc>
        <w:tc>
          <w:tcPr>
            <w:tcW w:w="7322" w:type="dxa"/>
            <w:tcBorders>
              <w:top w:val="single" w:sz="4" w:space="0" w:color="007E4B"/>
              <w:left w:val="nil"/>
              <w:bottom w:val="single" w:sz="4" w:space="0" w:color="007E4B"/>
              <w:right w:val="single" w:sz="4" w:space="0" w:color="007E4B"/>
            </w:tcBorders>
          </w:tcPr>
          <w:p w14:paraId="57AA33CF" w14:textId="77777777" w:rsidR="00F76F8E" w:rsidRPr="0064293F" w:rsidRDefault="00F76F8E" w:rsidP="00221572">
            <w:pPr>
              <w:cnfStyle w:val="000000000000" w:firstRow="0" w:lastRow="0" w:firstColumn="0" w:lastColumn="0" w:oddVBand="0" w:evenVBand="0" w:oddHBand="0" w:evenHBand="0" w:firstRowFirstColumn="0" w:firstRowLastColumn="0" w:lastRowFirstColumn="0" w:lastRowLastColumn="0"/>
            </w:pPr>
          </w:p>
        </w:tc>
      </w:tr>
      <w:tr w:rsidR="00221572" w:rsidRPr="0064293F" w14:paraId="18733B29"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6" w:type="dxa"/>
            <w:tcBorders>
              <w:top w:val="single" w:sz="4" w:space="0" w:color="007E4B"/>
              <w:left w:val="single" w:sz="4" w:space="0" w:color="007E4B"/>
              <w:bottom w:val="single" w:sz="4" w:space="0" w:color="007E4B"/>
              <w:right w:val="nil"/>
            </w:tcBorders>
          </w:tcPr>
          <w:p w14:paraId="76CF26D0" w14:textId="31EEE2AA" w:rsidR="00221572" w:rsidRPr="0064293F" w:rsidRDefault="00221572" w:rsidP="00221572">
            <w:r w:rsidRPr="0064293F">
              <w:t>NON_FUNC_</w:t>
            </w:r>
            <w:r>
              <w:t>TRA</w:t>
            </w:r>
            <w:r w:rsidRPr="0064293F">
              <w:t>_2</w:t>
            </w:r>
          </w:p>
        </w:tc>
        <w:tc>
          <w:tcPr>
            <w:tcW w:w="7322" w:type="dxa"/>
            <w:tcBorders>
              <w:top w:val="single" w:sz="4" w:space="0" w:color="007E4B"/>
              <w:left w:val="nil"/>
              <w:bottom w:val="single" w:sz="4" w:space="0" w:color="007E4B"/>
              <w:right w:val="single" w:sz="4" w:space="0" w:color="007E4B"/>
            </w:tcBorders>
          </w:tcPr>
          <w:p w14:paraId="347A6C66" w14:textId="77777777" w:rsidR="00221572" w:rsidRPr="0064293F" w:rsidRDefault="00221572" w:rsidP="00221572">
            <w:pPr>
              <w:cnfStyle w:val="000000100000" w:firstRow="0" w:lastRow="0" w:firstColumn="0" w:lastColumn="0" w:oddVBand="0" w:evenVBand="0" w:oddHBand="1" w:evenHBand="0" w:firstRowFirstColumn="0" w:firstRowLastColumn="0" w:lastRowFirstColumn="0" w:lastRowLastColumn="0"/>
            </w:pPr>
            <w:r w:rsidRPr="0064293F">
              <w:t xml:space="preserve">The </w:t>
            </w:r>
            <w:r>
              <w:t>proposed</w:t>
            </w:r>
            <w:r w:rsidRPr="0064293F">
              <w:t xml:space="preserve"> solution must provide a Self-Service FAQs, knowledge base for user support.</w:t>
            </w:r>
          </w:p>
          <w:p w14:paraId="0410ED7B" w14:textId="579D5A52"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Pr>
                <w:b/>
                <w:bCs/>
              </w:rPr>
              <w:t>Tenderers must outline and p</w:t>
            </w:r>
            <w:r w:rsidRPr="00256ED1">
              <w:rPr>
                <w:b/>
                <w:bCs/>
              </w:rPr>
              <w:t>rovide detail o</w:t>
            </w:r>
            <w:r>
              <w:rPr>
                <w:b/>
                <w:bCs/>
              </w:rPr>
              <w:t>n the</w:t>
            </w:r>
            <w:r w:rsidRPr="00256ED1">
              <w:rPr>
                <w:b/>
                <w:bCs/>
              </w:rPr>
              <w:t xml:space="preserve"> FAQ’s and </w:t>
            </w:r>
            <w:r>
              <w:rPr>
                <w:b/>
                <w:bCs/>
              </w:rPr>
              <w:t xml:space="preserve">also the </w:t>
            </w:r>
            <w:r w:rsidRPr="00256ED1">
              <w:rPr>
                <w:b/>
                <w:bCs/>
              </w:rPr>
              <w:t xml:space="preserve">knowledge base </w:t>
            </w:r>
            <w:r>
              <w:rPr>
                <w:b/>
                <w:bCs/>
              </w:rPr>
              <w:t xml:space="preserve">that will be </w:t>
            </w:r>
            <w:r w:rsidRPr="00256ED1">
              <w:rPr>
                <w:b/>
                <w:bCs/>
              </w:rPr>
              <w:t>provided to support Enterprise Ireland users.</w:t>
            </w:r>
          </w:p>
        </w:tc>
      </w:tr>
      <w:tr w:rsidR="00F76F8E" w:rsidRPr="0064293F" w14:paraId="6A23B036" w14:textId="77777777" w:rsidTr="00221572">
        <w:tc>
          <w:tcPr>
            <w:cnfStyle w:val="001000000000" w:firstRow="0" w:lastRow="0" w:firstColumn="1" w:lastColumn="0" w:oddVBand="0" w:evenVBand="0" w:oddHBand="0" w:evenHBand="0" w:firstRowFirstColumn="0" w:firstRowLastColumn="0" w:lastRowFirstColumn="0" w:lastRowLastColumn="0"/>
            <w:tcW w:w="2166" w:type="dxa"/>
            <w:tcBorders>
              <w:top w:val="single" w:sz="4" w:space="0" w:color="007E4B"/>
              <w:left w:val="single" w:sz="4" w:space="0" w:color="007E4B"/>
              <w:bottom w:val="single" w:sz="4" w:space="0" w:color="007E4B"/>
              <w:right w:val="nil"/>
            </w:tcBorders>
          </w:tcPr>
          <w:p w14:paraId="75442D73" w14:textId="762BEFC4" w:rsidR="00F76F8E" w:rsidRPr="0064293F" w:rsidRDefault="00F76F8E" w:rsidP="00221572">
            <w:r>
              <w:rPr>
                <w:rFonts w:eastAsia="Calibri" w:cs="Arial"/>
              </w:rPr>
              <w:t>Response:</w:t>
            </w:r>
          </w:p>
        </w:tc>
        <w:tc>
          <w:tcPr>
            <w:tcW w:w="7322" w:type="dxa"/>
            <w:tcBorders>
              <w:top w:val="single" w:sz="4" w:space="0" w:color="007E4B"/>
              <w:left w:val="nil"/>
              <w:bottom w:val="single" w:sz="4" w:space="0" w:color="007E4B"/>
              <w:right w:val="single" w:sz="4" w:space="0" w:color="007E4B"/>
            </w:tcBorders>
          </w:tcPr>
          <w:p w14:paraId="539083F8" w14:textId="77777777" w:rsidR="00F76F8E" w:rsidRPr="0064293F" w:rsidRDefault="00F76F8E" w:rsidP="00221572">
            <w:pPr>
              <w:cnfStyle w:val="000000000000" w:firstRow="0" w:lastRow="0" w:firstColumn="0" w:lastColumn="0" w:oddVBand="0" w:evenVBand="0" w:oddHBand="0" w:evenHBand="0" w:firstRowFirstColumn="0" w:firstRowLastColumn="0" w:lastRowFirstColumn="0" w:lastRowLastColumn="0"/>
            </w:pPr>
          </w:p>
        </w:tc>
      </w:tr>
      <w:tr w:rsidR="00221572" w:rsidRPr="0064293F" w14:paraId="74D70DEE"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6" w:type="dxa"/>
            <w:tcBorders>
              <w:top w:val="single" w:sz="4" w:space="0" w:color="007E4B"/>
              <w:left w:val="single" w:sz="4" w:space="0" w:color="007E4B"/>
              <w:bottom w:val="single" w:sz="4" w:space="0" w:color="007E4B"/>
              <w:right w:val="nil"/>
            </w:tcBorders>
          </w:tcPr>
          <w:p w14:paraId="4B3D4E0D" w14:textId="4A9EF0C0" w:rsidR="00221572" w:rsidRPr="0064293F" w:rsidRDefault="00221572" w:rsidP="00221572">
            <w:r w:rsidRPr="0064293F">
              <w:t>NON_FUNC_TRA_3</w:t>
            </w:r>
          </w:p>
        </w:tc>
        <w:tc>
          <w:tcPr>
            <w:tcW w:w="7322" w:type="dxa"/>
            <w:tcBorders>
              <w:top w:val="single" w:sz="4" w:space="0" w:color="007E4B"/>
              <w:left w:val="nil"/>
              <w:bottom w:val="single" w:sz="4" w:space="0" w:color="007E4B"/>
              <w:right w:val="single" w:sz="4" w:space="0" w:color="007E4B"/>
            </w:tcBorders>
          </w:tcPr>
          <w:p w14:paraId="4E86E458" w14:textId="77777777" w:rsidR="00221572" w:rsidRDefault="00221572" w:rsidP="00221572">
            <w:pPr>
              <w:cnfStyle w:val="000000100000" w:firstRow="0" w:lastRow="0" w:firstColumn="0" w:lastColumn="0" w:oddVBand="0" w:evenVBand="0" w:oddHBand="1" w:evenHBand="0" w:firstRowFirstColumn="0" w:firstRowLastColumn="0" w:lastRowFirstColumn="0" w:lastRowLastColumn="0"/>
            </w:pPr>
            <w:r w:rsidRPr="0064293F">
              <w:t>Training materials: The provision of computer-based training materials, which may be used subsequently for refresher or onboarding training</w:t>
            </w:r>
            <w:r>
              <w:t>.</w:t>
            </w:r>
          </w:p>
          <w:p w14:paraId="2812D08A" w14:textId="27F2E1B5"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Pr>
                <w:b/>
                <w:bCs/>
              </w:rPr>
              <w:t xml:space="preserve">Tenderers must provide details on all the proposed </w:t>
            </w:r>
            <w:r w:rsidRPr="00256ED1">
              <w:rPr>
                <w:b/>
                <w:bCs/>
              </w:rPr>
              <w:t>computer-based training materials.</w:t>
            </w:r>
          </w:p>
        </w:tc>
      </w:tr>
      <w:tr w:rsidR="00F76F8E" w:rsidRPr="0064293F" w14:paraId="77ABD5A7" w14:textId="77777777" w:rsidTr="00221572">
        <w:tc>
          <w:tcPr>
            <w:cnfStyle w:val="001000000000" w:firstRow="0" w:lastRow="0" w:firstColumn="1" w:lastColumn="0" w:oddVBand="0" w:evenVBand="0" w:oddHBand="0" w:evenHBand="0" w:firstRowFirstColumn="0" w:firstRowLastColumn="0" w:lastRowFirstColumn="0" w:lastRowLastColumn="0"/>
            <w:tcW w:w="2166" w:type="dxa"/>
            <w:tcBorders>
              <w:top w:val="single" w:sz="4" w:space="0" w:color="007E4B"/>
              <w:left w:val="single" w:sz="4" w:space="0" w:color="007E4B"/>
              <w:bottom w:val="single" w:sz="4" w:space="0" w:color="007E4B"/>
              <w:right w:val="nil"/>
            </w:tcBorders>
          </w:tcPr>
          <w:p w14:paraId="328DC17C" w14:textId="1630518C" w:rsidR="00F76F8E" w:rsidRPr="0064293F" w:rsidRDefault="00F76F8E" w:rsidP="00221572">
            <w:r>
              <w:rPr>
                <w:rFonts w:eastAsia="Calibri" w:cs="Arial"/>
              </w:rPr>
              <w:t>Response:</w:t>
            </w:r>
          </w:p>
        </w:tc>
        <w:tc>
          <w:tcPr>
            <w:tcW w:w="7322" w:type="dxa"/>
            <w:tcBorders>
              <w:top w:val="single" w:sz="4" w:space="0" w:color="007E4B"/>
              <w:left w:val="nil"/>
              <w:bottom w:val="single" w:sz="4" w:space="0" w:color="007E4B"/>
              <w:right w:val="single" w:sz="4" w:space="0" w:color="007E4B"/>
            </w:tcBorders>
          </w:tcPr>
          <w:p w14:paraId="03448B97" w14:textId="77777777" w:rsidR="00F76F8E" w:rsidRPr="0064293F" w:rsidRDefault="00F76F8E" w:rsidP="00221572">
            <w:pPr>
              <w:cnfStyle w:val="000000000000" w:firstRow="0" w:lastRow="0" w:firstColumn="0" w:lastColumn="0" w:oddVBand="0" w:evenVBand="0" w:oddHBand="0" w:evenHBand="0" w:firstRowFirstColumn="0" w:firstRowLastColumn="0" w:lastRowFirstColumn="0" w:lastRowLastColumn="0"/>
            </w:pPr>
          </w:p>
        </w:tc>
      </w:tr>
      <w:tr w:rsidR="00221572" w:rsidRPr="0064293F" w14:paraId="3E59D5F6" w14:textId="77777777" w:rsidTr="00221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6" w:type="dxa"/>
            <w:tcBorders>
              <w:top w:val="single" w:sz="4" w:space="0" w:color="007E4B"/>
              <w:left w:val="single" w:sz="4" w:space="0" w:color="007E4B"/>
              <w:bottom w:val="single" w:sz="4" w:space="0" w:color="007E4B"/>
              <w:right w:val="nil"/>
            </w:tcBorders>
          </w:tcPr>
          <w:p w14:paraId="05706B68" w14:textId="2BC99926" w:rsidR="00221572" w:rsidRPr="0064293F" w:rsidRDefault="00221572" w:rsidP="00221572">
            <w:r w:rsidRPr="0064293F">
              <w:t>NON_FUNC_TRA_4</w:t>
            </w:r>
          </w:p>
        </w:tc>
        <w:tc>
          <w:tcPr>
            <w:tcW w:w="7322" w:type="dxa"/>
            <w:tcBorders>
              <w:top w:val="single" w:sz="4" w:space="0" w:color="007E4B"/>
              <w:left w:val="nil"/>
              <w:bottom w:val="single" w:sz="4" w:space="0" w:color="007E4B"/>
              <w:right w:val="single" w:sz="4" w:space="0" w:color="007E4B"/>
            </w:tcBorders>
          </w:tcPr>
          <w:p w14:paraId="700509B7" w14:textId="77777777" w:rsidR="00221572" w:rsidRPr="0064293F" w:rsidRDefault="00221572" w:rsidP="00221572">
            <w:pPr>
              <w:cnfStyle w:val="000000100000" w:firstRow="0" w:lastRow="0" w:firstColumn="0" w:lastColumn="0" w:oddVBand="0" w:evenVBand="0" w:oddHBand="1" w:evenHBand="0" w:firstRowFirstColumn="0" w:firstRowLastColumn="0" w:lastRowFirstColumn="0" w:lastRowLastColumn="0"/>
            </w:pPr>
            <w:r w:rsidRPr="0064293F">
              <w:t xml:space="preserve">The successful </w:t>
            </w:r>
            <w:r>
              <w:t>t</w:t>
            </w:r>
            <w:r w:rsidRPr="0064293F">
              <w:t>enderer must deliver continuous training and knowledge transfer to ensure users are fully equipped to adopt system updates and newly released features.</w:t>
            </w:r>
          </w:p>
          <w:p w14:paraId="44D51A2C" w14:textId="3AB3C584" w:rsidR="00221572" w:rsidRPr="0064293F" w:rsidRDefault="00221572" w:rsidP="00221572">
            <w:pPr>
              <w:spacing w:after="160" w:line="259" w:lineRule="auto"/>
              <w:cnfStyle w:val="000000100000" w:firstRow="0" w:lastRow="0" w:firstColumn="0" w:lastColumn="0" w:oddVBand="0" w:evenVBand="0" w:oddHBand="1" w:evenHBand="0" w:firstRowFirstColumn="0" w:firstRowLastColumn="0" w:lastRowFirstColumn="0" w:lastRowLastColumn="0"/>
            </w:pPr>
            <w:r>
              <w:rPr>
                <w:b/>
                <w:bCs/>
              </w:rPr>
              <w:t>Tenderers must outline and p</w:t>
            </w:r>
            <w:r w:rsidRPr="00256ED1">
              <w:rPr>
                <w:b/>
                <w:bCs/>
              </w:rPr>
              <w:t xml:space="preserve">rovide details on </w:t>
            </w:r>
            <w:r>
              <w:rPr>
                <w:b/>
                <w:bCs/>
              </w:rPr>
              <w:t xml:space="preserve">the proposed </w:t>
            </w:r>
            <w:r w:rsidRPr="00256ED1">
              <w:rPr>
                <w:b/>
                <w:bCs/>
              </w:rPr>
              <w:t>continuous training and knowledge transfer</w:t>
            </w:r>
            <w:r>
              <w:rPr>
                <w:b/>
                <w:bCs/>
              </w:rPr>
              <w:t xml:space="preserve"> that will be put in place</w:t>
            </w:r>
            <w:r w:rsidRPr="00256ED1">
              <w:rPr>
                <w:b/>
                <w:bCs/>
              </w:rPr>
              <w:t>.</w:t>
            </w:r>
          </w:p>
        </w:tc>
      </w:tr>
      <w:tr w:rsidR="00221572" w:rsidRPr="0064293F" w14:paraId="7654995A" w14:textId="77777777" w:rsidTr="00221572">
        <w:tc>
          <w:tcPr>
            <w:cnfStyle w:val="001000000000" w:firstRow="0" w:lastRow="0" w:firstColumn="1" w:lastColumn="0" w:oddVBand="0" w:evenVBand="0" w:oddHBand="0" w:evenHBand="0" w:firstRowFirstColumn="0" w:firstRowLastColumn="0" w:lastRowFirstColumn="0" w:lastRowLastColumn="0"/>
            <w:tcW w:w="2166" w:type="dxa"/>
            <w:tcBorders>
              <w:top w:val="single" w:sz="4" w:space="0" w:color="007E4B"/>
              <w:left w:val="single" w:sz="4" w:space="0" w:color="007E4B"/>
              <w:bottom w:val="single" w:sz="4" w:space="0" w:color="007E4B"/>
              <w:right w:val="nil"/>
            </w:tcBorders>
          </w:tcPr>
          <w:p w14:paraId="45764DD6" w14:textId="268C198B" w:rsidR="00221572" w:rsidRPr="0064293F" w:rsidRDefault="00221572" w:rsidP="00221572">
            <w:r w:rsidRPr="003F3A2A">
              <w:rPr>
                <w:rFonts w:cs="Arial"/>
              </w:rPr>
              <w:t>Response</w:t>
            </w:r>
            <w:r>
              <w:rPr>
                <w:rFonts w:cs="Arial"/>
              </w:rPr>
              <w:t>:</w:t>
            </w:r>
          </w:p>
        </w:tc>
        <w:tc>
          <w:tcPr>
            <w:tcW w:w="7322" w:type="dxa"/>
            <w:tcBorders>
              <w:top w:val="single" w:sz="4" w:space="0" w:color="007E4B"/>
              <w:left w:val="nil"/>
              <w:bottom w:val="single" w:sz="4" w:space="0" w:color="007E4B"/>
              <w:right w:val="single" w:sz="4" w:space="0" w:color="007E4B"/>
            </w:tcBorders>
          </w:tcPr>
          <w:p w14:paraId="6694D24C" w14:textId="77777777" w:rsidR="00221572" w:rsidRPr="0064293F" w:rsidRDefault="00221572" w:rsidP="00221572">
            <w:pPr>
              <w:spacing w:after="160" w:line="259" w:lineRule="auto"/>
              <w:cnfStyle w:val="000000000000" w:firstRow="0" w:lastRow="0" w:firstColumn="0" w:lastColumn="0" w:oddVBand="0" w:evenVBand="0" w:oddHBand="0" w:evenHBand="0" w:firstRowFirstColumn="0" w:firstRowLastColumn="0" w:lastRowFirstColumn="0" w:lastRowLastColumn="0"/>
            </w:pPr>
          </w:p>
        </w:tc>
      </w:tr>
    </w:tbl>
    <w:p w14:paraId="24593BB4" w14:textId="77777777" w:rsidR="001D640E" w:rsidRDefault="001D640E" w:rsidP="00C90491"/>
    <w:p w14:paraId="4BB0792D" w14:textId="77777777" w:rsidR="00F17B0C" w:rsidRDefault="00F17B0C" w:rsidP="00C90491"/>
    <w:p w14:paraId="5B04954F" w14:textId="77777777" w:rsidR="00F17B0C" w:rsidRDefault="00F17B0C" w:rsidP="00C90491"/>
    <w:p w14:paraId="25347A5F" w14:textId="77777777" w:rsidR="00F17B0C" w:rsidRDefault="00F17B0C" w:rsidP="00C90491"/>
    <w:p w14:paraId="194DDB8F" w14:textId="5E6C7045" w:rsidR="009C1004" w:rsidRPr="00E7724F" w:rsidRDefault="00E7724F" w:rsidP="00E7724F">
      <w:pPr>
        <w:pStyle w:val="Heading3"/>
      </w:pPr>
      <w:r w:rsidRPr="00E7724F">
        <w:lastRenderedPageBreak/>
        <w:t>Proposed Methodology</w:t>
      </w:r>
    </w:p>
    <w:tbl>
      <w:tblPr>
        <w:tblStyle w:val="TableGrid7"/>
        <w:tblW w:w="0" w:type="auto"/>
        <w:tblLayout w:type="fixed"/>
        <w:tblLook w:val="04A0" w:firstRow="1" w:lastRow="0" w:firstColumn="1" w:lastColumn="0" w:noHBand="0" w:noVBand="1"/>
      </w:tblPr>
      <w:tblGrid>
        <w:gridCol w:w="2254"/>
        <w:gridCol w:w="2254"/>
        <w:gridCol w:w="2254"/>
        <w:gridCol w:w="2254"/>
      </w:tblGrid>
      <w:tr w:rsidR="00F36B14" w:rsidRPr="003F3A2A" w14:paraId="7566ED5C" w14:textId="77777777" w:rsidTr="00BA5607">
        <w:tc>
          <w:tcPr>
            <w:tcW w:w="2254" w:type="dxa"/>
            <w:vMerge w:val="restart"/>
            <w:shd w:val="clear" w:color="auto" w:fill="00804B"/>
            <w:tcMar>
              <w:top w:w="28" w:type="dxa"/>
              <w:bottom w:w="28" w:type="dxa"/>
            </w:tcMar>
            <w:vAlign w:val="center"/>
          </w:tcPr>
          <w:p w14:paraId="5D82A67E" w14:textId="4E6997E8" w:rsidR="00F36B14" w:rsidRPr="00330567" w:rsidRDefault="00F36B14" w:rsidP="00BA5607">
            <w:pPr>
              <w:rPr>
                <w:rFonts w:cs="Arial"/>
                <w:b/>
                <w:bCs/>
                <w:color w:val="FFFFFF" w:themeColor="background1"/>
                <w:sz w:val="24"/>
                <w:szCs w:val="24"/>
              </w:rPr>
            </w:pPr>
            <w:r w:rsidRPr="00330567">
              <w:rPr>
                <w:rFonts w:cs="Arial"/>
                <w:b/>
                <w:bCs/>
                <w:color w:val="FFFFFF" w:themeColor="background1"/>
              </w:rPr>
              <w:br w:type="page"/>
            </w:r>
            <w:r w:rsidRPr="00330567">
              <w:rPr>
                <w:rFonts w:cs="Arial"/>
                <w:b/>
                <w:bCs/>
                <w:color w:val="FFFFFF" w:themeColor="background1"/>
                <w:sz w:val="24"/>
                <w:szCs w:val="24"/>
              </w:rPr>
              <w:t xml:space="preserve">Criterion </w:t>
            </w:r>
            <w:r>
              <w:rPr>
                <w:rFonts w:cs="Arial"/>
                <w:b/>
                <w:bCs/>
                <w:color w:val="FFFFFF" w:themeColor="background1"/>
                <w:sz w:val="24"/>
                <w:szCs w:val="24"/>
              </w:rPr>
              <w:t>C</w:t>
            </w:r>
          </w:p>
        </w:tc>
        <w:tc>
          <w:tcPr>
            <w:tcW w:w="2254" w:type="dxa"/>
            <w:shd w:val="clear" w:color="auto" w:fill="00804B"/>
            <w:tcMar>
              <w:top w:w="28" w:type="dxa"/>
              <w:bottom w:w="28" w:type="dxa"/>
            </w:tcMar>
            <w:vAlign w:val="center"/>
          </w:tcPr>
          <w:p w14:paraId="783A1333" w14:textId="77777777" w:rsidR="00F36B14" w:rsidRPr="00391592" w:rsidRDefault="00F36B14" w:rsidP="00BA5607">
            <w:pPr>
              <w:jc w:val="center"/>
              <w:rPr>
                <w:rFonts w:cs="Arial"/>
                <w:b/>
                <w:bCs/>
                <w:color w:val="FFFFFF" w:themeColor="background1"/>
              </w:rPr>
            </w:pPr>
            <w:r w:rsidRPr="00391592">
              <w:rPr>
                <w:rFonts w:cs="Arial"/>
                <w:b/>
                <w:bCs/>
                <w:color w:val="FFFFFF" w:themeColor="background1"/>
              </w:rPr>
              <w:t>Weighting</w:t>
            </w:r>
          </w:p>
        </w:tc>
        <w:tc>
          <w:tcPr>
            <w:tcW w:w="2254" w:type="dxa"/>
            <w:shd w:val="clear" w:color="auto" w:fill="00804B"/>
            <w:tcMar>
              <w:top w:w="28" w:type="dxa"/>
              <w:bottom w:w="28" w:type="dxa"/>
            </w:tcMar>
            <w:vAlign w:val="center"/>
          </w:tcPr>
          <w:p w14:paraId="66FF8D27" w14:textId="77777777" w:rsidR="00F36B14" w:rsidRPr="00391592" w:rsidRDefault="00F36B14" w:rsidP="00BA5607">
            <w:pPr>
              <w:jc w:val="center"/>
              <w:rPr>
                <w:rFonts w:cs="Arial"/>
                <w:b/>
                <w:bCs/>
                <w:color w:val="FFFFFF" w:themeColor="background1"/>
              </w:rPr>
            </w:pPr>
            <w:r w:rsidRPr="00391592">
              <w:rPr>
                <w:rFonts w:cs="Arial"/>
                <w:b/>
                <w:bCs/>
                <w:color w:val="FFFFFF" w:themeColor="background1"/>
              </w:rPr>
              <w:t>Maximum Marks</w:t>
            </w:r>
          </w:p>
        </w:tc>
        <w:tc>
          <w:tcPr>
            <w:tcW w:w="2254" w:type="dxa"/>
            <w:shd w:val="clear" w:color="auto" w:fill="00804B"/>
            <w:tcMar>
              <w:top w:w="28" w:type="dxa"/>
              <w:bottom w:w="28" w:type="dxa"/>
            </w:tcMar>
            <w:vAlign w:val="center"/>
          </w:tcPr>
          <w:p w14:paraId="74D6F44C" w14:textId="77777777" w:rsidR="00F36B14" w:rsidRPr="00391592" w:rsidRDefault="00F36B14" w:rsidP="00BA5607">
            <w:pPr>
              <w:jc w:val="center"/>
              <w:rPr>
                <w:rFonts w:cs="Arial"/>
                <w:b/>
                <w:bCs/>
                <w:color w:val="FFFFFF" w:themeColor="background1"/>
              </w:rPr>
            </w:pPr>
            <w:r w:rsidRPr="00391592">
              <w:rPr>
                <w:rFonts w:cs="Arial"/>
                <w:b/>
                <w:bCs/>
                <w:color w:val="FFFFFF" w:themeColor="background1"/>
              </w:rPr>
              <w:t>Minimum Marks</w:t>
            </w:r>
          </w:p>
        </w:tc>
      </w:tr>
      <w:tr w:rsidR="000542D8" w:rsidRPr="003F3A2A" w14:paraId="1266AD8A" w14:textId="77777777" w:rsidTr="00BA5607">
        <w:tc>
          <w:tcPr>
            <w:tcW w:w="2254" w:type="dxa"/>
            <w:vMerge/>
            <w:shd w:val="clear" w:color="auto" w:fill="00804B"/>
            <w:tcMar>
              <w:top w:w="28" w:type="dxa"/>
              <w:bottom w:w="28" w:type="dxa"/>
            </w:tcMar>
            <w:vAlign w:val="center"/>
          </w:tcPr>
          <w:p w14:paraId="08ACD60A" w14:textId="77777777" w:rsidR="000542D8" w:rsidRPr="00330567" w:rsidRDefault="000542D8" w:rsidP="000542D8">
            <w:pPr>
              <w:rPr>
                <w:rFonts w:cs="Arial"/>
                <w:b/>
                <w:bCs/>
                <w:color w:val="FFFFFF" w:themeColor="background1"/>
              </w:rPr>
            </w:pPr>
          </w:p>
        </w:tc>
        <w:tc>
          <w:tcPr>
            <w:tcW w:w="2254" w:type="dxa"/>
            <w:shd w:val="clear" w:color="auto" w:fill="00804B"/>
            <w:tcMar>
              <w:top w:w="28" w:type="dxa"/>
              <w:bottom w:w="28" w:type="dxa"/>
            </w:tcMar>
            <w:vAlign w:val="center"/>
          </w:tcPr>
          <w:p w14:paraId="699BFB99" w14:textId="1E3828EC" w:rsidR="000542D8" w:rsidRPr="00391592" w:rsidRDefault="000542D8" w:rsidP="000542D8">
            <w:pPr>
              <w:jc w:val="center"/>
              <w:rPr>
                <w:rFonts w:cs="Arial"/>
                <w:b/>
                <w:bCs/>
                <w:color w:val="FFFFFF" w:themeColor="background1"/>
              </w:rPr>
            </w:pPr>
            <w:r w:rsidRPr="0064293F">
              <w:rPr>
                <w:rFonts w:cs="Arial"/>
                <w:b/>
                <w:bCs/>
                <w:iCs/>
                <w:color w:val="FFFFFF" w:themeColor="background1"/>
              </w:rPr>
              <w:t>10%</w:t>
            </w:r>
          </w:p>
        </w:tc>
        <w:tc>
          <w:tcPr>
            <w:tcW w:w="2254" w:type="dxa"/>
            <w:shd w:val="clear" w:color="auto" w:fill="00804B"/>
            <w:tcMar>
              <w:top w:w="28" w:type="dxa"/>
              <w:bottom w:w="28" w:type="dxa"/>
            </w:tcMar>
            <w:vAlign w:val="center"/>
          </w:tcPr>
          <w:p w14:paraId="200FFEBE" w14:textId="256B8165" w:rsidR="000542D8" w:rsidRPr="00391592" w:rsidRDefault="000542D8" w:rsidP="000542D8">
            <w:pPr>
              <w:jc w:val="center"/>
              <w:rPr>
                <w:rFonts w:cs="Arial"/>
                <w:b/>
                <w:bCs/>
                <w:color w:val="FFFFFF" w:themeColor="background1"/>
              </w:rPr>
            </w:pPr>
            <w:r w:rsidRPr="0064293F">
              <w:rPr>
                <w:rFonts w:cs="Arial"/>
                <w:b/>
                <w:bCs/>
                <w:color w:val="FFFFFF" w:themeColor="background1"/>
              </w:rPr>
              <w:t>1</w:t>
            </w:r>
            <w:r>
              <w:rPr>
                <w:rFonts w:cs="Arial"/>
                <w:b/>
                <w:bCs/>
                <w:color w:val="FFFFFF" w:themeColor="background1"/>
              </w:rPr>
              <w:t>,</w:t>
            </w:r>
            <w:r w:rsidRPr="0064293F">
              <w:rPr>
                <w:rFonts w:cs="Arial"/>
                <w:b/>
                <w:bCs/>
                <w:color w:val="FFFFFF" w:themeColor="background1"/>
              </w:rPr>
              <w:t>000</w:t>
            </w:r>
          </w:p>
        </w:tc>
        <w:tc>
          <w:tcPr>
            <w:tcW w:w="2254" w:type="dxa"/>
            <w:shd w:val="clear" w:color="auto" w:fill="00804B"/>
            <w:tcMar>
              <w:top w:w="28" w:type="dxa"/>
              <w:bottom w:w="28" w:type="dxa"/>
            </w:tcMar>
            <w:vAlign w:val="center"/>
          </w:tcPr>
          <w:p w14:paraId="20AC708E" w14:textId="17E0A488" w:rsidR="000542D8" w:rsidRPr="00391592" w:rsidRDefault="000542D8" w:rsidP="000542D8">
            <w:pPr>
              <w:jc w:val="center"/>
              <w:rPr>
                <w:rFonts w:cs="Arial"/>
                <w:b/>
                <w:bCs/>
                <w:color w:val="FFFFFF" w:themeColor="background1"/>
              </w:rPr>
            </w:pPr>
            <w:r w:rsidRPr="0064293F">
              <w:rPr>
                <w:rFonts w:cs="Arial"/>
                <w:b/>
                <w:color w:val="FFFFFF" w:themeColor="background1"/>
              </w:rPr>
              <w:t>600</w:t>
            </w:r>
          </w:p>
        </w:tc>
      </w:tr>
      <w:tr w:rsidR="00F36B14" w:rsidRPr="006C0B1F" w14:paraId="39B529F0" w14:textId="77777777" w:rsidTr="00BA5607">
        <w:trPr>
          <w:trHeight w:val="619"/>
        </w:trPr>
        <w:tc>
          <w:tcPr>
            <w:tcW w:w="2254" w:type="dxa"/>
            <w:shd w:val="clear" w:color="auto" w:fill="00804B"/>
            <w:tcMar>
              <w:top w:w="28" w:type="dxa"/>
              <w:bottom w:w="28" w:type="dxa"/>
            </w:tcMar>
            <w:vAlign w:val="center"/>
          </w:tcPr>
          <w:p w14:paraId="081C3238" w14:textId="77777777" w:rsidR="00F36B14" w:rsidRPr="00330567" w:rsidRDefault="00F36B14" w:rsidP="00BA5607">
            <w:pPr>
              <w:rPr>
                <w:rFonts w:cs="Arial"/>
                <w:b/>
                <w:bCs/>
                <w:color w:val="FFFFFF" w:themeColor="background1"/>
              </w:rPr>
            </w:pPr>
            <w:r w:rsidRPr="00330567">
              <w:rPr>
                <w:rFonts w:cs="Arial"/>
                <w:b/>
                <w:bCs/>
                <w:color w:val="FFFFFF" w:themeColor="background1"/>
              </w:rPr>
              <w:t>Title</w:t>
            </w:r>
          </w:p>
        </w:tc>
        <w:tc>
          <w:tcPr>
            <w:tcW w:w="6762" w:type="dxa"/>
            <w:gridSpan w:val="3"/>
            <w:shd w:val="clear" w:color="auto" w:fill="00804B"/>
            <w:tcMar>
              <w:top w:w="28" w:type="dxa"/>
              <w:bottom w:w="28" w:type="dxa"/>
            </w:tcMar>
            <w:vAlign w:val="center"/>
          </w:tcPr>
          <w:p w14:paraId="12D9699B" w14:textId="517707A0" w:rsidR="00F36B14" w:rsidRPr="00A322DA" w:rsidRDefault="00D87448" w:rsidP="00A322DA">
            <w:pPr>
              <w:spacing w:before="120" w:after="120" w:line="240" w:lineRule="auto"/>
              <w:rPr>
                <w:rFonts w:cs="Arial"/>
                <w:b/>
                <w:bCs/>
                <w:i/>
                <w:color w:val="FFFFFF" w:themeColor="background1"/>
              </w:rPr>
            </w:pPr>
            <w:r w:rsidRPr="00D87448">
              <w:rPr>
                <w:rFonts w:cs="Arial"/>
                <w:b/>
                <w:bCs/>
                <w:i/>
                <w:color w:val="FFFFFF" w:themeColor="background1"/>
              </w:rPr>
              <w:t>Proposed Methodology</w:t>
            </w:r>
          </w:p>
        </w:tc>
      </w:tr>
      <w:tr w:rsidR="00F36B14" w:rsidRPr="003F3A2A" w14:paraId="2D81388F" w14:textId="77777777" w:rsidTr="00BA5607">
        <w:tc>
          <w:tcPr>
            <w:tcW w:w="2254" w:type="dxa"/>
            <w:shd w:val="clear" w:color="auto" w:fill="00804B"/>
            <w:tcMar>
              <w:top w:w="28" w:type="dxa"/>
              <w:bottom w:w="28" w:type="dxa"/>
            </w:tcMar>
            <w:vAlign w:val="center"/>
          </w:tcPr>
          <w:p w14:paraId="7616B2BA" w14:textId="77777777" w:rsidR="00F36B14" w:rsidRPr="00330567" w:rsidRDefault="00F36B14" w:rsidP="00BA5607">
            <w:pPr>
              <w:spacing w:before="120" w:after="120"/>
              <w:rPr>
                <w:rFonts w:cs="Arial"/>
                <w:b/>
                <w:bCs/>
                <w:color w:val="FFFFFF" w:themeColor="background1"/>
              </w:rPr>
            </w:pPr>
            <w:r w:rsidRPr="00330567">
              <w:rPr>
                <w:rFonts w:cs="Arial"/>
                <w:b/>
                <w:bCs/>
                <w:color w:val="FFFFFF" w:themeColor="background1"/>
              </w:rPr>
              <w:t>Description</w:t>
            </w:r>
          </w:p>
        </w:tc>
        <w:tc>
          <w:tcPr>
            <w:tcW w:w="6762" w:type="dxa"/>
            <w:gridSpan w:val="3"/>
            <w:tcMar>
              <w:top w:w="28" w:type="dxa"/>
              <w:bottom w:w="28" w:type="dxa"/>
            </w:tcMar>
            <w:vAlign w:val="center"/>
          </w:tcPr>
          <w:p w14:paraId="40AC1332" w14:textId="77777777" w:rsidR="00BF6DFD" w:rsidRDefault="00BF6DFD" w:rsidP="00BF6DFD">
            <w:pPr>
              <w:spacing w:after="0" w:line="240" w:lineRule="auto"/>
              <w:rPr>
                <w:rFonts w:cs="Arial"/>
                <w:i/>
              </w:rPr>
            </w:pPr>
            <w:r>
              <w:rPr>
                <w:rFonts w:cs="Arial"/>
                <w:i/>
              </w:rPr>
              <w:t>Please see detailed description below:</w:t>
            </w:r>
          </w:p>
          <w:p w14:paraId="502B7054" w14:textId="77777777" w:rsidR="00F36B14" w:rsidRPr="00C54F06" w:rsidRDefault="00F36B14" w:rsidP="00BA5607">
            <w:pPr>
              <w:framePr w:hSpace="180" w:wrap="around" w:vAnchor="text" w:hAnchor="margin" w:xAlign="center" w:y="-54"/>
              <w:spacing w:after="0" w:line="240" w:lineRule="auto"/>
              <w:rPr>
                <w:rFonts w:cs="Arial"/>
                <w:i/>
              </w:rPr>
            </w:pPr>
          </w:p>
        </w:tc>
      </w:tr>
      <w:tr w:rsidR="00F36B14" w:rsidRPr="003F3A2A" w14:paraId="58941240" w14:textId="77777777" w:rsidTr="00BA5607">
        <w:tc>
          <w:tcPr>
            <w:tcW w:w="9016" w:type="dxa"/>
            <w:gridSpan w:val="4"/>
            <w:tcMar>
              <w:top w:w="28" w:type="dxa"/>
              <w:bottom w:w="28" w:type="dxa"/>
            </w:tcMar>
            <w:vAlign w:val="center"/>
          </w:tcPr>
          <w:p w14:paraId="51638AF5" w14:textId="782D1000" w:rsidR="00F36B14" w:rsidRPr="00D635EA" w:rsidRDefault="00F36B14" w:rsidP="00BA5607">
            <w:pPr>
              <w:rPr>
                <w:rFonts w:cs="Arial"/>
                <w:b/>
                <w:bCs/>
                <w:i/>
                <w:iCs/>
              </w:rPr>
            </w:pPr>
            <w:r w:rsidRPr="003F3A2A">
              <w:rPr>
                <w:rFonts w:cs="Arial"/>
                <w:i/>
                <w:iCs/>
              </w:rPr>
              <w:t xml:space="preserve">Please use this free text page(s) (i.e. </w:t>
            </w:r>
            <w:r w:rsidRPr="003F3A2A">
              <w:rPr>
                <w:rFonts w:cs="Arial"/>
                <w:b/>
                <w:bCs/>
                <w:i/>
                <w:iCs/>
              </w:rPr>
              <w:t>do not</w:t>
            </w:r>
            <w:r w:rsidRPr="003F3A2A">
              <w:rPr>
                <w:rFonts w:cs="Arial"/>
                <w:i/>
                <w:iCs/>
              </w:rPr>
              <w:t xml:space="preserve"> type in the box) for your response</w:t>
            </w:r>
            <w:r>
              <w:rPr>
                <w:rFonts w:cs="Arial"/>
                <w:i/>
                <w:iCs/>
              </w:rPr>
              <w:t xml:space="preserve">. </w:t>
            </w:r>
          </w:p>
          <w:p w14:paraId="4023D201" w14:textId="77777777" w:rsidR="007E2AAC" w:rsidRDefault="007E2AAC" w:rsidP="007E2AAC">
            <w:pPr>
              <w:tabs>
                <w:tab w:val="num" w:pos="360"/>
              </w:tabs>
              <w:spacing w:before="0" w:after="160" w:line="259" w:lineRule="auto"/>
              <w:ind w:left="432" w:hanging="432"/>
              <w:jc w:val="left"/>
              <w:rPr>
                <w:rFonts w:cs="Arial"/>
                <w:b/>
                <w:bCs/>
                <w:lang w:val="en-IE"/>
              </w:rPr>
            </w:pPr>
            <w:r w:rsidRPr="00A41E27">
              <w:rPr>
                <w:rFonts w:cs="Arial"/>
                <w:b/>
                <w:bCs/>
                <w:lang w:val="en-IE"/>
              </w:rPr>
              <w:t>Methodology Evaluation Criteria</w:t>
            </w:r>
          </w:p>
          <w:p w14:paraId="393C554B" w14:textId="77777777" w:rsidR="007E2AAC" w:rsidRPr="00C719DA" w:rsidRDefault="007E2AAC" w:rsidP="007E2AAC">
            <w:pPr>
              <w:spacing w:line="240" w:lineRule="auto"/>
              <w:rPr>
                <w:rFonts w:cs="Arial"/>
                <w:i/>
                <w:iCs/>
              </w:rPr>
            </w:pPr>
            <w:r w:rsidRPr="00C719DA">
              <w:rPr>
                <w:rFonts w:cs="Arial"/>
                <w:i/>
                <w:iCs/>
              </w:rPr>
              <w:t>The tenderer must provide a clear, structured methodology for delivering the full scope of services outlined.</w:t>
            </w:r>
          </w:p>
          <w:p w14:paraId="5AA0EB6C" w14:textId="77777777" w:rsidR="007E2AAC" w:rsidRPr="004130B8" w:rsidRDefault="007E2AAC" w:rsidP="007E2AAC">
            <w:pPr>
              <w:tabs>
                <w:tab w:val="num" w:pos="360"/>
              </w:tabs>
              <w:spacing w:before="0" w:after="160" w:line="259" w:lineRule="auto"/>
              <w:ind w:left="432" w:hanging="432"/>
              <w:jc w:val="left"/>
              <w:rPr>
                <w:rFonts w:cs="Arial"/>
                <w:lang w:val="en-IE"/>
              </w:rPr>
            </w:pPr>
            <w:r w:rsidRPr="004130B8">
              <w:rPr>
                <w:rFonts w:cs="Arial"/>
                <w:lang w:val="en-IE"/>
              </w:rPr>
              <w:t>In particular, the methodology will be assessed against the following:</w:t>
            </w:r>
          </w:p>
          <w:p w14:paraId="6A746B85" w14:textId="653C398B" w:rsidR="007E2AAC" w:rsidRPr="00A322DA" w:rsidRDefault="007E2AAC" w:rsidP="007E2AAC">
            <w:pPr>
              <w:numPr>
                <w:ilvl w:val="0"/>
                <w:numId w:val="45"/>
              </w:numPr>
              <w:tabs>
                <w:tab w:val="num" w:pos="360"/>
              </w:tabs>
              <w:spacing w:before="0" w:after="160" w:line="259" w:lineRule="auto"/>
              <w:jc w:val="left"/>
              <w:rPr>
                <w:rFonts w:cs="Arial"/>
                <w:b/>
                <w:bCs/>
                <w:lang w:val="en-IE"/>
              </w:rPr>
            </w:pPr>
            <w:r w:rsidRPr="003B358D">
              <w:rPr>
                <w:rFonts w:cs="Arial"/>
                <w:b/>
                <w:bCs/>
                <w:lang w:val="en-IE"/>
              </w:rPr>
              <w:t>Overall Approach and Structure</w:t>
            </w:r>
            <w:r w:rsidRPr="003B358D">
              <w:rPr>
                <w:rFonts w:cs="Arial"/>
                <w:b/>
                <w:bCs/>
                <w:lang w:val="en-IE"/>
              </w:rPr>
              <w:br/>
            </w:r>
            <w:r w:rsidRPr="003B736E">
              <w:rPr>
                <w:rFonts w:cs="Arial"/>
                <w:lang w:val="en-IE"/>
              </w:rPr>
              <w:t xml:space="preserve">The </w:t>
            </w:r>
            <w:r>
              <w:rPr>
                <w:rFonts w:cs="Arial"/>
                <w:lang w:val="en-IE"/>
              </w:rPr>
              <w:t>tendere</w:t>
            </w:r>
            <w:r w:rsidRPr="003B736E">
              <w:rPr>
                <w:rFonts w:cs="Arial"/>
                <w:lang w:val="en-IE"/>
              </w:rPr>
              <w:t>r must present a clearly defined delivery approach, including phases, milestones, deliverables, and final outputs.</w:t>
            </w:r>
          </w:p>
          <w:p w14:paraId="6632547D" w14:textId="7F293935" w:rsidR="00A322DA" w:rsidRPr="003B358D" w:rsidRDefault="00A322DA" w:rsidP="00A322DA">
            <w:pPr>
              <w:numPr>
                <w:ilvl w:val="0"/>
                <w:numId w:val="45"/>
              </w:numPr>
              <w:tabs>
                <w:tab w:val="num" w:pos="360"/>
              </w:tabs>
              <w:spacing w:before="0" w:after="160" w:line="259" w:lineRule="auto"/>
              <w:jc w:val="left"/>
              <w:rPr>
                <w:rFonts w:cs="Arial"/>
                <w:b/>
                <w:bCs/>
                <w:lang w:val="en-IE"/>
              </w:rPr>
            </w:pPr>
            <w:r w:rsidRPr="003B358D">
              <w:rPr>
                <w:rFonts w:cs="Arial"/>
                <w:b/>
                <w:bCs/>
                <w:lang w:val="en-IE"/>
              </w:rPr>
              <w:t>Stakeholder Engagement and Co-Creation</w:t>
            </w:r>
            <w:r w:rsidRPr="003B358D">
              <w:rPr>
                <w:rFonts w:cs="Arial"/>
                <w:b/>
                <w:bCs/>
                <w:lang w:val="en-IE"/>
              </w:rPr>
              <w:br/>
            </w:r>
            <w:r w:rsidRPr="00481C7C">
              <w:rPr>
                <w:rFonts w:cs="Arial"/>
                <w:lang w:val="en-IE"/>
              </w:rPr>
              <w:t xml:space="preserve">The </w:t>
            </w:r>
            <w:r>
              <w:rPr>
                <w:rFonts w:cs="Arial"/>
                <w:lang w:val="en-IE"/>
              </w:rPr>
              <w:t>tenderer</w:t>
            </w:r>
            <w:r w:rsidRPr="00481C7C">
              <w:rPr>
                <w:rFonts w:cs="Arial"/>
                <w:lang w:val="en-IE"/>
              </w:rPr>
              <w:t xml:space="preserve"> must demonstrate an effective approach to engaging and aligning of stakeholders throughout the process, including co-creation where appropriate.</w:t>
            </w:r>
          </w:p>
          <w:p w14:paraId="33E03B0B" w14:textId="77777777" w:rsidR="00A322DA" w:rsidRPr="00BF24E7" w:rsidRDefault="00A322DA" w:rsidP="00A322DA">
            <w:pPr>
              <w:numPr>
                <w:ilvl w:val="0"/>
                <w:numId w:val="45"/>
              </w:numPr>
              <w:tabs>
                <w:tab w:val="num" w:pos="360"/>
              </w:tabs>
              <w:spacing w:before="0" w:after="160" w:line="259" w:lineRule="auto"/>
              <w:jc w:val="left"/>
              <w:rPr>
                <w:rFonts w:cs="Arial"/>
                <w:b/>
                <w:bCs/>
                <w:lang w:val="en-IE"/>
              </w:rPr>
            </w:pPr>
            <w:r w:rsidRPr="003B358D">
              <w:rPr>
                <w:rFonts w:cs="Arial"/>
                <w:b/>
                <w:bCs/>
                <w:lang w:val="en-IE"/>
              </w:rPr>
              <w:t>Project Management and Delivery</w:t>
            </w:r>
            <w:r w:rsidRPr="003B358D">
              <w:rPr>
                <w:rFonts w:cs="Arial"/>
                <w:b/>
                <w:bCs/>
                <w:lang w:val="en-IE"/>
              </w:rPr>
              <w:br/>
            </w:r>
            <w:r w:rsidRPr="003B736E">
              <w:rPr>
                <w:rFonts w:cs="Arial"/>
                <w:lang w:val="en-IE"/>
              </w:rPr>
              <w:t>Th</w:t>
            </w:r>
            <w:r>
              <w:rPr>
                <w:rFonts w:cs="Arial"/>
                <w:lang w:val="en-IE"/>
              </w:rPr>
              <w:t>e tenderer</w:t>
            </w:r>
            <w:r w:rsidRPr="003B736E">
              <w:rPr>
                <w:rFonts w:cs="Arial"/>
                <w:lang w:val="en-IE"/>
              </w:rPr>
              <w:t xml:space="preserve"> must demonstrate a structured approach to programme delivery, including resourcing, timelines, governance structures, and risk management.</w:t>
            </w:r>
          </w:p>
          <w:p w14:paraId="334426DF" w14:textId="62BBF33F" w:rsidR="00F36B14" w:rsidRPr="00A322DA" w:rsidRDefault="00A322DA" w:rsidP="00BA5607">
            <w:pPr>
              <w:numPr>
                <w:ilvl w:val="0"/>
                <w:numId w:val="45"/>
              </w:numPr>
              <w:tabs>
                <w:tab w:val="num" w:pos="360"/>
              </w:tabs>
              <w:spacing w:before="0" w:after="160" w:line="259" w:lineRule="auto"/>
              <w:jc w:val="left"/>
              <w:rPr>
                <w:rFonts w:cs="Arial"/>
                <w:b/>
                <w:bCs/>
                <w:lang w:val="en-IE"/>
              </w:rPr>
            </w:pPr>
            <w:r w:rsidRPr="003B358D">
              <w:rPr>
                <w:rFonts w:cs="Arial"/>
                <w:b/>
                <w:bCs/>
                <w:lang w:val="en-IE"/>
              </w:rPr>
              <w:t>Governance and Sign-Off Process</w:t>
            </w:r>
            <w:r w:rsidRPr="003B358D">
              <w:rPr>
                <w:rFonts w:cs="Arial"/>
                <w:b/>
                <w:bCs/>
                <w:lang w:val="en-IE"/>
              </w:rPr>
              <w:br/>
            </w:r>
            <w:r w:rsidRPr="00481C7C">
              <w:rPr>
                <w:rFonts w:cs="Arial"/>
                <w:lang w:val="en-IE"/>
              </w:rPr>
              <w:t xml:space="preserve">The </w:t>
            </w:r>
            <w:r>
              <w:rPr>
                <w:rFonts w:cs="Arial"/>
                <w:lang w:val="en-IE"/>
              </w:rPr>
              <w:t>tenderer</w:t>
            </w:r>
            <w:r w:rsidRPr="00481C7C">
              <w:rPr>
                <w:rFonts w:cs="Arial"/>
                <w:lang w:val="en-IE"/>
              </w:rPr>
              <w:t xml:space="preserve"> must clearly define the process for review and approval of deliverables, including client input, feedback loops, timelines for review, and formal sign-off procedures.</w:t>
            </w:r>
          </w:p>
        </w:tc>
      </w:tr>
    </w:tbl>
    <w:p w14:paraId="4D39EE4C" w14:textId="04C4991C" w:rsidR="00AE4D27" w:rsidRDefault="00AE4D27" w:rsidP="00AE4D27">
      <w:pPr>
        <w:spacing w:before="240"/>
        <w:rPr>
          <w:rFonts w:cs="Arial"/>
          <w:b/>
          <w:bCs/>
        </w:rPr>
      </w:pPr>
      <w:r w:rsidRPr="003F3A2A">
        <w:rPr>
          <w:rFonts w:cs="Arial"/>
          <w:b/>
          <w:bCs/>
        </w:rPr>
        <w:t>Tenderer’s Response</w:t>
      </w:r>
      <w:r>
        <w:rPr>
          <w:rFonts w:cs="Arial"/>
          <w:b/>
          <w:bCs/>
        </w:rPr>
        <w:t xml:space="preserve"> starts here…</w:t>
      </w:r>
    </w:p>
    <w:p w14:paraId="45849673" w14:textId="77777777" w:rsidR="00C90491" w:rsidRDefault="00C90491" w:rsidP="00C90491"/>
    <w:p w14:paraId="4B44C5E2" w14:textId="77777777" w:rsidR="00C90491" w:rsidRDefault="00C90491" w:rsidP="00C90491"/>
    <w:p w14:paraId="729BCA02" w14:textId="77777777" w:rsidR="00FE7B54" w:rsidRDefault="00FE7B54" w:rsidP="00C90491"/>
    <w:p w14:paraId="1AA7817D" w14:textId="77777777" w:rsidR="00FE7B54" w:rsidRDefault="00FE7B54" w:rsidP="00C90491"/>
    <w:p w14:paraId="79E81004" w14:textId="77777777" w:rsidR="00FE7B54" w:rsidRDefault="00FE7B54" w:rsidP="00C90491"/>
    <w:p w14:paraId="6FB9F93A" w14:textId="77777777" w:rsidR="00FE7B54" w:rsidRDefault="00FE7B54" w:rsidP="00C90491"/>
    <w:p w14:paraId="72FEEC74" w14:textId="527917BD" w:rsidR="00FE7B54" w:rsidRDefault="008F5980" w:rsidP="00E7724F">
      <w:pPr>
        <w:pStyle w:val="Heading3"/>
      </w:pPr>
      <w:r w:rsidRPr="008F5980">
        <w:lastRenderedPageBreak/>
        <w:t>Quality of Proposed Team</w:t>
      </w:r>
    </w:p>
    <w:tbl>
      <w:tblPr>
        <w:tblStyle w:val="TableGrid7"/>
        <w:tblW w:w="0" w:type="auto"/>
        <w:tblLayout w:type="fixed"/>
        <w:tblLook w:val="04A0" w:firstRow="1" w:lastRow="0" w:firstColumn="1" w:lastColumn="0" w:noHBand="0" w:noVBand="1"/>
      </w:tblPr>
      <w:tblGrid>
        <w:gridCol w:w="2254"/>
        <w:gridCol w:w="2254"/>
        <w:gridCol w:w="2254"/>
        <w:gridCol w:w="2254"/>
      </w:tblGrid>
      <w:tr w:rsidR="00D35480" w:rsidRPr="003F3A2A" w14:paraId="4128D422" w14:textId="77777777" w:rsidTr="00330567">
        <w:tc>
          <w:tcPr>
            <w:tcW w:w="2254" w:type="dxa"/>
            <w:vMerge w:val="restart"/>
            <w:shd w:val="clear" w:color="auto" w:fill="00804B"/>
            <w:tcMar>
              <w:top w:w="28" w:type="dxa"/>
              <w:bottom w:w="28" w:type="dxa"/>
            </w:tcMar>
            <w:vAlign w:val="center"/>
          </w:tcPr>
          <w:p w14:paraId="24000364" w14:textId="27235B50" w:rsidR="00D35480" w:rsidRPr="00330567" w:rsidRDefault="00DD329C" w:rsidP="00E52D1F">
            <w:pPr>
              <w:rPr>
                <w:rFonts w:cs="Arial"/>
                <w:b/>
                <w:bCs/>
                <w:color w:val="FFFFFF" w:themeColor="background1"/>
                <w:sz w:val="24"/>
                <w:szCs w:val="24"/>
              </w:rPr>
            </w:pPr>
            <w:r w:rsidRPr="00330567">
              <w:rPr>
                <w:rFonts w:cs="Arial"/>
                <w:b/>
                <w:bCs/>
                <w:color w:val="FFFFFF" w:themeColor="background1"/>
              </w:rPr>
              <w:br w:type="page"/>
            </w:r>
            <w:r w:rsidR="00D35480" w:rsidRPr="00330567">
              <w:rPr>
                <w:rFonts w:cs="Arial"/>
                <w:b/>
                <w:bCs/>
                <w:color w:val="FFFFFF" w:themeColor="background1"/>
                <w:sz w:val="24"/>
                <w:szCs w:val="24"/>
              </w:rPr>
              <w:t xml:space="preserve">Criterion </w:t>
            </w:r>
            <w:r w:rsidR="008D31FD">
              <w:rPr>
                <w:rFonts w:cs="Arial"/>
                <w:b/>
                <w:bCs/>
                <w:color w:val="FFFFFF" w:themeColor="background1"/>
                <w:sz w:val="24"/>
                <w:szCs w:val="24"/>
              </w:rPr>
              <w:t>D</w:t>
            </w:r>
          </w:p>
        </w:tc>
        <w:tc>
          <w:tcPr>
            <w:tcW w:w="2254" w:type="dxa"/>
            <w:shd w:val="clear" w:color="auto" w:fill="00804B"/>
            <w:tcMar>
              <w:top w:w="28" w:type="dxa"/>
              <w:bottom w:w="28" w:type="dxa"/>
            </w:tcMar>
            <w:vAlign w:val="center"/>
          </w:tcPr>
          <w:p w14:paraId="2F8ECF1F" w14:textId="77777777" w:rsidR="00D35480" w:rsidRPr="00330567" w:rsidRDefault="00D35480" w:rsidP="00E52D1F">
            <w:pPr>
              <w:jc w:val="center"/>
              <w:rPr>
                <w:rFonts w:cs="Arial"/>
                <w:b/>
                <w:bCs/>
                <w:color w:val="FFFFFF" w:themeColor="background1"/>
              </w:rPr>
            </w:pPr>
            <w:r w:rsidRPr="00330567">
              <w:rPr>
                <w:rFonts w:cs="Arial"/>
                <w:b/>
                <w:bCs/>
                <w:color w:val="FFFFFF" w:themeColor="background1"/>
              </w:rPr>
              <w:t>Weighting</w:t>
            </w:r>
          </w:p>
        </w:tc>
        <w:tc>
          <w:tcPr>
            <w:tcW w:w="2254" w:type="dxa"/>
            <w:shd w:val="clear" w:color="auto" w:fill="00804B"/>
            <w:tcMar>
              <w:top w:w="28" w:type="dxa"/>
              <w:bottom w:w="28" w:type="dxa"/>
            </w:tcMar>
            <w:vAlign w:val="center"/>
          </w:tcPr>
          <w:p w14:paraId="14ACB028" w14:textId="77777777" w:rsidR="00D35480" w:rsidRPr="00330567" w:rsidRDefault="00D35480" w:rsidP="00E52D1F">
            <w:pPr>
              <w:jc w:val="center"/>
              <w:rPr>
                <w:rFonts w:cs="Arial"/>
                <w:b/>
                <w:bCs/>
                <w:color w:val="FFFFFF" w:themeColor="background1"/>
              </w:rPr>
            </w:pPr>
            <w:r w:rsidRPr="00330567">
              <w:rPr>
                <w:rFonts w:cs="Arial"/>
                <w:b/>
                <w:bCs/>
                <w:color w:val="FFFFFF" w:themeColor="background1"/>
              </w:rPr>
              <w:t>Maximum Marks</w:t>
            </w:r>
          </w:p>
        </w:tc>
        <w:tc>
          <w:tcPr>
            <w:tcW w:w="2254" w:type="dxa"/>
            <w:shd w:val="clear" w:color="auto" w:fill="00804B"/>
            <w:tcMar>
              <w:top w:w="28" w:type="dxa"/>
              <w:bottom w:w="28" w:type="dxa"/>
            </w:tcMar>
            <w:vAlign w:val="center"/>
          </w:tcPr>
          <w:p w14:paraId="3FEEA47B" w14:textId="7681DDDC" w:rsidR="006C0B1F" w:rsidRPr="00330567" w:rsidRDefault="00D35480" w:rsidP="00330567">
            <w:pPr>
              <w:jc w:val="center"/>
              <w:rPr>
                <w:rFonts w:cs="Arial"/>
                <w:b/>
                <w:bCs/>
                <w:color w:val="FFFFFF" w:themeColor="background1"/>
              </w:rPr>
            </w:pPr>
            <w:r w:rsidRPr="00330567">
              <w:rPr>
                <w:rFonts w:cs="Arial"/>
                <w:b/>
                <w:bCs/>
                <w:color w:val="FFFFFF" w:themeColor="background1"/>
              </w:rPr>
              <w:t>Minimum Marks</w:t>
            </w:r>
          </w:p>
        </w:tc>
      </w:tr>
      <w:tr w:rsidR="009024C4" w:rsidRPr="003F3A2A" w14:paraId="6E793F89" w14:textId="77777777" w:rsidTr="00330567">
        <w:tc>
          <w:tcPr>
            <w:tcW w:w="2254" w:type="dxa"/>
            <w:vMerge/>
            <w:shd w:val="clear" w:color="auto" w:fill="00804B"/>
            <w:tcMar>
              <w:top w:w="28" w:type="dxa"/>
              <w:bottom w:w="28" w:type="dxa"/>
            </w:tcMar>
            <w:vAlign w:val="center"/>
          </w:tcPr>
          <w:p w14:paraId="565EE0D6" w14:textId="77777777" w:rsidR="009024C4" w:rsidRPr="00330567" w:rsidRDefault="009024C4" w:rsidP="009024C4">
            <w:pPr>
              <w:rPr>
                <w:rFonts w:cs="Arial"/>
                <w:b/>
                <w:bCs/>
                <w:color w:val="FFFFFF" w:themeColor="background1"/>
              </w:rPr>
            </w:pPr>
          </w:p>
        </w:tc>
        <w:tc>
          <w:tcPr>
            <w:tcW w:w="2254" w:type="dxa"/>
            <w:shd w:val="clear" w:color="auto" w:fill="00804B"/>
            <w:tcMar>
              <w:top w:w="28" w:type="dxa"/>
              <w:bottom w:w="28" w:type="dxa"/>
            </w:tcMar>
            <w:vAlign w:val="center"/>
          </w:tcPr>
          <w:p w14:paraId="10E44C55" w14:textId="5C18FD09" w:rsidR="009024C4" w:rsidRPr="00330567" w:rsidRDefault="009024C4" w:rsidP="009024C4">
            <w:pPr>
              <w:jc w:val="center"/>
              <w:rPr>
                <w:rFonts w:cs="Arial"/>
                <w:b/>
                <w:bCs/>
                <w:color w:val="FFFFFF" w:themeColor="background1"/>
              </w:rPr>
            </w:pPr>
            <w:r>
              <w:rPr>
                <w:rFonts w:cs="Arial"/>
                <w:b/>
                <w:color w:val="FFFFFF" w:themeColor="background1"/>
              </w:rPr>
              <w:t>25</w:t>
            </w:r>
            <w:r w:rsidRPr="0064293F">
              <w:rPr>
                <w:rFonts w:cs="Arial"/>
                <w:b/>
                <w:color w:val="FFFFFF" w:themeColor="background1"/>
              </w:rPr>
              <w:t>%</w:t>
            </w:r>
          </w:p>
        </w:tc>
        <w:tc>
          <w:tcPr>
            <w:tcW w:w="2254" w:type="dxa"/>
            <w:shd w:val="clear" w:color="auto" w:fill="00804B"/>
            <w:tcMar>
              <w:top w:w="28" w:type="dxa"/>
              <w:bottom w:w="28" w:type="dxa"/>
            </w:tcMar>
            <w:vAlign w:val="center"/>
          </w:tcPr>
          <w:p w14:paraId="21512382" w14:textId="0FEB5315" w:rsidR="009024C4" w:rsidRPr="00330567" w:rsidRDefault="009024C4" w:rsidP="009024C4">
            <w:pPr>
              <w:jc w:val="center"/>
              <w:rPr>
                <w:rFonts w:cs="Arial"/>
                <w:b/>
                <w:bCs/>
                <w:color w:val="FFFFFF" w:themeColor="background1"/>
              </w:rPr>
            </w:pPr>
            <w:r w:rsidRPr="0064293F">
              <w:rPr>
                <w:rFonts w:cs="Arial"/>
                <w:b/>
                <w:bCs/>
                <w:color w:val="FFFFFF" w:themeColor="background1"/>
              </w:rPr>
              <w:t>2</w:t>
            </w:r>
            <w:r>
              <w:rPr>
                <w:rFonts w:cs="Arial"/>
                <w:b/>
                <w:bCs/>
                <w:color w:val="FFFFFF" w:themeColor="background1"/>
              </w:rPr>
              <w:t>,</w:t>
            </w:r>
            <w:r w:rsidRPr="0064293F">
              <w:rPr>
                <w:rFonts w:cs="Arial"/>
                <w:b/>
                <w:bCs/>
                <w:color w:val="FFFFFF" w:themeColor="background1"/>
              </w:rPr>
              <w:t>000</w:t>
            </w:r>
          </w:p>
        </w:tc>
        <w:tc>
          <w:tcPr>
            <w:tcW w:w="2254" w:type="dxa"/>
            <w:shd w:val="clear" w:color="auto" w:fill="00804B"/>
            <w:tcMar>
              <w:top w:w="28" w:type="dxa"/>
              <w:bottom w:w="28" w:type="dxa"/>
            </w:tcMar>
            <w:vAlign w:val="center"/>
          </w:tcPr>
          <w:p w14:paraId="40CC08C5" w14:textId="7133D313" w:rsidR="009024C4" w:rsidRPr="00330567" w:rsidRDefault="009024C4" w:rsidP="009024C4">
            <w:pPr>
              <w:jc w:val="center"/>
              <w:rPr>
                <w:rFonts w:cs="Arial"/>
                <w:b/>
                <w:bCs/>
                <w:color w:val="FFFFFF" w:themeColor="background1"/>
              </w:rPr>
            </w:pPr>
            <w:r w:rsidRPr="0064293F">
              <w:rPr>
                <w:rFonts w:cs="Arial"/>
                <w:b/>
                <w:bCs/>
                <w:color w:val="FFFFFF" w:themeColor="background1"/>
              </w:rPr>
              <w:t>1</w:t>
            </w:r>
            <w:r>
              <w:rPr>
                <w:rFonts w:cs="Arial"/>
                <w:b/>
                <w:bCs/>
                <w:color w:val="FFFFFF" w:themeColor="background1"/>
              </w:rPr>
              <w:t>,</w:t>
            </w:r>
            <w:r w:rsidRPr="0064293F">
              <w:rPr>
                <w:rFonts w:cs="Arial"/>
                <w:b/>
                <w:bCs/>
                <w:color w:val="FFFFFF" w:themeColor="background1"/>
              </w:rPr>
              <w:t>200</w:t>
            </w:r>
          </w:p>
        </w:tc>
      </w:tr>
      <w:tr w:rsidR="00D35480" w:rsidRPr="003F3A2A" w14:paraId="1EC2DB37" w14:textId="77777777" w:rsidTr="00330567">
        <w:trPr>
          <w:trHeight w:val="619"/>
        </w:trPr>
        <w:tc>
          <w:tcPr>
            <w:tcW w:w="2254" w:type="dxa"/>
            <w:shd w:val="clear" w:color="auto" w:fill="00804B"/>
            <w:tcMar>
              <w:top w:w="28" w:type="dxa"/>
              <w:bottom w:w="28" w:type="dxa"/>
            </w:tcMar>
            <w:vAlign w:val="center"/>
          </w:tcPr>
          <w:p w14:paraId="3C876008" w14:textId="77777777" w:rsidR="00D35480" w:rsidRPr="00330567" w:rsidRDefault="00D35480" w:rsidP="00E52D1F">
            <w:pPr>
              <w:rPr>
                <w:rFonts w:cs="Arial"/>
                <w:b/>
                <w:bCs/>
                <w:color w:val="FFFFFF" w:themeColor="background1"/>
              </w:rPr>
            </w:pPr>
            <w:r w:rsidRPr="00330567">
              <w:rPr>
                <w:rFonts w:cs="Arial"/>
                <w:b/>
                <w:bCs/>
                <w:color w:val="FFFFFF" w:themeColor="background1"/>
              </w:rPr>
              <w:t>Title</w:t>
            </w:r>
          </w:p>
        </w:tc>
        <w:tc>
          <w:tcPr>
            <w:tcW w:w="6762" w:type="dxa"/>
            <w:gridSpan w:val="3"/>
            <w:shd w:val="clear" w:color="auto" w:fill="00804B"/>
            <w:tcMar>
              <w:top w:w="28" w:type="dxa"/>
              <w:bottom w:w="28" w:type="dxa"/>
            </w:tcMar>
            <w:vAlign w:val="center"/>
          </w:tcPr>
          <w:p w14:paraId="307BF716" w14:textId="7D7C3EFF" w:rsidR="002E0F8C" w:rsidRPr="00140EBF" w:rsidRDefault="00140EBF" w:rsidP="00B6539F">
            <w:pPr>
              <w:spacing w:line="276" w:lineRule="auto"/>
              <w:rPr>
                <w:rFonts w:cs="Arial"/>
                <w:b/>
                <w:bCs/>
                <w:color w:val="FFFFFF" w:themeColor="background1"/>
              </w:rPr>
            </w:pPr>
            <w:r>
              <w:rPr>
                <w:rFonts w:cs="Arial"/>
                <w:b/>
                <w:bCs/>
                <w:color w:val="FFFFFF" w:themeColor="background1"/>
              </w:rPr>
              <w:t>Quality of Proposed Team</w:t>
            </w:r>
            <w:r w:rsidR="006C0B1F" w:rsidRPr="00140EBF">
              <w:rPr>
                <w:rFonts w:cs="Arial"/>
                <w:b/>
                <w:bCs/>
                <w:color w:val="FFFFFF" w:themeColor="background1"/>
              </w:rPr>
              <w:t xml:space="preserve"> </w:t>
            </w:r>
          </w:p>
        </w:tc>
      </w:tr>
      <w:tr w:rsidR="006C0B1F" w:rsidRPr="003F3A2A" w14:paraId="03D5888F" w14:textId="77777777" w:rsidTr="00330567">
        <w:tc>
          <w:tcPr>
            <w:tcW w:w="2254" w:type="dxa"/>
            <w:shd w:val="clear" w:color="auto" w:fill="00804B"/>
            <w:tcMar>
              <w:top w:w="28" w:type="dxa"/>
              <w:bottom w:w="28" w:type="dxa"/>
            </w:tcMar>
            <w:vAlign w:val="center"/>
          </w:tcPr>
          <w:p w14:paraId="346086C0" w14:textId="77777777" w:rsidR="006C0B1F" w:rsidRPr="00330567" w:rsidRDefault="006C0B1F" w:rsidP="00191F68">
            <w:pPr>
              <w:spacing w:before="120" w:after="120"/>
              <w:rPr>
                <w:rFonts w:cs="Arial"/>
                <w:b/>
                <w:bCs/>
                <w:color w:val="FFFFFF" w:themeColor="background1"/>
              </w:rPr>
            </w:pPr>
            <w:r w:rsidRPr="00330567">
              <w:rPr>
                <w:rFonts w:cs="Arial"/>
                <w:b/>
                <w:bCs/>
                <w:color w:val="FFFFFF" w:themeColor="background1"/>
              </w:rPr>
              <w:t>Description</w:t>
            </w:r>
          </w:p>
        </w:tc>
        <w:tc>
          <w:tcPr>
            <w:tcW w:w="6762" w:type="dxa"/>
            <w:gridSpan w:val="3"/>
            <w:tcMar>
              <w:top w:w="28" w:type="dxa"/>
              <w:bottom w:w="28" w:type="dxa"/>
            </w:tcMar>
            <w:vAlign w:val="center"/>
          </w:tcPr>
          <w:p w14:paraId="761E4F4F" w14:textId="1305C796" w:rsidR="006C0B1F" w:rsidRPr="00BF6DFD" w:rsidRDefault="00BF6DFD" w:rsidP="00BF6DFD">
            <w:pPr>
              <w:spacing w:after="0" w:line="240" w:lineRule="auto"/>
              <w:rPr>
                <w:rFonts w:cs="Arial"/>
                <w:i/>
              </w:rPr>
            </w:pPr>
            <w:r>
              <w:rPr>
                <w:rFonts w:cs="Arial"/>
                <w:i/>
              </w:rPr>
              <w:t>Please see detailed description below:</w:t>
            </w:r>
          </w:p>
        </w:tc>
      </w:tr>
      <w:tr w:rsidR="003F0F3E" w:rsidRPr="003F3A2A" w14:paraId="4A0E5D9C" w14:textId="77777777" w:rsidTr="00E52D1F">
        <w:tc>
          <w:tcPr>
            <w:tcW w:w="9016" w:type="dxa"/>
            <w:gridSpan w:val="4"/>
            <w:tcMar>
              <w:top w:w="28" w:type="dxa"/>
              <w:bottom w:w="28" w:type="dxa"/>
            </w:tcMar>
            <w:vAlign w:val="center"/>
          </w:tcPr>
          <w:p w14:paraId="46FCDE0C" w14:textId="77777777" w:rsidR="00BF6DFD" w:rsidRPr="006D3F70" w:rsidRDefault="00BF6DFD" w:rsidP="00BF6DFD">
            <w:pPr>
              <w:autoSpaceDE w:val="0"/>
              <w:autoSpaceDN w:val="0"/>
              <w:adjustRightInd w:val="0"/>
              <w:rPr>
                <w:rFonts w:eastAsia="Calibri" w:cstheme="minorHAnsi"/>
              </w:rPr>
            </w:pPr>
            <w:r>
              <w:rPr>
                <w:rFonts w:eastAsia="Calibri" w:cstheme="minorHAnsi"/>
              </w:rPr>
              <w:t>T</w:t>
            </w:r>
            <w:r w:rsidRPr="006D3F70">
              <w:rPr>
                <w:rFonts w:eastAsia="Calibri" w:cstheme="minorHAnsi"/>
              </w:rPr>
              <w:t xml:space="preserve">enderers must submit CVs (not to exceed two (2) A4 pages and using the format </w:t>
            </w:r>
            <w:r>
              <w:rPr>
                <w:rFonts w:eastAsia="Calibri" w:cstheme="minorHAnsi"/>
              </w:rPr>
              <w:t>below</w:t>
            </w:r>
            <w:r w:rsidRPr="006D3F70">
              <w:rPr>
                <w:rFonts w:eastAsia="Calibri" w:cstheme="minorHAnsi"/>
              </w:rPr>
              <w:t xml:space="preserve">) for each </w:t>
            </w:r>
            <w:r>
              <w:rPr>
                <w:rFonts w:eastAsia="Calibri" w:cstheme="minorHAnsi"/>
              </w:rPr>
              <w:t>resource proposed</w:t>
            </w:r>
            <w:r w:rsidRPr="006D3F70">
              <w:rPr>
                <w:rFonts w:eastAsia="Calibri" w:cstheme="minorHAnsi"/>
              </w:rPr>
              <w:t xml:space="preserve">, clearly setting out their individual roles and responsibilities. </w:t>
            </w:r>
          </w:p>
          <w:p w14:paraId="6DDF5004" w14:textId="77777777" w:rsidR="00BF6DFD" w:rsidRPr="008707A9" w:rsidRDefault="00BF6DFD" w:rsidP="00BF6DFD">
            <w:pPr>
              <w:rPr>
                <w:rFonts w:eastAsia="Times New Roman" w:cstheme="minorHAnsi"/>
                <w:bCs/>
              </w:rPr>
            </w:pPr>
            <w:r w:rsidRPr="008707A9">
              <w:rPr>
                <w:rFonts w:eastAsia="Calibri" w:cstheme="minorHAnsi"/>
              </w:rPr>
              <w:t xml:space="preserve">Enterprise Ireland </w:t>
            </w:r>
            <w:r w:rsidRPr="008707A9">
              <w:rPr>
                <w:rFonts w:eastAsia="Times New Roman" w:cstheme="minorHAnsi"/>
                <w:bCs/>
              </w:rPr>
              <w:t xml:space="preserve">will be assessing the experience of the resource(s) in terms of coverage of the service requirements.  Tenderers who can demonstrate greater relevant experience and expertise to the services sought are likely to score higher marks. </w:t>
            </w:r>
            <w:r w:rsidRPr="008707A9">
              <w:rPr>
                <w:i/>
                <w:iCs/>
                <w:lang w:val="en-IE"/>
              </w:rPr>
              <w:t>This should include a demonstration of experience in the areas detailed in the specification in Sections 4 of the ITT.</w:t>
            </w:r>
            <w:r w:rsidRPr="008707A9">
              <w:rPr>
                <w:lang w:val="en-IE"/>
              </w:rPr>
              <w:t> </w:t>
            </w:r>
          </w:p>
          <w:p w14:paraId="2B0DAB9B" w14:textId="77777777" w:rsidR="00BF6DFD" w:rsidRPr="006D3F70" w:rsidRDefault="00BF6DFD" w:rsidP="00BF6DFD">
            <w:pPr>
              <w:autoSpaceDE w:val="0"/>
              <w:autoSpaceDN w:val="0"/>
              <w:adjustRightInd w:val="0"/>
              <w:rPr>
                <w:rFonts w:eastAsia="Times New Roman"/>
              </w:rPr>
            </w:pPr>
            <w:r w:rsidRPr="60EF76A1">
              <w:rPr>
                <w:rFonts w:eastAsia="Times New Roman"/>
              </w:rPr>
              <w:t xml:space="preserve">Tenderers should note that, as set out in the contract documents, the proposed resource(s) will be required to deliver the services, having regard to the nature of the particular call-off, although </w:t>
            </w:r>
            <w:r w:rsidRPr="60EF76A1">
              <w:rPr>
                <w:rFonts w:eastAsia="Calibri"/>
              </w:rPr>
              <w:t xml:space="preserve">Enterprise Ireland </w:t>
            </w:r>
            <w:r w:rsidRPr="60EF76A1">
              <w:rPr>
                <w:rFonts w:eastAsia="Times New Roman"/>
              </w:rPr>
              <w:t xml:space="preserve">reserves the right to seek additional personnel in any call-off contract. </w:t>
            </w:r>
          </w:p>
          <w:p w14:paraId="3C84B486" w14:textId="7322E112" w:rsidR="003F0F3E" w:rsidRPr="008707A9" w:rsidRDefault="003F0F3E" w:rsidP="00330567">
            <w:pPr>
              <w:rPr>
                <w:rFonts w:cs="Arial"/>
                <w:i/>
                <w:iCs/>
              </w:rPr>
            </w:pPr>
            <w:r w:rsidRPr="003F3A2A">
              <w:rPr>
                <w:rFonts w:cs="Arial"/>
                <w:i/>
                <w:iCs/>
              </w:rPr>
              <w:t xml:space="preserve">Please use this free text page(s) (i.e. </w:t>
            </w:r>
            <w:r w:rsidRPr="003F3A2A">
              <w:rPr>
                <w:rFonts w:cs="Arial"/>
                <w:b/>
                <w:bCs/>
                <w:i/>
                <w:iCs/>
              </w:rPr>
              <w:t>do not</w:t>
            </w:r>
            <w:r w:rsidRPr="003F3A2A">
              <w:rPr>
                <w:rFonts w:cs="Arial"/>
                <w:i/>
                <w:iCs/>
              </w:rPr>
              <w:t xml:space="preserve"> type in the box) for your response. </w:t>
            </w:r>
          </w:p>
        </w:tc>
      </w:tr>
    </w:tbl>
    <w:p w14:paraId="6D2CD949" w14:textId="77777777" w:rsidR="003F0F3E" w:rsidRDefault="003F0F3E" w:rsidP="003F0F3E">
      <w:pPr>
        <w:spacing w:before="240"/>
        <w:rPr>
          <w:rFonts w:cs="Arial"/>
          <w:b/>
          <w:bCs/>
        </w:rPr>
      </w:pPr>
      <w:r w:rsidRPr="003F3A2A">
        <w:rPr>
          <w:rFonts w:cs="Arial"/>
          <w:b/>
          <w:bCs/>
        </w:rPr>
        <w:t>Tenderer’s Response</w:t>
      </w:r>
      <w:r>
        <w:rPr>
          <w:rFonts w:cs="Arial"/>
          <w:b/>
          <w:bCs/>
        </w:rPr>
        <w:t xml:space="preserve"> starts here…</w:t>
      </w:r>
    </w:p>
    <w:p w14:paraId="108300DA" w14:textId="7F295469" w:rsidR="00691030" w:rsidRPr="003F3A2A" w:rsidRDefault="00691030">
      <w:pPr>
        <w:rPr>
          <w:rFonts w:cs="Arial"/>
        </w:rPr>
      </w:pPr>
      <w:r w:rsidRPr="003F3A2A">
        <w:rPr>
          <w:rFonts w:cs="Arial"/>
        </w:rPr>
        <w:br w:type="page"/>
      </w:r>
    </w:p>
    <w:p w14:paraId="59AA5632" w14:textId="05990884" w:rsidR="00CE7F7A" w:rsidRPr="003F3A2A" w:rsidRDefault="00CE7F7A" w:rsidP="008342C3">
      <w:pPr>
        <w:spacing w:before="240"/>
        <w:rPr>
          <w:rFonts w:cs="Arial"/>
          <w:b/>
          <w:bCs/>
        </w:rPr>
      </w:pPr>
      <w:r w:rsidRPr="003F3A2A">
        <w:rPr>
          <w:rFonts w:cs="Arial"/>
          <w:b/>
          <w:bCs/>
        </w:rPr>
        <w:lastRenderedPageBreak/>
        <w:t>Tenderer’s Response</w:t>
      </w:r>
    </w:p>
    <w:p w14:paraId="0C7073A8" w14:textId="77B288F0" w:rsidR="00D2421B" w:rsidRPr="003F3A2A" w:rsidRDefault="00D2421B" w:rsidP="00D2421B">
      <w:pPr>
        <w:spacing w:after="0"/>
        <w:rPr>
          <w:rFonts w:eastAsiaTheme="majorEastAsia" w:cs="Arial"/>
          <w:i/>
          <w:iCs/>
        </w:rPr>
      </w:pPr>
      <w:r w:rsidRPr="003F3A2A">
        <w:rPr>
          <w:rFonts w:eastAsiaTheme="majorEastAsia" w:cs="Arial"/>
          <w:i/>
          <w:iCs/>
        </w:rPr>
        <w:t>Tenderers should copy the format below and complete for each team member proposed.</w:t>
      </w:r>
    </w:p>
    <w:p w14:paraId="173C60F7" w14:textId="77777777" w:rsidR="00D2421B" w:rsidRPr="003F3A2A" w:rsidRDefault="00D2421B" w:rsidP="00D2421B">
      <w:pPr>
        <w:spacing w:after="0"/>
        <w:rPr>
          <w:rFonts w:eastAsiaTheme="majorEastAsia" w:cs="Arial"/>
          <w:i/>
          <w:iCs/>
        </w:rPr>
      </w:pPr>
    </w:p>
    <w:tbl>
      <w:tblPr>
        <w:tblW w:w="9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47"/>
        <w:gridCol w:w="6609"/>
      </w:tblGrid>
      <w:tr w:rsidR="005003A2" w:rsidRPr="003F3A2A" w14:paraId="1EDB1452" w14:textId="77777777" w:rsidTr="00EE1A96">
        <w:trPr>
          <w:trHeight w:hRule="exact" w:val="1046"/>
        </w:trPr>
        <w:tc>
          <w:tcPr>
            <w:tcW w:w="9156" w:type="dxa"/>
            <w:gridSpan w:val="2"/>
            <w:shd w:val="clear" w:color="auto" w:fill="00804B"/>
            <w:vAlign w:val="center"/>
          </w:tcPr>
          <w:p w14:paraId="5DE7C0C4" w14:textId="77777777" w:rsidR="005003A2" w:rsidRPr="003F3A2A" w:rsidRDefault="005003A2" w:rsidP="00E52D1F">
            <w:pPr>
              <w:spacing w:after="0"/>
              <w:jc w:val="center"/>
              <w:rPr>
                <w:rFonts w:cs="Arial"/>
              </w:rPr>
            </w:pPr>
            <w:r w:rsidRPr="003F3A2A">
              <w:rPr>
                <w:rFonts w:cs="Arial"/>
                <w:b/>
                <w:color w:val="FFFFFF" w:themeColor="background1"/>
              </w:rPr>
              <w:t>Format of CV for Core Team Member</w:t>
            </w:r>
          </w:p>
        </w:tc>
      </w:tr>
      <w:tr w:rsidR="005003A2" w:rsidRPr="003F3A2A" w14:paraId="7B97BA9E" w14:textId="77777777" w:rsidTr="00710A53">
        <w:trPr>
          <w:trHeight w:hRule="exact" w:val="876"/>
        </w:trPr>
        <w:tc>
          <w:tcPr>
            <w:tcW w:w="2547" w:type="dxa"/>
            <w:shd w:val="clear" w:color="auto" w:fill="00804B"/>
            <w:vAlign w:val="center"/>
          </w:tcPr>
          <w:p w14:paraId="55A73D98" w14:textId="77777777" w:rsidR="005003A2" w:rsidRPr="00DD329C" w:rsidRDefault="005003A2" w:rsidP="00EE1A96">
            <w:pPr>
              <w:pStyle w:val="TableParagraph"/>
              <w:spacing w:line="360" w:lineRule="auto"/>
              <w:rPr>
                <w:rFonts w:ascii="Arial" w:hAnsi="Arial" w:cs="Arial"/>
                <w:bCs/>
                <w:color w:val="FFFFFF" w:themeColor="background1"/>
              </w:rPr>
            </w:pPr>
            <w:r w:rsidRPr="00DD329C">
              <w:rPr>
                <w:rFonts w:ascii="Arial" w:hAnsi="Arial" w:cs="Arial"/>
                <w:bCs/>
                <w:color w:val="FFFFFF" w:themeColor="background1"/>
              </w:rPr>
              <w:t>Name</w:t>
            </w:r>
          </w:p>
        </w:tc>
        <w:tc>
          <w:tcPr>
            <w:tcW w:w="6609" w:type="dxa"/>
            <w:vAlign w:val="center"/>
          </w:tcPr>
          <w:p w14:paraId="0BF2C5B7" w14:textId="37FBEC06" w:rsidR="005003A2" w:rsidRPr="003F3A2A" w:rsidRDefault="003F0F3E" w:rsidP="00DD329C">
            <w:pPr>
              <w:spacing w:after="0" w:line="240" w:lineRule="auto"/>
              <w:ind w:left="38"/>
              <w:rPr>
                <w:rFonts w:cs="Arial"/>
              </w:rPr>
            </w:pPr>
            <w:r>
              <w:rPr>
                <w:rFonts w:cs="Arial"/>
              </w:rPr>
              <w:t xml:space="preserve"> </w:t>
            </w:r>
          </w:p>
        </w:tc>
      </w:tr>
      <w:tr w:rsidR="005003A2" w:rsidRPr="003F3A2A" w14:paraId="65D14A35" w14:textId="77777777" w:rsidTr="00710A53">
        <w:trPr>
          <w:trHeight w:hRule="exact" w:val="972"/>
        </w:trPr>
        <w:tc>
          <w:tcPr>
            <w:tcW w:w="2547" w:type="dxa"/>
            <w:shd w:val="clear" w:color="auto" w:fill="00804B"/>
            <w:vAlign w:val="center"/>
          </w:tcPr>
          <w:p w14:paraId="3ED9BA35" w14:textId="73A04836" w:rsidR="005003A2" w:rsidRPr="00DD329C" w:rsidRDefault="005003A2" w:rsidP="00330567">
            <w:pPr>
              <w:spacing w:after="0"/>
              <w:ind w:right="246"/>
              <w:rPr>
                <w:rFonts w:cs="Arial"/>
                <w:color w:val="FFFFFF" w:themeColor="background1"/>
                <w:sz w:val="22"/>
              </w:rPr>
            </w:pPr>
            <w:r w:rsidRPr="00DD329C">
              <w:rPr>
                <w:rFonts w:cs="Arial"/>
                <w:color w:val="FFFFFF" w:themeColor="background1"/>
              </w:rPr>
              <w:t>Role on the team</w:t>
            </w:r>
          </w:p>
        </w:tc>
        <w:tc>
          <w:tcPr>
            <w:tcW w:w="6609" w:type="dxa"/>
            <w:vAlign w:val="center"/>
          </w:tcPr>
          <w:p w14:paraId="41C9626A" w14:textId="77777777" w:rsidR="005003A2" w:rsidRPr="003F3A2A" w:rsidRDefault="005003A2" w:rsidP="00DD329C">
            <w:pPr>
              <w:spacing w:line="240" w:lineRule="auto"/>
              <w:ind w:left="38"/>
              <w:rPr>
                <w:rFonts w:cs="Arial"/>
              </w:rPr>
            </w:pPr>
          </w:p>
        </w:tc>
      </w:tr>
      <w:tr w:rsidR="005003A2" w:rsidRPr="003F3A2A" w14:paraId="1FC9B27E" w14:textId="77777777" w:rsidTr="00710A53">
        <w:trPr>
          <w:trHeight w:hRule="exact" w:val="2279"/>
        </w:trPr>
        <w:tc>
          <w:tcPr>
            <w:tcW w:w="2547" w:type="dxa"/>
            <w:shd w:val="clear" w:color="auto" w:fill="00804B"/>
            <w:vAlign w:val="center"/>
          </w:tcPr>
          <w:p w14:paraId="2918BAF5" w14:textId="77777777" w:rsidR="005003A2" w:rsidRPr="00DD329C" w:rsidRDefault="005003A2" w:rsidP="00EE1A96">
            <w:pPr>
              <w:pStyle w:val="TableParagraph"/>
              <w:spacing w:line="360" w:lineRule="auto"/>
              <w:ind w:right="246"/>
              <w:rPr>
                <w:rFonts w:ascii="Arial" w:hAnsi="Arial" w:cs="Arial"/>
                <w:b/>
                <w:i/>
                <w:color w:val="FFFFFF" w:themeColor="background1"/>
              </w:rPr>
            </w:pPr>
            <w:r w:rsidRPr="00DD329C">
              <w:rPr>
                <w:rFonts w:ascii="Arial" w:hAnsi="Arial" w:cs="Arial"/>
                <w:color w:val="FFFFFF" w:themeColor="background1"/>
              </w:rPr>
              <w:t>Relevant qualifications: relevant professional qualifications (institution(s), award(s) conferred, and date(s) obtained)</w:t>
            </w:r>
          </w:p>
        </w:tc>
        <w:tc>
          <w:tcPr>
            <w:tcW w:w="6609" w:type="dxa"/>
            <w:vAlign w:val="center"/>
          </w:tcPr>
          <w:p w14:paraId="34C90B77" w14:textId="77777777" w:rsidR="005003A2" w:rsidRPr="003F3A2A" w:rsidRDefault="005003A2" w:rsidP="00DD329C">
            <w:pPr>
              <w:spacing w:line="240" w:lineRule="auto"/>
              <w:ind w:left="38"/>
              <w:rPr>
                <w:rFonts w:cs="Arial"/>
              </w:rPr>
            </w:pPr>
          </w:p>
        </w:tc>
      </w:tr>
      <w:tr w:rsidR="005003A2" w:rsidRPr="003F3A2A" w14:paraId="18882DEB" w14:textId="77777777" w:rsidTr="00710A53">
        <w:trPr>
          <w:trHeight w:hRule="exact" w:val="972"/>
        </w:trPr>
        <w:tc>
          <w:tcPr>
            <w:tcW w:w="2547" w:type="dxa"/>
            <w:shd w:val="clear" w:color="auto" w:fill="00804B"/>
            <w:vAlign w:val="center"/>
          </w:tcPr>
          <w:p w14:paraId="17D15295" w14:textId="621C9F3C" w:rsidR="005003A2" w:rsidRPr="00DD329C" w:rsidRDefault="005003A2" w:rsidP="00EE1A96">
            <w:pPr>
              <w:pStyle w:val="TableParagraph"/>
              <w:spacing w:line="360" w:lineRule="auto"/>
              <w:ind w:right="246"/>
              <w:rPr>
                <w:rFonts w:ascii="Arial" w:hAnsi="Arial" w:cs="Arial"/>
                <w:color w:val="FFFFFF" w:themeColor="background1"/>
              </w:rPr>
            </w:pPr>
            <w:r w:rsidRPr="00DD329C">
              <w:rPr>
                <w:rFonts w:ascii="Arial" w:hAnsi="Arial" w:cs="Arial"/>
                <w:color w:val="FFFFFF" w:themeColor="background1"/>
              </w:rPr>
              <w:t xml:space="preserve">Years’ experience </w:t>
            </w:r>
            <w:r w:rsidR="003F0F3E">
              <w:rPr>
                <w:rFonts w:ascii="Arial" w:hAnsi="Arial" w:cs="Arial"/>
                <w:color w:val="FFFFFF" w:themeColor="background1"/>
              </w:rPr>
              <w:t xml:space="preserve">as XXXX </w:t>
            </w:r>
            <w:r w:rsidRPr="00DD329C">
              <w:rPr>
                <w:rFonts w:ascii="Arial" w:hAnsi="Arial" w:cs="Arial"/>
                <w:color w:val="FFFFFF" w:themeColor="background1"/>
              </w:rPr>
              <w:t xml:space="preserve"> </w:t>
            </w:r>
          </w:p>
        </w:tc>
        <w:tc>
          <w:tcPr>
            <w:tcW w:w="6609" w:type="dxa"/>
            <w:vAlign w:val="center"/>
          </w:tcPr>
          <w:p w14:paraId="5459EA8E" w14:textId="77777777" w:rsidR="005003A2" w:rsidRPr="003F3A2A" w:rsidRDefault="005003A2" w:rsidP="00DD329C">
            <w:pPr>
              <w:spacing w:line="240" w:lineRule="auto"/>
              <w:ind w:left="38"/>
              <w:rPr>
                <w:rFonts w:cs="Arial"/>
              </w:rPr>
            </w:pPr>
          </w:p>
        </w:tc>
      </w:tr>
      <w:tr w:rsidR="005003A2" w:rsidRPr="003F3A2A" w14:paraId="4915F11E" w14:textId="77777777" w:rsidTr="00710A53">
        <w:trPr>
          <w:trHeight w:hRule="exact" w:val="3670"/>
        </w:trPr>
        <w:tc>
          <w:tcPr>
            <w:tcW w:w="2547" w:type="dxa"/>
            <w:shd w:val="clear" w:color="auto" w:fill="00804B"/>
            <w:vAlign w:val="center"/>
          </w:tcPr>
          <w:p w14:paraId="3B564C2A" w14:textId="77777777" w:rsidR="005003A2" w:rsidRPr="00DD329C" w:rsidRDefault="005003A2" w:rsidP="00EE1A96">
            <w:pPr>
              <w:pStyle w:val="TableParagraph"/>
              <w:spacing w:line="360" w:lineRule="auto"/>
              <w:ind w:right="246"/>
              <w:rPr>
                <w:rFonts w:ascii="Arial" w:hAnsi="Arial" w:cs="Arial"/>
                <w:b/>
                <w:i/>
                <w:color w:val="FFFFFF" w:themeColor="background1"/>
              </w:rPr>
            </w:pPr>
            <w:r w:rsidRPr="00DD329C">
              <w:rPr>
                <w:rFonts w:ascii="Arial" w:hAnsi="Arial" w:cs="Arial"/>
                <w:color w:val="FFFFFF" w:themeColor="background1"/>
              </w:rPr>
              <w:t xml:space="preserve">Detail experience </w:t>
            </w:r>
            <w:r w:rsidRPr="00DD329C">
              <w:rPr>
                <w:rFonts w:ascii="Arial" w:hAnsi="Arial" w:cs="Arial"/>
                <w:b/>
                <w:color w:val="FFFFFF" w:themeColor="background1"/>
              </w:rPr>
              <w:t>relevant to role on the team</w:t>
            </w:r>
            <w:r w:rsidRPr="00DD329C">
              <w:rPr>
                <w:rFonts w:ascii="Arial" w:hAnsi="Arial" w:cs="Arial"/>
                <w:color w:val="FFFFFF" w:themeColor="background1"/>
              </w:rPr>
              <w:t>, with examples of specific projects where the relevant experience has been gained. Ensure the relevance of the experience is clearly highlighted. If the details of projects are confidential, ensure sufficient information is included to demonstrate their relevance.</w:t>
            </w:r>
          </w:p>
        </w:tc>
        <w:tc>
          <w:tcPr>
            <w:tcW w:w="6609" w:type="dxa"/>
            <w:vAlign w:val="center"/>
          </w:tcPr>
          <w:p w14:paraId="78B4BF25" w14:textId="77777777" w:rsidR="005003A2" w:rsidRPr="003F3A2A" w:rsidRDefault="005003A2" w:rsidP="00DD329C">
            <w:pPr>
              <w:spacing w:line="240" w:lineRule="auto"/>
              <w:ind w:left="38"/>
              <w:rPr>
                <w:rFonts w:cs="Arial"/>
              </w:rPr>
            </w:pPr>
          </w:p>
        </w:tc>
      </w:tr>
    </w:tbl>
    <w:p w14:paraId="6CB12D17" w14:textId="77777777" w:rsidR="00D2421B" w:rsidRPr="003F3A2A" w:rsidRDefault="00D2421B">
      <w:pPr>
        <w:rPr>
          <w:rFonts w:cs="Arial"/>
        </w:rPr>
      </w:pPr>
    </w:p>
    <w:tbl>
      <w:tblPr>
        <w:tblStyle w:val="TableGrid"/>
        <w:tblW w:w="0" w:type="auto"/>
        <w:tblLook w:val="04A0" w:firstRow="1" w:lastRow="0" w:firstColumn="1" w:lastColumn="0" w:noHBand="0" w:noVBand="1"/>
      </w:tblPr>
      <w:tblGrid>
        <w:gridCol w:w="2547"/>
        <w:gridCol w:w="1559"/>
        <w:gridCol w:w="1701"/>
        <w:gridCol w:w="1405"/>
        <w:gridCol w:w="1804"/>
      </w:tblGrid>
      <w:tr w:rsidR="00D2421B" w:rsidRPr="003F3A2A" w14:paraId="279AC6AE" w14:textId="77777777" w:rsidTr="00330567">
        <w:trPr>
          <w:trHeight w:val="1298"/>
        </w:trPr>
        <w:tc>
          <w:tcPr>
            <w:tcW w:w="2547" w:type="dxa"/>
            <w:shd w:val="clear" w:color="auto" w:fill="00804B"/>
            <w:vAlign w:val="center"/>
          </w:tcPr>
          <w:p w14:paraId="482DC00E" w14:textId="77777777" w:rsidR="00D2421B" w:rsidRPr="003F3A2A" w:rsidRDefault="00D2421B" w:rsidP="00E52D1F">
            <w:pPr>
              <w:pStyle w:val="TableParagraph"/>
              <w:spacing w:line="249" w:lineRule="exact"/>
              <w:rPr>
                <w:rFonts w:ascii="Arial" w:hAnsi="Arial" w:cs="Arial"/>
                <w:b/>
                <w:color w:val="FFFFFF" w:themeColor="background1"/>
              </w:rPr>
            </w:pPr>
            <w:r w:rsidRPr="003F3A2A">
              <w:rPr>
                <w:rFonts w:ascii="Arial" w:hAnsi="Arial" w:cs="Arial"/>
                <w:b/>
                <w:color w:val="FFFFFF" w:themeColor="background1"/>
              </w:rPr>
              <w:t>Team Organisation Chart included - tick Yes or No</w:t>
            </w:r>
          </w:p>
          <w:p w14:paraId="1E2DAB82" w14:textId="77777777" w:rsidR="00D2421B" w:rsidRPr="003F3A2A" w:rsidRDefault="00D2421B" w:rsidP="00E52D1F">
            <w:pPr>
              <w:pStyle w:val="TableParagraph"/>
              <w:spacing w:line="249" w:lineRule="exact"/>
              <w:rPr>
                <w:rFonts w:ascii="Arial" w:hAnsi="Arial" w:cs="Arial"/>
                <w:b/>
                <w:bCs/>
              </w:rPr>
            </w:pPr>
            <w:r w:rsidRPr="003F3A2A">
              <w:rPr>
                <w:rFonts w:ascii="Arial" w:hAnsi="Arial" w:cs="Arial"/>
                <w:b/>
                <w:bCs/>
                <w:color w:val="FFFFFF" w:themeColor="background1"/>
              </w:rPr>
              <w:t>(Please submit with your tender response)</w:t>
            </w:r>
          </w:p>
        </w:tc>
        <w:tc>
          <w:tcPr>
            <w:tcW w:w="1559" w:type="dxa"/>
            <w:shd w:val="clear" w:color="auto" w:fill="00804B"/>
            <w:vAlign w:val="center"/>
          </w:tcPr>
          <w:p w14:paraId="59196C92" w14:textId="77777777" w:rsidR="00D2421B" w:rsidRPr="00DD329C" w:rsidRDefault="00D2421B" w:rsidP="00E52D1F">
            <w:pPr>
              <w:jc w:val="center"/>
              <w:rPr>
                <w:rFonts w:cs="Arial"/>
                <w:b/>
                <w:bCs/>
                <w:color w:val="FFFFFF" w:themeColor="background1"/>
              </w:rPr>
            </w:pPr>
            <w:r w:rsidRPr="00DD329C">
              <w:rPr>
                <w:rFonts w:cs="Arial"/>
                <w:b/>
                <w:bCs/>
                <w:color w:val="FFFFFF" w:themeColor="background1"/>
              </w:rPr>
              <w:t>Yes</w:t>
            </w:r>
          </w:p>
        </w:tc>
        <w:tc>
          <w:tcPr>
            <w:tcW w:w="1701" w:type="dxa"/>
            <w:vAlign w:val="center"/>
          </w:tcPr>
          <w:p w14:paraId="3F670EC8" w14:textId="77777777" w:rsidR="00D2421B" w:rsidRPr="003F3A2A" w:rsidRDefault="00D2421B" w:rsidP="00E52D1F">
            <w:pPr>
              <w:jc w:val="center"/>
              <w:rPr>
                <w:rFonts w:cs="Arial"/>
                <w:b/>
                <w:bCs/>
              </w:rPr>
            </w:pPr>
          </w:p>
        </w:tc>
        <w:tc>
          <w:tcPr>
            <w:tcW w:w="1405" w:type="dxa"/>
            <w:shd w:val="clear" w:color="auto" w:fill="00804B"/>
            <w:vAlign w:val="center"/>
          </w:tcPr>
          <w:p w14:paraId="6FAEDE27" w14:textId="77777777" w:rsidR="00D2421B" w:rsidRPr="00DD329C" w:rsidRDefault="00D2421B" w:rsidP="00E52D1F">
            <w:pPr>
              <w:jc w:val="center"/>
              <w:rPr>
                <w:rFonts w:cs="Arial"/>
                <w:b/>
                <w:bCs/>
                <w:color w:val="FFFFFF" w:themeColor="background1"/>
              </w:rPr>
            </w:pPr>
            <w:r w:rsidRPr="00DD329C">
              <w:rPr>
                <w:rFonts w:cs="Arial"/>
                <w:b/>
                <w:bCs/>
                <w:color w:val="FFFFFF" w:themeColor="background1"/>
              </w:rPr>
              <w:t>No</w:t>
            </w:r>
          </w:p>
        </w:tc>
        <w:tc>
          <w:tcPr>
            <w:tcW w:w="1804" w:type="dxa"/>
            <w:vAlign w:val="center"/>
          </w:tcPr>
          <w:p w14:paraId="228D73A8" w14:textId="77777777" w:rsidR="00D2421B" w:rsidRPr="003F3A2A" w:rsidRDefault="00D2421B" w:rsidP="00E52D1F">
            <w:pPr>
              <w:jc w:val="center"/>
              <w:rPr>
                <w:rFonts w:cs="Arial"/>
                <w:b/>
                <w:bCs/>
              </w:rPr>
            </w:pPr>
          </w:p>
        </w:tc>
      </w:tr>
    </w:tbl>
    <w:p w14:paraId="3C04C247" w14:textId="77777777" w:rsidR="00F72047" w:rsidRPr="003F3A2A" w:rsidRDefault="00F72047">
      <w:pPr>
        <w:rPr>
          <w:rFonts w:cs="Arial"/>
        </w:rPr>
      </w:pPr>
    </w:p>
    <w:p w14:paraId="629EB335" w14:textId="77777777" w:rsidR="00AC0C95" w:rsidRPr="003F3A2A" w:rsidRDefault="00B6539F">
      <w:pPr>
        <w:rPr>
          <w:rFonts w:cs="Arial"/>
          <w:b/>
          <w:bCs/>
        </w:rPr>
      </w:pPr>
      <w:r w:rsidRPr="003F3A2A">
        <w:rPr>
          <w:rFonts w:cs="Arial"/>
          <w:b/>
          <w:bCs/>
        </w:rPr>
        <w:t xml:space="preserve">Resource Allocation Schedule </w:t>
      </w:r>
    </w:p>
    <w:p w14:paraId="51CA0129" w14:textId="0D914AF2" w:rsidR="00F72047" w:rsidRPr="003F3A2A" w:rsidRDefault="00AC0C95">
      <w:pPr>
        <w:rPr>
          <w:rFonts w:cs="Arial"/>
        </w:rPr>
      </w:pPr>
      <w:r w:rsidRPr="003F3A2A">
        <w:rPr>
          <w:rFonts w:cs="Arial"/>
        </w:rPr>
        <w:t xml:space="preserve">Tenderers must complete the table </w:t>
      </w:r>
      <w:r w:rsidR="00B6539F" w:rsidRPr="003F3A2A">
        <w:rPr>
          <w:rFonts w:cs="Arial"/>
        </w:rPr>
        <w:t>below</w:t>
      </w:r>
      <w:r w:rsidRPr="003F3A2A">
        <w:rPr>
          <w:rFonts w:cs="Arial"/>
        </w:rPr>
        <w:t xml:space="preserve"> and can expand table below as necessary</w:t>
      </w:r>
    </w:p>
    <w:tbl>
      <w:tblPr>
        <w:tblStyle w:val="TableGrid"/>
        <w:tblW w:w="0" w:type="auto"/>
        <w:tblLook w:val="04A0" w:firstRow="1" w:lastRow="0" w:firstColumn="1" w:lastColumn="0" w:noHBand="0" w:noVBand="1"/>
      </w:tblPr>
      <w:tblGrid>
        <w:gridCol w:w="3083"/>
        <w:gridCol w:w="4348"/>
        <w:gridCol w:w="1585"/>
      </w:tblGrid>
      <w:tr w:rsidR="00AC0C95" w:rsidRPr="003F3A2A" w14:paraId="2D5247E0" w14:textId="77777777" w:rsidTr="00330567">
        <w:trPr>
          <w:trHeight w:val="979"/>
        </w:trPr>
        <w:tc>
          <w:tcPr>
            <w:tcW w:w="3083" w:type="dxa"/>
            <w:tcBorders>
              <w:top w:val="single" w:sz="4" w:space="0" w:color="auto"/>
              <w:left w:val="single" w:sz="4" w:space="0" w:color="auto"/>
              <w:bottom w:val="single" w:sz="4" w:space="0" w:color="auto"/>
              <w:right w:val="single" w:sz="4" w:space="0" w:color="auto"/>
            </w:tcBorders>
            <w:shd w:val="clear" w:color="auto" w:fill="00804B"/>
            <w:vAlign w:val="center"/>
            <w:hideMark/>
          </w:tcPr>
          <w:p w14:paraId="22F288BD" w14:textId="45C5686A" w:rsidR="00AC0C95" w:rsidRPr="003F3A2A" w:rsidRDefault="00AC0C95" w:rsidP="00AC0C95">
            <w:pPr>
              <w:jc w:val="center"/>
              <w:rPr>
                <w:rFonts w:cs="Arial"/>
                <w:b/>
                <w:color w:val="FFFFFF" w:themeColor="background1"/>
              </w:rPr>
            </w:pPr>
            <w:r w:rsidRPr="003F3A2A">
              <w:rPr>
                <w:rFonts w:cs="Arial"/>
                <w:b/>
                <w:color w:val="FFFFFF" w:themeColor="background1"/>
              </w:rPr>
              <w:t>Role</w:t>
            </w:r>
          </w:p>
        </w:tc>
        <w:tc>
          <w:tcPr>
            <w:tcW w:w="4348" w:type="dxa"/>
            <w:tcBorders>
              <w:top w:val="single" w:sz="4" w:space="0" w:color="auto"/>
              <w:left w:val="single" w:sz="4" w:space="0" w:color="auto"/>
              <w:bottom w:val="single" w:sz="4" w:space="0" w:color="auto"/>
              <w:right w:val="single" w:sz="4" w:space="0" w:color="auto"/>
            </w:tcBorders>
            <w:shd w:val="clear" w:color="auto" w:fill="00804B"/>
            <w:vAlign w:val="center"/>
            <w:hideMark/>
          </w:tcPr>
          <w:p w14:paraId="4D747507" w14:textId="41437D27" w:rsidR="00AC0C95" w:rsidRPr="003F3A2A" w:rsidRDefault="00AC0C95" w:rsidP="00AC0C95">
            <w:pPr>
              <w:jc w:val="center"/>
              <w:rPr>
                <w:rFonts w:cs="Arial"/>
                <w:b/>
                <w:color w:val="FFFFFF" w:themeColor="background1"/>
              </w:rPr>
            </w:pPr>
            <w:r w:rsidRPr="003F3A2A">
              <w:rPr>
                <w:rFonts w:cs="Arial"/>
                <w:b/>
                <w:color w:val="FFFFFF" w:themeColor="background1"/>
              </w:rPr>
              <w:t>Name</w:t>
            </w:r>
          </w:p>
        </w:tc>
        <w:tc>
          <w:tcPr>
            <w:tcW w:w="1585" w:type="dxa"/>
            <w:tcBorders>
              <w:top w:val="single" w:sz="4" w:space="0" w:color="auto"/>
              <w:left w:val="single" w:sz="4" w:space="0" w:color="auto"/>
              <w:bottom w:val="single" w:sz="4" w:space="0" w:color="auto"/>
              <w:right w:val="single" w:sz="4" w:space="0" w:color="auto"/>
            </w:tcBorders>
            <w:shd w:val="clear" w:color="auto" w:fill="00804B"/>
            <w:vAlign w:val="center"/>
            <w:hideMark/>
          </w:tcPr>
          <w:p w14:paraId="5691AACC" w14:textId="5525286B" w:rsidR="00AC0C95" w:rsidRPr="003F3A2A" w:rsidRDefault="00AC0C95" w:rsidP="00AC0C95">
            <w:pPr>
              <w:jc w:val="center"/>
              <w:rPr>
                <w:rFonts w:cs="Arial"/>
                <w:b/>
                <w:color w:val="FFFFFF" w:themeColor="background1"/>
              </w:rPr>
            </w:pPr>
            <w:r w:rsidRPr="003F3A2A">
              <w:rPr>
                <w:rFonts w:cs="Arial"/>
                <w:b/>
                <w:color w:val="FFFFFF" w:themeColor="background1"/>
              </w:rPr>
              <w:t>Confirmation CV is enclosed.</w:t>
            </w:r>
          </w:p>
        </w:tc>
      </w:tr>
      <w:tr w:rsidR="00AC0C95" w:rsidRPr="003F3A2A" w14:paraId="458BA6CF" w14:textId="77777777" w:rsidTr="00DD329C">
        <w:tc>
          <w:tcPr>
            <w:tcW w:w="3083" w:type="dxa"/>
            <w:tcBorders>
              <w:top w:val="single" w:sz="4" w:space="0" w:color="auto"/>
              <w:left w:val="single" w:sz="4" w:space="0" w:color="auto"/>
              <w:bottom w:val="single" w:sz="4" w:space="0" w:color="auto"/>
              <w:right w:val="single" w:sz="4" w:space="0" w:color="auto"/>
            </w:tcBorders>
          </w:tcPr>
          <w:p w14:paraId="489C2834" w14:textId="77777777" w:rsidR="00AC0C95" w:rsidRPr="003F3A2A" w:rsidRDefault="00AC0C95">
            <w:pPr>
              <w:rPr>
                <w:rFonts w:cs="Arial"/>
              </w:rPr>
            </w:pPr>
          </w:p>
          <w:p w14:paraId="29BF25D7" w14:textId="77777777" w:rsidR="00AC0C95" w:rsidRPr="003F3A2A" w:rsidRDefault="00AC0C95">
            <w:pPr>
              <w:rPr>
                <w:rFonts w:cs="Arial"/>
              </w:rPr>
            </w:pPr>
          </w:p>
        </w:tc>
        <w:tc>
          <w:tcPr>
            <w:tcW w:w="4348" w:type="dxa"/>
            <w:tcBorders>
              <w:top w:val="single" w:sz="4" w:space="0" w:color="auto"/>
              <w:left w:val="single" w:sz="4" w:space="0" w:color="auto"/>
              <w:bottom w:val="single" w:sz="4" w:space="0" w:color="auto"/>
              <w:right w:val="single" w:sz="4" w:space="0" w:color="auto"/>
            </w:tcBorders>
          </w:tcPr>
          <w:p w14:paraId="251B5F81" w14:textId="77777777" w:rsidR="00AC0C95" w:rsidRPr="003F3A2A" w:rsidRDefault="00AC0C95">
            <w:pPr>
              <w:rPr>
                <w:rFonts w:cs="Arial"/>
              </w:rPr>
            </w:pPr>
          </w:p>
        </w:tc>
        <w:tc>
          <w:tcPr>
            <w:tcW w:w="1585" w:type="dxa"/>
            <w:tcBorders>
              <w:top w:val="single" w:sz="4" w:space="0" w:color="auto"/>
              <w:left w:val="single" w:sz="4" w:space="0" w:color="auto"/>
              <w:bottom w:val="single" w:sz="4" w:space="0" w:color="auto"/>
              <w:right w:val="single" w:sz="4" w:space="0" w:color="auto"/>
            </w:tcBorders>
          </w:tcPr>
          <w:p w14:paraId="3B79AA6B" w14:textId="77777777" w:rsidR="00AC0C95" w:rsidRPr="003F3A2A" w:rsidRDefault="00AC0C95">
            <w:pPr>
              <w:rPr>
                <w:rFonts w:cs="Arial"/>
              </w:rPr>
            </w:pPr>
          </w:p>
        </w:tc>
      </w:tr>
      <w:tr w:rsidR="00AC0C95" w:rsidRPr="003F3A2A" w14:paraId="4B362E13" w14:textId="77777777" w:rsidTr="00DD329C">
        <w:tc>
          <w:tcPr>
            <w:tcW w:w="3083" w:type="dxa"/>
            <w:tcBorders>
              <w:top w:val="single" w:sz="4" w:space="0" w:color="auto"/>
              <w:left w:val="single" w:sz="4" w:space="0" w:color="auto"/>
              <w:bottom w:val="single" w:sz="4" w:space="0" w:color="auto"/>
              <w:right w:val="single" w:sz="4" w:space="0" w:color="auto"/>
            </w:tcBorders>
          </w:tcPr>
          <w:p w14:paraId="198B282C" w14:textId="77777777" w:rsidR="00AC0C95" w:rsidRPr="003F3A2A" w:rsidRDefault="00AC0C95">
            <w:pPr>
              <w:rPr>
                <w:rFonts w:cs="Arial"/>
              </w:rPr>
            </w:pPr>
          </w:p>
          <w:p w14:paraId="0A90D2B7" w14:textId="77777777" w:rsidR="00AC0C95" w:rsidRPr="003F3A2A" w:rsidRDefault="00AC0C95">
            <w:pPr>
              <w:rPr>
                <w:rFonts w:cs="Arial"/>
              </w:rPr>
            </w:pPr>
          </w:p>
        </w:tc>
        <w:tc>
          <w:tcPr>
            <w:tcW w:w="4348" w:type="dxa"/>
            <w:tcBorders>
              <w:top w:val="single" w:sz="4" w:space="0" w:color="auto"/>
              <w:left w:val="single" w:sz="4" w:space="0" w:color="auto"/>
              <w:bottom w:val="single" w:sz="4" w:space="0" w:color="auto"/>
              <w:right w:val="single" w:sz="4" w:space="0" w:color="auto"/>
            </w:tcBorders>
          </w:tcPr>
          <w:p w14:paraId="70F068D4" w14:textId="77777777" w:rsidR="00AC0C95" w:rsidRPr="003F3A2A" w:rsidRDefault="00AC0C95">
            <w:pPr>
              <w:rPr>
                <w:rFonts w:cs="Arial"/>
              </w:rPr>
            </w:pPr>
          </w:p>
        </w:tc>
        <w:tc>
          <w:tcPr>
            <w:tcW w:w="1585" w:type="dxa"/>
            <w:tcBorders>
              <w:top w:val="single" w:sz="4" w:space="0" w:color="auto"/>
              <w:left w:val="single" w:sz="4" w:space="0" w:color="auto"/>
              <w:bottom w:val="single" w:sz="4" w:space="0" w:color="auto"/>
              <w:right w:val="single" w:sz="4" w:space="0" w:color="auto"/>
            </w:tcBorders>
          </w:tcPr>
          <w:p w14:paraId="7D1FE236" w14:textId="77777777" w:rsidR="00AC0C95" w:rsidRPr="003F3A2A" w:rsidRDefault="00AC0C95">
            <w:pPr>
              <w:rPr>
                <w:rFonts w:cs="Arial"/>
              </w:rPr>
            </w:pPr>
          </w:p>
        </w:tc>
      </w:tr>
      <w:tr w:rsidR="00AC0C95" w:rsidRPr="003F3A2A" w14:paraId="1BC70BA2" w14:textId="77777777" w:rsidTr="00DD329C">
        <w:tc>
          <w:tcPr>
            <w:tcW w:w="3083" w:type="dxa"/>
            <w:tcBorders>
              <w:top w:val="single" w:sz="4" w:space="0" w:color="auto"/>
              <w:left w:val="single" w:sz="4" w:space="0" w:color="auto"/>
              <w:bottom w:val="single" w:sz="4" w:space="0" w:color="auto"/>
              <w:right w:val="single" w:sz="4" w:space="0" w:color="auto"/>
            </w:tcBorders>
          </w:tcPr>
          <w:p w14:paraId="78925D80" w14:textId="77777777" w:rsidR="00AC0C95" w:rsidRPr="003F3A2A" w:rsidRDefault="00AC0C95">
            <w:pPr>
              <w:rPr>
                <w:rFonts w:cs="Arial"/>
              </w:rPr>
            </w:pPr>
          </w:p>
          <w:p w14:paraId="2219E619" w14:textId="77777777" w:rsidR="00AC0C95" w:rsidRPr="003F3A2A" w:rsidRDefault="00AC0C95">
            <w:pPr>
              <w:rPr>
                <w:rFonts w:cs="Arial"/>
              </w:rPr>
            </w:pPr>
          </w:p>
        </w:tc>
        <w:tc>
          <w:tcPr>
            <w:tcW w:w="4348" w:type="dxa"/>
            <w:tcBorders>
              <w:top w:val="single" w:sz="4" w:space="0" w:color="auto"/>
              <w:left w:val="single" w:sz="4" w:space="0" w:color="auto"/>
              <w:bottom w:val="single" w:sz="4" w:space="0" w:color="auto"/>
              <w:right w:val="single" w:sz="4" w:space="0" w:color="auto"/>
            </w:tcBorders>
          </w:tcPr>
          <w:p w14:paraId="569D0474" w14:textId="77777777" w:rsidR="00AC0C95" w:rsidRPr="003F3A2A" w:rsidRDefault="00AC0C95">
            <w:pPr>
              <w:rPr>
                <w:rFonts w:cs="Arial"/>
              </w:rPr>
            </w:pPr>
          </w:p>
        </w:tc>
        <w:tc>
          <w:tcPr>
            <w:tcW w:w="1585" w:type="dxa"/>
            <w:tcBorders>
              <w:top w:val="single" w:sz="4" w:space="0" w:color="auto"/>
              <w:left w:val="single" w:sz="4" w:space="0" w:color="auto"/>
              <w:bottom w:val="single" w:sz="4" w:space="0" w:color="auto"/>
              <w:right w:val="single" w:sz="4" w:space="0" w:color="auto"/>
            </w:tcBorders>
          </w:tcPr>
          <w:p w14:paraId="050B40F1" w14:textId="77777777" w:rsidR="00AC0C95" w:rsidRPr="003F3A2A" w:rsidRDefault="00AC0C95">
            <w:pPr>
              <w:rPr>
                <w:rFonts w:cs="Arial"/>
              </w:rPr>
            </w:pPr>
          </w:p>
        </w:tc>
      </w:tr>
    </w:tbl>
    <w:p w14:paraId="5CD08C00" w14:textId="68D08EC0" w:rsidR="00EE1A96" w:rsidRDefault="00EE1A96" w:rsidP="00EE1A96">
      <w:pPr>
        <w:rPr>
          <w:lang w:val="en-IE"/>
        </w:rPr>
      </w:pPr>
    </w:p>
    <w:p w14:paraId="7C8A910E" w14:textId="77777777" w:rsidR="00F10015" w:rsidRDefault="00F10015">
      <w:pPr>
        <w:spacing w:before="0" w:after="160" w:line="259" w:lineRule="auto"/>
        <w:jc w:val="left"/>
        <w:rPr>
          <w:lang w:val="en-IE"/>
        </w:rPr>
      </w:pPr>
    </w:p>
    <w:p w14:paraId="6F7C7526" w14:textId="77777777" w:rsidR="00F10015" w:rsidRDefault="00F10015">
      <w:pPr>
        <w:spacing w:before="0" w:after="160" w:line="259" w:lineRule="auto"/>
        <w:jc w:val="left"/>
        <w:rPr>
          <w:lang w:val="en-IE"/>
        </w:rPr>
      </w:pPr>
    </w:p>
    <w:p w14:paraId="6A9F4507" w14:textId="77777777" w:rsidR="00F10015" w:rsidRDefault="00F10015">
      <w:pPr>
        <w:spacing w:before="0" w:after="160" w:line="259" w:lineRule="auto"/>
        <w:jc w:val="left"/>
        <w:rPr>
          <w:lang w:val="en-IE"/>
        </w:rPr>
      </w:pPr>
    </w:p>
    <w:p w14:paraId="497AC30E" w14:textId="77777777" w:rsidR="00F10015" w:rsidRDefault="00F10015">
      <w:pPr>
        <w:spacing w:before="0" w:after="160" w:line="259" w:lineRule="auto"/>
        <w:jc w:val="left"/>
        <w:rPr>
          <w:lang w:val="en-IE"/>
        </w:rPr>
      </w:pPr>
    </w:p>
    <w:p w14:paraId="782397EC" w14:textId="77777777" w:rsidR="00F10015" w:rsidRDefault="00F10015">
      <w:pPr>
        <w:spacing w:before="0" w:after="160" w:line="259" w:lineRule="auto"/>
        <w:jc w:val="left"/>
        <w:rPr>
          <w:lang w:val="en-IE"/>
        </w:rPr>
      </w:pPr>
    </w:p>
    <w:p w14:paraId="6AD539C3" w14:textId="77777777" w:rsidR="00F10015" w:rsidRDefault="00F10015">
      <w:pPr>
        <w:spacing w:before="0" w:after="160" w:line="259" w:lineRule="auto"/>
        <w:jc w:val="left"/>
        <w:rPr>
          <w:lang w:val="en-IE"/>
        </w:rPr>
      </w:pPr>
    </w:p>
    <w:p w14:paraId="102C1B66" w14:textId="77777777" w:rsidR="00F10015" w:rsidRDefault="00F10015">
      <w:pPr>
        <w:spacing w:before="0" w:after="160" w:line="259" w:lineRule="auto"/>
        <w:jc w:val="left"/>
        <w:rPr>
          <w:lang w:val="en-IE"/>
        </w:rPr>
      </w:pPr>
    </w:p>
    <w:p w14:paraId="06E4684F" w14:textId="77777777" w:rsidR="00F10015" w:rsidRDefault="00F10015">
      <w:pPr>
        <w:spacing w:before="0" w:after="160" w:line="259" w:lineRule="auto"/>
        <w:jc w:val="left"/>
        <w:rPr>
          <w:lang w:val="en-IE"/>
        </w:rPr>
      </w:pPr>
    </w:p>
    <w:p w14:paraId="3B43A6C0" w14:textId="77777777" w:rsidR="00F10015" w:rsidRDefault="00F10015">
      <w:pPr>
        <w:spacing w:before="0" w:after="160" w:line="259" w:lineRule="auto"/>
        <w:jc w:val="left"/>
        <w:rPr>
          <w:lang w:val="en-IE"/>
        </w:rPr>
      </w:pPr>
    </w:p>
    <w:p w14:paraId="7A6DACB0" w14:textId="77777777" w:rsidR="00F10015" w:rsidRDefault="00F10015">
      <w:pPr>
        <w:spacing w:before="0" w:after="160" w:line="259" w:lineRule="auto"/>
        <w:jc w:val="left"/>
        <w:rPr>
          <w:lang w:val="en-IE"/>
        </w:rPr>
      </w:pPr>
    </w:p>
    <w:p w14:paraId="3C7605BA" w14:textId="77777777" w:rsidR="00F10015" w:rsidRDefault="00F10015">
      <w:pPr>
        <w:spacing w:before="0" w:after="160" w:line="259" w:lineRule="auto"/>
        <w:jc w:val="left"/>
        <w:rPr>
          <w:lang w:val="en-IE"/>
        </w:rPr>
      </w:pPr>
    </w:p>
    <w:p w14:paraId="569C73A3" w14:textId="77777777" w:rsidR="00F10015" w:rsidRDefault="00F10015">
      <w:pPr>
        <w:spacing w:before="0" w:after="160" w:line="259" w:lineRule="auto"/>
        <w:jc w:val="left"/>
        <w:rPr>
          <w:lang w:val="en-IE"/>
        </w:rPr>
      </w:pPr>
    </w:p>
    <w:p w14:paraId="53282F7C" w14:textId="77777777" w:rsidR="00F10015" w:rsidRDefault="00F10015">
      <w:pPr>
        <w:spacing w:before="0" w:after="160" w:line="259" w:lineRule="auto"/>
        <w:jc w:val="left"/>
        <w:rPr>
          <w:lang w:val="en-IE"/>
        </w:rPr>
      </w:pPr>
    </w:p>
    <w:p w14:paraId="2686CF21" w14:textId="77777777" w:rsidR="00F10015" w:rsidRDefault="00F10015">
      <w:pPr>
        <w:spacing w:before="0" w:after="160" w:line="259" w:lineRule="auto"/>
        <w:jc w:val="left"/>
        <w:rPr>
          <w:lang w:val="en-IE"/>
        </w:rPr>
      </w:pPr>
    </w:p>
    <w:p w14:paraId="4A79D352" w14:textId="77777777" w:rsidR="00F10015" w:rsidRDefault="00F10015">
      <w:pPr>
        <w:spacing w:before="0" w:after="160" w:line="259" w:lineRule="auto"/>
        <w:jc w:val="left"/>
        <w:rPr>
          <w:lang w:val="en-IE"/>
        </w:rPr>
      </w:pPr>
    </w:p>
    <w:p w14:paraId="3EACC276" w14:textId="0FC687B2" w:rsidR="00F10015" w:rsidRDefault="00F10015" w:rsidP="00F10015">
      <w:pPr>
        <w:pStyle w:val="Heading3"/>
      </w:pPr>
      <w:r w:rsidRPr="00F10015">
        <w:lastRenderedPageBreak/>
        <w:t>Service Level Agreement &amp; Training Requirements</w:t>
      </w:r>
    </w:p>
    <w:tbl>
      <w:tblPr>
        <w:tblStyle w:val="TableGrid7"/>
        <w:tblW w:w="0" w:type="auto"/>
        <w:tblLayout w:type="fixed"/>
        <w:tblLook w:val="04A0" w:firstRow="1" w:lastRow="0" w:firstColumn="1" w:lastColumn="0" w:noHBand="0" w:noVBand="1"/>
      </w:tblPr>
      <w:tblGrid>
        <w:gridCol w:w="2254"/>
        <w:gridCol w:w="2254"/>
        <w:gridCol w:w="2254"/>
        <w:gridCol w:w="2254"/>
      </w:tblGrid>
      <w:tr w:rsidR="00B75C9E" w:rsidRPr="003F3A2A" w14:paraId="1340E5D7" w14:textId="77777777" w:rsidTr="00330567">
        <w:tc>
          <w:tcPr>
            <w:tcW w:w="2254" w:type="dxa"/>
            <w:vMerge w:val="restart"/>
            <w:shd w:val="clear" w:color="auto" w:fill="00804B"/>
            <w:tcMar>
              <w:top w:w="28" w:type="dxa"/>
              <w:bottom w:w="28" w:type="dxa"/>
            </w:tcMar>
            <w:vAlign w:val="center"/>
          </w:tcPr>
          <w:p w14:paraId="6BDD393E" w14:textId="14EA46C3" w:rsidR="00B75C9E" w:rsidRPr="00330567" w:rsidRDefault="00B75C9E" w:rsidP="00E52D1F">
            <w:pPr>
              <w:rPr>
                <w:rFonts w:cs="Arial"/>
                <w:b/>
                <w:bCs/>
                <w:color w:val="FFFFFF" w:themeColor="background1"/>
                <w:sz w:val="24"/>
                <w:szCs w:val="24"/>
              </w:rPr>
            </w:pPr>
            <w:r w:rsidRPr="00330567">
              <w:rPr>
                <w:rFonts w:cs="Arial"/>
                <w:b/>
                <w:bCs/>
                <w:color w:val="FFFFFF" w:themeColor="background1"/>
              </w:rPr>
              <w:br w:type="page"/>
            </w:r>
            <w:r w:rsidRPr="00330567">
              <w:rPr>
                <w:rFonts w:cs="Arial"/>
                <w:b/>
                <w:bCs/>
                <w:color w:val="FFFFFF" w:themeColor="background1"/>
                <w:sz w:val="24"/>
                <w:szCs w:val="24"/>
              </w:rPr>
              <w:t xml:space="preserve">Criterion </w:t>
            </w:r>
            <w:r w:rsidR="009F77DB">
              <w:rPr>
                <w:rFonts w:cs="Arial"/>
                <w:b/>
                <w:bCs/>
                <w:color w:val="FFFFFF" w:themeColor="background1"/>
                <w:sz w:val="24"/>
                <w:szCs w:val="24"/>
              </w:rPr>
              <w:t>E</w:t>
            </w:r>
          </w:p>
        </w:tc>
        <w:tc>
          <w:tcPr>
            <w:tcW w:w="2254" w:type="dxa"/>
            <w:shd w:val="clear" w:color="auto" w:fill="00804B"/>
            <w:tcMar>
              <w:top w:w="28" w:type="dxa"/>
              <w:bottom w:w="28" w:type="dxa"/>
            </w:tcMar>
            <w:vAlign w:val="center"/>
          </w:tcPr>
          <w:p w14:paraId="20E9F324" w14:textId="77777777" w:rsidR="00B75C9E" w:rsidRPr="00391592" w:rsidRDefault="00B75C9E" w:rsidP="00E52D1F">
            <w:pPr>
              <w:jc w:val="center"/>
              <w:rPr>
                <w:rFonts w:cs="Arial"/>
                <w:b/>
                <w:bCs/>
                <w:color w:val="FFFFFF" w:themeColor="background1"/>
              </w:rPr>
            </w:pPr>
            <w:r w:rsidRPr="00391592">
              <w:rPr>
                <w:rFonts w:cs="Arial"/>
                <w:b/>
                <w:bCs/>
                <w:color w:val="FFFFFF" w:themeColor="background1"/>
              </w:rPr>
              <w:t>Weighting</w:t>
            </w:r>
          </w:p>
        </w:tc>
        <w:tc>
          <w:tcPr>
            <w:tcW w:w="2254" w:type="dxa"/>
            <w:shd w:val="clear" w:color="auto" w:fill="00804B"/>
            <w:tcMar>
              <w:top w:w="28" w:type="dxa"/>
              <w:bottom w:w="28" w:type="dxa"/>
            </w:tcMar>
            <w:vAlign w:val="center"/>
          </w:tcPr>
          <w:p w14:paraId="4A216A0B" w14:textId="77777777" w:rsidR="00B75C9E" w:rsidRPr="00391592" w:rsidRDefault="00B75C9E" w:rsidP="00E52D1F">
            <w:pPr>
              <w:jc w:val="center"/>
              <w:rPr>
                <w:rFonts w:cs="Arial"/>
                <w:b/>
                <w:bCs/>
                <w:color w:val="FFFFFF" w:themeColor="background1"/>
              </w:rPr>
            </w:pPr>
            <w:r w:rsidRPr="00391592">
              <w:rPr>
                <w:rFonts w:cs="Arial"/>
                <w:b/>
                <w:bCs/>
                <w:color w:val="FFFFFF" w:themeColor="background1"/>
              </w:rPr>
              <w:t>Maximum Marks</w:t>
            </w:r>
          </w:p>
        </w:tc>
        <w:tc>
          <w:tcPr>
            <w:tcW w:w="2254" w:type="dxa"/>
            <w:shd w:val="clear" w:color="auto" w:fill="00804B"/>
            <w:tcMar>
              <w:top w:w="28" w:type="dxa"/>
              <w:bottom w:w="28" w:type="dxa"/>
            </w:tcMar>
            <w:vAlign w:val="center"/>
          </w:tcPr>
          <w:p w14:paraId="0D085210" w14:textId="22C195DF" w:rsidR="00B75C9E" w:rsidRPr="00391592" w:rsidRDefault="00B75C9E" w:rsidP="00330567">
            <w:pPr>
              <w:jc w:val="center"/>
              <w:rPr>
                <w:rFonts w:cs="Arial"/>
                <w:b/>
                <w:bCs/>
                <w:color w:val="FFFFFF" w:themeColor="background1"/>
              </w:rPr>
            </w:pPr>
            <w:r w:rsidRPr="00391592">
              <w:rPr>
                <w:rFonts w:cs="Arial"/>
                <w:b/>
                <w:bCs/>
                <w:color w:val="FFFFFF" w:themeColor="background1"/>
              </w:rPr>
              <w:t>Minimum Marks</w:t>
            </w:r>
          </w:p>
        </w:tc>
      </w:tr>
      <w:tr w:rsidR="0057017E" w:rsidRPr="003F3A2A" w14:paraId="3B399B55" w14:textId="77777777" w:rsidTr="00330567">
        <w:tc>
          <w:tcPr>
            <w:tcW w:w="2254" w:type="dxa"/>
            <w:vMerge/>
            <w:shd w:val="clear" w:color="auto" w:fill="00804B"/>
            <w:tcMar>
              <w:top w:w="28" w:type="dxa"/>
              <w:bottom w:w="28" w:type="dxa"/>
            </w:tcMar>
            <w:vAlign w:val="center"/>
          </w:tcPr>
          <w:p w14:paraId="3BBE1B28" w14:textId="77777777" w:rsidR="0057017E" w:rsidRPr="00330567" w:rsidRDefault="0057017E" w:rsidP="0057017E">
            <w:pPr>
              <w:rPr>
                <w:rFonts w:cs="Arial"/>
                <w:b/>
                <w:bCs/>
                <w:color w:val="FFFFFF" w:themeColor="background1"/>
              </w:rPr>
            </w:pPr>
          </w:p>
        </w:tc>
        <w:tc>
          <w:tcPr>
            <w:tcW w:w="2254" w:type="dxa"/>
            <w:shd w:val="clear" w:color="auto" w:fill="00804B"/>
            <w:tcMar>
              <w:top w:w="28" w:type="dxa"/>
              <w:bottom w:w="28" w:type="dxa"/>
            </w:tcMar>
            <w:vAlign w:val="center"/>
          </w:tcPr>
          <w:p w14:paraId="0724B443" w14:textId="6AE6D3C1" w:rsidR="0057017E" w:rsidRPr="00391592" w:rsidRDefault="0057017E" w:rsidP="0057017E">
            <w:pPr>
              <w:jc w:val="center"/>
              <w:rPr>
                <w:rFonts w:cs="Arial"/>
                <w:b/>
                <w:bCs/>
                <w:color w:val="FFFFFF" w:themeColor="background1"/>
              </w:rPr>
            </w:pPr>
            <w:r>
              <w:rPr>
                <w:rFonts w:cs="Arial"/>
                <w:b/>
                <w:bCs/>
                <w:color w:val="FFFFFF" w:themeColor="background1"/>
              </w:rPr>
              <w:t>5</w:t>
            </w:r>
            <w:r w:rsidRPr="0064293F">
              <w:rPr>
                <w:rFonts w:cs="Arial"/>
                <w:b/>
                <w:bCs/>
                <w:color w:val="FFFFFF" w:themeColor="background1"/>
              </w:rPr>
              <w:t>%</w:t>
            </w:r>
          </w:p>
        </w:tc>
        <w:tc>
          <w:tcPr>
            <w:tcW w:w="2254" w:type="dxa"/>
            <w:shd w:val="clear" w:color="auto" w:fill="00804B"/>
            <w:tcMar>
              <w:top w:w="28" w:type="dxa"/>
              <w:bottom w:w="28" w:type="dxa"/>
            </w:tcMar>
            <w:vAlign w:val="center"/>
          </w:tcPr>
          <w:p w14:paraId="262422F1" w14:textId="76AC4F9F" w:rsidR="0057017E" w:rsidRPr="00391592" w:rsidRDefault="0057017E" w:rsidP="0057017E">
            <w:pPr>
              <w:jc w:val="center"/>
              <w:rPr>
                <w:rFonts w:cs="Arial"/>
                <w:b/>
                <w:bCs/>
                <w:color w:val="FFFFFF" w:themeColor="background1"/>
              </w:rPr>
            </w:pPr>
            <w:r>
              <w:rPr>
                <w:rFonts w:cs="Arial"/>
                <w:b/>
                <w:bCs/>
                <w:color w:val="FFFFFF" w:themeColor="background1"/>
              </w:rPr>
              <w:t>1,500</w:t>
            </w:r>
          </w:p>
        </w:tc>
        <w:tc>
          <w:tcPr>
            <w:tcW w:w="2254" w:type="dxa"/>
            <w:shd w:val="clear" w:color="auto" w:fill="00804B"/>
            <w:tcMar>
              <w:top w:w="28" w:type="dxa"/>
              <w:bottom w:w="28" w:type="dxa"/>
            </w:tcMar>
            <w:vAlign w:val="center"/>
          </w:tcPr>
          <w:p w14:paraId="535D3EA8" w14:textId="44B515B7" w:rsidR="0057017E" w:rsidRPr="00391592" w:rsidRDefault="0057017E" w:rsidP="0057017E">
            <w:pPr>
              <w:jc w:val="center"/>
              <w:rPr>
                <w:rFonts w:cs="Arial"/>
                <w:b/>
                <w:bCs/>
                <w:color w:val="FFFFFF" w:themeColor="background1"/>
              </w:rPr>
            </w:pPr>
            <w:r>
              <w:rPr>
                <w:rFonts w:cs="Arial"/>
                <w:b/>
                <w:color w:val="FFFFFF" w:themeColor="background1"/>
              </w:rPr>
              <w:t>900</w:t>
            </w:r>
          </w:p>
        </w:tc>
      </w:tr>
      <w:tr w:rsidR="00B75C9E" w:rsidRPr="006C0B1F" w14:paraId="00B0AB18" w14:textId="77777777" w:rsidTr="00330567">
        <w:trPr>
          <w:trHeight w:val="619"/>
        </w:trPr>
        <w:tc>
          <w:tcPr>
            <w:tcW w:w="2254" w:type="dxa"/>
            <w:shd w:val="clear" w:color="auto" w:fill="00804B"/>
            <w:tcMar>
              <w:top w:w="28" w:type="dxa"/>
              <w:bottom w:w="28" w:type="dxa"/>
            </w:tcMar>
            <w:vAlign w:val="center"/>
          </w:tcPr>
          <w:p w14:paraId="2C08DFBA" w14:textId="77777777" w:rsidR="00B75C9E" w:rsidRPr="00330567" w:rsidRDefault="00B75C9E" w:rsidP="00E52D1F">
            <w:pPr>
              <w:rPr>
                <w:rFonts w:cs="Arial"/>
                <w:b/>
                <w:bCs/>
                <w:color w:val="FFFFFF" w:themeColor="background1"/>
              </w:rPr>
            </w:pPr>
            <w:r w:rsidRPr="00330567">
              <w:rPr>
                <w:rFonts w:cs="Arial"/>
                <w:b/>
                <w:bCs/>
                <w:color w:val="FFFFFF" w:themeColor="background1"/>
              </w:rPr>
              <w:t>Title</w:t>
            </w:r>
          </w:p>
        </w:tc>
        <w:tc>
          <w:tcPr>
            <w:tcW w:w="6762" w:type="dxa"/>
            <w:gridSpan w:val="3"/>
            <w:shd w:val="clear" w:color="auto" w:fill="00804B"/>
            <w:tcMar>
              <w:top w:w="28" w:type="dxa"/>
              <w:bottom w:w="28" w:type="dxa"/>
            </w:tcMar>
            <w:vAlign w:val="center"/>
          </w:tcPr>
          <w:p w14:paraId="6B7B9FDC" w14:textId="0B589B60" w:rsidR="00B75C9E" w:rsidRPr="00B052AC" w:rsidRDefault="00E048C9" w:rsidP="00E52D1F">
            <w:pPr>
              <w:spacing w:line="276" w:lineRule="auto"/>
              <w:rPr>
                <w:rFonts w:cs="Arial"/>
                <w:b/>
                <w:bCs/>
                <w:color w:val="FFFFFF" w:themeColor="background1"/>
                <w:highlight w:val="yellow"/>
              </w:rPr>
            </w:pPr>
            <w:r w:rsidRPr="00C32BD8">
              <w:rPr>
                <w:rFonts w:cs="Arial"/>
                <w:b/>
                <w:bCs/>
                <w:iCs/>
                <w:color w:val="FFFFFF" w:themeColor="background1"/>
              </w:rPr>
              <w:t>Service Level Agreement &amp; Training Requirements</w:t>
            </w:r>
          </w:p>
        </w:tc>
      </w:tr>
      <w:tr w:rsidR="00B75C9E" w:rsidRPr="003F3A2A" w14:paraId="3A78773F" w14:textId="77777777" w:rsidTr="00330567">
        <w:tc>
          <w:tcPr>
            <w:tcW w:w="2254" w:type="dxa"/>
            <w:shd w:val="clear" w:color="auto" w:fill="00804B"/>
            <w:tcMar>
              <w:top w:w="28" w:type="dxa"/>
              <w:bottom w:w="28" w:type="dxa"/>
            </w:tcMar>
            <w:vAlign w:val="center"/>
          </w:tcPr>
          <w:p w14:paraId="14A0680D" w14:textId="77777777" w:rsidR="00B75C9E" w:rsidRPr="00330567" w:rsidRDefault="00B75C9E" w:rsidP="00191F68">
            <w:pPr>
              <w:spacing w:before="120" w:after="120"/>
              <w:rPr>
                <w:rFonts w:cs="Arial"/>
                <w:b/>
                <w:bCs/>
                <w:color w:val="FFFFFF" w:themeColor="background1"/>
              </w:rPr>
            </w:pPr>
            <w:r w:rsidRPr="00330567">
              <w:rPr>
                <w:rFonts w:cs="Arial"/>
                <w:b/>
                <w:bCs/>
                <w:color w:val="FFFFFF" w:themeColor="background1"/>
              </w:rPr>
              <w:t>Description</w:t>
            </w:r>
          </w:p>
        </w:tc>
        <w:tc>
          <w:tcPr>
            <w:tcW w:w="6762" w:type="dxa"/>
            <w:gridSpan w:val="3"/>
            <w:tcMar>
              <w:top w:w="28" w:type="dxa"/>
              <w:bottom w:w="28" w:type="dxa"/>
            </w:tcMar>
            <w:vAlign w:val="center"/>
          </w:tcPr>
          <w:p w14:paraId="53AD4D39" w14:textId="7C78D40D" w:rsidR="00B90B4A" w:rsidRPr="00BF6DFD" w:rsidRDefault="00BF6DFD" w:rsidP="00BF6DFD">
            <w:pPr>
              <w:spacing w:after="0" w:line="240" w:lineRule="auto"/>
              <w:rPr>
                <w:rFonts w:cs="Arial"/>
                <w:i/>
              </w:rPr>
            </w:pPr>
            <w:r>
              <w:rPr>
                <w:rFonts w:cs="Arial"/>
                <w:i/>
              </w:rPr>
              <w:t>Please see detailed description below:</w:t>
            </w:r>
          </w:p>
        </w:tc>
      </w:tr>
      <w:tr w:rsidR="003F0F3E" w:rsidRPr="003F3A2A" w14:paraId="147AF763" w14:textId="77777777" w:rsidTr="00E52D1F">
        <w:tc>
          <w:tcPr>
            <w:tcW w:w="9016" w:type="dxa"/>
            <w:gridSpan w:val="4"/>
            <w:tcMar>
              <w:top w:w="28" w:type="dxa"/>
              <w:bottom w:w="28" w:type="dxa"/>
            </w:tcMar>
            <w:vAlign w:val="center"/>
          </w:tcPr>
          <w:p w14:paraId="4CA289E4" w14:textId="77777777" w:rsidR="00BF6DFD" w:rsidRDefault="00BF6DFD" w:rsidP="00BF6DFD">
            <w:pPr>
              <w:spacing w:before="120" w:after="120"/>
              <w:textAlignment w:val="baseline"/>
              <w:rPr>
                <w:i/>
              </w:rPr>
            </w:pPr>
            <w:r w:rsidRPr="003D5122">
              <w:rPr>
                <w:rFonts w:cstheme="minorHAnsi"/>
                <w:bCs/>
                <w:i/>
              </w:rPr>
              <w:t xml:space="preserve">Tenderers </w:t>
            </w:r>
            <w:r w:rsidRPr="003D5122">
              <w:rPr>
                <w:i/>
              </w:rPr>
              <w:t xml:space="preserve">must clearly describe in their TRD </w:t>
            </w:r>
            <w:r>
              <w:rPr>
                <w:i/>
              </w:rPr>
              <w:t>their proposed approach to training as described in Section 4.13.</w:t>
            </w:r>
          </w:p>
          <w:p w14:paraId="5B108EB3" w14:textId="77777777" w:rsidR="00BF6DFD" w:rsidRDefault="00BF6DFD" w:rsidP="00BF6DFD">
            <w:pPr>
              <w:spacing w:before="120" w:after="120"/>
              <w:textAlignment w:val="baseline"/>
              <w:rPr>
                <w:rFonts w:cstheme="minorHAnsi"/>
                <w:bCs/>
                <w:i/>
              </w:rPr>
            </w:pPr>
            <w:r w:rsidRPr="003D5122">
              <w:rPr>
                <w:rFonts w:cstheme="minorHAnsi"/>
                <w:bCs/>
                <w:i/>
              </w:rPr>
              <w:t xml:space="preserve">Tenderers </w:t>
            </w:r>
            <w:r w:rsidRPr="003D5122">
              <w:rPr>
                <w:i/>
              </w:rPr>
              <w:t xml:space="preserve">must clearly describe in their TRD </w:t>
            </w:r>
            <w:r>
              <w:rPr>
                <w:i/>
              </w:rPr>
              <w:t>their proposed Contract Management methodology for the delivery of the services as described in Section 4.15.2</w:t>
            </w:r>
            <w:r w:rsidRPr="003D5122" w:rsidDel="000C06D8">
              <w:rPr>
                <w:i/>
              </w:rPr>
              <w:t xml:space="preserve"> </w:t>
            </w:r>
            <w:r>
              <w:rPr>
                <w:i/>
              </w:rPr>
              <w:t>of the ITT</w:t>
            </w:r>
            <w:r>
              <w:rPr>
                <w:rFonts w:cstheme="minorHAnsi"/>
                <w:bCs/>
                <w:i/>
              </w:rPr>
              <w:t>.</w:t>
            </w:r>
          </w:p>
          <w:p w14:paraId="20952361" w14:textId="2B87E399" w:rsidR="003F0F3E" w:rsidRPr="00BF6DFD" w:rsidRDefault="003F0F3E" w:rsidP="00191F68">
            <w:pPr>
              <w:rPr>
                <w:rFonts w:cs="Arial"/>
                <w:i/>
                <w:iCs/>
              </w:rPr>
            </w:pPr>
            <w:r w:rsidRPr="003F3A2A">
              <w:rPr>
                <w:rFonts w:cs="Arial"/>
                <w:i/>
                <w:iCs/>
              </w:rPr>
              <w:t xml:space="preserve">Please use this free text page(s) (i.e. </w:t>
            </w:r>
            <w:r w:rsidRPr="003F3A2A">
              <w:rPr>
                <w:rFonts w:cs="Arial"/>
                <w:b/>
                <w:bCs/>
                <w:i/>
                <w:iCs/>
              </w:rPr>
              <w:t>do not</w:t>
            </w:r>
            <w:r w:rsidRPr="003F3A2A">
              <w:rPr>
                <w:rFonts w:cs="Arial"/>
                <w:i/>
                <w:iCs/>
              </w:rPr>
              <w:t xml:space="preserve"> type in the box) for your response. </w:t>
            </w:r>
          </w:p>
        </w:tc>
      </w:tr>
    </w:tbl>
    <w:p w14:paraId="31858F75" w14:textId="3F8734A3" w:rsidR="00B75C9E" w:rsidRDefault="00B75C9E" w:rsidP="00B75C9E">
      <w:pPr>
        <w:rPr>
          <w:lang w:val="en-IE"/>
        </w:rPr>
      </w:pPr>
    </w:p>
    <w:p w14:paraId="041C95BD" w14:textId="43B30BB4" w:rsidR="003F0F3E" w:rsidRDefault="003F0F3E" w:rsidP="003F0F3E">
      <w:pPr>
        <w:spacing w:before="240"/>
        <w:rPr>
          <w:rFonts w:cs="Arial"/>
          <w:b/>
          <w:bCs/>
        </w:rPr>
      </w:pPr>
      <w:r w:rsidRPr="003F3A2A">
        <w:rPr>
          <w:rFonts w:cs="Arial"/>
          <w:b/>
          <w:bCs/>
        </w:rPr>
        <w:t>Tenderer’s Response</w:t>
      </w:r>
      <w:r>
        <w:rPr>
          <w:rFonts w:cs="Arial"/>
          <w:b/>
          <w:bCs/>
        </w:rPr>
        <w:t xml:space="preserve"> starts here…</w:t>
      </w:r>
    </w:p>
    <w:p w14:paraId="46D4DC1F" w14:textId="77777777" w:rsidR="003F0F3E" w:rsidRDefault="003F0F3E" w:rsidP="003F0F3E">
      <w:pPr>
        <w:spacing w:before="240"/>
        <w:rPr>
          <w:rFonts w:cs="Arial"/>
          <w:b/>
          <w:bCs/>
        </w:rPr>
      </w:pPr>
    </w:p>
    <w:p w14:paraId="5375A3C6" w14:textId="77777777" w:rsidR="00C50C44" w:rsidRDefault="00C50C44" w:rsidP="003F0F3E">
      <w:pPr>
        <w:spacing w:before="240"/>
        <w:rPr>
          <w:rFonts w:cs="Arial"/>
          <w:b/>
          <w:bCs/>
        </w:rPr>
      </w:pPr>
    </w:p>
    <w:p w14:paraId="4A6CFC71" w14:textId="77777777" w:rsidR="00C50C44" w:rsidRDefault="00C50C44" w:rsidP="003F0F3E">
      <w:pPr>
        <w:spacing w:before="240"/>
        <w:rPr>
          <w:rFonts w:cs="Arial"/>
          <w:b/>
          <w:bCs/>
        </w:rPr>
      </w:pPr>
    </w:p>
    <w:p w14:paraId="48EFD047" w14:textId="77777777" w:rsidR="00C50C44" w:rsidRDefault="00C50C44" w:rsidP="003F0F3E">
      <w:pPr>
        <w:spacing w:before="240"/>
        <w:rPr>
          <w:rFonts w:cs="Arial"/>
          <w:b/>
          <w:bCs/>
        </w:rPr>
      </w:pPr>
    </w:p>
    <w:p w14:paraId="709FCB50" w14:textId="77777777" w:rsidR="00C50C44" w:rsidRDefault="00C50C44" w:rsidP="003F0F3E">
      <w:pPr>
        <w:spacing w:before="240"/>
        <w:rPr>
          <w:rFonts w:cs="Arial"/>
          <w:b/>
          <w:bCs/>
        </w:rPr>
      </w:pPr>
    </w:p>
    <w:p w14:paraId="03171993" w14:textId="77777777" w:rsidR="00C50C44" w:rsidRDefault="00C50C44" w:rsidP="003F0F3E">
      <w:pPr>
        <w:spacing w:before="240"/>
        <w:rPr>
          <w:rFonts w:cs="Arial"/>
          <w:b/>
          <w:bCs/>
        </w:rPr>
      </w:pPr>
    </w:p>
    <w:p w14:paraId="42588162" w14:textId="77777777" w:rsidR="00C50C44" w:rsidRDefault="00C50C44" w:rsidP="003F0F3E">
      <w:pPr>
        <w:spacing w:before="240"/>
        <w:rPr>
          <w:rFonts w:cs="Arial"/>
          <w:b/>
          <w:bCs/>
        </w:rPr>
      </w:pPr>
    </w:p>
    <w:p w14:paraId="38F805AC" w14:textId="77777777" w:rsidR="00C50C44" w:rsidRDefault="00C50C44" w:rsidP="003F0F3E">
      <w:pPr>
        <w:spacing w:before="240"/>
        <w:rPr>
          <w:rFonts w:cs="Arial"/>
          <w:b/>
          <w:bCs/>
        </w:rPr>
      </w:pPr>
    </w:p>
    <w:p w14:paraId="60CFD110" w14:textId="77777777" w:rsidR="003815D2" w:rsidRDefault="003815D2" w:rsidP="003F0F3E">
      <w:pPr>
        <w:spacing w:before="240"/>
        <w:rPr>
          <w:rFonts w:cs="Arial"/>
          <w:b/>
          <w:bCs/>
        </w:rPr>
      </w:pPr>
    </w:p>
    <w:p w14:paraId="42407200" w14:textId="77777777" w:rsidR="00C50C44" w:rsidRPr="003F3A2A" w:rsidRDefault="00C50C44" w:rsidP="003F0F3E">
      <w:pPr>
        <w:spacing w:before="240"/>
        <w:rPr>
          <w:rFonts w:cs="Arial"/>
          <w:b/>
          <w:bCs/>
        </w:rPr>
      </w:pPr>
    </w:p>
    <w:p w14:paraId="0B311685" w14:textId="17464474" w:rsidR="0057564A" w:rsidRDefault="0057564A" w:rsidP="0057564A">
      <w:pPr>
        <w:pStyle w:val="Heading3"/>
      </w:pPr>
      <w:r w:rsidRPr="0057564A">
        <w:lastRenderedPageBreak/>
        <w:t>Sustainability</w:t>
      </w:r>
    </w:p>
    <w:tbl>
      <w:tblPr>
        <w:tblStyle w:val="TableGrid7"/>
        <w:tblW w:w="0" w:type="auto"/>
        <w:tblLayout w:type="fixed"/>
        <w:tblLook w:val="04A0" w:firstRow="1" w:lastRow="0" w:firstColumn="1" w:lastColumn="0" w:noHBand="0" w:noVBand="1"/>
      </w:tblPr>
      <w:tblGrid>
        <w:gridCol w:w="2254"/>
        <w:gridCol w:w="2254"/>
        <w:gridCol w:w="2254"/>
        <w:gridCol w:w="2254"/>
      </w:tblGrid>
      <w:tr w:rsidR="006D2751" w:rsidRPr="003F3A2A" w14:paraId="015CF995" w14:textId="77777777" w:rsidTr="00E74058">
        <w:tc>
          <w:tcPr>
            <w:tcW w:w="2254" w:type="dxa"/>
            <w:vMerge w:val="restart"/>
            <w:shd w:val="clear" w:color="auto" w:fill="00804B"/>
            <w:tcMar>
              <w:top w:w="28" w:type="dxa"/>
              <w:bottom w:w="28" w:type="dxa"/>
            </w:tcMar>
            <w:vAlign w:val="center"/>
          </w:tcPr>
          <w:p w14:paraId="229AD409" w14:textId="79376848" w:rsidR="006D2751" w:rsidRPr="00330567" w:rsidRDefault="006D2751" w:rsidP="00E74058">
            <w:pPr>
              <w:rPr>
                <w:rFonts w:cs="Arial"/>
                <w:b/>
                <w:bCs/>
                <w:color w:val="FFFFFF" w:themeColor="background1"/>
                <w:sz w:val="24"/>
                <w:szCs w:val="24"/>
              </w:rPr>
            </w:pPr>
            <w:r w:rsidRPr="00330567">
              <w:rPr>
                <w:rFonts w:cs="Arial"/>
                <w:b/>
                <w:bCs/>
                <w:color w:val="FFFFFF" w:themeColor="background1"/>
              </w:rPr>
              <w:br w:type="page"/>
            </w:r>
            <w:r w:rsidRPr="00330567">
              <w:rPr>
                <w:rFonts w:cs="Arial"/>
                <w:b/>
                <w:bCs/>
                <w:color w:val="FFFFFF" w:themeColor="background1"/>
                <w:sz w:val="24"/>
                <w:szCs w:val="24"/>
              </w:rPr>
              <w:t xml:space="preserve">Criterion </w:t>
            </w:r>
            <w:r w:rsidR="00E048C9">
              <w:rPr>
                <w:rFonts w:cs="Arial"/>
                <w:b/>
                <w:bCs/>
                <w:color w:val="FFFFFF" w:themeColor="background1"/>
                <w:sz w:val="24"/>
                <w:szCs w:val="24"/>
              </w:rPr>
              <w:t>F</w:t>
            </w:r>
          </w:p>
        </w:tc>
        <w:tc>
          <w:tcPr>
            <w:tcW w:w="2254" w:type="dxa"/>
            <w:shd w:val="clear" w:color="auto" w:fill="00804B"/>
            <w:tcMar>
              <w:top w:w="28" w:type="dxa"/>
              <w:bottom w:w="28" w:type="dxa"/>
            </w:tcMar>
            <w:vAlign w:val="center"/>
          </w:tcPr>
          <w:p w14:paraId="28C5177E" w14:textId="77777777" w:rsidR="006D2751" w:rsidRPr="00391592" w:rsidRDefault="006D2751" w:rsidP="00E74058">
            <w:pPr>
              <w:jc w:val="center"/>
              <w:rPr>
                <w:rFonts w:cs="Arial"/>
                <w:b/>
                <w:bCs/>
                <w:color w:val="FFFFFF" w:themeColor="background1"/>
              </w:rPr>
            </w:pPr>
            <w:r w:rsidRPr="00391592">
              <w:rPr>
                <w:rFonts w:cs="Arial"/>
                <w:b/>
                <w:bCs/>
                <w:color w:val="FFFFFF" w:themeColor="background1"/>
              </w:rPr>
              <w:t>Weighting</w:t>
            </w:r>
          </w:p>
        </w:tc>
        <w:tc>
          <w:tcPr>
            <w:tcW w:w="2254" w:type="dxa"/>
            <w:shd w:val="clear" w:color="auto" w:fill="00804B"/>
            <w:tcMar>
              <w:top w:w="28" w:type="dxa"/>
              <w:bottom w:w="28" w:type="dxa"/>
            </w:tcMar>
            <w:vAlign w:val="center"/>
          </w:tcPr>
          <w:p w14:paraId="2C22F56C" w14:textId="77777777" w:rsidR="006D2751" w:rsidRPr="00391592" w:rsidRDefault="006D2751" w:rsidP="00E74058">
            <w:pPr>
              <w:jc w:val="center"/>
              <w:rPr>
                <w:rFonts w:cs="Arial"/>
                <w:b/>
                <w:bCs/>
                <w:color w:val="FFFFFF" w:themeColor="background1"/>
              </w:rPr>
            </w:pPr>
            <w:r w:rsidRPr="00391592">
              <w:rPr>
                <w:rFonts w:cs="Arial"/>
                <w:b/>
                <w:bCs/>
                <w:color w:val="FFFFFF" w:themeColor="background1"/>
              </w:rPr>
              <w:t>Maximum Marks</w:t>
            </w:r>
          </w:p>
        </w:tc>
        <w:tc>
          <w:tcPr>
            <w:tcW w:w="2254" w:type="dxa"/>
            <w:shd w:val="clear" w:color="auto" w:fill="00804B"/>
            <w:tcMar>
              <w:top w:w="28" w:type="dxa"/>
              <w:bottom w:w="28" w:type="dxa"/>
            </w:tcMar>
            <w:vAlign w:val="center"/>
          </w:tcPr>
          <w:p w14:paraId="542DEFFF" w14:textId="77777777" w:rsidR="006D2751" w:rsidRPr="00391592" w:rsidRDefault="006D2751" w:rsidP="00E74058">
            <w:pPr>
              <w:jc w:val="center"/>
              <w:rPr>
                <w:rFonts w:cs="Arial"/>
                <w:b/>
                <w:bCs/>
                <w:color w:val="FFFFFF" w:themeColor="background1"/>
              </w:rPr>
            </w:pPr>
            <w:r w:rsidRPr="00391592">
              <w:rPr>
                <w:rFonts w:cs="Arial"/>
                <w:b/>
                <w:bCs/>
                <w:color w:val="FFFFFF" w:themeColor="background1"/>
              </w:rPr>
              <w:t>Minimum Marks</w:t>
            </w:r>
          </w:p>
        </w:tc>
      </w:tr>
      <w:tr w:rsidR="006D2751" w:rsidRPr="003F3A2A" w14:paraId="444087B2" w14:textId="77777777" w:rsidTr="00E74058">
        <w:tc>
          <w:tcPr>
            <w:tcW w:w="2254" w:type="dxa"/>
            <w:vMerge/>
            <w:shd w:val="clear" w:color="auto" w:fill="00804B"/>
            <w:tcMar>
              <w:top w:w="28" w:type="dxa"/>
              <w:bottom w:w="28" w:type="dxa"/>
            </w:tcMar>
            <w:vAlign w:val="center"/>
          </w:tcPr>
          <w:p w14:paraId="66DF8AD7" w14:textId="77777777" w:rsidR="006D2751" w:rsidRPr="00330567" w:rsidRDefault="006D2751" w:rsidP="00E74058">
            <w:pPr>
              <w:rPr>
                <w:rFonts w:cs="Arial"/>
                <w:b/>
                <w:bCs/>
                <w:color w:val="FFFFFF" w:themeColor="background1"/>
              </w:rPr>
            </w:pPr>
          </w:p>
        </w:tc>
        <w:tc>
          <w:tcPr>
            <w:tcW w:w="2254" w:type="dxa"/>
            <w:shd w:val="clear" w:color="auto" w:fill="00804B"/>
            <w:tcMar>
              <w:top w:w="28" w:type="dxa"/>
              <w:bottom w:w="28" w:type="dxa"/>
            </w:tcMar>
            <w:vAlign w:val="center"/>
          </w:tcPr>
          <w:p w14:paraId="28DE3F69" w14:textId="77777777" w:rsidR="006D2751" w:rsidRPr="00391592" w:rsidRDefault="006D2751" w:rsidP="00E74058">
            <w:pPr>
              <w:jc w:val="center"/>
              <w:rPr>
                <w:rFonts w:cs="Arial"/>
                <w:b/>
                <w:bCs/>
                <w:color w:val="FFFFFF" w:themeColor="background1"/>
              </w:rPr>
            </w:pPr>
            <w:r>
              <w:rPr>
                <w:rFonts w:cs="Arial"/>
                <w:b/>
                <w:bCs/>
                <w:color w:val="FFFFFF" w:themeColor="background1"/>
              </w:rPr>
              <w:t>5</w:t>
            </w:r>
            <w:r w:rsidRPr="00391592">
              <w:rPr>
                <w:rFonts w:cs="Arial"/>
                <w:b/>
                <w:bCs/>
                <w:color w:val="FFFFFF" w:themeColor="background1"/>
              </w:rPr>
              <w:t>%</w:t>
            </w:r>
          </w:p>
        </w:tc>
        <w:tc>
          <w:tcPr>
            <w:tcW w:w="2254" w:type="dxa"/>
            <w:shd w:val="clear" w:color="auto" w:fill="00804B"/>
            <w:tcMar>
              <w:top w:w="28" w:type="dxa"/>
              <w:bottom w:w="28" w:type="dxa"/>
            </w:tcMar>
            <w:vAlign w:val="center"/>
          </w:tcPr>
          <w:p w14:paraId="71337443" w14:textId="77777777" w:rsidR="006D2751" w:rsidRPr="00391592" w:rsidRDefault="006D2751" w:rsidP="00E74058">
            <w:pPr>
              <w:jc w:val="center"/>
              <w:rPr>
                <w:rFonts w:cs="Arial"/>
                <w:b/>
                <w:bCs/>
                <w:color w:val="FFFFFF" w:themeColor="background1"/>
              </w:rPr>
            </w:pPr>
            <w:r>
              <w:rPr>
                <w:rFonts w:cs="Arial"/>
                <w:b/>
                <w:bCs/>
                <w:color w:val="FFFFFF" w:themeColor="background1"/>
              </w:rPr>
              <w:t>500</w:t>
            </w:r>
          </w:p>
        </w:tc>
        <w:tc>
          <w:tcPr>
            <w:tcW w:w="2254" w:type="dxa"/>
            <w:shd w:val="clear" w:color="auto" w:fill="00804B"/>
            <w:tcMar>
              <w:top w:w="28" w:type="dxa"/>
              <w:bottom w:w="28" w:type="dxa"/>
            </w:tcMar>
            <w:vAlign w:val="center"/>
          </w:tcPr>
          <w:p w14:paraId="5E00155D" w14:textId="77777777" w:rsidR="006D2751" w:rsidRPr="00391592" w:rsidRDefault="006D2751" w:rsidP="00E74058">
            <w:pPr>
              <w:jc w:val="center"/>
              <w:rPr>
                <w:rFonts w:cs="Arial"/>
                <w:b/>
                <w:bCs/>
                <w:color w:val="FFFFFF" w:themeColor="background1"/>
              </w:rPr>
            </w:pPr>
            <w:r>
              <w:rPr>
                <w:rFonts w:cs="Arial"/>
                <w:b/>
                <w:bCs/>
                <w:color w:val="FFFFFF" w:themeColor="background1"/>
              </w:rPr>
              <w:t>300</w:t>
            </w:r>
          </w:p>
        </w:tc>
      </w:tr>
      <w:tr w:rsidR="006D2751" w:rsidRPr="006C0B1F" w14:paraId="6045DF79" w14:textId="77777777" w:rsidTr="00E74058">
        <w:trPr>
          <w:trHeight w:val="619"/>
        </w:trPr>
        <w:tc>
          <w:tcPr>
            <w:tcW w:w="2254" w:type="dxa"/>
            <w:shd w:val="clear" w:color="auto" w:fill="00804B"/>
            <w:tcMar>
              <w:top w:w="28" w:type="dxa"/>
              <w:bottom w:w="28" w:type="dxa"/>
            </w:tcMar>
            <w:vAlign w:val="center"/>
          </w:tcPr>
          <w:p w14:paraId="7AA29B9D" w14:textId="77777777" w:rsidR="006D2751" w:rsidRPr="00330567" w:rsidRDefault="006D2751" w:rsidP="00E74058">
            <w:pPr>
              <w:rPr>
                <w:rFonts w:cs="Arial"/>
                <w:b/>
                <w:bCs/>
                <w:color w:val="FFFFFF" w:themeColor="background1"/>
              </w:rPr>
            </w:pPr>
            <w:r w:rsidRPr="00330567">
              <w:rPr>
                <w:rFonts w:cs="Arial"/>
                <w:b/>
                <w:bCs/>
                <w:color w:val="FFFFFF" w:themeColor="background1"/>
              </w:rPr>
              <w:t>Title</w:t>
            </w:r>
          </w:p>
        </w:tc>
        <w:tc>
          <w:tcPr>
            <w:tcW w:w="6762" w:type="dxa"/>
            <w:gridSpan w:val="3"/>
            <w:shd w:val="clear" w:color="auto" w:fill="00804B"/>
            <w:tcMar>
              <w:top w:w="28" w:type="dxa"/>
              <w:bottom w:w="28" w:type="dxa"/>
            </w:tcMar>
            <w:vAlign w:val="center"/>
          </w:tcPr>
          <w:p w14:paraId="4B38E213" w14:textId="77777777" w:rsidR="006D2751" w:rsidRPr="00B052AC" w:rsidRDefault="006D2751" w:rsidP="00E74058">
            <w:pPr>
              <w:spacing w:line="276" w:lineRule="auto"/>
              <w:rPr>
                <w:rFonts w:cs="Arial"/>
                <w:b/>
                <w:bCs/>
                <w:color w:val="FFFFFF" w:themeColor="background1"/>
                <w:highlight w:val="yellow"/>
              </w:rPr>
            </w:pPr>
            <w:r w:rsidRPr="004B21CA">
              <w:rPr>
                <w:rFonts w:cs="Arial"/>
                <w:b/>
                <w:bCs/>
                <w:color w:val="FFFFFF" w:themeColor="background1"/>
              </w:rPr>
              <w:t>Sustainability</w:t>
            </w:r>
          </w:p>
        </w:tc>
      </w:tr>
      <w:tr w:rsidR="006D2751" w:rsidRPr="003F3A2A" w14:paraId="209EFE14" w14:textId="77777777" w:rsidTr="00E74058">
        <w:tc>
          <w:tcPr>
            <w:tcW w:w="2254" w:type="dxa"/>
            <w:shd w:val="clear" w:color="auto" w:fill="00804B"/>
            <w:tcMar>
              <w:top w:w="28" w:type="dxa"/>
              <w:bottom w:w="28" w:type="dxa"/>
            </w:tcMar>
            <w:vAlign w:val="center"/>
          </w:tcPr>
          <w:p w14:paraId="739B065C" w14:textId="77777777" w:rsidR="006D2751" w:rsidRPr="00330567" w:rsidRDefault="006D2751" w:rsidP="00E74058">
            <w:pPr>
              <w:spacing w:before="120" w:after="120"/>
              <w:rPr>
                <w:rFonts w:cs="Arial"/>
                <w:b/>
                <w:bCs/>
                <w:color w:val="FFFFFF" w:themeColor="background1"/>
              </w:rPr>
            </w:pPr>
            <w:r w:rsidRPr="00330567">
              <w:rPr>
                <w:rFonts w:cs="Arial"/>
                <w:b/>
                <w:bCs/>
                <w:color w:val="FFFFFF" w:themeColor="background1"/>
              </w:rPr>
              <w:t>Description</w:t>
            </w:r>
          </w:p>
        </w:tc>
        <w:tc>
          <w:tcPr>
            <w:tcW w:w="6762" w:type="dxa"/>
            <w:gridSpan w:val="3"/>
            <w:tcMar>
              <w:top w:w="28" w:type="dxa"/>
              <w:bottom w:w="28" w:type="dxa"/>
            </w:tcMar>
            <w:vAlign w:val="center"/>
          </w:tcPr>
          <w:p w14:paraId="1D4FFCB9" w14:textId="33CDA5EB" w:rsidR="006D2751" w:rsidRPr="007F2629" w:rsidRDefault="00166752" w:rsidP="00E74058">
            <w:pPr>
              <w:spacing w:before="120" w:after="120"/>
              <w:textAlignment w:val="baseline"/>
              <w:rPr>
                <w:rFonts w:cs="Arial"/>
                <w:color w:val="000000" w:themeColor="text1"/>
              </w:rPr>
            </w:pPr>
            <w:r>
              <w:rPr>
                <w:rFonts w:cs="Arial"/>
                <w:i/>
              </w:rPr>
              <w:t>Please see detailed description below:</w:t>
            </w:r>
          </w:p>
        </w:tc>
      </w:tr>
      <w:tr w:rsidR="006D2751" w:rsidRPr="003F3A2A" w14:paraId="6AC85122" w14:textId="77777777" w:rsidTr="00E74058">
        <w:tc>
          <w:tcPr>
            <w:tcW w:w="9016" w:type="dxa"/>
            <w:gridSpan w:val="4"/>
            <w:tcMar>
              <w:top w:w="28" w:type="dxa"/>
              <w:bottom w:w="28" w:type="dxa"/>
            </w:tcMar>
            <w:vAlign w:val="center"/>
          </w:tcPr>
          <w:p w14:paraId="2D0626EE" w14:textId="77777777" w:rsidR="00DA00AD" w:rsidRPr="003D60EC" w:rsidRDefault="00DA00AD" w:rsidP="00DA00AD">
            <w:pPr>
              <w:rPr>
                <w:rFonts w:cstheme="minorHAnsi"/>
                <w:bCs/>
                <w:i/>
              </w:rPr>
            </w:pPr>
            <w:r w:rsidRPr="003D60EC">
              <w:rPr>
                <w:rFonts w:cstheme="minorHAnsi"/>
                <w:bCs/>
                <w:i/>
              </w:rPr>
              <w:t>Tenderers must clearly describe in their TRD:</w:t>
            </w:r>
          </w:p>
          <w:p w14:paraId="60104838" w14:textId="77777777" w:rsidR="00DA00AD" w:rsidRPr="003D60EC" w:rsidRDefault="00DA00AD" w:rsidP="00DA00AD">
            <w:pPr>
              <w:rPr>
                <w:rFonts w:cstheme="minorHAnsi"/>
                <w:bCs/>
                <w:i/>
              </w:rPr>
            </w:pPr>
            <w:r w:rsidRPr="003D60EC">
              <w:rPr>
                <w:rFonts w:cstheme="minorHAnsi"/>
                <w:bCs/>
                <w:i/>
              </w:rPr>
              <w:t>The measures and steps that Tenderers will implement for the term of the Framework Agreement which will promote environmental sustainability and reduce any harmful impact on the environment associated with delivering the Services.</w:t>
            </w:r>
          </w:p>
          <w:p w14:paraId="6BAF8709" w14:textId="77777777" w:rsidR="00DA00AD" w:rsidRPr="003D60EC" w:rsidRDefault="00DA00AD" w:rsidP="00DA00AD">
            <w:pPr>
              <w:rPr>
                <w:rFonts w:cstheme="minorHAnsi"/>
                <w:bCs/>
                <w:i/>
              </w:rPr>
            </w:pPr>
            <w:r w:rsidRPr="003D60EC">
              <w:rPr>
                <w:rFonts w:cstheme="minorHAnsi"/>
                <w:bCs/>
                <w:i/>
              </w:rPr>
              <w:t>Initiatives which support the circular economy that Tenderers will carry out for the term of the Framework Agreement. These must be specific to the Services.</w:t>
            </w:r>
          </w:p>
          <w:p w14:paraId="47DC6200" w14:textId="77777777" w:rsidR="00DA00AD" w:rsidRPr="003D60EC" w:rsidRDefault="00DA00AD" w:rsidP="00DA00AD">
            <w:pPr>
              <w:rPr>
                <w:rFonts w:cstheme="minorHAnsi"/>
                <w:bCs/>
                <w:i/>
              </w:rPr>
            </w:pPr>
            <w:r w:rsidRPr="003D60EC">
              <w:rPr>
                <w:rFonts w:cstheme="minorHAnsi"/>
                <w:bCs/>
                <w:i/>
              </w:rPr>
              <w:t xml:space="preserve">The measures and steps that Tenderers will implement for the term of the Framework Agreement which will promote social impact/inclusion associated with delivering the Services. </w:t>
            </w:r>
          </w:p>
          <w:p w14:paraId="45445D9E" w14:textId="5DA87CC7" w:rsidR="006D2751" w:rsidRPr="006C0B1F" w:rsidRDefault="00DA00AD" w:rsidP="00DA00AD">
            <w:pPr>
              <w:rPr>
                <w:rFonts w:cs="Arial"/>
                <w:b/>
                <w:highlight w:val="yellow"/>
              </w:rPr>
            </w:pPr>
            <w:r>
              <w:rPr>
                <w:rFonts w:cstheme="minorHAnsi"/>
                <w:bCs/>
                <w:i/>
              </w:rPr>
              <w:t xml:space="preserve">And </w:t>
            </w:r>
            <w:r w:rsidRPr="003D60EC">
              <w:rPr>
                <w:rFonts w:cstheme="minorHAnsi"/>
                <w:bCs/>
                <w:i/>
              </w:rPr>
              <w:t>are referred to section(s) 4.</w:t>
            </w:r>
            <w:r w:rsidR="00E048C9">
              <w:rPr>
                <w:rFonts w:cstheme="minorHAnsi"/>
                <w:bCs/>
                <w:i/>
              </w:rPr>
              <w:t>1</w:t>
            </w:r>
            <w:r w:rsidR="00C54F06">
              <w:rPr>
                <w:rFonts w:cstheme="minorHAnsi"/>
                <w:bCs/>
                <w:i/>
              </w:rPr>
              <w:t>7</w:t>
            </w:r>
            <w:r w:rsidRPr="003D60EC">
              <w:rPr>
                <w:rFonts w:cstheme="minorHAnsi"/>
                <w:bCs/>
                <w:i/>
              </w:rPr>
              <w:t xml:space="preserve"> of the ITT.</w:t>
            </w:r>
          </w:p>
        </w:tc>
      </w:tr>
    </w:tbl>
    <w:p w14:paraId="662A364C" w14:textId="77777777" w:rsidR="006D2751" w:rsidRDefault="006D2751">
      <w:pPr>
        <w:rPr>
          <w:lang w:val="en-IE"/>
        </w:rPr>
      </w:pPr>
    </w:p>
    <w:p w14:paraId="3B6369C1" w14:textId="77777777" w:rsidR="006D2751" w:rsidRDefault="006D2751">
      <w:pPr>
        <w:rPr>
          <w:lang w:val="en-IE"/>
        </w:rPr>
      </w:pPr>
    </w:p>
    <w:p w14:paraId="6FDCE674" w14:textId="77777777" w:rsidR="006D2751" w:rsidRDefault="006D2751" w:rsidP="006D2751">
      <w:pPr>
        <w:spacing w:before="240"/>
        <w:rPr>
          <w:rFonts w:cs="Arial"/>
          <w:b/>
          <w:bCs/>
        </w:rPr>
      </w:pPr>
      <w:r w:rsidRPr="003F3A2A">
        <w:rPr>
          <w:rFonts w:cs="Arial"/>
          <w:b/>
          <w:bCs/>
        </w:rPr>
        <w:t>Tenderer’s Response</w:t>
      </w:r>
      <w:r>
        <w:rPr>
          <w:rFonts w:cs="Arial"/>
          <w:b/>
          <w:bCs/>
        </w:rPr>
        <w:t xml:space="preserve"> starts here…</w:t>
      </w:r>
    </w:p>
    <w:p w14:paraId="25A002D1" w14:textId="7C71F8D1" w:rsidR="00B75C9E" w:rsidRDefault="00B75C9E">
      <w:pPr>
        <w:rPr>
          <w:rFonts w:eastAsiaTheme="majorEastAsia" w:cs="Arial"/>
          <w:b/>
          <w:bCs/>
          <w:color w:val="70AD47"/>
          <w:sz w:val="28"/>
          <w:szCs w:val="28"/>
          <w:lang w:val="en-IE"/>
        </w:rPr>
      </w:pPr>
      <w:r>
        <w:rPr>
          <w:lang w:val="en-IE"/>
        </w:rPr>
        <w:br w:type="page"/>
      </w:r>
    </w:p>
    <w:p w14:paraId="2F02BC7E" w14:textId="4797CCFE" w:rsidR="00BC6F57" w:rsidRPr="003F3A2A" w:rsidRDefault="00B75C9E" w:rsidP="00DB49C7">
      <w:pPr>
        <w:pStyle w:val="Heading1"/>
        <w:rPr>
          <w:lang w:val="en-IE"/>
        </w:rPr>
      </w:pPr>
      <w:bookmarkStart w:id="23" w:name="_Toc232679442"/>
      <w:r>
        <w:rPr>
          <w:lang w:val="en-IE"/>
        </w:rPr>
        <w:lastRenderedPageBreak/>
        <w:t>Annex 1 – Data Processing Annex</w:t>
      </w:r>
      <w:bookmarkEnd w:id="23"/>
    </w:p>
    <w:p w14:paraId="1705FB2D" w14:textId="7E9EAA2B" w:rsidR="00BC6F57" w:rsidRPr="003F3A2A" w:rsidRDefault="00B43ABC" w:rsidP="00BC6F57">
      <w:pPr>
        <w:rPr>
          <w:rFonts w:cs="Arial"/>
          <w:b/>
          <w:lang w:val="en-IE"/>
        </w:rPr>
      </w:pPr>
      <w:r w:rsidRPr="003F3A2A">
        <w:rPr>
          <w:rFonts w:cs="Arial"/>
          <w:b/>
          <w:lang w:val="en-IE"/>
        </w:rPr>
        <w:t xml:space="preserve">Tenderers must complete the </w:t>
      </w:r>
      <w:r w:rsidR="00B75C9E" w:rsidRPr="003F3A2A">
        <w:rPr>
          <w:rFonts w:cs="Arial"/>
          <w:b/>
          <w:lang w:val="en-IE"/>
        </w:rPr>
        <w:t>table</w:t>
      </w:r>
      <w:r w:rsidR="004670C8">
        <w:rPr>
          <w:rFonts w:cs="Arial"/>
          <w:b/>
          <w:lang w:val="en-IE"/>
        </w:rPr>
        <w:t>s below</w:t>
      </w:r>
      <w:r w:rsidR="00B75C9E" w:rsidRPr="003F3A2A">
        <w:rPr>
          <w:rFonts w:cs="Arial"/>
          <w:b/>
          <w:lang w:val="en-IE"/>
        </w:rPr>
        <w:t>.</w:t>
      </w:r>
    </w:p>
    <w:p w14:paraId="7F4E4D82" w14:textId="77777777" w:rsidR="00D02CFC" w:rsidRPr="004670C8" w:rsidRDefault="00D02CFC" w:rsidP="004670C8">
      <w:pPr>
        <w:spacing w:before="240" w:after="0" w:line="288" w:lineRule="auto"/>
        <w:ind w:left="620"/>
        <w:rPr>
          <w:rFonts w:cs="Arial"/>
          <w:b/>
          <w:bCs/>
        </w:rPr>
      </w:pPr>
      <w:r w:rsidRPr="004670C8">
        <w:rPr>
          <w:rFonts w:cs="Arial"/>
          <w:b/>
          <w:bCs/>
        </w:rPr>
        <w:t>ANNEX 1 (Technical and organisational measures/DATA PROCESSING ANNEX)</w:t>
      </w:r>
    </w:p>
    <w:p w14:paraId="7A0063A4" w14:textId="77777777" w:rsidR="00D02CFC" w:rsidRPr="00952407" w:rsidRDefault="00D02CFC" w:rsidP="00D02CFC">
      <w:pPr>
        <w:spacing w:before="240" w:after="0" w:line="288" w:lineRule="auto"/>
        <w:ind w:left="620"/>
        <w:rPr>
          <w:rFonts w:cs="Arial"/>
          <w:b/>
          <w:bCs/>
        </w:rPr>
      </w:pPr>
      <w:r w:rsidRPr="00952407">
        <w:rPr>
          <w:rFonts w:cs="Arial"/>
          <w:b/>
          <w:bCs/>
        </w:rPr>
        <w:t>Data Flows and/or Record of Processing</w:t>
      </w:r>
    </w:p>
    <w:p w14:paraId="7BFB8EAC" w14:textId="77777777" w:rsidR="00D02CFC" w:rsidRPr="00952407" w:rsidRDefault="00D02CFC" w:rsidP="00D02CFC">
      <w:pPr>
        <w:ind w:left="620"/>
        <w:rPr>
          <w:rFonts w:cs="Arial"/>
        </w:rPr>
      </w:pPr>
      <w:r w:rsidRPr="00952407">
        <w:rPr>
          <w:rFonts w:cs="Arial"/>
        </w:rPr>
        <w:t xml:space="preserve">Please complete a data flow diagram(s) showing the flow of personal data involved in the delivery of the service. The diagram should show </w:t>
      </w:r>
      <w:r w:rsidRPr="00952407">
        <w:rPr>
          <w:rFonts w:cs="Arial"/>
          <w:b/>
          <w:bCs/>
        </w:rPr>
        <w:t>data</w:t>
      </w:r>
      <w:r w:rsidRPr="00952407">
        <w:rPr>
          <w:rFonts w:cs="Arial"/>
        </w:rPr>
        <w:t xml:space="preserve"> inputs, outputs, storage points including any 3</w:t>
      </w:r>
      <w:r w:rsidRPr="00952407">
        <w:rPr>
          <w:rFonts w:cs="Arial"/>
          <w:vertAlign w:val="superscript"/>
        </w:rPr>
        <w:t>rd</w:t>
      </w:r>
      <w:r w:rsidRPr="00952407">
        <w:rPr>
          <w:rFonts w:cs="Arial"/>
        </w:rPr>
        <w:t xml:space="preserve"> parties who are involved in processing the data for all components of service delivery.</w:t>
      </w:r>
    </w:p>
    <w:p w14:paraId="7C9D65AD" w14:textId="77777777" w:rsidR="00D02CFC" w:rsidRPr="00952407" w:rsidRDefault="00D02CFC" w:rsidP="00D02CFC">
      <w:pPr>
        <w:ind w:left="620"/>
        <w:rPr>
          <w:rFonts w:cs="Arial"/>
        </w:rPr>
      </w:pPr>
      <w:r w:rsidRPr="00952407">
        <w:rPr>
          <w:rFonts w:cs="Arial"/>
        </w:rPr>
        <w:t>The Supplier may choose to complete a record of processing activities (ROPA) table to describe the data processing activities. Where supplied, The ROPA should include the information outlined in Article 30.</w:t>
      </w:r>
    </w:p>
    <w:p w14:paraId="3D528E2A" w14:textId="77777777" w:rsidR="00D02CFC" w:rsidRPr="00952407" w:rsidRDefault="00D02CFC" w:rsidP="00D02CFC">
      <w:pPr>
        <w:rPr>
          <w:rFonts w:cs="Arial"/>
          <w:b/>
        </w:rPr>
      </w:pPr>
    </w:p>
    <w:p w14:paraId="2324C5E3" w14:textId="77777777" w:rsidR="00D02CFC" w:rsidRPr="00952407" w:rsidRDefault="00D02CFC" w:rsidP="00D02CFC">
      <w:pPr>
        <w:rPr>
          <w:rFonts w:cs="Arial"/>
          <w:b/>
        </w:rPr>
      </w:pPr>
      <w:r w:rsidRPr="00952407">
        <w:rPr>
          <w:rFonts w:cs="Arial"/>
          <w:b/>
        </w:rPr>
        <w:t>DATA RECORD</w:t>
      </w:r>
    </w:p>
    <w:p w14:paraId="54C86D21" w14:textId="77777777" w:rsidR="00D02CFC" w:rsidRPr="00952407" w:rsidRDefault="00D02CFC" w:rsidP="00D02CFC">
      <w:pPr>
        <w:rPr>
          <w:rFonts w:cs="Arial"/>
          <w:b/>
          <w:bCs/>
          <w:color w:val="2E74B5" w:themeColor="accent5" w:themeShade="BF"/>
        </w:rPr>
      </w:pPr>
      <w:r w:rsidRPr="00952407">
        <w:rPr>
          <w:rFonts w:cs="Arial"/>
          <w:b/>
          <w:bCs/>
          <w:color w:val="2E74B5" w:themeColor="accent5" w:themeShade="BF"/>
        </w:rPr>
        <w:t>Complete the following Data Record</w:t>
      </w:r>
    </w:p>
    <w:tbl>
      <w:tblPr>
        <w:tblStyle w:val="TableGrid"/>
        <w:tblW w:w="9756" w:type="dxa"/>
        <w:tblLayout w:type="fixed"/>
        <w:tblLook w:val="04A0" w:firstRow="1" w:lastRow="0" w:firstColumn="1" w:lastColumn="0" w:noHBand="0" w:noVBand="1"/>
      </w:tblPr>
      <w:tblGrid>
        <w:gridCol w:w="1838"/>
        <w:gridCol w:w="2268"/>
        <w:gridCol w:w="896"/>
        <w:gridCol w:w="633"/>
        <w:gridCol w:w="1276"/>
        <w:gridCol w:w="2836"/>
        <w:gridCol w:w="9"/>
      </w:tblGrid>
      <w:tr w:rsidR="00D02CFC" w:rsidRPr="00952407" w14:paraId="1AB1423F" w14:textId="77777777" w:rsidTr="00BA5607">
        <w:trPr>
          <w:trHeight w:val="420"/>
        </w:trPr>
        <w:tc>
          <w:tcPr>
            <w:tcW w:w="5002" w:type="dxa"/>
            <w:gridSpan w:val="3"/>
            <w:shd w:val="clear" w:color="auto" w:fill="D9D9D9" w:themeFill="background1" w:themeFillShade="D9"/>
          </w:tcPr>
          <w:p w14:paraId="280F78C3" w14:textId="77777777" w:rsidR="00D02CFC" w:rsidRPr="00952407" w:rsidRDefault="00D02CFC" w:rsidP="00BA5607">
            <w:pPr>
              <w:rPr>
                <w:rFonts w:cs="Arial"/>
                <w:b/>
              </w:rPr>
            </w:pPr>
            <w:r w:rsidRPr="00952407">
              <w:rPr>
                <w:rFonts w:cs="Arial"/>
                <w:b/>
              </w:rPr>
              <w:t>Customer:</w:t>
            </w:r>
          </w:p>
        </w:tc>
        <w:tc>
          <w:tcPr>
            <w:tcW w:w="4754" w:type="dxa"/>
            <w:gridSpan w:val="4"/>
            <w:shd w:val="clear" w:color="auto" w:fill="D9D9D9" w:themeFill="background1" w:themeFillShade="D9"/>
          </w:tcPr>
          <w:p w14:paraId="74988849" w14:textId="77777777" w:rsidR="00D02CFC" w:rsidRPr="00952407" w:rsidRDefault="00D02CFC" w:rsidP="00BA5607">
            <w:pPr>
              <w:rPr>
                <w:rFonts w:cs="Arial"/>
                <w:b/>
              </w:rPr>
            </w:pPr>
            <w:r w:rsidRPr="00952407">
              <w:rPr>
                <w:rFonts w:cs="Arial"/>
                <w:b/>
              </w:rPr>
              <w:t xml:space="preserve">Supplier: </w:t>
            </w:r>
          </w:p>
        </w:tc>
      </w:tr>
      <w:tr w:rsidR="00D02CFC" w:rsidRPr="00952407" w14:paraId="4647EC46" w14:textId="77777777" w:rsidTr="00BA5607">
        <w:trPr>
          <w:trHeight w:val="510"/>
        </w:trPr>
        <w:tc>
          <w:tcPr>
            <w:tcW w:w="5002" w:type="dxa"/>
            <w:gridSpan w:val="3"/>
            <w:shd w:val="clear" w:color="auto" w:fill="D9D9D9" w:themeFill="background1" w:themeFillShade="D9"/>
          </w:tcPr>
          <w:p w14:paraId="1D4729C1" w14:textId="77777777" w:rsidR="00D02CFC" w:rsidRPr="00952407" w:rsidRDefault="00D02CFC" w:rsidP="00BA5607">
            <w:pPr>
              <w:rPr>
                <w:rFonts w:cs="Arial"/>
                <w:b/>
              </w:rPr>
            </w:pPr>
            <w:r w:rsidRPr="00952407">
              <w:rPr>
                <w:rFonts w:cs="Arial"/>
                <w:b/>
              </w:rPr>
              <w:t>Customer Contact Name:</w:t>
            </w:r>
          </w:p>
        </w:tc>
        <w:tc>
          <w:tcPr>
            <w:tcW w:w="4754" w:type="dxa"/>
            <w:gridSpan w:val="4"/>
            <w:shd w:val="clear" w:color="auto" w:fill="D9D9D9" w:themeFill="background1" w:themeFillShade="D9"/>
          </w:tcPr>
          <w:p w14:paraId="4E1993CD" w14:textId="77777777" w:rsidR="00D02CFC" w:rsidRPr="00952407" w:rsidRDefault="00D02CFC" w:rsidP="00BA5607">
            <w:pPr>
              <w:rPr>
                <w:rFonts w:cs="Arial"/>
                <w:b/>
              </w:rPr>
            </w:pPr>
            <w:r w:rsidRPr="00952407">
              <w:rPr>
                <w:rFonts w:cs="Arial"/>
                <w:b/>
              </w:rPr>
              <w:t xml:space="preserve">Supplier Contact Name: </w:t>
            </w:r>
          </w:p>
        </w:tc>
      </w:tr>
      <w:tr w:rsidR="00D02CFC" w:rsidRPr="00952407" w14:paraId="6F6D16E1" w14:textId="77777777" w:rsidTr="00BA5607">
        <w:trPr>
          <w:gridAfter w:val="1"/>
          <w:wAfter w:w="9" w:type="dxa"/>
        </w:trPr>
        <w:tc>
          <w:tcPr>
            <w:tcW w:w="1838" w:type="dxa"/>
            <w:shd w:val="clear" w:color="auto" w:fill="D9D9D9" w:themeFill="background1" w:themeFillShade="D9"/>
          </w:tcPr>
          <w:p w14:paraId="50401A3D" w14:textId="77777777" w:rsidR="00D02CFC" w:rsidRPr="00952407" w:rsidRDefault="00D02CFC" w:rsidP="00BA5607">
            <w:pPr>
              <w:rPr>
                <w:rFonts w:cs="Arial"/>
                <w:b/>
              </w:rPr>
            </w:pPr>
            <w:r w:rsidRPr="00952407">
              <w:rPr>
                <w:rFonts w:cs="Arial"/>
                <w:b/>
              </w:rPr>
              <w:t xml:space="preserve">Nature and purpose of the processing carried out by Supplier:  </w:t>
            </w:r>
          </w:p>
        </w:tc>
        <w:tc>
          <w:tcPr>
            <w:tcW w:w="7909" w:type="dxa"/>
            <w:gridSpan w:val="5"/>
            <w:shd w:val="clear" w:color="auto" w:fill="FFFFFF" w:themeFill="background1"/>
          </w:tcPr>
          <w:p w14:paraId="463B63B6" w14:textId="77777777" w:rsidR="00D02CFC" w:rsidRPr="00952407" w:rsidRDefault="00D02CFC" w:rsidP="00BA5607">
            <w:pPr>
              <w:rPr>
                <w:rFonts w:cs="Arial"/>
                <w:b/>
              </w:rPr>
            </w:pPr>
            <w:r w:rsidRPr="00952407">
              <w:rPr>
                <w:rFonts w:cs="Arial"/>
                <w:b/>
              </w:rPr>
              <w:t>[Insert a description of the purpose of processing]</w:t>
            </w:r>
          </w:p>
        </w:tc>
      </w:tr>
      <w:tr w:rsidR="00D02CFC" w:rsidRPr="00952407" w14:paraId="21E3A60E" w14:textId="77777777" w:rsidTr="00BA5607">
        <w:trPr>
          <w:gridAfter w:val="1"/>
          <w:wAfter w:w="9" w:type="dxa"/>
        </w:trPr>
        <w:tc>
          <w:tcPr>
            <w:tcW w:w="1838" w:type="dxa"/>
            <w:tcBorders>
              <w:bottom w:val="single" w:sz="4" w:space="0" w:color="auto"/>
            </w:tcBorders>
            <w:shd w:val="clear" w:color="auto" w:fill="D9D9D9" w:themeFill="background1" w:themeFillShade="D9"/>
          </w:tcPr>
          <w:p w14:paraId="4713A6CE" w14:textId="77777777" w:rsidR="00D02CFC" w:rsidRPr="00952407" w:rsidRDefault="00D02CFC" w:rsidP="00BA5607">
            <w:pPr>
              <w:rPr>
                <w:rFonts w:cs="Arial"/>
                <w:b/>
              </w:rPr>
            </w:pPr>
            <w:r w:rsidRPr="00952407">
              <w:rPr>
                <w:rFonts w:cs="Arial"/>
                <w:b/>
              </w:rPr>
              <w:t xml:space="preserve">Duration of Processing:  </w:t>
            </w:r>
          </w:p>
        </w:tc>
        <w:tc>
          <w:tcPr>
            <w:tcW w:w="7909" w:type="dxa"/>
            <w:gridSpan w:val="5"/>
            <w:shd w:val="clear" w:color="auto" w:fill="FFFFFF" w:themeFill="background1"/>
          </w:tcPr>
          <w:p w14:paraId="57F30A6C" w14:textId="77777777" w:rsidR="00D02CFC" w:rsidRPr="00952407" w:rsidRDefault="00D02CFC" w:rsidP="00BA5607">
            <w:pPr>
              <w:rPr>
                <w:rFonts w:cs="Arial"/>
                <w:b/>
              </w:rPr>
            </w:pPr>
            <w:r w:rsidRPr="00952407">
              <w:rPr>
                <w:rFonts w:cs="Arial"/>
                <w:b/>
              </w:rPr>
              <w:t>[Insert agreed requirements around retention and deletion of the Personal Data]</w:t>
            </w:r>
          </w:p>
        </w:tc>
      </w:tr>
      <w:tr w:rsidR="00D02CFC" w:rsidRPr="00952407" w14:paraId="64F66D62" w14:textId="77777777" w:rsidTr="00BA5607">
        <w:trPr>
          <w:gridAfter w:val="1"/>
          <w:wAfter w:w="9" w:type="dxa"/>
        </w:trPr>
        <w:tc>
          <w:tcPr>
            <w:tcW w:w="1838" w:type="dxa"/>
            <w:shd w:val="clear" w:color="auto" w:fill="D9D9D9" w:themeFill="background1" w:themeFillShade="D9"/>
          </w:tcPr>
          <w:p w14:paraId="3566323D" w14:textId="77777777" w:rsidR="00D02CFC" w:rsidRPr="00952407" w:rsidRDefault="00D02CFC" w:rsidP="00BA5607">
            <w:pPr>
              <w:rPr>
                <w:rFonts w:cs="Arial"/>
                <w:b/>
              </w:rPr>
            </w:pPr>
            <w:r w:rsidRPr="00952407">
              <w:rPr>
                <w:rFonts w:cs="Arial"/>
                <w:b/>
              </w:rPr>
              <w:t xml:space="preserve">Description of data subject:  </w:t>
            </w:r>
          </w:p>
        </w:tc>
        <w:tc>
          <w:tcPr>
            <w:tcW w:w="7909" w:type="dxa"/>
            <w:gridSpan w:val="5"/>
            <w:shd w:val="clear" w:color="auto" w:fill="FFFFFF" w:themeFill="background1"/>
          </w:tcPr>
          <w:p w14:paraId="2CA22F1E" w14:textId="77777777" w:rsidR="00D02CFC" w:rsidRPr="00952407" w:rsidRDefault="00D02CFC" w:rsidP="00BA5607">
            <w:pPr>
              <w:rPr>
                <w:rFonts w:cs="Arial"/>
                <w:b/>
              </w:rPr>
            </w:pPr>
            <w:r w:rsidRPr="00952407">
              <w:rPr>
                <w:rFonts w:cs="Arial"/>
                <w:b/>
              </w:rPr>
              <w:t>[Insert description of data subject, ie. Employees, members of the public etc.]</w:t>
            </w:r>
          </w:p>
        </w:tc>
      </w:tr>
      <w:tr w:rsidR="00D02CFC" w:rsidRPr="00952407" w14:paraId="5F4C8883" w14:textId="77777777" w:rsidTr="00BA5607">
        <w:trPr>
          <w:gridAfter w:val="1"/>
          <w:wAfter w:w="9" w:type="dxa"/>
          <w:trHeight w:val="1217"/>
        </w:trPr>
        <w:tc>
          <w:tcPr>
            <w:tcW w:w="1838" w:type="dxa"/>
            <w:shd w:val="clear" w:color="auto" w:fill="D9D9D9" w:themeFill="background1" w:themeFillShade="D9"/>
          </w:tcPr>
          <w:p w14:paraId="5CCF407C" w14:textId="77777777" w:rsidR="00D02CFC" w:rsidRPr="00952407" w:rsidRDefault="00D02CFC" w:rsidP="00BA5607">
            <w:pPr>
              <w:rPr>
                <w:rFonts w:cs="Arial"/>
                <w:b/>
              </w:rPr>
            </w:pPr>
            <w:r w:rsidRPr="00952407">
              <w:rPr>
                <w:rFonts w:cs="Arial"/>
                <w:b/>
              </w:rPr>
              <w:t xml:space="preserve">Personal Data processed as </w:t>
            </w:r>
            <w:r w:rsidRPr="00952407">
              <w:rPr>
                <w:rFonts w:cs="Arial"/>
                <w:b/>
              </w:rPr>
              <w:lastRenderedPageBreak/>
              <w:t>part of the Services:</w:t>
            </w:r>
          </w:p>
          <w:p w14:paraId="15E9C6DE" w14:textId="77777777" w:rsidR="00D02CFC" w:rsidRPr="00952407" w:rsidRDefault="00D02CFC" w:rsidP="00BA5607">
            <w:pPr>
              <w:rPr>
                <w:rFonts w:cs="Arial"/>
              </w:rPr>
            </w:pPr>
          </w:p>
        </w:tc>
        <w:tc>
          <w:tcPr>
            <w:tcW w:w="7909" w:type="dxa"/>
            <w:gridSpan w:val="5"/>
          </w:tcPr>
          <w:p w14:paraId="447EE2C1" w14:textId="77777777" w:rsidR="00D02CFC" w:rsidRPr="00952407" w:rsidRDefault="00D02CFC" w:rsidP="00BA5607">
            <w:pPr>
              <w:rPr>
                <w:rFonts w:cs="Arial"/>
                <w:b/>
                <w:bCs/>
              </w:rPr>
            </w:pPr>
            <w:r w:rsidRPr="00952407">
              <w:rPr>
                <w:rFonts w:cs="Arial"/>
                <w:b/>
                <w:bCs/>
                <w:color w:val="2E74B5" w:themeColor="accent5" w:themeShade="BF"/>
              </w:rPr>
              <w:lastRenderedPageBreak/>
              <w:t>Delete data sets which are not applicable and/or add further data sets which are not included in the table</w:t>
            </w:r>
            <w:r w:rsidRPr="00952407">
              <w:rPr>
                <w:rFonts w:cs="Arial"/>
                <w:b/>
                <w:bCs/>
              </w:rPr>
              <w:t>.</w:t>
            </w:r>
          </w:p>
          <w:p w14:paraId="52CDD11E" w14:textId="77777777" w:rsidR="00D02CFC" w:rsidRPr="00952407" w:rsidRDefault="00D02CFC" w:rsidP="00BA5607">
            <w:pPr>
              <w:rPr>
                <w:rFonts w:cs="Arial"/>
              </w:rPr>
            </w:pPr>
          </w:p>
          <w:tbl>
            <w:tblPr>
              <w:tblStyle w:val="TableGrid"/>
              <w:tblW w:w="7394"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701"/>
              <w:gridCol w:w="5693"/>
            </w:tblGrid>
            <w:tr w:rsidR="00D02CFC" w:rsidRPr="00952407" w14:paraId="443F3338" w14:textId="77777777" w:rsidTr="00BA5607">
              <w:tc>
                <w:tcPr>
                  <w:tcW w:w="1701" w:type="dxa"/>
                  <w:tcBorders>
                    <w:top w:val="single" w:sz="4" w:space="0" w:color="auto"/>
                    <w:left w:val="single" w:sz="4" w:space="0" w:color="auto"/>
                    <w:bottom w:val="single" w:sz="4" w:space="0" w:color="auto"/>
                    <w:right w:val="single" w:sz="4" w:space="0" w:color="auto"/>
                  </w:tcBorders>
                </w:tcPr>
                <w:p w14:paraId="3CDC3EEB" w14:textId="77777777" w:rsidR="00D02CFC" w:rsidRPr="00952407" w:rsidRDefault="00D02CFC" w:rsidP="00BA5607">
                  <w:pPr>
                    <w:rPr>
                      <w:rFonts w:cs="Arial"/>
                    </w:rPr>
                  </w:pPr>
                  <w:r w:rsidRPr="00952407">
                    <w:rPr>
                      <w:rFonts w:cs="Arial"/>
                      <w:b/>
                      <w:bCs/>
                    </w:rPr>
                    <w:lastRenderedPageBreak/>
                    <w:t>Identification Data</w:t>
                  </w:r>
                </w:p>
              </w:tc>
              <w:tc>
                <w:tcPr>
                  <w:tcW w:w="5693" w:type="dxa"/>
                  <w:tcBorders>
                    <w:top w:val="single" w:sz="4" w:space="0" w:color="auto"/>
                    <w:left w:val="single" w:sz="4" w:space="0" w:color="auto"/>
                    <w:bottom w:val="single" w:sz="4" w:space="0" w:color="auto"/>
                    <w:right w:val="single" w:sz="4" w:space="0" w:color="auto"/>
                  </w:tcBorders>
                </w:tcPr>
                <w:p w14:paraId="6866A119" w14:textId="77777777" w:rsidR="00D02CFC" w:rsidRPr="00952407" w:rsidRDefault="00D02CFC" w:rsidP="00BA5607">
                  <w:pPr>
                    <w:rPr>
                      <w:rFonts w:cs="Arial"/>
                    </w:rPr>
                  </w:pPr>
                  <w:r w:rsidRPr="00952407">
                    <w:rPr>
                      <w:rFonts w:cs="Arial"/>
                    </w:rPr>
                    <w:t>includes name, date of birth, driver’s license and passport information.</w:t>
                  </w:r>
                </w:p>
              </w:tc>
            </w:tr>
            <w:tr w:rsidR="00D02CFC" w:rsidRPr="00952407" w14:paraId="1F9B887E" w14:textId="77777777" w:rsidTr="00BA5607">
              <w:tc>
                <w:tcPr>
                  <w:tcW w:w="1701" w:type="dxa"/>
                  <w:tcBorders>
                    <w:top w:val="single" w:sz="4" w:space="0" w:color="auto"/>
                    <w:left w:val="single" w:sz="4" w:space="0" w:color="auto"/>
                    <w:bottom w:val="single" w:sz="4" w:space="0" w:color="auto"/>
                    <w:right w:val="single" w:sz="4" w:space="0" w:color="auto"/>
                  </w:tcBorders>
                </w:tcPr>
                <w:p w14:paraId="479CBDD7" w14:textId="77777777" w:rsidR="00D02CFC" w:rsidRPr="00952407" w:rsidRDefault="00D02CFC" w:rsidP="00BA5607">
                  <w:pPr>
                    <w:rPr>
                      <w:rFonts w:cs="Arial"/>
                    </w:rPr>
                  </w:pPr>
                  <w:r w:rsidRPr="00952407">
                    <w:rPr>
                      <w:rFonts w:cs="Arial"/>
                      <w:b/>
                      <w:bCs/>
                    </w:rPr>
                    <w:t>Contact Data</w:t>
                  </w:r>
                </w:p>
              </w:tc>
              <w:tc>
                <w:tcPr>
                  <w:tcW w:w="5693" w:type="dxa"/>
                  <w:tcBorders>
                    <w:top w:val="single" w:sz="4" w:space="0" w:color="auto"/>
                    <w:left w:val="single" w:sz="4" w:space="0" w:color="auto"/>
                    <w:bottom w:val="single" w:sz="4" w:space="0" w:color="auto"/>
                    <w:right w:val="single" w:sz="4" w:space="0" w:color="auto"/>
                  </w:tcBorders>
                </w:tcPr>
                <w:p w14:paraId="632BBA6B" w14:textId="77777777" w:rsidR="00D02CFC" w:rsidRPr="00952407" w:rsidRDefault="00D02CFC" w:rsidP="00BA5607">
                  <w:pPr>
                    <w:rPr>
                      <w:rFonts w:cs="Arial"/>
                    </w:rPr>
                  </w:pPr>
                  <w:r w:rsidRPr="00952407">
                    <w:rPr>
                      <w:rFonts w:cs="Arial"/>
                    </w:rPr>
                    <w:t>includes email address, phone number, postal address, other communication details (e.g. Skype)</w:t>
                  </w:r>
                </w:p>
              </w:tc>
            </w:tr>
            <w:tr w:rsidR="00D02CFC" w:rsidRPr="00952407" w14:paraId="081968B0" w14:textId="77777777" w:rsidTr="00BA5607">
              <w:tc>
                <w:tcPr>
                  <w:tcW w:w="1701" w:type="dxa"/>
                  <w:tcBorders>
                    <w:top w:val="single" w:sz="4" w:space="0" w:color="auto"/>
                    <w:left w:val="single" w:sz="4" w:space="0" w:color="auto"/>
                    <w:bottom w:val="single" w:sz="4" w:space="0" w:color="auto"/>
                    <w:right w:val="single" w:sz="4" w:space="0" w:color="auto"/>
                  </w:tcBorders>
                </w:tcPr>
                <w:p w14:paraId="2CD019A6" w14:textId="77777777" w:rsidR="00D02CFC" w:rsidRPr="00952407" w:rsidRDefault="00D02CFC" w:rsidP="00BA5607">
                  <w:pPr>
                    <w:rPr>
                      <w:rFonts w:cs="Arial"/>
                      <w:b/>
                      <w:bCs/>
                    </w:rPr>
                  </w:pPr>
                  <w:r w:rsidRPr="00952407">
                    <w:rPr>
                      <w:rFonts w:cs="Arial"/>
                      <w:b/>
                      <w:bCs/>
                    </w:rPr>
                    <w:t xml:space="preserve">Communication Data </w:t>
                  </w:r>
                </w:p>
              </w:tc>
              <w:tc>
                <w:tcPr>
                  <w:tcW w:w="5693" w:type="dxa"/>
                  <w:tcBorders>
                    <w:top w:val="single" w:sz="4" w:space="0" w:color="auto"/>
                    <w:left w:val="single" w:sz="4" w:space="0" w:color="auto"/>
                    <w:bottom w:val="single" w:sz="4" w:space="0" w:color="auto"/>
                    <w:right w:val="single" w:sz="4" w:space="0" w:color="auto"/>
                  </w:tcBorders>
                </w:tcPr>
                <w:p w14:paraId="4674C0E8" w14:textId="77777777" w:rsidR="00D02CFC" w:rsidRPr="00952407" w:rsidRDefault="00D02CFC" w:rsidP="00BA5607">
                  <w:pPr>
                    <w:rPr>
                      <w:rFonts w:cs="Arial"/>
                    </w:rPr>
                  </w:pPr>
                  <w:r w:rsidRPr="00952407">
                    <w:rPr>
                      <w:rFonts w:cs="Arial"/>
                    </w:rPr>
                    <w:t>includes phone calls, email correspondence and hard copy correspondence.</w:t>
                  </w:r>
                </w:p>
              </w:tc>
            </w:tr>
            <w:tr w:rsidR="00D02CFC" w:rsidRPr="00952407" w14:paraId="28C976CC" w14:textId="77777777" w:rsidTr="00BA5607">
              <w:tc>
                <w:tcPr>
                  <w:tcW w:w="1701" w:type="dxa"/>
                  <w:tcBorders>
                    <w:top w:val="single" w:sz="4" w:space="0" w:color="auto"/>
                    <w:left w:val="single" w:sz="4" w:space="0" w:color="auto"/>
                    <w:bottom w:val="single" w:sz="4" w:space="0" w:color="auto"/>
                    <w:right w:val="single" w:sz="4" w:space="0" w:color="auto"/>
                  </w:tcBorders>
                </w:tcPr>
                <w:p w14:paraId="51D1EAB3" w14:textId="77777777" w:rsidR="00D02CFC" w:rsidRPr="00952407" w:rsidRDefault="00D02CFC" w:rsidP="00BA5607">
                  <w:pPr>
                    <w:rPr>
                      <w:rFonts w:cs="Arial"/>
                    </w:rPr>
                  </w:pPr>
                  <w:r w:rsidRPr="00952407">
                    <w:rPr>
                      <w:rFonts w:cs="Arial"/>
                      <w:b/>
                      <w:bCs/>
                    </w:rPr>
                    <w:t>Marketing Data</w:t>
                  </w:r>
                </w:p>
              </w:tc>
              <w:tc>
                <w:tcPr>
                  <w:tcW w:w="5693" w:type="dxa"/>
                  <w:tcBorders>
                    <w:top w:val="single" w:sz="4" w:space="0" w:color="auto"/>
                    <w:left w:val="single" w:sz="4" w:space="0" w:color="auto"/>
                    <w:bottom w:val="single" w:sz="4" w:space="0" w:color="auto"/>
                    <w:right w:val="single" w:sz="4" w:space="0" w:color="auto"/>
                  </w:tcBorders>
                </w:tcPr>
                <w:p w14:paraId="7D25A8CB" w14:textId="77777777" w:rsidR="00D02CFC" w:rsidRPr="00952407" w:rsidRDefault="00D02CFC" w:rsidP="00BA5607">
                  <w:pPr>
                    <w:rPr>
                      <w:rFonts w:cs="Arial"/>
                    </w:rPr>
                  </w:pPr>
                  <w:r w:rsidRPr="00952407">
                    <w:rPr>
                      <w:rFonts w:cs="Arial"/>
                    </w:rPr>
                    <w:t>includes Contact Data and any preferences in receiving marketing and communication preferences.</w:t>
                  </w:r>
                </w:p>
              </w:tc>
            </w:tr>
            <w:tr w:rsidR="00D02CFC" w:rsidRPr="00952407" w14:paraId="6595A8F1" w14:textId="77777777" w:rsidTr="00BA5607">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3DF3E1C" w14:textId="77777777" w:rsidR="00D02CFC" w:rsidRPr="00952407" w:rsidRDefault="00D02CFC" w:rsidP="00BA5607">
                  <w:pPr>
                    <w:spacing w:line="259" w:lineRule="auto"/>
                    <w:rPr>
                      <w:rFonts w:cs="Arial"/>
                      <w:b/>
                      <w:bCs/>
                    </w:rPr>
                  </w:pPr>
                  <w:r w:rsidRPr="00952407">
                    <w:rPr>
                      <w:rFonts w:cs="Arial"/>
                      <w:b/>
                      <w:bCs/>
                    </w:rPr>
                    <w:t>Employee Data</w:t>
                  </w:r>
                </w:p>
              </w:tc>
              <w:tc>
                <w:tcPr>
                  <w:tcW w:w="5693" w:type="dxa"/>
                  <w:tcBorders>
                    <w:top w:val="single" w:sz="4" w:space="0" w:color="auto"/>
                    <w:left w:val="single" w:sz="4" w:space="0" w:color="auto"/>
                    <w:bottom w:val="single" w:sz="4" w:space="0" w:color="auto"/>
                    <w:right w:val="single" w:sz="4" w:space="0" w:color="auto"/>
                  </w:tcBorders>
                  <w:shd w:val="clear" w:color="auto" w:fill="FFFFFF" w:themeFill="background1"/>
                </w:tcPr>
                <w:p w14:paraId="365E9562" w14:textId="77777777" w:rsidR="00D02CFC" w:rsidRPr="00952407" w:rsidRDefault="00D02CFC" w:rsidP="00BA5607">
                  <w:pPr>
                    <w:spacing w:line="259" w:lineRule="auto"/>
                    <w:rPr>
                      <w:rFonts w:cs="Arial"/>
                    </w:rPr>
                  </w:pPr>
                  <w:r w:rsidRPr="00952407">
                    <w:rPr>
                      <w:rFonts w:cs="Arial"/>
                    </w:rPr>
                    <w:t>Includes HR records, leave data, personal development information (PD), training records, health information</w:t>
                  </w:r>
                </w:p>
              </w:tc>
            </w:tr>
            <w:tr w:rsidR="00D02CFC" w:rsidRPr="00952407" w14:paraId="33E6817D" w14:textId="77777777" w:rsidTr="00BA5607">
              <w:tc>
                <w:tcPr>
                  <w:tcW w:w="1701" w:type="dxa"/>
                  <w:tcBorders>
                    <w:top w:val="single" w:sz="4" w:space="0" w:color="auto"/>
                    <w:left w:val="single" w:sz="4" w:space="0" w:color="auto"/>
                    <w:bottom w:val="single" w:sz="4" w:space="0" w:color="auto"/>
                    <w:right w:val="single" w:sz="4" w:space="0" w:color="auto"/>
                  </w:tcBorders>
                </w:tcPr>
                <w:p w14:paraId="397F054F" w14:textId="77777777" w:rsidR="00D02CFC" w:rsidRPr="00952407" w:rsidRDefault="00D02CFC" w:rsidP="00BA5607">
                  <w:pPr>
                    <w:rPr>
                      <w:rFonts w:cs="Arial"/>
                      <w:b/>
                      <w:bCs/>
                    </w:rPr>
                  </w:pPr>
                  <w:r w:rsidRPr="00952407">
                    <w:rPr>
                      <w:rFonts w:cs="Arial"/>
                      <w:b/>
                      <w:bCs/>
                    </w:rPr>
                    <w:t>Recruitment Data</w:t>
                  </w:r>
                </w:p>
                <w:p w14:paraId="58FB86C8" w14:textId="77777777" w:rsidR="00D02CFC" w:rsidRPr="00952407" w:rsidRDefault="00D02CFC" w:rsidP="00BA5607">
                  <w:pPr>
                    <w:rPr>
                      <w:rFonts w:cs="Arial"/>
                    </w:rPr>
                  </w:pPr>
                </w:p>
              </w:tc>
              <w:tc>
                <w:tcPr>
                  <w:tcW w:w="5693" w:type="dxa"/>
                  <w:tcBorders>
                    <w:top w:val="single" w:sz="4" w:space="0" w:color="auto"/>
                    <w:left w:val="single" w:sz="4" w:space="0" w:color="auto"/>
                    <w:bottom w:val="single" w:sz="4" w:space="0" w:color="auto"/>
                    <w:right w:val="single" w:sz="4" w:space="0" w:color="auto"/>
                  </w:tcBorders>
                </w:tcPr>
                <w:p w14:paraId="446E93C0" w14:textId="77777777" w:rsidR="00D02CFC" w:rsidRPr="00952407" w:rsidRDefault="00D02CFC" w:rsidP="00BA5607">
                  <w:pPr>
                    <w:rPr>
                      <w:rFonts w:cs="Arial"/>
                    </w:rPr>
                  </w:pPr>
                  <w:r w:rsidRPr="00952407">
                    <w:rPr>
                      <w:rFonts w:cs="Arial"/>
                    </w:rPr>
                    <w:t>includes recruitment related data such as Identification Data, Contact Data, Communication Data, CV and job application data.</w:t>
                  </w:r>
                </w:p>
                <w:p w14:paraId="61271892" w14:textId="77777777" w:rsidR="00D02CFC" w:rsidRPr="00952407" w:rsidRDefault="00D02CFC" w:rsidP="00BA5607">
                  <w:pPr>
                    <w:rPr>
                      <w:rFonts w:cs="Arial"/>
                    </w:rPr>
                  </w:pPr>
                  <w:r w:rsidRPr="00952407">
                    <w:rPr>
                      <w:rFonts w:cs="Arial"/>
                    </w:rPr>
                    <w:t>CV data may include employment history, skills/ experience, languages, educational history, qualifications, membership of professional associations, contact details of employer references/character references, licenses held, interests and hobbies, languages, locations, nationality, passport, eligibility to work in certain jurisdictions, salary expectations,  interview/screening answers and notes.</w:t>
                  </w:r>
                </w:p>
              </w:tc>
            </w:tr>
            <w:tr w:rsidR="00D02CFC" w:rsidRPr="00952407" w14:paraId="22015989" w14:textId="77777777" w:rsidTr="00BA5607">
              <w:tc>
                <w:tcPr>
                  <w:tcW w:w="1701" w:type="dxa"/>
                  <w:tcBorders>
                    <w:top w:val="single" w:sz="4" w:space="0" w:color="auto"/>
                    <w:left w:val="single" w:sz="4" w:space="0" w:color="auto"/>
                    <w:bottom w:val="single" w:sz="4" w:space="0" w:color="auto"/>
                    <w:right w:val="single" w:sz="4" w:space="0" w:color="auto"/>
                  </w:tcBorders>
                </w:tcPr>
                <w:p w14:paraId="2D027A31" w14:textId="77777777" w:rsidR="00D02CFC" w:rsidRPr="00952407" w:rsidRDefault="00D02CFC" w:rsidP="00BA5607">
                  <w:pPr>
                    <w:rPr>
                      <w:rFonts w:cs="Arial"/>
                    </w:rPr>
                  </w:pPr>
                  <w:r w:rsidRPr="00952407">
                    <w:rPr>
                      <w:rFonts w:cs="Arial"/>
                      <w:b/>
                      <w:bCs/>
                    </w:rPr>
                    <w:t>Financial Data</w:t>
                  </w:r>
                </w:p>
              </w:tc>
              <w:tc>
                <w:tcPr>
                  <w:tcW w:w="5693" w:type="dxa"/>
                  <w:tcBorders>
                    <w:top w:val="single" w:sz="4" w:space="0" w:color="auto"/>
                    <w:left w:val="single" w:sz="4" w:space="0" w:color="auto"/>
                    <w:bottom w:val="single" w:sz="4" w:space="0" w:color="auto"/>
                    <w:right w:val="single" w:sz="4" w:space="0" w:color="auto"/>
                  </w:tcBorders>
                </w:tcPr>
                <w:p w14:paraId="53168536" w14:textId="77777777" w:rsidR="00D02CFC" w:rsidRPr="00952407" w:rsidRDefault="00D02CFC" w:rsidP="00BA5607">
                  <w:pPr>
                    <w:rPr>
                      <w:rFonts w:cs="Arial"/>
                    </w:rPr>
                  </w:pPr>
                  <w:r w:rsidRPr="00952407">
                    <w:rPr>
                      <w:rFonts w:cs="Arial"/>
                    </w:rPr>
                    <w:t>includes payment related information or bank account details and financial data, pension data.</w:t>
                  </w:r>
                </w:p>
              </w:tc>
            </w:tr>
            <w:tr w:rsidR="00D02CFC" w:rsidRPr="00952407" w14:paraId="365E6E57" w14:textId="77777777" w:rsidTr="00BA5607">
              <w:tc>
                <w:tcPr>
                  <w:tcW w:w="1701" w:type="dxa"/>
                  <w:tcBorders>
                    <w:top w:val="single" w:sz="4" w:space="0" w:color="auto"/>
                    <w:left w:val="single" w:sz="4" w:space="0" w:color="auto"/>
                    <w:bottom w:val="single" w:sz="4" w:space="0" w:color="auto"/>
                    <w:right w:val="single" w:sz="4" w:space="0" w:color="auto"/>
                  </w:tcBorders>
                </w:tcPr>
                <w:p w14:paraId="28D4AC58" w14:textId="77777777" w:rsidR="00D02CFC" w:rsidRPr="00952407" w:rsidRDefault="00D02CFC" w:rsidP="00BA5607">
                  <w:pPr>
                    <w:rPr>
                      <w:rFonts w:cs="Arial"/>
                    </w:rPr>
                  </w:pPr>
                  <w:r w:rsidRPr="00952407">
                    <w:rPr>
                      <w:rFonts w:cs="Arial"/>
                      <w:b/>
                      <w:bCs/>
                    </w:rPr>
                    <w:t>Web Data</w:t>
                  </w:r>
                </w:p>
              </w:tc>
              <w:tc>
                <w:tcPr>
                  <w:tcW w:w="5693" w:type="dxa"/>
                  <w:tcBorders>
                    <w:top w:val="single" w:sz="4" w:space="0" w:color="auto"/>
                    <w:left w:val="single" w:sz="4" w:space="0" w:color="auto"/>
                    <w:bottom w:val="single" w:sz="4" w:space="0" w:color="auto"/>
                    <w:right w:val="single" w:sz="4" w:space="0" w:color="auto"/>
                  </w:tcBorders>
                </w:tcPr>
                <w:p w14:paraId="01E48211" w14:textId="77777777" w:rsidR="00D02CFC" w:rsidRPr="00952407" w:rsidRDefault="00D02CFC" w:rsidP="00BA5607">
                  <w:pPr>
                    <w:rPr>
                      <w:rFonts w:cs="Arial"/>
                    </w:rPr>
                  </w:pPr>
                  <w:r w:rsidRPr="00952407">
                    <w:rPr>
                      <w:rFonts w:cs="Arial"/>
                    </w:rPr>
                    <w:t>includes Personal Data provided on any forms on our website and, to the extent that it includes Personal Data, information on the type of device used, IP address, operating system, referral source, length of visit, page views and website navigation paths, as well as information about the timing, frequency and pattern of service use. Includes cookies, beacons or other tracking or profiling technologies.</w:t>
                  </w:r>
                </w:p>
              </w:tc>
            </w:tr>
            <w:tr w:rsidR="00D02CFC" w:rsidRPr="00952407" w14:paraId="5F243D8A" w14:textId="77777777" w:rsidTr="00BA5607">
              <w:trPr>
                <w:trHeight w:val="30"/>
              </w:trPr>
              <w:tc>
                <w:tcPr>
                  <w:tcW w:w="1701" w:type="dxa"/>
                  <w:tcBorders>
                    <w:top w:val="single" w:sz="4" w:space="0" w:color="auto"/>
                    <w:left w:val="single" w:sz="4" w:space="0" w:color="auto"/>
                    <w:bottom w:val="single" w:sz="4" w:space="0" w:color="auto"/>
                    <w:right w:val="single" w:sz="4" w:space="0" w:color="auto"/>
                  </w:tcBorders>
                </w:tcPr>
                <w:p w14:paraId="5FBBC0DE" w14:textId="77777777" w:rsidR="00D02CFC" w:rsidRPr="00952407" w:rsidRDefault="00D02CFC" w:rsidP="00BA5607">
                  <w:pPr>
                    <w:rPr>
                      <w:rFonts w:cs="Arial"/>
                    </w:rPr>
                  </w:pPr>
                  <w:r w:rsidRPr="00952407">
                    <w:rPr>
                      <w:rFonts w:cs="Arial"/>
                      <w:b/>
                      <w:bCs/>
                    </w:rPr>
                    <w:lastRenderedPageBreak/>
                    <w:t>Special Category Data</w:t>
                  </w:r>
                </w:p>
              </w:tc>
              <w:tc>
                <w:tcPr>
                  <w:tcW w:w="5693" w:type="dxa"/>
                  <w:tcBorders>
                    <w:top w:val="single" w:sz="4" w:space="0" w:color="auto"/>
                    <w:left w:val="single" w:sz="4" w:space="0" w:color="auto"/>
                    <w:bottom w:val="single" w:sz="4" w:space="0" w:color="auto"/>
                    <w:right w:val="single" w:sz="4" w:space="0" w:color="auto"/>
                  </w:tcBorders>
                </w:tcPr>
                <w:p w14:paraId="40E2FD82" w14:textId="77777777" w:rsidR="00D02CFC" w:rsidRPr="00952407" w:rsidRDefault="00D02CFC" w:rsidP="00BA5607">
                  <w:pPr>
                    <w:rPr>
                      <w:rFonts w:cs="Arial"/>
                    </w:rPr>
                  </w:pPr>
                  <w:r w:rsidRPr="00952407">
                    <w:rPr>
                      <w:rFonts w:cs="Arial"/>
                    </w:rPr>
                    <w:t>this can include diversity data such as gender, religion, racial or ethnic origin, sexual orientation, trade union membership or data relating to health [include relevant headings as appropriate]</w:t>
                  </w:r>
                </w:p>
              </w:tc>
            </w:tr>
          </w:tbl>
          <w:p w14:paraId="0C59C4C2" w14:textId="77777777" w:rsidR="00D02CFC" w:rsidRPr="00952407" w:rsidRDefault="00D02CFC" w:rsidP="00BA5607">
            <w:pPr>
              <w:rPr>
                <w:rFonts w:cs="Arial"/>
              </w:rPr>
            </w:pPr>
          </w:p>
          <w:p w14:paraId="6ADDEFFC" w14:textId="77777777" w:rsidR="00D02CFC" w:rsidRPr="00952407" w:rsidRDefault="00D02CFC" w:rsidP="00BA5607">
            <w:pPr>
              <w:rPr>
                <w:rFonts w:cs="Arial"/>
              </w:rPr>
            </w:pPr>
          </w:p>
        </w:tc>
      </w:tr>
      <w:tr w:rsidR="00D02CFC" w:rsidRPr="00952407" w14:paraId="7589668D" w14:textId="77777777" w:rsidTr="00BA5607">
        <w:trPr>
          <w:gridAfter w:val="1"/>
          <w:wAfter w:w="9" w:type="dxa"/>
          <w:trHeight w:val="223"/>
        </w:trPr>
        <w:tc>
          <w:tcPr>
            <w:tcW w:w="1838" w:type="dxa"/>
            <w:vMerge w:val="restart"/>
            <w:shd w:val="clear" w:color="auto" w:fill="D9D9D9" w:themeFill="background1" w:themeFillShade="D9"/>
          </w:tcPr>
          <w:p w14:paraId="161DEE12" w14:textId="77777777" w:rsidR="00D02CFC" w:rsidRPr="00952407" w:rsidRDefault="00D02CFC" w:rsidP="00BA5607">
            <w:pPr>
              <w:rPr>
                <w:rFonts w:cs="Arial"/>
                <w:b/>
              </w:rPr>
            </w:pPr>
            <w:r w:rsidRPr="00952407">
              <w:rPr>
                <w:rFonts w:cs="Arial"/>
                <w:b/>
              </w:rPr>
              <w:lastRenderedPageBreak/>
              <w:t xml:space="preserve">Authorised Sub-Processors and transfers: </w:t>
            </w:r>
            <w:r w:rsidRPr="00952407">
              <w:rPr>
                <w:rFonts w:eastAsia="Times New Roman" w:cs="Arial"/>
                <w:color w:val="808080" w:themeColor="background1" w:themeShade="80"/>
                <w:lang w:eastAsia="en-GB"/>
              </w:rPr>
              <w:t>e.g. webservices, email platforms, customer support, other vendors or software/platforms etc.</w:t>
            </w:r>
          </w:p>
        </w:tc>
        <w:tc>
          <w:tcPr>
            <w:tcW w:w="2268" w:type="dxa"/>
          </w:tcPr>
          <w:p w14:paraId="1542F245" w14:textId="77777777" w:rsidR="00D02CFC" w:rsidRPr="00952407" w:rsidRDefault="00D02CFC" w:rsidP="00BA5607">
            <w:pPr>
              <w:rPr>
                <w:rFonts w:cs="Arial"/>
                <w:b/>
              </w:rPr>
            </w:pPr>
            <w:r w:rsidRPr="00952407">
              <w:rPr>
                <w:rFonts w:cs="Arial"/>
                <w:b/>
              </w:rPr>
              <w:t>Sub-Processor</w:t>
            </w:r>
          </w:p>
        </w:tc>
        <w:tc>
          <w:tcPr>
            <w:tcW w:w="1529" w:type="dxa"/>
            <w:gridSpan w:val="2"/>
          </w:tcPr>
          <w:p w14:paraId="445510B7" w14:textId="77777777" w:rsidR="00D02CFC" w:rsidRPr="00952407" w:rsidRDefault="00D02CFC" w:rsidP="00BA5607">
            <w:pPr>
              <w:rPr>
                <w:rFonts w:cs="Arial"/>
                <w:b/>
              </w:rPr>
            </w:pPr>
            <w:r w:rsidRPr="00952407">
              <w:rPr>
                <w:rFonts w:cs="Arial"/>
                <w:b/>
              </w:rPr>
              <w:t>Services</w:t>
            </w:r>
          </w:p>
        </w:tc>
        <w:tc>
          <w:tcPr>
            <w:tcW w:w="1276" w:type="dxa"/>
          </w:tcPr>
          <w:p w14:paraId="0E6F198B" w14:textId="77777777" w:rsidR="00D02CFC" w:rsidRPr="00952407" w:rsidRDefault="00D02CFC" w:rsidP="00BA5607">
            <w:pPr>
              <w:rPr>
                <w:rFonts w:cs="Arial"/>
                <w:b/>
              </w:rPr>
            </w:pPr>
            <w:r w:rsidRPr="00952407">
              <w:rPr>
                <w:rFonts w:cs="Arial"/>
                <w:b/>
              </w:rPr>
              <w:t>Location</w:t>
            </w:r>
          </w:p>
        </w:tc>
        <w:tc>
          <w:tcPr>
            <w:tcW w:w="2836" w:type="dxa"/>
          </w:tcPr>
          <w:p w14:paraId="5733B3E6" w14:textId="77777777" w:rsidR="00D02CFC" w:rsidRPr="00952407" w:rsidRDefault="00D02CFC" w:rsidP="00BA5607">
            <w:pPr>
              <w:rPr>
                <w:rFonts w:cs="Arial"/>
                <w:b/>
              </w:rPr>
            </w:pPr>
            <w:r w:rsidRPr="00952407">
              <w:rPr>
                <w:rFonts w:cs="Arial"/>
                <w:b/>
              </w:rPr>
              <w:t>Transfer mechanism (if applicable)</w:t>
            </w:r>
          </w:p>
        </w:tc>
      </w:tr>
      <w:tr w:rsidR="00D02CFC" w:rsidRPr="00952407" w14:paraId="0B7D4E8B" w14:textId="77777777" w:rsidTr="00BA5607">
        <w:trPr>
          <w:gridAfter w:val="1"/>
          <w:wAfter w:w="9" w:type="dxa"/>
          <w:trHeight w:val="223"/>
        </w:trPr>
        <w:tc>
          <w:tcPr>
            <w:tcW w:w="1838" w:type="dxa"/>
            <w:vMerge/>
            <w:shd w:val="clear" w:color="auto" w:fill="D9D9D9" w:themeFill="background1" w:themeFillShade="D9"/>
          </w:tcPr>
          <w:p w14:paraId="333033EC" w14:textId="77777777" w:rsidR="00D02CFC" w:rsidRPr="00952407" w:rsidRDefault="00D02CFC" w:rsidP="00BA5607">
            <w:pPr>
              <w:rPr>
                <w:rFonts w:cs="Arial"/>
                <w:b/>
              </w:rPr>
            </w:pPr>
          </w:p>
        </w:tc>
        <w:tc>
          <w:tcPr>
            <w:tcW w:w="2268" w:type="dxa"/>
          </w:tcPr>
          <w:p w14:paraId="5B44B295" w14:textId="77777777" w:rsidR="00D02CFC" w:rsidRPr="00952407" w:rsidRDefault="00D02CFC" w:rsidP="00BA5607">
            <w:pPr>
              <w:rPr>
                <w:rFonts w:cs="Arial"/>
                <w:b/>
              </w:rPr>
            </w:pPr>
            <w:r w:rsidRPr="00952407">
              <w:rPr>
                <w:rFonts w:eastAsia="Calibri" w:cs="Arial"/>
                <w:i/>
                <w:iCs/>
                <w:color w:val="808080" w:themeColor="background1" w:themeShade="80"/>
              </w:rPr>
              <w:t>Microsoft Corporation (Example)</w:t>
            </w:r>
          </w:p>
        </w:tc>
        <w:tc>
          <w:tcPr>
            <w:tcW w:w="1529" w:type="dxa"/>
            <w:gridSpan w:val="2"/>
          </w:tcPr>
          <w:p w14:paraId="7583F3C3" w14:textId="77777777" w:rsidR="00D02CFC" w:rsidRPr="00952407" w:rsidRDefault="00D02CFC" w:rsidP="00BA5607">
            <w:pPr>
              <w:rPr>
                <w:rFonts w:cs="Arial"/>
                <w:b/>
              </w:rPr>
            </w:pPr>
            <w:r w:rsidRPr="00952407">
              <w:rPr>
                <w:rFonts w:eastAsia="Calibri" w:cs="Arial"/>
                <w:i/>
                <w:iCs/>
                <w:color w:val="808080" w:themeColor="background1" w:themeShade="80"/>
              </w:rPr>
              <w:t>Email delivery, Azure services </w:t>
            </w:r>
          </w:p>
        </w:tc>
        <w:tc>
          <w:tcPr>
            <w:tcW w:w="1276" w:type="dxa"/>
          </w:tcPr>
          <w:p w14:paraId="622B86C9" w14:textId="77777777" w:rsidR="00D02CFC" w:rsidRPr="00952407" w:rsidRDefault="00D02CFC" w:rsidP="00BA5607">
            <w:pPr>
              <w:rPr>
                <w:rFonts w:cs="Arial"/>
                <w:b/>
              </w:rPr>
            </w:pPr>
            <w:r w:rsidRPr="00952407">
              <w:rPr>
                <w:rFonts w:eastAsia="Calibri" w:cs="Arial"/>
                <w:i/>
                <w:iCs/>
                <w:color w:val="808080" w:themeColor="background1" w:themeShade="80"/>
              </w:rPr>
              <w:t>EU and US (support) </w:t>
            </w:r>
          </w:p>
        </w:tc>
        <w:tc>
          <w:tcPr>
            <w:tcW w:w="2836" w:type="dxa"/>
          </w:tcPr>
          <w:p w14:paraId="3ADEAC1B" w14:textId="77777777" w:rsidR="00D02CFC" w:rsidRPr="00952407" w:rsidRDefault="00D02CFC" w:rsidP="00BA5607">
            <w:pPr>
              <w:rPr>
                <w:rFonts w:cs="Arial"/>
                <w:b/>
              </w:rPr>
            </w:pPr>
            <w:r w:rsidRPr="00952407">
              <w:rPr>
                <w:rFonts w:eastAsia="Calibri" w:cs="Arial"/>
                <w:i/>
                <w:iCs/>
                <w:color w:val="808080" w:themeColor="background1" w:themeShade="80"/>
              </w:rPr>
              <w:t>Standard Contractual Clauses </w:t>
            </w:r>
          </w:p>
        </w:tc>
      </w:tr>
      <w:tr w:rsidR="00D02CFC" w:rsidRPr="00952407" w14:paraId="13FB0A26" w14:textId="77777777" w:rsidTr="00BA5607">
        <w:trPr>
          <w:gridAfter w:val="1"/>
          <w:wAfter w:w="9" w:type="dxa"/>
          <w:trHeight w:val="211"/>
        </w:trPr>
        <w:tc>
          <w:tcPr>
            <w:tcW w:w="1838" w:type="dxa"/>
            <w:vMerge/>
          </w:tcPr>
          <w:p w14:paraId="613AEFF4" w14:textId="77777777" w:rsidR="00D02CFC" w:rsidRPr="00952407" w:rsidRDefault="00D02CFC" w:rsidP="00BA5607">
            <w:pPr>
              <w:rPr>
                <w:rFonts w:cs="Arial"/>
                <w:b/>
              </w:rPr>
            </w:pPr>
          </w:p>
        </w:tc>
        <w:tc>
          <w:tcPr>
            <w:tcW w:w="2268" w:type="dxa"/>
          </w:tcPr>
          <w:p w14:paraId="2D144C18" w14:textId="77777777" w:rsidR="00D02CFC" w:rsidRPr="00952407" w:rsidRDefault="00D02CFC" w:rsidP="00BA5607">
            <w:pPr>
              <w:rPr>
                <w:rFonts w:cs="Arial"/>
                <w:b/>
              </w:rPr>
            </w:pPr>
          </w:p>
        </w:tc>
        <w:tc>
          <w:tcPr>
            <w:tcW w:w="1529" w:type="dxa"/>
            <w:gridSpan w:val="2"/>
          </w:tcPr>
          <w:p w14:paraId="7EB7F022" w14:textId="77777777" w:rsidR="00D02CFC" w:rsidRPr="00952407" w:rsidRDefault="00D02CFC" w:rsidP="00BA5607">
            <w:pPr>
              <w:rPr>
                <w:rFonts w:cs="Arial"/>
              </w:rPr>
            </w:pPr>
          </w:p>
        </w:tc>
        <w:tc>
          <w:tcPr>
            <w:tcW w:w="1276" w:type="dxa"/>
          </w:tcPr>
          <w:p w14:paraId="71844A20" w14:textId="77777777" w:rsidR="00D02CFC" w:rsidRPr="00952407" w:rsidRDefault="00D02CFC" w:rsidP="00BA5607">
            <w:pPr>
              <w:rPr>
                <w:rFonts w:cs="Arial"/>
              </w:rPr>
            </w:pPr>
          </w:p>
        </w:tc>
        <w:tc>
          <w:tcPr>
            <w:tcW w:w="2836" w:type="dxa"/>
          </w:tcPr>
          <w:p w14:paraId="7B1C9E8A" w14:textId="77777777" w:rsidR="00D02CFC" w:rsidRPr="00952407" w:rsidRDefault="00D02CFC" w:rsidP="00BA5607">
            <w:pPr>
              <w:rPr>
                <w:rFonts w:cs="Arial"/>
              </w:rPr>
            </w:pPr>
            <w:r w:rsidRPr="00952407">
              <w:rPr>
                <w:rFonts w:cs="Arial"/>
              </w:rPr>
              <w:t>Standard Contractual Clauses/</w:t>
            </w:r>
            <w:r w:rsidRPr="00952407" w:rsidDel="003D4AE5">
              <w:rPr>
                <w:rFonts w:cs="Arial"/>
              </w:rPr>
              <w:t xml:space="preserve"> </w:t>
            </w:r>
            <w:r w:rsidRPr="00952407">
              <w:rPr>
                <w:rFonts w:cs="Arial"/>
              </w:rPr>
              <w:t>Binding Corporate Rules?</w:t>
            </w:r>
          </w:p>
        </w:tc>
      </w:tr>
      <w:tr w:rsidR="00D02CFC" w:rsidRPr="00952407" w14:paraId="1DEC128C" w14:textId="77777777" w:rsidTr="00BA5607">
        <w:trPr>
          <w:gridAfter w:val="1"/>
          <w:wAfter w:w="9" w:type="dxa"/>
          <w:trHeight w:val="211"/>
        </w:trPr>
        <w:tc>
          <w:tcPr>
            <w:tcW w:w="1838" w:type="dxa"/>
            <w:vMerge/>
          </w:tcPr>
          <w:p w14:paraId="20C10A94" w14:textId="77777777" w:rsidR="00D02CFC" w:rsidRPr="00952407" w:rsidRDefault="00D02CFC" w:rsidP="00BA5607">
            <w:pPr>
              <w:rPr>
                <w:rFonts w:cs="Arial"/>
                <w:b/>
              </w:rPr>
            </w:pPr>
          </w:p>
        </w:tc>
        <w:tc>
          <w:tcPr>
            <w:tcW w:w="2268" w:type="dxa"/>
          </w:tcPr>
          <w:p w14:paraId="28BFA124" w14:textId="77777777" w:rsidR="00D02CFC" w:rsidRPr="00952407" w:rsidRDefault="00D02CFC" w:rsidP="00BA5607">
            <w:pPr>
              <w:rPr>
                <w:rFonts w:cs="Arial"/>
              </w:rPr>
            </w:pPr>
          </w:p>
        </w:tc>
        <w:tc>
          <w:tcPr>
            <w:tcW w:w="1529" w:type="dxa"/>
            <w:gridSpan w:val="2"/>
          </w:tcPr>
          <w:p w14:paraId="5A959F98" w14:textId="77777777" w:rsidR="00D02CFC" w:rsidRPr="00952407" w:rsidRDefault="00D02CFC" w:rsidP="00BA5607">
            <w:pPr>
              <w:rPr>
                <w:rFonts w:cs="Arial"/>
                <w:b/>
              </w:rPr>
            </w:pPr>
          </w:p>
        </w:tc>
        <w:tc>
          <w:tcPr>
            <w:tcW w:w="1276" w:type="dxa"/>
          </w:tcPr>
          <w:p w14:paraId="391868EE" w14:textId="77777777" w:rsidR="00D02CFC" w:rsidRPr="00952407" w:rsidRDefault="00D02CFC" w:rsidP="00BA5607">
            <w:pPr>
              <w:rPr>
                <w:rFonts w:cs="Arial"/>
                <w:b/>
              </w:rPr>
            </w:pPr>
          </w:p>
        </w:tc>
        <w:tc>
          <w:tcPr>
            <w:tcW w:w="2836" w:type="dxa"/>
          </w:tcPr>
          <w:p w14:paraId="787E3CB6" w14:textId="77777777" w:rsidR="00D02CFC" w:rsidRPr="00952407" w:rsidRDefault="00D02CFC" w:rsidP="00BA5607">
            <w:pPr>
              <w:rPr>
                <w:rFonts w:cs="Arial"/>
              </w:rPr>
            </w:pPr>
            <w:r w:rsidRPr="00952407">
              <w:rPr>
                <w:rFonts w:cs="Arial"/>
              </w:rPr>
              <w:t>Standard Contractual Clauses/</w:t>
            </w:r>
            <w:r w:rsidRPr="00952407" w:rsidDel="003D4AE5">
              <w:rPr>
                <w:rFonts w:cs="Arial"/>
              </w:rPr>
              <w:t xml:space="preserve"> </w:t>
            </w:r>
            <w:r w:rsidRPr="00952407">
              <w:rPr>
                <w:rFonts w:cs="Arial"/>
              </w:rPr>
              <w:t>Binding Corporate Rules?</w:t>
            </w:r>
          </w:p>
        </w:tc>
      </w:tr>
      <w:tr w:rsidR="00D02CFC" w:rsidRPr="00952407" w14:paraId="45683888" w14:textId="77777777" w:rsidTr="00BA5607">
        <w:trPr>
          <w:gridAfter w:val="1"/>
          <w:wAfter w:w="9" w:type="dxa"/>
          <w:trHeight w:val="211"/>
        </w:trPr>
        <w:tc>
          <w:tcPr>
            <w:tcW w:w="1838" w:type="dxa"/>
            <w:vMerge/>
          </w:tcPr>
          <w:p w14:paraId="0490453A" w14:textId="77777777" w:rsidR="00D02CFC" w:rsidRPr="00952407" w:rsidRDefault="00D02CFC" w:rsidP="00BA5607">
            <w:pPr>
              <w:rPr>
                <w:rFonts w:cs="Arial"/>
                <w:b/>
              </w:rPr>
            </w:pPr>
          </w:p>
        </w:tc>
        <w:tc>
          <w:tcPr>
            <w:tcW w:w="2268" w:type="dxa"/>
          </w:tcPr>
          <w:p w14:paraId="2DBC76AC" w14:textId="77777777" w:rsidR="00D02CFC" w:rsidRPr="00952407" w:rsidRDefault="00D02CFC" w:rsidP="00BA5607">
            <w:pPr>
              <w:rPr>
                <w:rFonts w:cs="Arial"/>
              </w:rPr>
            </w:pPr>
          </w:p>
        </w:tc>
        <w:tc>
          <w:tcPr>
            <w:tcW w:w="1529" w:type="dxa"/>
            <w:gridSpan w:val="2"/>
          </w:tcPr>
          <w:p w14:paraId="32216B98" w14:textId="77777777" w:rsidR="00D02CFC" w:rsidRPr="00952407" w:rsidRDefault="00D02CFC" w:rsidP="00BA5607">
            <w:pPr>
              <w:rPr>
                <w:rFonts w:cs="Arial"/>
              </w:rPr>
            </w:pPr>
          </w:p>
        </w:tc>
        <w:tc>
          <w:tcPr>
            <w:tcW w:w="1276" w:type="dxa"/>
          </w:tcPr>
          <w:p w14:paraId="47296828" w14:textId="77777777" w:rsidR="00D02CFC" w:rsidRPr="00952407" w:rsidRDefault="00D02CFC" w:rsidP="00BA5607">
            <w:pPr>
              <w:rPr>
                <w:rFonts w:cs="Arial"/>
              </w:rPr>
            </w:pPr>
          </w:p>
        </w:tc>
        <w:tc>
          <w:tcPr>
            <w:tcW w:w="2836" w:type="dxa"/>
          </w:tcPr>
          <w:p w14:paraId="1A8D9A61" w14:textId="77777777" w:rsidR="00D02CFC" w:rsidRPr="00952407" w:rsidRDefault="00D02CFC" w:rsidP="00BA5607">
            <w:pPr>
              <w:rPr>
                <w:rFonts w:cs="Arial"/>
              </w:rPr>
            </w:pPr>
            <w:r w:rsidRPr="00952407">
              <w:rPr>
                <w:rFonts w:cs="Arial"/>
              </w:rPr>
              <w:t>Standard Contractual Clauses</w:t>
            </w:r>
            <w:r w:rsidRPr="00952407" w:rsidDel="003D4AE5">
              <w:rPr>
                <w:rFonts w:cs="Arial"/>
              </w:rPr>
              <w:t xml:space="preserve"> </w:t>
            </w:r>
            <w:r w:rsidRPr="00952407">
              <w:rPr>
                <w:rFonts w:cs="Arial"/>
              </w:rPr>
              <w:t>/Binding Corporate Rules?</w:t>
            </w:r>
          </w:p>
        </w:tc>
      </w:tr>
      <w:tr w:rsidR="00D02CFC" w:rsidRPr="00952407" w14:paraId="2DA59C6D" w14:textId="77777777" w:rsidTr="00BA5607">
        <w:trPr>
          <w:gridAfter w:val="1"/>
          <w:wAfter w:w="9" w:type="dxa"/>
          <w:trHeight w:val="211"/>
        </w:trPr>
        <w:tc>
          <w:tcPr>
            <w:tcW w:w="1838" w:type="dxa"/>
            <w:vMerge/>
          </w:tcPr>
          <w:p w14:paraId="4A4D8336" w14:textId="77777777" w:rsidR="00D02CFC" w:rsidRPr="00952407" w:rsidRDefault="00D02CFC" w:rsidP="00BA5607">
            <w:pPr>
              <w:rPr>
                <w:rFonts w:cs="Arial"/>
                <w:b/>
              </w:rPr>
            </w:pPr>
          </w:p>
        </w:tc>
        <w:tc>
          <w:tcPr>
            <w:tcW w:w="2268" w:type="dxa"/>
          </w:tcPr>
          <w:p w14:paraId="1AAF853D" w14:textId="77777777" w:rsidR="00D02CFC" w:rsidRPr="00952407" w:rsidRDefault="00D02CFC" w:rsidP="00BA5607">
            <w:pPr>
              <w:rPr>
                <w:rFonts w:cs="Arial"/>
              </w:rPr>
            </w:pPr>
          </w:p>
        </w:tc>
        <w:tc>
          <w:tcPr>
            <w:tcW w:w="1529" w:type="dxa"/>
            <w:gridSpan w:val="2"/>
          </w:tcPr>
          <w:p w14:paraId="5A9727BC" w14:textId="77777777" w:rsidR="00D02CFC" w:rsidRPr="00952407" w:rsidRDefault="00D02CFC" w:rsidP="00BA5607">
            <w:pPr>
              <w:rPr>
                <w:rFonts w:cs="Arial"/>
              </w:rPr>
            </w:pPr>
          </w:p>
        </w:tc>
        <w:tc>
          <w:tcPr>
            <w:tcW w:w="1276" w:type="dxa"/>
          </w:tcPr>
          <w:p w14:paraId="73DC4870" w14:textId="77777777" w:rsidR="00D02CFC" w:rsidRPr="00952407" w:rsidRDefault="00D02CFC" w:rsidP="00BA5607">
            <w:pPr>
              <w:rPr>
                <w:rFonts w:cs="Arial"/>
              </w:rPr>
            </w:pPr>
          </w:p>
        </w:tc>
        <w:tc>
          <w:tcPr>
            <w:tcW w:w="2836" w:type="dxa"/>
          </w:tcPr>
          <w:p w14:paraId="64D3D52A" w14:textId="77777777" w:rsidR="00D02CFC" w:rsidRPr="00952407" w:rsidRDefault="00D02CFC" w:rsidP="00BA5607">
            <w:pPr>
              <w:rPr>
                <w:rFonts w:cs="Arial"/>
              </w:rPr>
            </w:pPr>
            <w:r w:rsidRPr="00952407">
              <w:rPr>
                <w:rFonts w:cs="Arial"/>
              </w:rPr>
              <w:t>Standard Contractual Clauses/</w:t>
            </w:r>
            <w:r w:rsidRPr="00952407" w:rsidDel="003D4AE5">
              <w:rPr>
                <w:rFonts w:cs="Arial"/>
              </w:rPr>
              <w:t xml:space="preserve"> </w:t>
            </w:r>
            <w:r w:rsidRPr="00952407">
              <w:rPr>
                <w:rFonts w:cs="Arial"/>
              </w:rPr>
              <w:t>Binding Corporate Rules?</w:t>
            </w:r>
          </w:p>
        </w:tc>
      </w:tr>
      <w:tr w:rsidR="00D02CFC" w:rsidRPr="00952407" w14:paraId="149CBE84" w14:textId="77777777" w:rsidTr="00BA5607">
        <w:trPr>
          <w:gridAfter w:val="1"/>
          <w:wAfter w:w="9" w:type="dxa"/>
          <w:trHeight w:val="211"/>
        </w:trPr>
        <w:tc>
          <w:tcPr>
            <w:tcW w:w="1838" w:type="dxa"/>
            <w:shd w:val="clear" w:color="auto" w:fill="D9D9D9" w:themeFill="background1" w:themeFillShade="D9"/>
          </w:tcPr>
          <w:p w14:paraId="456ED837" w14:textId="77777777" w:rsidR="00D02CFC" w:rsidRPr="00952407" w:rsidRDefault="00D02CFC" w:rsidP="00BA5607">
            <w:pPr>
              <w:rPr>
                <w:rFonts w:cs="Arial"/>
                <w:b/>
              </w:rPr>
            </w:pPr>
            <w:r w:rsidRPr="00952407">
              <w:rPr>
                <w:rFonts w:cs="Arial"/>
                <w:b/>
              </w:rPr>
              <w:t>Supplier TOMs:</w:t>
            </w:r>
          </w:p>
        </w:tc>
        <w:tc>
          <w:tcPr>
            <w:tcW w:w="7909" w:type="dxa"/>
            <w:gridSpan w:val="5"/>
          </w:tcPr>
          <w:p w14:paraId="48698EEC" w14:textId="77777777" w:rsidR="00D02CFC" w:rsidRPr="00952407" w:rsidRDefault="00D02CFC" w:rsidP="00BA5607">
            <w:pPr>
              <w:rPr>
                <w:rFonts w:cs="Arial"/>
                <w:b/>
              </w:rPr>
            </w:pPr>
            <w:r w:rsidRPr="00952407">
              <w:rPr>
                <w:rFonts w:cs="Arial"/>
                <w:b/>
              </w:rPr>
              <w:t>Technical and Organisational Measures (TOMS) Declaration Below</w:t>
            </w:r>
          </w:p>
        </w:tc>
      </w:tr>
    </w:tbl>
    <w:p w14:paraId="5C458C11" w14:textId="77777777" w:rsidR="00D02CFC" w:rsidRPr="00952407" w:rsidRDefault="00D02CFC" w:rsidP="00D02CFC">
      <w:pPr>
        <w:rPr>
          <w:rFonts w:cs="Arial"/>
        </w:rPr>
      </w:pPr>
    </w:p>
    <w:p w14:paraId="731B5844" w14:textId="77777777" w:rsidR="00D02CFC" w:rsidRPr="00952407" w:rsidRDefault="00D02CFC" w:rsidP="00D02CFC">
      <w:pPr>
        <w:rPr>
          <w:rFonts w:cs="Arial"/>
        </w:rPr>
      </w:pPr>
    </w:p>
    <w:p w14:paraId="7B161EB6" w14:textId="77777777" w:rsidR="00D02CFC" w:rsidRPr="00952407" w:rsidRDefault="00D02CFC" w:rsidP="00D02CFC">
      <w:pPr>
        <w:rPr>
          <w:rFonts w:cs="Arial"/>
        </w:rPr>
      </w:pPr>
    </w:p>
    <w:tbl>
      <w:tblPr>
        <w:tblStyle w:val="TableGrid"/>
        <w:tblW w:w="9493" w:type="dxa"/>
        <w:tblLook w:val="04A0" w:firstRow="1" w:lastRow="0" w:firstColumn="1" w:lastColumn="0" w:noHBand="0" w:noVBand="1"/>
      </w:tblPr>
      <w:tblGrid>
        <w:gridCol w:w="6799"/>
        <w:gridCol w:w="2694"/>
      </w:tblGrid>
      <w:tr w:rsidR="00D02CFC" w:rsidRPr="00952407" w14:paraId="4E2091D8" w14:textId="77777777" w:rsidTr="00BA5607">
        <w:trPr>
          <w:trHeight w:val="567"/>
        </w:trPr>
        <w:tc>
          <w:tcPr>
            <w:tcW w:w="9493" w:type="dxa"/>
            <w:gridSpan w:val="2"/>
            <w:tcBorders>
              <w:top w:val="single" w:sz="12" w:space="0" w:color="auto"/>
              <w:bottom w:val="single" w:sz="12" w:space="0" w:color="auto"/>
            </w:tcBorders>
            <w:shd w:val="clear" w:color="auto" w:fill="8496B0" w:themeFill="text2" w:themeFillTint="99"/>
            <w:vAlign w:val="center"/>
          </w:tcPr>
          <w:p w14:paraId="1AA52F9E" w14:textId="77777777" w:rsidR="00D02CFC" w:rsidRPr="00952407" w:rsidRDefault="00D02CFC" w:rsidP="00BA5607">
            <w:pPr>
              <w:rPr>
                <w:rFonts w:cs="Arial"/>
                <w:b/>
                <w:bCs/>
                <w:lang w:eastAsia="en-IE"/>
              </w:rPr>
            </w:pPr>
            <w:r w:rsidRPr="00952407">
              <w:rPr>
                <w:rFonts w:cs="Arial"/>
                <w:b/>
                <w:bCs/>
                <w:lang w:eastAsia="en-IE"/>
              </w:rPr>
              <w:lastRenderedPageBreak/>
              <w:t>Processor Due Diligence Questions</w:t>
            </w:r>
          </w:p>
        </w:tc>
      </w:tr>
      <w:tr w:rsidR="00D02CFC" w:rsidRPr="00952407" w14:paraId="6033D014" w14:textId="77777777" w:rsidTr="00BA5607">
        <w:tc>
          <w:tcPr>
            <w:tcW w:w="6799" w:type="dxa"/>
            <w:tcBorders>
              <w:top w:val="single" w:sz="12" w:space="0" w:color="auto"/>
            </w:tcBorders>
          </w:tcPr>
          <w:p w14:paraId="5287F651" w14:textId="77777777" w:rsidR="00D02CFC" w:rsidRPr="00952407" w:rsidRDefault="00D02CFC" w:rsidP="00BA5607">
            <w:pPr>
              <w:spacing w:before="100" w:after="80"/>
              <w:rPr>
                <w:rFonts w:cs="Arial"/>
                <w:lang w:eastAsia="en-IE"/>
              </w:rPr>
            </w:pPr>
            <w:r w:rsidRPr="00952407">
              <w:rPr>
                <w:rFonts w:cs="Arial"/>
                <w:lang w:eastAsia="en-IE"/>
              </w:rPr>
              <w:t xml:space="preserve">Please provide the contact details of the Data Protection Lead/DPO/Privacy Manager </w:t>
            </w:r>
          </w:p>
        </w:tc>
        <w:tc>
          <w:tcPr>
            <w:tcW w:w="2694" w:type="dxa"/>
            <w:tcBorders>
              <w:top w:val="single" w:sz="12" w:space="0" w:color="auto"/>
            </w:tcBorders>
          </w:tcPr>
          <w:p w14:paraId="45015C04" w14:textId="77777777" w:rsidR="00D02CFC" w:rsidRPr="00952407" w:rsidRDefault="00D02CFC" w:rsidP="00BA5607">
            <w:pPr>
              <w:rPr>
                <w:rFonts w:cs="Arial"/>
                <w:lang w:eastAsia="en-IE"/>
              </w:rPr>
            </w:pPr>
          </w:p>
        </w:tc>
      </w:tr>
      <w:tr w:rsidR="00D02CFC" w:rsidRPr="00952407" w14:paraId="5EDA0005" w14:textId="77777777" w:rsidTr="00BA5607">
        <w:tc>
          <w:tcPr>
            <w:tcW w:w="6799" w:type="dxa"/>
          </w:tcPr>
          <w:p w14:paraId="3EC28C2C" w14:textId="77777777" w:rsidR="00D02CFC" w:rsidRPr="00952407" w:rsidRDefault="00D02CFC" w:rsidP="00BA5607">
            <w:pPr>
              <w:spacing w:before="100" w:after="80"/>
              <w:rPr>
                <w:rFonts w:cs="Arial"/>
                <w:lang w:eastAsia="en-IE"/>
              </w:rPr>
            </w:pPr>
            <w:r w:rsidRPr="00952407">
              <w:rPr>
                <w:rFonts w:cs="Arial"/>
                <w:lang w:eastAsia="en-IE"/>
              </w:rPr>
              <w:t>Please confirm all Supplier staff who will be involved in the processing of personal data on behalf of Enterprise Ireland regularly receive appropriate Data Protection training.</w:t>
            </w:r>
          </w:p>
        </w:tc>
        <w:tc>
          <w:tcPr>
            <w:tcW w:w="2694" w:type="dxa"/>
          </w:tcPr>
          <w:p w14:paraId="488845F5" w14:textId="77777777" w:rsidR="00D02CFC" w:rsidRPr="00952407" w:rsidRDefault="00D02CFC" w:rsidP="00BA5607">
            <w:pPr>
              <w:rPr>
                <w:rFonts w:cs="Arial"/>
                <w:lang w:eastAsia="en-IE"/>
              </w:rPr>
            </w:pPr>
          </w:p>
          <w:p w14:paraId="2EF096E8" w14:textId="77777777" w:rsidR="00D02CFC" w:rsidRPr="00952407" w:rsidRDefault="00D02CFC" w:rsidP="00BA5607">
            <w:pPr>
              <w:rPr>
                <w:rFonts w:cs="Arial"/>
                <w:lang w:eastAsia="en-IE"/>
              </w:rPr>
            </w:pPr>
          </w:p>
        </w:tc>
      </w:tr>
      <w:tr w:rsidR="00D02CFC" w:rsidRPr="00952407" w14:paraId="632B8451" w14:textId="77777777" w:rsidTr="00BA5607">
        <w:tc>
          <w:tcPr>
            <w:tcW w:w="6799" w:type="dxa"/>
          </w:tcPr>
          <w:p w14:paraId="6C3FB36E" w14:textId="77777777" w:rsidR="00D02CFC" w:rsidRPr="00952407" w:rsidRDefault="00D02CFC" w:rsidP="00BA5607">
            <w:pPr>
              <w:spacing w:before="100" w:after="80"/>
              <w:rPr>
                <w:rFonts w:cs="Arial"/>
                <w:lang w:eastAsia="en-IE"/>
              </w:rPr>
            </w:pPr>
            <w:r w:rsidRPr="00952407">
              <w:rPr>
                <w:rFonts w:cs="Arial"/>
                <w:lang w:eastAsia="en-IE"/>
              </w:rPr>
              <w:t xml:space="preserve">Please confirm that the supplier has documented an Information Security policy that </w:t>
            </w:r>
            <w:r w:rsidRPr="00952407">
              <w:rPr>
                <w:rFonts w:cs="Arial"/>
              </w:rPr>
              <w:t>details appropriate information security measures in relation to the processing of personal data carried out on behalf of Enterprise Ireland.</w:t>
            </w:r>
          </w:p>
        </w:tc>
        <w:tc>
          <w:tcPr>
            <w:tcW w:w="2694" w:type="dxa"/>
          </w:tcPr>
          <w:p w14:paraId="62D36737" w14:textId="77777777" w:rsidR="00D02CFC" w:rsidRPr="00952407" w:rsidRDefault="00D02CFC" w:rsidP="00BA5607">
            <w:pPr>
              <w:rPr>
                <w:rFonts w:cs="Arial"/>
                <w:lang w:eastAsia="en-IE"/>
              </w:rPr>
            </w:pPr>
          </w:p>
        </w:tc>
      </w:tr>
      <w:tr w:rsidR="00D02CFC" w:rsidRPr="00952407" w14:paraId="31471DC2" w14:textId="77777777" w:rsidTr="00BA5607">
        <w:tc>
          <w:tcPr>
            <w:tcW w:w="6799" w:type="dxa"/>
          </w:tcPr>
          <w:p w14:paraId="17800161" w14:textId="77777777" w:rsidR="00D02CFC" w:rsidRPr="00952407" w:rsidRDefault="00D02CFC" w:rsidP="00BA5607">
            <w:pPr>
              <w:spacing w:before="60" w:after="100"/>
              <w:rPr>
                <w:rFonts w:cs="Arial"/>
              </w:rPr>
            </w:pPr>
            <w:r w:rsidRPr="00952407">
              <w:rPr>
                <w:rFonts w:cs="Arial"/>
                <w:lang w:eastAsia="en-IE"/>
              </w:rPr>
              <w:t xml:space="preserve">Please confirm that the supplier has a Data Protection Policy that details </w:t>
            </w:r>
            <w:r w:rsidRPr="00952407">
              <w:rPr>
                <w:rFonts w:cs="Arial"/>
              </w:rPr>
              <w:t>appropriate data protection measures in relation to the processing of personal data carried out on behalf of Enterprise Ireland.</w:t>
            </w:r>
          </w:p>
        </w:tc>
        <w:tc>
          <w:tcPr>
            <w:tcW w:w="2694" w:type="dxa"/>
          </w:tcPr>
          <w:p w14:paraId="24C19392" w14:textId="77777777" w:rsidR="00D02CFC" w:rsidRPr="00952407" w:rsidRDefault="00D02CFC" w:rsidP="00BA5607">
            <w:pPr>
              <w:rPr>
                <w:rFonts w:cs="Arial"/>
                <w:lang w:eastAsia="en-IE"/>
              </w:rPr>
            </w:pPr>
          </w:p>
        </w:tc>
      </w:tr>
      <w:tr w:rsidR="00D02CFC" w:rsidRPr="00952407" w14:paraId="221671D8" w14:textId="77777777" w:rsidTr="00BA5607">
        <w:tc>
          <w:tcPr>
            <w:tcW w:w="6799" w:type="dxa"/>
          </w:tcPr>
          <w:p w14:paraId="104D6D87" w14:textId="77777777" w:rsidR="00D02CFC" w:rsidRPr="00952407" w:rsidRDefault="00D02CFC" w:rsidP="00BA5607">
            <w:pPr>
              <w:spacing w:before="60" w:after="100"/>
              <w:rPr>
                <w:rFonts w:cs="Arial"/>
                <w:lang w:eastAsia="en-IE"/>
              </w:rPr>
            </w:pPr>
            <w:r w:rsidRPr="00952407">
              <w:rPr>
                <w:rFonts w:cs="Arial"/>
                <w:lang w:eastAsia="en-IE"/>
              </w:rPr>
              <w:t>Please confirm the location(s) where the processing will be carried out.</w:t>
            </w:r>
          </w:p>
        </w:tc>
        <w:tc>
          <w:tcPr>
            <w:tcW w:w="2694" w:type="dxa"/>
          </w:tcPr>
          <w:p w14:paraId="056F838D" w14:textId="77777777" w:rsidR="00D02CFC" w:rsidRPr="00952407" w:rsidRDefault="00D02CFC" w:rsidP="00BA5607">
            <w:pPr>
              <w:rPr>
                <w:rFonts w:cs="Arial"/>
                <w:lang w:eastAsia="en-IE"/>
              </w:rPr>
            </w:pPr>
            <w:r w:rsidRPr="00952407">
              <w:rPr>
                <w:rFonts w:cs="Arial"/>
                <w:lang w:eastAsia="en-IE"/>
              </w:rPr>
              <w:t>List Locations Country/City</w:t>
            </w:r>
          </w:p>
        </w:tc>
      </w:tr>
      <w:tr w:rsidR="00D02CFC" w:rsidRPr="00952407" w14:paraId="3BBBDEB9" w14:textId="77777777" w:rsidTr="00BA5607">
        <w:tc>
          <w:tcPr>
            <w:tcW w:w="6799" w:type="dxa"/>
          </w:tcPr>
          <w:p w14:paraId="521A3918" w14:textId="77777777" w:rsidR="00D02CFC" w:rsidRPr="00952407" w:rsidRDefault="00D02CFC" w:rsidP="00BA5607">
            <w:pPr>
              <w:spacing w:before="60" w:after="100"/>
              <w:rPr>
                <w:rFonts w:cs="Arial"/>
                <w:lang w:eastAsia="en-IE"/>
              </w:rPr>
            </w:pPr>
            <w:r w:rsidRPr="00952407">
              <w:rPr>
                <w:rFonts w:cs="Arial"/>
                <w:lang w:eastAsia="en-IE"/>
              </w:rPr>
              <w:t>Please confirm the location(s) where processed data will be stored.</w:t>
            </w:r>
          </w:p>
        </w:tc>
        <w:tc>
          <w:tcPr>
            <w:tcW w:w="2694" w:type="dxa"/>
          </w:tcPr>
          <w:p w14:paraId="530D2E73" w14:textId="77777777" w:rsidR="00D02CFC" w:rsidRPr="00952407" w:rsidRDefault="00D02CFC" w:rsidP="00BA5607">
            <w:pPr>
              <w:rPr>
                <w:rFonts w:cs="Arial"/>
                <w:lang w:eastAsia="en-IE"/>
              </w:rPr>
            </w:pPr>
            <w:r w:rsidRPr="00952407">
              <w:rPr>
                <w:rFonts w:cs="Arial"/>
                <w:lang w:eastAsia="en-IE"/>
              </w:rPr>
              <w:t>List Locations Country/City</w:t>
            </w:r>
          </w:p>
        </w:tc>
      </w:tr>
      <w:tr w:rsidR="00D02CFC" w:rsidRPr="00952407" w14:paraId="3C298964" w14:textId="77777777" w:rsidTr="00BA5607">
        <w:tc>
          <w:tcPr>
            <w:tcW w:w="6799" w:type="dxa"/>
          </w:tcPr>
          <w:p w14:paraId="315C3D18" w14:textId="77777777" w:rsidR="00D02CFC" w:rsidRPr="00952407" w:rsidRDefault="00D02CFC" w:rsidP="00BA5607">
            <w:pPr>
              <w:spacing w:before="60" w:after="100"/>
              <w:rPr>
                <w:rFonts w:cs="Arial"/>
                <w:lang w:eastAsia="en-IE"/>
              </w:rPr>
            </w:pPr>
            <w:r w:rsidRPr="00952407">
              <w:rPr>
                <w:rFonts w:cs="Arial"/>
                <w:lang w:eastAsia="en-IE"/>
              </w:rPr>
              <w:t>Where processing is carried out outside the EEA or data is stored outside the EEA please indicate which transfer mechanisms are in place to safeguard the data.</w:t>
            </w:r>
          </w:p>
        </w:tc>
        <w:tc>
          <w:tcPr>
            <w:tcW w:w="2694" w:type="dxa"/>
          </w:tcPr>
          <w:p w14:paraId="3AA08C0C" w14:textId="77777777" w:rsidR="00D02CFC" w:rsidRPr="00952407" w:rsidRDefault="00D02CFC" w:rsidP="00BA5607">
            <w:pPr>
              <w:rPr>
                <w:rFonts w:cs="Arial"/>
                <w:lang w:eastAsia="en-IE"/>
              </w:rPr>
            </w:pPr>
          </w:p>
        </w:tc>
      </w:tr>
      <w:tr w:rsidR="00D02CFC" w:rsidRPr="00952407" w14:paraId="236A093D" w14:textId="77777777" w:rsidTr="00BA5607">
        <w:tc>
          <w:tcPr>
            <w:tcW w:w="6799" w:type="dxa"/>
          </w:tcPr>
          <w:p w14:paraId="2088A3C9" w14:textId="77777777" w:rsidR="00D02CFC" w:rsidRPr="00952407" w:rsidRDefault="00D02CFC" w:rsidP="00BA5607">
            <w:pPr>
              <w:pStyle w:val="CommentText"/>
              <w:rPr>
                <w:rFonts w:cs="Arial"/>
                <w:sz w:val="22"/>
                <w:szCs w:val="22"/>
              </w:rPr>
            </w:pPr>
            <w:r w:rsidRPr="00952407">
              <w:rPr>
                <w:rFonts w:cs="Arial"/>
                <w:sz w:val="22"/>
                <w:szCs w:val="22"/>
                <w:lang w:eastAsia="en-IE"/>
              </w:rPr>
              <w:t>Please indicate if you have any relevant certifications e.g ISO27001/</w:t>
            </w:r>
            <w:r w:rsidRPr="00952407" w:rsidDel="002225E5">
              <w:rPr>
                <w:rFonts w:cs="Arial"/>
                <w:sz w:val="22"/>
                <w:szCs w:val="22"/>
                <w:lang w:eastAsia="en-IE"/>
              </w:rPr>
              <w:t xml:space="preserve"> </w:t>
            </w:r>
            <w:r w:rsidRPr="00952407">
              <w:rPr>
                <w:rFonts w:cs="Arial"/>
                <w:sz w:val="22"/>
                <w:szCs w:val="22"/>
                <w:lang w:eastAsia="en-IE"/>
              </w:rPr>
              <w:t xml:space="preserve">ISO27701/27017/27018 etc, or if you have undergone any other </w:t>
            </w:r>
            <w:r w:rsidRPr="00952407">
              <w:rPr>
                <w:rFonts w:cs="Arial"/>
                <w:sz w:val="22"/>
                <w:szCs w:val="22"/>
              </w:rPr>
              <w:t xml:space="preserve">independent audit of your information security controls, such as SOC2 </w:t>
            </w:r>
          </w:p>
          <w:p w14:paraId="3500236C" w14:textId="77777777" w:rsidR="00D02CFC" w:rsidRPr="00952407" w:rsidRDefault="00D02CFC" w:rsidP="00BA5607">
            <w:pPr>
              <w:spacing w:before="60" w:after="100"/>
              <w:rPr>
                <w:rFonts w:cs="Arial"/>
                <w:lang w:eastAsia="en-IE"/>
              </w:rPr>
            </w:pPr>
            <w:r w:rsidRPr="00952407">
              <w:rPr>
                <w:rFonts w:cs="Arial"/>
                <w:lang w:eastAsia="en-IE"/>
              </w:rPr>
              <w:t>If yes, please include a copy of the certificate or a link to an online version of the certificate as part of this response, clearly showing the scope of the certification and the certification body.</w:t>
            </w:r>
          </w:p>
          <w:p w14:paraId="615BB20F" w14:textId="77777777" w:rsidR="00D02CFC" w:rsidRPr="00952407" w:rsidRDefault="00D02CFC" w:rsidP="00BA5607">
            <w:pPr>
              <w:spacing w:before="60" w:after="100"/>
              <w:rPr>
                <w:rFonts w:cs="Arial"/>
                <w:lang w:eastAsia="en-IE"/>
              </w:rPr>
            </w:pPr>
            <w:r w:rsidRPr="00952407">
              <w:rPr>
                <w:rFonts w:cs="Arial"/>
                <w:lang w:eastAsia="en-IE"/>
              </w:rPr>
              <w:t>Please also include the Statement of Applicability.</w:t>
            </w:r>
          </w:p>
        </w:tc>
        <w:tc>
          <w:tcPr>
            <w:tcW w:w="2694" w:type="dxa"/>
          </w:tcPr>
          <w:p w14:paraId="15CAE2C3" w14:textId="77777777" w:rsidR="00D02CFC" w:rsidRPr="00952407" w:rsidRDefault="00D02CFC" w:rsidP="00BA5607">
            <w:pPr>
              <w:rPr>
                <w:rFonts w:cs="Arial"/>
                <w:lang w:eastAsia="en-IE"/>
              </w:rPr>
            </w:pPr>
          </w:p>
        </w:tc>
      </w:tr>
      <w:tr w:rsidR="00D02CFC" w:rsidRPr="00952407" w14:paraId="5D91DB17" w14:textId="77777777" w:rsidTr="00BA5607">
        <w:tc>
          <w:tcPr>
            <w:tcW w:w="6799" w:type="dxa"/>
          </w:tcPr>
          <w:p w14:paraId="35F13E0E" w14:textId="77777777" w:rsidR="00D02CFC" w:rsidRPr="00952407" w:rsidRDefault="00D02CFC" w:rsidP="00BA5607">
            <w:pPr>
              <w:spacing w:before="100" w:after="80"/>
              <w:rPr>
                <w:rFonts w:cs="Arial"/>
                <w:lang w:eastAsia="en-IE"/>
              </w:rPr>
            </w:pPr>
            <w:r w:rsidRPr="00952407">
              <w:rPr>
                <w:rFonts w:cs="Arial"/>
                <w:lang w:eastAsia="en-IE"/>
              </w:rPr>
              <w:t xml:space="preserve">Please confirm agreement that the following </w:t>
            </w:r>
            <w:r w:rsidRPr="00952407">
              <w:rPr>
                <w:rFonts w:cs="Arial"/>
              </w:rPr>
              <w:t>Technical and Organisational Measures have been implemented by the supplier in relation to the processing of personal data carried out on behalf of Enterprise Ireland.</w:t>
            </w:r>
          </w:p>
        </w:tc>
        <w:tc>
          <w:tcPr>
            <w:tcW w:w="2694" w:type="dxa"/>
          </w:tcPr>
          <w:p w14:paraId="02E67136" w14:textId="77777777" w:rsidR="00D02CFC" w:rsidRPr="00952407" w:rsidRDefault="00D02CFC" w:rsidP="00BA5607">
            <w:pPr>
              <w:rPr>
                <w:rFonts w:cs="Arial"/>
                <w:lang w:eastAsia="en-IE"/>
              </w:rPr>
            </w:pPr>
          </w:p>
        </w:tc>
      </w:tr>
    </w:tbl>
    <w:p w14:paraId="3F8EDD38" w14:textId="77777777" w:rsidR="00D02CFC" w:rsidRPr="00952407" w:rsidRDefault="00D02CFC" w:rsidP="00D02CFC">
      <w:pPr>
        <w:rPr>
          <w:rFonts w:cs="Arial"/>
          <w:lang w:eastAsia="en-IE"/>
        </w:rPr>
      </w:pPr>
    </w:p>
    <w:p w14:paraId="66C99258" w14:textId="77777777" w:rsidR="00D02CFC" w:rsidRPr="00952407" w:rsidRDefault="00D02CFC" w:rsidP="00D02CFC">
      <w:pPr>
        <w:rPr>
          <w:rFonts w:cs="Arial"/>
          <w:b/>
          <w:bCs/>
          <w:color w:val="2F5496" w:themeColor="accent1" w:themeShade="BF"/>
          <w:lang w:eastAsia="en-IE"/>
        </w:rPr>
      </w:pPr>
      <w:r w:rsidRPr="00952407">
        <w:rPr>
          <w:rFonts w:cs="Arial"/>
          <w:b/>
          <w:bCs/>
          <w:color w:val="2F5496" w:themeColor="accent1" w:themeShade="BF"/>
          <w:lang w:eastAsia="en-IE"/>
        </w:rPr>
        <w:t>Please confirm agreement by indicating yes or no to the following TOMs – where no, please provide explanation</w:t>
      </w:r>
    </w:p>
    <w:tbl>
      <w:tblPr>
        <w:tblStyle w:val="TableGrid"/>
        <w:tblW w:w="9493" w:type="dxa"/>
        <w:tblInd w:w="-5" w:type="dxa"/>
        <w:tblLook w:val="04A0" w:firstRow="1" w:lastRow="0" w:firstColumn="1" w:lastColumn="0" w:noHBand="0" w:noVBand="1"/>
      </w:tblPr>
      <w:tblGrid>
        <w:gridCol w:w="2175"/>
        <w:gridCol w:w="5338"/>
        <w:gridCol w:w="1980"/>
      </w:tblGrid>
      <w:tr w:rsidR="00D02CFC" w:rsidRPr="00952407" w14:paraId="54E145BB" w14:textId="77777777" w:rsidTr="00BA5607">
        <w:trPr>
          <w:trHeight w:val="369"/>
          <w:tblHeader/>
        </w:trPr>
        <w:tc>
          <w:tcPr>
            <w:tcW w:w="7513" w:type="dxa"/>
            <w:gridSpan w:val="2"/>
            <w:tcBorders>
              <w:top w:val="single" w:sz="12" w:space="0" w:color="auto"/>
            </w:tcBorders>
            <w:shd w:val="clear" w:color="auto" w:fill="8496B0" w:themeFill="text2" w:themeFillTint="99"/>
          </w:tcPr>
          <w:p w14:paraId="5E00347A" w14:textId="77777777" w:rsidR="00D02CFC" w:rsidRPr="00952407" w:rsidRDefault="00D02CFC" w:rsidP="00BA5607">
            <w:pPr>
              <w:spacing w:before="120" w:after="120"/>
              <w:rPr>
                <w:rFonts w:cs="Arial"/>
                <w:b/>
                <w:bCs/>
              </w:rPr>
            </w:pPr>
            <w:r w:rsidRPr="00952407">
              <w:rPr>
                <w:rFonts w:cs="Arial"/>
                <w:b/>
                <w:bCs/>
              </w:rPr>
              <w:lastRenderedPageBreak/>
              <w:t>TECHNICAL AND ORGANISATIONAL MEASURES</w:t>
            </w:r>
          </w:p>
        </w:tc>
        <w:tc>
          <w:tcPr>
            <w:tcW w:w="1980" w:type="dxa"/>
            <w:tcBorders>
              <w:top w:val="single" w:sz="12" w:space="0" w:color="auto"/>
            </w:tcBorders>
            <w:shd w:val="clear" w:color="auto" w:fill="8496B0" w:themeFill="text2" w:themeFillTint="99"/>
          </w:tcPr>
          <w:p w14:paraId="48EA057C" w14:textId="77777777" w:rsidR="00D02CFC" w:rsidRPr="00952407" w:rsidRDefault="00D02CFC" w:rsidP="00BA5607">
            <w:pPr>
              <w:spacing w:before="120" w:after="120"/>
              <w:rPr>
                <w:rFonts w:cs="Arial"/>
                <w:b/>
                <w:bCs/>
              </w:rPr>
            </w:pPr>
          </w:p>
        </w:tc>
      </w:tr>
      <w:tr w:rsidR="00D02CFC" w:rsidRPr="00952407" w14:paraId="6B89153D" w14:textId="77777777" w:rsidTr="00BA5607">
        <w:trPr>
          <w:trHeight w:val="1443"/>
          <w:tblHeader/>
        </w:trPr>
        <w:tc>
          <w:tcPr>
            <w:tcW w:w="2175" w:type="dxa"/>
            <w:tcBorders>
              <w:bottom w:val="single" w:sz="12" w:space="0" w:color="auto"/>
            </w:tcBorders>
            <w:shd w:val="clear" w:color="auto" w:fill="8496B0" w:themeFill="text2" w:themeFillTint="99"/>
            <w:vAlign w:val="center"/>
          </w:tcPr>
          <w:p w14:paraId="613CEF0C" w14:textId="77777777" w:rsidR="00D02CFC" w:rsidRPr="00952407" w:rsidRDefault="00D02CFC" w:rsidP="00BA5607">
            <w:pPr>
              <w:spacing w:before="120" w:after="120"/>
              <w:rPr>
                <w:rFonts w:cs="Arial"/>
                <w:b/>
                <w:bCs/>
              </w:rPr>
            </w:pPr>
            <w:r w:rsidRPr="00952407">
              <w:rPr>
                <w:rFonts w:cs="Arial"/>
                <w:b/>
                <w:bCs/>
              </w:rPr>
              <w:t>CONTROL</w:t>
            </w:r>
          </w:p>
        </w:tc>
        <w:tc>
          <w:tcPr>
            <w:tcW w:w="5338" w:type="dxa"/>
            <w:tcBorders>
              <w:bottom w:val="single" w:sz="12" w:space="0" w:color="auto"/>
            </w:tcBorders>
            <w:shd w:val="clear" w:color="auto" w:fill="8496B0" w:themeFill="text2" w:themeFillTint="99"/>
            <w:vAlign w:val="center"/>
          </w:tcPr>
          <w:p w14:paraId="79AB9093" w14:textId="77777777" w:rsidR="00D02CFC" w:rsidRPr="00952407" w:rsidRDefault="00D02CFC" w:rsidP="00BA5607">
            <w:pPr>
              <w:spacing w:before="120" w:after="120"/>
              <w:rPr>
                <w:rFonts w:cs="Arial"/>
                <w:b/>
                <w:bCs/>
              </w:rPr>
            </w:pPr>
            <w:r w:rsidRPr="00952407">
              <w:rPr>
                <w:rFonts w:cs="Arial"/>
                <w:b/>
                <w:bCs/>
              </w:rPr>
              <w:t>REQUIREMENT</w:t>
            </w:r>
          </w:p>
        </w:tc>
        <w:tc>
          <w:tcPr>
            <w:tcW w:w="1980" w:type="dxa"/>
            <w:tcBorders>
              <w:bottom w:val="single" w:sz="12" w:space="0" w:color="auto"/>
            </w:tcBorders>
            <w:shd w:val="clear" w:color="auto" w:fill="8496B0" w:themeFill="text2" w:themeFillTint="99"/>
          </w:tcPr>
          <w:p w14:paraId="45D642D9" w14:textId="77777777" w:rsidR="00D02CFC" w:rsidRPr="00952407" w:rsidRDefault="00D02CFC" w:rsidP="00BA5607">
            <w:pPr>
              <w:spacing w:before="120" w:after="120"/>
              <w:jc w:val="center"/>
              <w:rPr>
                <w:rFonts w:cs="Arial"/>
                <w:b/>
                <w:bCs/>
                <w:color w:val="FFFFFF" w:themeColor="background1"/>
              </w:rPr>
            </w:pPr>
            <w:r w:rsidRPr="00952407">
              <w:rPr>
                <w:rFonts w:cs="Arial"/>
                <w:b/>
                <w:bCs/>
                <w:color w:val="FFFFFF" w:themeColor="background1"/>
              </w:rPr>
              <w:t>ACCEPT</w:t>
            </w:r>
          </w:p>
          <w:p w14:paraId="47CF6AF4" w14:textId="77777777" w:rsidR="00D02CFC" w:rsidRPr="00952407" w:rsidRDefault="00D02CFC" w:rsidP="00BA5607">
            <w:pPr>
              <w:spacing w:before="120" w:after="120"/>
              <w:jc w:val="center"/>
              <w:rPr>
                <w:rFonts w:cs="Arial"/>
                <w:b/>
                <w:bCs/>
                <w:color w:val="FFFFFF" w:themeColor="background1"/>
              </w:rPr>
            </w:pPr>
            <w:r w:rsidRPr="00952407">
              <w:rPr>
                <w:rFonts w:cs="Arial"/>
                <w:b/>
                <w:bCs/>
                <w:color w:val="FFFFFF" w:themeColor="background1"/>
              </w:rPr>
              <w:t xml:space="preserve">Please indicate Yes/No </w:t>
            </w:r>
          </w:p>
          <w:p w14:paraId="7B46F099" w14:textId="77777777" w:rsidR="00D02CFC" w:rsidRPr="00952407" w:rsidRDefault="00D02CFC" w:rsidP="00BA5607">
            <w:pPr>
              <w:spacing w:before="120" w:after="120"/>
              <w:jc w:val="center"/>
              <w:rPr>
                <w:rFonts w:cs="Arial"/>
                <w:b/>
                <w:bCs/>
                <w:color w:val="FFFFFF" w:themeColor="background1"/>
              </w:rPr>
            </w:pPr>
            <w:r w:rsidRPr="00952407">
              <w:rPr>
                <w:rFonts w:cs="Arial"/>
                <w:b/>
                <w:bCs/>
                <w:color w:val="FFFFFF" w:themeColor="background1"/>
              </w:rPr>
              <w:t xml:space="preserve"> if no, provide details</w:t>
            </w:r>
          </w:p>
        </w:tc>
      </w:tr>
      <w:tr w:rsidR="00D02CFC" w:rsidRPr="00952407" w14:paraId="312D8066" w14:textId="77777777" w:rsidTr="00BA5607">
        <w:trPr>
          <w:trHeight w:val="1761"/>
        </w:trPr>
        <w:tc>
          <w:tcPr>
            <w:tcW w:w="2175" w:type="dxa"/>
            <w:tcBorders>
              <w:top w:val="single" w:sz="12" w:space="0" w:color="auto"/>
            </w:tcBorders>
          </w:tcPr>
          <w:p w14:paraId="0500C883" w14:textId="77777777" w:rsidR="00D02CFC" w:rsidRPr="00952407" w:rsidRDefault="00D02CFC" w:rsidP="00BA5607">
            <w:pPr>
              <w:spacing w:before="60" w:afterLines="120" w:after="288"/>
              <w:rPr>
                <w:rFonts w:eastAsia="Times New Roman" w:cs="Arial"/>
                <w:b/>
                <w:bCs/>
                <w:lang w:eastAsia="en-IE"/>
              </w:rPr>
            </w:pPr>
            <w:r w:rsidRPr="00952407">
              <w:rPr>
                <w:rFonts w:eastAsia="Times New Roman" w:cs="Arial"/>
                <w:b/>
                <w:bCs/>
                <w:lang w:eastAsia="en-IE"/>
              </w:rPr>
              <w:t>Management commitment to Data Protection</w:t>
            </w:r>
          </w:p>
        </w:tc>
        <w:tc>
          <w:tcPr>
            <w:tcW w:w="5338" w:type="dxa"/>
            <w:tcBorders>
              <w:top w:val="single" w:sz="12" w:space="0" w:color="auto"/>
            </w:tcBorders>
          </w:tcPr>
          <w:p w14:paraId="0A190D1B" w14:textId="77777777" w:rsidR="00D02CFC" w:rsidRPr="00952407" w:rsidRDefault="00D02CFC" w:rsidP="00BA5607">
            <w:pPr>
              <w:spacing w:before="60" w:after="60"/>
              <w:rPr>
                <w:rFonts w:cs="Arial"/>
              </w:rPr>
            </w:pPr>
            <w:r w:rsidRPr="00952407">
              <w:rPr>
                <w:rFonts w:cs="Arial"/>
              </w:rPr>
              <w:t>Supplier demonstrates commitment to implementing appropriate Technical and Organisational Measures in such a manner that processing of personal data carried out on behalf of Enterprise Ireland meets the requirements of the GDPR and ensures the protection of the privacy rights of data subjects.</w:t>
            </w:r>
          </w:p>
          <w:p w14:paraId="7E186B2B" w14:textId="77777777" w:rsidR="00D02CFC" w:rsidRPr="00952407" w:rsidRDefault="00D02CFC" w:rsidP="00BA5607">
            <w:pPr>
              <w:spacing w:before="60" w:after="60"/>
              <w:rPr>
                <w:rFonts w:cs="Arial"/>
              </w:rPr>
            </w:pPr>
            <w:r w:rsidRPr="00952407">
              <w:rPr>
                <w:rFonts w:cs="Arial"/>
              </w:rPr>
              <w:t>Supplier has documented data protection policies and there is regular management oversight of the implementation of the policies</w:t>
            </w:r>
          </w:p>
        </w:tc>
        <w:tc>
          <w:tcPr>
            <w:tcW w:w="1980" w:type="dxa"/>
            <w:tcBorders>
              <w:top w:val="single" w:sz="12" w:space="0" w:color="auto"/>
            </w:tcBorders>
          </w:tcPr>
          <w:p w14:paraId="09D450D4" w14:textId="77777777" w:rsidR="00D02CFC" w:rsidRPr="00952407" w:rsidRDefault="00D02CFC" w:rsidP="00BA5607">
            <w:pPr>
              <w:spacing w:before="60" w:after="60"/>
              <w:rPr>
                <w:rFonts w:cs="Arial"/>
              </w:rPr>
            </w:pPr>
          </w:p>
        </w:tc>
      </w:tr>
      <w:tr w:rsidR="00D02CFC" w:rsidRPr="00952407" w14:paraId="6B5093B6" w14:textId="77777777" w:rsidTr="00BA5607">
        <w:trPr>
          <w:trHeight w:val="1085"/>
        </w:trPr>
        <w:tc>
          <w:tcPr>
            <w:tcW w:w="2175" w:type="dxa"/>
          </w:tcPr>
          <w:p w14:paraId="39A3A96A" w14:textId="77777777" w:rsidR="00D02CFC" w:rsidRPr="00952407" w:rsidRDefault="00D02CFC" w:rsidP="00BA5607">
            <w:pPr>
              <w:spacing w:before="60" w:afterLines="120" w:after="288"/>
              <w:rPr>
                <w:rFonts w:eastAsia="Times New Roman" w:cs="Arial"/>
                <w:b/>
                <w:bCs/>
                <w:lang w:eastAsia="en-IE"/>
              </w:rPr>
            </w:pPr>
            <w:r w:rsidRPr="00952407">
              <w:rPr>
                <w:rFonts w:eastAsia="Times New Roman" w:cs="Arial"/>
                <w:b/>
                <w:bCs/>
                <w:lang w:eastAsia="en-IE"/>
              </w:rPr>
              <w:t>Data Protection Roles and Responsibilities</w:t>
            </w:r>
          </w:p>
        </w:tc>
        <w:tc>
          <w:tcPr>
            <w:tcW w:w="5338" w:type="dxa"/>
          </w:tcPr>
          <w:p w14:paraId="56A7119C" w14:textId="77777777" w:rsidR="00D02CFC" w:rsidRPr="00952407" w:rsidRDefault="00D02CFC" w:rsidP="00BA5607">
            <w:pPr>
              <w:spacing w:before="60" w:after="100"/>
              <w:rPr>
                <w:rFonts w:cs="Arial"/>
              </w:rPr>
            </w:pPr>
            <w:r w:rsidRPr="00952407">
              <w:rPr>
                <w:rFonts w:cs="Arial"/>
              </w:rPr>
              <w:t>Supplier has defined clear Data Protection roles and responsibilities in the organisation. The key staff members have received appropriate training and have been allocated the necessary resources to carry out their duties.</w:t>
            </w:r>
          </w:p>
        </w:tc>
        <w:tc>
          <w:tcPr>
            <w:tcW w:w="1980" w:type="dxa"/>
          </w:tcPr>
          <w:p w14:paraId="625B8029" w14:textId="77777777" w:rsidR="00D02CFC" w:rsidRPr="00952407" w:rsidRDefault="00D02CFC" w:rsidP="00BA5607">
            <w:pPr>
              <w:spacing w:before="60" w:after="100"/>
              <w:rPr>
                <w:rFonts w:cs="Arial"/>
              </w:rPr>
            </w:pPr>
          </w:p>
        </w:tc>
      </w:tr>
      <w:tr w:rsidR="00D02CFC" w:rsidRPr="00952407" w14:paraId="45B9F05C" w14:textId="77777777" w:rsidTr="00BA5607">
        <w:tc>
          <w:tcPr>
            <w:tcW w:w="2175" w:type="dxa"/>
          </w:tcPr>
          <w:p w14:paraId="0D3F9FC3" w14:textId="77777777" w:rsidR="00D02CFC" w:rsidRPr="00952407" w:rsidRDefault="00D02CFC" w:rsidP="00BA5607">
            <w:pPr>
              <w:spacing w:before="60" w:afterLines="120" w:after="288"/>
              <w:rPr>
                <w:rFonts w:cs="Arial"/>
                <w:b/>
                <w:bCs/>
              </w:rPr>
            </w:pPr>
            <w:r w:rsidRPr="00952407">
              <w:rPr>
                <w:rFonts w:cs="Arial"/>
                <w:b/>
                <w:bCs/>
                <w:lang w:eastAsia="en-IE"/>
              </w:rPr>
              <w:t>Appointment of a Data Protection Officer (DPO)</w:t>
            </w:r>
          </w:p>
        </w:tc>
        <w:tc>
          <w:tcPr>
            <w:tcW w:w="5338" w:type="dxa"/>
          </w:tcPr>
          <w:p w14:paraId="5CE0AC04" w14:textId="77777777" w:rsidR="00D02CFC" w:rsidRPr="00952407" w:rsidRDefault="00D02CFC" w:rsidP="00BA5607">
            <w:pPr>
              <w:rPr>
                <w:rFonts w:cs="Arial"/>
              </w:rPr>
            </w:pPr>
            <w:r w:rsidRPr="00952407">
              <w:rPr>
                <w:rFonts w:cs="Arial"/>
              </w:rPr>
              <w:t>Supplier has evaluated the requirement to appoint a Data Protection Officer (DPO).</w:t>
            </w:r>
          </w:p>
          <w:p w14:paraId="32340DCA" w14:textId="77777777" w:rsidR="00D02CFC" w:rsidRPr="00952407" w:rsidRDefault="00D02CFC" w:rsidP="00D02CFC">
            <w:pPr>
              <w:numPr>
                <w:ilvl w:val="0"/>
                <w:numId w:val="36"/>
              </w:numPr>
              <w:spacing w:before="0" w:after="0" w:line="240" w:lineRule="auto"/>
              <w:contextualSpacing/>
              <w:jc w:val="left"/>
              <w:rPr>
                <w:rFonts w:cs="Arial"/>
              </w:rPr>
            </w:pPr>
            <w:r w:rsidRPr="00952407">
              <w:rPr>
                <w:rFonts w:cs="Arial"/>
              </w:rPr>
              <w:t>Where appointed the DPO has been registered with the Data Protection Commission (DPC).</w:t>
            </w:r>
          </w:p>
          <w:p w14:paraId="1201CD49" w14:textId="77777777" w:rsidR="00D02CFC" w:rsidRPr="00952407" w:rsidRDefault="00D02CFC" w:rsidP="00D02CFC">
            <w:pPr>
              <w:numPr>
                <w:ilvl w:val="0"/>
                <w:numId w:val="36"/>
              </w:numPr>
              <w:spacing w:before="0" w:after="0" w:line="240" w:lineRule="auto"/>
              <w:contextualSpacing/>
              <w:jc w:val="left"/>
              <w:rPr>
                <w:rFonts w:cs="Arial"/>
              </w:rPr>
            </w:pPr>
            <w:r w:rsidRPr="00952407">
              <w:rPr>
                <w:rFonts w:cs="Arial"/>
              </w:rPr>
              <w:t>Where a DPO is not required a Data Protection Lead has been identified.</w:t>
            </w:r>
          </w:p>
          <w:p w14:paraId="6A2D2742" w14:textId="77777777" w:rsidR="00D02CFC" w:rsidRPr="00952407" w:rsidRDefault="00D02CFC" w:rsidP="00BA5607">
            <w:pPr>
              <w:rPr>
                <w:rFonts w:cs="Arial"/>
              </w:rPr>
            </w:pPr>
          </w:p>
          <w:p w14:paraId="61480297" w14:textId="77777777" w:rsidR="00D02CFC" w:rsidRPr="00952407" w:rsidDel="00F87119" w:rsidRDefault="00D02CFC" w:rsidP="00BA5607">
            <w:pPr>
              <w:rPr>
                <w:rFonts w:cs="Arial"/>
              </w:rPr>
            </w:pPr>
            <w:r w:rsidRPr="00952407">
              <w:rPr>
                <w:rFonts w:cs="Arial"/>
              </w:rPr>
              <w:t>The DPO/DP Lead has responsibility for monitoring compliance with the GDPR and with the policies of the organisation in relation to the protection and security of personal data.</w:t>
            </w:r>
          </w:p>
        </w:tc>
        <w:tc>
          <w:tcPr>
            <w:tcW w:w="1980" w:type="dxa"/>
          </w:tcPr>
          <w:p w14:paraId="22983F1D" w14:textId="77777777" w:rsidR="00D02CFC" w:rsidRPr="00952407" w:rsidRDefault="00D02CFC" w:rsidP="00BA5607">
            <w:pPr>
              <w:rPr>
                <w:rFonts w:cs="Arial"/>
              </w:rPr>
            </w:pPr>
          </w:p>
        </w:tc>
      </w:tr>
      <w:tr w:rsidR="00D02CFC" w:rsidRPr="00952407" w14:paraId="4444E2D7" w14:textId="77777777" w:rsidTr="00BA5607">
        <w:tc>
          <w:tcPr>
            <w:tcW w:w="2175" w:type="dxa"/>
          </w:tcPr>
          <w:p w14:paraId="0946D570" w14:textId="77777777" w:rsidR="00D02CFC" w:rsidRPr="00952407" w:rsidRDefault="00D02CFC" w:rsidP="00BA5607">
            <w:pPr>
              <w:spacing w:before="60" w:afterLines="120" w:after="288"/>
              <w:rPr>
                <w:rFonts w:cs="Arial"/>
                <w:b/>
                <w:bCs/>
              </w:rPr>
            </w:pPr>
            <w:r w:rsidRPr="00952407">
              <w:rPr>
                <w:rFonts w:cs="Arial"/>
                <w:b/>
                <w:bCs/>
              </w:rPr>
              <w:t>Data Protection Policy and related policy documents</w:t>
            </w:r>
          </w:p>
        </w:tc>
        <w:tc>
          <w:tcPr>
            <w:tcW w:w="5338" w:type="dxa"/>
          </w:tcPr>
          <w:p w14:paraId="7D76DF42" w14:textId="77777777" w:rsidR="00D02CFC" w:rsidRPr="00952407" w:rsidRDefault="00D02CFC" w:rsidP="00BA5607">
            <w:pPr>
              <w:spacing w:before="60" w:after="100"/>
              <w:rPr>
                <w:rFonts w:cs="Arial"/>
              </w:rPr>
            </w:pPr>
            <w:r w:rsidRPr="00952407">
              <w:rPr>
                <w:rFonts w:cs="Arial"/>
              </w:rPr>
              <w:t>Supplier documents appropriate data protection measures in relation to the processing of personal data carried out on behalf of Enterprise Ireland.</w:t>
            </w:r>
          </w:p>
          <w:p w14:paraId="545FE24F" w14:textId="77777777" w:rsidR="00D02CFC" w:rsidRPr="00952407" w:rsidRDefault="00D02CFC" w:rsidP="00BA5607">
            <w:pPr>
              <w:spacing w:before="60" w:after="100"/>
              <w:rPr>
                <w:rFonts w:cs="Arial"/>
              </w:rPr>
            </w:pPr>
            <w:r w:rsidRPr="00952407">
              <w:rPr>
                <w:rFonts w:cs="Arial"/>
              </w:rPr>
              <w:lastRenderedPageBreak/>
              <w:t>The data protection policy addresses Supplier’ responsibilities to process personal data in an appropriate and lawful manner, in accordance with DP Laws.</w:t>
            </w:r>
          </w:p>
        </w:tc>
        <w:tc>
          <w:tcPr>
            <w:tcW w:w="1980" w:type="dxa"/>
          </w:tcPr>
          <w:p w14:paraId="7D79C9EF" w14:textId="77777777" w:rsidR="00D02CFC" w:rsidRPr="00952407" w:rsidRDefault="00D02CFC" w:rsidP="00BA5607">
            <w:pPr>
              <w:spacing w:before="60" w:after="100"/>
              <w:rPr>
                <w:rFonts w:cs="Arial"/>
              </w:rPr>
            </w:pPr>
          </w:p>
        </w:tc>
      </w:tr>
      <w:tr w:rsidR="00D02CFC" w:rsidRPr="00952407" w14:paraId="6F0C57EA" w14:textId="77777777" w:rsidTr="00BA5607">
        <w:tc>
          <w:tcPr>
            <w:tcW w:w="2175" w:type="dxa"/>
          </w:tcPr>
          <w:p w14:paraId="21BF2641" w14:textId="77777777" w:rsidR="00D02CFC" w:rsidRPr="00952407" w:rsidRDefault="00D02CFC" w:rsidP="00BA5607">
            <w:pPr>
              <w:spacing w:before="60" w:afterLines="120" w:after="288"/>
              <w:rPr>
                <w:rFonts w:cs="Arial"/>
                <w:b/>
                <w:bCs/>
              </w:rPr>
            </w:pPr>
            <w:r w:rsidRPr="00952407">
              <w:rPr>
                <w:rFonts w:eastAsia="Times New Roman" w:cs="Arial"/>
                <w:b/>
                <w:bCs/>
                <w:lang w:eastAsia="en-IE"/>
              </w:rPr>
              <w:t>Awareness &amp; Training</w:t>
            </w:r>
          </w:p>
        </w:tc>
        <w:tc>
          <w:tcPr>
            <w:tcW w:w="5338" w:type="dxa"/>
          </w:tcPr>
          <w:p w14:paraId="3D2B3E6A" w14:textId="77777777" w:rsidR="00D02CFC" w:rsidRPr="00952407" w:rsidDel="00F87119" w:rsidRDefault="00D02CFC" w:rsidP="00BA5607">
            <w:pPr>
              <w:spacing w:before="60" w:after="100"/>
              <w:rPr>
                <w:rFonts w:cs="Arial"/>
              </w:rPr>
            </w:pPr>
            <w:r w:rsidRPr="00952407">
              <w:rPr>
                <w:rFonts w:cs="Arial"/>
              </w:rPr>
              <w:t>All employees and individual contractors of Supplier involved in processing personal data receive regular appropriate Data Protection and Data Security Training.</w:t>
            </w:r>
          </w:p>
        </w:tc>
        <w:tc>
          <w:tcPr>
            <w:tcW w:w="1980" w:type="dxa"/>
          </w:tcPr>
          <w:p w14:paraId="3F064831" w14:textId="77777777" w:rsidR="00D02CFC" w:rsidRPr="00952407" w:rsidRDefault="00D02CFC" w:rsidP="00BA5607">
            <w:pPr>
              <w:spacing w:before="60" w:after="100"/>
              <w:rPr>
                <w:rFonts w:cs="Arial"/>
              </w:rPr>
            </w:pPr>
          </w:p>
        </w:tc>
      </w:tr>
      <w:tr w:rsidR="00D02CFC" w:rsidRPr="00952407" w14:paraId="7DCD89FD" w14:textId="77777777" w:rsidTr="00BA5607">
        <w:tc>
          <w:tcPr>
            <w:tcW w:w="2175" w:type="dxa"/>
          </w:tcPr>
          <w:p w14:paraId="47959D39" w14:textId="77777777" w:rsidR="00D02CFC" w:rsidRPr="00952407" w:rsidRDefault="00D02CFC" w:rsidP="00BA5607">
            <w:pPr>
              <w:spacing w:before="60" w:afterLines="120" w:after="288"/>
              <w:rPr>
                <w:rFonts w:cs="Arial"/>
                <w:b/>
                <w:bCs/>
              </w:rPr>
            </w:pPr>
            <w:r w:rsidRPr="00952407">
              <w:rPr>
                <w:rFonts w:eastAsia="Times New Roman" w:cs="Arial"/>
                <w:b/>
                <w:bCs/>
                <w:lang w:eastAsia="en-IE"/>
              </w:rPr>
              <w:t>Confidentiality Agreement</w:t>
            </w:r>
          </w:p>
        </w:tc>
        <w:tc>
          <w:tcPr>
            <w:tcW w:w="5338" w:type="dxa"/>
          </w:tcPr>
          <w:p w14:paraId="51BD7F3A" w14:textId="77777777" w:rsidR="00D02CFC" w:rsidRPr="00952407" w:rsidDel="00F87119" w:rsidRDefault="00D02CFC" w:rsidP="00BA5607">
            <w:pPr>
              <w:rPr>
                <w:rFonts w:cs="Arial"/>
              </w:rPr>
            </w:pPr>
            <w:r w:rsidRPr="00952407">
              <w:rPr>
                <w:rFonts w:cs="Arial"/>
              </w:rPr>
              <w:t>All Supplier employees involved in the processing of personal data carried out on behalf of Enterprise Ireland on behalf of Supplier are bound by confidentiality agreements. These agreements include appropriate post-termination clauses.</w:t>
            </w:r>
          </w:p>
        </w:tc>
        <w:tc>
          <w:tcPr>
            <w:tcW w:w="1980" w:type="dxa"/>
          </w:tcPr>
          <w:p w14:paraId="6DC6C702" w14:textId="77777777" w:rsidR="00D02CFC" w:rsidRPr="00952407" w:rsidRDefault="00D02CFC" w:rsidP="00BA5607">
            <w:pPr>
              <w:rPr>
                <w:rFonts w:cs="Arial"/>
              </w:rPr>
            </w:pPr>
          </w:p>
        </w:tc>
      </w:tr>
      <w:tr w:rsidR="00D02CFC" w:rsidRPr="00952407" w14:paraId="72C45976" w14:textId="77777777" w:rsidTr="00BA5607">
        <w:tc>
          <w:tcPr>
            <w:tcW w:w="2175" w:type="dxa"/>
          </w:tcPr>
          <w:p w14:paraId="5133AF43" w14:textId="77777777" w:rsidR="00D02CFC" w:rsidRPr="00952407" w:rsidRDefault="00D02CFC" w:rsidP="00BA5607">
            <w:pPr>
              <w:spacing w:before="60" w:afterLines="120" w:after="288"/>
              <w:rPr>
                <w:rFonts w:eastAsia="Times New Roman" w:cs="Arial"/>
                <w:b/>
                <w:bCs/>
                <w:lang w:eastAsia="en-IE"/>
              </w:rPr>
            </w:pPr>
            <w:r w:rsidRPr="00952407">
              <w:rPr>
                <w:rFonts w:cs="Arial"/>
                <w:b/>
                <w:bCs/>
              </w:rPr>
              <w:t>Termination of Employment</w:t>
            </w:r>
          </w:p>
        </w:tc>
        <w:tc>
          <w:tcPr>
            <w:tcW w:w="5338" w:type="dxa"/>
          </w:tcPr>
          <w:p w14:paraId="46D77D06" w14:textId="77777777" w:rsidR="00D02CFC" w:rsidRPr="00952407" w:rsidRDefault="00D02CFC" w:rsidP="00BA5607">
            <w:pPr>
              <w:rPr>
                <w:rFonts w:cs="Arial"/>
              </w:rPr>
            </w:pPr>
            <w:r w:rsidRPr="00952407">
              <w:rPr>
                <w:rFonts w:cs="Arial"/>
              </w:rPr>
              <w:t xml:space="preserve">Access to systems processing personal data on behalf of Enterprise Ireland is revoked immediately on termination of employment. </w:t>
            </w:r>
          </w:p>
        </w:tc>
        <w:tc>
          <w:tcPr>
            <w:tcW w:w="1980" w:type="dxa"/>
          </w:tcPr>
          <w:p w14:paraId="53E4274B" w14:textId="77777777" w:rsidR="00D02CFC" w:rsidRPr="00952407" w:rsidRDefault="00D02CFC" w:rsidP="00BA5607">
            <w:pPr>
              <w:rPr>
                <w:rFonts w:cs="Arial"/>
              </w:rPr>
            </w:pPr>
          </w:p>
        </w:tc>
      </w:tr>
      <w:tr w:rsidR="00D02CFC" w:rsidRPr="00952407" w14:paraId="509B9FB6" w14:textId="77777777" w:rsidTr="00BA5607">
        <w:tc>
          <w:tcPr>
            <w:tcW w:w="2175" w:type="dxa"/>
          </w:tcPr>
          <w:p w14:paraId="71A8EF50" w14:textId="77777777" w:rsidR="00D02CFC" w:rsidRPr="00952407" w:rsidRDefault="00D02CFC" w:rsidP="00BA5607">
            <w:pPr>
              <w:spacing w:before="60" w:afterLines="120" w:after="288"/>
              <w:rPr>
                <w:rFonts w:cs="Arial"/>
                <w:b/>
                <w:bCs/>
              </w:rPr>
            </w:pPr>
            <w:r w:rsidRPr="00952407">
              <w:rPr>
                <w:rFonts w:cs="Arial"/>
                <w:b/>
                <w:bCs/>
              </w:rPr>
              <w:t>Supplier/Partner Management</w:t>
            </w:r>
          </w:p>
        </w:tc>
        <w:tc>
          <w:tcPr>
            <w:tcW w:w="5338" w:type="dxa"/>
          </w:tcPr>
          <w:p w14:paraId="78F1BC2E" w14:textId="77777777" w:rsidR="00D02CFC" w:rsidRPr="00952407" w:rsidRDefault="00D02CFC" w:rsidP="00BA5607">
            <w:pPr>
              <w:spacing w:before="60" w:afterLines="120" w:after="288"/>
              <w:rPr>
                <w:rFonts w:cs="Arial"/>
              </w:rPr>
            </w:pPr>
            <w:r w:rsidRPr="00952407">
              <w:rPr>
                <w:rFonts w:cs="Arial"/>
              </w:rPr>
              <w:t>Supplier incorporates data protection measures into sub-processor activities by:</w:t>
            </w:r>
          </w:p>
          <w:p w14:paraId="6CCD351B" w14:textId="77777777" w:rsidR="00D02CFC" w:rsidRPr="00952407" w:rsidRDefault="00D02CFC" w:rsidP="00D02CFC">
            <w:pPr>
              <w:numPr>
                <w:ilvl w:val="0"/>
                <w:numId w:val="31"/>
              </w:numPr>
              <w:spacing w:before="60" w:afterLines="120" w:after="288" w:line="240" w:lineRule="auto"/>
              <w:contextualSpacing/>
              <w:jc w:val="left"/>
              <w:rPr>
                <w:rFonts w:cs="Arial"/>
              </w:rPr>
            </w:pPr>
            <w:r w:rsidRPr="00952407">
              <w:rPr>
                <w:rFonts w:cs="Arial"/>
              </w:rPr>
              <w:t>Implementing Data Processing Agreements (DPAs) that are compliant with Art 28 of the GDPR.</w:t>
            </w:r>
          </w:p>
          <w:p w14:paraId="177B4B84" w14:textId="77777777" w:rsidR="00D02CFC" w:rsidRPr="00952407" w:rsidRDefault="00D02CFC" w:rsidP="00D02CFC">
            <w:pPr>
              <w:numPr>
                <w:ilvl w:val="0"/>
                <w:numId w:val="31"/>
              </w:numPr>
              <w:spacing w:before="60" w:afterLines="120" w:after="288" w:line="240" w:lineRule="auto"/>
              <w:contextualSpacing/>
              <w:jc w:val="left"/>
              <w:rPr>
                <w:rFonts w:cs="Arial"/>
              </w:rPr>
            </w:pPr>
            <w:r w:rsidRPr="00952407">
              <w:rPr>
                <w:rFonts w:cs="Arial"/>
              </w:rPr>
              <w:t>Where relevant, sub-processors are assessed on an ongoing basis to ensure the establishment of adequate safeguards for processing personal data</w:t>
            </w:r>
          </w:p>
          <w:p w14:paraId="700CC06C" w14:textId="77777777" w:rsidR="00D02CFC" w:rsidRPr="00952407" w:rsidRDefault="00D02CFC" w:rsidP="00D02CFC">
            <w:pPr>
              <w:numPr>
                <w:ilvl w:val="0"/>
                <w:numId w:val="31"/>
              </w:numPr>
              <w:spacing w:before="60" w:afterLines="120" w:after="288" w:line="240" w:lineRule="auto"/>
              <w:contextualSpacing/>
              <w:jc w:val="left"/>
              <w:rPr>
                <w:rFonts w:cs="Arial"/>
              </w:rPr>
            </w:pPr>
            <w:r w:rsidRPr="00952407">
              <w:rPr>
                <w:rFonts w:cs="Arial"/>
              </w:rPr>
              <w:t>Specifically, processors are assessed/selected for security of processing and physical storage (location) of personal data.</w:t>
            </w:r>
          </w:p>
          <w:p w14:paraId="343ED54A" w14:textId="77777777" w:rsidR="00D02CFC" w:rsidRPr="00952407" w:rsidDel="00F87119" w:rsidRDefault="00D02CFC" w:rsidP="00BA5607">
            <w:pPr>
              <w:spacing w:before="60" w:afterLines="120" w:after="288"/>
              <w:rPr>
                <w:rFonts w:cs="Arial"/>
              </w:rPr>
            </w:pPr>
            <w:r w:rsidRPr="00952407">
              <w:rPr>
                <w:rFonts w:cs="Arial"/>
              </w:rPr>
              <w:t>All sub-processing must be carried out under contract. Sub-processor contracts are assessed to ensure adequate safeguards are in place.</w:t>
            </w:r>
          </w:p>
        </w:tc>
        <w:tc>
          <w:tcPr>
            <w:tcW w:w="1980" w:type="dxa"/>
          </w:tcPr>
          <w:p w14:paraId="69893AA4" w14:textId="77777777" w:rsidR="00D02CFC" w:rsidRPr="00952407" w:rsidRDefault="00D02CFC" w:rsidP="00BA5607">
            <w:pPr>
              <w:spacing w:before="60" w:afterLines="120" w:after="288"/>
              <w:rPr>
                <w:rFonts w:cs="Arial"/>
              </w:rPr>
            </w:pPr>
          </w:p>
        </w:tc>
      </w:tr>
      <w:tr w:rsidR="00D02CFC" w:rsidRPr="00952407" w14:paraId="5335FA17" w14:textId="77777777" w:rsidTr="00BA5607">
        <w:tc>
          <w:tcPr>
            <w:tcW w:w="2175" w:type="dxa"/>
          </w:tcPr>
          <w:p w14:paraId="7D4AE5CD" w14:textId="77777777" w:rsidR="00D02CFC" w:rsidRPr="00952407" w:rsidRDefault="00D02CFC" w:rsidP="00BA5607">
            <w:pPr>
              <w:spacing w:before="60" w:afterLines="120" w:after="288"/>
              <w:rPr>
                <w:rFonts w:cs="Arial"/>
                <w:b/>
                <w:bCs/>
              </w:rPr>
            </w:pPr>
            <w:r w:rsidRPr="00952407">
              <w:rPr>
                <w:rFonts w:eastAsia="Times New Roman" w:cs="Arial"/>
                <w:b/>
                <w:bCs/>
                <w:lang w:eastAsia="en-IE"/>
              </w:rPr>
              <w:lastRenderedPageBreak/>
              <w:t>Transferring personal data outside the European Economic Area (EEA)</w:t>
            </w:r>
          </w:p>
        </w:tc>
        <w:tc>
          <w:tcPr>
            <w:tcW w:w="5338" w:type="dxa"/>
          </w:tcPr>
          <w:p w14:paraId="3D5EDDC3" w14:textId="77777777" w:rsidR="00D02CFC" w:rsidRPr="00952407" w:rsidRDefault="00D02CFC" w:rsidP="00BA5607">
            <w:pPr>
              <w:spacing w:before="60" w:afterLines="120" w:after="288"/>
              <w:rPr>
                <w:rFonts w:cs="Arial"/>
              </w:rPr>
            </w:pPr>
            <w:r w:rsidRPr="00952407">
              <w:rPr>
                <w:rFonts w:cs="Arial"/>
              </w:rPr>
              <w:t>Where applicable, Supplier has taken measures to meet GDPR requirements for international data transfer of personal data processed.</w:t>
            </w:r>
          </w:p>
        </w:tc>
        <w:tc>
          <w:tcPr>
            <w:tcW w:w="1980" w:type="dxa"/>
          </w:tcPr>
          <w:p w14:paraId="7B6E5814" w14:textId="77777777" w:rsidR="00D02CFC" w:rsidRPr="00952407" w:rsidRDefault="00D02CFC" w:rsidP="00BA5607">
            <w:pPr>
              <w:spacing w:before="60" w:afterLines="120" w:after="288"/>
              <w:rPr>
                <w:rFonts w:cs="Arial"/>
              </w:rPr>
            </w:pPr>
          </w:p>
        </w:tc>
      </w:tr>
      <w:tr w:rsidR="00D02CFC" w:rsidRPr="00952407" w14:paraId="1F8AB1FD" w14:textId="77777777" w:rsidTr="00BA5607">
        <w:tc>
          <w:tcPr>
            <w:tcW w:w="2175" w:type="dxa"/>
          </w:tcPr>
          <w:p w14:paraId="58C823E3" w14:textId="77777777" w:rsidR="00D02CFC" w:rsidRPr="00952407" w:rsidRDefault="00D02CFC" w:rsidP="00BA5607">
            <w:pPr>
              <w:spacing w:before="60" w:afterLines="120" w:after="288"/>
              <w:rPr>
                <w:rFonts w:eastAsia="Times New Roman" w:cs="Arial"/>
                <w:b/>
                <w:bCs/>
                <w:lang w:eastAsia="en-IE"/>
              </w:rPr>
            </w:pPr>
            <w:r w:rsidRPr="00952407">
              <w:rPr>
                <w:rFonts w:cs="Arial"/>
                <w:b/>
                <w:bCs/>
              </w:rPr>
              <w:t>Data Security Risk Management</w:t>
            </w:r>
          </w:p>
        </w:tc>
        <w:tc>
          <w:tcPr>
            <w:tcW w:w="5338" w:type="dxa"/>
          </w:tcPr>
          <w:p w14:paraId="1115AC03" w14:textId="77777777" w:rsidR="00D02CFC" w:rsidRPr="00952407" w:rsidRDefault="00D02CFC" w:rsidP="00BA5607">
            <w:pPr>
              <w:rPr>
                <w:rFonts w:cs="Arial"/>
              </w:rPr>
            </w:pPr>
            <w:r w:rsidRPr="00952407">
              <w:rPr>
                <w:rFonts w:cs="Arial"/>
              </w:rPr>
              <w:t>Supplier undertakes an analysis of the risks presented by data processing activities and uses this to ensure the appropriate level of security is put in place.</w:t>
            </w:r>
          </w:p>
        </w:tc>
        <w:tc>
          <w:tcPr>
            <w:tcW w:w="1980" w:type="dxa"/>
          </w:tcPr>
          <w:p w14:paraId="07749BD3" w14:textId="77777777" w:rsidR="00D02CFC" w:rsidRPr="00952407" w:rsidRDefault="00D02CFC" w:rsidP="00BA5607">
            <w:pPr>
              <w:rPr>
                <w:rFonts w:cs="Arial"/>
              </w:rPr>
            </w:pPr>
          </w:p>
        </w:tc>
      </w:tr>
      <w:tr w:rsidR="00D02CFC" w:rsidRPr="00952407" w14:paraId="0DC2081D" w14:textId="77777777" w:rsidTr="00BA5607">
        <w:tc>
          <w:tcPr>
            <w:tcW w:w="2175" w:type="dxa"/>
          </w:tcPr>
          <w:p w14:paraId="26DB0390" w14:textId="77777777" w:rsidR="00D02CFC" w:rsidRPr="00952407" w:rsidRDefault="00D02CFC" w:rsidP="00BA5607">
            <w:pPr>
              <w:spacing w:before="60" w:afterLines="120" w:after="288"/>
              <w:rPr>
                <w:rFonts w:cs="Arial"/>
                <w:b/>
                <w:bCs/>
                <w:lang w:eastAsia="en-IE"/>
              </w:rPr>
            </w:pPr>
            <w:r w:rsidRPr="00952407">
              <w:rPr>
                <w:rFonts w:cs="Arial"/>
                <w:b/>
                <w:bCs/>
                <w:lang w:eastAsia="en-IE"/>
              </w:rPr>
              <w:t>Breach Incident Management</w:t>
            </w:r>
          </w:p>
        </w:tc>
        <w:tc>
          <w:tcPr>
            <w:tcW w:w="5338" w:type="dxa"/>
          </w:tcPr>
          <w:p w14:paraId="3B247E2F" w14:textId="77777777" w:rsidR="00D02CFC" w:rsidRPr="00952407" w:rsidRDefault="00D02CFC" w:rsidP="00BA5607">
            <w:pPr>
              <w:spacing w:before="60" w:after="60"/>
              <w:rPr>
                <w:rFonts w:cs="Arial"/>
              </w:rPr>
            </w:pPr>
            <w:r w:rsidRPr="00952407">
              <w:rPr>
                <w:rFonts w:cs="Arial"/>
              </w:rPr>
              <w:t>Supplier has implemented Breach Management measures including responsibilities and procedures to identify and investigate incidents</w:t>
            </w:r>
          </w:p>
          <w:p w14:paraId="0209A6DF" w14:textId="77777777" w:rsidR="00D02CFC" w:rsidRPr="00952407" w:rsidRDefault="00D02CFC" w:rsidP="00BA5607">
            <w:pPr>
              <w:spacing w:before="60" w:after="60"/>
              <w:rPr>
                <w:rFonts w:cs="Arial"/>
              </w:rPr>
            </w:pPr>
            <w:r w:rsidRPr="00952407">
              <w:rPr>
                <w:rFonts w:cs="Arial"/>
              </w:rPr>
              <w:t>The supplier policies and procedures include provision for reporting data breach events and security weaknesses that may impact personal data processed on behalf of Enterprise Ireland to Enterprise Ireland without undue delay.</w:t>
            </w:r>
          </w:p>
          <w:p w14:paraId="47536BAA" w14:textId="77777777" w:rsidR="00D02CFC" w:rsidRPr="00952407" w:rsidRDefault="00D02CFC" w:rsidP="00BA5607">
            <w:pPr>
              <w:spacing w:before="60" w:after="60"/>
              <w:rPr>
                <w:rFonts w:cs="Arial"/>
              </w:rPr>
            </w:pPr>
          </w:p>
          <w:p w14:paraId="66562A81" w14:textId="77777777" w:rsidR="00D02CFC" w:rsidRPr="00952407" w:rsidRDefault="00D02CFC" w:rsidP="00BA5607">
            <w:pPr>
              <w:spacing w:before="60" w:after="60"/>
              <w:rPr>
                <w:rFonts w:cs="Arial"/>
              </w:rPr>
            </w:pPr>
            <w:r w:rsidRPr="00952407">
              <w:rPr>
                <w:rFonts w:cs="Arial"/>
              </w:rPr>
              <w:t>Supplier can support incident investigations, in particular through the provision of access to appropriate log data.</w:t>
            </w:r>
          </w:p>
        </w:tc>
        <w:tc>
          <w:tcPr>
            <w:tcW w:w="1980" w:type="dxa"/>
          </w:tcPr>
          <w:p w14:paraId="12A98E3A" w14:textId="77777777" w:rsidR="00D02CFC" w:rsidRPr="00952407" w:rsidRDefault="00D02CFC" w:rsidP="00BA5607">
            <w:pPr>
              <w:spacing w:before="60" w:after="60"/>
              <w:rPr>
                <w:rFonts w:cs="Arial"/>
              </w:rPr>
            </w:pPr>
          </w:p>
        </w:tc>
      </w:tr>
      <w:tr w:rsidR="00D02CFC" w:rsidRPr="00952407" w14:paraId="4EB874DB" w14:textId="77777777" w:rsidTr="00BA5607">
        <w:tc>
          <w:tcPr>
            <w:tcW w:w="2175" w:type="dxa"/>
          </w:tcPr>
          <w:p w14:paraId="67BDE71F" w14:textId="77777777" w:rsidR="00D02CFC" w:rsidRPr="00952407" w:rsidRDefault="00D02CFC" w:rsidP="00BA5607">
            <w:pPr>
              <w:spacing w:before="60" w:afterLines="120" w:after="288"/>
              <w:rPr>
                <w:rFonts w:cs="Arial"/>
                <w:b/>
                <w:bCs/>
                <w:lang w:eastAsia="en-IE"/>
              </w:rPr>
            </w:pPr>
            <w:r w:rsidRPr="00952407">
              <w:rPr>
                <w:rFonts w:cs="Arial"/>
                <w:b/>
                <w:bCs/>
                <w:lang w:eastAsia="en-IE"/>
              </w:rPr>
              <w:t>Data Subject Rights Request (DSR) Management</w:t>
            </w:r>
          </w:p>
        </w:tc>
        <w:tc>
          <w:tcPr>
            <w:tcW w:w="5338" w:type="dxa"/>
          </w:tcPr>
          <w:p w14:paraId="7B587F01" w14:textId="77777777" w:rsidR="00D02CFC" w:rsidRPr="00952407" w:rsidRDefault="00D02CFC" w:rsidP="00BA5607">
            <w:pPr>
              <w:spacing w:before="60" w:after="60"/>
              <w:rPr>
                <w:rFonts w:cs="Arial"/>
              </w:rPr>
            </w:pPr>
            <w:r w:rsidRPr="00952407">
              <w:rPr>
                <w:rFonts w:cs="Arial"/>
              </w:rPr>
              <w:t>Supplier has documented and implemented DSR measures including a procedure for reporting any DSRs received regarding personal data processed on behalf of Enterprise Ireland and the procedures the processor will follow to support DSR responses received by Enterprise Ireland where applicable.</w:t>
            </w:r>
          </w:p>
        </w:tc>
        <w:tc>
          <w:tcPr>
            <w:tcW w:w="1980" w:type="dxa"/>
          </w:tcPr>
          <w:p w14:paraId="0D0D350A" w14:textId="77777777" w:rsidR="00D02CFC" w:rsidRPr="00952407" w:rsidRDefault="00D02CFC" w:rsidP="00BA5607">
            <w:pPr>
              <w:spacing w:before="60" w:after="60"/>
              <w:rPr>
                <w:rFonts w:cs="Arial"/>
              </w:rPr>
            </w:pPr>
          </w:p>
        </w:tc>
      </w:tr>
      <w:tr w:rsidR="00D02CFC" w:rsidRPr="00952407" w14:paraId="0F6AC740" w14:textId="77777777" w:rsidTr="00BA5607">
        <w:tc>
          <w:tcPr>
            <w:tcW w:w="2175" w:type="dxa"/>
          </w:tcPr>
          <w:p w14:paraId="1567E68E" w14:textId="77777777" w:rsidR="00D02CFC" w:rsidRPr="00952407" w:rsidRDefault="00D02CFC" w:rsidP="00BA5607">
            <w:pPr>
              <w:spacing w:before="60" w:afterLines="120" w:after="288"/>
              <w:rPr>
                <w:rFonts w:cs="Arial"/>
                <w:b/>
                <w:bCs/>
                <w:lang w:eastAsia="en-IE"/>
              </w:rPr>
            </w:pPr>
            <w:r w:rsidRPr="00952407">
              <w:rPr>
                <w:rFonts w:cs="Arial"/>
                <w:b/>
                <w:bCs/>
                <w:lang w:eastAsia="en-IE"/>
              </w:rPr>
              <w:t>Purpose Limitation</w:t>
            </w:r>
          </w:p>
        </w:tc>
        <w:tc>
          <w:tcPr>
            <w:tcW w:w="5338" w:type="dxa"/>
          </w:tcPr>
          <w:p w14:paraId="4E0485C4" w14:textId="77777777" w:rsidR="00D02CFC" w:rsidRPr="00952407" w:rsidDel="00F87119" w:rsidRDefault="00D02CFC" w:rsidP="00BA5607">
            <w:pPr>
              <w:spacing w:before="60" w:after="60"/>
              <w:rPr>
                <w:rFonts w:cs="Arial"/>
              </w:rPr>
            </w:pPr>
            <w:r w:rsidRPr="00952407">
              <w:rPr>
                <w:rFonts w:cs="Arial"/>
              </w:rPr>
              <w:t xml:space="preserve">Supplier reviews its processing activities regularly to ensure that the processing remains consistent with the </w:t>
            </w:r>
            <w:r w:rsidRPr="00952407">
              <w:rPr>
                <w:rFonts w:cs="Arial"/>
              </w:rPr>
              <w:lastRenderedPageBreak/>
              <w:t>purposes for processing outlined in the supplier contracts with Enterprise Ireland.</w:t>
            </w:r>
          </w:p>
        </w:tc>
        <w:tc>
          <w:tcPr>
            <w:tcW w:w="1980" w:type="dxa"/>
          </w:tcPr>
          <w:p w14:paraId="1E8C822D" w14:textId="77777777" w:rsidR="00D02CFC" w:rsidRPr="00952407" w:rsidRDefault="00D02CFC" w:rsidP="00BA5607">
            <w:pPr>
              <w:spacing w:before="60" w:after="60"/>
              <w:rPr>
                <w:rFonts w:cs="Arial"/>
              </w:rPr>
            </w:pPr>
          </w:p>
        </w:tc>
      </w:tr>
      <w:tr w:rsidR="00D02CFC" w:rsidRPr="00952407" w14:paraId="47606403" w14:textId="77777777" w:rsidTr="00BA5607">
        <w:tc>
          <w:tcPr>
            <w:tcW w:w="2175" w:type="dxa"/>
          </w:tcPr>
          <w:p w14:paraId="0E6A9FFF" w14:textId="77777777" w:rsidR="00D02CFC" w:rsidRPr="00952407" w:rsidRDefault="00D02CFC" w:rsidP="00BA5607">
            <w:pPr>
              <w:spacing w:before="60" w:afterLines="120" w:after="288"/>
              <w:rPr>
                <w:rFonts w:cs="Arial"/>
                <w:b/>
                <w:bCs/>
                <w:lang w:eastAsia="en-IE"/>
              </w:rPr>
            </w:pPr>
            <w:r w:rsidRPr="00952407">
              <w:rPr>
                <w:rFonts w:cs="Arial"/>
                <w:b/>
                <w:bCs/>
                <w:lang w:eastAsia="en-IE"/>
              </w:rPr>
              <w:t>Data Minimisation</w:t>
            </w:r>
          </w:p>
        </w:tc>
        <w:tc>
          <w:tcPr>
            <w:tcW w:w="5338" w:type="dxa"/>
          </w:tcPr>
          <w:p w14:paraId="2B88A087" w14:textId="77777777" w:rsidR="00D02CFC" w:rsidRPr="00952407" w:rsidRDefault="00D02CFC" w:rsidP="00BA5607">
            <w:pPr>
              <w:spacing w:before="60" w:after="60"/>
              <w:rPr>
                <w:rFonts w:cs="Arial"/>
              </w:rPr>
            </w:pPr>
            <w:r w:rsidRPr="00952407">
              <w:rPr>
                <w:rFonts w:cs="Arial"/>
              </w:rPr>
              <w:t>Supplier ensures that it only processes data that is necessary to carry out the contracted processing on behalf of Enterprise Ireland.</w:t>
            </w:r>
          </w:p>
        </w:tc>
        <w:tc>
          <w:tcPr>
            <w:tcW w:w="1980" w:type="dxa"/>
          </w:tcPr>
          <w:p w14:paraId="338318EF" w14:textId="77777777" w:rsidR="00D02CFC" w:rsidRPr="00952407" w:rsidRDefault="00D02CFC" w:rsidP="00BA5607">
            <w:pPr>
              <w:spacing w:before="60" w:after="60"/>
              <w:rPr>
                <w:rFonts w:cs="Arial"/>
              </w:rPr>
            </w:pPr>
          </w:p>
        </w:tc>
      </w:tr>
      <w:tr w:rsidR="00D02CFC" w:rsidRPr="00952407" w14:paraId="562E4DA0" w14:textId="77777777" w:rsidTr="00BA5607">
        <w:tc>
          <w:tcPr>
            <w:tcW w:w="2175" w:type="dxa"/>
          </w:tcPr>
          <w:p w14:paraId="57E9A31A" w14:textId="77777777" w:rsidR="00D02CFC" w:rsidRPr="00952407" w:rsidRDefault="00D02CFC" w:rsidP="00BA5607">
            <w:pPr>
              <w:spacing w:before="60" w:afterLines="120" w:after="288"/>
              <w:rPr>
                <w:rFonts w:cs="Arial"/>
                <w:b/>
                <w:bCs/>
                <w:lang w:eastAsia="en-IE"/>
              </w:rPr>
            </w:pPr>
            <w:r w:rsidRPr="00952407">
              <w:rPr>
                <w:rFonts w:cs="Arial"/>
                <w:b/>
                <w:bCs/>
                <w:lang w:eastAsia="en-IE"/>
              </w:rPr>
              <w:t>Privacy by Design</w:t>
            </w:r>
          </w:p>
        </w:tc>
        <w:tc>
          <w:tcPr>
            <w:tcW w:w="5338" w:type="dxa"/>
          </w:tcPr>
          <w:p w14:paraId="3922F862" w14:textId="77777777" w:rsidR="00D02CFC" w:rsidRPr="00952407" w:rsidRDefault="00D02CFC" w:rsidP="00BA5607">
            <w:pPr>
              <w:rPr>
                <w:rFonts w:cs="Arial"/>
              </w:rPr>
            </w:pPr>
            <w:r w:rsidRPr="00952407">
              <w:rPr>
                <w:rFonts w:cs="Arial"/>
              </w:rPr>
              <w:t xml:space="preserve">Supplier evaluates the requirement to carry out Data Protection Impact Assessments whenever it is implementing changes to the software and/or services. </w:t>
            </w:r>
          </w:p>
          <w:p w14:paraId="0D9F9C93" w14:textId="77777777" w:rsidR="00D02CFC" w:rsidRPr="00952407" w:rsidRDefault="00D02CFC" w:rsidP="00BA5607">
            <w:pPr>
              <w:rPr>
                <w:rFonts w:cs="Arial"/>
              </w:rPr>
            </w:pPr>
          </w:p>
          <w:p w14:paraId="3F466621" w14:textId="77777777" w:rsidR="00D02CFC" w:rsidRPr="00952407" w:rsidRDefault="00D02CFC" w:rsidP="00BA5607">
            <w:pPr>
              <w:rPr>
                <w:rFonts w:cs="Arial"/>
              </w:rPr>
            </w:pPr>
            <w:r w:rsidRPr="00952407">
              <w:rPr>
                <w:rFonts w:cs="Arial"/>
              </w:rPr>
              <w:t>Where a Data Protection Impact Assessment is carried out Supplier makes summary findings available – particularly where such finding may be necessary to support client DPIAs.</w:t>
            </w:r>
          </w:p>
        </w:tc>
        <w:tc>
          <w:tcPr>
            <w:tcW w:w="1980" w:type="dxa"/>
          </w:tcPr>
          <w:p w14:paraId="0AC8D8B5" w14:textId="77777777" w:rsidR="00D02CFC" w:rsidRPr="00952407" w:rsidRDefault="00D02CFC" w:rsidP="00BA5607">
            <w:pPr>
              <w:rPr>
                <w:rFonts w:cs="Arial"/>
              </w:rPr>
            </w:pPr>
          </w:p>
        </w:tc>
      </w:tr>
      <w:tr w:rsidR="00D02CFC" w:rsidRPr="00952407" w14:paraId="2FB7561A" w14:textId="77777777" w:rsidTr="00BA5607">
        <w:tc>
          <w:tcPr>
            <w:tcW w:w="2175" w:type="dxa"/>
          </w:tcPr>
          <w:p w14:paraId="4964E3F7" w14:textId="77777777" w:rsidR="00D02CFC" w:rsidRPr="00952407" w:rsidRDefault="00D02CFC" w:rsidP="00BA5607">
            <w:pPr>
              <w:spacing w:before="60" w:afterLines="120" w:after="288"/>
              <w:rPr>
                <w:rFonts w:eastAsia="Times New Roman" w:cs="Arial"/>
                <w:b/>
                <w:bCs/>
                <w:lang w:eastAsia="en-IE"/>
              </w:rPr>
            </w:pPr>
            <w:r w:rsidRPr="00952407">
              <w:rPr>
                <w:rFonts w:cs="Arial"/>
                <w:b/>
                <w:bCs/>
              </w:rPr>
              <w:t>Information Security governance</w:t>
            </w:r>
          </w:p>
        </w:tc>
        <w:tc>
          <w:tcPr>
            <w:tcW w:w="5338" w:type="dxa"/>
          </w:tcPr>
          <w:p w14:paraId="3E8A69B3" w14:textId="77777777" w:rsidR="00D02CFC" w:rsidRPr="00952407" w:rsidRDefault="00D02CFC" w:rsidP="00BA5607">
            <w:pPr>
              <w:spacing w:before="60" w:afterLines="120" w:after="288"/>
              <w:rPr>
                <w:rFonts w:cs="Arial"/>
              </w:rPr>
            </w:pPr>
            <w:r w:rsidRPr="00952407">
              <w:rPr>
                <w:rFonts w:cs="Arial"/>
              </w:rPr>
              <w:t xml:space="preserve">Supplier has established, documented, approved, communicated and applied policies and procedures for an information security governance programme, which is sponsored by the leadership of the organisation. </w:t>
            </w:r>
          </w:p>
          <w:p w14:paraId="5F05D23D" w14:textId="77777777" w:rsidR="00D02CFC" w:rsidRPr="00952407" w:rsidRDefault="00D02CFC" w:rsidP="00BA5607">
            <w:pPr>
              <w:spacing w:before="60" w:afterLines="120" w:after="288"/>
              <w:contextualSpacing/>
              <w:rPr>
                <w:rFonts w:cs="Arial"/>
              </w:rPr>
            </w:pPr>
            <w:r w:rsidRPr="00952407">
              <w:rPr>
                <w:rFonts w:cs="Arial"/>
              </w:rPr>
              <w:t>Roles and responsibilities for information security are clearly identified and assigned.</w:t>
            </w:r>
          </w:p>
          <w:p w14:paraId="7D5F62AC" w14:textId="77777777" w:rsidR="00D02CFC" w:rsidRPr="00952407" w:rsidRDefault="00D02CFC" w:rsidP="00BA5607">
            <w:pPr>
              <w:spacing w:before="60" w:afterLines="120" w:after="288"/>
              <w:contextualSpacing/>
              <w:rPr>
                <w:rFonts w:cs="Arial"/>
              </w:rPr>
            </w:pPr>
          </w:p>
        </w:tc>
        <w:tc>
          <w:tcPr>
            <w:tcW w:w="1980" w:type="dxa"/>
          </w:tcPr>
          <w:p w14:paraId="4F594BA2" w14:textId="77777777" w:rsidR="00D02CFC" w:rsidRPr="00952407" w:rsidRDefault="00D02CFC" w:rsidP="00BA5607">
            <w:pPr>
              <w:spacing w:before="60" w:afterLines="120" w:after="288"/>
              <w:rPr>
                <w:rFonts w:cs="Arial"/>
              </w:rPr>
            </w:pPr>
          </w:p>
        </w:tc>
      </w:tr>
      <w:tr w:rsidR="00D02CFC" w:rsidRPr="00952407" w14:paraId="72BDF5F8" w14:textId="77777777" w:rsidTr="00BA5607">
        <w:tc>
          <w:tcPr>
            <w:tcW w:w="2175" w:type="dxa"/>
          </w:tcPr>
          <w:p w14:paraId="276EEB87" w14:textId="77777777" w:rsidR="00D02CFC" w:rsidRPr="00952407" w:rsidRDefault="00D02CFC" w:rsidP="00BA5607">
            <w:pPr>
              <w:spacing w:before="60" w:afterLines="120" w:after="288"/>
              <w:rPr>
                <w:rFonts w:cs="Arial"/>
                <w:b/>
                <w:bCs/>
              </w:rPr>
            </w:pPr>
            <w:r w:rsidRPr="00952407">
              <w:rPr>
                <w:rFonts w:cs="Arial"/>
                <w:b/>
                <w:bCs/>
              </w:rPr>
              <w:t>Asset Management</w:t>
            </w:r>
          </w:p>
        </w:tc>
        <w:tc>
          <w:tcPr>
            <w:tcW w:w="5338" w:type="dxa"/>
          </w:tcPr>
          <w:p w14:paraId="654E69D7" w14:textId="77777777" w:rsidR="00D02CFC" w:rsidRPr="00952407" w:rsidRDefault="00D02CFC" w:rsidP="00BA5607">
            <w:pPr>
              <w:spacing w:before="60" w:afterLines="120" w:after="288"/>
              <w:rPr>
                <w:rFonts w:cs="Arial"/>
              </w:rPr>
            </w:pPr>
            <w:r w:rsidRPr="00952407">
              <w:rPr>
                <w:rFonts w:cs="Arial"/>
              </w:rPr>
              <w:t>Supplier can identify all information assets relevant to the services provided to Enterprise Ireland and the functions that rely on them.</w:t>
            </w:r>
          </w:p>
        </w:tc>
        <w:tc>
          <w:tcPr>
            <w:tcW w:w="1980" w:type="dxa"/>
          </w:tcPr>
          <w:p w14:paraId="0C3F481B" w14:textId="77777777" w:rsidR="00D02CFC" w:rsidRPr="00952407" w:rsidRDefault="00D02CFC" w:rsidP="00BA5607">
            <w:pPr>
              <w:spacing w:before="60" w:afterLines="120" w:after="288"/>
              <w:rPr>
                <w:rFonts w:cs="Arial"/>
              </w:rPr>
            </w:pPr>
          </w:p>
        </w:tc>
      </w:tr>
      <w:tr w:rsidR="00D02CFC" w:rsidRPr="00952407" w14:paraId="6F973568" w14:textId="77777777" w:rsidTr="00BA5607">
        <w:tc>
          <w:tcPr>
            <w:tcW w:w="2175" w:type="dxa"/>
          </w:tcPr>
          <w:p w14:paraId="7C9213D7" w14:textId="77777777" w:rsidR="00D02CFC" w:rsidRPr="00952407" w:rsidRDefault="00D02CFC" w:rsidP="00BA5607">
            <w:pPr>
              <w:spacing w:before="60" w:afterLines="120" w:after="288"/>
              <w:rPr>
                <w:rFonts w:cs="Arial"/>
                <w:b/>
                <w:bCs/>
              </w:rPr>
            </w:pPr>
            <w:r w:rsidRPr="00952407">
              <w:rPr>
                <w:rFonts w:cs="Arial"/>
                <w:b/>
                <w:bCs/>
              </w:rPr>
              <w:lastRenderedPageBreak/>
              <w:t>Information security measures</w:t>
            </w:r>
          </w:p>
        </w:tc>
        <w:tc>
          <w:tcPr>
            <w:tcW w:w="5338" w:type="dxa"/>
          </w:tcPr>
          <w:p w14:paraId="0B101CEA" w14:textId="77777777" w:rsidR="00D02CFC" w:rsidRPr="00952407" w:rsidRDefault="00D02CFC" w:rsidP="00BA5607">
            <w:pPr>
              <w:spacing w:before="60" w:afterLines="120" w:after="288"/>
              <w:rPr>
                <w:rFonts w:cs="Arial"/>
              </w:rPr>
            </w:pPr>
            <w:r w:rsidRPr="00952407">
              <w:rPr>
                <w:rFonts w:cs="Arial"/>
              </w:rPr>
              <w:t>Supplier documents appropriate information security measures in relation to the processing of personal data carried out on behalf of Enterprise Ireland.</w:t>
            </w:r>
          </w:p>
          <w:p w14:paraId="0431EF97" w14:textId="77777777" w:rsidR="00D02CFC" w:rsidRPr="00952407" w:rsidRDefault="00D02CFC" w:rsidP="00BA5607">
            <w:pPr>
              <w:spacing w:before="60" w:afterLines="120" w:after="288"/>
              <w:rPr>
                <w:rFonts w:cs="Arial"/>
              </w:rPr>
            </w:pPr>
            <w:r w:rsidRPr="00952407">
              <w:rPr>
                <w:rFonts w:cs="Arial"/>
              </w:rPr>
              <w:t>Supplier ensures regular testing, assessing and evaluating the effectiveness of technical and organisational measures for ensuring the security of the processing.</w:t>
            </w:r>
          </w:p>
          <w:p w14:paraId="0AC11846" w14:textId="77777777" w:rsidR="00D02CFC" w:rsidRPr="00952407" w:rsidRDefault="00D02CFC" w:rsidP="00BA5607">
            <w:pPr>
              <w:spacing w:before="60" w:after="120"/>
              <w:rPr>
                <w:rFonts w:cs="Arial"/>
              </w:rPr>
            </w:pPr>
            <w:r w:rsidRPr="00952407">
              <w:rPr>
                <w:rFonts w:cs="Arial"/>
              </w:rPr>
              <w:t>Supplier has implemented security measures to ensure:</w:t>
            </w:r>
          </w:p>
          <w:p w14:paraId="2CCCF38C" w14:textId="77777777" w:rsidR="00D02CFC" w:rsidRPr="00952407" w:rsidRDefault="00D02CFC" w:rsidP="00D02CFC">
            <w:pPr>
              <w:numPr>
                <w:ilvl w:val="0"/>
                <w:numId w:val="32"/>
              </w:numPr>
              <w:spacing w:before="60" w:after="120" w:line="240" w:lineRule="auto"/>
              <w:contextualSpacing/>
              <w:jc w:val="left"/>
              <w:rPr>
                <w:rFonts w:cs="Arial"/>
                <w:lang w:eastAsia="en-IE"/>
              </w:rPr>
            </w:pPr>
            <w:r w:rsidRPr="00952407">
              <w:rPr>
                <w:rFonts w:cs="Arial"/>
                <w:lang w:eastAsia="en-IE"/>
              </w:rPr>
              <w:t xml:space="preserve">only authorised personnel use their computer system </w:t>
            </w:r>
          </w:p>
          <w:p w14:paraId="4DA80B97" w14:textId="77777777" w:rsidR="00D02CFC" w:rsidRPr="00952407" w:rsidRDefault="00D02CFC" w:rsidP="00D02CFC">
            <w:pPr>
              <w:numPr>
                <w:ilvl w:val="0"/>
                <w:numId w:val="32"/>
              </w:numPr>
              <w:spacing w:before="60" w:after="120" w:line="240" w:lineRule="auto"/>
              <w:contextualSpacing/>
              <w:jc w:val="left"/>
              <w:rPr>
                <w:rFonts w:cs="Arial"/>
                <w:lang w:eastAsia="en-IE"/>
              </w:rPr>
            </w:pPr>
            <w:r w:rsidRPr="00952407">
              <w:rPr>
                <w:rFonts w:cs="Arial"/>
                <w:lang w:eastAsia="en-IE"/>
              </w:rPr>
              <w:t>that regular file and e-mail housekeeping, e.g. backups, deleting obsolete files is undertaken</w:t>
            </w:r>
          </w:p>
          <w:p w14:paraId="42D16F81" w14:textId="77777777" w:rsidR="00D02CFC" w:rsidRPr="00952407" w:rsidRDefault="00D02CFC" w:rsidP="00D02CFC">
            <w:pPr>
              <w:numPr>
                <w:ilvl w:val="0"/>
                <w:numId w:val="32"/>
              </w:numPr>
              <w:spacing w:before="60" w:after="120" w:line="240" w:lineRule="auto"/>
              <w:contextualSpacing/>
              <w:jc w:val="left"/>
              <w:rPr>
                <w:rFonts w:cs="Arial"/>
                <w:lang w:eastAsia="en-IE"/>
              </w:rPr>
            </w:pPr>
            <w:r w:rsidRPr="00952407">
              <w:rPr>
                <w:rFonts w:cs="Arial"/>
                <w:lang w:eastAsia="en-IE"/>
              </w:rPr>
              <w:t>any breaches of policy are reported to a Company Director / IT Manager /Data Protection Officer</w:t>
            </w:r>
          </w:p>
          <w:p w14:paraId="77AF84EC" w14:textId="77777777" w:rsidR="00D02CFC" w:rsidRPr="00952407" w:rsidRDefault="00D02CFC" w:rsidP="00D02CFC">
            <w:pPr>
              <w:numPr>
                <w:ilvl w:val="0"/>
                <w:numId w:val="32"/>
              </w:numPr>
              <w:spacing w:before="60" w:after="120" w:line="240" w:lineRule="auto"/>
              <w:contextualSpacing/>
              <w:jc w:val="left"/>
              <w:rPr>
                <w:rFonts w:cs="Arial"/>
                <w:lang w:eastAsia="en-IE"/>
              </w:rPr>
            </w:pPr>
            <w:r w:rsidRPr="00952407">
              <w:rPr>
                <w:rFonts w:cs="Arial"/>
                <w:lang w:eastAsia="en-IE"/>
              </w:rPr>
              <w:t xml:space="preserve">staff take appropriate care of all computer equipment assigned to them, e.g. PCs, laptops, Smartphones, printers. </w:t>
            </w:r>
          </w:p>
          <w:p w14:paraId="238B4281" w14:textId="77777777" w:rsidR="00D02CFC" w:rsidRPr="00952407" w:rsidRDefault="00D02CFC" w:rsidP="00D02CFC">
            <w:pPr>
              <w:numPr>
                <w:ilvl w:val="0"/>
                <w:numId w:val="32"/>
              </w:numPr>
              <w:spacing w:before="60" w:afterLines="120" w:after="288" w:line="240" w:lineRule="auto"/>
              <w:contextualSpacing/>
              <w:jc w:val="left"/>
              <w:rPr>
                <w:rFonts w:cs="Arial"/>
              </w:rPr>
            </w:pPr>
            <w:r w:rsidRPr="00952407">
              <w:rPr>
                <w:rFonts w:cs="Arial"/>
                <w:lang w:eastAsia="en-IE"/>
              </w:rPr>
              <w:t>computer equipment (e.g. laptops) is never left unattended in public places or visible in a car.</w:t>
            </w:r>
          </w:p>
          <w:p w14:paraId="30831094" w14:textId="77777777" w:rsidR="00D02CFC" w:rsidRPr="00952407" w:rsidRDefault="00D02CFC" w:rsidP="00BA5607">
            <w:pPr>
              <w:spacing w:before="60" w:afterLines="120" w:after="288"/>
              <w:ind w:left="360"/>
              <w:contextualSpacing/>
              <w:rPr>
                <w:rFonts w:cs="Arial"/>
              </w:rPr>
            </w:pPr>
          </w:p>
        </w:tc>
        <w:tc>
          <w:tcPr>
            <w:tcW w:w="1980" w:type="dxa"/>
          </w:tcPr>
          <w:p w14:paraId="2F1FBCB5" w14:textId="77777777" w:rsidR="00D02CFC" w:rsidRPr="00952407" w:rsidRDefault="00D02CFC" w:rsidP="00BA5607">
            <w:pPr>
              <w:spacing w:before="60" w:afterLines="120" w:after="288"/>
              <w:rPr>
                <w:rFonts w:cs="Arial"/>
              </w:rPr>
            </w:pPr>
          </w:p>
        </w:tc>
      </w:tr>
      <w:tr w:rsidR="00D02CFC" w:rsidRPr="00952407" w14:paraId="1BAB6406" w14:textId="77777777" w:rsidTr="00BA5607">
        <w:tc>
          <w:tcPr>
            <w:tcW w:w="2175" w:type="dxa"/>
          </w:tcPr>
          <w:p w14:paraId="16E8C5D4" w14:textId="77777777" w:rsidR="00D02CFC" w:rsidRPr="00952407" w:rsidRDefault="00D02CFC" w:rsidP="00BA5607">
            <w:pPr>
              <w:spacing w:before="60" w:afterLines="120" w:after="288"/>
              <w:rPr>
                <w:rFonts w:cs="Arial"/>
                <w:b/>
                <w:bCs/>
              </w:rPr>
            </w:pPr>
            <w:r w:rsidRPr="00952407">
              <w:rPr>
                <w:rFonts w:cs="Arial"/>
                <w:b/>
                <w:bCs/>
              </w:rPr>
              <w:t>Security &amp; Privacy Policies Governance</w:t>
            </w:r>
          </w:p>
        </w:tc>
        <w:tc>
          <w:tcPr>
            <w:tcW w:w="5338" w:type="dxa"/>
          </w:tcPr>
          <w:p w14:paraId="7AFA10FB" w14:textId="77777777" w:rsidR="00D02CFC" w:rsidRPr="00952407" w:rsidRDefault="00D02CFC" w:rsidP="00BA5607">
            <w:pPr>
              <w:spacing w:before="60" w:afterLines="120" w:after="288"/>
              <w:rPr>
                <w:rFonts w:cs="Arial"/>
              </w:rPr>
            </w:pPr>
            <w:r w:rsidRPr="00952407">
              <w:rPr>
                <w:rFonts w:cs="Arial"/>
              </w:rPr>
              <w:t>Mechanisms exist to review security and privacy policies, standards and procedures at planned intervals or if significant changes occur to ensure their continuing suitability, adequacy and effectiveness.</w:t>
            </w:r>
          </w:p>
        </w:tc>
        <w:tc>
          <w:tcPr>
            <w:tcW w:w="1980" w:type="dxa"/>
          </w:tcPr>
          <w:p w14:paraId="666A6B83" w14:textId="77777777" w:rsidR="00D02CFC" w:rsidRPr="00952407" w:rsidRDefault="00D02CFC" w:rsidP="00BA5607">
            <w:pPr>
              <w:spacing w:before="60" w:afterLines="120" w:after="288"/>
              <w:rPr>
                <w:rFonts w:cs="Arial"/>
              </w:rPr>
            </w:pPr>
          </w:p>
        </w:tc>
      </w:tr>
      <w:tr w:rsidR="00D02CFC" w:rsidRPr="00952407" w:rsidDel="00F87119" w14:paraId="4DC713BC" w14:textId="77777777" w:rsidTr="00BA5607">
        <w:tc>
          <w:tcPr>
            <w:tcW w:w="2175" w:type="dxa"/>
          </w:tcPr>
          <w:p w14:paraId="1928EF15" w14:textId="77777777" w:rsidR="00D02CFC" w:rsidRPr="00952407" w:rsidRDefault="00D02CFC" w:rsidP="00BA5607">
            <w:pPr>
              <w:spacing w:before="60"/>
              <w:rPr>
                <w:rFonts w:eastAsia="Times New Roman" w:cs="Arial"/>
                <w:b/>
                <w:bCs/>
                <w:lang w:eastAsia="en-IE"/>
              </w:rPr>
            </w:pPr>
            <w:r w:rsidRPr="00952407">
              <w:rPr>
                <w:rFonts w:eastAsia="Times New Roman" w:cs="Arial"/>
                <w:b/>
                <w:bCs/>
                <w:lang w:eastAsia="en-IE"/>
              </w:rPr>
              <w:t>Acceptable Usage of Information Systems/Assets</w:t>
            </w:r>
          </w:p>
        </w:tc>
        <w:tc>
          <w:tcPr>
            <w:tcW w:w="5338" w:type="dxa"/>
          </w:tcPr>
          <w:p w14:paraId="5268B53F" w14:textId="77777777" w:rsidR="00D02CFC" w:rsidRPr="00952407" w:rsidDel="00F87119" w:rsidRDefault="00D02CFC" w:rsidP="00BA5607">
            <w:pPr>
              <w:rPr>
                <w:rFonts w:cs="Arial"/>
              </w:rPr>
            </w:pPr>
            <w:r w:rsidRPr="00952407">
              <w:rPr>
                <w:rFonts w:cs="Arial"/>
              </w:rPr>
              <w:t>Supplier defines an acceptable use policy to ensure uniform and appropriate use of an organisation’s network, computer, information assets, and other electronic resources.</w:t>
            </w:r>
          </w:p>
        </w:tc>
        <w:tc>
          <w:tcPr>
            <w:tcW w:w="1980" w:type="dxa"/>
          </w:tcPr>
          <w:p w14:paraId="15FE09B5" w14:textId="77777777" w:rsidR="00D02CFC" w:rsidRPr="00952407" w:rsidRDefault="00D02CFC" w:rsidP="00BA5607">
            <w:pPr>
              <w:rPr>
                <w:rFonts w:cs="Arial"/>
              </w:rPr>
            </w:pPr>
          </w:p>
        </w:tc>
      </w:tr>
      <w:tr w:rsidR="00D02CFC" w:rsidRPr="00952407" w14:paraId="2492D7DD" w14:textId="77777777" w:rsidTr="00BA5607">
        <w:tc>
          <w:tcPr>
            <w:tcW w:w="2175" w:type="dxa"/>
          </w:tcPr>
          <w:p w14:paraId="694CE8DD" w14:textId="77777777" w:rsidR="00D02CFC" w:rsidRPr="00952407" w:rsidRDefault="00D02CFC" w:rsidP="00BA5607">
            <w:pPr>
              <w:spacing w:before="60"/>
              <w:rPr>
                <w:rFonts w:eastAsia="Times New Roman" w:cs="Arial"/>
                <w:b/>
                <w:bCs/>
                <w:lang w:eastAsia="en-IE"/>
              </w:rPr>
            </w:pPr>
            <w:r w:rsidRPr="00952407">
              <w:rPr>
                <w:rFonts w:eastAsia="Times New Roman" w:cs="Arial"/>
                <w:b/>
                <w:bCs/>
                <w:lang w:eastAsia="en-IE"/>
              </w:rPr>
              <w:t>Access Controls</w:t>
            </w:r>
          </w:p>
          <w:p w14:paraId="468E50C2" w14:textId="77777777" w:rsidR="00D02CFC" w:rsidRPr="00952407" w:rsidRDefault="00D02CFC" w:rsidP="00BA5607">
            <w:pPr>
              <w:spacing w:before="60"/>
              <w:rPr>
                <w:rFonts w:cs="Arial"/>
                <w:b/>
                <w:bCs/>
                <w:lang w:eastAsia="en-IE"/>
              </w:rPr>
            </w:pPr>
          </w:p>
        </w:tc>
        <w:tc>
          <w:tcPr>
            <w:tcW w:w="5338" w:type="dxa"/>
          </w:tcPr>
          <w:p w14:paraId="5CBD0096" w14:textId="77777777" w:rsidR="00D02CFC" w:rsidRPr="00952407" w:rsidRDefault="00D02CFC" w:rsidP="00BA5607">
            <w:pPr>
              <w:spacing w:before="60" w:after="120"/>
              <w:rPr>
                <w:rFonts w:cs="Arial"/>
              </w:rPr>
            </w:pPr>
            <w:r w:rsidRPr="00952407">
              <w:rPr>
                <w:rFonts w:cs="Arial"/>
              </w:rPr>
              <w:t xml:space="preserve">Supplier has documented and implemented access controls to the Web, Application Servers, Databases and </w:t>
            </w:r>
            <w:r w:rsidRPr="00952407">
              <w:rPr>
                <w:rFonts w:cs="Arial"/>
              </w:rPr>
              <w:lastRenderedPageBreak/>
              <w:t xml:space="preserve">other equipment or information assets containing personal data processed on behalf of Enterprise Ireland. </w:t>
            </w:r>
          </w:p>
          <w:p w14:paraId="59CC59BA" w14:textId="77777777" w:rsidR="00D02CFC" w:rsidRPr="00952407" w:rsidRDefault="00D02CFC" w:rsidP="00BA5607">
            <w:pPr>
              <w:spacing w:before="60" w:after="120"/>
              <w:rPr>
                <w:rFonts w:cs="Arial"/>
              </w:rPr>
            </w:pPr>
            <w:r w:rsidRPr="00952407">
              <w:rPr>
                <w:rFonts w:cs="Arial"/>
              </w:rPr>
              <w:t>Access controls are implemented based on business requirements.</w:t>
            </w:r>
          </w:p>
          <w:p w14:paraId="0F9B093E" w14:textId="77777777" w:rsidR="00D02CFC" w:rsidRPr="00952407" w:rsidRDefault="00D02CFC" w:rsidP="00BA5607">
            <w:pPr>
              <w:spacing w:before="60" w:after="120"/>
              <w:rPr>
                <w:rFonts w:cs="Arial"/>
              </w:rPr>
            </w:pPr>
            <w:r w:rsidRPr="00952407">
              <w:rPr>
                <w:rFonts w:cs="Arial"/>
              </w:rPr>
              <w:t>Access to systems is granted on the principle of least privilege and ensures appropriate segregation of duties.</w:t>
            </w:r>
          </w:p>
        </w:tc>
        <w:tc>
          <w:tcPr>
            <w:tcW w:w="1980" w:type="dxa"/>
          </w:tcPr>
          <w:p w14:paraId="49BE4CBD" w14:textId="77777777" w:rsidR="00D02CFC" w:rsidRPr="00952407" w:rsidRDefault="00D02CFC" w:rsidP="00BA5607">
            <w:pPr>
              <w:spacing w:before="60" w:after="120"/>
              <w:rPr>
                <w:rFonts w:cs="Arial"/>
              </w:rPr>
            </w:pPr>
          </w:p>
        </w:tc>
      </w:tr>
      <w:tr w:rsidR="00D02CFC" w:rsidRPr="00952407" w14:paraId="01679925" w14:textId="77777777" w:rsidTr="00BA5607">
        <w:tc>
          <w:tcPr>
            <w:tcW w:w="2175" w:type="dxa"/>
          </w:tcPr>
          <w:p w14:paraId="306FEDA9" w14:textId="77777777" w:rsidR="00D02CFC" w:rsidRPr="00952407" w:rsidRDefault="00D02CFC" w:rsidP="00BA5607">
            <w:pPr>
              <w:spacing w:before="60"/>
              <w:rPr>
                <w:rFonts w:eastAsia="Times New Roman" w:cs="Arial"/>
                <w:b/>
                <w:bCs/>
                <w:lang w:eastAsia="en-IE"/>
              </w:rPr>
            </w:pPr>
            <w:r w:rsidRPr="00952407">
              <w:rPr>
                <w:rFonts w:cs="Arial"/>
                <w:b/>
                <w:bCs/>
                <w:lang w:eastAsia="en-IE"/>
              </w:rPr>
              <w:t>User Access Management</w:t>
            </w:r>
          </w:p>
        </w:tc>
        <w:tc>
          <w:tcPr>
            <w:tcW w:w="5338" w:type="dxa"/>
          </w:tcPr>
          <w:p w14:paraId="50FD44F6" w14:textId="77777777" w:rsidR="00D02CFC" w:rsidRPr="00952407" w:rsidRDefault="00D02CFC" w:rsidP="00BA5607">
            <w:pPr>
              <w:spacing w:before="60" w:after="120"/>
              <w:rPr>
                <w:rFonts w:cs="Arial"/>
              </w:rPr>
            </w:pPr>
            <w:r w:rsidRPr="00952407">
              <w:rPr>
                <w:rFonts w:cs="Arial"/>
              </w:rPr>
              <w:t>Supplier has documented and implemented access control and Joiners/Movers/Leavers policies that ensure access to personal data processed on behalf of Enterprise Ireland is authenticated using individual usernames and passwords.</w:t>
            </w:r>
          </w:p>
          <w:p w14:paraId="1F4B5FAB" w14:textId="77777777" w:rsidR="00D02CFC" w:rsidRPr="00952407" w:rsidRDefault="00D02CFC" w:rsidP="00BA5607">
            <w:pPr>
              <w:rPr>
                <w:rFonts w:cs="Arial"/>
              </w:rPr>
            </w:pPr>
            <w:r w:rsidRPr="00952407">
              <w:rPr>
                <w:rFonts w:cs="Arial"/>
              </w:rPr>
              <w:t>Only employees and other parties working on behalf supplier that need access to, and use of, personal data in order to perform their work are provided with access to personal data held by supplier. Domain access is controlled on a role basis.</w:t>
            </w:r>
          </w:p>
          <w:p w14:paraId="29A1F5D8" w14:textId="77777777" w:rsidR="00D02CFC" w:rsidRPr="00952407" w:rsidRDefault="00D02CFC" w:rsidP="00BA5607">
            <w:pPr>
              <w:rPr>
                <w:rFonts w:cs="Arial"/>
              </w:rPr>
            </w:pPr>
          </w:p>
          <w:p w14:paraId="45612753" w14:textId="77777777" w:rsidR="00D02CFC" w:rsidRPr="00952407" w:rsidRDefault="00D02CFC" w:rsidP="00BA5607">
            <w:pPr>
              <w:rPr>
                <w:rFonts w:cs="Arial"/>
              </w:rPr>
            </w:pPr>
            <w:r w:rsidRPr="00952407">
              <w:rPr>
                <w:rFonts w:cs="Arial"/>
              </w:rPr>
              <w:t>User access is regularly reviewed.</w:t>
            </w:r>
          </w:p>
        </w:tc>
        <w:tc>
          <w:tcPr>
            <w:tcW w:w="1980" w:type="dxa"/>
          </w:tcPr>
          <w:p w14:paraId="3B2E7C69" w14:textId="77777777" w:rsidR="00D02CFC" w:rsidRPr="00952407" w:rsidRDefault="00D02CFC" w:rsidP="00BA5607">
            <w:pPr>
              <w:spacing w:before="60" w:after="120"/>
              <w:rPr>
                <w:rFonts w:cs="Arial"/>
              </w:rPr>
            </w:pPr>
          </w:p>
        </w:tc>
      </w:tr>
      <w:tr w:rsidR="00D02CFC" w:rsidRPr="00952407" w14:paraId="493637D8" w14:textId="77777777" w:rsidTr="00BA5607">
        <w:tc>
          <w:tcPr>
            <w:tcW w:w="2175" w:type="dxa"/>
          </w:tcPr>
          <w:p w14:paraId="7E6AE17A" w14:textId="77777777" w:rsidR="00D02CFC" w:rsidRPr="00952407" w:rsidRDefault="00D02CFC" w:rsidP="00BA5607">
            <w:pPr>
              <w:spacing w:before="60" w:after="120"/>
              <w:rPr>
                <w:rFonts w:eastAsia="Times New Roman" w:cs="Arial"/>
                <w:b/>
                <w:bCs/>
                <w:lang w:eastAsia="en-IE"/>
              </w:rPr>
            </w:pPr>
            <w:r w:rsidRPr="00952407">
              <w:rPr>
                <w:rFonts w:eastAsia="Times New Roman" w:cs="Arial"/>
                <w:b/>
                <w:bCs/>
                <w:lang w:eastAsia="en-IE"/>
              </w:rPr>
              <w:t>Two-Factor Authentication</w:t>
            </w:r>
          </w:p>
        </w:tc>
        <w:tc>
          <w:tcPr>
            <w:tcW w:w="5338" w:type="dxa"/>
          </w:tcPr>
          <w:p w14:paraId="6558F8A2" w14:textId="77777777" w:rsidR="00D02CFC" w:rsidRPr="00952407" w:rsidRDefault="00D02CFC" w:rsidP="00BA5607">
            <w:pPr>
              <w:spacing w:before="60" w:after="60"/>
              <w:rPr>
                <w:rFonts w:cs="Arial"/>
                <w:lang w:eastAsia="en-IE"/>
              </w:rPr>
            </w:pPr>
            <w:r w:rsidRPr="00952407">
              <w:rPr>
                <w:rFonts w:cs="Arial"/>
              </w:rPr>
              <w:t>Access to key applications involved in processing of personal data for Enterprise Ireland and in particular to applications that process personal data of a sensitive nature is protected using multi-factor authentication.</w:t>
            </w:r>
          </w:p>
        </w:tc>
        <w:tc>
          <w:tcPr>
            <w:tcW w:w="1980" w:type="dxa"/>
          </w:tcPr>
          <w:p w14:paraId="21475936" w14:textId="77777777" w:rsidR="00D02CFC" w:rsidRPr="00952407" w:rsidRDefault="00D02CFC" w:rsidP="00BA5607">
            <w:pPr>
              <w:spacing w:before="60" w:after="60"/>
              <w:rPr>
                <w:rFonts w:cs="Arial"/>
              </w:rPr>
            </w:pPr>
          </w:p>
        </w:tc>
      </w:tr>
      <w:tr w:rsidR="00D02CFC" w:rsidRPr="00952407" w14:paraId="72FA2490" w14:textId="77777777" w:rsidTr="00BA5607">
        <w:tc>
          <w:tcPr>
            <w:tcW w:w="2175" w:type="dxa"/>
          </w:tcPr>
          <w:p w14:paraId="40094165" w14:textId="77777777" w:rsidR="00D02CFC" w:rsidRPr="00952407" w:rsidRDefault="00D02CFC" w:rsidP="00BA5607">
            <w:pPr>
              <w:spacing w:before="60" w:after="120"/>
              <w:rPr>
                <w:rFonts w:eastAsia="Times New Roman" w:cs="Arial"/>
                <w:b/>
                <w:bCs/>
                <w:lang w:eastAsia="en-IE"/>
              </w:rPr>
            </w:pPr>
            <w:r w:rsidRPr="00952407">
              <w:rPr>
                <w:rFonts w:eastAsia="Times New Roman" w:cs="Arial"/>
                <w:b/>
                <w:bCs/>
                <w:lang w:eastAsia="en-IE"/>
              </w:rPr>
              <w:t>Role-Based Access controls</w:t>
            </w:r>
          </w:p>
        </w:tc>
        <w:tc>
          <w:tcPr>
            <w:tcW w:w="5338" w:type="dxa"/>
          </w:tcPr>
          <w:p w14:paraId="3E1E970F" w14:textId="77777777" w:rsidR="00D02CFC" w:rsidRPr="00952407" w:rsidRDefault="00D02CFC" w:rsidP="00BA5607">
            <w:pPr>
              <w:spacing w:before="60" w:after="120"/>
              <w:rPr>
                <w:rFonts w:cs="Arial"/>
              </w:rPr>
            </w:pPr>
            <w:r w:rsidRPr="00952407">
              <w:rPr>
                <w:rFonts w:cs="Arial"/>
              </w:rPr>
              <w:t>Access to systems is determined based on individual role-based access and reviewed on a regular basis for continued business need.</w:t>
            </w:r>
          </w:p>
          <w:p w14:paraId="3695EC59" w14:textId="77777777" w:rsidR="00D02CFC" w:rsidRPr="00952407" w:rsidRDefault="00D02CFC" w:rsidP="00BA5607">
            <w:pPr>
              <w:rPr>
                <w:rFonts w:cs="Arial"/>
                <w:bCs/>
              </w:rPr>
            </w:pPr>
            <w:r w:rsidRPr="00952407">
              <w:rPr>
                <w:rFonts w:cs="Arial"/>
              </w:rPr>
              <w:t xml:space="preserve">Access is granted to employees, partners or suppliers according to their role, only to a minimum level that will </w:t>
            </w:r>
            <w:r w:rsidRPr="00952407">
              <w:rPr>
                <w:rFonts w:cs="Arial"/>
              </w:rPr>
              <w:lastRenderedPageBreak/>
              <w:t>allow them to carry out their duties, in accordance with the principle of least privilege.</w:t>
            </w:r>
          </w:p>
        </w:tc>
        <w:tc>
          <w:tcPr>
            <w:tcW w:w="1980" w:type="dxa"/>
          </w:tcPr>
          <w:p w14:paraId="3098DA44" w14:textId="77777777" w:rsidR="00D02CFC" w:rsidRPr="00952407" w:rsidRDefault="00D02CFC" w:rsidP="00BA5607">
            <w:pPr>
              <w:spacing w:before="60" w:after="120"/>
              <w:rPr>
                <w:rFonts w:cs="Arial"/>
              </w:rPr>
            </w:pPr>
          </w:p>
        </w:tc>
      </w:tr>
      <w:tr w:rsidR="00D02CFC" w:rsidRPr="00952407" w14:paraId="0D72E040" w14:textId="77777777" w:rsidTr="00BA5607">
        <w:tc>
          <w:tcPr>
            <w:tcW w:w="2175" w:type="dxa"/>
          </w:tcPr>
          <w:p w14:paraId="01599B8E" w14:textId="77777777" w:rsidR="00D02CFC" w:rsidRPr="00952407" w:rsidRDefault="00D02CFC" w:rsidP="00BA5607">
            <w:pPr>
              <w:spacing w:before="60" w:after="120"/>
              <w:rPr>
                <w:rFonts w:eastAsia="Times New Roman" w:cs="Arial"/>
                <w:b/>
                <w:bCs/>
                <w:lang w:eastAsia="en-IE"/>
              </w:rPr>
            </w:pPr>
            <w:r w:rsidRPr="00952407">
              <w:rPr>
                <w:rFonts w:eastAsia="Times New Roman" w:cs="Arial"/>
                <w:b/>
                <w:bCs/>
                <w:lang w:eastAsia="en-IE"/>
              </w:rPr>
              <w:t>Password management</w:t>
            </w:r>
          </w:p>
        </w:tc>
        <w:tc>
          <w:tcPr>
            <w:tcW w:w="5338" w:type="dxa"/>
          </w:tcPr>
          <w:p w14:paraId="65B15825" w14:textId="77777777" w:rsidR="00D02CFC" w:rsidRPr="00952407" w:rsidRDefault="00D02CFC" w:rsidP="00BA5607">
            <w:pPr>
              <w:rPr>
                <w:rFonts w:cs="Arial"/>
                <w:bCs/>
              </w:rPr>
            </w:pPr>
            <w:r w:rsidRPr="00952407">
              <w:rPr>
                <w:rFonts w:cs="Arial"/>
                <w:bCs/>
              </w:rPr>
              <w:t>Passwords are stored hashed and salted and are never stored or communicated in plaintext.</w:t>
            </w:r>
          </w:p>
          <w:p w14:paraId="5F8F812C" w14:textId="77777777" w:rsidR="00D02CFC" w:rsidRPr="00952407" w:rsidRDefault="00D02CFC" w:rsidP="00BA5607">
            <w:pPr>
              <w:rPr>
                <w:rFonts w:cs="Arial"/>
                <w:bCs/>
              </w:rPr>
            </w:pPr>
          </w:p>
        </w:tc>
        <w:tc>
          <w:tcPr>
            <w:tcW w:w="1980" w:type="dxa"/>
          </w:tcPr>
          <w:p w14:paraId="1F5B5259" w14:textId="77777777" w:rsidR="00D02CFC" w:rsidRPr="00952407" w:rsidRDefault="00D02CFC" w:rsidP="00BA5607">
            <w:pPr>
              <w:rPr>
                <w:rFonts w:cs="Arial"/>
                <w:bCs/>
              </w:rPr>
            </w:pPr>
          </w:p>
        </w:tc>
      </w:tr>
      <w:tr w:rsidR="00D02CFC" w:rsidRPr="00952407" w14:paraId="63F72AF2" w14:textId="77777777" w:rsidTr="00BA5607">
        <w:tc>
          <w:tcPr>
            <w:tcW w:w="2175" w:type="dxa"/>
          </w:tcPr>
          <w:p w14:paraId="0B11A868" w14:textId="77777777" w:rsidR="00D02CFC" w:rsidRPr="00952407" w:rsidRDefault="00D02CFC" w:rsidP="00BA5607">
            <w:pPr>
              <w:spacing w:before="60"/>
              <w:rPr>
                <w:rFonts w:eastAsia="Times New Roman" w:cs="Arial"/>
                <w:b/>
                <w:bCs/>
                <w:lang w:eastAsia="en-IE"/>
              </w:rPr>
            </w:pPr>
            <w:r w:rsidRPr="00952407">
              <w:rPr>
                <w:rFonts w:eastAsia="Times New Roman" w:cs="Arial"/>
                <w:b/>
                <w:bCs/>
                <w:lang w:eastAsia="en-IE"/>
              </w:rPr>
              <w:t xml:space="preserve">Network Security </w:t>
            </w:r>
          </w:p>
        </w:tc>
        <w:tc>
          <w:tcPr>
            <w:tcW w:w="5338" w:type="dxa"/>
          </w:tcPr>
          <w:p w14:paraId="3F765740" w14:textId="77777777" w:rsidR="00D02CFC" w:rsidRPr="00952407" w:rsidRDefault="00D02CFC" w:rsidP="00BA5607">
            <w:pPr>
              <w:spacing w:before="60" w:after="120"/>
              <w:rPr>
                <w:rFonts w:cs="Arial"/>
                <w:lang w:eastAsia="en-IE"/>
              </w:rPr>
            </w:pPr>
            <w:r w:rsidRPr="00952407">
              <w:rPr>
                <w:rFonts w:eastAsia="Times New Roman" w:cs="Arial"/>
                <w:lang w:eastAsia="en-IE"/>
              </w:rPr>
              <w:t xml:space="preserve">Supplier implements network security infrastructure such as Firewalls, Intrusion Detection/Prevention Systems (IDS/IPS) and other security controls that provide continuous monitoring, restrict unauthorized network traffic, detect and limit the impact of attacks </w:t>
            </w:r>
          </w:p>
        </w:tc>
        <w:tc>
          <w:tcPr>
            <w:tcW w:w="1980" w:type="dxa"/>
          </w:tcPr>
          <w:p w14:paraId="39FE184E" w14:textId="77777777" w:rsidR="00D02CFC" w:rsidRPr="00952407" w:rsidRDefault="00D02CFC" w:rsidP="00BA5607">
            <w:pPr>
              <w:spacing w:before="60" w:after="120"/>
              <w:rPr>
                <w:rFonts w:eastAsia="Times New Roman" w:cs="Arial"/>
                <w:lang w:eastAsia="en-IE"/>
              </w:rPr>
            </w:pPr>
          </w:p>
        </w:tc>
      </w:tr>
      <w:tr w:rsidR="00D02CFC" w:rsidRPr="00952407" w14:paraId="412917EF" w14:textId="77777777" w:rsidTr="00BA5607">
        <w:tc>
          <w:tcPr>
            <w:tcW w:w="2175" w:type="dxa"/>
          </w:tcPr>
          <w:p w14:paraId="1C37721D" w14:textId="77777777" w:rsidR="00D02CFC" w:rsidRPr="00952407" w:rsidRDefault="00D02CFC" w:rsidP="00BA5607">
            <w:pPr>
              <w:spacing w:before="60"/>
              <w:rPr>
                <w:rFonts w:eastAsia="Times New Roman" w:cs="Arial"/>
                <w:b/>
                <w:bCs/>
                <w:lang w:eastAsia="en-IE"/>
              </w:rPr>
            </w:pPr>
            <w:r w:rsidRPr="00952407">
              <w:rPr>
                <w:rFonts w:eastAsia="Times New Roman" w:cs="Arial"/>
                <w:b/>
                <w:bCs/>
                <w:lang w:eastAsia="en-IE"/>
              </w:rPr>
              <w:t>Electronic Communications Security</w:t>
            </w:r>
          </w:p>
        </w:tc>
        <w:tc>
          <w:tcPr>
            <w:tcW w:w="5338" w:type="dxa"/>
          </w:tcPr>
          <w:p w14:paraId="1621811A" w14:textId="77777777" w:rsidR="00D02CFC" w:rsidRPr="00952407" w:rsidRDefault="00D02CFC" w:rsidP="00BA5607">
            <w:pPr>
              <w:spacing w:before="60" w:after="120"/>
              <w:rPr>
                <w:rFonts w:cs="Arial"/>
                <w:lang w:eastAsia="en-IE"/>
              </w:rPr>
            </w:pPr>
            <w:r w:rsidRPr="00952407">
              <w:rPr>
                <w:rFonts w:cs="Arial"/>
                <w:lang w:eastAsia="en-IE"/>
              </w:rPr>
              <w:t>Supplier communicates guidelines on the appropriate use of email and other communication platforms with all staff and contractors.</w:t>
            </w:r>
          </w:p>
          <w:p w14:paraId="1E628FA0" w14:textId="77777777" w:rsidR="00D02CFC" w:rsidRPr="00952407" w:rsidRDefault="00D02CFC" w:rsidP="00BA5607">
            <w:pPr>
              <w:spacing w:before="60" w:after="120"/>
              <w:rPr>
                <w:rFonts w:cs="Arial"/>
                <w:lang w:eastAsia="en-IE"/>
              </w:rPr>
            </w:pPr>
            <w:r w:rsidRPr="00952407">
              <w:rPr>
                <w:rFonts w:cs="Arial"/>
                <w:lang w:eastAsia="en-IE"/>
              </w:rPr>
              <w:t>This includes:</w:t>
            </w:r>
          </w:p>
          <w:p w14:paraId="462CA40C" w14:textId="77777777" w:rsidR="00D02CFC" w:rsidRPr="00952407" w:rsidRDefault="00D02CFC" w:rsidP="00D02CFC">
            <w:pPr>
              <w:numPr>
                <w:ilvl w:val="0"/>
                <w:numId w:val="33"/>
              </w:numPr>
              <w:spacing w:before="60" w:after="120" w:line="240" w:lineRule="auto"/>
              <w:contextualSpacing/>
              <w:jc w:val="left"/>
              <w:rPr>
                <w:rFonts w:cs="Arial"/>
                <w:lang w:eastAsia="en-IE"/>
              </w:rPr>
            </w:pPr>
            <w:r w:rsidRPr="00952407">
              <w:rPr>
                <w:rFonts w:cs="Arial"/>
                <w:lang w:eastAsia="en-IE"/>
              </w:rPr>
              <w:t>Proper internet usage</w:t>
            </w:r>
          </w:p>
          <w:p w14:paraId="399E3FAB" w14:textId="77777777" w:rsidR="00D02CFC" w:rsidRPr="00952407" w:rsidRDefault="00D02CFC" w:rsidP="00D02CFC">
            <w:pPr>
              <w:numPr>
                <w:ilvl w:val="0"/>
                <w:numId w:val="33"/>
              </w:numPr>
              <w:spacing w:before="60" w:after="120" w:line="240" w:lineRule="auto"/>
              <w:contextualSpacing/>
              <w:jc w:val="left"/>
              <w:rPr>
                <w:rFonts w:cs="Arial"/>
                <w:lang w:eastAsia="en-IE"/>
              </w:rPr>
            </w:pPr>
            <w:r w:rsidRPr="00952407">
              <w:rPr>
                <w:rFonts w:cs="Arial"/>
                <w:lang w:eastAsia="en-IE"/>
              </w:rPr>
              <w:t>Proper use of email, phone, text and social media communications</w:t>
            </w:r>
          </w:p>
        </w:tc>
        <w:tc>
          <w:tcPr>
            <w:tcW w:w="1980" w:type="dxa"/>
          </w:tcPr>
          <w:p w14:paraId="06FD5EC3" w14:textId="77777777" w:rsidR="00D02CFC" w:rsidRPr="00952407" w:rsidRDefault="00D02CFC" w:rsidP="00BA5607">
            <w:pPr>
              <w:spacing w:before="60" w:after="120"/>
              <w:rPr>
                <w:rFonts w:cs="Arial"/>
                <w:lang w:eastAsia="en-IE"/>
              </w:rPr>
            </w:pPr>
          </w:p>
        </w:tc>
      </w:tr>
      <w:tr w:rsidR="00D02CFC" w:rsidRPr="00952407" w14:paraId="13D8FFFB" w14:textId="77777777" w:rsidTr="00BA5607">
        <w:tc>
          <w:tcPr>
            <w:tcW w:w="2175" w:type="dxa"/>
          </w:tcPr>
          <w:p w14:paraId="60881566" w14:textId="77777777" w:rsidR="00D02CFC" w:rsidRPr="00952407" w:rsidRDefault="00D02CFC" w:rsidP="00BA5607">
            <w:pPr>
              <w:spacing w:before="60"/>
              <w:rPr>
                <w:rFonts w:eastAsia="Times New Roman" w:cs="Arial"/>
                <w:b/>
                <w:bCs/>
                <w:lang w:eastAsia="en-IE"/>
              </w:rPr>
            </w:pPr>
            <w:r w:rsidRPr="00952407">
              <w:rPr>
                <w:rFonts w:eastAsia="Times New Roman" w:cs="Arial"/>
                <w:b/>
                <w:bCs/>
                <w:lang w:eastAsia="en-IE"/>
              </w:rPr>
              <w:t>Retention and Deletion of data</w:t>
            </w:r>
          </w:p>
        </w:tc>
        <w:tc>
          <w:tcPr>
            <w:tcW w:w="5338" w:type="dxa"/>
          </w:tcPr>
          <w:p w14:paraId="5FA9C145" w14:textId="77777777" w:rsidR="00D02CFC" w:rsidRPr="00952407" w:rsidRDefault="00D02CFC" w:rsidP="00BA5607">
            <w:pPr>
              <w:spacing w:before="60" w:after="120"/>
              <w:rPr>
                <w:rFonts w:cs="Arial"/>
              </w:rPr>
            </w:pPr>
            <w:r w:rsidRPr="00952407">
              <w:rPr>
                <w:rFonts w:cs="Arial"/>
              </w:rPr>
              <w:t>Supplier has implemented measures to ensure data is only retained for the periods outlined in the contract and to ensure data is securely deleted on contract termination with a mechanism for securely exfiltrating the data if required.</w:t>
            </w:r>
          </w:p>
          <w:p w14:paraId="0E685E65" w14:textId="77777777" w:rsidR="00D02CFC" w:rsidRPr="00952407" w:rsidRDefault="00D02CFC" w:rsidP="00BA5607">
            <w:pPr>
              <w:spacing w:before="60" w:after="120"/>
              <w:rPr>
                <w:rFonts w:cs="Arial"/>
                <w:lang w:eastAsia="en-IE"/>
              </w:rPr>
            </w:pPr>
            <w:r w:rsidRPr="00952407">
              <w:rPr>
                <w:rFonts w:cs="Arial"/>
              </w:rPr>
              <w:t>Details of secure data deletion can be provided to Enterprise Ireland on request.</w:t>
            </w:r>
          </w:p>
        </w:tc>
        <w:tc>
          <w:tcPr>
            <w:tcW w:w="1980" w:type="dxa"/>
          </w:tcPr>
          <w:p w14:paraId="54F9F280" w14:textId="77777777" w:rsidR="00D02CFC" w:rsidRPr="00952407" w:rsidRDefault="00D02CFC" w:rsidP="00BA5607">
            <w:pPr>
              <w:spacing w:before="60" w:after="120"/>
              <w:rPr>
                <w:rFonts w:cs="Arial"/>
              </w:rPr>
            </w:pPr>
          </w:p>
        </w:tc>
      </w:tr>
      <w:tr w:rsidR="00D02CFC" w:rsidRPr="00952407" w14:paraId="6BC837B1" w14:textId="77777777" w:rsidTr="00BA5607">
        <w:tc>
          <w:tcPr>
            <w:tcW w:w="2175" w:type="dxa"/>
          </w:tcPr>
          <w:p w14:paraId="06E0EDBE" w14:textId="77777777" w:rsidR="00D02CFC" w:rsidRPr="00952407" w:rsidRDefault="00D02CFC" w:rsidP="00BA5607">
            <w:pPr>
              <w:spacing w:before="60"/>
              <w:rPr>
                <w:rFonts w:eastAsia="Times New Roman" w:cs="Arial"/>
                <w:b/>
                <w:bCs/>
                <w:lang w:eastAsia="en-IE"/>
              </w:rPr>
            </w:pPr>
            <w:r w:rsidRPr="00952407">
              <w:rPr>
                <w:rFonts w:eastAsia="Times New Roman" w:cs="Arial"/>
                <w:b/>
                <w:bCs/>
                <w:lang w:eastAsia="en-IE"/>
              </w:rPr>
              <w:t>Mobile Device Security</w:t>
            </w:r>
          </w:p>
        </w:tc>
        <w:tc>
          <w:tcPr>
            <w:tcW w:w="5338" w:type="dxa"/>
          </w:tcPr>
          <w:p w14:paraId="7E0D5648" w14:textId="77777777" w:rsidR="00D02CFC" w:rsidRPr="00952407" w:rsidRDefault="00D02CFC" w:rsidP="00BA5607">
            <w:pPr>
              <w:rPr>
                <w:rFonts w:cs="Arial"/>
              </w:rPr>
            </w:pPr>
            <w:r w:rsidRPr="00952407">
              <w:rPr>
                <w:rFonts w:cs="Arial"/>
              </w:rPr>
              <w:t xml:space="preserve">Supplier ensures that it has appropriate authentication and authorisation procedures in place for any Mobile Devices used to process personal data on behalf of Enterprise </w:t>
            </w:r>
            <w:r w:rsidRPr="00952407">
              <w:rPr>
                <w:rFonts w:cs="Arial"/>
              </w:rPr>
              <w:lastRenderedPageBreak/>
              <w:t xml:space="preserve">Ireland (Laptop/Smartphone/Removable Storage) and that personal data processed on behalf of Enterprise Ireland is encrypted and can only be accessed with logon credentials (username/password). </w:t>
            </w:r>
          </w:p>
          <w:p w14:paraId="60B3F434" w14:textId="77777777" w:rsidR="00D02CFC" w:rsidRPr="00952407" w:rsidRDefault="00D02CFC" w:rsidP="00BA5607">
            <w:pPr>
              <w:rPr>
                <w:rFonts w:cs="Arial"/>
              </w:rPr>
            </w:pPr>
          </w:p>
          <w:p w14:paraId="72AC4608" w14:textId="77777777" w:rsidR="00D02CFC" w:rsidRPr="00952407" w:rsidRDefault="00D02CFC" w:rsidP="00BA5607">
            <w:pPr>
              <w:spacing w:before="60" w:after="120"/>
              <w:rPr>
                <w:rFonts w:cs="Arial"/>
              </w:rPr>
            </w:pPr>
            <w:r w:rsidRPr="00952407">
              <w:rPr>
                <w:rFonts w:cs="Arial"/>
              </w:rPr>
              <w:t xml:space="preserve">Mobile devices must be managed by the Supplier and must be capable of being remotely wiped in the event of loss or theft. </w:t>
            </w:r>
          </w:p>
          <w:p w14:paraId="56078443" w14:textId="77777777" w:rsidR="00D02CFC" w:rsidRPr="00952407" w:rsidRDefault="00D02CFC" w:rsidP="00BA5607">
            <w:pPr>
              <w:spacing w:before="60" w:after="120"/>
              <w:rPr>
                <w:rFonts w:cs="Arial"/>
              </w:rPr>
            </w:pPr>
            <w:r w:rsidRPr="00952407">
              <w:rPr>
                <w:rFonts w:cs="Arial"/>
              </w:rPr>
              <w:t xml:space="preserve">Supplier should not permit staff to process personal data on behalf of Enterprise Ireland on personal devices. </w:t>
            </w:r>
          </w:p>
        </w:tc>
        <w:tc>
          <w:tcPr>
            <w:tcW w:w="1980" w:type="dxa"/>
          </w:tcPr>
          <w:p w14:paraId="7969D2C8" w14:textId="77777777" w:rsidR="00D02CFC" w:rsidRPr="00952407" w:rsidRDefault="00D02CFC" w:rsidP="00BA5607">
            <w:pPr>
              <w:rPr>
                <w:rFonts w:cs="Arial"/>
              </w:rPr>
            </w:pPr>
          </w:p>
        </w:tc>
      </w:tr>
      <w:tr w:rsidR="00D02CFC" w:rsidRPr="00952407" w14:paraId="347DF87F" w14:textId="77777777" w:rsidTr="00BA5607">
        <w:tc>
          <w:tcPr>
            <w:tcW w:w="2175" w:type="dxa"/>
          </w:tcPr>
          <w:p w14:paraId="7B0D7703" w14:textId="77777777" w:rsidR="00D02CFC" w:rsidRPr="00952407" w:rsidRDefault="00D02CFC" w:rsidP="00BA5607">
            <w:pPr>
              <w:spacing w:before="60"/>
              <w:rPr>
                <w:rFonts w:eastAsia="Times New Roman" w:cs="Arial"/>
                <w:b/>
                <w:bCs/>
                <w:lang w:eastAsia="en-IE"/>
              </w:rPr>
            </w:pPr>
            <w:r w:rsidRPr="00952407">
              <w:rPr>
                <w:rFonts w:eastAsia="Times New Roman" w:cs="Arial"/>
                <w:b/>
                <w:bCs/>
                <w:lang w:eastAsia="en-IE"/>
              </w:rPr>
              <w:t>Removable Devices</w:t>
            </w:r>
          </w:p>
        </w:tc>
        <w:tc>
          <w:tcPr>
            <w:tcW w:w="5338" w:type="dxa"/>
          </w:tcPr>
          <w:p w14:paraId="4E9B95B7" w14:textId="77777777" w:rsidR="00D02CFC" w:rsidRPr="00952407" w:rsidRDefault="00D02CFC" w:rsidP="00BA5607">
            <w:pPr>
              <w:spacing w:before="60" w:after="120"/>
              <w:rPr>
                <w:rFonts w:cs="Arial"/>
              </w:rPr>
            </w:pPr>
            <w:r w:rsidRPr="00952407">
              <w:rPr>
                <w:rFonts w:cs="Arial"/>
              </w:rPr>
              <w:t>Supplier ensures that Enterprise Ireland data is never transferred to removeable media.</w:t>
            </w:r>
          </w:p>
        </w:tc>
        <w:tc>
          <w:tcPr>
            <w:tcW w:w="1980" w:type="dxa"/>
          </w:tcPr>
          <w:p w14:paraId="41CB6F69" w14:textId="77777777" w:rsidR="00D02CFC" w:rsidRPr="00952407" w:rsidRDefault="00D02CFC" w:rsidP="00BA5607">
            <w:pPr>
              <w:spacing w:before="60" w:after="120"/>
              <w:rPr>
                <w:rFonts w:cs="Arial"/>
              </w:rPr>
            </w:pPr>
          </w:p>
        </w:tc>
      </w:tr>
      <w:tr w:rsidR="00D02CFC" w:rsidRPr="00952407" w14:paraId="4F00AFCE" w14:textId="77777777" w:rsidTr="00BA5607">
        <w:tc>
          <w:tcPr>
            <w:tcW w:w="2175" w:type="dxa"/>
          </w:tcPr>
          <w:p w14:paraId="5FB2E272" w14:textId="77777777" w:rsidR="00D02CFC" w:rsidRPr="00952407" w:rsidRDefault="00D02CFC" w:rsidP="00BA5607">
            <w:pPr>
              <w:spacing w:before="60"/>
              <w:rPr>
                <w:rFonts w:cs="Arial"/>
                <w:b/>
                <w:bCs/>
                <w:lang w:eastAsia="en-IE"/>
              </w:rPr>
            </w:pPr>
            <w:r w:rsidRPr="00952407">
              <w:rPr>
                <w:rFonts w:eastAsia="Times New Roman" w:cs="Arial"/>
                <w:b/>
                <w:bCs/>
                <w:lang w:eastAsia="en-IE"/>
              </w:rPr>
              <w:t>Physical Security</w:t>
            </w:r>
          </w:p>
        </w:tc>
        <w:tc>
          <w:tcPr>
            <w:tcW w:w="5338" w:type="dxa"/>
          </w:tcPr>
          <w:p w14:paraId="6CA62619" w14:textId="77777777" w:rsidR="00D02CFC" w:rsidRPr="00952407" w:rsidRDefault="00D02CFC" w:rsidP="00BA5607">
            <w:pPr>
              <w:spacing w:before="60" w:after="60"/>
              <w:rPr>
                <w:rFonts w:cs="Arial"/>
                <w:lang w:eastAsia="en-IE"/>
              </w:rPr>
            </w:pPr>
            <w:r w:rsidRPr="00952407">
              <w:rPr>
                <w:rFonts w:cs="Arial"/>
                <w:lang w:eastAsia="en-IE"/>
              </w:rPr>
              <w:t xml:space="preserve">Supplier implements physical entry controls to Supplier premises/office building where personal data </w:t>
            </w:r>
            <w:r w:rsidRPr="00952407">
              <w:rPr>
                <w:rFonts w:cs="Arial"/>
              </w:rPr>
              <w:t>processed on behalf of Enterprise Ireland</w:t>
            </w:r>
            <w:r w:rsidRPr="00952407">
              <w:rPr>
                <w:rFonts w:cs="Arial"/>
                <w:lang w:eastAsia="en-IE"/>
              </w:rPr>
              <w:t xml:space="preserve"> is stored or accessed. </w:t>
            </w:r>
          </w:p>
          <w:p w14:paraId="3D10827F" w14:textId="77777777" w:rsidR="00D02CFC" w:rsidRPr="00952407" w:rsidRDefault="00D02CFC" w:rsidP="00BA5607">
            <w:pPr>
              <w:spacing w:before="60" w:after="60"/>
              <w:rPr>
                <w:rFonts w:cs="Arial"/>
                <w:lang w:eastAsia="en-IE"/>
              </w:rPr>
            </w:pPr>
            <w:r w:rsidRPr="00952407">
              <w:rPr>
                <w:rFonts w:cs="Arial"/>
                <w:lang w:eastAsia="en-IE"/>
              </w:rPr>
              <w:t>Where Personal Data is stored in a private or public Cloud, supplier evaluates that the Physical security measures the Cloud Service Provider or hoster has in place are appropriate to the risks to personal data and in particular special category personal data.</w:t>
            </w:r>
          </w:p>
        </w:tc>
        <w:tc>
          <w:tcPr>
            <w:tcW w:w="1980" w:type="dxa"/>
          </w:tcPr>
          <w:p w14:paraId="3D6B0DE4" w14:textId="77777777" w:rsidR="00D02CFC" w:rsidRPr="00952407" w:rsidRDefault="00D02CFC" w:rsidP="00BA5607">
            <w:pPr>
              <w:spacing w:before="60" w:after="60"/>
              <w:rPr>
                <w:rFonts w:cs="Arial"/>
                <w:lang w:eastAsia="en-IE"/>
              </w:rPr>
            </w:pPr>
          </w:p>
        </w:tc>
      </w:tr>
      <w:tr w:rsidR="00D02CFC" w:rsidRPr="00952407" w14:paraId="34E3510A" w14:textId="77777777" w:rsidTr="00BA5607">
        <w:tc>
          <w:tcPr>
            <w:tcW w:w="2175" w:type="dxa"/>
          </w:tcPr>
          <w:p w14:paraId="686552B7" w14:textId="77777777" w:rsidR="00D02CFC" w:rsidRPr="00952407" w:rsidRDefault="00D02CFC" w:rsidP="00BA5607">
            <w:pPr>
              <w:spacing w:before="60" w:after="120"/>
              <w:rPr>
                <w:rFonts w:eastAsia="Times New Roman" w:cs="Arial"/>
                <w:b/>
                <w:bCs/>
                <w:lang w:eastAsia="en-IE"/>
              </w:rPr>
            </w:pPr>
            <w:r w:rsidRPr="00952407">
              <w:rPr>
                <w:rFonts w:eastAsia="Times New Roman" w:cs="Arial"/>
                <w:b/>
                <w:bCs/>
                <w:lang w:eastAsia="en-IE"/>
              </w:rPr>
              <w:t>Encryption</w:t>
            </w:r>
          </w:p>
        </w:tc>
        <w:tc>
          <w:tcPr>
            <w:tcW w:w="5338" w:type="dxa"/>
          </w:tcPr>
          <w:p w14:paraId="1223315E" w14:textId="77777777" w:rsidR="00D02CFC" w:rsidRPr="00952407" w:rsidRDefault="00D02CFC" w:rsidP="00BA5607">
            <w:pPr>
              <w:spacing w:before="60" w:after="40"/>
              <w:rPr>
                <w:rFonts w:cs="Arial"/>
                <w:lang w:eastAsia="en-IE"/>
              </w:rPr>
            </w:pPr>
            <w:r w:rsidRPr="00952407">
              <w:rPr>
                <w:rFonts w:cs="Arial"/>
                <w:lang w:eastAsia="en-IE"/>
              </w:rPr>
              <w:t>Supplier has a documented policy for Cryptography, Encryption and Key Management.</w:t>
            </w:r>
          </w:p>
        </w:tc>
        <w:tc>
          <w:tcPr>
            <w:tcW w:w="1980" w:type="dxa"/>
          </w:tcPr>
          <w:p w14:paraId="6B29926D" w14:textId="77777777" w:rsidR="00D02CFC" w:rsidRPr="00952407" w:rsidRDefault="00D02CFC" w:rsidP="00BA5607">
            <w:pPr>
              <w:spacing w:before="60" w:after="40"/>
              <w:rPr>
                <w:rFonts w:cs="Arial"/>
                <w:lang w:eastAsia="en-IE"/>
              </w:rPr>
            </w:pPr>
          </w:p>
        </w:tc>
      </w:tr>
      <w:tr w:rsidR="00D02CFC" w:rsidRPr="00952407" w14:paraId="4E73E4C6" w14:textId="77777777" w:rsidTr="00BA5607">
        <w:tc>
          <w:tcPr>
            <w:tcW w:w="2175" w:type="dxa"/>
          </w:tcPr>
          <w:p w14:paraId="0FA8C6C6" w14:textId="77777777" w:rsidR="00D02CFC" w:rsidRPr="00952407" w:rsidRDefault="00D02CFC" w:rsidP="00BA5607">
            <w:pPr>
              <w:spacing w:before="60" w:after="120"/>
              <w:rPr>
                <w:rFonts w:cs="Arial"/>
                <w:b/>
                <w:bCs/>
                <w:lang w:eastAsia="en-IE"/>
              </w:rPr>
            </w:pPr>
            <w:r w:rsidRPr="00952407">
              <w:rPr>
                <w:rFonts w:eastAsia="Times New Roman" w:cs="Arial"/>
                <w:b/>
                <w:bCs/>
                <w:lang w:eastAsia="en-IE"/>
              </w:rPr>
              <w:t>Encryption In transit</w:t>
            </w:r>
          </w:p>
        </w:tc>
        <w:tc>
          <w:tcPr>
            <w:tcW w:w="5338" w:type="dxa"/>
          </w:tcPr>
          <w:p w14:paraId="58DE611C" w14:textId="77777777" w:rsidR="00D02CFC" w:rsidRPr="00952407" w:rsidRDefault="00D02CFC" w:rsidP="00BA5607">
            <w:pPr>
              <w:spacing w:before="60" w:after="40"/>
              <w:rPr>
                <w:rFonts w:cs="Arial"/>
                <w:lang w:eastAsia="en-IE"/>
              </w:rPr>
            </w:pPr>
            <w:r w:rsidRPr="00952407">
              <w:rPr>
                <w:rFonts w:cs="Arial"/>
                <w:lang w:eastAsia="en-IE"/>
              </w:rPr>
              <w:t>Supplier has implemented measures to ensure that personal data processed is at a minimum encrypted in transit. Deprecated encryption protocols, libraries or ciphers must not be used.</w:t>
            </w:r>
          </w:p>
        </w:tc>
        <w:tc>
          <w:tcPr>
            <w:tcW w:w="1980" w:type="dxa"/>
          </w:tcPr>
          <w:p w14:paraId="66405E70" w14:textId="77777777" w:rsidR="00D02CFC" w:rsidRPr="00952407" w:rsidRDefault="00D02CFC" w:rsidP="00BA5607">
            <w:pPr>
              <w:spacing w:before="60" w:after="40"/>
              <w:rPr>
                <w:rFonts w:cs="Arial"/>
                <w:lang w:eastAsia="en-IE"/>
              </w:rPr>
            </w:pPr>
          </w:p>
        </w:tc>
      </w:tr>
      <w:tr w:rsidR="00D02CFC" w:rsidRPr="00952407" w14:paraId="6A3DAB67" w14:textId="77777777" w:rsidTr="00BA5607">
        <w:tc>
          <w:tcPr>
            <w:tcW w:w="2175" w:type="dxa"/>
          </w:tcPr>
          <w:p w14:paraId="4F1C63F5" w14:textId="77777777" w:rsidR="00D02CFC" w:rsidRPr="00952407" w:rsidRDefault="00D02CFC" w:rsidP="00BA5607">
            <w:pPr>
              <w:spacing w:before="60" w:after="120"/>
              <w:rPr>
                <w:rFonts w:eastAsia="Times New Roman" w:cs="Arial"/>
                <w:b/>
                <w:bCs/>
                <w:lang w:eastAsia="en-IE"/>
              </w:rPr>
            </w:pPr>
            <w:r w:rsidRPr="00952407">
              <w:rPr>
                <w:rFonts w:eastAsia="Times New Roman" w:cs="Arial"/>
                <w:b/>
                <w:bCs/>
                <w:lang w:eastAsia="en-IE"/>
              </w:rPr>
              <w:lastRenderedPageBreak/>
              <w:t>Encryption at rest</w:t>
            </w:r>
          </w:p>
        </w:tc>
        <w:tc>
          <w:tcPr>
            <w:tcW w:w="5338" w:type="dxa"/>
          </w:tcPr>
          <w:p w14:paraId="0F339AA7" w14:textId="77777777" w:rsidR="00D02CFC" w:rsidRPr="00952407" w:rsidRDefault="00D02CFC" w:rsidP="00BA5607">
            <w:pPr>
              <w:spacing w:before="60" w:after="60"/>
              <w:rPr>
                <w:rFonts w:cs="Arial"/>
                <w:lang w:eastAsia="en-IE"/>
              </w:rPr>
            </w:pPr>
            <w:r w:rsidRPr="00952407">
              <w:rPr>
                <w:rFonts w:cs="Arial"/>
                <w:lang w:eastAsia="en-IE"/>
              </w:rPr>
              <w:t>Where applicable, Supplier has implemented measures to ensure that any special categories of personal data processed is always encrypted.</w:t>
            </w:r>
          </w:p>
          <w:p w14:paraId="49C0BAAE" w14:textId="77777777" w:rsidR="00D02CFC" w:rsidRPr="00952407" w:rsidRDefault="00D02CFC" w:rsidP="00D02CFC">
            <w:pPr>
              <w:numPr>
                <w:ilvl w:val="0"/>
                <w:numId w:val="34"/>
              </w:numPr>
              <w:spacing w:before="0" w:after="0" w:line="240" w:lineRule="auto"/>
              <w:contextualSpacing/>
              <w:jc w:val="left"/>
              <w:rPr>
                <w:rFonts w:cs="Arial"/>
                <w:lang w:eastAsia="en-IE"/>
              </w:rPr>
            </w:pPr>
            <w:r w:rsidRPr="00952407">
              <w:rPr>
                <w:rFonts w:cs="Arial"/>
                <w:lang w:eastAsia="en-IE"/>
              </w:rPr>
              <w:t>Supplier ensures that all laptops, mobile devices and backup tapes are encrypted in this manner.</w:t>
            </w:r>
          </w:p>
          <w:p w14:paraId="01C68007" w14:textId="77777777" w:rsidR="00D02CFC" w:rsidRPr="00952407" w:rsidRDefault="00D02CFC" w:rsidP="00D02CFC">
            <w:pPr>
              <w:numPr>
                <w:ilvl w:val="0"/>
                <w:numId w:val="34"/>
              </w:numPr>
              <w:spacing w:before="0" w:after="0" w:line="240" w:lineRule="auto"/>
              <w:contextualSpacing/>
              <w:jc w:val="left"/>
              <w:rPr>
                <w:rFonts w:cs="Arial"/>
                <w:lang w:eastAsia="en-IE"/>
              </w:rPr>
            </w:pPr>
            <w:r w:rsidRPr="00952407">
              <w:rPr>
                <w:rFonts w:cs="Arial"/>
                <w:lang w:eastAsia="en-IE"/>
              </w:rPr>
              <w:t>Staff who use their own devices to access supplier systems must install authentication software.</w:t>
            </w:r>
          </w:p>
          <w:p w14:paraId="372A45B7" w14:textId="77777777" w:rsidR="00D02CFC" w:rsidRPr="00952407" w:rsidRDefault="00D02CFC" w:rsidP="00D02CFC">
            <w:pPr>
              <w:numPr>
                <w:ilvl w:val="0"/>
                <w:numId w:val="34"/>
              </w:numPr>
              <w:spacing w:before="0" w:after="0" w:line="240" w:lineRule="auto"/>
              <w:contextualSpacing/>
              <w:jc w:val="left"/>
              <w:rPr>
                <w:rFonts w:cs="Arial"/>
                <w:lang w:eastAsia="en-IE"/>
              </w:rPr>
            </w:pPr>
            <w:r w:rsidRPr="00952407">
              <w:rPr>
                <w:rFonts w:cs="Arial"/>
                <w:lang w:eastAsia="en-IE"/>
              </w:rPr>
              <w:t>Special category data is encrypted within databases.</w:t>
            </w:r>
          </w:p>
          <w:p w14:paraId="6BC147A9" w14:textId="77777777" w:rsidR="00D02CFC" w:rsidRPr="00952407" w:rsidRDefault="00D02CFC" w:rsidP="00D02CFC">
            <w:pPr>
              <w:numPr>
                <w:ilvl w:val="0"/>
                <w:numId w:val="34"/>
              </w:numPr>
              <w:spacing w:before="0" w:after="0" w:line="240" w:lineRule="auto"/>
              <w:contextualSpacing/>
              <w:jc w:val="left"/>
              <w:rPr>
                <w:rFonts w:cs="Arial"/>
                <w:lang w:eastAsia="en-IE"/>
              </w:rPr>
            </w:pPr>
            <w:r w:rsidRPr="00952407">
              <w:rPr>
                <w:rFonts w:cs="Arial"/>
                <w:lang w:eastAsia="en-IE"/>
              </w:rPr>
              <w:t>Deprecated encryption protocols or ciphers must not be used.</w:t>
            </w:r>
          </w:p>
        </w:tc>
        <w:tc>
          <w:tcPr>
            <w:tcW w:w="1980" w:type="dxa"/>
          </w:tcPr>
          <w:p w14:paraId="70E7087E" w14:textId="77777777" w:rsidR="00D02CFC" w:rsidRPr="00952407" w:rsidRDefault="00D02CFC" w:rsidP="00BA5607">
            <w:pPr>
              <w:spacing w:before="60" w:after="60"/>
              <w:rPr>
                <w:rFonts w:cs="Arial"/>
                <w:lang w:eastAsia="en-IE"/>
              </w:rPr>
            </w:pPr>
          </w:p>
        </w:tc>
      </w:tr>
      <w:tr w:rsidR="00D02CFC" w:rsidRPr="00952407" w14:paraId="062CE58D" w14:textId="77777777" w:rsidTr="00BA5607">
        <w:tc>
          <w:tcPr>
            <w:tcW w:w="2175" w:type="dxa"/>
          </w:tcPr>
          <w:p w14:paraId="5AE58255" w14:textId="77777777" w:rsidR="00D02CFC" w:rsidRPr="00952407" w:rsidRDefault="00D02CFC" w:rsidP="00BA5607">
            <w:pPr>
              <w:spacing w:before="60" w:after="120"/>
              <w:rPr>
                <w:rFonts w:eastAsia="Times New Roman" w:cs="Arial"/>
                <w:b/>
                <w:bCs/>
                <w:lang w:eastAsia="en-IE"/>
              </w:rPr>
            </w:pPr>
            <w:r w:rsidRPr="00952407">
              <w:rPr>
                <w:rFonts w:eastAsia="Times New Roman" w:cs="Arial"/>
                <w:b/>
                <w:bCs/>
                <w:lang w:eastAsia="en-IE"/>
              </w:rPr>
              <w:t>Backups</w:t>
            </w:r>
          </w:p>
        </w:tc>
        <w:tc>
          <w:tcPr>
            <w:tcW w:w="5338" w:type="dxa"/>
          </w:tcPr>
          <w:p w14:paraId="31C5D0A5" w14:textId="77777777" w:rsidR="00D02CFC" w:rsidRPr="00952407" w:rsidRDefault="00D02CFC" w:rsidP="00BA5607">
            <w:pPr>
              <w:rPr>
                <w:rFonts w:cs="Arial"/>
              </w:rPr>
            </w:pPr>
            <w:r w:rsidRPr="00952407">
              <w:rPr>
                <w:rFonts w:cs="Arial"/>
                <w:bCs/>
              </w:rPr>
              <w:t>Supplier has</w:t>
            </w:r>
            <w:r w:rsidRPr="00952407">
              <w:rPr>
                <w:rFonts w:cs="Arial"/>
              </w:rPr>
              <w:t xml:space="preserve"> established an appropriate backup process to ensure that it can restore access to personal data in the event of any incidents and to ensure confidentiality, integrity and availability for the personal data that is processed.</w:t>
            </w:r>
          </w:p>
          <w:p w14:paraId="0CE214A6" w14:textId="77777777" w:rsidR="00D02CFC" w:rsidRPr="00952407" w:rsidRDefault="00D02CFC" w:rsidP="00BA5607">
            <w:pPr>
              <w:rPr>
                <w:rFonts w:cs="Arial"/>
              </w:rPr>
            </w:pPr>
          </w:p>
          <w:p w14:paraId="583EDB73" w14:textId="77777777" w:rsidR="00D02CFC" w:rsidRPr="00952407" w:rsidRDefault="00D02CFC" w:rsidP="00BA5607">
            <w:pPr>
              <w:rPr>
                <w:rFonts w:cs="Arial"/>
              </w:rPr>
            </w:pPr>
            <w:r w:rsidRPr="00952407">
              <w:rPr>
                <w:rFonts w:cs="Arial"/>
              </w:rPr>
              <w:t>Regular testing and reviews of our measures are undertaken to ensure they remain effective, and act on the results of those tests where they highlight areas for improvement.</w:t>
            </w:r>
          </w:p>
        </w:tc>
        <w:tc>
          <w:tcPr>
            <w:tcW w:w="1980" w:type="dxa"/>
          </w:tcPr>
          <w:p w14:paraId="7E75BEFD" w14:textId="77777777" w:rsidR="00D02CFC" w:rsidRPr="00952407" w:rsidRDefault="00D02CFC" w:rsidP="00BA5607">
            <w:pPr>
              <w:rPr>
                <w:rFonts w:cs="Arial"/>
                <w:bCs/>
              </w:rPr>
            </w:pPr>
          </w:p>
        </w:tc>
      </w:tr>
      <w:tr w:rsidR="00D02CFC" w:rsidRPr="00952407" w14:paraId="155186D3" w14:textId="77777777" w:rsidTr="00BA5607">
        <w:tc>
          <w:tcPr>
            <w:tcW w:w="2175" w:type="dxa"/>
          </w:tcPr>
          <w:p w14:paraId="036F0C99" w14:textId="77777777" w:rsidR="00D02CFC" w:rsidRPr="00952407" w:rsidRDefault="00D02CFC" w:rsidP="00BA5607">
            <w:pPr>
              <w:spacing w:before="60" w:after="120"/>
              <w:rPr>
                <w:rFonts w:cs="Arial"/>
                <w:b/>
                <w:bCs/>
              </w:rPr>
            </w:pPr>
            <w:r w:rsidRPr="00952407">
              <w:rPr>
                <w:rFonts w:cs="Arial"/>
                <w:b/>
                <w:bCs/>
              </w:rPr>
              <w:t>Business Continuity &amp; Disaster Recovery Policy</w:t>
            </w:r>
          </w:p>
        </w:tc>
        <w:tc>
          <w:tcPr>
            <w:tcW w:w="5338" w:type="dxa"/>
          </w:tcPr>
          <w:p w14:paraId="5642E9CD" w14:textId="77777777" w:rsidR="00D02CFC" w:rsidRPr="00952407" w:rsidRDefault="00D02CFC" w:rsidP="00BA5607">
            <w:pPr>
              <w:spacing w:before="60" w:after="60"/>
              <w:rPr>
                <w:rFonts w:cs="Arial"/>
              </w:rPr>
            </w:pPr>
            <w:r w:rsidRPr="00952407">
              <w:rPr>
                <w:rFonts w:cs="Arial"/>
              </w:rPr>
              <w:t>Supplier has documented and implemented appropriate Business Continuity &amp; Disaster Recovery measures in relation to the processing of personal data carried out on behalf of Enterprise Ireland.</w:t>
            </w:r>
          </w:p>
          <w:p w14:paraId="60103B5B" w14:textId="77777777" w:rsidR="00D02CFC" w:rsidRPr="00952407" w:rsidRDefault="00D02CFC" w:rsidP="00BA5607">
            <w:pPr>
              <w:spacing w:before="60" w:after="60"/>
              <w:rPr>
                <w:rFonts w:cs="Arial"/>
              </w:rPr>
            </w:pPr>
            <w:r w:rsidRPr="00952407">
              <w:rPr>
                <w:rFonts w:cs="Arial"/>
              </w:rPr>
              <w:t xml:space="preserve">The Business Continuity &amp; Disaster Recovery Plan documents the procedures to be followed to: </w:t>
            </w:r>
          </w:p>
          <w:p w14:paraId="69C202C0" w14:textId="77777777" w:rsidR="00D02CFC" w:rsidRPr="00952407" w:rsidRDefault="00D02CFC" w:rsidP="00D02CFC">
            <w:pPr>
              <w:numPr>
                <w:ilvl w:val="0"/>
                <w:numId w:val="35"/>
              </w:numPr>
              <w:spacing w:before="60" w:after="60" w:line="240" w:lineRule="auto"/>
              <w:contextualSpacing/>
              <w:jc w:val="left"/>
              <w:rPr>
                <w:rFonts w:cs="Arial"/>
              </w:rPr>
            </w:pPr>
            <w:r w:rsidRPr="00952407">
              <w:rPr>
                <w:rFonts w:cs="Arial"/>
              </w:rPr>
              <w:t>handle any unforeseen event that requires disaster recovery</w:t>
            </w:r>
          </w:p>
          <w:p w14:paraId="52F060C8" w14:textId="77777777" w:rsidR="00D02CFC" w:rsidRPr="00952407" w:rsidRDefault="00D02CFC" w:rsidP="00D02CFC">
            <w:pPr>
              <w:numPr>
                <w:ilvl w:val="0"/>
                <w:numId w:val="35"/>
              </w:numPr>
              <w:spacing w:before="0" w:after="60" w:line="240" w:lineRule="auto"/>
              <w:contextualSpacing/>
              <w:jc w:val="left"/>
              <w:rPr>
                <w:rFonts w:cs="Arial"/>
              </w:rPr>
            </w:pPr>
            <w:r w:rsidRPr="00952407">
              <w:rPr>
                <w:rFonts w:cs="Arial"/>
              </w:rPr>
              <w:t>ensure recovery from interruptions is as quick as possible</w:t>
            </w:r>
          </w:p>
          <w:p w14:paraId="6ABDBB1C" w14:textId="77777777" w:rsidR="00D02CFC" w:rsidRPr="00952407" w:rsidRDefault="00D02CFC" w:rsidP="00D02CFC">
            <w:pPr>
              <w:numPr>
                <w:ilvl w:val="0"/>
                <w:numId w:val="35"/>
              </w:numPr>
              <w:spacing w:before="0" w:after="60" w:line="240" w:lineRule="auto"/>
              <w:contextualSpacing/>
              <w:jc w:val="left"/>
              <w:rPr>
                <w:rFonts w:cs="Arial"/>
              </w:rPr>
            </w:pPr>
            <w:r w:rsidRPr="00952407">
              <w:rPr>
                <w:rFonts w:cs="Arial"/>
              </w:rPr>
              <w:lastRenderedPageBreak/>
              <w:t>minimise the impact of interruptions to the systems, to Enterprise Ireland and to the data subjects</w:t>
            </w:r>
          </w:p>
          <w:p w14:paraId="0BC014F1" w14:textId="77777777" w:rsidR="00D02CFC" w:rsidRPr="00952407" w:rsidRDefault="00D02CFC" w:rsidP="00D02CFC">
            <w:pPr>
              <w:numPr>
                <w:ilvl w:val="0"/>
                <w:numId w:val="35"/>
              </w:numPr>
              <w:spacing w:before="0" w:after="60" w:line="240" w:lineRule="auto"/>
              <w:contextualSpacing/>
              <w:jc w:val="left"/>
              <w:rPr>
                <w:rFonts w:cs="Arial"/>
              </w:rPr>
            </w:pPr>
            <w:r w:rsidRPr="00952407">
              <w:rPr>
                <w:rFonts w:cs="Arial"/>
              </w:rPr>
              <w:t>support affected Customers in the scenario of a Disaster Recovery situation.</w:t>
            </w:r>
          </w:p>
          <w:p w14:paraId="62F00703" w14:textId="77777777" w:rsidR="00D02CFC" w:rsidRPr="00952407" w:rsidRDefault="00D02CFC" w:rsidP="00BA5607">
            <w:pPr>
              <w:spacing w:before="60" w:afterLines="120" w:after="288"/>
              <w:ind w:left="720"/>
              <w:contextualSpacing/>
              <w:rPr>
                <w:rFonts w:cs="Arial"/>
              </w:rPr>
            </w:pPr>
          </w:p>
          <w:p w14:paraId="2D49F766" w14:textId="77777777" w:rsidR="00D02CFC" w:rsidRPr="00952407" w:rsidRDefault="00D02CFC" w:rsidP="00BA5607">
            <w:pPr>
              <w:spacing w:before="60" w:afterLines="120" w:after="288"/>
              <w:rPr>
                <w:rFonts w:cs="Arial"/>
              </w:rPr>
            </w:pPr>
            <w:r w:rsidRPr="00952407">
              <w:rPr>
                <w:rFonts w:cs="Arial"/>
              </w:rPr>
              <w:t>Business Continuity Plans (BCP) and Disaster Recovery (DR) Plans must ensure the ability to restore the availability and access to personal data in a timely manner in the event of a physical or technical incident, including data loss or destruction for example by ransomware</w:t>
            </w:r>
          </w:p>
        </w:tc>
        <w:tc>
          <w:tcPr>
            <w:tcW w:w="1980" w:type="dxa"/>
          </w:tcPr>
          <w:p w14:paraId="09A4E0D2" w14:textId="77777777" w:rsidR="00D02CFC" w:rsidRPr="00952407" w:rsidRDefault="00D02CFC" w:rsidP="00BA5607">
            <w:pPr>
              <w:spacing w:before="60" w:after="60"/>
              <w:rPr>
                <w:rFonts w:cs="Arial"/>
              </w:rPr>
            </w:pPr>
          </w:p>
        </w:tc>
      </w:tr>
      <w:tr w:rsidR="00D02CFC" w:rsidRPr="00952407" w14:paraId="5C2E9F4E" w14:textId="77777777" w:rsidTr="00BA5607">
        <w:tc>
          <w:tcPr>
            <w:tcW w:w="2175" w:type="dxa"/>
          </w:tcPr>
          <w:p w14:paraId="73ADF868" w14:textId="77777777" w:rsidR="00D02CFC" w:rsidRPr="00952407" w:rsidRDefault="00D02CFC" w:rsidP="00BA5607">
            <w:pPr>
              <w:spacing w:before="60" w:after="120"/>
              <w:rPr>
                <w:rFonts w:eastAsia="Times New Roman" w:cs="Arial"/>
                <w:b/>
                <w:bCs/>
                <w:lang w:eastAsia="en-IE"/>
              </w:rPr>
            </w:pPr>
            <w:r w:rsidRPr="00952407">
              <w:rPr>
                <w:rFonts w:eastAsia="Times New Roman" w:cs="Arial"/>
                <w:b/>
                <w:bCs/>
                <w:lang w:eastAsia="en-IE"/>
              </w:rPr>
              <w:t>Remote Access Controls</w:t>
            </w:r>
          </w:p>
        </w:tc>
        <w:tc>
          <w:tcPr>
            <w:tcW w:w="5338" w:type="dxa"/>
          </w:tcPr>
          <w:p w14:paraId="741FB0FA" w14:textId="77777777" w:rsidR="00D02CFC" w:rsidRPr="00952407" w:rsidRDefault="00D02CFC" w:rsidP="00BA5607">
            <w:pPr>
              <w:spacing w:before="60" w:after="120"/>
              <w:rPr>
                <w:rFonts w:eastAsia="Times New Roman" w:cs="Arial"/>
                <w:lang w:eastAsia="en-IE"/>
              </w:rPr>
            </w:pPr>
            <w:r w:rsidRPr="00952407">
              <w:rPr>
                <w:rFonts w:eastAsia="Times New Roman" w:cs="Arial"/>
                <w:lang w:eastAsia="en-IE"/>
              </w:rPr>
              <w:t xml:space="preserve">Remote access into Supplier network must be approved and restricted to authorized personnel. Remote access support sessions such as system upgrades or general investigations must be logged by the provider and the logfiles provided to Enterprise Ireland as a record of the session if required. Individual remote access sessions (e.g. to an individuals laptop) must be supervised by the individual.  </w:t>
            </w:r>
          </w:p>
        </w:tc>
        <w:tc>
          <w:tcPr>
            <w:tcW w:w="1980" w:type="dxa"/>
          </w:tcPr>
          <w:p w14:paraId="7ED5691E" w14:textId="77777777" w:rsidR="00D02CFC" w:rsidRPr="00952407" w:rsidRDefault="00D02CFC" w:rsidP="00BA5607">
            <w:pPr>
              <w:spacing w:before="60" w:after="120"/>
              <w:rPr>
                <w:rFonts w:eastAsia="Times New Roman" w:cs="Arial"/>
                <w:lang w:eastAsia="en-IE"/>
              </w:rPr>
            </w:pPr>
          </w:p>
        </w:tc>
      </w:tr>
      <w:tr w:rsidR="00D02CFC" w:rsidRPr="00952407" w:rsidDel="00F87119" w14:paraId="05C91670" w14:textId="77777777" w:rsidTr="00BA5607">
        <w:tc>
          <w:tcPr>
            <w:tcW w:w="2175" w:type="dxa"/>
          </w:tcPr>
          <w:p w14:paraId="03A25379" w14:textId="77777777" w:rsidR="00D02CFC" w:rsidRPr="00952407" w:rsidRDefault="00D02CFC" w:rsidP="00BA5607">
            <w:pPr>
              <w:spacing w:before="60" w:after="120"/>
              <w:rPr>
                <w:rFonts w:eastAsia="Times New Roman" w:cs="Arial"/>
                <w:b/>
                <w:bCs/>
                <w:lang w:eastAsia="en-IE"/>
              </w:rPr>
            </w:pPr>
            <w:r w:rsidRPr="00952407">
              <w:rPr>
                <w:rFonts w:cs="Arial"/>
                <w:b/>
                <w:bCs/>
              </w:rPr>
              <w:t>Security Audit</w:t>
            </w:r>
          </w:p>
        </w:tc>
        <w:tc>
          <w:tcPr>
            <w:tcW w:w="5338" w:type="dxa"/>
          </w:tcPr>
          <w:p w14:paraId="0568FE29" w14:textId="77777777" w:rsidR="00D02CFC" w:rsidRPr="00952407" w:rsidRDefault="00D02CFC" w:rsidP="00BA5607">
            <w:pPr>
              <w:rPr>
                <w:rFonts w:cs="Arial"/>
              </w:rPr>
            </w:pPr>
            <w:r w:rsidRPr="00952407">
              <w:rPr>
                <w:rFonts w:cs="Arial"/>
                <w:bCs/>
              </w:rPr>
              <w:t xml:space="preserve">Supplier and sub-suppliers </w:t>
            </w:r>
            <w:r w:rsidRPr="00952407">
              <w:rPr>
                <w:rFonts w:cs="Arial"/>
              </w:rPr>
              <w:t xml:space="preserve">carry out Internal and external Security Audits on a regular basis, or whenever a significant infrastructure change is required. </w:t>
            </w:r>
          </w:p>
          <w:p w14:paraId="27EB1D06" w14:textId="77777777" w:rsidR="00D02CFC" w:rsidRPr="00952407" w:rsidDel="00F87119" w:rsidRDefault="00D02CFC" w:rsidP="00BA5607">
            <w:pPr>
              <w:spacing w:before="60" w:after="120"/>
              <w:rPr>
                <w:rFonts w:cs="Arial"/>
              </w:rPr>
            </w:pPr>
            <w:r w:rsidRPr="00952407">
              <w:rPr>
                <w:rFonts w:cs="Arial"/>
              </w:rPr>
              <w:t>Records of all internal and external audits are retained and can be made available to Enterprise Ireland on request.</w:t>
            </w:r>
          </w:p>
        </w:tc>
        <w:tc>
          <w:tcPr>
            <w:tcW w:w="1980" w:type="dxa"/>
          </w:tcPr>
          <w:p w14:paraId="01C53684" w14:textId="77777777" w:rsidR="00D02CFC" w:rsidRPr="00952407" w:rsidRDefault="00D02CFC" w:rsidP="00BA5607">
            <w:pPr>
              <w:rPr>
                <w:rFonts w:cs="Arial"/>
                <w:bCs/>
              </w:rPr>
            </w:pPr>
          </w:p>
        </w:tc>
      </w:tr>
      <w:tr w:rsidR="00D02CFC" w:rsidRPr="00952407" w14:paraId="45989764" w14:textId="77777777" w:rsidTr="00BA5607">
        <w:tc>
          <w:tcPr>
            <w:tcW w:w="2175" w:type="dxa"/>
          </w:tcPr>
          <w:p w14:paraId="0E6E67D0" w14:textId="77777777" w:rsidR="00D02CFC" w:rsidRPr="00952407" w:rsidRDefault="00D02CFC" w:rsidP="00BA5607">
            <w:pPr>
              <w:spacing w:before="60" w:after="120"/>
              <w:rPr>
                <w:rFonts w:eastAsia="Times New Roman" w:cs="Arial"/>
                <w:b/>
                <w:bCs/>
                <w:lang w:eastAsia="en-IE"/>
              </w:rPr>
            </w:pPr>
            <w:r w:rsidRPr="00952407">
              <w:rPr>
                <w:rFonts w:eastAsia="Times New Roman" w:cs="Arial"/>
                <w:b/>
                <w:bCs/>
                <w:lang w:eastAsia="en-IE"/>
              </w:rPr>
              <w:t>Threat and Vulnerability Management</w:t>
            </w:r>
          </w:p>
          <w:p w14:paraId="3C91459C" w14:textId="77777777" w:rsidR="00D02CFC" w:rsidRPr="00952407" w:rsidRDefault="00D02CFC" w:rsidP="00BA5607">
            <w:pPr>
              <w:spacing w:before="60" w:after="120"/>
              <w:rPr>
                <w:rFonts w:eastAsia="Times New Roman" w:cs="Arial"/>
                <w:i/>
                <w:iCs/>
                <w:lang w:eastAsia="en-IE"/>
              </w:rPr>
            </w:pPr>
          </w:p>
        </w:tc>
        <w:tc>
          <w:tcPr>
            <w:tcW w:w="5338" w:type="dxa"/>
          </w:tcPr>
          <w:p w14:paraId="2C283EF6" w14:textId="77777777" w:rsidR="00D02CFC" w:rsidRPr="00952407" w:rsidRDefault="00D02CFC" w:rsidP="00BA5607">
            <w:pPr>
              <w:spacing w:before="60" w:after="120"/>
              <w:rPr>
                <w:rFonts w:cs="Arial"/>
              </w:rPr>
            </w:pPr>
            <w:r w:rsidRPr="00952407">
              <w:rPr>
                <w:rFonts w:cs="Arial"/>
              </w:rPr>
              <w:t>Supplier maintains measures meant to identify, manage, mitigate and/or remediate vulnerabilities within the Supplier and any hosted computing environments.</w:t>
            </w:r>
          </w:p>
          <w:p w14:paraId="1F0437E3" w14:textId="77777777" w:rsidR="00D02CFC" w:rsidRPr="00952407" w:rsidRDefault="00D02CFC" w:rsidP="00BA5607">
            <w:pPr>
              <w:spacing w:before="60" w:after="120"/>
              <w:rPr>
                <w:rFonts w:cs="Arial"/>
              </w:rPr>
            </w:pPr>
            <w:r w:rsidRPr="00952407">
              <w:rPr>
                <w:rFonts w:cs="Arial"/>
              </w:rPr>
              <w:t>Host and guest operating systems are hardened appropriate to their role.</w:t>
            </w:r>
          </w:p>
          <w:p w14:paraId="7FE0D51B" w14:textId="77777777" w:rsidR="00D02CFC" w:rsidRPr="00952407" w:rsidRDefault="00D02CFC" w:rsidP="00BA5607">
            <w:pPr>
              <w:spacing w:before="60" w:after="120"/>
              <w:rPr>
                <w:rFonts w:cs="Arial"/>
              </w:rPr>
            </w:pPr>
            <w:r w:rsidRPr="00952407">
              <w:rPr>
                <w:rFonts w:cs="Arial"/>
              </w:rPr>
              <w:lastRenderedPageBreak/>
              <w:t>Penetration testing (Internet facing systems) with immediate remediation of identified vulnerabilities. Results of penetration testing to be made available to EI on request.</w:t>
            </w:r>
          </w:p>
        </w:tc>
        <w:tc>
          <w:tcPr>
            <w:tcW w:w="1980" w:type="dxa"/>
          </w:tcPr>
          <w:p w14:paraId="6F5C5E3F" w14:textId="77777777" w:rsidR="00D02CFC" w:rsidRPr="00952407" w:rsidRDefault="00D02CFC" w:rsidP="00BA5607">
            <w:pPr>
              <w:spacing w:before="60" w:after="120"/>
              <w:rPr>
                <w:rFonts w:cs="Arial"/>
              </w:rPr>
            </w:pPr>
          </w:p>
        </w:tc>
      </w:tr>
      <w:tr w:rsidR="00D02CFC" w:rsidRPr="00952407" w14:paraId="0B709C4C" w14:textId="77777777" w:rsidTr="00BA5607">
        <w:tc>
          <w:tcPr>
            <w:tcW w:w="2175" w:type="dxa"/>
          </w:tcPr>
          <w:p w14:paraId="09F49E97" w14:textId="77777777" w:rsidR="00D02CFC" w:rsidRPr="00952407" w:rsidRDefault="00D02CFC" w:rsidP="00BA5607">
            <w:pPr>
              <w:spacing w:before="60" w:afterLines="120" w:after="288"/>
              <w:rPr>
                <w:rFonts w:cs="Arial"/>
                <w:b/>
                <w:bCs/>
                <w:lang w:eastAsia="en-IE"/>
              </w:rPr>
            </w:pPr>
            <w:r w:rsidRPr="00952407">
              <w:rPr>
                <w:rFonts w:eastAsia="Times New Roman" w:cs="Arial"/>
                <w:b/>
                <w:bCs/>
                <w:lang w:eastAsia="en-IE"/>
              </w:rPr>
              <w:t>Change Management (System Updates)</w:t>
            </w:r>
          </w:p>
        </w:tc>
        <w:tc>
          <w:tcPr>
            <w:tcW w:w="5338" w:type="dxa"/>
          </w:tcPr>
          <w:p w14:paraId="0874B05F" w14:textId="77777777" w:rsidR="00D02CFC" w:rsidRPr="00952407" w:rsidRDefault="00D02CFC" w:rsidP="00BA5607">
            <w:pPr>
              <w:spacing w:before="60" w:after="120"/>
              <w:rPr>
                <w:rFonts w:eastAsia="Times New Roman" w:cs="Arial"/>
                <w:lang w:eastAsia="en-IE"/>
              </w:rPr>
            </w:pPr>
            <w:r w:rsidRPr="00952407">
              <w:rPr>
                <w:rFonts w:cs="Arial"/>
              </w:rPr>
              <w:t xml:space="preserve">Supplier </w:t>
            </w:r>
            <w:r w:rsidRPr="00952407">
              <w:rPr>
                <w:rFonts w:eastAsia="Times New Roman" w:cs="Arial"/>
                <w:lang w:eastAsia="en-IE"/>
              </w:rPr>
              <w:t>maintains policies and procedures designed to manage risks associated with the application of changes to its systems.</w:t>
            </w:r>
          </w:p>
          <w:p w14:paraId="7F9ED1BF" w14:textId="77777777" w:rsidR="00D02CFC" w:rsidRPr="00952407" w:rsidRDefault="00D02CFC" w:rsidP="00BA5607">
            <w:pPr>
              <w:rPr>
                <w:rFonts w:cs="Arial"/>
              </w:rPr>
            </w:pPr>
            <w:r w:rsidRPr="00952407">
              <w:rPr>
                <w:rFonts w:eastAsia="Times New Roman" w:cs="Arial"/>
                <w:lang w:eastAsia="en-IE"/>
              </w:rPr>
              <w:t>Prior to implementation, changes to systems, networks and underlying components, will be documented in a registered change request that includes a description and reason for the change, implementation details and schedule, a risk statement addressing impact, expected outcome, rollback plan, and documented approval by authorized personnel.</w:t>
            </w:r>
          </w:p>
        </w:tc>
        <w:tc>
          <w:tcPr>
            <w:tcW w:w="1980" w:type="dxa"/>
          </w:tcPr>
          <w:p w14:paraId="0AE19728" w14:textId="77777777" w:rsidR="00D02CFC" w:rsidRPr="00952407" w:rsidRDefault="00D02CFC" w:rsidP="00BA5607">
            <w:pPr>
              <w:spacing w:before="60" w:after="120"/>
              <w:rPr>
                <w:rFonts w:cs="Arial"/>
              </w:rPr>
            </w:pPr>
          </w:p>
        </w:tc>
      </w:tr>
      <w:tr w:rsidR="00D02CFC" w:rsidRPr="00952407" w14:paraId="0CEC8459" w14:textId="77777777" w:rsidTr="00BA5607">
        <w:tc>
          <w:tcPr>
            <w:tcW w:w="2175" w:type="dxa"/>
          </w:tcPr>
          <w:p w14:paraId="7A28BD03" w14:textId="77777777" w:rsidR="00D02CFC" w:rsidRPr="00952407" w:rsidRDefault="00D02CFC" w:rsidP="00BA5607">
            <w:pPr>
              <w:spacing w:before="60" w:afterLines="120" w:after="288"/>
              <w:rPr>
                <w:rFonts w:cs="Arial"/>
                <w:b/>
                <w:bCs/>
                <w:lang w:eastAsia="en-IE"/>
              </w:rPr>
            </w:pPr>
            <w:r w:rsidRPr="00952407">
              <w:rPr>
                <w:rFonts w:cs="Arial"/>
                <w:b/>
                <w:bCs/>
                <w:lang w:eastAsia="en-IE"/>
              </w:rPr>
              <w:t>Malware controls</w:t>
            </w:r>
          </w:p>
        </w:tc>
        <w:tc>
          <w:tcPr>
            <w:tcW w:w="5338" w:type="dxa"/>
          </w:tcPr>
          <w:p w14:paraId="07E81F25" w14:textId="77777777" w:rsidR="00D02CFC" w:rsidRPr="00952407" w:rsidRDefault="00D02CFC" w:rsidP="00BA5607">
            <w:pPr>
              <w:rPr>
                <w:rFonts w:cs="Arial"/>
              </w:rPr>
            </w:pPr>
            <w:r w:rsidRPr="00952407">
              <w:rPr>
                <w:rFonts w:cs="Arial"/>
              </w:rPr>
              <w:t>Malware controls must be in place on all information systems processing EI data that:</w:t>
            </w:r>
          </w:p>
          <w:p w14:paraId="6EFF7613" w14:textId="77777777" w:rsidR="00D02CFC" w:rsidRPr="00952407" w:rsidRDefault="00D02CFC" w:rsidP="00D02CFC">
            <w:pPr>
              <w:pStyle w:val="ListParagraph"/>
              <w:numPr>
                <w:ilvl w:val="0"/>
                <w:numId w:val="37"/>
              </w:numPr>
              <w:spacing w:before="0" w:after="0" w:line="240" w:lineRule="auto"/>
              <w:jc w:val="left"/>
              <w:rPr>
                <w:rFonts w:cs="Arial"/>
              </w:rPr>
            </w:pPr>
            <w:r w:rsidRPr="00952407">
              <w:rPr>
                <w:rFonts w:cs="Arial"/>
              </w:rPr>
              <w:t xml:space="preserve">Implement and maintain software for that detects, prevents, removes, and remedies software or computer code designed to perform an unauthorized function on, or permit unauthorized access to, an information system, including without limitation, computer viruses, Trojan horses, worms, spyware, and time or logic bombs (“Malicious Code Software”), </w:t>
            </w:r>
          </w:p>
          <w:p w14:paraId="5961BA7A" w14:textId="77777777" w:rsidR="00D02CFC" w:rsidRPr="00952407" w:rsidRDefault="00D02CFC" w:rsidP="00D02CFC">
            <w:pPr>
              <w:pStyle w:val="ListParagraph"/>
              <w:numPr>
                <w:ilvl w:val="0"/>
                <w:numId w:val="37"/>
              </w:numPr>
              <w:spacing w:before="0" w:after="0" w:line="240" w:lineRule="auto"/>
              <w:jc w:val="left"/>
              <w:rPr>
                <w:rFonts w:cs="Arial"/>
              </w:rPr>
            </w:pPr>
            <w:r w:rsidRPr="00952407">
              <w:rPr>
                <w:rFonts w:cs="Arial"/>
              </w:rPr>
              <w:t>Run Malicious Code Software on at least a daily basis,</w:t>
            </w:r>
          </w:p>
          <w:p w14:paraId="153BB2AA" w14:textId="77777777" w:rsidR="00D02CFC" w:rsidRPr="00952407" w:rsidRDefault="00D02CFC" w:rsidP="00D02CFC">
            <w:pPr>
              <w:pStyle w:val="ListParagraph"/>
              <w:numPr>
                <w:ilvl w:val="0"/>
                <w:numId w:val="37"/>
              </w:numPr>
              <w:spacing w:before="0" w:after="0" w:line="240" w:lineRule="auto"/>
              <w:jc w:val="left"/>
              <w:rPr>
                <w:rFonts w:cs="Arial"/>
              </w:rPr>
            </w:pPr>
            <w:r w:rsidRPr="00952407">
              <w:rPr>
                <w:rFonts w:cs="Arial"/>
              </w:rPr>
              <w:t>Update Malicious Code Software on at least a daily basis, including without limitation, obtaining and implementing the most currently available malicious code signatures.</w:t>
            </w:r>
          </w:p>
          <w:p w14:paraId="2E41DD27" w14:textId="77777777" w:rsidR="00D02CFC" w:rsidRPr="00952407" w:rsidRDefault="00D02CFC" w:rsidP="00BA5607">
            <w:pPr>
              <w:pStyle w:val="ListParagraph"/>
              <w:ind w:left="1080"/>
              <w:rPr>
                <w:rFonts w:cs="Arial"/>
              </w:rPr>
            </w:pPr>
          </w:p>
        </w:tc>
        <w:tc>
          <w:tcPr>
            <w:tcW w:w="1980" w:type="dxa"/>
          </w:tcPr>
          <w:p w14:paraId="2FCE0041" w14:textId="77777777" w:rsidR="00D02CFC" w:rsidRPr="00952407" w:rsidRDefault="00D02CFC" w:rsidP="00BA5607">
            <w:pPr>
              <w:rPr>
                <w:rFonts w:cs="Arial"/>
              </w:rPr>
            </w:pPr>
          </w:p>
        </w:tc>
      </w:tr>
      <w:tr w:rsidR="00D02CFC" w:rsidRPr="00952407" w14:paraId="1D6AFDEF" w14:textId="77777777" w:rsidTr="00BA5607">
        <w:tc>
          <w:tcPr>
            <w:tcW w:w="2175" w:type="dxa"/>
          </w:tcPr>
          <w:p w14:paraId="689E0FCA" w14:textId="77777777" w:rsidR="00D02CFC" w:rsidRPr="00952407" w:rsidRDefault="00D02CFC" w:rsidP="00BA5607">
            <w:pPr>
              <w:spacing w:before="60" w:afterLines="120" w:after="288"/>
              <w:rPr>
                <w:rFonts w:cs="Arial"/>
                <w:b/>
                <w:bCs/>
                <w:lang w:eastAsia="en-IE"/>
              </w:rPr>
            </w:pPr>
            <w:r w:rsidRPr="00952407">
              <w:rPr>
                <w:rFonts w:cs="Arial"/>
                <w:b/>
                <w:bCs/>
                <w:lang w:eastAsia="en-IE"/>
              </w:rPr>
              <w:lastRenderedPageBreak/>
              <w:t>Intrusion detection and response policies, standards and procedures</w:t>
            </w:r>
          </w:p>
        </w:tc>
        <w:tc>
          <w:tcPr>
            <w:tcW w:w="5338" w:type="dxa"/>
          </w:tcPr>
          <w:p w14:paraId="12D0A0D6" w14:textId="77777777" w:rsidR="00D02CFC" w:rsidRPr="00952407" w:rsidRDefault="00D02CFC" w:rsidP="00BA5607">
            <w:pPr>
              <w:rPr>
                <w:rFonts w:cs="Arial"/>
              </w:rPr>
            </w:pPr>
            <w:r w:rsidRPr="00952407">
              <w:rPr>
                <w:rFonts w:cs="Arial"/>
              </w:rPr>
              <w:t xml:space="preserve">Supplier must maintain policies, standards and procedures for detecting, monitoring and responding to actual or reasonably suspected intrusions and Security Breaches, and encouraging reporting actual or reasonably suspected Security Breaches, including; </w:t>
            </w:r>
          </w:p>
          <w:p w14:paraId="68B6ED28" w14:textId="77777777" w:rsidR="00D02CFC" w:rsidRPr="00952407" w:rsidRDefault="00D02CFC" w:rsidP="00D02CFC">
            <w:pPr>
              <w:pStyle w:val="ListParagraph"/>
              <w:numPr>
                <w:ilvl w:val="0"/>
                <w:numId w:val="38"/>
              </w:numPr>
              <w:spacing w:before="0" w:after="0" w:line="240" w:lineRule="auto"/>
              <w:jc w:val="left"/>
              <w:rPr>
                <w:rFonts w:cs="Arial"/>
              </w:rPr>
            </w:pPr>
            <w:r w:rsidRPr="00952407">
              <w:rPr>
                <w:rFonts w:cs="Arial"/>
              </w:rPr>
              <w:t xml:space="preserve">training Supplier’s personnel with access to Information to recognize actual or potential Security Breaches and to escalate and notify the senior management of the foregoing, </w:t>
            </w:r>
          </w:p>
          <w:p w14:paraId="4CB5194E" w14:textId="77777777" w:rsidR="00D02CFC" w:rsidRPr="00952407" w:rsidRDefault="00D02CFC" w:rsidP="00D02CFC">
            <w:pPr>
              <w:pStyle w:val="ListParagraph"/>
              <w:numPr>
                <w:ilvl w:val="0"/>
                <w:numId w:val="38"/>
              </w:numPr>
              <w:spacing w:before="0" w:after="0" w:line="240" w:lineRule="auto"/>
              <w:jc w:val="left"/>
              <w:rPr>
                <w:rFonts w:cs="Arial"/>
              </w:rPr>
            </w:pPr>
            <w:r w:rsidRPr="00952407">
              <w:rPr>
                <w:rFonts w:cs="Arial"/>
              </w:rPr>
              <w:t xml:space="preserve">mandatory post-incident review of events and actions taken concerning security of Information, and </w:t>
            </w:r>
          </w:p>
          <w:p w14:paraId="5A98B640" w14:textId="77777777" w:rsidR="00D02CFC" w:rsidRPr="00952407" w:rsidRDefault="00D02CFC" w:rsidP="00D02CFC">
            <w:pPr>
              <w:pStyle w:val="ListParagraph"/>
              <w:numPr>
                <w:ilvl w:val="0"/>
                <w:numId w:val="38"/>
              </w:numPr>
              <w:spacing w:before="0" w:after="0" w:line="240" w:lineRule="auto"/>
              <w:jc w:val="left"/>
              <w:rPr>
                <w:rFonts w:cs="Arial"/>
              </w:rPr>
            </w:pPr>
            <w:r w:rsidRPr="00952407">
              <w:rPr>
                <w:rFonts w:cs="Arial"/>
              </w:rPr>
              <w:t>policies and standards concerning reporting to Regulators and law enforcement agencies.</w:t>
            </w:r>
          </w:p>
          <w:p w14:paraId="2F94AB30" w14:textId="77777777" w:rsidR="00D02CFC" w:rsidRPr="00952407" w:rsidRDefault="00D02CFC" w:rsidP="00BA5607">
            <w:pPr>
              <w:pStyle w:val="ListParagraph"/>
              <w:ind w:left="1080"/>
              <w:rPr>
                <w:rFonts w:cs="Arial"/>
              </w:rPr>
            </w:pPr>
          </w:p>
        </w:tc>
        <w:tc>
          <w:tcPr>
            <w:tcW w:w="1980" w:type="dxa"/>
          </w:tcPr>
          <w:p w14:paraId="75782687" w14:textId="77777777" w:rsidR="00D02CFC" w:rsidRPr="00952407" w:rsidRDefault="00D02CFC" w:rsidP="00BA5607">
            <w:pPr>
              <w:rPr>
                <w:rFonts w:cs="Arial"/>
              </w:rPr>
            </w:pPr>
          </w:p>
        </w:tc>
      </w:tr>
      <w:tr w:rsidR="00D02CFC" w:rsidRPr="00952407" w14:paraId="47BE5175" w14:textId="77777777" w:rsidTr="00BA5607">
        <w:tc>
          <w:tcPr>
            <w:tcW w:w="2175" w:type="dxa"/>
          </w:tcPr>
          <w:p w14:paraId="2C9C7B17" w14:textId="77777777" w:rsidR="00D02CFC" w:rsidRPr="00952407" w:rsidRDefault="00D02CFC" w:rsidP="00BA5607">
            <w:pPr>
              <w:spacing w:before="60" w:afterLines="120" w:after="288"/>
              <w:rPr>
                <w:rFonts w:cs="Arial"/>
                <w:b/>
                <w:bCs/>
                <w:lang w:eastAsia="en-IE"/>
              </w:rPr>
            </w:pPr>
            <w:r w:rsidRPr="00952407">
              <w:rPr>
                <w:rFonts w:cs="Arial"/>
                <w:b/>
                <w:bCs/>
                <w:lang w:eastAsia="en-IE"/>
              </w:rPr>
              <w:t>Secure disposal</w:t>
            </w:r>
          </w:p>
        </w:tc>
        <w:tc>
          <w:tcPr>
            <w:tcW w:w="5338" w:type="dxa"/>
          </w:tcPr>
          <w:p w14:paraId="0A2ADCDA" w14:textId="77777777" w:rsidR="00D02CFC" w:rsidRPr="00952407" w:rsidRDefault="00D02CFC" w:rsidP="00BA5607">
            <w:pPr>
              <w:rPr>
                <w:rFonts w:cs="Arial"/>
              </w:rPr>
            </w:pPr>
            <w:r w:rsidRPr="00952407">
              <w:rPr>
                <w:rFonts w:cs="Arial"/>
              </w:rPr>
              <w:t>Supplier has policies and procedures in place to ensure the secure disposal of equipment that may contain Enterprise Ireland data.</w:t>
            </w:r>
          </w:p>
          <w:p w14:paraId="29675337" w14:textId="77777777" w:rsidR="00D02CFC" w:rsidRPr="00952407" w:rsidRDefault="00D02CFC" w:rsidP="00BA5607">
            <w:pPr>
              <w:rPr>
                <w:rFonts w:cs="Arial"/>
              </w:rPr>
            </w:pPr>
          </w:p>
        </w:tc>
        <w:tc>
          <w:tcPr>
            <w:tcW w:w="1980" w:type="dxa"/>
          </w:tcPr>
          <w:p w14:paraId="7BF02B69" w14:textId="77777777" w:rsidR="00D02CFC" w:rsidRPr="00952407" w:rsidRDefault="00D02CFC" w:rsidP="00BA5607">
            <w:pPr>
              <w:rPr>
                <w:rFonts w:cs="Arial"/>
              </w:rPr>
            </w:pPr>
          </w:p>
        </w:tc>
      </w:tr>
      <w:tr w:rsidR="00D02CFC" w:rsidRPr="00952407" w14:paraId="3C7F67C0" w14:textId="77777777" w:rsidTr="00BA5607">
        <w:tc>
          <w:tcPr>
            <w:tcW w:w="2175" w:type="dxa"/>
          </w:tcPr>
          <w:p w14:paraId="6B47C826" w14:textId="77777777" w:rsidR="00D02CFC" w:rsidRPr="00952407" w:rsidRDefault="00D02CFC" w:rsidP="00BA5607">
            <w:pPr>
              <w:spacing w:before="60" w:afterLines="120" w:after="288"/>
              <w:rPr>
                <w:rFonts w:cs="Arial"/>
                <w:b/>
                <w:bCs/>
                <w:lang w:eastAsia="en-IE"/>
              </w:rPr>
            </w:pPr>
            <w:r w:rsidRPr="00952407">
              <w:rPr>
                <w:rFonts w:cs="Arial"/>
                <w:b/>
                <w:bCs/>
                <w:lang w:eastAsia="en-IE"/>
              </w:rPr>
              <w:t>Log management</w:t>
            </w:r>
          </w:p>
        </w:tc>
        <w:tc>
          <w:tcPr>
            <w:tcW w:w="5338" w:type="dxa"/>
          </w:tcPr>
          <w:p w14:paraId="3BD6410E" w14:textId="77777777" w:rsidR="00D02CFC" w:rsidRPr="00952407" w:rsidRDefault="00D02CFC" w:rsidP="00BA5607">
            <w:pPr>
              <w:rPr>
                <w:rFonts w:cs="Arial"/>
              </w:rPr>
            </w:pPr>
            <w:r w:rsidRPr="00952407">
              <w:rPr>
                <w:rFonts w:cs="Arial"/>
              </w:rPr>
              <w:t>Events, alerts and log information is reviewed on a timely basis to identify potential security incidents.</w:t>
            </w:r>
          </w:p>
          <w:p w14:paraId="258A9B9E" w14:textId="77777777" w:rsidR="00D02CFC" w:rsidRPr="00952407" w:rsidRDefault="00D02CFC" w:rsidP="00BA5607">
            <w:pPr>
              <w:rPr>
                <w:rFonts w:cs="Arial"/>
              </w:rPr>
            </w:pPr>
          </w:p>
          <w:p w14:paraId="5180B498" w14:textId="77777777" w:rsidR="00D02CFC" w:rsidRPr="00952407" w:rsidRDefault="00D02CFC" w:rsidP="00BA5607">
            <w:pPr>
              <w:rPr>
                <w:rFonts w:cs="Arial"/>
              </w:rPr>
            </w:pPr>
            <w:r w:rsidRPr="00952407">
              <w:rPr>
                <w:rFonts w:cs="Arial"/>
              </w:rPr>
              <w:t>Supplier retains relevant logs in a tamper proof system that supports threat identification and post-incident investigation.</w:t>
            </w:r>
          </w:p>
          <w:p w14:paraId="519D0DE6" w14:textId="77777777" w:rsidR="00D02CFC" w:rsidRPr="00952407" w:rsidRDefault="00D02CFC" w:rsidP="00BA5607">
            <w:pPr>
              <w:rPr>
                <w:rFonts w:cs="Arial"/>
              </w:rPr>
            </w:pPr>
          </w:p>
        </w:tc>
        <w:tc>
          <w:tcPr>
            <w:tcW w:w="1980" w:type="dxa"/>
          </w:tcPr>
          <w:p w14:paraId="112B12DD" w14:textId="77777777" w:rsidR="00D02CFC" w:rsidRPr="00952407" w:rsidRDefault="00D02CFC" w:rsidP="00BA5607">
            <w:pPr>
              <w:rPr>
                <w:rFonts w:cs="Arial"/>
              </w:rPr>
            </w:pPr>
          </w:p>
        </w:tc>
      </w:tr>
      <w:tr w:rsidR="00D02CFC" w:rsidRPr="00952407" w14:paraId="0F64D735" w14:textId="77777777" w:rsidTr="00BA5607">
        <w:tc>
          <w:tcPr>
            <w:tcW w:w="2175" w:type="dxa"/>
          </w:tcPr>
          <w:p w14:paraId="7EBC04D1" w14:textId="77777777" w:rsidR="00D02CFC" w:rsidRPr="00952407" w:rsidRDefault="00D02CFC" w:rsidP="00BA5607">
            <w:pPr>
              <w:spacing w:before="60" w:afterLines="120" w:after="288"/>
              <w:rPr>
                <w:rFonts w:cs="Arial"/>
                <w:b/>
                <w:bCs/>
                <w:lang w:eastAsia="en-IE"/>
              </w:rPr>
            </w:pPr>
            <w:r w:rsidRPr="00952407">
              <w:rPr>
                <w:rFonts w:cs="Arial"/>
                <w:b/>
                <w:bCs/>
                <w:lang w:eastAsia="en-IE"/>
              </w:rPr>
              <w:lastRenderedPageBreak/>
              <w:t>Tenant separation</w:t>
            </w:r>
          </w:p>
          <w:p w14:paraId="0E11BE7D" w14:textId="77777777" w:rsidR="00D02CFC" w:rsidRPr="00952407" w:rsidRDefault="00D02CFC" w:rsidP="00BA5607">
            <w:pPr>
              <w:spacing w:before="60" w:afterLines="120" w:after="288"/>
              <w:rPr>
                <w:rFonts w:cs="Arial"/>
                <w:b/>
                <w:bCs/>
                <w:lang w:eastAsia="en-IE"/>
              </w:rPr>
            </w:pPr>
          </w:p>
        </w:tc>
        <w:tc>
          <w:tcPr>
            <w:tcW w:w="5338" w:type="dxa"/>
          </w:tcPr>
          <w:p w14:paraId="59C57EED" w14:textId="77777777" w:rsidR="00D02CFC" w:rsidRPr="00952407" w:rsidRDefault="00D02CFC" w:rsidP="00BA5607">
            <w:pPr>
              <w:rPr>
                <w:rFonts w:cs="Arial"/>
              </w:rPr>
            </w:pPr>
            <w:r w:rsidRPr="00952407">
              <w:rPr>
                <w:rFonts w:cs="Arial"/>
                <w:color w:val="000000"/>
              </w:rPr>
              <w:t>Supplier must ensure that Enterprise Ireland information is segregated from other tenants and that technical controls are in place to maintain and monitor data and user segregation</w:t>
            </w:r>
          </w:p>
          <w:p w14:paraId="08A328D0" w14:textId="77777777" w:rsidR="00D02CFC" w:rsidRPr="00952407" w:rsidRDefault="00D02CFC" w:rsidP="00BA5607">
            <w:pPr>
              <w:rPr>
                <w:rFonts w:cs="Arial"/>
              </w:rPr>
            </w:pPr>
          </w:p>
        </w:tc>
        <w:tc>
          <w:tcPr>
            <w:tcW w:w="1980" w:type="dxa"/>
          </w:tcPr>
          <w:p w14:paraId="76615773" w14:textId="77777777" w:rsidR="00D02CFC" w:rsidRPr="00952407" w:rsidRDefault="00D02CFC" w:rsidP="00BA5607">
            <w:pPr>
              <w:rPr>
                <w:rFonts w:cs="Arial"/>
              </w:rPr>
            </w:pPr>
          </w:p>
        </w:tc>
      </w:tr>
      <w:tr w:rsidR="00D02CFC" w:rsidRPr="00952407" w14:paraId="229C85A8" w14:textId="77777777" w:rsidTr="00BA5607">
        <w:tc>
          <w:tcPr>
            <w:tcW w:w="2175" w:type="dxa"/>
          </w:tcPr>
          <w:p w14:paraId="2AA0CC9E" w14:textId="77777777" w:rsidR="00D02CFC" w:rsidRPr="00952407" w:rsidRDefault="00D02CFC" w:rsidP="00BA5607">
            <w:pPr>
              <w:spacing w:before="60" w:afterLines="120" w:after="288"/>
              <w:rPr>
                <w:rFonts w:cs="Arial"/>
                <w:b/>
                <w:bCs/>
                <w:lang w:eastAsia="en-IE"/>
              </w:rPr>
            </w:pPr>
            <w:r w:rsidRPr="00952407">
              <w:rPr>
                <w:rFonts w:cs="Arial"/>
                <w:b/>
                <w:bCs/>
                <w:lang w:eastAsia="en-IE"/>
              </w:rPr>
              <w:t>Secure software development</w:t>
            </w:r>
          </w:p>
        </w:tc>
        <w:tc>
          <w:tcPr>
            <w:tcW w:w="5338" w:type="dxa"/>
          </w:tcPr>
          <w:p w14:paraId="75D6A45C" w14:textId="77777777" w:rsidR="00D02CFC" w:rsidRPr="00952407" w:rsidRDefault="00D02CFC" w:rsidP="00BA5607">
            <w:pPr>
              <w:pStyle w:val="CommentText"/>
              <w:rPr>
                <w:rFonts w:cs="Arial"/>
                <w:sz w:val="22"/>
                <w:szCs w:val="22"/>
              </w:rPr>
            </w:pPr>
            <w:r w:rsidRPr="00952407">
              <w:rPr>
                <w:rFonts w:cs="Arial"/>
                <w:sz w:val="22"/>
                <w:szCs w:val="22"/>
              </w:rPr>
              <w:t>Supplier must have established rules for the secure development of software and systems, incorporating at least the OWASP secure coding practices and security principles.</w:t>
            </w:r>
          </w:p>
          <w:p w14:paraId="466C4AE4" w14:textId="77777777" w:rsidR="00D02CFC" w:rsidRPr="00952407" w:rsidRDefault="00D02CFC" w:rsidP="00BA5607">
            <w:pPr>
              <w:pStyle w:val="CommentText"/>
              <w:rPr>
                <w:rFonts w:cs="Arial"/>
                <w:sz w:val="22"/>
                <w:szCs w:val="22"/>
              </w:rPr>
            </w:pPr>
          </w:p>
          <w:p w14:paraId="4381F534" w14:textId="77777777" w:rsidR="00D02CFC" w:rsidRPr="00952407" w:rsidRDefault="00D02CFC" w:rsidP="00BA5607">
            <w:pPr>
              <w:pStyle w:val="CommentText"/>
              <w:rPr>
                <w:rFonts w:cs="Arial"/>
                <w:sz w:val="22"/>
                <w:szCs w:val="22"/>
              </w:rPr>
            </w:pPr>
            <w:r w:rsidRPr="00952407">
              <w:rPr>
                <w:rFonts w:cs="Arial"/>
                <w:sz w:val="22"/>
                <w:szCs w:val="22"/>
              </w:rPr>
              <w:t>A secure software development policy and lifecycle must be in place so that  </w:t>
            </w:r>
          </w:p>
          <w:p w14:paraId="6BA8A6B4" w14:textId="77777777" w:rsidR="00D02CFC" w:rsidRPr="00952407" w:rsidRDefault="00D02CFC" w:rsidP="00D02CFC">
            <w:pPr>
              <w:pStyle w:val="CommentText"/>
              <w:numPr>
                <w:ilvl w:val="0"/>
                <w:numId w:val="39"/>
              </w:numPr>
              <w:spacing w:before="0" w:after="0"/>
              <w:jc w:val="left"/>
              <w:rPr>
                <w:rFonts w:cs="Arial"/>
                <w:sz w:val="22"/>
                <w:szCs w:val="22"/>
              </w:rPr>
            </w:pPr>
            <w:r w:rsidRPr="00952407">
              <w:rPr>
                <w:rFonts w:cs="Arial"/>
                <w:sz w:val="22"/>
                <w:szCs w:val="22"/>
              </w:rPr>
              <w:t>Rules for the secure development of software and systems are established and applied to developments within the organization, </w:t>
            </w:r>
          </w:p>
          <w:p w14:paraId="401026ED" w14:textId="77777777" w:rsidR="00D02CFC" w:rsidRPr="00952407" w:rsidRDefault="00D02CFC" w:rsidP="00D02CFC">
            <w:pPr>
              <w:pStyle w:val="CommentText"/>
              <w:numPr>
                <w:ilvl w:val="0"/>
                <w:numId w:val="39"/>
              </w:numPr>
              <w:spacing w:before="0" w:after="0"/>
              <w:jc w:val="left"/>
              <w:rPr>
                <w:rFonts w:cs="Arial"/>
                <w:sz w:val="22"/>
                <w:szCs w:val="22"/>
              </w:rPr>
            </w:pPr>
            <w:r w:rsidRPr="00952407">
              <w:rPr>
                <w:rFonts w:cs="Arial"/>
                <w:sz w:val="22"/>
                <w:szCs w:val="22"/>
              </w:rPr>
              <w:t>Separation of development, testing and operational environments, including protect secure development environments for system development is in place, </w:t>
            </w:r>
          </w:p>
          <w:p w14:paraId="46B21C5A" w14:textId="77777777" w:rsidR="00D02CFC" w:rsidRPr="00952407" w:rsidRDefault="00D02CFC" w:rsidP="00D02CFC">
            <w:pPr>
              <w:pStyle w:val="CommentText"/>
              <w:numPr>
                <w:ilvl w:val="0"/>
                <w:numId w:val="39"/>
              </w:numPr>
              <w:spacing w:before="0" w:after="0"/>
              <w:jc w:val="left"/>
              <w:rPr>
                <w:rFonts w:cs="Arial"/>
                <w:sz w:val="22"/>
                <w:szCs w:val="22"/>
              </w:rPr>
            </w:pPr>
            <w:r w:rsidRPr="00952407">
              <w:rPr>
                <w:rFonts w:cs="Arial"/>
                <w:sz w:val="22"/>
                <w:szCs w:val="22"/>
              </w:rPr>
              <w:t>Testing of security functionality is carried out during development. </w:t>
            </w:r>
          </w:p>
          <w:p w14:paraId="39F682C3" w14:textId="77777777" w:rsidR="00D02CFC" w:rsidRPr="00952407" w:rsidRDefault="00D02CFC" w:rsidP="00BA5607">
            <w:pPr>
              <w:pStyle w:val="CommentText"/>
              <w:rPr>
                <w:rFonts w:cs="Arial"/>
                <w:sz w:val="22"/>
                <w:szCs w:val="22"/>
              </w:rPr>
            </w:pPr>
          </w:p>
          <w:p w14:paraId="4103330E" w14:textId="77777777" w:rsidR="00D02CFC" w:rsidRPr="00952407" w:rsidRDefault="00D02CFC" w:rsidP="00BA5607">
            <w:pPr>
              <w:pStyle w:val="CommentText"/>
              <w:rPr>
                <w:rFonts w:cs="Arial"/>
                <w:sz w:val="22"/>
                <w:szCs w:val="22"/>
              </w:rPr>
            </w:pPr>
            <w:r w:rsidRPr="00952407">
              <w:rPr>
                <w:rFonts w:cs="Arial"/>
                <w:sz w:val="22"/>
                <w:szCs w:val="22"/>
              </w:rPr>
              <w:t>Systems and apps must be independently penetration tested against at least the OWASP Top 10 Web Application Security Risks before release.</w:t>
            </w:r>
          </w:p>
          <w:p w14:paraId="32CA6D1D" w14:textId="77777777" w:rsidR="00D02CFC" w:rsidRPr="00952407" w:rsidRDefault="00D02CFC" w:rsidP="00BA5607">
            <w:pPr>
              <w:rPr>
                <w:rFonts w:cs="Arial"/>
              </w:rPr>
            </w:pPr>
          </w:p>
        </w:tc>
        <w:tc>
          <w:tcPr>
            <w:tcW w:w="1980" w:type="dxa"/>
          </w:tcPr>
          <w:p w14:paraId="1AC8C0E3" w14:textId="77777777" w:rsidR="00D02CFC" w:rsidRPr="00952407" w:rsidRDefault="00D02CFC" w:rsidP="00BA5607">
            <w:pPr>
              <w:rPr>
                <w:rFonts w:cs="Arial"/>
              </w:rPr>
            </w:pPr>
          </w:p>
        </w:tc>
      </w:tr>
      <w:tr w:rsidR="00D02CFC" w:rsidRPr="00952407" w14:paraId="4833CEFF" w14:textId="77777777" w:rsidTr="00BA5607">
        <w:tc>
          <w:tcPr>
            <w:tcW w:w="2175" w:type="dxa"/>
          </w:tcPr>
          <w:p w14:paraId="69C0328E" w14:textId="77777777" w:rsidR="00D02CFC" w:rsidRPr="00952407" w:rsidRDefault="00D02CFC" w:rsidP="00BA5607">
            <w:pPr>
              <w:spacing w:before="60" w:afterLines="120" w:after="288"/>
              <w:rPr>
                <w:rFonts w:cs="Arial"/>
                <w:b/>
                <w:bCs/>
                <w:lang w:eastAsia="en-IE"/>
              </w:rPr>
            </w:pPr>
            <w:r w:rsidRPr="00952407">
              <w:rPr>
                <w:rFonts w:cs="Arial"/>
                <w:b/>
                <w:bCs/>
                <w:lang w:eastAsia="en-IE"/>
              </w:rPr>
              <w:t>PCI DSS</w:t>
            </w:r>
          </w:p>
          <w:p w14:paraId="0D605817" w14:textId="77777777" w:rsidR="00D02CFC" w:rsidRPr="00952407" w:rsidRDefault="00D02CFC" w:rsidP="00BA5607">
            <w:pPr>
              <w:spacing w:before="60" w:afterLines="120" w:after="288"/>
              <w:rPr>
                <w:rFonts w:cs="Arial"/>
                <w:b/>
                <w:bCs/>
                <w:lang w:eastAsia="en-IE"/>
              </w:rPr>
            </w:pPr>
            <w:r w:rsidRPr="00952407">
              <w:rPr>
                <w:rFonts w:eastAsia="Times New Roman" w:cs="Arial"/>
                <w:i/>
                <w:iCs/>
                <w:lang w:eastAsia="en-IE"/>
              </w:rPr>
              <w:lastRenderedPageBreak/>
              <w:t>*Applies only to Managed/Cloud based Services processing payment card data.</w:t>
            </w:r>
          </w:p>
        </w:tc>
        <w:tc>
          <w:tcPr>
            <w:tcW w:w="5338" w:type="dxa"/>
          </w:tcPr>
          <w:p w14:paraId="4420306A" w14:textId="77777777" w:rsidR="00D02CFC" w:rsidRPr="00952407" w:rsidRDefault="00D02CFC" w:rsidP="00BA5607">
            <w:pPr>
              <w:pStyle w:val="CommentText"/>
              <w:rPr>
                <w:rFonts w:cs="Arial"/>
                <w:sz w:val="22"/>
                <w:szCs w:val="22"/>
              </w:rPr>
            </w:pPr>
            <w:r w:rsidRPr="00952407">
              <w:rPr>
                <w:rFonts w:cs="Arial"/>
                <w:sz w:val="22"/>
                <w:szCs w:val="22"/>
              </w:rPr>
              <w:lastRenderedPageBreak/>
              <w:t xml:space="preserve">Supplier must be compliant with the Payment Card Industry Data Security Standard (PCI DSS) and have </w:t>
            </w:r>
            <w:r w:rsidRPr="00952407">
              <w:rPr>
                <w:rFonts w:cs="Arial"/>
                <w:sz w:val="22"/>
                <w:szCs w:val="22"/>
              </w:rPr>
              <w:lastRenderedPageBreak/>
              <w:t>the relevant Attestation of Compliance (AoC) or Report on Compliance (RoC) documentation.</w:t>
            </w:r>
          </w:p>
        </w:tc>
        <w:tc>
          <w:tcPr>
            <w:tcW w:w="1980" w:type="dxa"/>
          </w:tcPr>
          <w:p w14:paraId="21EE25FB" w14:textId="77777777" w:rsidR="00D02CFC" w:rsidRPr="00952407" w:rsidRDefault="00D02CFC" w:rsidP="00BA5607">
            <w:pPr>
              <w:rPr>
                <w:rFonts w:cs="Arial"/>
              </w:rPr>
            </w:pPr>
          </w:p>
        </w:tc>
      </w:tr>
      <w:tr w:rsidR="00D02CFC" w:rsidRPr="00952407" w14:paraId="1876DFD0" w14:textId="77777777" w:rsidTr="00BA5607">
        <w:tc>
          <w:tcPr>
            <w:tcW w:w="2175" w:type="dxa"/>
          </w:tcPr>
          <w:p w14:paraId="0698EB0D" w14:textId="77777777" w:rsidR="00D02CFC" w:rsidRPr="00952407" w:rsidRDefault="00D02CFC" w:rsidP="00BA5607">
            <w:pPr>
              <w:spacing w:before="60" w:afterLines="120" w:after="288" w:line="259" w:lineRule="auto"/>
              <w:rPr>
                <w:rFonts w:eastAsia="Calibri" w:cs="Arial"/>
              </w:rPr>
            </w:pPr>
            <w:r w:rsidRPr="00952407">
              <w:rPr>
                <w:rFonts w:eastAsia="Calibri" w:cs="Arial"/>
                <w:b/>
                <w:bCs/>
                <w:color w:val="000000" w:themeColor="text1"/>
              </w:rPr>
              <w:t>Cookies &amp; other Tracking Technologies</w:t>
            </w:r>
          </w:p>
        </w:tc>
        <w:tc>
          <w:tcPr>
            <w:tcW w:w="5338" w:type="dxa"/>
          </w:tcPr>
          <w:p w14:paraId="337E001B" w14:textId="77777777" w:rsidR="00D02CFC" w:rsidRPr="00952407" w:rsidRDefault="00D02CFC" w:rsidP="00BA5607">
            <w:pPr>
              <w:pStyle w:val="CommentText"/>
              <w:rPr>
                <w:rFonts w:cs="Arial"/>
                <w:sz w:val="22"/>
                <w:szCs w:val="22"/>
              </w:rPr>
            </w:pPr>
            <w:r w:rsidRPr="00952407">
              <w:rPr>
                <w:rFonts w:eastAsia="Calibri" w:cs="Arial"/>
                <w:color w:val="000000" w:themeColor="text1"/>
                <w:sz w:val="22"/>
                <w:szCs w:val="22"/>
              </w:rPr>
              <w:t xml:space="preserve">Supplier’s platform must be compliant with ePrivacy Regulations &amp; the GDPR as set out by the </w:t>
            </w:r>
            <w:hyperlink r:id="rId19">
              <w:r w:rsidRPr="00952407">
                <w:rPr>
                  <w:rStyle w:val="Hyperlink"/>
                  <w:rFonts w:eastAsia="Calibri" w:cs="Arial"/>
                  <w:sz w:val="22"/>
                  <w:szCs w:val="22"/>
                </w:rPr>
                <w:t>Data Protection Commissioners guidance on Cookies &amp; Other tracking technologies</w:t>
              </w:r>
            </w:hyperlink>
            <w:r w:rsidRPr="00952407">
              <w:rPr>
                <w:rFonts w:eastAsia="Calibri" w:cs="Arial"/>
                <w:color w:val="000000" w:themeColor="text1"/>
                <w:sz w:val="22"/>
                <w:szCs w:val="22"/>
              </w:rPr>
              <w:t xml:space="preserve"> i.e., only strictly necessary cookies are dropped without consent, all other cookies require consent.</w:t>
            </w:r>
          </w:p>
          <w:p w14:paraId="03D6CFFF" w14:textId="77777777" w:rsidR="00D02CFC" w:rsidRPr="00952407" w:rsidRDefault="00D02CFC" w:rsidP="00BA5607">
            <w:pPr>
              <w:pStyle w:val="CommentText"/>
              <w:rPr>
                <w:rFonts w:cs="Arial"/>
                <w:sz w:val="22"/>
                <w:szCs w:val="22"/>
              </w:rPr>
            </w:pPr>
          </w:p>
        </w:tc>
        <w:tc>
          <w:tcPr>
            <w:tcW w:w="1980" w:type="dxa"/>
          </w:tcPr>
          <w:p w14:paraId="62F6285A" w14:textId="77777777" w:rsidR="00D02CFC" w:rsidRPr="00952407" w:rsidRDefault="00D02CFC" w:rsidP="00BA5607">
            <w:pPr>
              <w:rPr>
                <w:rFonts w:cs="Arial"/>
              </w:rPr>
            </w:pPr>
          </w:p>
        </w:tc>
      </w:tr>
    </w:tbl>
    <w:p w14:paraId="2374DD3F" w14:textId="77777777" w:rsidR="00D02CFC" w:rsidRPr="00952407" w:rsidRDefault="00D02CFC" w:rsidP="00D02CFC">
      <w:pPr>
        <w:rPr>
          <w:rFonts w:cs="Arial"/>
          <w:b/>
          <w:bCs/>
        </w:rPr>
      </w:pPr>
    </w:p>
    <w:p w14:paraId="55587395" w14:textId="77777777" w:rsidR="00D02CFC" w:rsidRPr="00952407" w:rsidRDefault="00D02CFC" w:rsidP="00D02CFC">
      <w:pPr>
        <w:rPr>
          <w:rFonts w:cs="Arial"/>
          <w:b/>
          <w:bCs/>
        </w:rPr>
      </w:pPr>
    </w:p>
    <w:p w14:paraId="3D56EFB9" w14:textId="77777777" w:rsidR="00D02CFC" w:rsidRPr="00952407" w:rsidRDefault="00D02CFC" w:rsidP="00D02CFC">
      <w:pPr>
        <w:ind w:left="620"/>
        <w:rPr>
          <w:rFonts w:cs="Arial"/>
          <w:b/>
          <w:bCs/>
        </w:rPr>
      </w:pPr>
      <w:r w:rsidRPr="00952407">
        <w:rPr>
          <w:rFonts w:cs="Arial"/>
          <w:b/>
          <w:bCs/>
        </w:rPr>
        <w:t>Any additional details relevant to the above requirements:</w:t>
      </w:r>
    </w:p>
    <w:p w14:paraId="4B3768D1" w14:textId="77777777" w:rsidR="00D02CFC" w:rsidRPr="00952407" w:rsidRDefault="00D02CFC" w:rsidP="00D02CFC">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952407">
        <w:rPr>
          <w:rFonts w:cs="Arial"/>
        </w:rPr>
        <w:br/>
      </w:r>
      <w:r w:rsidRPr="00952407">
        <w:rPr>
          <w:rFonts w:cs="Arial"/>
        </w:rPr>
        <w:br/>
      </w:r>
      <w:r w:rsidRPr="00952407">
        <w:rPr>
          <w:rFonts w:cs="Arial"/>
        </w:rPr>
        <w:br/>
      </w:r>
      <w:r w:rsidRPr="00952407">
        <w:rPr>
          <w:rFonts w:cs="Arial"/>
        </w:rPr>
        <w:br/>
      </w:r>
      <w:r w:rsidRPr="00952407">
        <w:rPr>
          <w:rFonts w:cs="Arial"/>
        </w:rPr>
        <w:br/>
      </w:r>
      <w:r w:rsidRPr="00952407">
        <w:rPr>
          <w:rFonts w:cs="Arial"/>
        </w:rPr>
        <w:br/>
      </w:r>
      <w:r w:rsidRPr="00952407">
        <w:rPr>
          <w:rFonts w:cs="Arial"/>
        </w:rPr>
        <w:br/>
      </w:r>
      <w:r w:rsidRPr="00952407">
        <w:rPr>
          <w:rFonts w:cs="Arial"/>
        </w:rPr>
        <w:br/>
      </w:r>
    </w:p>
    <w:p w14:paraId="27BD073F" w14:textId="77777777" w:rsidR="00D02CFC" w:rsidRPr="00952407" w:rsidRDefault="00D02CFC" w:rsidP="00D02CFC">
      <w:pPr>
        <w:rPr>
          <w:rFonts w:cs="Arial"/>
        </w:rPr>
      </w:pPr>
    </w:p>
    <w:p w14:paraId="19CBD641" w14:textId="77777777" w:rsidR="00D02CFC" w:rsidRPr="00952407" w:rsidRDefault="00D02CFC" w:rsidP="00D02CFC">
      <w:pPr>
        <w:rPr>
          <w:rFonts w:cs="Arial"/>
        </w:rPr>
      </w:pPr>
    </w:p>
    <w:p w14:paraId="05875B70" w14:textId="77777777" w:rsidR="00B43ABC" w:rsidRPr="00B75C9E" w:rsidRDefault="00B43ABC" w:rsidP="00BC6F57">
      <w:pPr>
        <w:rPr>
          <w:rFonts w:cs="Arial"/>
          <w:b/>
          <w:lang w:val="en-IE"/>
        </w:rPr>
      </w:pPr>
    </w:p>
    <w:p w14:paraId="4FD1C3EE" w14:textId="0F24605F" w:rsidR="008342C3" w:rsidRPr="003F3A2A" w:rsidRDefault="008342C3" w:rsidP="00DB49C7">
      <w:pPr>
        <w:pStyle w:val="Heading1"/>
      </w:pPr>
      <w:bookmarkStart w:id="24" w:name="_Toc232679443"/>
      <w:r w:rsidRPr="003F3A2A">
        <w:lastRenderedPageBreak/>
        <w:t>Confirmation Check</w:t>
      </w:r>
      <w:bookmarkEnd w:id="24"/>
    </w:p>
    <w:p w14:paraId="0191DB61" w14:textId="488E97D1" w:rsidR="008342C3" w:rsidRPr="003F3A2A" w:rsidRDefault="008342C3" w:rsidP="00CE7F7A">
      <w:pPr>
        <w:rPr>
          <w:rFonts w:cs="Arial"/>
        </w:rPr>
      </w:pPr>
    </w:p>
    <w:tbl>
      <w:tblPr>
        <w:tblStyle w:val="TableGrid"/>
        <w:tblW w:w="0" w:type="auto"/>
        <w:tblCellMar>
          <w:top w:w="28" w:type="dxa"/>
          <w:bottom w:w="28" w:type="dxa"/>
        </w:tblCellMar>
        <w:tblLook w:val="04A0" w:firstRow="1" w:lastRow="0" w:firstColumn="1" w:lastColumn="0" w:noHBand="0" w:noVBand="1"/>
      </w:tblPr>
      <w:tblGrid>
        <w:gridCol w:w="6037"/>
        <w:gridCol w:w="1471"/>
        <w:gridCol w:w="1418"/>
      </w:tblGrid>
      <w:tr w:rsidR="008342C3" w:rsidRPr="003F3A2A" w14:paraId="3FA7538B" w14:textId="77777777" w:rsidTr="00330567">
        <w:tc>
          <w:tcPr>
            <w:tcW w:w="8926" w:type="dxa"/>
            <w:gridSpan w:val="3"/>
            <w:shd w:val="clear" w:color="auto" w:fill="00804B"/>
          </w:tcPr>
          <w:p w14:paraId="15783574" w14:textId="77777777" w:rsidR="008342C3" w:rsidRPr="00B75C9E" w:rsidRDefault="008342C3" w:rsidP="0021689B">
            <w:pPr>
              <w:rPr>
                <w:rFonts w:cs="Arial"/>
                <w:b/>
                <w:bCs/>
                <w:color w:val="FFFFFF" w:themeColor="background1"/>
              </w:rPr>
            </w:pPr>
            <w:r w:rsidRPr="00B75C9E">
              <w:rPr>
                <w:rFonts w:cs="Arial"/>
                <w:b/>
                <w:bCs/>
                <w:color w:val="FFFFFF" w:themeColor="background1"/>
              </w:rPr>
              <w:t>Relevant Documents Com</w:t>
            </w:r>
            <w:r w:rsidRPr="00330567">
              <w:rPr>
                <w:rFonts w:cs="Arial"/>
                <w:b/>
                <w:bCs/>
                <w:color w:val="FFFFFF" w:themeColor="background1"/>
                <w:shd w:val="clear" w:color="auto" w:fill="00804B"/>
              </w:rPr>
              <w:t>pleted</w:t>
            </w:r>
          </w:p>
        </w:tc>
      </w:tr>
      <w:tr w:rsidR="00EE1A96" w:rsidRPr="003F3A2A" w14:paraId="0B4E1759" w14:textId="77777777" w:rsidTr="00330567">
        <w:trPr>
          <w:trHeight w:val="773"/>
        </w:trPr>
        <w:tc>
          <w:tcPr>
            <w:tcW w:w="6037" w:type="dxa"/>
            <w:vMerge w:val="restart"/>
          </w:tcPr>
          <w:p w14:paraId="113CE260" w14:textId="1A0130EE" w:rsidR="00EE1A96" w:rsidRPr="003F3A2A" w:rsidRDefault="00EE1A96" w:rsidP="0021689B">
            <w:pPr>
              <w:rPr>
                <w:rFonts w:cs="Arial"/>
              </w:rPr>
            </w:pPr>
            <w:r w:rsidRPr="003F3A2A">
              <w:rPr>
                <w:rFonts w:cs="Arial"/>
              </w:rPr>
              <w:t>I confirm that I have completed the relevant elements of this Tender Response Document (including the Annex 1 in Section 4)</w:t>
            </w:r>
          </w:p>
        </w:tc>
        <w:tc>
          <w:tcPr>
            <w:tcW w:w="1471" w:type="dxa"/>
            <w:shd w:val="clear" w:color="auto" w:fill="00804B"/>
            <w:vAlign w:val="center"/>
          </w:tcPr>
          <w:p w14:paraId="67C53F69" w14:textId="77777777" w:rsidR="00EE1A96" w:rsidRPr="00EE1A96" w:rsidRDefault="00EE1A96" w:rsidP="0021689B">
            <w:pPr>
              <w:jc w:val="center"/>
              <w:rPr>
                <w:rFonts w:cs="Arial"/>
                <w:b/>
                <w:bCs/>
                <w:color w:val="FFFFFF" w:themeColor="background1"/>
              </w:rPr>
            </w:pPr>
            <w:r w:rsidRPr="00EE1A96">
              <w:rPr>
                <w:rFonts w:cs="Arial"/>
                <w:b/>
                <w:bCs/>
                <w:color w:val="FFFFFF" w:themeColor="background1"/>
              </w:rPr>
              <w:t>Yes</w:t>
            </w:r>
          </w:p>
        </w:tc>
        <w:tc>
          <w:tcPr>
            <w:tcW w:w="1418" w:type="dxa"/>
            <w:shd w:val="clear" w:color="auto" w:fill="00804B"/>
            <w:vAlign w:val="center"/>
          </w:tcPr>
          <w:p w14:paraId="4EC91990" w14:textId="77777777" w:rsidR="00EE1A96" w:rsidRPr="00EE1A96" w:rsidRDefault="00EE1A96" w:rsidP="0021689B">
            <w:pPr>
              <w:jc w:val="center"/>
              <w:rPr>
                <w:rFonts w:cs="Arial"/>
                <w:b/>
                <w:bCs/>
                <w:color w:val="FFFFFF" w:themeColor="background1"/>
              </w:rPr>
            </w:pPr>
            <w:r w:rsidRPr="00EE1A96">
              <w:rPr>
                <w:rFonts w:cs="Arial"/>
                <w:b/>
                <w:bCs/>
                <w:color w:val="FFFFFF" w:themeColor="background1"/>
              </w:rPr>
              <w:t>No</w:t>
            </w:r>
          </w:p>
        </w:tc>
      </w:tr>
      <w:tr w:rsidR="00EE1A96" w:rsidRPr="003F3A2A" w14:paraId="41CB8FEA" w14:textId="77777777" w:rsidTr="00EE1A96">
        <w:trPr>
          <w:trHeight w:val="772"/>
        </w:trPr>
        <w:tc>
          <w:tcPr>
            <w:tcW w:w="6037" w:type="dxa"/>
            <w:vMerge/>
          </w:tcPr>
          <w:p w14:paraId="2C46E76E" w14:textId="77777777" w:rsidR="00EE1A96" w:rsidRPr="003F3A2A" w:rsidRDefault="00EE1A96" w:rsidP="0021689B">
            <w:pPr>
              <w:rPr>
                <w:rFonts w:cs="Arial"/>
              </w:rPr>
            </w:pPr>
          </w:p>
        </w:tc>
        <w:tc>
          <w:tcPr>
            <w:tcW w:w="1471" w:type="dxa"/>
            <w:vAlign w:val="center"/>
          </w:tcPr>
          <w:p w14:paraId="37293496" w14:textId="77777777" w:rsidR="00EE1A96" w:rsidRPr="003F3A2A" w:rsidRDefault="00EE1A96" w:rsidP="0021689B">
            <w:pPr>
              <w:jc w:val="center"/>
              <w:rPr>
                <w:rFonts w:cs="Arial"/>
              </w:rPr>
            </w:pPr>
          </w:p>
        </w:tc>
        <w:tc>
          <w:tcPr>
            <w:tcW w:w="1418" w:type="dxa"/>
            <w:vAlign w:val="center"/>
          </w:tcPr>
          <w:p w14:paraId="3D2D5AA7" w14:textId="77777777" w:rsidR="00EE1A96" w:rsidRPr="003F3A2A" w:rsidRDefault="00EE1A96" w:rsidP="0021689B">
            <w:pPr>
              <w:jc w:val="center"/>
              <w:rPr>
                <w:rFonts w:cs="Arial"/>
              </w:rPr>
            </w:pPr>
          </w:p>
        </w:tc>
      </w:tr>
      <w:tr w:rsidR="00EE1A96" w:rsidRPr="003F3A2A" w14:paraId="5A70D9E0" w14:textId="77777777" w:rsidTr="00330567">
        <w:trPr>
          <w:trHeight w:val="1148"/>
        </w:trPr>
        <w:tc>
          <w:tcPr>
            <w:tcW w:w="6037" w:type="dxa"/>
            <w:vMerge w:val="restart"/>
          </w:tcPr>
          <w:p w14:paraId="4DE25885" w14:textId="486C9C78" w:rsidR="00EE1A96" w:rsidRPr="003F3A2A" w:rsidRDefault="00EE1A96" w:rsidP="0021689B">
            <w:pPr>
              <w:rPr>
                <w:rFonts w:cs="Arial"/>
              </w:rPr>
            </w:pPr>
            <w:r w:rsidRPr="003F3A2A">
              <w:rPr>
                <w:rFonts w:cs="Arial"/>
              </w:rPr>
              <w:t>I confirm that I have completed the Art. 57 declaration contained in this Tender Response Document, and I acknowledge that any changes in the circumstances confirmed in this declaration will be notified immediately to the Contracting Authority.</w:t>
            </w:r>
          </w:p>
        </w:tc>
        <w:tc>
          <w:tcPr>
            <w:tcW w:w="1471" w:type="dxa"/>
            <w:shd w:val="clear" w:color="auto" w:fill="00804B"/>
            <w:vAlign w:val="center"/>
          </w:tcPr>
          <w:p w14:paraId="7F6AC014" w14:textId="77777777" w:rsidR="00EE1A96" w:rsidRPr="00EE1A96" w:rsidRDefault="00EE1A96" w:rsidP="0021689B">
            <w:pPr>
              <w:jc w:val="center"/>
              <w:rPr>
                <w:rFonts w:cs="Arial"/>
                <w:b/>
                <w:bCs/>
                <w:color w:val="FFFFFF" w:themeColor="background1"/>
              </w:rPr>
            </w:pPr>
            <w:r w:rsidRPr="00EE1A96">
              <w:rPr>
                <w:rFonts w:cs="Arial"/>
                <w:b/>
                <w:bCs/>
                <w:color w:val="FFFFFF" w:themeColor="background1"/>
              </w:rPr>
              <w:t>Yes</w:t>
            </w:r>
          </w:p>
        </w:tc>
        <w:tc>
          <w:tcPr>
            <w:tcW w:w="1418" w:type="dxa"/>
            <w:shd w:val="clear" w:color="auto" w:fill="00804B"/>
            <w:vAlign w:val="center"/>
          </w:tcPr>
          <w:p w14:paraId="3D57B055" w14:textId="35F126A6" w:rsidR="00EE1A96" w:rsidRPr="00EE1A96" w:rsidRDefault="00EE1A96" w:rsidP="0021689B">
            <w:pPr>
              <w:jc w:val="center"/>
              <w:rPr>
                <w:rFonts w:cs="Arial"/>
                <w:b/>
                <w:bCs/>
                <w:color w:val="FFFFFF" w:themeColor="background1"/>
              </w:rPr>
            </w:pPr>
            <w:r w:rsidRPr="00EE1A96">
              <w:rPr>
                <w:rFonts w:cs="Arial"/>
                <w:b/>
                <w:bCs/>
                <w:color w:val="FFFFFF" w:themeColor="background1"/>
              </w:rPr>
              <w:t>No</w:t>
            </w:r>
          </w:p>
        </w:tc>
      </w:tr>
      <w:tr w:rsidR="00EE1A96" w:rsidRPr="003F3A2A" w14:paraId="56C2FCC7" w14:textId="77777777" w:rsidTr="00EE1A96">
        <w:trPr>
          <w:trHeight w:val="1147"/>
        </w:trPr>
        <w:tc>
          <w:tcPr>
            <w:tcW w:w="6037" w:type="dxa"/>
            <w:vMerge/>
          </w:tcPr>
          <w:p w14:paraId="62CA62D8" w14:textId="77777777" w:rsidR="00EE1A96" w:rsidRPr="003F3A2A" w:rsidRDefault="00EE1A96" w:rsidP="0021689B">
            <w:pPr>
              <w:rPr>
                <w:rFonts w:cs="Arial"/>
              </w:rPr>
            </w:pPr>
          </w:p>
        </w:tc>
        <w:tc>
          <w:tcPr>
            <w:tcW w:w="1471" w:type="dxa"/>
            <w:vAlign w:val="center"/>
          </w:tcPr>
          <w:p w14:paraId="093EF527" w14:textId="77777777" w:rsidR="00EE1A96" w:rsidRPr="003F3A2A" w:rsidRDefault="00EE1A96" w:rsidP="0021689B">
            <w:pPr>
              <w:jc w:val="center"/>
              <w:rPr>
                <w:rFonts w:cs="Arial"/>
              </w:rPr>
            </w:pPr>
          </w:p>
        </w:tc>
        <w:tc>
          <w:tcPr>
            <w:tcW w:w="1418" w:type="dxa"/>
            <w:vAlign w:val="center"/>
          </w:tcPr>
          <w:p w14:paraId="4F4F963C" w14:textId="77777777" w:rsidR="00EE1A96" w:rsidRPr="003F3A2A" w:rsidRDefault="00EE1A96" w:rsidP="0021689B">
            <w:pPr>
              <w:jc w:val="center"/>
              <w:rPr>
                <w:rFonts w:cs="Arial"/>
              </w:rPr>
            </w:pPr>
          </w:p>
        </w:tc>
      </w:tr>
      <w:tr w:rsidR="00EE1A96" w:rsidRPr="003F3A2A" w14:paraId="5D21E2F1" w14:textId="77777777" w:rsidTr="00330567">
        <w:trPr>
          <w:trHeight w:val="773"/>
        </w:trPr>
        <w:tc>
          <w:tcPr>
            <w:tcW w:w="6037" w:type="dxa"/>
            <w:vMerge w:val="restart"/>
          </w:tcPr>
          <w:p w14:paraId="36634768" w14:textId="77777777" w:rsidR="00EE1A96" w:rsidRPr="003F3A2A" w:rsidRDefault="00EE1A96" w:rsidP="0021689B">
            <w:pPr>
              <w:rPr>
                <w:rFonts w:cs="Arial"/>
              </w:rPr>
            </w:pPr>
            <w:r w:rsidRPr="003F3A2A">
              <w:rPr>
                <w:rFonts w:cs="Arial"/>
              </w:rPr>
              <w:t>I confirm that I have read and accept the terms of the Contract and/or the Framework Agreement Terms and Conditions.</w:t>
            </w:r>
          </w:p>
        </w:tc>
        <w:tc>
          <w:tcPr>
            <w:tcW w:w="1471" w:type="dxa"/>
            <w:shd w:val="clear" w:color="auto" w:fill="00804B"/>
            <w:vAlign w:val="center"/>
          </w:tcPr>
          <w:p w14:paraId="19B7433D" w14:textId="77777777" w:rsidR="00EE1A96" w:rsidRPr="00EE1A96" w:rsidRDefault="00EE1A96" w:rsidP="0021689B">
            <w:pPr>
              <w:jc w:val="center"/>
              <w:rPr>
                <w:rFonts w:cs="Arial"/>
                <w:b/>
                <w:bCs/>
                <w:color w:val="FFFFFF" w:themeColor="background1"/>
              </w:rPr>
            </w:pPr>
            <w:r w:rsidRPr="00EE1A96">
              <w:rPr>
                <w:rFonts w:cs="Arial"/>
                <w:b/>
                <w:bCs/>
                <w:color w:val="FFFFFF" w:themeColor="background1"/>
              </w:rPr>
              <w:t>Yes</w:t>
            </w:r>
          </w:p>
        </w:tc>
        <w:tc>
          <w:tcPr>
            <w:tcW w:w="1418" w:type="dxa"/>
            <w:shd w:val="clear" w:color="auto" w:fill="00804B"/>
            <w:vAlign w:val="center"/>
          </w:tcPr>
          <w:p w14:paraId="269B4890" w14:textId="7F646C0B" w:rsidR="00EE1A96" w:rsidRPr="00EE1A96" w:rsidRDefault="00EE1A96" w:rsidP="0021689B">
            <w:pPr>
              <w:jc w:val="center"/>
              <w:rPr>
                <w:rFonts w:cs="Arial"/>
                <w:b/>
                <w:bCs/>
                <w:color w:val="FFFFFF" w:themeColor="background1"/>
              </w:rPr>
            </w:pPr>
            <w:r w:rsidRPr="00EE1A96">
              <w:rPr>
                <w:rFonts w:cs="Arial"/>
                <w:b/>
                <w:bCs/>
                <w:color w:val="FFFFFF" w:themeColor="background1"/>
              </w:rPr>
              <w:t>No</w:t>
            </w:r>
          </w:p>
        </w:tc>
      </w:tr>
      <w:tr w:rsidR="00EE1A96" w:rsidRPr="003F3A2A" w14:paraId="78F9DAA8" w14:textId="77777777" w:rsidTr="00EE1A96">
        <w:trPr>
          <w:trHeight w:val="772"/>
        </w:trPr>
        <w:tc>
          <w:tcPr>
            <w:tcW w:w="6037" w:type="dxa"/>
            <w:vMerge/>
          </w:tcPr>
          <w:p w14:paraId="15A050A8" w14:textId="77777777" w:rsidR="00EE1A96" w:rsidRPr="003F3A2A" w:rsidRDefault="00EE1A96" w:rsidP="0021689B">
            <w:pPr>
              <w:rPr>
                <w:rFonts w:cs="Arial"/>
              </w:rPr>
            </w:pPr>
          </w:p>
        </w:tc>
        <w:tc>
          <w:tcPr>
            <w:tcW w:w="1471" w:type="dxa"/>
            <w:vAlign w:val="center"/>
          </w:tcPr>
          <w:p w14:paraId="4242F5C1" w14:textId="77777777" w:rsidR="00EE1A96" w:rsidRPr="003F3A2A" w:rsidRDefault="00EE1A96" w:rsidP="0021689B">
            <w:pPr>
              <w:jc w:val="center"/>
              <w:rPr>
                <w:rFonts w:cs="Arial"/>
              </w:rPr>
            </w:pPr>
          </w:p>
        </w:tc>
        <w:tc>
          <w:tcPr>
            <w:tcW w:w="1418" w:type="dxa"/>
            <w:vAlign w:val="center"/>
          </w:tcPr>
          <w:p w14:paraId="1DDAB3D9" w14:textId="77777777" w:rsidR="00EE1A96" w:rsidRPr="003F3A2A" w:rsidRDefault="00EE1A96" w:rsidP="0021689B">
            <w:pPr>
              <w:jc w:val="center"/>
              <w:rPr>
                <w:rFonts w:cs="Arial"/>
              </w:rPr>
            </w:pPr>
          </w:p>
        </w:tc>
      </w:tr>
      <w:tr w:rsidR="00EE1A96" w:rsidRPr="003F3A2A" w14:paraId="6AA2EAD7" w14:textId="77777777" w:rsidTr="00330567">
        <w:trPr>
          <w:trHeight w:val="773"/>
        </w:trPr>
        <w:tc>
          <w:tcPr>
            <w:tcW w:w="6037" w:type="dxa"/>
            <w:vMerge w:val="restart"/>
          </w:tcPr>
          <w:p w14:paraId="780C0C71" w14:textId="77777777" w:rsidR="00EE1A96" w:rsidRPr="003F3A2A" w:rsidRDefault="00EE1A96" w:rsidP="0021689B">
            <w:pPr>
              <w:rPr>
                <w:rFonts w:cs="Arial"/>
              </w:rPr>
            </w:pPr>
            <w:r w:rsidRPr="003F3A2A">
              <w:rPr>
                <w:rFonts w:cs="Arial"/>
              </w:rPr>
              <w:t>I confirm that I have opted to provide a completed European Single Procurement Document in place of Selection Criteria / Art. 57</w:t>
            </w:r>
          </w:p>
        </w:tc>
        <w:tc>
          <w:tcPr>
            <w:tcW w:w="1471" w:type="dxa"/>
            <w:shd w:val="clear" w:color="auto" w:fill="00804B"/>
            <w:vAlign w:val="center"/>
          </w:tcPr>
          <w:p w14:paraId="0146438A" w14:textId="77777777" w:rsidR="00EE1A96" w:rsidRPr="00EE1A96" w:rsidRDefault="00EE1A96" w:rsidP="0021689B">
            <w:pPr>
              <w:jc w:val="center"/>
              <w:rPr>
                <w:rFonts w:cs="Arial"/>
                <w:b/>
                <w:bCs/>
                <w:color w:val="FFFFFF" w:themeColor="background1"/>
              </w:rPr>
            </w:pPr>
            <w:r w:rsidRPr="00EE1A96">
              <w:rPr>
                <w:rFonts w:cs="Arial"/>
                <w:b/>
                <w:bCs/>
                <w:color w:val="FFFFFF" w:themeColor="background1"/>
              </w:rPr>
              <w:t>Yes</w:t>
            </w:r>
          </w:p>
        </w:tc>
        <w:tc>
          <w:tcPr>
            <w:tcW w:w="1418" w:type="dxa"/>
            <w:shd w:val="clear" w:color="auto" w:fill="00804B"/>
            <w:vAlign w:val="center"/>
          </w:tcPr>
          <w:p w14:paraId="7F99BB9A" w14:textId="4A91D59C" w:rsidR="00EE1A96" w:rsidRPr="00EE1A96" w:rsidRDefault="00EE1A96" w:rsidP="0021689B">
            <w:pPr>
              <w:jc w:val="center"/>
              <w:rPr>
                <w:rFonts w:cs="Arial"/>
                <w:b/>
                <w:bCs/>
                <w:color w:val="FFFFFF" w:themeColor="background1"/>
              </w:rPr>
            </w:pPr>
            <w:r w:rsidRPr="00EE1A96">
              <w:rPr>
                <w:rFonts w:cs="Arial"/>
                <w:b/>
                <w:bCs/>
                <w:color w:val="FFFFFF" w:themeColor="background1"/>
              </w:rPr>
              <w:t>No</w:t>
            </w:r>
          </w:p>
        </w:tc>
      </w:tr>
      <w:tr w:rsidR="00EE1A96" w:rsidRPr="003F3A2A" w14:paraId="728477C3" w14:textId="77777777" w:rsidTr="00EE1A96">
        <w:trPr>
          <w:trHeight w:val="772"/>
        </w:trPr>
        <w:tc>
          <w:tcPr>
            <w:tcW w:w="6037" w:type="dxa"/>
            <w:vMerge/>
          </w:tcPr>
          <w:p w14:paraId="33CAFD62" w14:textId="77777777" w:rsidR="00EE1A96" w:rsidRPr="003F3A2A" w:rsidRDefault="00EE1A96" w:rsidP="0021689B">
            <w:pPr>
              <w:rPr>
                <w:rFonts w:cs="Arial"/>
              </w:rPr>
            </w:pPr>
          </w:p>
        </w:tc>
        <w:tc>
          <w:tcPr>
            <w:tcW w:w="1471" w:type="dxa"/>
            <w:vAlign w:val="center"/>
          </w:tcPr>
          <w:p w14:paraId="0D675A3E" w14:textId="77777777" w:rsidR="00EE1A96" w:rsidRPr="003F3A2A" w:rsidRDefault="00EE1A96" w:rsidP="0021689B">
            <w:pPr>
              <w:jc w:val="center"/>
              <w:rPr>
                <w:rFonts w:cs="Arial"/>
              </w:rPr>
            </w:pPr>
          </w:p>
        </w:tc>
        <w:tc>
          <w:tcPr>
            <w:tcW w:w="1418" w:type="dxa"/>
            <w:vAlign w:val="center"/>
          </w:tcPr>
          <w:p w14:paraId="50FDB47F" w14:textId="77777777" w:rsidR="00EE1A96" w:rsidRPr="003F3A2A" w:rsidRDefault="00EE1A96" w:rsidP="0021689B">
            <w:pPr>
              <w:jc w:val="center"/>
              <w:rPr>
                <w:rFonts w:cs="Arial"/>
              </w:rPr>
            </w:pPr>
          </w:p>
        </w:tc>
      </w:tr>
      <w:tr w:rsidR="00EE1A96" w:rsidRPr="003F3A2A" w14:paraId="2349D1C4" w14:textId="77777777" w:rsidTr="00330567">
        <w:trPr>
          <w:trHeight w:val="578"/>
        </w:trPr>
        <w:tc>
          <w:tcPr>
            <w:tcW w:w="6037" w:type="dxa"/>
            <w:vMerge w:val="restart"/>
          </w:tcPr>
          <w:p w14:paraId="071823FC" w14:textId="77777777" w:rsidR="00EE1A96" w:rsidRPr="003F3A2A" w:rsidRDefault="00EE1A96" w:rsidP="0021689B">
            <w:pPr>
              <w:rPr>
                <w:rFonts w:cs="Arial"/>
              </w:rPr>
            </w:pPr>
            <w:r w:rsidRPr="003F3A2A">
              <w:rPr>
                <w:rFonts w:cs="Arial"/>
              </w:rPr>
              <w:t>Where I have used an ESPD, I confirm that I will provide all relevant information promptly on request.</w:t>
            </w:r>
          </w:p>
        </w:tc>
        <w:tc>
          <w:tcPr>
            <w:tcW w:w="1471" w:type="dxa"/>
            <w:shd w:val="clear" w:color="auto" w:fill="00804B"/>
            <w:vAlign w:val="center"/>
          </w:tcPr>
          <w:p w14:paraId="442920E9" w14:textId="77777777" w:rsidR="00EE1A96" w:rsidRPr="00EE1A96" w:rsidRDefault="00EE1A96" w:rsidP="0021689B">
            <w:pPr>
              <w:jc w:val="center"/>
              <w:rPr>
                <w:rFonts w:cs="Arial"/>
                <w:b/>
                <w:bCs/>
                <w:color w:val="FFFFFF" w:themeColor="background1"/>
              </w:rPr>
            </w:pPr>
            <w:r w:rsidRPr="00EE1A96">
              <w:rPr>
                <w:rFonts w:cs="Arial"/>
                <w:b/>
                <w:bCs/>
                <w:color w:val="FFFFFF" w:themeColor="background1"/>
              </w:rPr>
              <w:t>Yes</w:t>
            </w:r>
          </w:p>
        </w:tc>
        <w:tc>
          <w:tcPr>
            <w:tcW w:w="1418" w:type="dxa"/>
            <w:shd w:val="clear" w:color="auto" w:fill="00804B"/>
            <w:vAlign w:val="center"/>
          </w:tcPr>
          <w:p w14:paraId="78E0647B" w14:textId="57BCA600" w:rsidR="00EE1A96" w:rsidRPr="00EE1A96" w:rsidRDefault="00EE1A96" w:rsidP="0021689B">
            <w:pPr>
              <w:jc w:val="center"/>
              <w:rPr>
                <w:rFonts w:cs="Arial"/>
                <w:b/>
                <w:bCs/>
                <w:color w:val="FFFFFF" w:themeColor="background1"/>
              </w:rPr>
            </w:pPr>
            <w:r w:rsidRPr="00EE1A96">
              <w:rPr>
                <w:rFonts w:cs="Arial"/>
                <w:b/>
                <w:bCs/>
                <w:color w:val="FFFFFF" w:themeColor="background1"/>
              </w:rPr>
              <w:t>No</w:t>
            </w:r>
          </w:p>
        </w:tc>
      </w:tr>
      <w:tr w:rsidR="00EE1A96" w:rsidRPr="003F3A2A" w14:paraId="750E173E" w14:textId="77777777" w:rsidTr="00EE1A96">
        <w:trPr>
          <w:trHeight w:val="577"/>
        </w:trPr>
        <w:tc>
          <w:tcPr>
            <w:tcW w:w="6037" w:type="dxa"/>
            <w:vMerge/>
          </w:tcPr>
          <w:p w14:paraId="1C620FA9" w14:textId="77777777" w:rsidR="00EE1A96" w:rsidRPr="003F3A2A" w:rsidRDefault="00EE1A96" w:rsidP="0021689B">
            <w:pPr>
              <w:rPr>
                <w:rFonts w:cs="Arial"/>
              </w:rPr>
            </w:pPr>
          </w:p>
        </w:tc>
        <w:tc>
          <w:tcPr>
            <w:tcW w:w="1471" w:type="dxa"/>
            <w:vAlign w:val="center"/>
          </w:tcPr>
          <w:p w14:paraId="78FF94D7" w14:textId="77777777" w:rsidR="00EE1A96" w:rsidRPr="003F3A2A" w:rsidRDefault="00EE1A96" w:rsidP="0021689B">
            <w:pPr>
              <w:jc w:val="center"/>
              <w:rPr>
                <w:rFonts w:cs="Arial"/>
              </w:rPr>
            </w:pPr>
          </w:p>
        </w:tc>
        <w:tc>
          <w:tcPr>
            <w:tcW w:w="1418" w:type="dxa"/>
            <w:vAlign w:val="center"/>
          </w:tcPr>
          <w:p w14:paraId="7FFE031F" w14:textId="77777777" w:rsidR="00EE1A96" w:rsidRPr="003F3A2A" w:rsidRDefault="00EE1A96" w:rsidP="0021689B">
            <w:pPr>
              <w:jc w:val="center"/>
              <w:rPr>
                <w:rFonts w:cs="Arial"/>
              </w:rPr>
            </w:pPr>
          </w:p>
        </w:tc>
      </w:tr>
    </w:tbl>
    <w:p w14:paraId="2162FDDA" w14:textId="2899F1A1" w:rsidR="00CA2839" w:rsidRPr="003F3A2A" w:rsidRDefault="00CA2839" w:rsidP="00CE7F7A">
      <w:pPr>
        <w:rPr>
          <w:rFonts w:cs="Arial"/>
        </w:rPr>
      </w:pPr>
    </w:p>
    <w:p w14:paraId="34D774E5" w14:textId="3F790572" w:rsidR="00CA2839" w:rsidRPr="003F3A2A" w:rsidRDefault="00CA2839">
      <w:pPr>
        <w:rPr>
          <w:rFonts w:cs="Arial"/>
        </w:rPr>
      </w:pPr>
    </w:p>
    <w:sectPr w:rsidR="00CA2839" w:rsidRPr="003F3A2A" w:rsidSect="00931947">
      <w:footerReference w:type="default" r:id="rId20"/>
      <w:pgSz w:w="11906" w:h="16838"/>
      <w:pgMar w:top="1440" w:right="1440" w:bottom="1440" w:left="144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Barry Collins" w:date="2026-02-24T16:51:00Z" w:initials="BC">
    <w:p w14:paraId="22807CB5" w14:textId="77777777" w:rsidR="003A0EB1" w:rsidRDefault="003A0EB1" w:rsidP="00816AD8">
      <w:pPr>
        <w:pStyle w:val="CommentText"/>
        <w:jc w:val="left"/>
      </w:pPr>
      <w:r>
        <w:rPr>
          <w:rStyle w:val="CommentReference"/>
        </w:rPr>
        <w:annotationRef/>
      </w:r>
      <w:r>
        <w:t xml:space="preserve">Michael, what elements would you like them to demonstrate from the previous projects? </w:t>
      </w:r>
    </w:p>
  </w:comment>
  <w:comment w:id="19" w:author="Franklin, Michael" w:date="2026-03-05T14:38:00Z" w:initials="MF">
    <w:p w14:paraId="363CE9A5" w14:textId="77777777" w:rsidR="003A0EB1" w:rsidRDefault="003A0EB1" w:rsidP="00816AD8">
      <w:pPr>
        <w:pStyle w:val="CommentText"/>
        <w:jc w:val="lef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807CB5" w15:done="1"/>
  <w15:commentEx w15:paraId="363CE9A5" w15:paraIdParent="22807CB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553AB1" w16cex:dateUtc="2026-02-24T16:51:00Z"/>
  <w16cex:commentExtensible w16cex:durableId="19630DC8" w16cex:dateUtc="2026-03-05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807CB5" w16cid:durableId="67553AB1"/>
  <w16cid:commentId w16cid:paraId="363CE9A5" w16cid:durableId="19630D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EDA3C" w14:textId="77777777" w:rsidR="00044E45" w:rsidRDefault="00044E45" w:rsidP="00037CDC">
      <w:pPr>
        <w:spacing w:after="0" w:line="240" w:lineRule="auto"/>
      </w:pPr>
      <w:r>
        <w:separator/>
      </w:r>
    </w:p>
  </w:endnote>
  <w:endnote w:type="continuationSeparator" w:id="0">
    <w:p w14:paraId="1702EA99" w14:textId="77777777" w:rsidR="00044E45" w:rsidRDefault="00044E45" w:rsidP="0003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E6BE" w14:textId="7AA5EF7E" w:rsidR="0021689B" w:rsidRDefault="0021689B">
    <w:pPr>
      <w:pStyle w:val="Footer"/>
      <w:jc w:val="right"/>
    </w:pPr>
  </w:p>
  <w:p w14:paraId="2F868A54" w14:textId="77777777" w:rsidR="0021689B" w:rsidRDefault="0021689B">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909031"/>
      <w:docPartObj>
        <w:docPartGallery w:val="Page Numbers (Bottom of Page)"/>
        <w:docPartUnique/>
      </w:docPartObj>
    </w:sdtPr>
    <w:sdtEndPr>
      <w:rPr>
        <w:noProof/>
      </w:rPr>
    </w:sdtEndPr>
    <w:sdtContent>
      <w:p w14:paraId="608625F2" w14:textId="3832DEE0" w:rsidR="00970027" w:rsidRDefault="00970027">
        <w:pPr>
          <w:pStyle w:val="Footer"/>
        </w:pPr>
        <w:r>
          <w:tab/>
        </w:r>
        <w:r>
          <w:tab/>
        </w:r>
        <w:r>
          <w:fldChar w:fldCharType="begin"/>
        </w:r>
        <w:r>
          <w:instrText xml:space="preserve"> PAGE   \* MERGEFORMAT </w:instrText>
        </w:r>
        <w:r>
          <w:fldChar w:fldCharType="separate"/>
        </w:r>
        <w:r>
          <w:rPr>
            <w:noProof/>
          </w:rPr>
          <w:t>2</w:t>
        </w:r>
        <w:r>
          <w:rPr>
            <w:noProof/>
          </w:rPr>
          <w:fldChar w:fldCharType="end"/>
        </w:r>
      </w:p>
    </w:sdtContent>
  </w:sdt>
  <w:p w14:paraId="64D422A2" w14:textId="77777777" w:rsidR="0021689B" w:rsidRDefault="0021689B">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A2EDF" w14:textId="77777777" w:rsidR="00044E45" w:rsidRDefault="00044E45" w:rsidP="00037CDC">
      <w:pPr>
        <w:spacing w:after="0" w:line="240" w:lineRule="auto"/>
      </w:pPr>
      <w:r>
        <w:separator/>
      </w:r>
    </w:p>
  </w:footnote>
  <w:footnote w:type="continuationSeparator" w:id="0">
    <w:p w14:paraId="7B33D2AC" w14:textId="77777777" w:rsidR="00044E45" w:rsidRDefault="00044E45" w:rsidP="00037CDC">
      <w:pPr>
        <w:spacing w:after="0" w:line="240" w:lineRule="auto"/>
      </w:pPr>
      <w:r>
        <w:continuationSeparator/>
      </w:r>
    </w:p>
  </w:footnote>
  <w:footnote w:id="1">
    <w:p w14:paraId="142B253E" w14:textId="77777777" w:rsidR="00C8706C" w:rsidRDefault="00C8706C" w:rsidP="00C8706C">
      <w:pPr>
        <w:pStyle w:val="ListParagraph"/>
        <w:widowControl w:val="0"/>
        <w:numPr>
          <w:ilvl w:val="0"/>
          <w:numId w:val="8"/>
        </w:numPr>
        <w:tabs>
          <w:tab w:val="left" w:pos="221"/>
        </w:tabs>
        <w:autoSpaceDE w:val="0"/>
        <w:autoSpaceDN w:val="0"/>
        <w:spacing w:before="24" w:after="0" w:line="240" w:lineRule="auto"/>
        <w:ind w:right="954" w:firstLine="0"/>
        <w:contextualSpacing w:val="0"/>
        <w:jc w:val="left"/>
        <w:rPr>
          <w:i/>
          <w:sz w:val="14"/>
        </w:rPr>
      </w:pPr>
      <w:r>
        <w:rPr>
          <w:rStyle w:val="FootnoteReference"/>
        </w:rPr>
        <w:footnoteRef/>
      </w:r>
      <w:r>
        <w:t xml:space="preserve"> </w:t>
      </w:r>
      <w:r>
        <w:rPr>
          <w:i/>
          <w:sz w:val="14"/>
        </w:rPr>
        <w:t>Commission Recommendation of 6 May 2003 concerning the definition of micro, small and medium sized enterprises, (OJ L 124, 20.5.2003, p36) This</w:t>
      </w:r>
      <w:r>
        <w:rPr>
          <w:i/>
          <w:spacing w:val="-6"/>
          <w:sz w:val="14"/>
        </w:rPr>
        <w:t xml:space="preserve"> </w:t>
      </w:r>
      <w:r>
        <w:rPr>
          <w:i/>
          <w:sz w:val="14"/>
        </w:rPr>
        <w:t>information</w:t>
      </w:r>
      <w:r>
        <w:rPr>
          <w:i/>
          <w:spacing w:val="-6"/>
          <w:sz w:val="14"/>
        </w:rPr>
        <w:t xml:space="preserve"> </w:t>
      </w:r>
      <w:r>
        <w:rPr>
          <w:i/>
          <w:sz w:val="14"/>
        </w:rPr>
        <w:t>is</w:t>
      </w:r>
      <w:r>
        <w:rPr>
          <w:i/>
          <w:spacing w:val="-6"/>
          <w:sz w:val="14"/>
        </w:rPr>
        <w:t xml:space="preserve"> </w:t>
      </w:r>
      <w:r>
        <w:rPr>
          <w:i/>
          <w:sz w:val="14"/>
        </w:rPr>
        <w:t>required</w:t>
      </w:r>
      <w:r>
        <w:rPr>
          <w:i/>
          <w:spacing w:val="-5"/>
          <w:sz w:val="14"/>
        </w:rPr>
        <w:t xml:space="preserve"> </w:t>
      </w:r>
      <w:r>
        <w:rPr>
          <w:i/>
          <w:sz w:val="14"/>
        </w:rPr>
        <w:t>for</w:t>
      </w:r>
      <w:r>
        <w:rPr>
          <w:i/>
          <w:spacing w:val="-5"/>
          <w:sz w:val="14"/>
        </w:rPr>
        <w:t xml:space="preserve"> </w:t>
      </w:r>
      <w:r>
        <w:rPr>
          <w:i/>
          <w:sz w:val="14"/>
        </w:rPr>
        <w:t>statistical</w:t>
      </w:r>
      <w:r>
        <w:rPr>
          <w:i/>
          <w:spacing w:val="-6"/>
          <w:sz w:val="14"/>
        </w:rPr>
        <w:t xml:space="preserve"> </w:t>
      </w:r>
      <w:r>
        <w:rPr>
          <w:i/>
          <w:sz w:val="14"/>
        </w:rPr>
        <w:t>purposes</w:t>
      </w:r>
      <w:r>
        <w:rPr>
          <w:i/>
          <w:spacing w:val="-6"/>
          <w:sz w:val="14"/>
        </w:rPr>
        <w:t xml:space="preserve"> </w:t>
      </w:r>
      <w:r>
        <w:rPr>
          <w:i/>
          <w:sz w:val="14"/>
        </w:rPr>
        <w:t>only</w:t>
      </w:r>
    </w:p>
    <w:p w14:paraId="56406FBF" w14:textId="77777777" w:rsidR="00C8706C" w:rsidRDefault="00C8706C" w:rsidP="00C8706C">
      <w:pPr>
        <w:ind w:left="118" w:right="425"/>
        <w:rPr>
          <w:i/>
          <w:sz w:val="14"/>
        </w:rPr>
      </w:pPr>
      <w:r>
        <w:rPr>
          <w:b/>
          <w:i/>
          <w:sz w:val="14"/>
        </w:rPr>
        <w:t xml:space="preserve">Micro enterprises: </w:t>
      </w:r>
      <w:r>
        <w:rPr>
          <w:i/>
          <w:sz w:val="14"/>
        </w:rPr>
        <w:t xml:space="preserve">enterprise which </w:t>
      </w:r>
      <w:r>
        <w:rPr>
          <w:b/>
          <w:i/>
          <w:sz w:val="14"/>
        </w:rPr>
        <w:t xml:space="preserve">employs fewer than 10 persons </w:t>
      </w:r>
      <w:r>
        <w:rPr>
          <w:i/>
          <w:sz w:val="14"/>
        </w:rPr>
        <w:t xml:space="preserve">and whose annual turnover and/or annual balance sheet total does </w:t>
      </w:r>
      <w:r>
        <w:rPr>
          <w:b/>
          <w:i/>
          <w:sz w:val="14"/>
        </w:rPr>
        <w:t>not exceed EUR 2 million</w:t>
      </w:r>
      <w:r>
        <w:rPr>
          <w:i/>
          <w:sz w:val="14"/>
        </w:rPr>
        <w:t>.</w:t>
      </w:r>
    </w:p>
    <w:p w14:paraId="010BE362" w14:textId="77777777" w:rsidR="00C8706C" w:rsidRDefault="00C8706C" w:rsidP="00C8706C">
      <w:pPr>
        <w:ind w:left="118" w:right="248"/>
        <w:rPr>
          <w:i/>
          <w:sz w:val="14"/>
        </w:rPr>
      </w:pPr>
      <w:r>
        <w:rPr>
          <w:b/>
          <w:i/>
          <w:sz w:val="14"/>
        </w:rPr>
        <w:t xml:space="preserve">Small enterprises: </w:t>
      </w:r>
      <w:r>
        <w:rPr>
          <w:i/>
          <w:sz w:val="14"/>
        </w:rPr>
        <w:t xml:space="preserve">an enterprise which </w:t>
      </w:r>
      <w:r>
        <w:rPr>
          <w:b/>
          <w:i/>
          <w:sz w:val="14"/>
        </w:rPr>
        <w:t xml:space="preserve">employs fewer than 50 persons </w:t>
      </w:r>
      <w:r>
        <w:rPr>
          <w:i/>
          <w:sz w:val="14"/>
        </w:rPr>
        <w:t>and whose annual turnover and/or annual balance sheet total does not exceed EUR10 million</w:t>
      </w:r>
    </w:p>
    <w:p w14:paraId="401ED6C8" w14:textId="77777777" w:rsidR="00C8706C" w:rsidRDefault="00C8706C" w:rsidP="00C8706C">
      <w:pPr>
        <w:ind w:left="118" w:right="564"/>
        <w:rPr>
          <w:b/>
          <w:i/>
          <w:sz w:val="14"/>
        </w:rPr>
      </w:pPr>
      <w:r>
        <w:rPr>
          <w:b/>
          <w:i/>
          <w:sz w:val="14"/>
        </w:rPr>
        <w:t xml:space="preserve">Medium enterprises: </w:t>
      </w:r>
      <w:r>
        <w:rPr>
          <w:i/>
          <w:sz w:val="14"/>
        </w:rPr>
        <w:t xml:space="preserve">enterprises </w:t>
      </w:r>
      <w:r>
        <w:rPr>
          <w:b/>
          <w:i/>
          <w:sz w:val="14"/>
        </w:rPr>
        <w:t xml:space="preserve">which are neither micro nor small and </w:t>
      </w:r>
      <w:r>
        <w:rPr>
          <w:i/>
          <w:sz w:val="14"/>
        </w:rPr>
        <w:t xml:space="preserve">which </w:t>
      </w:r>
      <w:r>
        <w:rPr>
          <w:b/>
          <w:i/>
          <w:sz w:val="14"/>
        </w:rPr>
        <w:t xml:space="preserve">employ fewer than 250 persons </w:t>
      </w:r>
      <w:r>
        <w:rPr>
          <w:i/>
          <w:sz w:val="14"/>
        </w:rPr>
        <w:t xml:space="preserve">and which have an </w:t>
      </w:r>
      <w:r>
        <w:rPr>
          <w:b/>
          <w:i/>
          <w:sz w:val="14"/>
        </w:rPr>
        <w:t>annual turnover not exceeding EUR 50million, and/or an annual balance sheet total not exceeding EUR 43 million.</w:t>
      </w:r>
    </w:p>
    <w:p w14:paraId="7A2288A0" w14:textId="77777777" w:rsidR="00C8706C" w:rsidRDefault="00C8706C" w:rsidP="00C8706C">
      <w:pPr>
        <w:pStyle w:val="FootnoteText"/>
      </w:pPr>
    </w:p>
  </w:footnote>
  <w:footnote w:id="2">
    <w:p w14:paraId="11AD2851" w14:textId="77777777" w:rsidR="004C1250" w:rsidRDefault="004C1250" w:rsidP="004C1250">
      <w:pPr>
        <w:pStyle w:val="FootnoteText"/>
      </w:pPr>
      <w:r>
        <w:rPr>
          <w:rStyle w:val="FootnoteReference"/>
        </w:rPr>
        <w:footnoteRef/>
      </w:r>
      <w:r>
        <w:t xml:space="preserve"> </w:t>
      </w:r>
      <w:r>
        <w:rPr>
          <w:i/>
          <w:sz w:val="14"/>
        </w:rPr>
        <w:t>As defined in Article 2 of Council Framework Decision 2008/841/JHA of 24 October 2008 on the fight against organised crime (OJ L 300, 11.11.2008, p. 42).</w:t>
      </w:r>
    </w:p>
  </w:footnote>
  <w:footnote w:id="3">
    <w:p w14:paraId="3AF07036" w14:textId="77777777" w:rsidR="004C1250" w:rsidRDefault="004C1250" w:rsidP="004C1250">
      <w:pPr>
        <w:pStyle w:val="FootnoteText"/>
      </w:pPr>
      <w:r>
        <w:rPr>
          <w:rStyle w:val="FootnoteReference"/>
        </w:rPr>
        <w:footnoteRef/>
      </w:r>
      <w:r>
        <w:t xml:space="preserve"> </w:t>
      </w:r>
      <w:r>
        <w:rPr>
          <w:i/>
          <w:sz w:val="14"/>
        </w:rPr>
        <w:t>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w:t>
      </w:r>
      <w:r>
        <w:rPr>
          <w:i/>
          <w:spacing w:val="-11"/>
          <w:sz w:val="14"/>
        </w:rPr>
        <w:t xml:space="preserve"> </w:t>
      </w:r>
      <w:r>
        <w:rPr>
          <w:i/>
          <w:sz w:val="14"/>
        </w:rPr>
        <w:t>operator.</w:t>
      </w:r>
      <w:r>
        <w:rPr>
          <w:i/>
          <w:sz w:val="14"/>
        </w:rPr>
        <w:tab/>
      </w:r>
    </w:p>
  </w:footnote>
  <w:footnote w:id="4">
    <w:p w14:paraId="350D97B7" w14:textId="77777777" w:rsidR="004C1250" w:rsidRDefault="004C1250" w:rsidP="004C1250">
      <w:pPr>
        <w:pStyle w:val="FootnoteText"/>
      </w:pPr>
      <w:r>
        <w:rPr>
          <w:rStyle w:val="FootnoteReference"/>
        </w:rPr>
        <w:footnoteRef/>
      </w:r>
      <w:r>
        <w:t xml:space="preserve"> </w:t>
      </w:r>
      <w:r>
        <w:rPr>
          <w:i/>
          <w:sz w:val="14"/>
        </w:rPr>
        <w:t>Within</w:t>
      </w:r>
      <w:r>
        <w:rPr>
          <w:i/>
          <w:spacing w:val="-3"/>
          <w:sz w:val="14"/>
        </w:rPr>
        <w:t xml:space="preserve"> </w:t>
      </w:r>
      <w:r>
        <w:rPr>
          <w:i/>
          <w:sz w:val="14"/>
        </w:rPr>
        <w:t>the</w:t>
      </w:r>
      <w:r>
        <w:rPr>
          <w:i/>
          <w:spacing w:val="-3"/>
          <w:sz w:val="14"/>
        </w:rPr>
        <w:t xml:space="preserve"> </w:t>
      </w:r>
      <w:r>
        <w:rPr>
          <w:i/>
          <w:sz w:val="14"/>
        </w:rPr>
        <w:t>meaning</w:t>
      </w:r>
      <w:r>
        <w:rPr>
          <w:i/>
          <w:spacing w:val="-4"/>
          <w:sz w:val="14"/>
        </w:rPr>
        <w:t xml:space="preserve"> </w:t>
      </w:r>
      <w:r>
        <w:rPr>
          <w:i/>
          <w:sz w:val="14"/>
        </w:rPr>
        <w:t>of</w:t>
      </w:r>
      <w:r>
        <w:rPr>
          <w:i/>
          <w:spacing w:val="-2"/>
          <w:sz w:val="14"/>
        </w:rPr>
        <w:t xml:space="preserve"> </w:t>
      </w:r>
      <w:r>
        <w:rPr>
          <w:i/>
          <w:sz w:val="14"/>
        </w:rPr>
        <w:t>Article</w:t>
      </w:r>
      <w:r>
        <w:rPr>
          <w:i/>
          <w:spacing w:val="-2"/>
          <w:sz w:val="14"/>
        </w:rPr>
        <w:t xml:space="preserve"> </w:t>
      </w:r>
      <w:r>
        <w:rPr>
          <w:i/>
          <w:sz w:val="14"/>
        </w:rPr>
        <w:t>1</w:t>
      </w:r>
      <w:r>
        <w:rPr>
          <w:i/>
          <w:spacing w:val="-4"/>
          <w:sz w:val="14"/>
        </w:rPr>
        <w:t xml:space="preserve"> </w:t>
      </w:r>
      <w:r>
        <w:rPr>
          <w:i/>
          <w:sz w:val="14"/>
        </w:rPr>
        <w:t>of</w:t>
      </w:r>
      <w:r>
        <w:rPr>
          <w:i/>
          <w:spacing w:val="-2"/>
          <w:sz w:val="14"/>
        </w:rPr>
        <w:t xml:space="preserve"> </w:t>
      </w:r>
      <w:r>
        <w:rPr>
          <w:i/>
          <w:sz w:val="14"/>
        </w:rPr>
        <w:t>the</w:t>
      </w:r>
      <w:r>
        <w:rPr>
          <w:i/>
          <w:spacing w:val="-3"/>
          <w:sz w:val="14"/>
        </w:rPr>
        <w:t xml:space="preserve"> </w:t>
      </w:r>
      <w:r>
        <w:rPr>
          <w:i/>
          <w:sz w:val="14"/>
        </w:rPr>
        <w:t>Convention</w:t>
      </w:r>
      <w:r>
        <w:rPr>
          <w:i/>
          <w:spacing w:val="-3"/>
          <w:sz w:val="14"/>
        </w:rPr>
        <w:t xml:space="preserve"> </w:t>
      </w:r>
      <w:r>
        <w:rPr>
          <w:i/>
          <w:sz w:val="14"/>
        </w:rPr>
        <w:t>of</w:t>
      </w:r>
      <w:r>
        <w:rPr>
          <w:i/>
          <w:spacing w:val="-2"/>
          <w:sz w:val="14"/>
        </w:rPr>
        <w:t xml:space="preserve"> </w:t>
      </w:r>
      <w:r>
        <w:rPr>
          <w:i/>
          <w:sz w:val="14"/>
        </w:rPr>
        <w:t>the</w:t>
      </w:r>
      <w:r>
        <w:rPr>
          <w:i/>
          <w:spacing w:val="-3"/>
          <w:sz w:val="14"/>
        </w:rPr>
        <w:t xml:space="preserve"> </w:t>
      </w:r>
      <w:r>
        <w:rPr>
          <w:i/>
          <w:sz w:val="14"/>
        </w:rPr>
        <w:t>protection</w:t>
      </w:r>
      <w:r>
        <w:rPr>
          <w:i/>
          <w:spacing w:val="-3"/>
          <w:sz w:val="14"/>
        </w:rPr>
        <w:t xml:space="preserve"> </w:t>
      </w:r>
      <w:r>
        <w:rPr>
          <w:i/>
          <w:sz w:val="14"/>
        </w:rPr>
        <w:t>of</w:t>
      </w:r>
      <w:r>
        <w:rPr>
          <w:i/>
          <w:spacing w:val="-2"/>
          <w:sz w:val="14"/>
        </w:rPr>
        <w:t xml:space="preserve"> </w:t>
      </w:r>
      <w:r>
        <w:rPr>
          <w:i/>
          <w:sz w:val="14"/>
        </w:rPr>
        <w:t>the</w:t>
      </w:r>
      <w:r>
        <w:rPr>
          <w:i/>
          <w:spacing w:val="-3"/>
          <w:sz w:val="14"/>
        </w:rPr>
        <w:t xml:space="preserve"> </w:t>
      </w:r>
      <w:r>
        <w:rPr>
          <w:i/>
          <w:sz w:val="14"/>
        </w:rPr>
        <w:t>European</w:t>
      </w:r>
      <w:r>
        <w:rPr>
          <w:i/>
          <w:spacing w:val="-3"/>
          <w:sz w:val="14"/>
        </w:rPr>
        <w:t xml:space="preserve"> </w:t>
      </w:r>
      <w:r>
        <w:rPr>
          <w:i/>
          <w:sz w:val="14"/>
        </w:rPr>
        <w:t>Communities’</w:t>
      </w:r>
      <w:r>
        <w:rPr>
          <w:i/>
          <w:spacing w:val="-3"/>
          <w:sz w:val="14"/>
        </w:rPr>
        <w:t xml:space="preserve"> </w:t>
      </w:r>
      <w:r>
        <w:rPr>
          <w:i/>
          <w:sz w:val="14"/>
        </w:rPr>
        <w:t>financial</w:t>
      </w:r>
      <w:r>
        <w:rPr>
          <w:i/>
          <w:spacing w:val="-3"/>
          <w:sz w:val="14"/>
        </w:rPr>
        <w:t xml:space="preserve"> </w:t>
      </w:r>
      <w:r>
        <w:rPr>
          <w:i/>
          <w:sz w:val="14"/>
        </w:rPr>
        <w:t>interests</w:t>
      </w:r>
      <w:r>
        <w:rPr>
          <w:i/>
          <w:spacing w:val="-3"/>
          <w:sz w:val="14"/>
        </w:rPr>
        <w:t xml:space="preserve"> </w:t>
      </w:r>
      <w:r>
        <w:rPr>
          <w:i/>
          <w:sz w:val="14"/>
        </w:rPr>
        <w:t>(OJ</w:t>
      </w:r>
      <w:r>
        <w:rPr>
          <w:i/>
          <w:spacing w:val="-3"/>
          <w:sz w:val="14"/>
        </w:rPr>
        <w:t xml:space="preserve"> </w:t>
      </w:r>
      <w:r>
        <w:rPr>
          <w:i/>
          <w:sz w:val="14"/>
        </w:rPr>
        <w:t>C</w:t>
      </w:r>
      <w:r>
        <w:rPr>
          <w:i/>
          <w:spacing w:val="-3"/>
          <w:sz w:val="14"/>
        </w:rPr>
        <w:t xml:space="preserve"> </w:t>
      </w:r>
      <w:r>
        <w:rPr>
          <w:i/>
          <w:sz w:val="14"/>
        </w:rPr>
        <w:t>316,</w:t>
      </w:r>
      <w:r>
        <w:rPr>
          <w:i/>
          <w:spacing w:val="-3"/>
          <w:sz w:val="14"/>
        </w:rPr>
        <w:t xml:space="preserve"> </w:t>
      </w:r>
      <w:r>
        <w:rPr>
          <w:i/>
          <w:sz w:val="14"/>
        </w:rPr>
        <w:t>27.11.</w:t>
      </w:r>
      <w:r>
        <w:rPr>
          <w:i/>
          <w:spacing w:val="-3"/>
          <w:sz w:val="14"/>
        </w:rPr>
        <w:t xml:space="preserve"> </w:t>
      </w:r>
      <w:r>
        <w:rPr>
          <w:i/>
          <w:sz w:val="14"/>
        </w:rPr>
        <w:t>1995,</w:t>
      </w:r>
      <w:r>
        <w:rPr>
          <w:i/>
          <w:spacing w:val="-3"/>
          <w:sz w:val="14"/>
        </w:rPr>
        <w:t xml:space="preserve"> </w:t>
      </w:r>
      <w:r>
        <w:rPr>
          <w:i/>
          <w:sz w:val="14"/>
        </w:rPr>
        <w:t>p.</w:t>
      </w:r>
      <w:r>
        <w:rPr>
          <w:i/>
          <w:spacing w:val="-3"/>
          <w:sz w:val="14"/>
        </w:rPr>
        <w:t xml:space="preserve"> </w:t>
      </w:r>
      <w:r>
        <w:rPr>
          <w:i/>
          <w:sz w:val="14"/>
        </w:rPr>
        <w:t>48).</w:t>
      </w:r>
    </w:p>
  </w:footnote>
  <w:footnote w:id="5">
    <w:p w14:paraId="658227FC" w14:textId="77777777" w:rsidR="004C1250" w:rsidRDefault="004C1250" w:rsidP="004C1250">
      <w:pPr>
        <w:pStyle w:val="FootnoteText"/>
      </w:pPr>
      <w:r>
        <w:rPr>
          <w:rStyle w:val="FootnoteReference"/>
        </w:rPr>
        <w:footnoteRef/>
      </w:r>
      <w:r>
        <w:t xml:space="preserve"> </w:t>
      </w:r>
      <w:r>
        <w:rPr>
          <w:i/>
          <w:sz w:val="14"/>
        </w:rPr>
        <w:t>As defined in Articles 1 and 3 of Council Framework Decision of 13 June 2002 on combating terrorism (OJ L 164, 22.6.2002, p.3). this exclusion ground also includes</w:t>
      </w:r>
      <w:r>
        <w:rPr>
          <w:i/>
          <w:spacing w:val="-3"/>
          <w:sz w:val="14"/>
        </w:rPr>
        <w:t xml:space="preserve"> </w:t>
      </w:r>
      <w:r>
        <w:rPr>
          <w:i/>
          <w:sz w:val="14"/>
        </w:rPr>
        <w:t>inciting</w:t>
      </w:r>
      <w:r>
        <w:rPr>
          <w:i/>
          <w:spacing w:val="-3"/>
          <w:sz w:val="14"/>
        </w:rPr>
        <w:t xml:space="preserve"> </w:t>
      </w:r>
      <w:r>
        <w:rPr>
          <w:i/>
          <w:sz w:val="14"/>
        </w:rPr>
        <w:t>or</w:t>
      </w:r>
      <w:r>
        <w:rPr>
          <w:i/>
          <w:spacing w:val="-3"/>
          <w:sz w:val="14"/>
        </w:rPr>
        <w:t xml:space="preserve"> </w:t>
      </w:r>
      <w:r>
        <w:rPr>
          <w:i/>
          <w:sz w:val="14"/>
        </w:rPr>
        <w:t>aiding</w:t>
      </w:r>
      <w:r>
        <w:rPr>
          <w:i/>
          <w:spacing w:val="-3"/>
          <w:sz w:val="14"/>
        </w:rPr>
        <w:t xml:space="preserve"> </w:t>
      </w:r>
      <w:r>
        <w:rPr>
          <w:i/>
          <w:sz w:val="14"/>
        </w:rPr>
        <w:t>or</w:t>
      </w:r>
      <w:r>
        <w:rPr>
          <w:i/>
          <w:spacing w:val="-3"/>
          <w:sz w:val="14"/>
        </w:rPr>
        <w:t xml:space="preserve"> </w:t>
      </w:r>
      <w:r>
        <w:rPr>
          <w:i/>
          <w:sz w:val="14"/>
        </w:rPr>
        <w:t>abetting</w:t>
      </w:r>
      <w:r>
        <w:rPr>
          <w:i/>
          <w:spacing w:val="-3"/>
          <w:sz w:val="14"/>
        </w:rPr>
        <w:t xml:space="preserve"> </w:t>
      </w:r>
      <w:r>
        <w:rPr>
          <w:i/>
          <w:sz w:val="14"/>
        </w:rPr>
        <w:t>or</w:t>
      </w:r>
      <w:r>
        <w:rPr>
          <w:i/>
          <w:spacing w:val="-3"/>
          <w:sz w:val="14"/>
        </w:rPr>
        <w:t xml:space="preserve"> </w:t>
      </w:r>
      <w:r>
        <w:rPr>
          <w:i/>
          <w:sz w:val="14"/>
        </w:rPr>
        <w:t>attempting</w:t>
      </w:r>
      <w:r>
        <w:rPr>
          <w:i/>
          <w:spacing w:val="-3"/>
          <w:sz w:val="14"/>
        </w:rPr>
        <w:t xml:space="preserve"> </w:t>
      </w:r>
      <w:r>
        <w:rPr>
          <w:i/>
          <w:sz w:val="14"/>
        </w:rPr>
        <w:t>to</w:t>
      </w:r>
      <w:r>
        <w:rPr>
          <w:i/>
          <w:spacing w:val="-3"/>
          <w:sz w:val="14"/>
        </w:rPr>
        <w:t xml:space="preserve"> </w:t>
      </w:r>
      <w:r>
        <w:rPr>
          <w:i/>
          <w:sz w:val="14"/>
        </w:rPr>
        <w:t>commit</w:t>
      </w:r>
      <w:r>
        <w:rPr>
          <w:i/>
          <w:spacing w:val="-3"/>
          <w:sz w:val="14"/>
        </w:rPr>
        <w:t xml:space="preserve"> </w:t>
      </w:r>
      <w:r>
        <w:rPr>
          <w:i/>
          <w:sz w:val="14"/>
        </w:rPr>
        <w:t>an</w:t>
      </w:r>
      <w:r>
        <w:rPr>
          <w:i/>
          <w:spacing w:val="-3"/>
          <w:sz w:val="14"/>
        </w:rPr>
        <w:t xml:space="preserve"> </w:t>
      </w:r>
      <w:r>
        <w:rPr>
          <w:i/>
          <w:sz w:val="14"/>
        </w:rPr>
        <w:t>offence,</w:t>
      </w:r>
      <w:r>
        <w:rPr>
          <w:i/>
          <w:spacing w:val="-3"/>
          <w:sz w:val="14"/>
        </w:rPr>
        <w:t xml:space="preserve"> </w:t>
      </w:r>
      <w:r>
        <w:rPr>
          <w:i/>
          <w:sz w:val="14"/>
        </w:rPr>
        <w:t>as</w:t>
      </w:r>
      <w:r>
        <w:rPr>
          <w:i/>
          <w:spacing w:val="-2"/>
          <w:sz w:val="14"/>
        </w:rPr>
        <w:t xml:space="preserve"> </w:t>
      </w:r>
      <w:r>
        <w:rPr>
          <w:i/>
          <w:sz w:val="14"/>
        </w:rPr>
        <w:t>referred</w:t>
      </w:r>
      <w:r>
        <w:rPr>
          <w:i/>
          <w:spacing w:val="-3"/>
          <w:sz w:val="14"/>
        </w:rPr>
        <w:t xml:space="preserve"> </w:t>
      </w:r>
      <w:r>
        <w:rPr>
          <w:i/>
          <w:sz w:val="14"/>
        </w:rPr>
        <w:t>to</w:t>
      </w:r>
      <w:r>
        <w:rPr>
          <w:i/>
          <w:spacing w:val="-3"/>
          <w:sz w:val="14"/>
        </w:rPr>
        <w:t xml:space="preserve"> </w:t>
      </w:r>
      <w:r>
        <w:rPr>
          <w:i/>
          <w:sz w:val="14"/>
        </w:rPr>
        <w:t>in</w:t>
      </w:r>
      <w:r>
        <w:rPr>
          <w:i/>
          <w:spacing w:val="-3"/>
          <w:sz w:val="14"/>
        </w:rPr>
        <w:t xml:space="preserve"> </w:t>
      </w:r>
      <w:r>
        <w:rPr>
          <w:i/>
          <w:sz w:val="14"/>
        </w:rPr>
        <w:t>Article</w:t>
      </w:r>
      <w:r>
        <w:rPr>
          <w:i/>
          <w:spacing w:val="-3"/>
          <w:sz w:val="14"/>
        </w:rPr>
        <w:t xml:space="preserve"> </w:t>
      </w:r>
      <w:r>
        <w:rPr>
          <w:i/>
          <w:sz w:val="14"/>
        </w:rPr>
        <w:t>3</w:t>
      </w:r>
      <w:r>
        <w:rPr>
          <w:i/>
          <w:spacing w:val="-3"/>
          <w:sz w:val="14"/>
        </w:rPr>
        <w:t xml:space="preserve"> </w:t>
      </w:r>
      <w:r>
        <w:rPr>
          <w:i/>
          <w:sz w:val="14"/>
        </w:rPr>
        <w:t>of</w:t>
      </w:r>
      <w:r>
        <w:rPr>
          <w:i/>
          <w:spacing w:val="-2"/>
          <w:sz w:val="14"/>
        </w:rPr>
        <w:t xml:space="preserve"> </w:t>
      </w:r>
      <w:r>
        <w:rPr>
          <w:i/>
          <w:sz w:val="14"/>
        </w:rPr>
        <w:t>that</w:t>
      </w:r>
      <w:r>
        <w:rPr>
          <w:i/>
          <w:spacing w:val="-3"/>
          <w:sz w:val="14"/>
        </w:rPr>
        <w:t xml:space="preserve"> </w:t>
      </w:r>
      <w:r>
        <w:rPr>
          <w:i/>
          <w:sz w:val="14"/>
        </w:rPr>
        <w:t>Framework</w:t>
      </w:r>
      <w:r>
        <w:rPr>
          <w:i/>
          <w:spacing w:val="-3"/>
          <w:sz w:val="14"/>
        </w:rPr>
        <w:t xml:space="preserve"> </w:t>
      </w:r>
      <w:r>
        <w:rPr>
          <w:i/>
          <w:sz w:val="14"/>
        </w:rPr>
        <w:t>Decision.</w:t>
      </w:r>
    </w:p>
  </w:footnote>
  <w:footnote w:id="6">
    <w:p w14:paraId="4D44ECF3" w14:textId="77777777" w:rsidR="004C1250" w:rsidRPr="00F5701A" w:rsidRDefault="004C1250" w:rsidP="004C1250">
      <w:pPr>
        <w:pStyle w:val="FootnoteText"/>
        <w:rPr>
          <w:i/>
          <w:sz w:val="14"/>
        </w:rPr>
      </w:pPr>
      <w:r>
        <w:rPr>
          <w:rStyle w:val="FootnoteReference"/>
        </w:rPr>
        <w:footnoteRef/>
      </w:r>
      <w:r>
        <w:t xml:space="preserve"> </w:t>
      </w:r>
      <w:r>
        <w:rPr>
          <w:i/>
          <w:sz w:val="14"/>
        </w:rPr>
        <w:t>As defined in Article 1 of the Directive 2005/60/EC of the European Parliament and of the Council of 26 October 2005 on the prevention of the use of the financial</w:t>
      </w:r>
      <w:r>
        <w:rPr>
          <w:i/>
          <w:spacing w:val="-4"/>
          <w:sz w:val="14"/>
        </w:rPr>
        <w:t xml:space="preserve"> </w:t>
      </w:r>
      <w:r>
        <w:rPr>
          <w:i/>
          <w:sz w:val="14"/>
        </w:rPr>
        <w:t>system</w:t>
      </w:r>
      <w:r>
        <w:rPr>
          <w:i/>
          <w:spacing w:val="-4"/>
          <w:sz w:val="14"/>
        </w:rPr>
        <w:t xml:space="preserve"> </w:t>
      </w:r>
      <w:r>
        <w:rPr>
          <w:i/>
          <w:sz w:val="14"/>
        </w:rPr>
        <w:t>for</w:t>
      </w:r>
      <w:r>
        <w:rPr>
          <w:i/>
          <w:spacing w:val="-3"/>
          <w:sz w:val="14"/>
        </w:rPr>
        <w:t xml:space="preserve"> </w:t>
      </w:r>
      <w:r>
        <w:rPr>
          <w:i/>
          <w:sz w:val="14"/>
        </w:rPr>
        <w:t>the</w:t>
      </w:r>
      <w:r>
        <w:rPr>
          <w:i/>
          <w:spacing w:val="-4"/>
          <w:sz w:val="14"/>
        </w:rPr>
        <w:t xml:space="preserve"> </w:t>
      </w:r>
      <w:r>
        <w:rPr>
          <w:i/>
          <w:sz w:val="14"/>
        </w:rPr>
        <w:t>purpose</w:t>
      </w:r>
      <w:r>
        <w:rPr>
          <w:i/>
          <w:spacing w:val="-4"/>
          <w:sz w:val="14"/>
        </w:rPr>
        <w:t xml:space="preserve"> </w:t>
      </w:r>
      <w:r>
        <w:rPr>
          <w:i/>
          <w:sz w:val="14"/>
        </w:rPr>
        <w:t>of</w:t>
      </w:r>
      <w:r>
        <w:rPr>
          <w:i/>
          <w:spacing w:val="-5"/>
          <w:sz w:val="14"/>
        </w:rPr>
        <w:t xml:space="preserve"> </w:t>
      </w:r>
      <w:r>
        <w:rPr>
          <w:i/>
          <w:sz w:val="14"/>
        </w:rPr>
        <w:t>money</w:t>
      </w:r>
      <w:r>
        <w:rPr>
          <w:i/>
          <w:spacing w:val="-4"/>
          <w:sz w:val="14"/>
        </w:rPr>
        <w:t xml:space="preserve"> </w:t>
      </w:r>
      <w:r>
        <w:rPr>
          <w:i/>
          <w:sz w:val="14"/>
        </w:rPr>
        <w:t>laundering</w:t>
      </w:r>
      <w:r>
        <w:rPr>
          <w:i/>
          <w:spacing w:val="-4"/>
          <w:sz w:val="14"/>
        </w:rPr>
        <w:t xml:space="preserve"> </w:t>
      </w:r>
      <w:r>
        <w:rPr>
          <w:i/>
          <w:sz w:val="14"/>
        </w:rPr>
        <w:t>and</w:t>
      </w:r>
      <w:r>
        <w:rPr>
          <w:i/>
          <w:spacing w:val="-5"/>
          <w:sz w:val="14"/>
        </w:rPr>
        <w:t xml:space="preserve"> </w:t>
      </w:r>
      <w:r>
        <w:rPr>
          <w:i/>
          <w:sz w:val="14"/>
        </w:rPr>
        <w:t>terrorist</w:t>
      </w:r>
      <w:r>
        <w:rPr>
          <w:i/>
          <w:spacing w:val="-4"/>
          <w:sz w:val="14"/>
        </w:rPr>
        <w:t xml:space="preserve"> </w:t>
      </w:r>
      <w:r>
        <w:rPr>
          <w:i/>
          <w:sz w:val="14"/>
        </w:rPr>
        <w:t>financing</w:t>
      </w:r>
      <w:r>
        <w:rPr>
          <w:i/>
          <w:spacing w:val="-4"/>
          <w:sz w:val="14"/>
        </w:rPr>
        <w:t xml:space="preserve"> </w:t>
      </w:r>
      <w:r>
        <w:rPr>
          <w:i/>
          <w:sz w:val="14"/>
        </w:rPr>
        <w:t>(OJ</w:t>
      </w:r>
      <w:r>
        <w:rPr>
          <w:i/>
          <w:spacing w:val="-4"/>
          <w:sz w:val="14"/>
        </w:rPr>
        <w:t xml:space="preserve"> </w:t>
      </w:r>
      <w:r>
        <w:rPr>
          <w:i/>
          <w:sz w:val="14"/>
        </w:rPr>
        <w:t>L</w:t>
      </w:r>
      <w:r>
        <w:rPr>
          <w:i/>
          <w:spacing w:val="-4"/>
          <w:sz w:val="14"/>
        </w:rPr>
        <w:t xml:space="preserve"> </w:t>
      </w:r>
      <w:r>
        <w:rPr>
          <w:i/>
          <w:sz w:val="14"/>
        </w:rPr>
        <w:t>309,</w:t>
      </w:r>
      <w:r>
        <w:rPr>
          <w:i/>
          <w:spacing w:val="-5"/>
          <w:sz w:val="14"/>
        </w:rPr>
        <w:t xml:space="preserve"> </w:t>
      </w:r>
      <w:r>
        <w:rPr>
          <w:i/>
          <w:sz w:val="14"/>
        </w:rPr>
        <w:t>25.11.2005,</w:t>
      </w:r>
      <w:r>
        <w:rPr>
          <w:i/>
          <w:spacing w:val="-4"/>
          <w:sz w:val="14"/>
        </w:rPr>
        <w:t xml:space="preserve"> </w:t>
      </w:r>
      <w:r>
        <w:rPr>
          <w:i/>
          <w:sz w:val="14"/>
        </w:rPr>
        <w:t>p.</w:t>
      </w:r>
      <w:r>
        <w:rPr>
          <w:i/>
          <w:spacing w:val="-4"/>
          <w:sz w:val="14"/>
        </w:rPr>
        <w:t xml:space="preserve"> </w:t>
      </w:r>
      <w:r>
        <w:rPr>
          <w:i/>
          <w:sz w:val="14"/>
        </w:rPr>
        <w:t>15).</w:t>
      </w:r>
    </w:p>
  </w:footnote>
  <w:footnote w:id="7">
    <w:p w14:paraId="68431086" w14:textId="77777777" w:rsidR="004C1250" w:rsidRDefault="004C1250" w:rsidP="004C1250">
      <w:pPr>
        <w:pStyle w:val="FootnoteText"/>
      </w:pPr>
      <w:r>
        <w:rPr>
          <w:rStyle w:val="FootnoteReference"/>
        </w:rPr>
        <w:footnoteRef/>
      </w:r>
      <w:r>
        <w:t xml:space="preserve"> </w:t>
      </w:r>
      <w:r>
        <w:rPr>
          <w:i/>
          <w:sz w:val="14"/>
        </w:rPr>
        <w:t>As defined in Article 2 of Directive 2011/36/EU of the European Parliament and of the Council of 5 April 2011 on preventing and combating trafficking in human beings and protecting its victims and replacing Council Framework Decision 2002/629/JHA (OJ L 101, 15. 4.2011 p.</w:t>
      </w:r>
      <w:r>
        <w:rPr>
          <w:i/>
          <w:spacing w:val="-21"/>
          <w:sz w:val="14"/>
        </w:rPr>
        <w:t xml:space="preserve"> </w:t>
      </w:r>
      <w:r>
        <w:rPr>
          <w:i/>
          <w:sz w:val="14"/>
        </w:rPr>
        <w:t>1).</w:t>
      </w:r>
    </w:p>
  </w:footnote>
  <w:footnote w:id="8">
    <w:p w14:paraId="6FDDD43F" w14:textId="77777777" w:rsidR="004C1250" w:rsidRDefault="004C1250" w:rsidP="004C1250">
      <w:pPr>
        <w:pStyle w:val="FootnoteText"/>
      </w:pPr>
      <w:r>
        <w:rPr>
          <w:rStyle w:val="FootnoteReference"/>
        </w:rPr>
        <w:footnoteRef/>
      </w:r>
      <w:r>
        <w:t xml:space="preserve"> </w:t>
      </w:r>
      <w:r>
        <w:rPr>
          <w:i/>
          <w:sz w:val="14"/>
        </w:rPr>
        <w:t>As defined in Article 2 of Council Framework Decision 2008/841/JHA of 24 October 2008 on the fight against organised crime (OJ L 300, 11.11.2008, p. 42).</w:t>
      </w:r>
    </w:p>
  </w:footnote>
  <w:footnote w:id="9">
    <w:p w14:paraId="2C24607C" w14:textId="77777777" w:rsidR="004C1250" w:rsidRDefault="004C1250" w:rsidP="004C1250">
      <w:pPr>
        <w:pStyle w:val="FootnoteText"/>
      </w:pPr>
      <w:r>
        <w:rPr>
          <w:rStyle w:val="FootnoteReference"/>
        </w:rPr>
        <w:footnoteRef/>
      </w:r>
      <w:r>
        <w:t xml:space="preserve"> </w:t>
      </w:r>
      <w:r>
        <w:rPr>
          <w:i/>
          <w:sz w:val="14"/>
        </w:rPr>
        <w:t>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w:t>
      </w:r>
      <w:r>
        <w:rPr>
          <w:i/>
          <w:spacing w:val="-11"/>
          <w:sz w:val="14"/>
        </w:rPr>
        <w:t xml:space="preserve"> </w:t>
      </w:r>
      <w:r>
        <w:rPr>
          <w:i/>
          <w:sz w:val="14"/>
        </w:rPr>
        <w:t>operator.</w:t>
      </w:r>
    </w:p>
  </w:footnote>
  <w:footnote w:id="10">
    <w:p w14:paraId="0A964898" w14:textId="77777777" w:rsidR="004C1250" w:rsidRDefault="004C1250" w:rsidP="004C1250">
      <w:pPr>
        <w:pStyle w:val="FootnoteText"/>
      </w:pPr>
      <w:r>
        <w:rPr>
          <w:rStyle w:val="FootnoteReference"/>
        </w:rPr>
        <w:footnoteRef/>
      </w:r>
      <w:r>
        <w:t xml:space="preserve"> </w:t>
      </w:r>
      <w:r>
        <w:rPr>
          <w:i/>
          <w:sz w:val="14"/>
        </w:rPr>
        <w:t>Within</w:t>
      </w:r>
      <w:r>
        <w:rPr>
          <w:i/>
          <w:spacing w:val="-3"/>
          <w:sz w:val="14"/>
        </w:rPr>
        <w:t xml:space="preserve"> </w:t>
      </w:r>
      <w:r>
        <w:rPr>
          <w:i/>
          <w:sz w:val="14"/>
        </w:rPr>
        <w:t>the</w:t>
      </w:r>
      <w:r>
        <w:rPr>
          <w:i/>
          <w:spacing w:val="-3"/>
          <w:sz w:val="14"/>
        </w:rPr>
        <w:t xml:space="preserve"> </w:t>
      </w:r>
      <w:r>
        <w:rPr>
          <w:i/>
          <w:sz w:val="14"/>
        </w:rPr>
        <w:t>meaning</w:t>
      </w:r>
      <w:r>
        <w:rPr>
          <w:i/>
          <w:spacing w:val="-4"/>
          <w:sz w:val="14"/>
        </w:rPr>
        <w:t xml:space="preserve"> </w:t>
      </w:r>
      <w:r>
        <w:rPr>
          <w:i/>
          <w:sz w:val="14"/>
        </w:rPr>
        <w:t>of</w:t>
      </w:r>
      <w:r>
        <w:rPr>
          <w:i/>
          <w:spacing w:val="-2"/>
          <w:sz w:val="14"/>
        </w:rPr>
        <w:t xml:space="preserve"> </w:t>
      </w:r>
      <w:r>
        <w:rPr>
          <w:i/>
          <w:sz w:val="14"/>
        </w:rPr>
        <w:t>Article</w:t>
      </w:r>
      <w:r>
        <w:rPr>
          <w:i/>
          <w:spacing w:val="-2"/>
          <w:sz w:val="14"/>
        </w:rPr>
        <w:t xml:space="preserve"> </w:t>
      </w:r>
      <w:r>
        <w:rPr>
          <w:i/>
          <w:sz w:val="14"/>
        </w:rPr>
        <w:t>1</w:t>
      </w:r>
      <w:r>
        <w:rPr>
          <w:i/>
          <w:spacing w:val="-4"/>
          <w:sz w:val="14"/>
        </w:rPr>
        <w:t xml:space="preserve"> </w:t>
      </w:r>
      <w:r>
        <w:rPr>
          <w:i/>
          <w:sz w:val="14"/>
        </w:rPr>
        <w:t>of</w:t>
      </w:r>
      <w:r>
        <w:rPr>
          <w:i/>
          <w:spacing w:val="-2"/>
          <w:sz w:val="14"/>
        </w:rPr>
        <w:t xml:space="preserve"> </w:t>
      </w:r>
      <w:r>
        <w:rPr>
          <w:i/>
          <w:sz w:val="14"/>
        </w:rPr>
        <w:t>the</w:t>
      </w:r>
      <w:r>
        <w:rPr>
          <w:i/>
          <w:spacing w:val="-3"/>
          <w:sz w:val="14"/>
        </w:rPr>
        <w:t xml:space="preserve"> </w:t>
      </w:r>
      <w:r>
        <w:rPr>
          <w:i/>
          <w:sz w:val="14"/>
        </w:rPr>
        <w:t>Convention</w:t>
      </w:r>
      <w:r>
        <w:rPr>
          <w:i/>
          <w:spacing w:val="-3"/>
          <w:sz w:val="14"/>
        </w:rPr>
        <w:t xml:space="preserve"> </w:t>
      </w:r>
      <w:r>
        <w:rPr>
          <w:i/>
          <w:sz w:val="14"/>
        </w:rPr>
        <w:t>of</w:t>
      </w:r>
      <w:r>
        <w:rPr>
          <w:i/>
          <w:spacing w:val="-2"/>
          <w:sz w:val="14"/>
        </w:rPr>
        <w:t xml:space="preserve"> </w:t>
      </w:r>
      <w:r>
        <w:rPr>
          <w:i/>
          <w:sz w:val="14"/>
        </w:rPr>
        <w:t>the</w:t>
      </w:r>
      <w:r>
        <w:rPr>
          <w:i/>
          <w:spacing w:val="-3"/>
          <w:sz w:val="14"/>
        </w:rPr>
        <w:t xml:space="preserve"> </w:t>
      </w:r>
      <w:r>
        <w:rPr>
          <w:i/>
          <w:sz w:val="14"/>
        </w:rPr>
        <w:t>protection</w:t>
      </w:r>
      <w:r>
        <w:rPr>
          <w:i/>
          <w:spacing w:val="-3"/>
          <w:sz w:val="14"/>
        </w:rPr>
        <w:t xml:space="preserve"> </w:t>
      </w:r>
      <w:r>
        <w:rPr>
          <w:i/>
          <w:sz w:val="14"/>
        </w:rPr>
        <w:t>of</w:t>
      </w:r>
      <w:r>
        <w:rPr>
          <w:i/>
          <w:spacing w:val="-2"/>
          <w:sz w:val="14"/>
        </w:rPr>
        <w:t xml:space="preserve"> </w:t>
      </w:r>
      <w:r>
        <w:rPr>
          <w:i/>
          <w:sz w:val="14"/>
        </w:rPr>
        <w:t>the</w:t>
      </w:r>
      <w:r>
        <w:rPr>
          <w:i/>
          <w:spacing w:val="-3"/>
          <w:sz w:val="14"/>
        </w:rPr>
        <w:t xml:space="preserve"> </w:t>
      </w:r>
      <w:r>
        <w:rPr>
          <w:i/>
          <w:sz w:val="14"/>
        </w:rPr>
        <w:t>European</w:t>
      </w:r>
      <w:r>
        <w:rPr>
          <w:i/>
          <w:spacing w:val="-3"/>
          <w:sz w:val="14"/>
        </w:rPr>
        <w:t xml:space="preserve"> </w:t>
      </w:r>
      <w:r>
        <w:rPr>
          <w:i/>
          <w:sz w:val="14"/>
        </w:rPr>
        <w:t>Communities’</w:t>
      </w:r>
      <w:r>
        <w:rPr>
          <w:i/>
          <w:spacing w:val="-3"/>
          <w:sz w:val="14"/>
        </w:rPr>
        <w:t xml:space="preserve"> </w:t>
      </w:r>
      <w:r>
        <w:rPr>
          <w:i/>
          <w:sz w:val="14"/>
        </w:rPr>
        <w:t>financial</w:t>
      </w:r>
      <w:r>
        <w:rPr>
          <w:i/>
          <w:spacing w:val="-3"/>
          <w:sz w:val="14"/>
        </w:rPr>
        <w:t xml:space="preserve"> </w:t>
      </w:r>
      <w:r>
        <w:rPr>
          <w:i/>
          <w:sz w:val="14"/>
        </w:rPr>
        <w:t>interests</w:t>
      </w:r>
      <w:r>
        <w:rPr>
          <w:i/>
          <w:spacing w:val="-3"/>
          <w:sz w:val="14"/>
        </w:rPr>
        <w:t xml:space="preserve"> </w:t>
      </w:r>
      <w:r>
        <w:rPr>
          <w:i/>
          <w:sz w:val="14"/>
        </w:rPr>
        <w:t>(OJ</w:t>
      </w:r>
      <w:r>
        <w:rPr>
          <w:i/>
          <w:spacing w:val="-3"/>
          <w:sz w:val="14"/>
        </w:rPr>
        <w:t xml:space="preserve"> </w:t>
      </w:r>
      <w:r>
        <w:rPr>
          <w:i/>
          <w:sz w:val="14"/>
        </w:rPr>
        <w:t>C</w:t>
      </w:r>
      <w:r>
        <w:rPr>
          <w:i/>
          <w:spacing w:val="-3"/>
          <w:sz w:val="14"/>
        </w:rPr>
        <w:t xml:space="preserve"> </w:t>
      </w:r>
      <w:r>
        <w:rPr>
          <w:i/>
          <w:sz w:val="14"/>
        </w:rPr>
        <w:t>316,</w:t>
      </w:r>
      <w:r>
        <w:rPr>
          <w:i/>
          <w:spacing w:val="-3"/>
          <w:sz w:val="14"/>
        </w:rPr>
        <w:t xml:space="preserve"> </w:t>
      </w:r>
      <w:r>
        <w:rPr>
          <w:i/>
          <w:sz w:val="14"/>
        </w:rPr>
        <w:t>27.11.</w:t>
      </w:r>
      <w:r>
        <w:rPr>
          <w:i/>
          <w:spacing w:val="-3"/>
          <w:sz w:val="14"/>
        </w:rPr>
        <w:t xml:space="preserve"> </w:t>
      </w:r>
      <w:r>
        <w:rPr>
          <w:i/>
          <w:sz w:val="14"/>
        </w:rPr>
        <w:t>1995,</w:t>
      </w:r>
      <w:r>
        <w:rPr>
          <w:i/>
          <w:spacing w:val="-4"/>
          <w:sz w:val="14"/>
        </w:rPr>
        <w:t xml:space="preserve"> </w:t>
      </w:r>
      <w:r>
        <w:rPr>
          <w:i/>
          <w:sz w:val="14"/>
        </w:rPr>
        <w:t>p.</w:t>
      </w:r>
      <w:r>
        <w:rPr>
          <w:i/>
          <w:spacing w:val="-3"/>
          <w:sz w:val="14"/>
        </w:rPr>
        <w:t xml:space="preserve"> </w:t>
      </w:r>
      <w:r>
        <w:rPr>
          <w:i/>
          <w:sz w:val="14"/>
        </w:rPr>
        <w:t>48).</w:t>
      </w:r>
    </w:p>
  </w:footnote>
  <w:footnote w:id="11">
    <w:p w14:paraId="426BB700" w14:textId="77777777" w:rsidR="004C1250" w:rsidRDefault="004C1250" w:rsidP="004C1250">
      <w:pPr>
        <w:pStyle w:val="FootnoteText"/>
      </w:pPr>
      <w:r>
        <w:rPr>
          <w:rStyle w:val="FootnoteReference"/>
        </w:rPr>
        <w:footnoteRef/>
      </w:r>
      <w:r>
        <w:t xml:space="preserve"> </w:t>
      </w:r>
      <w:r>
        <w:rPr>
          <w:i/>
          <w:sz w:val="14"/>
        </w:rPr>
        <w:t>As defined in Articles 1 and 3 of Council Framework Decision of 13 June 2002 on combating terrorism (OJ L 164, 22.6.2002, p.3). this exclusion ground also includes</w:t>
      </w:r>
      <w:r>
        <w:rPr>
          <w:i/>
          <w:spacing w:val="-3"/>
          <w:sz w:val="14"/>
        </w:rPr>
        <w:t xml:space="preserve"> </w:t>
      </w:r>
      <w:r>
        <w:rPr>
          <w:i/>
          <w:sz w:val="14"/>
        </w:rPr>
        <w:t>inciting</w:t>
      </w:r>
      <w:r>
        <w:rPr>
          <w:i/>
          <w:spacing w:val="-3"/>
          <w:sz w:val="14"/>
        </w:rPr>
        <w:t xml:space="preserve"> </w:t>
      </w:r>
      <w:r>
        <w:rPr>
          <w:i/>
          <w:sz w:val="14"/>
        </w:rPr>
        <w:t>or</w:t>
      </w:r>
      <w:r>
        <w:rPr>
          <w:i/>
          <w:spacing w:val="-3"/>
          <w:sz w:val="14"/>
        </w:rPr>
        <w:t xml:space="preserve"> </w:t>
      </w:r>
      <w:r>
        <w:rPr>
          <w:i/>
          <w:sz w:val="14"/>
        </w:rPr>
        <w:t>aiding</w:t>
      </w:r>
      <w:r>
        <w:rPr>
          <w:i/>
          <w:spacing w:val="-3"/>
          <w:sz w:val="14"/>
        </w:rPr>
        <w:t xml:space="preserve"> </w:t>
      </w:r>
      <w:r>
        <w:rPr>
          <w:i/>
          <w:sz w:val="14"/>
        </w:rPr>
        <w:t>or</w:t>
      </w:r>
      <w:r>
        <w:rPr>
          <w:i/>
          <w:spacing w:val="-3"/>
          <w:sz w:val="14"/>
        </w:rPr>
        <w:t xml:space="preserve"> </w:t>
      </w:r>
      <w:r>
        <w:rPr>
          <w:i/>
          <w:sz w:val="14"/>
        </w:rPr>
        <w:t>abetting</w:t>
      </w:r>
      <w:r>
        <w:rPr>
          <w:i/>
          <w:spacing w:val="-3"/>
          <w:sz w:val="14"/>
        </w:rPr>
        <w:t xml:space="preserve"> </w:t>
      </w:r>
      <w:r>
        <w:rPr>
          <w:i/>
          <w:sz w:val="14"/>
        </w:rPr>
        <w:t>or</w:t>
      </w:r>
      <w:r>
        <w:rPr>
          <w:i/>
          <w:spacing w:val="-3"/>
          <w:sz w:val="14"/>
        </w:rPr>
        <w:t xml:space="preserve"> </w:t>
      </w:r>
      <w:r>
        <w:rPr>
          <w:i/>
          <w:sz w:val="14"/>
        </w:rPr>
        <w:t>attempting</w:t>
      </w:r>
      <w:r>
        <w:rPr>
          <w:i/>
          <w:spacing w:val="-3"/>
          <w:sz w:val="14"/>
        </w:rPr>
        <w:t xml:space="preserve"> </w:t>
      </w:r>
      <w:r>
        <w:rPr>
          <w:i/>
          <w:sz w:val="14"/>
        </w:rPr>
        <w:t>to</w:t>
      </w:r>
      <w:r>
        <w:rPr>
          <w:i/>
          <w:spacing w:val="-3"/>
          <w:sz w:val="14"/>
        </w:rPr>
        <w:t xml:space="preserve"> </w:t>
      </w:r>
      <w:r>
        <w:rPr>
          <w:i/>
          <w:sz w:val="14"/>
        </w:rPr>
        <w:t>commit</w:t>
      </w:r>
      <w:r>
        <w:rPr>
          <w:i/>
          <w:spacing w:val="-3"/>
          <w:sz w:val="14"/>
        </w:rPr>
        <w:t xml:space="preserve"> </w:t>
      </w:r>
      <w:r>
        <w:rPr>
          <w:i/>
          <w:sz w:val="14"/>
        </w:rPr>
        <w:t>an</w:t>
      </w:r>
      <w:r>
        <w:rPr>
          <w:i/>
          <w:spacing w:val="-3"/>
          <w:sz w:val="14"/>
        </w:rPr>
        <w:t xml:space="preserve"> </w:t>
      </w:r>
      <w:r>
        <w:rPr>
          <w:i/>
          <w:sz w:val="14"/>
        </w:rPr>
        <w:t>offence,</w:t>
      </w:r>
      <w:r>
        <w:rPr>
          <w:i/>
          <w:spacing w:val="-3"/>
          <w:sz w:val="14"/>
        </w:rPr>
        <w:t xml:space="preserve"> </w:t>
      </w:r>
      <w:r>
        <w:rPr>
          <w:i/>
          <w:sz w:val="14"/>
        </w:rPr>
        <w:t>as</w:t>
      </w:r>
      <w:r>
        <w:rPr>
          <w:i/>
          <w:spacing w:val="-2"/>
          <w:sz w:val="14"/>
        </w:rPr>
        <w:t xml:space="preserve"> </w:t>
      </w:r>
      <w:r>
        <w:rPr>
          <w:i/>
          <w:sz w:val="14"/>
        </w:rPr>
        <w:t>referred</w:t>
      </w:r>
      <w:r>
        <w:rPr>
          <w:i/>
          <w:spacing w:val="-2"/>
          <w:sz w:val="14"/>
        </w:rPr>
        <w:t xml:space="preserve"> </w:t>
      </w:r>
      <w:r>
        <w:rPr>
          <w:i/>
          <w:sz w:val="14"/>
        </w:rPr>
        <w:t>to</w:t>
      </w:r>
      <w:r>
        <w:rPr>
          <w:i/>
          <w:spacing w:val="-3"/>
          <w:sz w:val="14"/>
        </w:rPr>
        <w:t xml:space="preserve"> </w:t>
      </w:r>
      <w:r>
        <w:rPr>
          <w:i/>
          <w:sz w:val="14"/>
        </w:rPr>
        <w:t>in</w:t>
      </w:r>
      <w:r>
        <w:rPr>
          <w:i/>
          <w:spacing w:val="-3"/>
          <w:sz w:val="14"/>
        </w:rPr>
        <w:t xml:space="preserve"> </w:t>
      </w:r>
      <w:r>
        <w:rPr>
          <w:i/>
          <w:sz w:val="14"/>
        </w:rPr>
        <w:t>Article</w:t>
      </w:r>
      <w:r>
        <w:rPr>
          <w:i/>
          <w:spacing w:val="-3"/>
          <w:sz w:val="14"/>
        </w:rPr>
        <w:t xml:space="preserve"> </w:t>
      </w:r>
      <w:r>
        <w:rPr>
          <w:i/>
          <w:sz w:val="14"/>
        </w:rPr>
        <w:t>3</w:t>
      </w:r>
      <w:r>
        <w:rPr>
          <w:i/>
          <w:spacing w:val="-3"/>
          <w:sz w:val="14"/>
        </w:rPr>
        <w:t xml:space="preserve"> </w:t>
      </w:r>
      <w:r>
        <w:rPr>
          <w:i/>
          <w:sz w:val="14"/>
        </w:rPr>
        <w:t>of</w:t>
      </w:r>
      <w:r>
        <w:rPr>
          <w:i/>
          <w:spacing w:val="-2"/>
          <w:sz w:val="14"/>
        </w:rPr>
        <w:t xml:space="preserve"> </w:t>
      </w:r>
      <w:r>
        <w:rPr>
          <w:i/>
          <w:sz w:val="14"/>
        </w:rPr>
        <w:t>that</w:t>
      </w:r>
      <w:r>
        <w:rPr>
          <w:i/>
          <w:spacing w:val="-3"/>
          <w:sz w:val="14"/>
        </w:rPr>
        <w:t xml:space="preserve"> </w:t>
      </w:r>
      <w:r>
        <w:rPr>
          <w:i/>
          <w:sz w:val="14"/>
        </w:rPr>
        <w:t>Framework</w:t>
      </w:r>
      <w:r>
        <w:rPr>
          <w:i/>
          <w:spacing w:val="-3"/>
          <w:sz w:val="14"/>
        </w:rPr>
        <w:t xml:space="preserve"> </w:t>
      </w:r>
      <w:r>
        <w:rPr>
          <w:i/>
          <w:sz w:val="14"/>
        </w:rPr>
        <w:t>Decision.</w:t>
      </w:r>
    </w:p>
  </w:footnote>
  <w:footnote w:id="12">
    <w:p w14:paraId="3958554A" w14:textId="77777777" w:rsidR="004C1250" w:rsidRDefault="004C1250" w:rsidP="004C1250">
      <w:pPr>
        <w:ind w:left="118"/>
        <w:rPr>
          <w:i/>
          <w:sz w:val="14"/>
        </w:rPr>
      </w:pPr>
      <w:r>
        <w:rPr>
          <w:rStyle w:val="FootnoteReference"/>
        </w:rPr>
        <w:footnoteRef/>
      </w:r>
      <w:r>
        <w:t xml:space="preserve"> </w:t>
      </w:r>
      <w:r>
        <w:rPr>
          <w:i/>
          <w:sz w:val="14"/>
        </w:rPr>
        <w:t>Please repeat as many times as needed.</w:t>
      </w:r>
    </w:p>
    <w:p w14:paraId="0CCCCD01" w14:textId="77777777" w:rsidR="004C1250" w:rsidRDefault="004C1250" w:rsidP="004C1250">
      <w:pPr>
        <w:pStyle w:val="FootnoteText"/>
      </w:pPr>
    </w:p>
  </w:footnote>
  <w:footnote w:id="13">
    <w:p w14:paraId="27E16007" w14:textId="77777777" w:rsidR="004C1250" w:rsidRDefault="004C1250" w:rsidP="004C1250">
      <w:pPr>
        <w:pStyle w:val="FootnoteText"/>
      </w:pPr>
      <w:r>
        <w:rPr>
          <w:rStyle w:val="FootnoteReference"/>
        </w:rPr>
        <w:footnoteRef/>
      </w:r>
      <w:r>
        <w:t xml:space="preserve"> </w:t>
      </w:r>
      <w:r>
        <w:rPr>
          <w:i/>
          <w:sz w:val="14"/>
        </w:rPr>
        <w:t>As defined in Article 1 of the Directive 2005/60/EC of the European Parliament and of the Council of 26 October 2005 on the prevention of the use of the financial</w:t>
      </w:r>
      <w:r>
        <w:rPr>
          <w:i/>
          <w:spacing w:val="-4"/>
          <w:sz w:val="14"/>
        </w:rPr>
        <w:t xml:space="preserve"> </w:t>
      </w:r>
      <w:r>
        <w:rPr>
          <w:i/>
          <w:sz w:val="14"/>
        </w:rPr>
        <w:t>system</w:t>
      </w:r>
      <w:r>
        <w:rPr>
          <w:i/>
          <w:spacing w:val="-4"/>
          <w:sz w:val="14"/>
        </w:rPr>
        <w:t xml:space="preserve"> </w:t>
      </w:r>
      <w:r>
        <w:rPr>
          <w:i/>
          <w:sz w:val="14"/>
        </w:rPr>
        <w:t>for</w:t>
      </w:r>
      <w:r>
        <w:rPr>
          <w:i/>
          <w:spacing w:val="-3"/>
          <w:sz w:val="14"/>
        </w:rPr>
        <w:t xml:space="preserve"> </w:t>
      </w:r>
      <w:r>
        <w:rPr>
          <w:i/>
          <w:sz w:val="14"/>
        </w:rPr>
        <w:t>the</w:t>
      </w:r>
      <w:r>
        <w:rPr>
          <w:i/>
          <w:spacing w:val="-4"/>
          <w:sz w:val="14"/>
        </w:rPr>
        <w:t xml:space="preserve"> </w:t>
      </w:r>
      <w:r>
        <w:rPr>
          <w:i/>
          <w:sz w:val="14"/>
        </w:rPr>
        <w:t>purpose</w:t>
      </w:r>
      <w:r>
        <w:rPr>
          <w:i/>
          <w:spacing w:val="-4"/>
          <w:sz w:val="14"/>
        </w:rPr>
        <w:t xml:space="preserve"> </w:t>
      </w:r>
      <w:r>
        <w:rPr>
          <w:i/>
          <w:sz w:val="14"/>
        </w:rPr>
        <w:t>of</w:t>
      </w:r>
      <w:r>
        <w:rPr>
          <w:i/>
          <w:spacing w:val="-4"/>
          <w:sz w:val="14"/>
        </w:rPr>
        <w:t xml:space="preserve"> </w:t>
      </w:r>
      <w:r>
        <w:rPr>
          <w:i/>
          <w:sz w:val="14"/>
        </w:rPr>
        <w:t>money</w:t>
      </w:r>
      <w:r>
        <w:rPr>
          <w:i/>
          <w:spacing w:val="-4"/>
          <w:sz w:val="14"/>
        </w:rPr>
        <w:t xml:space="preserve"> </w:t>
      </w:r>
      <w:r>
        <w:rPr>
          <w:i/>
          <w:sz w:val="14"/>
        </w:rPr>
        <w:t>laundering</w:t>
      </w:r>
      <w:r>
        <w:rPr>
          <w:i/>
          <w:spacing w:val="-4"/>
          <w:sz w:val="14"/>
        </w:rPr>
        <w:t xml:space="preserve"> </w:t>
      </w:r>
      <w:r>
        <w:rPr>
          <w:i/>
          <w:sz w:val="14"/>
        </w:rPr>
        <w:t>and</w:t>
      </w:r>
      <w:r>
        <w:rPr>
          <w:i/>
          <w:spacing w:val="-3"/>
          <w:sz w:val="14"/>
        </w:rPr>
        <w:t xml:space="preserve"> </w:t>
      </w:r>
      <w:r>
        <w:rPr>
          <w:i/>
          <w:sz w:val="14"/>
        </w:rPr>
        <w:t>terrorist</w:t>
      </w:r>
      <w:r>
        <w:rPr>
          <w:i/>
          <w:spacing w:val="-4"/>
          <w:sz w:val="14"/>
        </w:rPr>
        <w:t xml:space="preserve"> </w:t>
      </w:r>
      <w:r>
        <w:rPr>
          <w:i/>
          <w:sz w:val="14"/>
        </w:rPr>
        <w:t>financing</w:t>
      </w:r>
      <w:r>
        <w:rPr>
          <w:i/>
          <w:spacing w:val="-4"/>
          <w:sz w:val="14"/>
        </w:rPr>
        <w:t xml:space="preserve"> </w:t>
      </w:r>
      <w:r>
        <w:rPr>
          <w:i/>
          <w:sz w:val="14"/>
        </w:rPr>
        <w:t>(OJ</w:t>
      </w:r>
      <w:r>
        <w:rPr>
          <w:i/>
          <w:spacing w:val="-4"/>
          <w:sz w:val="14"/>
        </w:rPr>
        <w:t xml:space="preserve"> </w:t>
      </w:r>
      <w:r>
        <w:rPr>
          <w:i/>
          <w:sz w:val="14"/>
        </w:rPr>
        <w:t>L</w:t>
      </w:r>
      <w:r>
        <w:rPr>
          <w:i/>
          <w:spacing w:val="-4"/>
          <w:sz w:val="14"/>
        </w:rPr>
        <w:t xml:space="preserve"> </w:t>
      </w:r>
      <w:r>
        <w:rPr>
          <w:i/>
          <w:sz w:val="14"/>
        </w:rPr>
        <w:t>309,</w:t>
      </w:r>
      <w:r>
        <w:rPr>
          <w:i/>
          <w:spacing w:val="-4"/>
          <w:sz w:val="14"/>
        </w:rPr>
        <w:t xml:space="preserve"> </w:t>
      </w:r>
      <w:r>
        <w:rPr>
          <w:i/>
          <w:sz w:val="14"/>
        </w:rPr>
        <w:t>25.11.2005,</w:t>
      </w:r>
      <w:r>
        <w:rPr>
          <w:i/>
          <w:spacing w:val="-4"/>
          <w:sz w:val="14"/>
        </w:rPr>
        <w:t xml:space="preserve"> </w:t>
      </w:r>
      <w:r>
        <w:rPr>
          <w:i/>
          <w:sz w:val="14"/>
        </w:rPr>
        <w:t>p.</w:t>
      </w:r>
      <w:r>
        <w:rPr>
          <w:i/>
          <w:spacing w:val="-4"/>
          <w:sz w:val="14"/>
        </w:rPr>
        <w:t xml:space="preserve"> </w:t>
      </w:r>
      <w:r>
        <w:rPr>
          <w:i/>
          <w:sz w:val="14"/>
        </w:rPr>
        <w:t>15).</w:t>
      </w:r>
    </w:p>
  </w:footnote>
  <w:footnote w:id="14">
    <w:p w14:paraId="0C2DBD05" w14:textId="77777777" w:rsidR="004C1250" w:rsidRDefault="004C1250" w:rsidP="004C1250">
      <w:pPr>
        <w:pStyle w:val="FootnoteText"/>
      </w:pPr>
      <w:r>
        <w:rPr>
          <w:rStyle w:val="FootnoteReference"/>
        </w:rPr>
        <w:footnoteRef/>
      </w:r>
      <w:r>
        <w:t xml:space="preserve"> </w:t>
      </w:r>
      <w:r>
        <w:rPr>
          <w:i/>
          <w:sz w:val="14"/>
        </w:rPr>
        <w:t>As defined in Article 2 of Directive 2011/36/EU of the European Parliament and of the Council of 5 April 2011 on preventing and combating trafficking in human beings and protecting its victims and replacing Council Framework Decision 2002/629/JHA (OJ L 101, 15. 4.2011 p.</w:t>
      </w:r>
      <w:r>
        <w:rPr>
          <w:i/>
          <w:spacing w:val="-22"/>
          <w:sz w:val="14"/>
        </w:rPr>
        <w:t xml:space="preserve"> </w:t>
      </w:r>
      <w:r>
        <w:rPr>
          <w:i/>
          <w:sz w:val="14"/>
        </w:rPr>
        <w:t>1).</w:t>
      </w:r>
    </w:p>
  </w:footnote>
  <w:footnote w:id="15">
    <w:p w14:paraId="51B91F70" w14:textId="77777777" w:rsidR="004C1250" w:rsidRDefault="004C1250" w:rsidP="004C1250">
      <w:pPr>
        <w:pStyle w:val="FootnoteText"/>
      </w:pPr>
      <w:r>
        <w:rPr>
          <w:rStyle w:val="FootnoteReference"/>
        </w:rPr>
        <w:footnoteRef/>
      </w:r>
      <w:r>
        <w:t xml:space="preserve"> </w:t>
      </w:r>
      <w:r>
        <w:rPr>
          <w:i/>
          <w:sz w:val="14"/>
        </w:rPr>
        <w:t>Please repeat as many times as</w:t>
      </w:r>
      <w:r>
        <w:rPr>
          <w:i/>
          <w:spacing w:val="-14"/>
          <w:sz w:val="14"/>
        </w:rPr>
        <w:t xml:space="preserve"> </w:t>
      </w:r>
      <w:r>
        <w:rPr>
          <w:i/>
          <w:sz w:val="14"/>
        </w:rPr>
        <w:t>needed.</w:t>
      </w:r>
    </w:p>
  </w:footnote>
  <w:footnote w:id="16">
    <w:p w14:paraId="45F7F57C" w14:textId="77777777" w:rsidR="004C1250" w:rsidRDefault="004C1250" w:rsidP="004C1250">
      <w:pPr>
        <w:pStyle w:val="FootnoteText"/>
      </w:pPr>
      <w:r>
        <w:rPr>
          <w:rStyle w:val="FootnoteReference"/>
        </w:rPr>
        <w:footnoteRef/>
      </w:r>
      <w:r>
        <w:t xml:space="preserve"> </w:t>
      </w:r>
      <w:r>
        <w:rPr>
          <w:i/>
          <w:sz w:val="14"/>
        </w:rPr>
        <w:t>Please repeat as many times as</w:t>
      </w:r>
      <w:r>
        <w:rPr>
          <w:i/>
          <w:spacing w:val="-14"/>
          <w:sz w:val="14"/>
        </w:rPr>
        <w:t xml:space="preserve"> </w:t>
      </w:r>
      <w:r>
        <w:rPr>
          <w:i/>
          <w:sz w:val="14"/>
        </w:rPr>
        <w:t>needed.</w:t>
      </w:r>
    </w:p>
  </w:footnote>
  <w:footnote w:id="17">
    <w:p w14:paraId="5491822B" w14:textId="77777777" w:rsidR="004C1250" w:rsidRDefault="004C1250" w:rsidP="004C1250">
      <w:pPr>
        <w:pStyle w:val="FootnoteText"/>
      </w:pPr>
      <w:r>
        <w:rPr>
          <w:rStyle w:val="FootnoteReference"/>
        </w:rPr>
        <w:footnoteRef/>
      </w:r>
      <w:r>
        <w:t xml:space="preserve"> </w:t>
      </w:r>
      <w:r>
        <w:rPr>
          <w:i/>
          <w:sz w:val="14"/>
        </w:rPr>
        <w:t>In</w:t>
      </w:r>
      <w:r>
        <w:rPr>
          <w:i/>
          <w:spacing w:val="-3"/>
          <w:sz w:val="14"/>
        </w:rPr>
        <w:t xml:space="preserve"> </w:t>
      </w:r>
      <w:r>
        <w:rPr>
          <w:i/>
          <w:sz w:val="14"/>
        </w:rPr>
        <w:t>accordance</w:t>
      </w:r>
      <w:r>
        <w:rPr>
          <w:i/>
          <w:spacing w:val="-2"/>
          <w:sz w:val="14"/>
        </w:rPr>
        <w:t xml:space="preserve"> </w:t>
      </w:r>
      <w:r>
        <w:rPr>
          <w:i/>
          <w:sz w:val="14"/>
        </w:rPr>
        <w:t>with</w:t>
      </w:r>
      <w:r>
        <w:rPr>
          <w:i/>
          <w:spacing w:val="-3"/>
          <w:sz w:val="14"/>
        </w:rPr>
        <w:t xml:space="preserve"> </w:t>
      </w:r>
      <w:r>
        <w:rPr>
          <w:i/>
          <w:sz w:val="14"/>
        </w:rPr>
        <w:t>Regulation</w:t>
      </w:r>
      <w:r>
        <w:rPr>
          <w:i/>
          <w:spacing w:val="-3"/>
          <w:sz w:val="14"/>
        </w:rPr>
        <w:t xml:space="preserve"> </w:t>
      </w:r>
      <w:r>
        <w:rPr>
          <w:i/>
          <w:sz w:val="14"/>
        </w:rPr>
        <w:t>57(12)</w:t>
      </w:r>
      <w:r>
        <w:rPr>
          <w:i/>
          <w:spacing w:val="-4"/>
          <w:sz w:val="14"/>
        </w:rPr>
        <w:t xml:space="preserve"> </w:t>
      </w:r>
      <w:r>
        <w:rPr>
          <w:i/>
          <w:sz w:val="14"/>
        </w:rPr>
        <w:t>of</w:t>
      </w:r>
      <w:r>
        <w:rPr>
          <w:i/>
          <w:spacing w:val="-2"/>
          <w:sz w:val="14"/>
        </w:rPr>
        <w:t xml:space="preserve"> </w:t>
      </w:r>
      <w:r>
        <w:rPr>
          <w:i/>
          <w:sz w:val="14"/>
        </w:rPr>
        <w:t>S.I.</w:t>
      </w:r>
      <w:r>
        <w:rPr>
          <w:i/>
          <w:spacing w:val="-3"/>
          <w:sz w:val="14"/>
        </w:rPr>
        <w:t xml:space="preserve"> </w:t>
      </w:r>
      <w:r>
        <w:rPr>
          <w:i/>
          <w:sz w:val="14"/>
        </w:rPr>
        <w:t>No.</w:t>
      </w:r>
      <w:r>
        <w:rPr>
          <w:i/>
          <w:spacing w:val="-3"/>
          <w:sz w:val="14"/>
        </w:rPr>
        <w:t xml:space="preserve"> </w:t>
      </w:r>
      <w:r>
        <w:rPr>
          <w:i/>
          <w:sz w:val="14"/>
        </w:rPr>
        <w:t>284</w:t>
      </w:r>
      <w:r>
        <w:rPr>
          <w:i/>
          <w:spacing w:val="-3"/>
          <w:sz w:val="14"/>
        </w:rPr>
        <w:t xml:space="preserve"> </w:t>
      </w:r>
      <w:r>
        <w:rPr>
          <w:i/>
          <w:sz w:val="14"/>
        </w:rPr>
        <w:t>of</w:t>
      </w:r>
      <w:r>
        <w:rPr>
          <w:i/>
          <w:spacing w:val="-2"/>
          <w:sz w:val="14"/>
        </w:rPr>
        <w:t xml:space="preserve"> </w:t>
      </w:r>
      <w:r>
        <w:rPr>
          <w:i/>
          <w:sz w:val="14"/>
        </w:rPr>
        <w:t>2016,</w:t>
      </w:r>
      <w:r>
        <w:rPr>
          <w:i/>
          <w:spacing w:val="-2"/>
          <w:sz w:val="14"/>
        </w:rPr>
        <w:t xml:space="preserve"> </w:t>
      </w:r>
      <w:r>
        <w:rPr>
          <w:i/>
          <w:sz w:val="14"/>
        </w:rPr>
        <w:t>the</w:t>
      </w:r>
      <w:r>
        <w:rPr>
          <w:i/>
          <w:spacing w:val="-3"/>
          <w:sz w:val="14"/>
        </w:rPr>
        <w:t xml:space="preserve"> </w:t>
      </w:r>
      <w:r>
        <w:rPr>
          <w:i/>
          <w:sz w:val="14"/>
        </w:rPr>
        <w:t>European</w:t>
      </w:r>
      <w:r>
        <w:rPr>
          <w:i/>
          <w:spacing w:val="-3"/>
          <w:sz w:val="14"/>
        </w:rPr>
        <w:t xml:space="preserve"> </w:t>
      </w:r>
      <w:r>
        <w:rPr>
          <w:i/>
          <w:sz w:val="14"/>
        </w:rPr>
        <w:t>Union</w:t>
      </w:r>
      <w:r>
        <w:rPr>
          <w:i/>
          <w:spacing w:val="-3"/>
          <w:sz w:val="14"/>
        </w:rPr>
        <w:t xml:space="preserve"> </w:t>
      </w:r>
      <w:r>
        <w:rPr>
          <w:i/>
          <w:sz w:val="14"/>
        </w:rPr>
        <w:t>(Award</w:t>
      </w:r>
      <w:r>
        <w:rPr>
          <w:i/>
          <w:spacing w:val="-3"/>
          <w:sz w:val="14"/>
        </w:rPr>
        <w:t xml:space="preserve"> </w:t>
      </w:r>
      <w:r>
        <w:rPr>
          <w:i/>
          <w:sz w:val="14"/>
        </w:rPr>
        <w:t>of</w:t>
      </w:r>
      <w:r>
        <w:rPr>
          <w:i/>
          <w:spacing w:val="-2"/>
          <w:sz w:val="14"/>
        </w:rPr>
        <w:t xml:space="preserve"> </w:t>
      </w:r>
      <w:r>
        <w:rPr>
          <w:i/>
          <w:sz w:val="14"/>
        </w:rPr>
        <w:t>Public</w:t>
      </w:r>
      <w:r>
        <w:rPr>
          <w:i/>
          <w:spacing w:val="-2"/>
          <w:sz w:val="14"/>
        </w:rPr>
        <w:t xml:space="preserve"> </w:t>
      </w:r>
      <w:r>
        <w:rPr>
          <w:i/>
          <w:sz w:val="14"/>
        </w:rPr>
        <w:t>Authority</w:t>
      </w:r>
      <w:r>
        <w:rPr>
          <w:i/>
          <w:spacing w:val="-4"/>
          <w:sz w:val="14"/>
        </w:rPr>
        <w:t xml:space="preserve"> </w:t>
      </w:r>
      <w:r>
        <w:rPr>
          <w:i/>
          <w:sz w:val="14"/>
        </w:rPr>
        <w:t>Contracts)</w:t>
      </w:r>
      <w:r>
        <w:rPr>
          <w:i/>
          <w:spacing w:val="-4"/>
          <w:sz w:val="14"/>
        </w:rPr>
        <w:t xml:space="preserve"> </w:t>
      </w:r>
      <w:r>
        <w:rPr>
          <w:i/>
          <w:sz w:val="14"/>
        </w:rPr>
        <w:t>Regulations</w:t>
      </w:r>
      <w:r>
        <w:rPr>
          <w:i/>
          <w:spacing w:val="-3"/>
          <w:sz w:val="14"/>
        </w:rPr>
        <w:t xml:space="preserve"> </w:t>
      </w:r>
      <w:r>
        <w:rPr>
          <w:i/>
          <w:sz w:val="14"/>
        </w:rPr>
        <w:t>2016.</w:t>
      </w:r>
    </w:p>
  </w:footnote>
  <w:footnote w:id="18">
    <w:p w14:paraId="6D3B8994" w14:textId="77777777" w:rsidR="004C1250" w:rsidRPr="00977B6A" w:rsidRDefault="004C1250" w:rsidP="004C1250">
      <w:pPr>
        <w:widowControl w:val="0"/>
        <w:tabs>
          <w:tab w:val="left" w:pos="292"/>
        </w:tabs>
        <w:autoSpaceDE w:val="0"/>
        <w:autoSpaceDN w:val="0"/>
        <w:spacing w:before="0" w:after="0" w:line="240" w:lineRule="auto"/>
        <w:ind w:right="142"/>
        <w:jc w:val="left"/>
        <w:rPr>
          <w:i/>
          <w:sz w:val="14"/>
        </w:rPr>
      </w:pPr>
      <w:r>
        <w:rPr>
          <w:rStyle w:val="FootnoteReference"/>
        </w:rPr>
        <w:footnoteRef/>
      </w:r>
      <w:r>
        <w:t xml:space="preserve"> </w:t>
      </w:r>
      <w:r w:rsidRPr="00977B6A">
        <w:rPr>
          <w:i/>
          <w:sz w:val="14"/>
        </w:rPr>
        <w:t>Taking into account the character of the crimes committed (punctual, repeated, systematic....) the explanation should show the adequacy of the measures to taken.</w:t>
      </w:r>
    </w:p>
    <w:p w14:paraId="2019EA6E" w14:textId="77777777" w:rsidR="004C1250" w:rsidRDefault="004C1250" w:rsidP="004C1250">
      <w:pPr>
        <w:pStyle w:val="FootnoteText"/>
      </w:pPr>
    </w:p>
  </w:footnote>
  <w:footnote w:id="19">
    <w:p w14:paraId="1D433496" w14:textId="77777777" w:rsidR="004C1250" w:rsidRDefault="004C1250" w:rsidP="004C1250">
      <w:pPr>
        <w:pStyle w:val="FootnoteText"/>
      </w:pPr>
      <w:r>
        <w:rPr>
          <w:rStyle w:val="FootnoteReference"/>
        </w:rPr>
        <w:footnoteRef/>
      </w:r>
      <w:r>
        <w:t xml:space="preserve"> </w:t>
      </w:r>
      <w:r>
        <w:rPr>
          <w:i/>
          <w:sz w:val="14"/>
        </w:rPr>
        <w:t>See</w:t>
      </w:r>
      <w:r>
        <w:rPr>
          <w:i/>
          <w:spacing w:val="-3"/>
          <w:sz w:val="14"/>
        </w:rPr>
        <w:t xml:space="preserve"> </w:t>
      </w:r>
      <w:r>
        <w:rPr>
          <w:i/>
          <w:sz w:val="14"/>
        </w:rPr>
        <w:t>Regulation</w:t>
      </w:r>
      <w:r>
        <w:rPr>
          <w:i/>
          <w:spacing w:val="-3"/>
          <w:sz w:val="14"/>
        </w:rPr>
        <w:t xml:space="preserve"> </w:t>
      </w:r>
      <w:r>
        <w:rPr>
          <w:i/>
          <w:sz w:val="14"/>
        </w:rPr>
        <w:t>57(8)</w:t>
      </w:r>
      <w:r>
        <w:rPr>
          <w:i/>
          <w:spacing w:val="-2"/>
          <w:sz w:val="14"/>
        </w:rPr>
        <w:t xml:space="preserve"> </w:t>
      </w:r>
      <w:r>
        <w:rPr>
          <w:i/>
          <w:sz w:val="14"/>
        </w:rPr>
        <w:t>of</w:t>
      </w:r>
      <w:r>
        <w:rPr>
          <w:i/>
          <w:spacing w:val="-2"/>
          <w:sz w:val="14"/>
        </w:rPr>
        <w:t xml:space="preserve"> </w:t>
      </w:r>
      <w:r>
        <w:rPr>
          <w:i/>
          <w:sz w:val="14"/>
        </w:rPr>
        <w:t>S.I.</w:t>
      </w:r>
      <w:r>
        <w:rPr>
          <w:i/>
          <w:spacing w:val="-3"/>
          <w:sz w:val="14"/>
        </w:rPr>
        <w:t xml:space="preserve"> </w:t>
      </w:r>
      <w:r>
        <w:rPr>
          <w:i/>
          <w:sz w:val="14"/>
        </w:rPr>
        <w:t>No.</w:t>
      </w:r>
      <w:r>
        <w:rPr>
          <w:i/>
          <w:spacing w:val="-3"/>
          <w:sz w:val="14"/>
        </w:rPr>
        <w:t xml:space="preserve"> </w:t>
      </w:r>
      <w:r>
        <w:rPr>
          <w:i/>
          <w:sz w:val="14"/>
        </w:rPr>
        <w:t>284</w:t>
      </w:r>
      <w:r>
        <w:rPr>
          <w:i/>
          <w:spacing w:val="-3"/>
          <w:sz w:val="14"/>
        </w:rPr>
        <w:t xml:space="preserve"> </w:t>
      </w:r>
      <w:r>
        <w:rPr>
          <w:i/>
          <w:sz w:val="14"/>
        </w:rPr>
        <w:t>of</w:t>
      </w:r>
      <w:r>
        <w:rPr>
          <w:i/>
          <w:spacing w:val="-2"/>
          <w:sz w:val="14"/>
        </w:rPr>
        <w:t xml:space="preserve"> </w:t>
      </w:r>
      <w:r>
        <w:rPr>
          <w:i/>
          <w:sz w:val="14"/>
        </w:rPr>
        <w:t>2016,</w:t>
      </w:r>
      <w:r>
        <w:rPr>
          <w:i/>
          <w:spacing w:val="-4"/>
          <w:sz w:val="14"/>
        </w:rPr>
        <w:t xml:space="preserve"> </w:t>
      </w:r>
      <w:r>
        <w:rPr>
          <w:i/>
          <w:sz w:val="14"/>
        </w:rPr>
        <w:t>the</w:t>
      </w:r>
      <w:r>
        <w:rPr>
          <w:i/>
          <w:spacing w:val="-3"/>
          <w:sz w:val="14"/>
        </w:rPr>
        <w:t xml:space="preserve"> </w:t>
      </w:r>
      <w:r>
        <w:rPr>
          <w:i/>
          <w:sz w:val="14"/>
        </w:rPr>
        <w:t>European</w:t>
      </w:r>
      <w:r>
        <w:rPr>
          <w:i/>
          <w:spacing w:val="-3"/>
          <w:sz w:val="14"/>
        </w:rPr>
        <w:t xml:space="preserve"> </w:t>
      </w:r>
      <w:r>
        <w:rPr>
          <w:i/>
          <w:sz w:val="14"/>
        </w:rPr>
        <w:t>Union</w:t>
      </w:r>
      <w:r>
        <w:rPr>
          <w:i/>
          <w:spacing w:val="-3"/>
          <w:sz w:val="14"/>
        </w:rPr>
        <w:t xml:space="preserve"> </w:t>
      </w:r>
      <w:r>
        <w:rPr>
          <w:i/>
          <w:sz w:val="14"/>
        </w:rPr>
        <w:t>(Award</w:t>
      </w:r>
      <w:r>
        <w:rPr>
          <w:i/>
          <w:spacing w:val="-3"/>
          <w:sz w:val="14"/>
        </w:rPr>
        <w:t xml:space="preserve"> </w:t>
      </w:r>
      <w:r>
        <w:rPr>
          <w:i/>
          <w:sz w:val="14"/>
        </w:rPr>
        <w:t>of</w:t>
      </w:r>
      <w:r>
        <w:rPr>
          <w:i/>
          <w:spacing w:val="-2"/>
          <w:sz w:val="14"/>
        </w:rPr>
        <w:t xml:space="preserve"> </w:t>
      </w:r>
      <w:r>
        <w:rPr>
          <w:i/>
          <w:sz w:val="14"/>
        </w:rPr>
        <w:t>Public</w:t>
      </w:r>
      <w:r>
        <w:rPr>
          <w:i/>
          <w:spacing w:val="-2"/>
          <w:sz w:val="14"/>
        </w:rPr>
        <w:t xml:space="preserve"> </w:t>
      </w:r>
      <w:r>
        <w:rPr>
          <w:i/>
          <w:sz w:val="14"/>
        </w:rPr>
        <w:t>Authority</w:t>
      </w:r>
      <w:r>
        <w:rPr>
          <w:i/>
          <w:spacing w:val="-3"/>
          <w:sz w:val="14"/>
        </w:rPr>
        <w:t xml:space="preserve"> </w:t>
      </w:r>
      <w:r>
        <w:rPr>
          <w:i/>
          <w:sz w:val="14"/>
        </w:rPr>
        <w:t>Contracts)</w:t>
      </w:r>
      <w:r>
        <w:rPr>
          <w:i/>
          <w:spacing w:val="-4"/>
          <w:sz w:val="14"/>
        </w:rPr>
        <w:t xml:space="preserve"> </w:t>
      </w:r>
      <w:r>
        <w:rPr>
          <w:i/>
          <w:sz w:val="14"/>
        </w:rPr>
        <w:t>Regulations</w:t>
      </w:r>
      <w:r>
        <w:rPr>
          <w:i/>
          <w:spacing w:val="-2"/>
          <w:sz w:val="14"/>
        </w:rPr>
        <w:t xml:space="preserve"> </w:t>
      </w:r>
      <w:r>
        <w:rPr>
          <w:i/>
          <w:sz w:val="14"/>
        </w:rPr>
        <w:t>2016</w:t>
      </w:r>
    </w:p>
  </w:footnote>
  <w:footnote w:id="20">
    <w:p w14:paraId="364521EE" w14:textId="77777777" w:rsidR="004C1250" w:rsidRDefault="004C1250" w:rsidP="004C1250">
      <w:pPr>
        <w:pStyle w:val="FootnoteText"/>
      </w:pPr>
      <w:r>
        <w:rPr>
          <w:rStyle w:val="FootnoteReference"/>
        </w:rPr>
        <w:footnoteRef/>
      </w:r>
      <w:r>
        <w:t xml:space="preserve"> </w:t>
      </w:r>
      <w:r>
        <w:rPr>
          <w:i/>
          <w:sz w:val="14"/>
        </w:rPr>
        <w:t>As referred to for the purposes of this procurement in national law, in the relevant notice or the procurement documents or in Regulation 18(4) of S.I. No. 284 of</w:t>
      </w:r>
      <w:r>
        <w:rPr>
          <w:i/>
          <w:spacing w:val="-2"/>
          <w:sz w:val="14"/>
        </w:rPr>
        <w:t xml:space="preserve"> </w:t>
      </w:r>
      <w:r>
        <w:rPr>
          <w:i/>
          <w:sz w:val="14"/>
        </w:rPr>
        <w:t>2016,</w:t>
      </w:r>
      <w:r>
        <w:rPr>
          <w:i/>
          <w:spacing w:val="-4"/>
          <w:sz w:val="14"/>
        </w:rPr>
        <w:t xml:space="preserve"> </w:t>
      </w:r>
      <w:r>
        <w:rPr>
          <w:i/>
          <w:sz w:val="14"/>
        </w:rPr>
        <w:t>the</w:t>
      </w:r>
      <w:r>
        <w:rPr>
          <w:i/>
          <w:spacing w:val="-3"/>
          <w:sz w:val="14"/>
        </w:rPr>
        <w:t xml:space="preserve"> </w:t>
      </w:r>
      <w:r>
        <w:rPr>
          <w:i/>
          <w:sz w:val="14"/>
        </w:rPr>
        <w:t>European</w:t>
      </w:r>
      <w:r>
        <w:rPr>
          <w:i/>
          <w:spacing w:val="-3"/>
          <w:sz w:val="14"/>
        </w:rPr>
        <w:t xml:space="preserve"> </w:t>
      </w:r>
      <w:r>
        <w:rPr>
          <w:i/>
          <w:sz w:val="14"/>
        </w:rPr>
        <w:t>Union</w:t>
      </w:r>
      <w:r>
        <w:rPr>
          <w:i/>
          <w:spacing w:val="-3"/>
          <w:sz w:val="14"/>
        </w:rPr>
        <w:t xml:space="preserve"> </w:t>
      </w:r>
      <w:r>
        <w:rPr>
          <w:i/>
          <w:sz w:val="14"/>
        </w:rPr>
        <w:t>(Award</w:t>
      </w:r>
      <w:r>
        <w:rPr>
          <w:i/>
          <w:spacing w:val="-3"/>
          <w:sz w:val="14"/>
        </w:rPr>
        <w:t xml:space="preserve"> </w:t>
      </w:r>
      <w:r>
        <w:rPr>
          <w:i/>
          <w:sz w:val="14"/>
        </w:rPr>
        <w:t>of</w:t>
      </w:r>
      <w:r>
        <w:rPr>
          <w:i/>
          <w:spacing w:val="-2"/>
          <w:sz w:val="14"/>
        </w:rPr>
        <w:t xml:space="preserve"> </w:t>
      </w:r>
      <w:r>
        <w:rPr>
          <w:i/>
          <w:sz w:val="14"/>
        </w:rPr>
        <w:t>Public</w:t>
      </w:r>
      <w:r>
        <w:rPr>
          <w:i/>
          <w:spacing w:val="-2"/>
          <w:sz w:val="14"/>
        </w:rPr>
        <w:t xml:space="preserve"> </w:t>
      </w:r>
      <w:r>
        <w:rPr>
          <w:i/>
          <w:sz w:val="14"/>
        </w:rPr>
        <w:t>Authority</w:t>
      </w:r>
      <w:r>
        <w:rPr>
          <w:i/>
          <w:spacing w:val="-3"/>
          <w:sz w:val="14"/>
        </w:rPr>
        <w:t xml:space="preserve"> </w:t>
      </w:r>
      <w:r>
        <w:rPr>
          <w:i/>
          <w:sz w:val="14"/>
        </w:rPr>
        <w:t>Contracts)</w:t>
      </w:r>
      <w:r>
        <w:rPr>
          <w:i/>
          <w:spacing w:val="-4"/>
          <w:sz w:val="14"/>
        </w:rPr>
        <w:t xml:space="preserve"> </w:t>
      </w:r>
      <w:r>
        <w:rPr>
          <w:i/>
          <w:sz w:val="14"/>
        </w:rPr>
        <w:t>Regulations</w:t>
      </w:r>
      <w:r>
        <w:rPr>
          <w:i/>
          <w:spacing w:val="-2"/>
          <w:sz w:val="14"/>
        </w:rPr>
        <w:t xml:space="preserve"> </w:t>
      </w:r>
      <w:r>
        <w:rPr>
          <w:i/>
          <w:sz w:val="14"/>
        </w:rPr>
        <w:t>2016.</w:t>
      </w:r>
    </w:p>
  </w:footnote>
  <w:footnote w:id="21">
    <w:p w14:paraId="15336D39" w14:textId="77777777" w:rsidR="004C1250" w:rsidRDefault="004C1250" w:rsidP="004C1250">
      <w:pPr>
        <w:pStyle w:val="FootnoteText"/>
      </w:pPr>
      <w:r>
        <w:rPr>
          <w:rStyle w:val="FootnoteReference"/>
        </w:rPr>
        <w:footnoteRef/>
      </w:r>
      <w:r>
        <w:t xml:space="preserve"> </w:t>
      </w:r>
      <w:r>
        <w:rPr>
          <w:i/>
          <w:sz w:val="14"/>
        </w:rPr>
        <w:t>See</w:t>
      </w:r>
      <w:r>
        <w:rPr>
          <w:i/>
          <w:spacing w:val="-2"/>
          <w:sz w:val="14"/>
        </w:rPr>
        <w:t xml:space="preserve"> </w:t>
      </w:r>
      <w:r>
        <w:rPr>
          <w:i/>
          <w:sz w:val="14"/>
        </w:rPr>
        <w:t>national</w:t>
      </w:r>
      <w:r>
        <w:rPr>
          <w:i/>
          <w:spacing w:val="-3"/>
          <w:sz w:val="14"/>
        </w:rPr>
        <w:t xml:space="preserve"> </w:t>
      </w:r>
      <w:r>
        <w:rPr>
          <w:i/>
          <w:sz w:val="14"/>
        </w:rPr>
        <w:t>law,</w:t>
      </w:r>
      <w:r>
        <w:rPr>
          <w:i/>
          <w:spacing w:val="-3"/>
          <w:sz w:val="14"/>
        </w:rPr>
        <w:t xml:space="preserve"> </w:t>
      </w:r>
      <w:r>
        <w:rPr>
          <w:i/>
          <w:sz w:val="14"/>
        </w:rPr>
        <w:t>the</w:t>
      </w:r>
      <w:r>
        <w:rPr>
          <w:i/>
          <w:spacing w:val="-5"/>
          <w:sz w:val="14"/>
        </w:rPr>
        <w:t xml:space="preserve"> </w:t>
      </w:r>
      <w:r>
        <w:rPr>
          <w:i/>
          <w:sz w:val="14"/>
        </w:rPr>
        <w:t>relevant</w:t>
      </w:r>
      <w:r>
        <w:rPr>
          <w:i/>
          <w:spacing w:val="-4"/>
          <w:sz w:val="14"/>
        </w:rPr>
        <w:t xml:space="preserve"> </w:t>
      </w:r>
      <w:r>
        <w:rPr>
          <w:i/>
          <w:sz w:val="14"/>
        </w:rPr>
        <w:t>notice</w:t>
      </w:r>
      <w:r>
        <w:rPr>
          <w:i/>
          <w:spacing w:val="-3"/>
          <w:sz w:val="14"/>
        </w:rPr>
        <w:t xml:space="preserve"> </w:t>
      </w:r>
      <w:r>
        <w:rPr>
          <w:i/>
          <w:sz w:val="14"/>
        </w:rPr>
        <w:t>or</w:t>
      </w:r>
      <w:r>
        <w:rPr>
          <w:i/>
          <w:spacing w:val="-3"/>
          <w:sz w:val="14"/>
        </w:rPr>
        <w:t xml:space="preserve"> </w:t>
      </w:r>
      <w:r>
        <w:rPr>
          <w:i/>
          <w:sz w:val="14"/>
        </w:rPr>
        <w:t>the</w:t>
      </w:r>
      <w:r>
        <w:rPr>
          <w:i/>
          <w:spacing w:val="-3"/>
          <w:sz w:val="14"/>
        </w:rPr>
        <w:t xml:space="preserve"> </w:t>
      </w:r>
      <w:r>
        <w:rPr>
          <w:i/>
          <w:sz w:val="14"/>
        </w:rPr>
        <w:t>procurement</w:t>
      </w:r>
      <w:r>
        <w:rPr>
          <w:i/>
          <w:spacing w:val="-3"/>
          <w:sz w:val="14"/>
        </w:rPr>
        <w:t xml:space="preserve"> </w:t>
      </w:r>
      <w:r>
        <w:rPr>
          <w:i/>
          <w:sz w:val="14"/>
        </w:rPr>
        <w:t>documents</w:t>
      </w:r>
    </w:p>
  </w:footnote>
  <w:footnote w:id="22">
    <w:p w14:paraId="70F1DB4D" w14:textId="77777777" w:rsidR="004C1250" w:rsidRPr="00DF7238" w:rsidRDefault="004C1250" w:rsidP="004C1250">
      <w:pPr>
        <w:pStyle w:val="FootnoteText"/>
        <w:rPr>
          <w:sz w:val="14"/>
          <w:szCs w:val="14"/>
        </w:rPr>
      </w:pPr>
      <w:r w:rsidRPr="00DF7238">
        <w:rPr>
          <w:rStyle w:val="FootnoteReference"/>
          <w:sz w:val="14"/>
          <w:szCs w:val="14"/>
        </w:rPr>
        <w:footnoteRef/>
      </w:r>
      <w:r w:rsidRPr="00DF7238">
        <w:rPr>
          <w:sz w:val="14"/>
          <w:szCs w:val="14"/>
        </w:rPr>
        <w:t xml:space="preserve"> </w:t>
      </w:r>
      <w:r w:rsidRPr="00334F6B">
        <w:rPr>
          <w:i/>
          <w:sz w:val="14"/>
          <w:szCs w:val="14"/>
        </w:rPr>
        <w:t>This information need not be given if exclusion of economic operators in one of the cases listed under letter a to f has been made mandatory under the applicable</w:t>
      </w:r>
      <w:r w:rsidRPr="00334F6B">
        <w:rPr>
          <w:i/>
          <w:spacing w:val="-4"/>
          <w:sz w:val="14"/>
          <w:szCs w:val="14"/>
        </w:rPr>
        <w:t xml:space="preserve"> </w:t>
      </w:r>
      <w:r w:rsidRPr="00334F6B">
        <w:rPr>
          <w:i/>
          <w:sz w:val="14"/>
          <w:szCs w:val="14"/>
        </w:rPr>
        <w:t>national</w:t>
      </w:r>
      <w:r w:rsidRPr="00334F6B">
        <w:rPr>
          <w:i/>
          <w:spacing w:val="-4"/>
          <w:sz w:val="14"/>
          <w:szCs w:val="14"/>
        </w:rPr>
        <w:t xml:space="preserve"> </w:t>
      </w:r>
      <w:r w:rsidRPr="00334F6B">
        <w:rPr>
          <w:i/>
          <w:sz w:val="14"/>
          <w:szCs w:val="14"/>
        </w:rPr>
        <w:t>law</w:t>
      </w:r>
      <w:r w:rsidRPr="00334F6B">
        <w:rPr>
          <w:i/>
          <w:spacing w:val="-3"/>
          <w:sz w:val="14"/>
          <w:szCs w:val="14"/>
        </w:rPr>
        <w:t xml:space="preserve"> </w:t>
      </w:r>
      <w:r w:rsidRPr="00334F6B">
        <w:rPr>
          <w:i/>
          <w:sz w:val="14"/>
          <w:szCs w:val="14"/>
        </w:rPr>
        <w:t>without</w:t>
      </w:r>
      <w:r w:rsidRPr="00334F6B">
        <w:rPr>
          <w:i/>
          <w:spacing w:val="-4"/>
          <w:sz w:val="14"/>
          <w:szCs w:val="14"/>
        </w:rPr>
        <w:t xml:space="preserve"> </w:t>
      </w:r>
      <w:r w:rsidRPr="00334F6B">
        <w:rPr>
          <w:i/>
          <w:sz w:val="14"/>
          <w:szCs w:val="14"/>
        </w:rPr>
        <w:t>any</w:t>
      </w:r>
      <w:r w:rsidRPr="00334F6B">
        <w:rPr>
          <w:i/>
          <w:spacing w:val="-5"/>
          <w:sz w:val="14"/>
          <w:szCs w:val="14"/>
        </w:rPr>
        <w:t xml:space="preserve"> </w:t>
      </w:r>
      <w:r w:rsidRPr="00334F6B">
        <w:rPr>
          <w:i/>
          <w:sz w:val="14"/>
          <w:szCs w:val="14"/>
        </w:rPr>
        <w:t>possibility</w:t>
      </w:r>
      <w:r w:rsidRPr="00334F6B">
        <w:rPr>
          <w:i/>
          <w:spacing w:val="-4"/>
          <w:sz w:val="14"/>
          <w:szCs w:val="14"/>
        </w:rPr>
        <w:t xml:space="preserve"> </w:t>
      </w:r>
      <w:r w:rsidRPr="00334F6B">
        <w:rPr>
          <w:i/>
          <w:sz w:val="14"/>
          <w:szCs w:val="14"/>
        </w:rPr>
        <w:t>of</w:t>
      </w:r>
      <w:r w:rsidRPr="00334F6B">
        <w:rPr>
          <w:i/>
          <w:spacing w:val="-3"/>
          <w:sz w:val="14"/>
          <w:szCs w:val="14"/>
        </w:rPr>
        <w:t xml:space="preserve"> </w:t>
      </w:r>
      <w:r w:rsidRPr="00334F6B">
        <w:rPr>
          <w:i/>
          <w:sz w:val="14"/>
          <w:szCs w:val="14"/>
        </w:rPr>
        <w:t>derogation</w:t>
      </w:r>
      <w:r w:rsidRPr="00334F6B">
        <w:rPr>
          <w:i/>
          <w:spacing w:val="-4"/>
          <w:sz w:val="14"/>
          <w:szCs w:val="14"/>
        </w:rPr>
        <w:t xml:space="preserve"> </w:t>
      </w:r>
      <w:r w:rsidRPr="00334F6B">
        <w:rPr>
          <w:i/>
          <w:sz w:val="14"/>
          <w:szCs w:val="14"/>
        </w:rPr>
        <w:t>where</w:t>
      </w:r>
      <w:r w:rsidRPr="00334F6B">
        <w:rPr>
          <w:i/>
          <w:spacing w:val="-4"/>
          <w:sz w:val="14"/>
          <w:szCs w:val="14"/>
        </w:rPr>
        <w:t xml:space="preserve"> </w:t>
      </w:r>
      <w:r w:rsidRPr="00334F6B">
        <w:rPr>
          <w:i/>
          <w:sz w:val="14"/>
          <w:szCs w:val="14"/>
        </w:rPr>
        <w:t>the</w:t>
      </w:r>
      <w:r w:rsidRPr="00334F6B">
        <w:rPr>
          <w:i/>
          <w:spacing w:val="-4"/>
          <w:sz w:val="14"/>
          <w:szCs w:val="14"/>
        </w:rPr>
        <w:t xml:space="preserve"> </w:t>
      </w:r>
      <w:r w:rsidRPr="00334F6B">
        <w:rPr>
          <w:i/>
          <w:sz w:val="14"/>
          <w:szCs w:val="14"/>
        </w:rPr>
        <w:t>economic</w:t>
      </w:r>
      <w:r w:rsidRPr="00334F6B">
        <w:rPr>
          <w:i/>
          <w:spacing w:val="-3"/>
          <w:sz w:val="14"/>
          <w:szCs w:val="14"/>
        </w:rPr>
        <w:t xml:space="preserve"> </w:t>
      </w:r>
      <w:r w:rsidRPr="00334F6B">
        <w:rPr>
          <w:i/>
          <w:sz w:val="14"/>
          <w:szCs w:val="14"/>
        </w:rPr>
        <w:t>operator</w:t>
      </w:r>
      <w:r w:rsidRPr="00334F6B">
        <w:rPr>
          <w:i/>
          <w:spacing w:val="-4"/>
          <w:sz w:val="14"/>
          <w:szCs w:val="14"/>
        </w:rPr>
        <w:t xml:space="preserve"> </w:t>
      </w:r>
      <w:r w:rsidRPr="00334F6B">
        <w:rPr>
          <w:i/>
          <w:sz w:val="14"/>
          <w:szCs w:val="14"/>
        </w:rPr>
        <w:t>is</w:t>
      </w:r>
      <w:r w:rsidRPr="00334F6B">
        <w:rPr>
          <w:i/>
          <w:spacing w:val="-3"/>
          <w:sz w:val="14"/>
          <w:szCs w:val="14"/>
        </w:rPr>
        <w:t xml:space="preserve"> </w:t>
      </w:r>
      <w:r w:rsidRPr="00334F6B">
        <w:rPr>
          <w:i/>
          <w:sz w:val="14"/>
          <w:szCs w:val="14"/>
        </w:rPr>
        <w:t>nevertheless</w:t>
      </w:r>
      <w:r w:rsidRPr="00334F6B">
        <w:rPr>
          <w:i/>
          <w:spacing w:val="-4"/>
          <w:sz w:val="14"/>
          <w:szCs w:val="14"/>
        </w:rPr>
        <w:t xml:space="preserve"> </w:t>
      </w:r>
      <w:r w:rsidRPr="00334F6B">
        <w:rPr>
          <w:i/>
          <w:sz w:val="14"/>
          <w:szCs w:val="14"/>
        </w:rPr>
        <w:t>able</w:t>
      </w:r>
      <w:r w:rsidRPr="00334F6B">
        <w:rPr>
          <w:i/>
          <w:spacing w:val="-4"/>
          <w:sz w:val="14"/>
          <w:szCs w:val="14"/>
        </w:rPr>
        <w:t xml:space="preserve"> </w:t>
      </w:r>
      <w:r w:rsidRPr="00334F6B">
        <w:rPr>
          <w:i/>
          <w:sz w:val="14"/>
          <w:szCs w:val="14"/>
        </w:rPr>
        <w:t>to</w:t>
      </w:r>
      <w:r w:rsidRPr="00334F6B">
        <w:rPr>
          <w:i/>
          <w:spacing w:val="-4"/>
          <w:sz w:val="14"/>
          <w:szCs w:val="14"/>
        </w:rPr>
        <w:t xml:space="preserve"> </w:t>
      </w:r>
      <w:r w:rsidRPr="00334F6B">
        <w:rPr>
          <w:i/>
          <w:sz w:val="14"/>
          <w:szCs w:val="14"/>
        </w:rPr>
        <w:t>perform</w:t>
      </w:r>
      <w:r w:rsidRPr="00334F6B">
        <w:rPr>
          <w:i/>
          <w:spacing w:val="-4"/>
          <w:sz w:val="14"/>
          <w:szCs w:val="14"/>
        </w:rPr>
        <w:t xml:space="preserve"> </w:t>
      </w:r>
      <w:r w:rsidRPr="00334F6B">
        <w:rPr>
          <w:i/>
          <w:sz w:val="14"/>
          <w:szCs w:val="14"/>
        </w:rPr>
        <w:t>the</w:t>
      </w:r>
      <w:r w:rsidRPr="00334F6B">
        <w:rPr>
          <w:i/>
          <w:spacing w:val="-3"/>
          <w:sz w:val="14"/>
          <w:szCs w:val="14"/>
        </w:rPr>
        <w:t xml:space="preserve"> </w:t>
      </w:r>
      <w:r w:rsidRPr="00334F6B">
        <w:rPr>
          <w:i/>
          <w:sz w:val="14"/>
          <w:szCs w:val="14"/>
        </w:rPr>
        <w:t>contract.</w:t>
      </w:r>
    </w:p>
  </w:footnote>
  <w:footnote w:id="23">
    <w:p w14:paraId="097710A3" w14:textId="77777777" w:rsidR="004C1250" w:rsidRDefault="004C1250" w:rsidP="004C1250">
      <w:pPr>
        <w:pStyle w:val="FootnoteText"/>
      </w:pPr>
      <w:r w:rsidRPr="00DF7238">
        <w:rPr>
          <w:rStyle w:val="FootnoteReference"/>
          <w:sz w:val="14"/>
          <w:szCs w:val="14"/>
        </w:rPr>
        <w:footnoteRef/>
      </w:r>
      <w:r w:rsidRPr="00DF7238">
        <w:rPr>
          <w:sz w:val="14"/>
          <w:szCs w:val="14"/>
        </w:rPr>
        <w:t xml:space="preserve"> </w:t>
      </w:r>
      <w:r w:rsidRPr="00DF7238">
        <w:rPr>
          <w:i/>
          <w:sz w:val="14"/>
          <w:szCs w:val="14"/>
        </w:rPr>
        <w:t>Where</w:t>
      </w:r>
      <w:r w:rsidRPr="00DF7238">
        <w:rPr>
          <w:i/>
          <w:spacing w:val="-5"/>
          <w:sz w:val="14"/>
          <w:szCs w:val="14"/>
        </w:rPr>
        <w:t xml:space="preserve"> </w:t>
      </w:r>
      <w:r w:rsidRPr="00DF7238">
        <w:rPr>
          <w:i/>
          <w:sz w:val="14"/>
          <w:szCs w:val="14"/>
        </w:rPr>
        <w:t>applicable,</w:t>
      </w:r>
      <w:r w:rsidRPr="00DF7238">
        <w:rPr>
          <w:i/>
          <w:spacing w:val="-4"/>
          <w:sz w:val="14"/>
          <w:szCs w:val="14"/>
        </w:rPr>
        <w:t xml:space="preserve"> </w:t>
      </w:r>
      <w:r w:rsidRPr="00DF7238">
        <w:rPr>
          <w:i/>
          <w:sz w:val="14"/>
          <w:szCs w:val="14"/>
        </w:rPr>
        <w:t>see</w:t>
      </w:r>
      <w:r w:rsidRPr="00DF7238">
        <w:rPr>
          <w:i/>
          <w:spacing w:val="-4"/>
          <w:sz w:val="14"/>
          <w:szCs w:val="14"/>
        </w:rPr>
        <w:t xml:space="preserve"> </w:t>
      </w:r>
      <w:r w:rsidRPr="00DF7238">
        <w:rPr>
          <w:i/>
          <w:sz w:val="14"/>
          <w:szCs w:val="14"/>
        </w:rPr>
        <w:t>definitions</w:t>
      </w:r>
      <w:r w:rsidRPr="00DF7238">
        <w:rPr>
          <w:i/>
          <w:spacing w:val="-5"/>
          <w:sz w:val="14"/>
          <w:szCs w:val="14"/>
        </w:rPr>
        <w:t xml:space="preserve"> </w:t>
      </w:r>
      <w:r w:rsidRPr="00DF7238">
        <w:rPr>
          <w:i/>
          <w:sz w:val="14"/>
          <w:szCs w:val="14"/>
        </w:rPr>
        <w:t>in</w:t>
      </w:r>
      <w:r w:rsidRPr="00DF7238">
        <w:rPr>
          <w:i/>
          <w:spacing w:val="-5"/>
          <w:sz w:val="14"/>
          <w:szCs w:val="14"/>
        </w:rPr>
        <w:t xml:space="preserve"> </w:t>
      </w:r>
      <w:r w:rsidRPr="00DF7238">
        <w:rPr>
          <w:i/>
          <w:sz w:val="14"/>
          <w:szCs w:val="14"/>
        </w:rPr>
        <w:t>national</w:t>
      </w:r>
      <w:r w:rsidRPr="00DF7238">
        <w:rPr>
          <w:i/>
          <w:spacing w:val="-4"/>
          <w:sz w:val="14"/>
          <w:szCs w:val="14"/>
        </w:rPr>
        <w:t xml:space="preserve"> </w:t>
      </w:r>
      <w:r w:rsidRPr="00DF7238">
        <w:rPr>
          <w:i/>
          <w:sz w:val="14"/>
          <w:szCs w:val="14"/>
        </w:rPr>
        <w:t>law,</w:t>
      </w:r>
      <w:r w:rsidRPr="00DF7238">
        <w:rPr>
          <w:i/>
          <w:spacing w:val="-2"/>
          <w:sz w:val="14"/>
          <w:szCs w:val="14"/>
        </w:rPr>
        <w:t xml:space="preserve"> </w:t>
      </w:r>
      <w:r w:rsidRPr="00DF7238">
        <w:rPr>
          <w:i/>
          <w:sz w:val="14"/>
          <w:szCs w:val="14"/>
        </w:rPr>
        <w:t>the</w:t>
      </w:r>
      <w:r w:rsidRPr="00DF7238">
        <w:rPr>
          <w:i/>
          <w:spacing w:val="-4"/>
          <w:sz w:val="14"/>
          <w:szCs w:val="14"/>
        </w:rPr>
        <w:t xml:space="preserve"> </w:t>
      </w:r>
      <w:r w:rsidRPr="00DF7238">
        <w:rPr>
          <w:i/>
          <w:sz w:val="14"/>
          <w:szCs w:val="14"/>
        </w:rPr>
        <w:t>relevant</w:t>
      </w:r>
      <w:r w:rsidRPr="00DF7238">
        <w:rPr>
          <w:i/>
          <w:spacing w:val="-4"/>
          <w:sz w:val="14"/>
          <w:szCs w:val="14"/>
        </w:rPr>
        <w:t xml:space="preserve"> </w:t>
      </w:r>
      <w:r w:rsidRPr="00DF7238">
        <w:rPr>
          <w:i/>
          <w:sz w:val="14"/>
          <w:szCs w:val="14"/>
        </w:rPr>
        <w:t>notice</w:t>
      </w:r>
      <w:r w:rsidRPr="00DF7238">
        <w:rPr>
          <w:i/>
          <w:spacing w:val="-5"/>
          <w:sz w:val="14"/>
          <w:szCs w:val="14"/>
        </w:rPr>
        <w:t xml:space="preserve"> </w:t>
      </w:r>
      <w:r w:rsidRPr="00DF7238">
        <w:rPr>
          <w:i/>
          <w:sz w:val="14"/>
          <w:szCs w:val="14"/>
        </w:rPr>
        <w:t>or</w:t>
      </w:r>
      <w:r w:rsidRPr="00DF7238">
        <w:rPr>
          <w:i/>
          <w:spacing w:val="-5"/>
          <w:sz w:val="14"/>
          <w:szCs w:val="14"/>
        </w:rPr>
        <w:t xml:space="preserve"> </w:t>
      </w:r>
      <w:r w:rsidRPr="00DF7238">
        <w:rPr>
          <w:i/>
          <w:sz w:val="14"/>
          <w:szCs w:val="14"/>
        </w:rPr>
        <w:t>the</w:t>
      </w:r>
      <w:r w:rsidRPr="00DF7238">
        <w:rPr>
          <w:i/>
          <w:spacing w:val="-5"/>
          <w:sz w:val="14"/>
          <w:szCs w:val="14"/>
        </w:rPr>
        <w:t xml:space="preserve"> </w:t>
      </w:r>
      <w:r w:rsidRPr="00DF7238">
        <w:rPr>
          <w:i/>
          <w:sz w:val="14"/>
          <w:szCs w:val="14"/>
        </w:rPr>
        <w:t>procurement</w:t>
      </w:r>
      <w:r w:rsidRPr="00DF7238">
        <w:rPr>
          <w:i/>
          <w:spacing w:val="-5"/>
          <w:sz w:val="14"/>
          <w:szCs w:val="14"/>
        </w:rPr>
        <w:t xml:space="preserve"> </w:t>
      </w:r>
      <w:r w:rsidRPr="00DF7238">
        <w:rPr>
          <w:i/>
          <w:sz w:val="14"/>
          <w:szCs w:val="14"/>
        </w:rPr>
        <w:t>documents.</w:t>
      </w:r>
    </w:p>
  </w:footnote>
  <w:footnote w:id="24">
    <w:p w14:paraId="37C5F3D7" w14:textId="77777777" w:rsidR="004C1250" w:rsidRDefault="004C1250" w:rsidP="004C1250">
      <w:pPr>
        <w:pStyle w:val="FootnoteText"/>
      </w:pPr>
      <w:r>
        <w:rPr>
          <w:rStyle w:val="FootnoteReference"/>
        </w:rPr>
        <w:footnoteRef/>
      </w:r>
      <w:r>
        <w:t xml:space="preserve"> </w:t>
      </w:r>
      <w:r>
        <w:rPr>
          <w:i/>
          <w:sz w:val="14"/>
        </w:rPr>
        <w:t>As indicated in national law, the relevant</w:t>
      </w:r>
      <w:r>
        <w:rPr>
          <w:i/>
          <w:spacing w:val="-23"/>
          <w:sz w:val="14"/>
        </w:rPr>
        <w:t xml:space="preserve"> </w:t>
      </w:r>
      <w:r>
        <w:rPr>
          <w:i/>
          <w:sz w:val="14"/>
        </w:rPr>
        <w:t>notice or the procurement documents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18A"/>
    <w:multiLevelType w:val="hybridMultilevel"/>
    <w:tmpl w:val="3A5C6D8C"/>
    <w:lvl w:ilvl="0" w:tplc="063C9276">
      <w:start w:val="1"/>
      <w:numFmt w:val="lowerRoman"/>
      <w:lvlText w:val="(%1)"/>
      <w:lvlJc w:val="left"/>
      <w:pPr>
        <w:ind w:left="1887" w:hanging="720"/>
      </w:pPr>
      <w:rPr>
        <w:rFonts w:hint="default"/>
        <w:color w:val="auto"/>
      </w:rPr>
    </w:lvl>
    <w:lvl w:ilvl="1" w:tplc="FFFFFFFF" w:tentative="1">
      <w:start w:val="1"/>
      <w:numFmt w:val="lowerLetter"/>
      <w:lvlText w:val="%2."/>
      <w:lvlJc w:val="left"/>
      <w:pPr>
        <w:ind w:left="2247" w:hanging="360"/>
      </w:pPr>
    </w:lvl>
    <w:lvl w:ilvl="2" w:tplc="FFFFFFFF" w:tentative="1">
      <w:start w:val="1"/>
      <w:numFmt w:val="lowerRoman"/>
      <w:lvlText w:val="%3."/>
      <w:lvlJc w:val="right"/>
      <w:pPr>
        <w:ind w:left="2967" w:hanging="180"/>
      </w:pPr>
    </w:lvl>
    <w:lvl w:ilvl="3" w:tplc="FFFFFFFF" w:tentative="1">
      <w:start w:val="1"/>
      <w:numFmt w:val="decimal"/>
      <w:lvlText w:val="%4."/>
      <w:lvlJc w:val="left"/>
      <w:pPr>
        <w:ind w:left="3687" w:hanging="360"/>
      </w:pPr>
    </w:lvl>
    <w:lvl w:ilvl="4" w:tplc="FFFFFFFF" w:tentative="1">
      <w:start w:val="1"/>
      <w:numFmt w:val="lowerLetter"/>
      <w:lvlText w:val="%5."/>
      <w:lvlJc w:val="left"/>
      <w:pPr>
        <w:ind w:left="4407" w:hanging="360"/>
      </w:pPr>
    </w:lvl>
    <w:lvl w:ilvl="5" w:tplc="FFFFFFFF" w:tentative="1">
      <w:start w:val="1"/>
      <w:numFmt w:val="lowerRoman"/>
      <w:lvlText w:val="%6."/>
      <w:lvlJc w:val="right"/>
      <w:pPr>
        <w:ind w:left="5127" w:hanging="180"/>
      </w:pPr>
    </w:lvl>
    <w:lvl w:ilvl="6" w:tplc="FFFFFFFF" w:tentative="1">
      <w:start w:val="1"/>
      <w:numFmt w:val="decimal"/>
      <w:lvlText w:val="%7."/>
      <w:lvlJc w:val="left"/>
      <w:pPr>
        <w:ind w:left="5847" w:hanging="360"/>
      </w:pPr>
    </w:lvl>
    <w:lvl w:ilvl="7" w:tplc="FFFFFFFF" w:tentative="1">
      <w:start w:val="1"/>
      <w:numFmt w:val="lowerLetter"/>
      <w:lvlText w:val="%8."/>
      <w:lvlJc w:val="left"/>
      <w:pPr>
        <w:ind w:left="6567" w:hanging="360"/>
      </w:pPr>
    </w:lvl>
    <w:lvl w:ilvl="8" w:tplc="FFFFFFFF" w:tentative="1">
      <w:start w:val="1"/>
      <w:numFmt w:val="lowerRoman"/>
      <w:lvlText w:val="%9."/>
      <w:lvlJc w:val="right"/>
      <w:pPr>
        <w:ind w:left="7287" w:hanging="180"/>
      </w:pPr>
    </w:lvl>
  </w:abstractNum>
  <w:abstractNum w:abstractNumId="1" w15:restartNumberingAfterBreak="0">
    <w:nsid w:val="01606726"/>
    <w:multiLevelType w:val="hybridMultilevel"/>
    <w:tmpl w:val="F2A67F3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361E9"/>
    <w:multiLevelType w:val="hybridMultilevel"/>
    <w:tmpl w:val="E42CEB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66260F"/>
    <w:multiLevelType w:val="hybridMultilevel"/>
    <w:tmpl w:val="9D6A78A8"/>
    <w:lvl w:ilvl="0" w:tplc="69F2C1F0">
      <w:numFmt w:val="bullet"/>
      <w:lvlText w:val=""/>
      <w:lvlJc w:val="left"/>
      <w:pPr>
        <w:ind w:left="619" w:hanging="180"/>
      </w:pPr>
      <w:rPr>
        <w:rFonts w:ascii="Symbol" w:eastAsia="Symbol" w:hAnsi="Symbol" w:cs="Symbol" w:hint="default"/>
        <w:w w:val="99"/>
        <w:sz w:val="22"/>
        <w:szCs w:val="22"/>
      </w:rPr>
    </w:lvl>
    <w:lvl w:ilvl="1" w:tplc="88663EBA">
      <w:numFmt w:val="bullet"/>
      <w:lvlText w:val="•"/>
      <w:lvlJc w:val="left"/>
      <w:pPr>
        <w:ind w:left="1010" w:hanging="180"/>
      </w:pPr>
      <w:rPr>
        <w:rFonts w:hint="default"/>
      </w:rPr>
    </w:lvl>
    <w:lvl w:ilvl="2" w:tplc="FA08BC2A">
      <w:numFmt w:val="bullet"/>
      <w:lvlText w:val="•"/>
      <w:lvlJc w:val="left"/>
      <w:pPr>
        <w:ind w:left="1400" w:hanging="180"/>
      </w:pPr>
      <w:rPr>
        <w:rFonts w:hint="default"/>
      </w:rPr>
    </w:lvl>
    <w:lvl w:ilvl="3" w:tplc="2480CECA">
      <w:numFmt w:val="bullet"/>
      <w:lvlText w:val="•"/>
      <w:lvlJc w:val="left"/>
      <w:pPr>
        <w:ind w:left="1791" w:hanging="180"/>
      </w:pPr>
      <w:rPr>
        <w:rFonts w:hint="default"/>
      </w:rPr>
    </w:lvl>
    <w:lvl w:ilvl="4" w:tplc="BE960B3A">
      <w:numFmt w:val="bullet"/>
      <w:lvlText w:val="•"/>
      <w:lvlJc w:val="left"/>
      <w:pPr>
        <w:ind w:left="2181" w:hanging="180"/>
      </w:pPr>
      <w:rPr>
        <w:rFonts w:hint="default"/>
      </w:rPr>
    </w:lvl>
    <w:lvl w:ilvl="5" w:tplc="0780F1F6">
      <w:numFmt w:val="bullet"/>
      <w:lvlText w:val="•"/>
      <w:lvlJc w:val="left"/>
      <w:pPr>
        <w:ind w:left="2572" w:hanging="180"/>
      </w:pPr>
      <w:rPr>
        <w:rFonts w:hint="default"/>
      </w:rPr>
    </w:lvl>
    <w:lvl w:ilvl="6" w:tplc="10C23BF6">
      <w:numFmt w:val="bullet"/>
      <w:lvlText w:val="•"/>
      <w:lvlJc w:val="left"/>
      <w:pPr>
        <w:ind w:left="2962" w:hanging="180"/>
      </w:pPr>
      <w:rPr>
        <w:rFonts w:hint="default"/>
      </w:rPr>
    </w:lvl>
    <w:lvl w:ilvl="7" w:tplc="C2A26154">
      <w:numFmt w:val="bullet"/>
      <w:lvlText w:val="•"/>
      <w:lvlJc w:val="left"/>
      <w:pPr>
        <w:ind w:left="3353" w:hanging="180"/>
      </w:pPr>
      <w:rPr>
        <w:rFonts w:hint="default"/>
      </w:rPr>
    </w:lvl>
    <w:lvl w:ilvl="8" w:tplc="2F9E24F8">
      <w:numFmt w:val="bullet"/>
      <w:lvlText w:val="•"/>
      <w:lvlJc w:val="left"/>
      <w:pPr>
        <w:ind w:left="3743" w:hanging="180"/>
      </w:pPr>
      <w:rPr>
        <w:rFonts w:hint="default"/>
      </w:rPr>
    </w:lvl>
  </w:abstractNum>
  <w:abstractNum w:abstractNumId="4" w15:restartNumberingAfterBreak="0">
    <w:nsid w:val="07F270CC"/>
    <w:multiLevelType w:val="hybridMultilevel"/>
    <w:tmpl w:val="1714B7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7F45B4B"/>
    <w:multiLevelType w:val="hybridMultilevel"/>
    <w:tmpl w:val="A8F2FD1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891495E"/>
    <w:multiLevelType w:val="hybridMultilevel"/>
    <w:tmpl w:val="ABF0835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0C764963"/>
    <w:multiLevelType w:val="hybridMultilevel"/>
    <w:tmpl w:val="379A9B60"/>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C9F59E0"/>
    <w:multiLevelType w:val="hybridMultilevel"/>
    <w:tmpl w:val="D9AE9940"/>
    <w:lvl w:ilvl="0" w:tplc="B528416E">
      <w:start w:val="1"/>
      <w:numFmt w:val="decimal"/>
      <w:lvlText w:val="%1."/>
      <w:lvlJc w:val="left"/>
      <w:pPr>
        <w:ind w:left="822" w:hanging="360"/>
      </w:pPr>
      <w:rPr>
        <w:rFonts w:ascii="Arial" w:eastAsia="Calibri" w:hAnsi="Arial" w:cs="Arial" w:hint="default"/>
        <w:b/>
        <w:bCs/>
        <w:i/>
        <w:w w:val="99"/>
        <w:sz w:val="22"/>
        <w:szCs w:val="22"/>
      </w:rPr>
    </w:lvl>
    <w:lvl w:ilvl="1" w:tplc="6D7225FA">
      <w:numFmt w:val="bullet"/>
      <w:lvlText w:val="•"/>
      <w:lvlJc w:val="left"/>
      <w:pPr>
        <w:ind w:left="1190" w:hanging="360"/>
      </w:pPr>
      <w:rPr>
        <w:rFonts w:hint="default"/>
      </w:rPr>
    </w:lvl>
    <w:lvl w:ilvl="2" w:tplc="6B54159E">
      <w:numFmt w:val="bullet"/>
      <w:lvlText w:val="•"/>
      <w:lvlJc w:val="left"/>
      <w:pPr>
        <w:ind w:left="1560" w:hanging="360"/>
      </w:pPr>
      <w:rPr>
        <w:rFonts w:hint="default"/>
      </w:rPr>
    </w:lvl>
    <w:lvl w:ilvl="3" w:tplc="C32620A6">
      <w:numFmt w:val="bullet"/>
      <w:lvlText w:val="•"/>
      <w:lvlJc w:val="left"/>
      <w:pPr>
        <w:ind w:left="1931" w:hanging="360"/>
      </w:pPr>
      <w:rPr>
        <w:rFonts w:hint="default"/>
      </w:rPr>
    </w:lvl>
    <w:lvl w:ilvl="4" w:tplc="C27E07E8">
      <w:numFmt w:val="bullet"/>
      <w:lvlText w:val="•"/>
      <w:lvlJc w:val="left"/>
      <w:pPr>
        <w:ind w:left="2301" w:hanging="360"/>
      </w:pPr>
      <w:rPr>
        <w:rFonts w:hint="default"/>
      </w:rPr>
    </w:lvl>
    <w:lvl w:ilvl="5" w:tplc="8C82D94A">
      <w:numFmt w:val="bullet"/>
      <w:lvlText w:val="•"/>
      <w:lvlJc w:val="left"/>
      <w:pPr>
        <w:ind w:left="2672" w:hanging="360"/>
      </w:pPr>
      <w:rPr>
        <w:rFonts w:hint="default"/>
      </w:rPr>
    </w:lvl>
    <w:lvl w:ilvl="6" w:tplc="ABC8B060">
      <w:numFmt w:val="bullet"/>
      <w:lvlText w:val="•"/>
      <w:lvlJc w:val="left"/>
      <w:pPr>
        <w:ind w:left="3042" w:hanging="360"/>
      </w:pPr>
      <w:rPr>
        <w:rFonts w:hint="default"/>
      </w:rPr>
    </w:lvl>
    <w:lvl w:ilvl="7" w:tplc="D8B2E732">
      <w:numFmt w:val="bullet"/>
      <w:lvlText w:val="•"/>
      <w:lvlJc w:val="left"/>
      <w:pPr>
        <w:ind w:left="3413" w:hanging="360"/>
      </w:pPr>
      <w:rPr>
        <w:rFonts w:hint="default"/>
      </w:rPr>
    </w:lvl>
    <w:lvl w:ilvl="8" w:tplc="00E492E2">
      <w:numFmt w:val="bullet"/>
      <w:lvlText w:val="•"/>
      <w:lvlJc w:val="left"/>
      <w:pPr>
        <w:ind w:left="3783" w:hanging="360"/>
      </w:pPr>
      <w:rPr>
        <w:rFonts w:hint="default"/>
      </w:rPr>
    </w:lvl>
  </w:abstractNum>
  <w:abstractNum w:abstractNumId="9" w15:restartNumberingAfterBreak="0">
    <w:nsid w:val="0CD74BAA"/>
    <w:multiLevelType w:val="hybridMultilevel"/>
    <w:tmpl w:val="3A60E036"/>
    <w:lvl w:ilvl="0" w:tplc="33FC968A">
      <w:start w:val="1"/>
      <w:numFmt w:val="lowerLetter"/>
      <w:lvlText w:val="(%1)"/>
      <w:lvlJc w:val="left"/>
      <w:pPr>
        <w:ind w:left="360" w:hanging="360"/>
      </w:pPr>
      <w:rPr>
        <w:rFonts w:ascii="Arial" w:eastAsia="Calibri" w:hAnsi="Arial" w:cs="Arial" w:hint="default"/>
        <w:b/>
        <w:bCs/>
        <w:i w:val="0"/>
        <w:iCs/>
        <w:spacing w:val="-1"/>
        <w:w w:val="99"/>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F444FC8"/>
    <w:multiLevelType w:val="hybridMultilevel"/>
    <w:tmpl w:val="38D24826"/>
    <w:lvl w:ilvl="0" w:tplc="FFFFFFFF">
      <w:start w:val="1"/>
      <w:numFmt w:val="lowerRoman"/>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41F1DF4"/>
    <w:multiLevelType w:val="hybridMultilevel"/>
    <w:tmpl w:val="AF12E6E8"/>
    <w:lvl w:ilvl="0" w:tplc="F2F8DDD2">
      <w:start w:val="1"/>
      <w:numFmt w:val="lowerLetter"/>
      <w:pStyle w:val="Style1"/>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4E97017"/>
    <w:multiLevelType w:val="hybridMultilevel"/>
    <w:tmpl w:val="FD589B48"/>
    <w:lvl w:ilvl="0" w:tplc="ACC46B76">
      <w:numFmt w:val="bullet"/>
      <w:lvlText w:val=""/>
      <w:lvlJc w:val="left"/>
      <w:pPr>
        <w:ind w:left="619" w:hanging="180"/>
      </w:pPr>
      <w:rPr>
        <w:rFonts w:ascii="Symbol" w:eastAsia="Symbol" w:hAnsi="Symbol" w:cs="Symbol" w:hint="default"/>
        <w:w w:val="99"/>
        <w:sz w:val="22"/>
        <w:szCs w:val="22"/>
      </w:rPr>
    </w:lvl>
    <w:lvl w:ilvl="1" w:tplc="2F1E1BBC">
      <w:numFmt w:val="bullet"/>
      <w:lvlText w:val="•"/>
      <w:lvlJc w:val="left"/>
      <w:pPr>
        <w:ind w:left="1010" w:hanging="180"/>
      </w:pPr>
      <w:rPr>
        <w:rFonts w:hint="default"/>
      </w:rPr>
    </w:lvl>
    <w:lvl w:ilvl="2" w:tplc="675CA85C">
      <w:numFmt w:val="bullet"/>
      <w:lvlText w:val="•"/>
      <w:lvlJc w:val="left"/>
      <w:pPr>
        <w:ind w:left="1400" w:hanging="180"/>
      </w:pPr>
      <w:rPr>
        <w:rFonts w:hint="default"/>
      </w:rPr>
    </w:lvl>
    <w:lvl w:ilvl="3" w:tplc="7C4AADFE">
      <w:numFmt w:val="bullet"/>
      <w:lvlText w:val="•"/>
      <w:lvlJc w:val="left"/>
      <w:pPr>
        <w:ind w:left="1791" w:hanging="180"/>
      </w:pPr>
      <w:rPr>
        <w:rFonts w:hint="default"/>
      </w:rPr>
    </w:lvl>
    <w:lvl w:ilvl="4" w:tplc="907E98D4">
      <w:numFmt w:val="bullet"/>
      <w:lvlText w:val="•"/>
      <w:lvlJc w:val="left"/>
      <w:pPr>
        <w:ind w:left="2181" w:hanging="180"/>
      </w:pPr>
      <w:rPr>
        <w:rFonts w:hint="default"/>
      </w:rPr>
    </w:lvl>
    <w:lvl w:ilvl="5" w:tplc="859E5E54">
      <w:numFmt w:val="bullet"/>
      <w:lvlText w:val="•"/>
      <w:lvlJc w:val="left"/>
      <w:pPr>
        <w:ind w:left="2572" w:hanging="180"/>
      </w:pPr>
      <w:rPr>
        <w:rFonts w:hint="default"/>
      </w:rPr>
    </w:lvl>
    <w:lvl w:ilvl="6" w:tplc="4BB4CEC0">
      <w:numFmt w:val="bullet"/>
      <w:lvlText w:val="•"/>
      <w:lvlJc w:val="left"/>
      <w:pPr>
        <w:ind w:left="2962" w:hanging="180"/>
      </w:pPr>
      <w:rPr>
        <w:rFonts w:hint="default"/>
      </w:rPr>
    </w:lvl>
    <w:lvl w:ilvl="7" w:tplc="522E3A2C">
      <w:numFmt w:val="bullet"/>
      <w:lvlText w:val="•"/>
      <w:lvlJc w:val="left"/>
      <w:pPr>
        <w:ind w:left="3353" w:hanging="180"/>
      </w:pPr>
      <w:rPr>
        <w:rFonts w:hint="default"/>
      </w:rPr>
    </w:lvl>
    <w:lvl w:ilvl="8" w:tplc="2C4E1FB0">
      <w:numFmt w:val="bullet"/>
      <w:lvlText w:val="•"/>
      <w:lvlJc w:val="left"/>
      <w:pPr>
        <w:ind w:left="3743" w:hanging="180"/>
      </w:pPr>
      <w:rPr>
        <w:rFonts w:hint="default"/>
      </w:rPr>
    </w:lvl>
  </w:abstractNum>
  <w:abstractNum w:abstractNumId="13" w15:restartNumberingAfterBreak="0">
    <w:nsid w:val="1B134C39"/>
    <w:multiLevelType w:val="hybridMultilevel"/>
    <w:tmpl w:val="B77E08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B958A8"/>
    <w:multiLevelType w:val="hybridMultilevel"/>
    <w:tmpl w:val="A14C84F6"/>
    <w:lvl w:ilvl="0" w:tplc="99CEEFD8">
      <w:start w:val="1"/>
      <w:numFmt w:val="decimal"/>
      <w:pStyle w:val="TOCHeading"/>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2107908"/>
    <w:multiLevelType w:val="hybridMultilevel"/>
    <w:tmpl w:val="E8BAEE68"/>
    <w:lvl w:ilvl="0" w:tplc="E5A0EDB6">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224452A3"/>
    <w:multiLevelType w:val="hybridMultilevel"/>
    <w:tmpl w:val="0E2AE2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552776E"/>
    <w:multiLevelType w:val="hybridMultilevel"/>
    <w:tmpl w:val="4EEC16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C851FE3"/>
    <w:multiLevelType w:val="hybridMultilevel"/>
    <w:tmpl w:val="146483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D710A9B"/>
    <w:multiLevelType w:val="hybridMultilevel"/>
    <w:tmpl w:val="39E8E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F9C3943"/>
    <w:multiLevelType w:val="hybridMultilevel"/>
    <w:tmpl w:val="38D24826"/>
    <w:lvl w:ilvl="0" w:tplc="5A84DE9A">
      <w:start w:val="1"/>
      <w:numFmt w:val="lowerRoman"/>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39D4DC2"/>
    <w:multiLevelType w:val="hybridMultilevel"/>
    <w:tmpl w:val="5F584382"/>
    <w:lvl w:ilvl="0" w:tplc="207CBD6E">
      <w:start w:val="1"/>
      <w:numFmt w:val="decimal"/>
      <w:lvlText w:val="%1."/>
      <w:lvlJc w:val="left"/>
      <w:pPr>
        <w:ind w:left="823" w:hanging="360"/>
      </w:pPr>
      <w:rPr>
        <w:rFonts w:hint="default"/>
        <w:b/>
        <w:bCs/>
        <w:i/>
        <w:w w:val="99"/>
      </w:rPr>
    </w:lvl>
    <w:lvl w:ilvl="1" w:tplc="51E67CD2">
      <w:numFmt w:val="bullet"/>
      <w:lvlText w:val="•"/>
      <w:lvlJc w:val="left"/>
      <w:pPr>
        <w:ind w:left="1643" w:hanging="360"/>
      </w:pPr>
      <w:rPr>
        <w:rFonts w:hint="default"/>
      </w:rPr>
    </w:lvl>
    <w:lvl w:ilvl="2" w:tplc="020E258A">
      <w:numFmt w:val="bullet"/>
      <w:lvlText w:val="•"/>
      <w:lvlJc w:val="left"/>
      <w:pPr>
        <w:ind w:left="2466" w:hanging="360"/>
      </w:pPr>
      <w:rPr>
        <w:rFonts w:hint="default"/>
      </w:rPr>
    </w:lvl>
    <w:lvl w:ilvl="3" w:tplc="7F0A3B58">
      <w:numFmt w:val="bullet"/>
      <w:lvlText w:val="•"/>
      <w:lvlJc w:val="left"/>
      <w:pPr>
        <w:ind w:left="3289" w:hanging="360"/>
      </w:pPr>
      <w:rPr>
        <w:rFonts w:hint="default"/>
      </w:rPr>
    </w:lvl>
    <w:lvl w:ilvl="4" w:tplc="FC76E610">
      <w:numFmt w:val="bullet"/>
      <w:lvlText w:val="•"/>
      <w:lvlJc w:val="left"/>
      <w:pPr>
        <w:ind w:left="4112" w:hanging="360"/>
      </w:pPr>
      <w:rPr>
        <w:rFonts w:hint="default"/>
      </w:rPr>
    </w:lvl>
    <w:lvl w:ilvl="5" w:tplc="A75E3666">
      <w:numFmt w:val="bullet"/>
      <w:lvlText w:val="•"/>
      <w:lvlJc w:val="left"/>
      <w:pPr>
        <w:ind w:left="4935" w:hanging="360"/>
      </w:pPr>
      <w:rPr>
        <w:rFonts w:hint="default"/>
      </w:rPr>
    </w:lvl>
    <w:lvl w:ilvl="6" w:tplc="62F2664E">
      <w:numFmt w:val="bullet"/>
      <w:lvlText w:val="•"/>
      <w:lvlJc w:val="left"/>
      <w:pPr>
        <w:ind w:left="5759" w:hanging="360"/>
      </w:pPr>
      <w:rPr>
        <w:rFonts w:hint="default"/>
      </w:rPr>
    </w:lvl>
    <w:lvl w:ilvl="7" w:tplc="59BE24C0">
      <w:numFmt w:val="bullet"/>
      <w:lvlText w:val="•"/>
      <w:lvlJc w:val="left"/>
      <w:pPr>
        <w:ind w:left="6582" w:hanging="360"/>
      </w:pPr>
      <w:rPr>
        <w:rFonts w:hint="default"/>
      </w:rPr>
    </w:lvl>
    <w:lvl w:ilvl="8" w:tplc="37F2AB0E">
      <w:numFmt w:val="bullet"/>
      <w:lvlText w:val="•"/>
      <w:lvlJc w:val="left"/>
      <w:pPr>
        <w:ind w:left="7405" w:hanging="360"/>
      </w:pPr>
      <w:rPr>
        <w:rFonts w:hint="default"/>
      </w:rPr>
    </w:lvl>
  </w:abstractNum>
  <w:abstractNum w:abstractNumId="22" w15:restartNumberingAfterBreak="0">
    <w:nsid w:val="3A5F15ED"/>
    <w:multiLevelType w:val="multilevel"/>
    <w:tmpl w:val="B31E0B3C"/>
    <w:name w:val="Schedule"/>
    <w:lvl w:ilvl="0">
      <w:start w:val="1"/>
      <w:numFmt w:val="decimal"/>
      <w:pStyle w:val="ScheduleHeading"/>
      <w:suff w:val="nothing"/>
      <w:lvlText w:val="Schedule %1"/>
      <w:lvlJc w:val="left"/>
      <w:pPr>
        <w:ind w:left="0" w:firstLine="0"/>
      </w:pPr>
      <w:rPr>
        <w:rFonts w:ascii="Arial" w:hAnsi="Arial" w:hint="default"/>
        <w:b/>
        <w:i w:val="0"/>
        <w:caps/>
        <w:strike w:val="0"/>
        <w:dstrike w:val="0"/>
        <w:vanish w:val="0"/>
        <w:sz w:val="19"/>
        <w:vertAlign w:val="baseline"/>
      </w:rPr>
    </w:lvl>
    <w:lvl w:ilvl="1">
      <w:start w:val="1"/>
      <w:numFmt w:val="decimal"/>
      <w:pStyle w:val="SchedulePart"/>
      <w:suff w:val="nothing"/>
      <w:lvlText w:val="Part %2  "/>
      <w:lvlJc w:val="left"/>
      <w:pPr>
        <w:ind w:left="0" w:firstLine="0"/>
      </w:pPr>
      <w:rPr>
        <w:rFonts w:hint="default"/>
      </w:rPr>
    </w:lvl>
    <w:lvl w:ilvl="2">
      <w:start w:val="1"/>
      <w:numFmt w:val="decimal"/>
      <w:lvlRestart w:val="1"/>
      <w:pStyle w:val="Schedule1Number"/>
      <w:lvlText w:val="%3"/>
      <w:lvlJc w:val="left"/>
      <w:pPr>
        <w:ind w:left="624" w:hanging="624"/>
      </w:pPr>
      <w:rPr>
        <w:rFonts w:ascii="Arial" w:hAnsi="Arial" w:hint="default"/>
        <w:b w:val="0"/>
        <w:i w:val="0"/>
        <w:caps w:val="0"/>
        <w:strike w:val="0"/>
        <w:dstrike w:val="0"/>
        <w:vanish w:val="0"/>
        <w:sz w:val="19"/>
        <w:vertAlign w:val="baseline"/>
      </w:rPr>
    </w:lvl>
    <w:lvl w:ilvl="3">
      <w:start w:val="1"/>
      <w:numFmt w:val="decimal"/>
      <w:pStyle w:val="Schedule2Number"/>
      <w:lvlText w:val="%3.%4"/>
      <w:lvlJc w:val="left"/>
      <w:pPr>
        <w:ind w:left="624" w:hanging="624"/>
      </w:pPr>
      <w:rPr>
        <w:rFonts w:ascii="Arial" w:hAnsi="Arial" w:hint="default"/>
        <w:b w:val="0"/>
        <w:i w:val="0"/>
        <w:sz w:val="19"/>
      </w:rPr>
    </w:lvl>
    <w:lvl w:ilvl="4">
      <w:start w:val="1"/>
      <w:numFmt w:val="decimal"/>
      <w:pStyle w:val="Schedule3Number"/>
      <w:lvlText w:val="%3.%4.%5"/>
      <w:lvlJc w:val="left"/>
      <w:pPr>
        <w:ind w:left="1474" w:hanging="850"/>
      </w:pPr>
      <w:rPr>
        <w:rFonts w:ascii="Arial" w:hAnsi="Arial" w:hint="default"/>
        <w:b w:val="0"/>
        <w:i w:val="0"/>
        <w:sz w:val="19"/>
      </w:rPr>
    </w:lvl>
    <w:lvl w:ilvl="5">
      <w:start w:val="1"/>
      <w:numFmt w:val="lowerLetter"/>
      <w:pStyle w:val="Schedule4Number"/>
      <w:lvlText w:val="(%6)"/>
      <w:lvlJc w:val="left"/>
      <w:pPr>
        <w:ind w:left="1814" w:hanging="340"/>
      </w:pPr>
      <w:rPr>
        <w:rFonts w:ascii="Arial" w:hAnsi="Arial" w:hint="default"/>
        <w:b w:val="0"/>
        <w:i w:val="0"/>
        <w:sz w:val="19"/>
      </w:rPr>
    </w:lvl>
    <w:lvl w:ilvl="6">
      <w:start w:val="1"/>
      <w:numFmt w:val="lowerRoman"/>
      <w:pStyle w:val="Schedule5Number"/>
      <w:lvlText w:val="(%7)"/>
      <w:lvlJc w:val="left"/>
      <w:pPr>
        <w:ind w:left="2155" w:hanging="341"/>
      </w:pPr>
      <w:rPr>
        <w:rFonts w:ascii="Arial" w:hAnsi="Arial" w:hint="default"/>
        <w:b w:val="0"/>
        <w:i w:val="0"/>
        <w:sz w:val="19"/>
      </w:rPr>
    </w:lvl>
    <w:lvl w:ilvl="7">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8">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abstractNum>
  <w:abstractNum w:abstractNumId="23" w15:restartNumberingAfterBreak="0">
    <w:nsid w:val="3D977F9C"/>
    <w:multiLevelType w:val="hybridMultilevel"/>
    <w:tmpl w:val="F500C6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5A64097"/>
    <w:multiLevelType w:val="hybridMultilevel"/>
    <w:tmpl w:val="222EA6B4"/>
    <w:lvl w:ilvl="0" w:tplc="CD7EF8FA">
      <w:start w:val="3"/>
      <w:numFmt w:val="decimal"/>
      <w:lvlText w:val="%1"/>
      <w:lvlJc w:val="left"/>
      <w:pPr>
        <w:ind w:left="118" w:hanging="102"/>
      </w:pPr>
      <w:rPr>
        <w:rFonts w:ascii="Calibri" w:eastAsia="Calibri" w:hAnsi="Calibri" w:cs="Calibri" w:hint="default"/>
        <w:i/>
        <w:w w:val="100"/>
        <w:sz w:val="14"/>
        <w:szCs w:val="14"/>
      </w:rPr>
    </w:lvl>
    <w:lvl w:ilvl="1" w:tplc="3476FFE6">
      <w:numFmt w:val="bullet"/>
      <w:lvlText w:val="•"/>
      <w:lvlJc w:val="left"/>
      <w:pPr>
        <w:ind w:left="1046" w:hanging="102"/>
      </w:pPr>
      <w:rPr>
        <w:rFonts w:hint="default"/>
      </w:rPr>
    </w:lvl>
    <w:lvl w:ilvl="2" w:tplc="C13CCC32">
      <w:numFmt w:val="bullet"/>
      <w:lvlText w:val="•"/>
      <w:lvlJc w:val="left"/>
      <w:pPr>
        <w:ind w:left="1973" w:hanging="102"/>
      </w:pPr>
      <w:rPr>
        <w:rFonts w:hint="default"/>
      </w:rPr>
    </w:lvl>
    <w:lvl w:ilvl="3" w:tplc="132E4AA6">
      <w:numFmt w:val="bullet"/>
      <w:lvlText w:val="•"/>
      <w:lvlJc w:val="left"/>
      <w:pPr>
        <w:ind w:left="2900" w:hanging="102"/>
      </w:pPr>
      <w:rPr>
        <w:rFonts w:hint="default"/>
      </w:rPr>
    </w:lvl>
    <w:lvl w:ilvl="4" w:tplc="413E58B2">
      <w:numFmt w:val="bullet"/>
      <w:lvlText w:val="•"/>
      <w:lvlJc w:val="left"/>
      <w:pPr>
        <w:ind w:left="3827" w:hanging="102"/>
      </w:pPr>
      <w:rPr>
        <w:rFonts w:hint="default"/>
      </w:rPr>
    </w:lvl>
    <w:lvl w:ilvl="5" w:tplc="10D4D652">
      <w:numFmt w:val="bullet"/>
      <w:lvlText w:val="•"/>
      <w:lvlJc w:val="left"/>
      <w:pPr>
        <w:ind w:left="4753" w:hanging="102"/>
      </w:pPr>
      <w:rPr>
        <w:rFonts w:hint="default"/>
      </w:rPr>
    </w:lvl>
    <w:lvl w:ilvl="6" w:tplc="9222C31E">
      <w:numFmt w:val="bullet"/>
      <w:lvlText w:val="•"/>
      <w:lvlJc w:val="left"/>
      <w:pPr>
        <w:ind w:left="5680" w:hanging="102"/>
      </w:pPr>
      <w:rPr>
        <w:rFonts w:hint="default"/>
      </w:rPr>
    </w:lvl>
    <w:lvl w:ilvl="7" w:tplc="E6968FFC">
      <w:numFmt w:val="bullet"/>
      <w:lvlText w:val="•"/>
      <w:lvlJc w:val="left"/>
      <w:pPr>
        <w:ind w:left="6607" w:hanging="102"/>
      </w:pPr>
      <w:rPr>
        <w:rFonts w:hint="default"/>
      </w:rPr>
    </w:lvl>
    <w:lvl w:ilvl="8" w:tplc="38B0264C">
      <w:numFmt w:val="bullet"/>
      <w:lvlText w:val="•"/>
      <w:lvlJc w:val="left"/>
      <w:pPr>
        <w:ind w:left="7534" w:hanging="102"/>
      </w:pPr>
      <w:rPr>
        <w:rFonts w:hint="default"/>
      </w:rPr>
    </w:lvl>
  </w:abstractNum>
  <w:abstractNum w:abstractNumId="25" w15:restartNumberingAfterBreak="0">
    <w:nsid w:val="47C93EF8"/>
    <w:multiLevelType w:val="hybridMultilevel"/>
    <w:tmpl w:val="773817F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8B7657C"/>
    <w:multiLevelType w:val="hybridMultilevel"/>
    <w:tmpl w:val="1E6A2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ED6802"/>
    <w:multiLevelType w:val="hybridMultilevel"/>
    <w:tmpl w:val="BD50538A"/>
    <w:lvl w:ilvl="0" w:tplc="322E63C0">
      <w:numFmt w:val="bullet"/>
      <w:lvlText w:val=""/>
      <w:lvlJc w:val="left"/>
      <w:pPr>
        <w:ind w:left="619" w:hanging="180"/>
      </w:pPr>
      <w:rPr>
        <w:rFonts w:ascii="Symbol" w:eastAsia="Symbol" w:hAnsi="Symbol" w:cs="Symbol" w:hint="default"/>
        <w:w w:val="99"/>
        <w:sz w:val="22"/>
        <w:szCs w:val="22"/>
      </w:rPr>
    </w:lvl>
    <w:lvl w:ilvl="1" w:tplc="328A507E">
      <w:numFmt w:val="bullet"/>
      <w:lvlText w:val="•"/>
      <w:lvlJc w:val="left"/>
      <w:pPr>
        <w:ind w:left="1010" w:hanging="180"/>
      </w:pPr>
      <w:rPr>
        <w:rFonts w:hint="default"/>
      </w:rPr>
    </w:lvl>
    <w:lvl w:ilvl="2" w:tplc="52B8D4BE">
      <w:numFmt w:val="bullet"/>
      <w:lvlText w:val="•"/>
      <w:lvlJc w:val="left"/>
      <w:pPr>
        <w:ind w:left="1400" w:hanging="180"/>
      </w:pPr>
      <w:rPr>
        <w:rFonts w:hint="default"/>
      </w:rPr>
    </w:lvl>
    <w:lvl w:ilvl="3" w:tplc="14E4B4BA">
      <w:numFmt w:val="bullet"/>
      <w:lvlText w:val="•"/>
      <w:lvlJc w:val="left"/>
      <w:pPr>
        <w:ind w:left="1791" w:hanging="180"/>
      </w:pPr>
      <w:rPr>
        <w:rFonts w:hint="default"/>
      </w:rPr>
    </w:lvl>
    <w:lvl w:ilvl="4" w:tplc="E53A6D00">
      <w:numFmt w:val="bullet"/>
      <w:lvlText w:val="•"/>
      <w:lvlJc w:val="left"/>
      <w:pPr>
        <w:ind w:left="2181" w:hanging="180"/>
      </w:pPr>
      <w:rPr>
        <w:rFonts w:hint="default"/>
      </w:rPr>
    </w:lvl>
    <w:lvl w:ilvl="5" w:tplc="1638D464">
      <w:numFmt w:val="bullet"/>
      <w:lvlText w:val="•"/>
      <w:lvlJc w:val="left"/>
      <w:pPr>
        <w:ind w:left="2572" w:hanging="180"/>
      </w:pPr>
      <w:rPr>
        <w:rFonts w:hint="default"/>
      </w:rPr>
    </w:lvl>
    <w:lvl w:ilvl="6" w:tplc="855CBBEE">
      <w:numFmt w:val="bullet"/>
      <w:lvlText w:val="•"/>
      <w:lvlJc w:val="left"/>
      <w:pPr>
        <w:ind w:left="2962" w:hanging="180"/>
      </w:pPr>
      <w:rPr>
        <w:rFonts w:hint="default"/>
      </w:rPr>
    </w:lvl>
    <w:lvl w:ilvl="7" w:tplc="533451A4">
      <w:numFmt w:val="bullet"/>
      <w:lvlText w:val="•"/>
      <w:lvlJc w:val="left"/>
      <w:pPr>
        <w:ind w:left="3353" w:hanging="180"/>
      </w:pPr>
      <w:rPr>
        <w:rFonts w:hint="default"/>
      </w:rPr>
    </w:lvl>
    <w:lvl w:ilvl="8" w:tplc="68EA4E88">
      <w:numFmt w:val="bullet"/>
      <w:lvlText w:val="•"/>
      <w:lvlJc w:val="left"/>
      <w:pPr>
        <w:ind w:left="3743" w:hanging="180"/>
      </w:pPr>
      <w:rPr>
        <w:rFonts w:hint="default"/>
      </w:rPr>
    </w:lvl>
  </w:abstractNum>
  <w:abstractNum w:abstractNumId="28" w15:restartNumberingAfterBreak="0">
    <w:nsid w:val="4C615BD2"/>
    <w:multiLevelType w:val="hybridMultilevel"/>
    <w:tmpl w:val="E8BAEE68"/>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DF85D65"/>
    <w:multiLevelType w:val="hybridMultilevel"/>
    <w:tmpl w:val="E8BAEE68"/>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F1806E0"/>
    <w:multiLevelType w:val="hybridMultilevel"/>
    <w:tmpl w:val="EC3C4F4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882442"/>
    <w:multiLevelType w:val="hybridMultilevel"/>
    <w:tmpl w:val="3364ED14"/>
    <w:lvl w:ilvl="0" w:tplc="18090001">
      <w:start w:val="1"/>
      <w:numFmt w:val="bullet"/>
      <w:lvlText w:val=""/>
      <w:lvlJc w:val="left"/>
      <w:pPr>
        <w:ind w:left="612" w:hanging="360"/>
      </w:pPr>
      <w:rPr>
        <w:rFonts w:ascii="Symbol" w:hAnsi="Symbol" w:hint="default"/>
        <w:b/>
      </w:rPr>
    </w:lvl>
    <w:lvl w:ilvl="1" w:tplc="FFFFFFFF" w:tentative="1">
      <w:start w:val="1"/>
      <w:numFmt w:val="lowerLetter"/>
      <w:lvlText w:val="%2."/>
      <w:lvlJc w:val="left"/>
      <w:pPr>
        <w:ind w:left="1332" w:hanging="360"/>
      </w:pPr>
    </w:lvl>
    <w:lvl w:ilvl="2" w:tplc="FFFFFFFF" w:tentative="1">
      <w:start w:val="1"/>
      <w:numFmt w:val="lowerRoman"/>
      <w:lvlText w:val="%3."/>
      <w:lvlJc w:val="right"/>
      <w:pPr>
        <w:ind w:left="2052" w:hanging="180"/>
      </w:pPr>
    </w:lvl>
    <w:lvl w:ilvl="3" w:tplc="FFFFFFFF" w:tentative="1">
      <w:start w:val="1"/>
      <w:numFmt w:val="decimal"/>
      <w:lvlText w:val="%4."/>
      <w:lvlJc w:val="left"/>
      <w:pPr>
        <w:ind w:left="2772" w:hanging="360"/>
      </w:pPr>
    </w:lvl>
    <w:lvl w:ilvl="4" w:tplc="FFFFFFFF" w:tentative="1">
      <w:start w:val="1"/>
      <w:numFmt w:val="lowerLetter"/>
      <w:lvlText w:val="%5."/>
      <w:lvlJc w:val="left"/>
      <w:pPr>
        <w:ind w:left="3492" w:hanging="360"/>
      </w:pPr>
    </w:lvl>
    <w:lvl w:ilvl="5" w:tplc="FFFFFFFF" w:tentative="1">
      <w:start w:val="1"/>
      <w:numFmt w:val="lowerRoman"/>
      <w:lvlText w:val="%6."/>
      <w:lvlJc w:val="right"/>
      <w:pPr>
        <w:ind w:left="4212" w:hanging="180"/>
      </w:pPr>
    </w:lvl>
    <w:lvl w:ilvl="6" w:tplc="FFFFFFFF" w:tentative="1">
      <w:start w:val="1"/>
      <w:numFmt w:val="decimal"/>
      <w:lvlText w:val="%7."/>
      <w:lvlJc w:val="left"/>
      <w:pPr>
        <w:ind w:left="4932" w:hanging="360"/>
      </w:pPr>
    </w:lvl>
    <w:lvl w:ilvl="7" w:tplc="FFFFFFFF" w:tentative="1">
      <w:start w:val="1"/>
      <w:numFmt w:val="lowerLetter"/>
      <w:lvlText w:val="%8."/>
      <w:lvlJc w:val="left"/>
      <w:pPr>
        <w:ind w:left="5652" w:hanging="360"/>
      </w:pPr>
    </w:lvl>
    <w:lvl w:ilvl="8" w:tplc="FFFFFFFF" w:tentative="1">
      <w:start w:val="1"/>
      <w:numFmt w:val="lowerRoman"/>
      <w:lvlText w:val="%9."/>
      <w:lvlJc w:val="right"/>
      <w:pPr>
        <w:ind w:left="6372" w:hanging="180"/>
      </w:pPr>
    </w:lvl>
  </w:abstractNum>
  <w:abstractNum w:abstractNumId="32" w15:restartNumberingAfterBreak="0">
    <w:nsid w:val="5A424C1D"/>
    <w:multiLevelType w:val="multilevel"/>
    <w:tmpl w:val="8660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7F2912"/>
    <w:multiLevelType w:val="hybridMultilevel"/>
    <w:tmpl w:val="EC3C4F42"/>
    <w:lvl w:ilvl="0" w:tplc="F162C57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EDB5284"/>
    <w:multiLevelType w:val="hybridMultilevel"/>
    <w:tmpl w:val="E8BAEE68"/>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17934BF"/>
    <w:multiLevelType w:val="multilevel"/>
    <w:tmpl w:val="994A4A8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29D7EDA"/>
    <w:multiLevelType w:val="hybridMultilevel"/>
    <w:tmpl w:val="AD0C3FEA"/>
    <w:lvl w:ilvl="0" w:tplc="5DA6343A">
      <w:start w:val="1"/>
      <w:numFmt w:val="lowerLetter"/>
      <w:lvlText w:val="(%1)"/>
      <w:lvlJc w:val="left"/>
      <w:pPr>
        <w:ind w:left="720" w:hanging="360"/>
      </w:pPr>
      <w:rPr>
        <w:rFonts w:hint="default"/>
        <w:color w:val="FFFFFF" w:themeColor="background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47F1A38"/>
    <w:multiLevelType w:val="hybridMultilevel"/>
    <w:tmpl w:val="C85E50F4"/>
    <w:lvl w:ilvl="0" w:tplc="009464BC">
      <w:start w:val="1"/>
      <w:numFmt w:val="lowerLetter"/>
      <w:lvlText w:val="(%1)"/>
      <w:lvlJc w:val="left"/>
      <w:pPr>
        <w:ind w:left="360" w:hanging="360"/>
      </w:pPr>
      <w:rPr>
        <w:rFonts w:ascii="Arial" w:eastAsia="Calibri" w:hAnsi="Arial" w:cs="Arial" w:hint="default"/>
        <w:b/>
        <w:bCs/>
        <w:i w:val="0"/>
        <w:iCs/>
        <w:spacing w:val="-1"/>
        <w:w w:val="99"/>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7AF7C34"/>
    <w:multiLevelType w:val="multilevel"/>
    <w:tmpl w:val="3DCE7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C30363"/>
    <w:multiLevelType w:val="hybridMultilevel"/>
    <w:tmpl w:val="C99E6AC6"/>
    <w:lvl w:ilvl="0" w:tplc="598CA3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0E0B0A"/>
    <w:multiLevelType w:val="hybridMultilevel"/>
    <w:tmpl w:val="595A490E"/>
    <w:lvl w:ilvl="0" w:tplc="EBC2FB7A">
      <w:start w:val="5"/>
      <w:numFmt w:val="decimal"/>
      <w:lvlText w:val="%1."/>
      <w:lvlJc w:val="left"/>
      <w:pPr>
        <w:ind w:left="822" w:hanging="360"/>
      </w:pPr>
      <w:rPr>
        <w:rFonts w:ascii="Calibri" w:eastAsia="Calibri" w:hAnsi="Calibri" w:cs="Calibri" w:hint="default"/>
        <w:b/>
        <w:bCs/>
        <w:i/>
        <w:w w:val="99"/>
        <w:sz w:val="22"/>
        <w:szCs w:val="22"/>
      </w:rPr>
    </w:lvl>
    <w:lvl w:ilvl="1" w:tplc="12B02792">
      <w:numFmt w:val="bullet"/>
      <w:lvlText w:val="•"/>
      <w:lvlJc w:val="left"/>
      <w:pPr>
        <w:ind w:left="1190" w:hanging="360"/>
      </w:pPr>
      <w:rPr>
        <w:rFonts w:hint="default"/>
      </w:rPr>
    </w:lvl>
    <w:lvl w:ilvl="2" w:tplc="5008CAC4">
      <w:numFmt w:val="bullet"/>
      <w:lvlText w:val="•"/>
      <w:lvlJc w:val="left"/>
      <w:pPr>
        <w:ind w:left="1560" w:hanging="360"/>
      </w:pPr>
      <w:rPr>
        <w:rFonts w:hint="default"/>
      </w:rPr>
    </w:lvl>
    <w:lvl w:ilvl="3" w:tplc="7A06951E">
      <w:numFmt w:val="bullet"/>
      <w:lvlText w:val="•"/>
      <w:lvlJc w:val="left"/>
      <w:pPr>
        <w:ind w:left="1931" w:hanging="360"/>
      </w:pPr>
      <w:rPr>
        <w:rFonts w:hint="default"/>
      </w:rPr>
    </w:lvl>
    <w:lvl w:ilvl="4" w:tplc="19F0584A">
      <w:numFmt w:val="bullet"/>
      <w:lvlText w:val="•"/>
      <w:lvlJc w:val="left"/>
      <w:pPr>
        <w:ind w:left="2301" w:hanging="360"/>
      </w:pPr>
      <w:rPr>
        <w:rFonts w:hint="default"/>
      </w:rPr>
    </w:lvl>
    <w:lvl w:ilvl="5" w:tplc="9A5664B6">
      <w:numFmt w:val="bullet"/>
      <w:lvlText w:val="•"/>
      <w:lvlJc w:val="left"/>
      <w:pPr>
        <w:ind w:left="2672" w:hanging="360"/>
      </w:pPr>
      <w:rPr>
        <w:rFonts w:hint="default"/>
      </w:rPr>
    </w:lvl>
    <w:lvl w:ilvl="6" w:tplc="24E25BD2">
      <w:numFmt w:val="bullet"/>
      <w:lvlText w:val="•"/>
      <w:lvlJc w:val="left"/>
      <w:pPr>
        <w:ind w:left="3042" w:hanging="360"/>
      </w:pPr>
      <w:rPr>
        <w:rFonts w:hint="default"/>
      </w:rPr>
    </w:lvl>
    <w:lvl w:ilvl="7" w:tplc="EAAEB06A">
      <w:numFmt w:val="bullet"/>
      <w:lvlText w:val="•"/>
      <w:lvlJc w:val="left"/>
      <w:pPr>
        <w:ind w:left="3413" w:hanging="360"/>
      </w:pPr>
      <w:rPr>
        <w:rFonts w:hint="default"/>
      </w:rPr>
    </w:lvl>
    <w:lvl w:ilvl="8" w:tplc="6804BCE6">
      <w:numFmt w:val="bullet"/>
      <w:lvlText w:val="•"/>
      <w:lvlJc w:val="left"/>
      <w:pPr>
        <w:ind w:left="3783" w:hanging="360"/>
      </w:pPr>
      <w:rPr>
        <w:rFonts w:hint="default"/>
      </w:rPr>
    </w:lvl>
  </w:abstractNum>
  <w:abstractNum w:abstractNumId="41" w15:restartNumberingAfterBreak="0">
    <w:nsid w:val="760E5411"/>
    <w:multiLevelType w:val="hybridMultilevel"/>
    <w:tmpl w:val="EC3C4F4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1D6B1D"/>
    <w:multiLevelType w:val="hybridMultilevel"/>
    <w:tmpl w:val="D25CC9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A6C5223"/>
    <w:multiLevelType w:val="hybridMultilevel"/>
    <w:tmpl w:val="33408562"/>
    <w:lvl w:ilvl="0" w:tplc="FC1AF7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A42CCE"/>
    <w:multiLevelType w:val="hybridMultilevel"/>
    <w:tmpl w:val="43FC9B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D556C26"/>
    <w:multiLevelType w:val="hybridMultilevel"/>
    <w:tmpl w:val="D2C445A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6" w15:restartNumberingAfterBreak="0">
    <w:nsid w:val="7D87761C"/>
    <w:multiLevelType w:val="hybridMultilevel"/>
    <w:tmpl w:val="D96467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20187613">
    <w:abstractNumId w:val="14"/>
  </w:num>
  <w:num w:numId="2" w16cid:durableId="2003317218">
    <w:abstractNumId w:val="35"/>
  </w:num>
  <w:num w:numId="3" w16cid:durableId="924848444">
    <w:abstractNumId w:val="11"/>
  </w:num>
  <w:num w:numId="4" w16cid:durableId="1419710480">
    <w:abstractNumId w:val="7"/>
  </w:num>
  <w:num w:numId="5" w16cid:durableId="2046714847">
    <w:abstractNumId w:val="25"/>
  </w:num>
  <w:num w:numId="6" w16cid:durableId="1991475120">
    <w:abstractNumId w:val="19"/>
  </w:num>
  <w:num w:numId="7" w16cid:durableId="1499150376">
    <w:abstractNumId w:val="36"/>
  </w:num>
  <w:num w:numId="8" w16cid:durableId="1208563327">
    <w:abstractNumId w:val="24"/>
  </w:num>
  <w:num w:numId="9" w16cid:durableId="1652172592">
    <w:abstractNumId w:val="27"/>
  </w:num>
  <w:num w:numId="10" w16cid:durableId="151458728">
    <w:abstractNumId w:val="12"/>
  </w:num>
  <w:num w:numId="11" w16cid:durableId="612588586">
    <w:abstractNumId w:val="3"/>
  </w:num>
  <w:num w:numId="12" w16cid:durableId="1895266897">
    <w:abstractNumId w:val="40"/>
  </w:num>
  <w:num w:numId="13" w16cid:durableId="1282567793">
    <w:abstractNumId w:val="8"/>
  </w:num>
  <w:num w:numId="14" w16cid:durableId="1051688568">
    <w:abstractNumId w:val="21"/>
  </w:num>
  <w:num w:numId="15" w16cid:durableId="116682097">
    <w:abstractNumId w:val="37"/>
  </w:num>
  <w:num w:numId="16" w16cid:durableId="1814131759">
    <w:abstractNumId w:val="9"/>
  </w:num>
  <w:num w:numId="17" w16cid:durableId="1167213498">
    <w:abstractNumId w:val="15"/>
  </w:num>
  <w:num w:numId="18" w16cid:durableId="1237128045">
    <w:abstractNumId w:val="6"/>
  </w:num>
  <w:num w:numId="19" w16cid:durableId="2081780567">
    <w:abstractNumId w:val="20"/>
  </w:num>
  <w:num w:numId="20" w16cid:durableId="1370567051">
    <w:abstractNumId w:val="28"/>
  </w:num>
  <w:num w:numId="21" w16cid:durableId="1186283939">
    <w:abstractNumId w:val="29"/>
  </w:num>
  <w:num w:numId="22" w16cid:durableId="627318119">
    <w:abstractNumId w:val="0"/>
  </w:num>
  <w:num w:numId="23" w16cid:durableId="1504933287">
    <w:abstractNumId w:val="34"/>
  </w:num>
  <w:num w:numId="24" w16cid:durableId="2121949253">
    <w:abstractNumId w:val="44"/>
  </w:num>
  <w:num w:numId="25" w16cid:durableId="1285767749">
    <w:abstractNumId w:val="35"/>
  </w:num>
  <w:num w:numId="26" w16cid:durableId="976296197">
    <w:abstractNumId w:val="46"/>
  </w:num>
  <w:num w:numId="27" w16cid:durableId="1654412437">
    <w:abstractNumId w:val="18"/>
  </w:num>
  <w:num w:numId="28" w16cid:durableId="1480264957">
    <w:abstractNumId w:val="33"/>
  </w:num>
  <w:num w:numId="29" w16cid:durableId="1546985108">
    <w:abstractNumId w:val="41"/>
  </w:num>
  <w:num w:numId="30" w16cid:durableId="1854876214">
    <w:abstractNumId w:val="30"/>
  </w:num>
  <w:num w:numId="31" w16cid:durableId="877089418">
    <w:abstractNumId w:val="23"/>
  </w:num>
  <w:num w:numId="32" w16cid:durableId="293601972">
    <w:abstractNumId w:val="17"/>
  </w:num>
  <w:num w:numId="33" w16cid:durableId="77093209">
    <w:abstractNumId w:val="2"/>
  </w:num>
  <w:num w:numId="34" w16cid:durableId="1398092928">
    <w:abstractNumId w:val="45"/>
  </w:num>
  <w:num w:numId="35" w16cid:durableId="1869371655">
    <w:abstractNumId w:val="16"/>
  </w:num>
  <w:num w:numId="36" w16cid:durableId="2035618735">
    <w:abstractNumId w:val="4"/>
  </w:num>
  <w:num w:numId="37" w16cid:durableId="353582033">
    <w:abstractNumId w:val="39"/>
  </w:num>
  <w:num w:numId="38" w16cid:durableId="2142381840">
    <w:abstractNumId w:val="43"/>
  </w:num>
  <w:num w:numId="39" w16cid:durableId="870454532">
    <w:abstractNumId w:val="38"/>
  </w:num>
  <w:num w:numId="40" w16cid:durableId="1628780684">
    <w:abstractNumId w:val="22"/>
  </w:num>
  <w:num w:numId="41" w16cid:durableId="1600597658">
    <w:abstractNumId w:val="1"/>
  </w:num>
  <w:num w:numId="42" w16cid:durableId="370613659">
    <w:abstractNumId w:val="5"/>
  </w:num>
  <w:num w:numId="43" w16cid:durableId="932251456">
    <w:abstractNumId w:val="26"/>
  </w:num>
  <w:num w:numId="44" w16cid:durableId="1617442455">
    <w:abstractNumId w:val="42"/>
  </w:num>
  <w:num w:numId="45" w16cid:durableId="515971143">
    <w:abstractNumId w:val="32"/>
  </w:num>
  <w:num w:numId="46" w16cid:durableId="938487060">
    <w:abstractNumId w:val="31"/>
  </w:num>
  <w:num w:numId="47" w16cid:durableId="1595942003">
    <w:abstractNumId w:val="13"/>
  </w:num>
  <w:num w:numId="48" w16cid:durableId="31872835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05101751">
    <w:abstractNumId w:val="1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ry Collins">
    <w15:presenceInfo w15:providerId="AD" w15:userId="S::Barry.Collins@ie.ey.com::505d3ebb-1e25-4633-b64c-7b7dbef03f77"/>
  </w15:person>
  <w15:person w15:author="Franklin, Michael">
    <w15:presenceInfo w15:providerId="AD" w15:userId="S::MFranklin@enterprise-ireland.com::454a968e-4699-4c7c-9a4b-3279d45a5d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48"/>
    <w:rsid w:val="00004AD8"/>
    <w:rsid w:val="00015C49"/>
    <w:rsid w:val="0001694B"/>
    <w:rsid w:val="00020D5B"/>
    <w:rsid w:val="00031DCF"/>
    <w:rsid w:val="00037CDC"/>
    <w:rsid w:val="00041C6E"/>
    <w:rsid w:val="00042661"/>
    <w:rsid w:val="00044E45"/>
    <w:rsid w:val="000452CC"/>
    <w:rsid w:val="000542D8"/>
    <w:rsid w:val="00055BD9"/>
    <w:rsid w:val="000561B5"/>
    <w:rsid w:val="0006160A"/>
    <w:rsid w:val="0006674D"/>
    <w:rsid w:val="00081B5F"/>
    <w:rsid w:val="000874B0"/>
    <w:rsid w:val="00087CBE"/>
    <w:rsid w:val="000947DB"/>
    <w:rsid w:val="0009645F"/>
    <w:rsid w:val="000B0B34"/>
    <w:rsid w:val="000B25EF"/>
    <w:rsid w:val="000B36E7"/>
    <w:rsid w:val="000B4121"/>
    <w:rsid w:val="000C04D7"/>
    <w:rsid w:val="000C0A67"/>
    <w:rsid w:val="000C0EDA"/>
    <w:rsid w:val="000C2D8D"/>
    <w:rsid w:val="000C2FF5"/>
    <w:rsid w:val="000D0B9D"/>
    <w:rsid w:val="000D43B3"/>
    <w:rsid w:val="000D64FC"/>
    <w:rsid w:val="000D671D"/>
    <w:rsid w:val="000F11BB"/>
    <w:rsid w:val="000F2AB1"/>
    <w:rsid w:val="000F6549"/>
    <w:rsid w:val="001034FD"/>
    <w:rsid w:val="00105D0D"/>
    <w:rsid w:val="00116368"/>
    <w:rsid w:val="00116D38"/>
    <w:rsid w:val="001201E6"/>
    <w:rsid w:val="00135BB7"/>
    <w:rsid w:val="00135DBF"/>
    <w:rsid w:val="00136C67"/>
    <w:rsid w:val="00140EBF"/>
    <w:rsid w:val="00141EF8"/>
    <w:rsid w:val="00143FCF"/>
    <w:rsid w:val="001460DE"/>
    <w:rsid w:val="0014646A"/>
    <w:rsid w:val="00147191"/>
    <w:rsid w:val="00156292"/>
    <w:rsid w:val="00156DB4"/>
    <w:rsid w:val="001612B7"/>
    <w:rsid w:val="00162369"/>
    <w:rsid w:val="00166752"/>
    <w:rsid w:val="00170F3F"/>
    <w:rsid w:val="00182FEB"/>
    <w:rsid w:val="0018565E"/>
    <w:rsid w:val="00191F68"/>
    <w:rsid w:val="0019390A"/>
    <w:rsid w:val="00197878"/>
    <w:rsid w:val="00197A27"/>
    <w:rsid w:val="001B069E"/>
    <w:rsid w:val="001B2846"/>
    <w:rsid w:val="001B4792"/>
    <w:rsid w:val="001C59A2"/>
    <w:rsid w:val="001D002F"/>
    <w:rsid w:val="001D0A5E"/>
    <w:rsid w:val="001D4960"/>
    <w:rsid w:val="001D616C"/>
    <w:rsid w:val="001D6373"/>
    <w:rsid w:val="001D640E"/>
    <w:rsid w:val="001D66DA"/>
    <w:rsid w:val="001D7AE5"/>
    <w:rsid w:val="001E3F9E"/>
    <w:rsid w:val="001E7EA7"/>
    <w:rsid w:val="001F0B85"/>
    <w:rsid w:val="001F0EA8"/>
    <w:rsid w:val="001F634F"/>
    <w:rsid w:val="001F6F8A"/>
    <w:rsid w:val="002020B2"/>
    <w:rsid w:val="0021689B"/>
    <w:rsid w:val="00217125"/>
    <w:rsid w:val="00220D17"/>
    <w:rsid w:val="00221572"/>
    <w:rsid w:val="0022164D"/>
    <w:rsid w:val="002225D9"/>
    <w:rsid w:val="00225734"/>
    <w:rsid w:val="002264D1"/>
    <w:rsid w:val="002269A8"/>
    <w:rsid w:val="002350B8"/>
    <w:rsid w:val="00247631"/>
    <w:rsid w:val="002507B0"/>
    <w:rsid w:val="002526DF"/>
    <w:rsid w:val="002538C2"/>
    <w:rsid w:val="00255A79"/>
    <w:rsid w:val="00256A43"/>
    <w:rsid w:val="00260467"/>
    <w:rsid w:val="00260879"/>
    <w:rsid w:val="00266078"/>
    <w:rsid w:val="002705EE"/>
    <w:rsid w:val="0027740B"/>
    <w:rsid w:val="002861BD"/>
    <w:rsid w:val="00286300"/>
    <w:rsid w:val="0029128A"/>
    <w:rsid w:val="00291F5F"/>
    <w:rsid w:val="0029491F"/>
    <w:rsid w:val="00294D63"/>
    <w:rsid w:val="00297568"/>
    <w:rsid w:val="002A3B60"/>
    <w:rsid w:val="002A7182"/>
    <w:rsid w:val="002B099E"/>
    <w:rsid w:val="002C052D"/>
    <w:rsid w:val="002C0A65"/>
    <w:rsid w:val="002D174D"/>
    <w:rsid w:val="002D1F2E"/>
    <w:rsid w:val="002D2667"/>
    <w:rsid w:val="002D42AF"/>
    <w:rsid w:val="002D5289"/>
    <w:rsid w:val="002D6458"/>
    <w:rsid w:val="002E0F8C"/>
    <w:rsid w:val="002E1D36"/>
    <w:rsid w:val="002E318F"/>
    <w:rsid w:val="002E4637"/>
    <w:rsid w:val="002E74B3"/>
    <w:rsid w:val="002F6947"/>
    <w:rsid w:val="00300B9C"/>
    <w:rsid w:val="0030219D"/>
    <w:rsid w:val="003100A4"/>
    <w:rsid w:val="00310519"/>
    <w:rsid w:val="00311F8A"/>
    <w:rsid w:val="003204F2"/>
    <w:rsid w:val="003227D4"/>
    <w:rsid w:val="00324D26"/>
    <w:rsid w:val="00330567"/>
    <w:rsid w:val="00333D3A"/>
    <w:rsid w:val="00337C3E"/>
    <w:rsid w:val="003476A9"/>
    <w:rsid w:val="00351404"/>
    <w:rsid w:val="00357162"/>
    <w:rsid w:val="003602A8"/>
    <w:rsid w:val="00374012"/>
    <w:rsid w:val="00376EF5"/>
    <w:rsid w:val="003774F2"/>
    <w:rsid w:val="00380667"/>
    <w:rsid w:val="00380AC3"/>
    <w:rsid w:val="003815D2"/>
    <w:rsid w:val="0038180A"/>
    <w:rsid w:val="00391592"/>
    <w:rsid w:val="00393447"/>
    <w:rsid w:val="00396269"/>
    <w:rsid w:val="003A0EB1"/>
    <w:rsid w:val="003A1DFC"/>
    <w:rsid w:val="003A3B52"/>
    <w:rsid w:val="003B06C3"/>
    <w:rsid w:val="003B2309"/>
    <w:rsid w:val="003C1CE2"/>
    <w:rsid w:val="003C21D2"/>
    <w:rsid w:val="003C2551"/>
    <w:rsid w:val="003C3B8E"/>
    <w:rsid w:val="003D3B51"/>
    <w:rsid w:val="003D5C2C"/>
    <w:rsid w:val="003F0F3E"/>
    <w:rsid w:val="003F3A2A"/>
    <w:rsid w:val="003F5223"/>
    <w:rsid w:val="00402B79"/>
    <w:rsid w:val="00403F96"/>
    <w:rsid w:val="00405D0F"/>
    <w:rsid w:val="00414FC2"/>
    <w:rsid w:val="00423757"/>
    <w:rsid w:val="00434679"/>
    <w:rsid w:val="00436394"/>
    <w:rsid w:val="004428B1"/>
    <w:rsid w:val="0044298D"/>
    <w:rsid w:val="004461EE"/>
    <w:rsid w:val="00452AC8"/>
    <w:rsid w:val="00454E7A"/>
    <w:rsid w:val="004623EE"/>
    <w:rsid w:val="00463C0F"/>
    <w:rsid w:val="00466734"/>
    <w:rsid w:val="004670C8"/>
    <w:rsid w:val="00467225"/>
    <w:rsid w:val="00474DB2"/>
    <w:rsid w:val="00476B54"/>
    <w:rsid w:val="00476FE3"/>
    <w:rsid w:val="0048094B"/>
    <w:rsid w:val="00485736"/>
    <w:rsid w:val="0049054B"/>
    <w:rsid w:val="0049408B"/>
    <w:rsid w:val="004950AD"/>
    <w:rsid w:val="004958CD"/>
    <w:rsid w:val="00495BE7"/>
    <w:rsid w:val="004A604F"/>
    <w:rsid w:val="004B21CA"/>
    <w:rsid w:val="004C063C"/>
    <w:rsid w:val="004C1250"/>
    <w:rsid w:val="004C1B71"/>
    <w:rsid w:val="004C6E03"/>
    <w:rsid w:val="004C70D6"/>
    <w:rsid w:val="004C7FDB"/>
    <w:rsid w:val="004D5DB3"/>
    <w:rsid w:val="004D5E4B"/>
    <w:rsid w:val="004E3569"/>
    <w:rsid w:val="004F35C8"/>
    <w:rsid w:val="005003A2"/>
    <w:rsid w:val="0050174A"/>
    <w:rsid w:val="00503501"/>
    <w:rsid w:val="005065E4"/>
    <w:rsid w:val="00510248"/>
    <w:rsid w:val="00521257"/>
    <w:rsid w:val="00523DC6"/>
    <w:rsid w:val="00526210"/>
    <w:rsid w:val="00526CCD"/>
    <w:rsid w:val="005350DE"/>
    <w:rsid w:val="00535F6F"/>
    <w:rsid w:val="00541A45"/>
    <w:rsid w:val="005445EB"/>
    <w:rsid w:val="00547AFE"/>
    <w:rsid w:val="00550A38"/>
    <w:rsid w:val="00556634"/>
    <w:rsid w:val="00564A17"/>
    <w:rsid w:val="00566368"/>
    <w:rsid w:val="0057017E"/>
    <w:rsid w:val="0057063F"/>
    <w:rsid w:val="00571F6C"/>
    <w:rsid w:val="0057564A"/>
    <w:rsid w:val="005769DA"/>
    <w:rsid w:val="00576EF4"/>
    <w:rsid w:val="00590374"/>
    <w:rsid w:val="0059425E"/>
    <w:rsid w:val="005A0690"/>
    <w:rsid w:val="005A0F8A"/>
    <w:rsid w:val="005A148C"/>
    <w:rsid w:val="005A70A6"/>
    <w:rsid w:val="005B253B"/>
    <w:rsid w:val="005B381E"/>
    <w:rsid w:val="005C01C4"/>
    <w:rsid w:val="005C2D2D"/>
    <w:rsid w:val="005C52A9"/>
    <w:rsid w:val="005C766A"/>
    <w:rsid w:val="005D1E00"/>
    <w:rsid w:val="005D493A"/>
    <w:rsid w:val="005D4F92"/>
    <w:rsid w:val="005D570E"/>
    <w:rsid w:val="005D6832"/>
    <w:rsid w:val="005E53B4"/>
    <w:rsid w:val="005F1F74"/>
    <w:rsid w:val="005F230D"/>
    <w:rsid w:val="00600FB0"/>
    <w:rsid w:val="00606ACF"/>
    <w:rsid w:val="006071CF"/>
    <w:rsid w:val="006118ED"/>
    <w:rsid w:val="00611F79"/>
    <w:rsid w:val="00615532"/>
    <w:rsid w:val="00624FBA"/>
    <w:rsid w:val="00627355"/>
    <w:rsid w:val="00627F7F"/>
    <w:rsid w:val="00630BFA"/>
    <w:rsid w:val="00633473"/>
    <w:rsid w:val="00634AF8"/>
    <w:rsid w:val="00636670"/>
    <w:rsid w:val="00637F99"/>
    <w:rsid w:val="00642388"/>
    <w:rsid w:val="00642742"/>
    <w:rsid w:val="00644575"/>
    <w:rsid w:val="006455A9"/>
    <w:rsid w:val="00645821"/>
    <w:rsid w:val="006557CA"/>
    <w:rsid w:val="00657E5E"/>
    <w:rsid w:val="006606C2"/>
    <w:rsid w:val="006673C7"/>
    <w:rsid w:val="0067601A"/>
    <w:rsid w:val="00677903"/>
    <w:rsid w:val="00681A79"/>
    <w:rsid w:val="00685084"/>
    <w:rsid w:val="00691030"/>
    <w:rsid w:val="00694D7B"/>
    <w:rsid w:val="006A6316"/>
    <w:rsid w:val="006A6656"/>
    <w:rsid w:val="006C0B1F"/>
    <w:rsid w:val="006C4486"/>
    <w:rsid w:val="006C6250"/>
    <w:rsid w:val="006D2751"/>
    <w:rsid w:val="006D5502"/>
    <w:rsid w:val="006E6191"/>
    <w:rsid w:val="006E6ACD"/>
    <w:rsid w:val="00704986"/>
    <w:rsid w:val="0070647B"/>
    <w:rsid w:val="00710A53"/>
    <w:rsid w:val="0071578D"/>
    <w:rsid w:val="007263D6"/>
    <w:rsid w:val="0072649C"/>
    <w:rsid w:val="007266BA"/>
    <w:rsid w:val="00732EC1"/>
    <w:rsid w:val="00740543"/>
    <w:rsid w:val="00740D09"/>
    <w:rsid w:val="00741100"/>
    <w:rsid w:val="007450D6"/>
    <w:rsid w:val="00745EBB"/>
    <w:rsid w:val="00752153"/>
    <w:rsid w:val="00752323"/>
    <w:rsid w:val="00754625"/>
    <w:rsid w:val="00757E1F"/>
    <w:rsid w:val="0076344E"/>
    <w:rsid w:val="007762EC"/>
    <w:rsid w:val="007853C1"/>
    <w:rsid w:val="00787088"/>
    <w:rsid w:val="00790AAC"/>
    <w:rsid w:val="00795C79"/>
    <w:rsid w:val="007971A1"/>
    <w:rsid w:val="007C3171"/>
    <w:rsid w:val="007D07DB"/>
    <w:rsid w:val="007D1893"/>
    <w:rsid w:val="007D61A7"/>
    <w:rsid w:val="007E2AAC"/>
    <w:rsid w:val="007E3129"/>
    <w:rsid w:val="007E46FB"/>
    <w:rsid w:val="007E5C7F"/>
    <w:rsid w:val="007F2629"/>
    <w:rsid w:val="007F2F02"/>
    <w:rsid w:val="007F3184"/>
    <w:rsid w:val="00800EE2"/>
    <w:rsid w:val="00804159"/>
    <w:rsid w:val="0080594F"/>
    <w:rsid w:val="00813A7A"/>
    <w:rsid w:val="00814C52"/>
    <w:rsid w:val="00816AD8"/>
    <w:rsid w:val="00817EBC"/>
    <w:rsid w:val="008342C3"/>
    <w:rsid w:val="00852A47"/>
    <w:rsid w:val="00855C93"/>
    <w:rsid w:val="00867DDD"/>
    <w:rsid w:val="008704A5"/>
    <w:rsid w:val="008707A9"/>
    <w:rsid w:val="00872A64"/>
    <w:rsid w:val="00873190"/>
    <w:rsid w:val="008750BB"/>
    <w:rsid w:val="00875F88"/>
    <w:rsid w:val="00881A22"/>
    <w:rsid w:val="00882485"/>
    <w:rsid w:val="008858E1"/>
    <w:rsid w:val="008929C7"/>
    <w:rsid w:val="0089405C"/>
    <w:rsid w:val="0089440B"/>
    <w:rsid w:val="008A22C6"/>
    <w:rsid w:val="008B1A35"/>
    <w:rsid w:val="008B22B8"/>
    <w:rsid w:val="008C05DF"/>
    <w:rsid w:val="008C4113"/>
    <w:rsid w:val="008D31FD"/>
    <w:rsid w:val="008D5129"/>
    <w:rsid w:val="008D58FC"/>
    <w:rsid w:val="008D5EDE"/>
    <w:rsid w:val="008D7898"/>
    <w:rsid w:val="008E0AEB"/>
    <w:rsid w:val="008E1DEC"/>
    <w:rsid w:val="008E59CD"/>
    <w:rsid w:val="008E5A85"/>
    <w:rsid w:val="008F3AFD"/>
    <w:rsid w:val="008F514F"/>
    <w:rsid w:val="008F5980"/>
    <w:rsid w:val="008F6D9E"/>
    <w:rsid w:val="009024C4"/>
    <w:rsid w:val="009041DC"/>
    <w:rsid w:val="00905388"/>
    <w:rsid w:val="0091157A"/>
    <w:rsid w:val="00914A36"/>
    <w:rsid w:val="009155FC"/>
    <w:rsid w:val="009165CB"/>
    <w:rsid w:val="009172CD"/>
    <w:rsid w:val="009203C5"/>
    <w:rsid w:val="009249FD"/>
    <w:rsid w:val="00925773"/>
    <w:rsid w:val="009279D6"/>
    <w:rsid w:val="0093012C"/>
    <w:rsid w:val="00931947"/>
    <w:rsid w:val="009352D8"/>
    <w:rsid w:val="0094130D"/>
    <w:rsid w:val="00946FBC"/>
    <w:rsid w:val="00954EBE"/>
    <w:rsid w:val="009605CB"/>
    <w:rsid w:val="00961F7A"/>
    <w:rsid w:val="0096391C"/>
    <w:rsid w:val="00965059"/>
    <w:rsid w:val="00970027"/>
    <w:rsid w:val="00970342"/>
    <w:rsid w:val="009708C9"/>
    <w:rsid w:val="009738A5"/>
    <w:rsid w:val="009837B0"/>
    <w:rsid w:val="009A3EC5"/>
    <w:rsid w:val="009A4747"/>
    <w:rsid w:val="009A59FB"/>
    <w:rsid w:val="009B22E1"/>
    <w:rsid w:val="009B717B"/>
    <w:rsid w:val="009C1004"/>
    <w:rsid w:val="009C1DAB"/>
    <w:rsid w:val="009C743D"/>
    <w:rsid w:val="009D1BFD"/>
    <w:rsid w:val="009D5C5C"/>
    <w:rsid w:val="009D6E45"/>
    <w:rsid w:val="009D7746"/>
    <w:rsid w:val="009E30A3"/>
    <w:rsid w:val="009E7473"/>
    <w:rsid w:val="009F1220"/>
    <w:rsid w:val="009F14FE"/>
    <w:rsid w:val="009F77DB"/>
    <w:rsid w:val="00A00F5F"/>
    <w:rsid w:val="00A02232"/>
    <w:rsid w:val="00A06D2F"/>
    <w:rsid w:val="00A10919"/>
    <w:rsid w:val="00A20D6F"/>
    <w:rsid w:val="00A20F11"/>
    <w:rsid w:val="00A22110"/>
    <w:rsid w:val="00A23FE4"/>
    <w:rsid w:val="00A3092F"/>
    <w:rsid w:val="00A31938"/>
    <w:rsid w:val="00A322DA"/>
    <w:rsid w:val="00A40CF3"/>
    <w:rsid w:val="00A42FCC"/>
    <w:rsid w:val="00A44623"/>
    <w:rsid w:val="00A62F5B"/>
    <w:rsid w:val="00A64171"/>
    <w:rsid w:val="00A64495"/>
    <w:rsid w:val="00A666E7"/>
    <w:rsid w:val="00A74797"/>
    <w:rsid w:val="00A836EE"/>
    <w:rsid w:val="00A86759"/>
    <w:rsid w:val="00A91B97"/>
    <w:rsid w:val="00A96248"/>
    <w:rsid w:val="00AC0C95"/>
    <w:rsid w:val="00AC312B"/>
    <w:rsid w:val="00AC6A17"/>
    <w:rsid w:val="00AD0E98"/>
    <w:rsid w:val="00AD6234"/>
    <w:rsid w:val="00AE4D27"/>
    <w:rsid w:val="00AE61B0"/>
    <w:rsid w:val="00AF44B8"/>
    <w:rsid w:val="00AF6143"/>
    <w:rsid w:val="00B005F4"/>
    <w:rsid w:val="00B02EED"/>
    <w:rsid w:val="00B052AC"/>
    <w:rsid w:val="00B11E61"/>
    <w:rsid w:val="00B2025A"/>
    <w:rsid w:val="00B24FD4"/>
    <w:rsid w:val="00B35160"/>
    <w:rsid w:val="00B43ABC"/>
    <w:rsid w:val="00B44DAF"/>
    <w:rsid w:val="00B5089B"/>
    <w:rsid w:val="00B50983"/>
    <w:rsid w:val="00B50E69"/>
    <w:rsid w:val="00B50FBA"/>
    <w:rsid w:val="00B524FA"/>
    <w:rsid w:val="00B52944"/>
    <w:rsid w:val="00B55610"/>
    <w:rsid w:val="00B63F82"/>
    <w:rsid w:val="00B6539F"/>
    <w:rsid w:val="00B66045"/>
    <w:rsid w:val="00B6744C"/>
    <w:rsid w:val="00B75C9E"/>
    <w:rsid w:val="00B76B82"/>
    <w:rsid w:val="00B76D44"/>
    <w:rsid w:val="00B81E1A"/>
    <w:rsid w:val="00B821D1"/>
    <w:rsid w:val="00B8314D"/>
    <w:rsid w:val="00B837BD"/>
    <w:rsid w:val="00B87A09"/>
    <w:rsid w:val="00B90B4A"/>
    <w:rsid w:val="00B91CB2"/>
    <w:rsid w:val="00B96FB2"/>
    <w:rsid w:val="00BA48CE"/>
    <w:rsid w:val="00BB49F7"/>
    <w:rsid w:val="00BC46C4"/>
    <w:rsid w:val="00BC6F57"/>
    <w:rsid w:val="00BC765E"/>
    <w:rsid w:val="00BC7E6F"/>
    <w:rsid w:val="00BC7EA4"/>
    <w:rsid w:val="00BD3148"/>
    <w:rsid w:val="00BD320C"/>
    <w:rsid w:val="00BE0293"/>
    <w:rsid w:val="00BE0361"/>
    <w:rsid w:val="00BE2288"/>
    <w:rsid w:val="00BE36C6"/>
    <w:rsid w:val="00BE384F"/>
    <w:rsid w:val="00BF6DFD"/>
    <w:rsid w:val="00C023B5"/>
    <w:rsid w:val="00C1479A"/>
    <w:rsid w:val="00C23499"/>
    <w:rsid w:val="00C236C6"/>
    <w:rsid w:val="00C254AB"/>
    <w:rsid w:val="00C2768B"/>
    <w:rsid w:val="00C27DE0"/>
    <w:rsid w:val="00C339AE"/>
    <w:rsid w:val="00C3531C"/>
    <w:rsid w:val="00C44B6D"/>
    <w:rsid w:val="00C50C44"/>
    <w:rsid w:val="00C50DC1"/>
    <w:rsid w:val="00C54F06"/>
    <w:rsid w:val="00C63197"/>
    <w:rsid w:val="00C643C0"/>
    <w:rsid w:val="00C70699"/>
    <w:rsid w:val="00C707DE"/>
    <w:rsid w:val="00C729D5"/>
    <w:rsid w:val="00C73AEA"/>
    <w:rsid w:val="00C8706C"/>
    <w:rsid w:val="00C90491"/>
    <w:rsid w:val="00C91E8A"/>
    <w:rsid w:val="00C91F2A"/>
    <w:rsid w:val="00CA2839"/>
    <w:rsid w:val="00CA3B0B"/>
    <w:rsid w:val="00CA4409"/>
    <w:rsid w:val="00CB1132"/>
    <w:rsid w:val="00CB20B7"/>
    <w:rsid w:val="00CC22C6"/>
    <w:rsid w:val="00CC6FBA"/>
    <w:rsid w:val="00CD14C4"/>
    <w:rsid w:val="00CD270B"/>
    <w:rsid w:val="00CD40A4"/>
    <w:rsid w:val="00CD5FDF"/>
    <w:rsid w:val="00CE3BD0"/>
    <w:rsid w:val="00CE7F7A"/>
    <w:rsid w:val="00CF082B"/>
    <w:rsid w:val="00CF4641"/>
    <w:rsid w:val="00CF5978"/>
    <w:rsid w:val="00CF6699"/>
    <w:rsid w:val="00CF6B9E"/>
    <w:rsid w:val="00D02967"/>
    <w:rsid w:val="00D02CFC"/>
    <w:rsid w:val="00D050B4"/>
    <w:rsid w:val="00D133F4"/>
    <w:rsid w:val="00D13414"/>
    <w:rsid w:val="00D151FB"/>
    <w:rsid w:val="00D2055C"/>
    <w:rsid w:val="00D2421B"/>
    <w:rsid w:val="00D26F62"/>
    <w:rsid w:val="00D327FF"/>
    <w:rsid w:val="00D342BF"/>
    <w:rsid w:val="00D35480"/>
    <w:rsid w:val="00D466B1"/>
    <w:rsid w:val="00D503D1"/>
    <w:rsid w:val="00D512FC"/>
    <w:rsid w:val="00D635EA"/>
    <w:rsid w:val="00D6745F"/>
    <w:rsid w:val="00D71469"/>
    <w:rsid w:val="00D81405"/>
    <w:rsid w:val="00D8197C"/>
    <w:rsid w:val="00D8219A"/>
    <w:rsid w:val="00D82CCC"/>
    <w:rsid w:val="00D84439"/>
    <w:rsid w:val="00D844AC"/>
    <w:rsid w:val="00D87448"/>
    <w:rsid w:val="00D96783"/>
    <w:rsid w:val="00DA00AD"/>
    <w:rsid w:val="00DA5146"/>
    <w:rsid w:val="00DB3005"/>
    <w:rsid w:val="00DB3827"/>
    <w:rsid w:val="00DB3964"/>
    <w:rsid w:val="00DB49C7"/>
    <w:rsid w:val="00DC152A"/>
    <w:rsid w:val="00DC3C4A"/>
    <w:rsid w:val="00DC457E"/>
    <w:rsid w:val="00DC57E6"/>
    <w:rsid w:val="00DC5C22"/>
    <w:rsid w:val="00DC75AF"/>
    <w:rsid w:val="00DD329C"/>
    <w:rsid w:val="00DD4289"/>
    <w:rsid w:val="00DD55D9"/>
    <w:rsid w:val="00DE5A2E"/>
    <w:rsid w:val="00DE66AF"/>
    <w:rsid w:val="00E048C9"/>
    <w:rsid w:val="00E06884"/>
    <w:rsid w:val="00E135E9"/>
    <w:rsid w:val="00E324AF"/>
    <w:rsid w:val="00E37778"/>
    <w:rsid w:val="00E43358"/>
    <w:rsid w:val="00E465FE"/>
    <w:rsid w:val="00E52D1F"/>
    <w:rsid w:val="00E53D8D"/>
    <w:rsid w:val="00E6485D"/>
    <w:rsid w:val="00E64AA4"/>
    <w:rsid w:val="00E7724F"/>
    <w:rsid w:val="00E77576"/>
    <w:rsid w:val="00E77F1C"/>
    <w:rsid w:val="00EA1518"/>
    <w:rsid w:val="00EA3392"/>
    <w:rsid w:val="00EA3D64"/>
    <w:rsid w:val="00EA6E06"/>
    <w:rsid w:val="00EA725F"/>
    <w:rsid w:val="00EB453E"/>
    <w:rsid w:val="00EC0492"/>
    <w:rsid w:val="00ED063B"/>
    <w:rsid w:val="00EE1A72"/>
    <w:rsid w:val="00EE1A96"/>
    <w:rsid w:val="00EE364E"/>
    <w:rsid w:val="00EE3A8F"/>
    <w:rsid w:val="00EE6D07"/>
    <w:rsid w:val="00F01218"/>
    <w:rsid w:val="00F10015"/>
    <w:rsid w:val="00F1070A"/>
    <w:rsid w:val="00F13CAD"/>
    <w:rsid w:val="00F17B0C"/>
    <w:rsid w:val="00F228C4"/>
    <w:rsid w:val="00F22BF4"/>
    <w:rsid w:val="00F22E2E"/>
    <w:rsid w:val="00F235AB"/>
    <w:rsid w:val="00F3223F"/>
    <w:rsid w:val="00F323A5"/>
    <w:rsid w:val="00F36B14"/>
    <w:rsid w:val="00F4546E"/>
    <w:rsid w:val="00F516F4"/>
    <w:rsid w:val="00F540CB"/>
    <w:rsid w:val="00F54333"/>
    <w:rsid w:val="00F56C31"/>
    <w:rsid w:val="00F61135"/>
    <w:rsid w:val="00F617BD"/>
    <w:rsid w:val="00F72047"/>
    <w:rsid w:val="00F73AE5"/>
    <w:rsid w:val="00F76F8E"/>
    <w:rsid w:val="00F8691C"/>
    <w:rsid w:val="00F86BE0"/>
    <w:rsid w:val="00F94EDB"/>
    <w:rsid w:val="00F95EBB"/>
    <w:rsid w:val="00F974E7"/>
    <w:rsid w:val="00F97630"/>
    <w:rsid w:val="00FA32F1"/>
    <w:rsid w:val="00FA4BF0"/>
    <w:rsid w:val="00FA7C39"/>
    <w:rsid w:val="00FC40E6"/>
    <w:rsid w:val="00FC6378"/>
    <w:rsid w:val="00FD0ED8"/>
    <w:rsid w:val="00FD576A"/>
    <w:rsid w:val="00FD72EA"/>
    <w:rsid w:val="00FE50EE"/>
    <w:rsid w:val="00FE666B"/>
    <w:rsid w:val="00FE7B54"/>
    <w:rsid w:val="00FF020C"/>
    <w:rsid w:val="00FF28F9"/>
    <w:rsid w:val="00FF2E14"/>
    <w:rsid w:val="00FF7407"/>
    <w:rsid w:val="050DB92E"/>
    <w:rsid w:val="10F2B3EF"/>
    <w:rsid w:val="496C5625"/>
    <w:rsid w:val="75A1BA6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9D14B"/>
  <w15:docId w15:val="{858C2E1F-D3D8-4EE4-A1EC-35875618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210"/>
    <w:pPr>
      <w:spacing w:before="200" w:after="200" w:line="360" w:lineRule="auto"/>
      <w:jc w:val="both"/>
    </w:pPr>
    <w:rPr>
      <w:rFonts w:ascii="Arial" w:hAnsi="Arial"/>
      <w:sz w:val="20"/>
      <w:lang w:val="en-GB"/>
    </w:rPr>
  </w:style>
  <w:style w:type="paragraph" w:styleId="Heading1">
    <w:name w:val="heading 1"/>
    <w:basedOn w:val="Normal"/>
    <w:next w:val="Normal"/>
    <w:link w:val="Heading1Char"/>
    <w:uiPriority w:val="9"/>
    <w:qFormat/>
    <w:rsid w:val="00C8706C"/>
    <w:pPr>
      <w:keepNext/>
      <w:keepLines/>
      <w:numPr>
        <w:numId w:val="2"/>
      </w:numPr>
      <w:spacing w:after="120" w:line="240" w:lineRule="auto"/>
      <w:ind w:left="720" w:hanging="360"/>
      <w:outlineLvl w:val="0"/>
    </w:pPr>
    <w:rPr>
      <w:rFonts w:eastAsiaTheme="majorEastAsia" w:cs="Arial"/>
      <w:b/>
      <w:bCs/>
      <w:color w:val="00804B"/>
      <w:sz w:val="28"/>
      <w:szCs w:val="28"/>
    </w:rPr>
  </w:style>
  <w:style w:type="paragraph" w:styleId="Heading2">
    <w:name w:val="heading 2"/>
    <w:basedOn w:val="Normal"/>
    <w:next w:val="Normal"/>
    <w:link w:val="Heading2Char"/>
    <w:uiPriority w:val="9"/>
    <w:unhideWhenUsed/>
    <w:qFormat/>
    <w:rsid w:val="00C8706C"/>
    <w:pPr>
      <w:keepNext/>
      <w:keepLines/>
      <w:numPr>
        <w:ilvl w:val="1"/>
        <w:numId w:val="2"/>
      </w:numPr>
      <w:spacing w:before="40" w:after="0" w:line="480" w:lineRule="auto"/>
      <w:outlineLvl w:val="1"/>
    </w:pPr>
    <w:rPr>
      <w:rFonts w:eastAsiaTheme="majorEastAsia" w:cs="Arial"/>
      <w:b/>
      <w:bCs/>
      <w:color w:val="00804B"/>
      <w:sz w:val="24"/>
      <w:szCs w:val="24"/>
    </w:rPr>
  </w:style>
  <w:style w:type="paragraph" w:styleId="Heading3">
    <w:name w:val="heading 3"/>
    <w:basedOn w:val="Normal"/>
    <w:next w:val="Normal"/>
    <w:link w:val="Heading3Char"/>
    <w:uiPriority w:val="9"/>
    <w:unhideWhenUsed/>
    <w:qFormat/>
    <w:rsid w:val="001D6373"/>
    <w:pPr>
      <w:keepNext/>
      <w:keepLines/>
      <w:numPr>
        <w:ilvl w:val="2"/>
        <w:numId w:val="2"/>
      </w:numPr>
      <w:spacing w:before="40" w:after="120"/>
      <w:outlineLvl w:val="2"/>
    </w:pPr>
    <w:rPr>
      <w:rFonts w:eastAsiaTheme="majorEastAsia" w:cstheme="majorBidi"/>
      <w:b/>
      <w:bCs/>
      <w:color w:val="007E4B"/>
    </w:rPr>
  </w:style>
  <w:style w:type="paragraph" w:styleId="Heading4">
    <w:name w:val="heading 4"/>
    <w:basedOn w:val="Normal"/>
    <w:next w:val="Normal"/>
    <w:link w:val="Heading4Char"/>
    <w:semiHidden/>
    <w:unhideWhenUsed/>
    <w:qFormat/>
    <w:rsid w:val="008B1A35"/>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semiHidden/>
    <w:unhideWhenUsed/>
    <w:qFormat/>
    <w:rsid w:val="008B1A35"/>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8B1A35"/>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9"/>
    <w:semiHidden/>
    <w:unhideWhenUsed/>
    <w:qFormat/>
    <w:rsid w:val="008B1A35"/>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unhideWhenUsed/>
    <w:qFormat/>
    <w:rsid w:val="008B1A3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8B1A3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06C"/>
    <w:rPr>
      <w:rFonts w:ascii="Arial" w:eastAsiaTheme="majorEastAsia" w:hAnsi="Arial" w:cs="Arial"/>
      <w:b/>
      <w:bCs/>
      <w:color w:val="00804B"/>
      <w:sz w:val="28"/>
      <w:szCs w:val="28"/>
      <w:lang w:val="en-GB"/>
    </w:rPr>
  </w:style>
  <w:style w:type="character" w:customStyle="1" w:styleId="Heading2Char">
    <w:name w:val="Heading 2 Char"/>
    <w:basedOn w:val="DefaultParagraphFont"/>
    <w:link w:val="Heading2"/>
    <w:uiPriority w:val="9"/>
    <w:rsid w:val="00C8706C"/>
    <w:rPr>
      <w:rFonts w:ascii="Arial" w:eastAsiaTheme="majorEastAsia" w:hAnsi="Arial" w:cs="Arial"/>
      <w:b/>
      <w:bCs/>
      <w:color w:val="00804B"/>
      <w:sz w:val="24"/>
      <w:szCs w:val="24"/>
      <w:lang w:val="en-GB"/>
    </w:rPr>
  </w:style>
  <w:style w:type="table" w:styleId="TableGrid">
    <w:name w:val="Table Grid"/>
    <w:aliases w:val="Table Grid for Notes/Tips"/>
    <w:basedOn w:val="TableNormal"/>
    <w:uiPriority w:val="39"/>
    <w:rsid w:val="00BD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A59FB"/>
    <w:pPr>
      <w:numPr>
        <w:numId w:val="1"/>
      </w:numPr>
      <w:ind w:hanging="720"/>
      <w:outlineLvl w:val="9"/>
    </w:pPr>
    <w:rPr>
      <w:color w:val="2F5496" w:themeColor="accent1" w:themeShade="BF"/>
      <w:lang w:val="en-US"/>
    </w:rPr>
  </w:style>
  <w:style w:type="paragraph" w:styleId="Footer">
    <w:name w:val="footer"/>
    <w:basedOn w:val="Normal"/>
    <w:link w:val="FooterChar"/>
    <w:uiPriority w:val="99"/>
    <w:unhideWhenUsed/>
    <w:rsid w:val="00931947"/>
    <w:pPr>
      <w:tabs>
        <w:tab w:val="center" w:pos="4680"/>
        <w:tab w:val="right" w:pos="9360"/>
      </w:tabs>
      <w:spacing w:after="0" w:line="240" w:lineRule="auto"/>
    </w:pPr>
    <w:rPr>
      <w:rFonts w:eastAsiaTheme="minorEastAsia" w:cs="Times New Roman"/>
      <w:lang w:val="en-US"/>
    </w:rPr>
  </w:style>
  <w:style w:type="character" w:customStyle="1" w:styleId="FooterChar">
    <w:name w:val="Footer Char"/>
    <w:basedOn w:val="DefaultParagraphFont"/>
    <w:link w:val="Footer"/>
    <w:uiPriority w:val="99"/>
    <w:rsid w:val="00931947"/>
    <w:rPr>
      <w:rFonts w:eastAsiaTheme="minorEastAsia" w:cs="Times New Roman"/>
      <w:lang w:val="en-US"/>
    </w:rPr>
  </w:style>
  <w:style w:type="paragraph" w:styleId="Header">
    <w:name w:val="header"/>
    <w:basedOn w:val="Normal"/>
    <w:link w:val="HeaderChar"/>
    <w:uiPriority w:val="99"/>
    <w:unhideWhenUsed/>
    <w:rsid w:val="00DC4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57E"/>
    <w:rPr>
      <w:noProof/>
    </w:rPr>
  </w:style>
  <w:style w:type="character" w:customStyle="1" w:styleId="Heading3Char">
    <w:name w:val="Heading 3 Char"/>
    <w:basedOn w:val="DefaultParagraphFont"/>
    <w:link w:val="Heading3"/>
    <w:uiPriority w:val="9"/>
    <w:rsid w:val="001D6373"/>
    <w:rPr>
      <w:rFonts w:ascii="Arial" w:eastAsiaTheme="majorEastAsia" w:hAnsi="Arial" w:cstheme="majorBidi"/>
      <w:b/>
      <w:bCs/>
      <w:color w:val="007E4B"/>
      <w:sz w:val="20"/>
      <w:lang w:val="en-GB"/>
    </w:rPr>
  </w:style>
  <w:style w:type="character" w:customStyle="1" w:styleId="Heading4Char">
    <w:name w:val="Heading 4 Char"/>
    <w:basedOn w:val="DefaultParagraphFont"/>
    <w:link w:val="Heading4"/>
    <w:semiHidden/>
    <w:rsid w:val="008B1A35"/>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9"/>
    <w:semiHidden/>
    <w:rsid w:val="008B1A35"/>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semiHidden/>
    <w:rsid w:val="008B1A35"/>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9"/>
    <w:semiHidden/>
    <w:rsid w:val="008B1A35"/>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9"/>
    <w:semiHidden/>
    <w:rsid w:val="008B1A35"/>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9"/>
    <w:semiHidden/>
    <w:rsid w:val="008B1A35"/>
    <w:rPr>
      <w:rFonts w:asciiTheme="majorHAnsi" w:eastAsiaTheme="majorEastAsia" w:hAnsiTheme="majorHAnsi" w:cstheme="majorBidi"/>
      <w:i/>
      <w:iCs/>
      <w:color w:val="272727" w:themeColor="text1" w:themeTint="D8"/>
      <w:sz w:val="21"/>
      <w:szCs w:val="21"/>
      <w:lang w:val="en-GB"/>
    </w:rPr>
  </w:style>
  <w:style w:type="paragraph" w:styleId="ListParagraph">
    <w:name w:val="List Paragraph"/>
    <w:aliases w:val="Subtitle Cover Page,Bullit 01,Bullet 1,Use Case List Paragraph,lp1,igunore,Bullets,Bullet List,FooterText,List Paragraph1,numbered,Paragraphe de liste1,Bulletr List Paragraph,列出段落,列出段落1,List Paragraph2,List Paragraph21,Listeafsnit1,リスト段落1"/>
    <w:basedOn w:val="Normal"/>
    <w:link w:val="ListParagraphChar"/>
    <w:uiPriority w:val="34"/>
    <w:qFormat/>
    <w:rsid w:val="005D6832"/>
    <w:pPr>
      <w:ind w:left="720"/>
      <w:contextualSpacing/>
    </w:pPr>
  </w:style>
  <w:style w:type="paragraph" w:customStyle="1" w:styleId="Style1">
    <w:name w:val="Style1"/>
    <w:basedOn w:val="ListParagraph"/>
    <w:link w:val="Style1Char"/>
    <w:rsid w:val="005D6832"/>
    <w:pPr>
      <w:numPr>
        <w:numId w:val="3"/>
      </w:numPr>
      <w:ind w:hanging="720"/>
    </w:pPr>
    <w:rPr>
      <w:b/>
      <w:bCs/>
      <w:i/>
      <w:iCs/>
      <w:sz w:val="24"/>
      <w:szCs w:val="24"/>
    </w:rPr>
  </w:style>
  <w:style w:type="character" w:customStyle="1" w:styleId="ListParagraphChar">
    <w:name w:val="List Paragraph Char"/>
    <w:aliases w:val="Subtitle Cover Page Char,Bullit 01 Char,Bullet 1 Char,Use Case List Paragraph Char,lp1 Char,igunore Char,Bullets Char,Bullet List Char,FooterText Char,List Paragraph1 Char,numbered Char,Paragraphe de liste1 Char,列出段落 Char,列出段落1 Char"/>
    <w:basedOn w:val="DefaultParagraphFont"/>
    <w:link w:val="ListParagraph"/>
    <w:uiPriority w:val="34"/>
    <w:qFormat/>
    <w:rsid w:val="005D6832"/>
    <w:rPr>
      <w:noProof/>
    </w:rPr>
  </w:style>
  <w:style w:type="character" w:customStyle="1" w:styleId="Style1Char">
    <w:name w:val="Style1 Char"/>
    <w:basedOn w:val="ListParagraphChar"/>
    <w:link w:val="Style1"/>
    <w:rsid w:val="005D6832"/>
    <w:rPr>
      <w:b/>
      <w:bCs/>
      <w:i/>
      <w:iCs/>
      <w:noProof/>
      <w:sz w:val="24"/>
      <w:szCs w:val="24"/>
      <w:lang w:val="en-GB"/>
    </w:rPr>
  </w:style>
  <w:style w:type="paragraph" w:styleId="BalloonText">
    <w:name w:val="Balloon Text"/>
    <w:basedOn w:val="Normal"/>
    <w:link w:val="BalloonTextChar"/>
    <w:uiPriority w:val="99"/>
    <w:semiHidden/>
    <w:unhideWhenUsed/>
    <w:rsid w:val="00087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CBE"/>
    <w:rPr>
      <w:rFonts w:ascii="Segoe UI" w:hAnsi="Segoe UI" w:cs="Segoe UI"/>
      <w:noProof/>
      <w:sz w:val="18"/>
      <w:szCs w:val="18"/>
    </w:rPr>
  </w:style>
  <w:style w:type="table" w:customStyle="1" w:styleId="TableGrid1">
    <w:name w:val="Table Grid1"/>
    <w:basedOn w:val="TableNormal"/>
    <w:next w:val="TableGrid"/>
    <w:uiPriority w:val="39"/>
    <w:rsid w:val="00624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D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34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15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42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E7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C57E6"/>
    <w:pPr>
      <w:tabs>
        <w:tab w:val="left" w:pos="426"/>
        <w:tab w:val="right" w:leader="dot" w:pos="9016"/>
      </w:tabs>
      <w:spacing w:after="100"/>
    </w:pPr>
  </w:style>
  <w:style w:type="paragraph" w:styleId="TOC2">
    <w:name w:val="toc 2"/>
    <w:basedOn w:val="Normal"/>
    <w:next w:val="Normal"/>
    <w:autoRedefine/>
    <w:uiPriority w:val="39"/>
    <w:unhideWhenUsed/>
    <w:rsid w:val="00391592"/>
    <w:pPr>
      <w:tabs>
        <w:tab w:val="left" w:pos="880"/>
        <w:tab w:val="right" w:leader="dot" w:pos="9016"/>
      </w:tabs>
      <w:spacing w:after="100"/>
      <w:ind w:left="220"/>
    </w:pPr>
  </w:style>
  <w:style w:type="character" w:styleId="Hyperlink">
    <w:name w:val="Hyperlink"/>
    <w:basedOn w:val="DefaultParagraphFont"/>
    <w:uiPriority w:val="99"/>
    <w:unhideWhenUsed/>
    <w:rsid w:val="000D671D"/>
    <w:rPr>
      <w:color w:val="0563C1" w:themeColor="hyperlink"/>
      <w:u w:val="single"/>
    </w:rPr>
  </w:style>
  <w:style w:type="character" w:styleId="CommentReference">
    <w:name w:val="annotation reference"/>
    <w:basedOn w:val="DefaultParagraphFont"/>
    <w:uiPriority w:val="99"/>
    <w:unhideWhenUsed/>
    <w:rsid w:val="00A3092F"/>
    <w:rPr>
      <w:sz w:val="16"/>
      <w:szCs w:val="16"/>
    </w:rPr>
  </w:style>
  <w:style w:type="paragraph" w:styleId="CommentText">
    <w:name w:val="annotation text"/>
    <w:basedOn w:val="Normal"/>
    <w:link w:val="CommentTextChar"/>
    <w:uiPriority w:val="99"/>
    <w:unhideWhenUsed/>
    <w:rsid w:val="00A3092F"/>
    <w:pPr>
      <w:spacing w:line="240" w:lineRule="auto"/>
    </w:pPr>
    <w:rPr>
      <w:szCs w:val="20"/>
    </w:rPr>
  </w:style>
  <w:style w:type="character" w:customStyle="1" w:styleId="CommentTextChar">
    <w:name w:val="Comment Text Char"/>
    <w:basedOn w:val="DefaultParagraphFont"/>
    <w:link w:val="CommentText"/>
    <w:uiPriority w:val="99"/>
    <w:rsid w:val="00A3092F"/>
    <w:rPr>
      <w:noProof/>
      <w:sz w:val="20"/>
      <w:szCs w:val="20"/>
    </w:rPr>
  </w:style>
  <w:style w:type="paragraph" w:styleId="CommentSubject">
    <w:name w:val="annotation subject"/>
    <w:basedOn w:val="CommentText"/>
    <w:next w:val="CommentText"/>
    <w:link w:val="CommentSubjectChar"/>
    <w:uiPriority w:val="99"/>
    <w:semiHidden/>
    <w:unhideWhenUsed/>
    <w:rsid w:val="00A3092F"/>
    <w:rPr>
      <w:b/>
      <w:bCs/>
    </w:rPr>
  </w:style>
  <w:style w:type="character" w:customStyle="1" w:styleId="CommentSubjectChar">
    <w:name w:val="Comment Subject Char"/>
    <w:basedOn w:val="CommentTextChar"/>
    <w:link w:val="CommentSubject"/>
    <w:uiPriority w:val="99"/>
    <w:semiHidden/>
    <w:rsid w:val="00A3092F"/>
    <w:rPr>
      <w:b/>
      <w:bCs/>
      <w:noProof/>
      <w:sz w:val="20"/>
      <w:szCs w:val="20"/>
    </w:rPr>
  </w:style>
  <w:style w:type="paragraph" w:styleId="FootnoteText">
    <w:name w:val="footnote text"/>
    <w:basedOn w:val="Normal"/>
    <w:link w:val="FootnoteTextChar"/>
    <w:uiPriority w:val="99"/>
    <w:unhideWhenUsed/>
    <w:rsid w:val="009738A5"/>
    <w:pPr>
      <w:spacing w:after="0" w:line="240" w:lineRule="auto"/>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uiPriority w:val="99"/>
    <w:rsid w:val="009738A5"/>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unhideWhenUsed/>
    <w:rsid w:val="009738A5"/>
    <w:rPr>
      <w:vertAlign w:val="superscript"/>
    </w:rPr>
  </w:style>
  <w:style w:type="paragraph" w:customStyle="1" w:styleId="TableParagraph">
    <w:name w:val="Table Paragraph"/>
    <w:basedOn w:val="Normal"/>
    <w:uiPriority w:val="1"/>
    <w:qFormat/>
    <w:rsid w:val="008E59CD"/>
    <w:pPr>
      <w:widowControl w:val="0"/>
      <w:autoSpaceDE w:val="0"/>
      <w:autoSpaceDN w:val="0"/>
      <w:spacing w:after="0" w:line="240" w:lineRule="auto"/>
    </w:pPr>
    <w:rPr>
      <w:rFonts w:ascii="Calibri" w:eastAsia="Calibri" w:hAnsi="Calibri" w:cs="Calibri"/>
      <w:lang w:val="en-IE"/>
    </w:rPr>
  </w:style>
  <w:style w:type="paragraph" w:styleId="BodyTextIndent3">
    <w:name w:val="Body Text Indent 3"/>
    <w:basedOn w:val="Normal"/>
    <w:link w:val="BodyTextIndent3Char"/>
    <w:unhideWhenUsed/>
    <w:rsid w:val="008E59CD"/>
    <w:pPr>
      <w:spacing w:after="120" w:line="276" w:lineRule="auto"/>
      <w:ind w:left="283"/>
    </w:pPr>
    <w:rPr>
      <w:sz w:val="16"/>
      <w:szCs w:val="16"/>
    </w:rPr>
  </w:style>
  <w:style w:type="character" w:customStyle="1" w:styleId="BodyTextIndent3Char">
    <w:name w:val="Body Text Indent 3 Char"/>
    <w:basedOn w:val="DefaultParagraphFont"/>
    <w:link w:val="BodyTextIndent3"/>
    <w:rsid w:val="008E59CD"/>
    <w:rPr>
      <w:sz w:val="16"/>
      <w:szCs w:val="16"/>
      <w:lang w:val="en-GB"/>
    </w:rPr>
  </w:style>
  <w:style w:type="table" w:customStyle="1" w:styleId="GridTable4-Accent51">
    <w:name w:val="Grid Table 4 - Accent 51"/>
    <w:basedOn w:val="TableNormal"/>
    <w:uiPriority w:val="49"/>
    <w:rsid w:val="008E59CD"/>
    <w:pPr>
      <w:spacing w:after="0" w:line="240" w:lineRule="auto"/>
    </w:pPr>
    <w:rPr>
      <w:rFonts w:eastAsia="Times New Roman" w:hAnsi="Times New Roman" w:cs="Times New Roman"/>
      <w:lang w:eastAsia="en-I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aragraph">
    <w:name w:val="paragraph"/>
    <w:basedOn w:val="Normal"/>
    <w:rsid w:val="008E59CD"/>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Body2ALG">
    <w:name w:val="Body 2 ALG"/>
    <w:uiPriority w:val="2"/>
    <w:qFormat/>
    <w:rsid w:val="00BC6F57"/>
    <w:pPr>
      <w:spacing w:before="240" w:after="0" w:line="288" w:lineRule="auto"/>
      <w:ind w:left="624"/>
      <w:jc w:val="both"/>
    </w:pPr>
    <w:rPr>
      <w:rFonts w:ascii="Arial" w:hAnsi="Arial"/>
      <w:sz w:val="19"/>
      <w:szCs w:val="19"/>
    </w:rPr>
  </w:style>
  <w:style w:type="character" w:customStyle="1" w:styleId="DefaultTextChar">
    <w:name w:val="Default Text Char"/>
    <w:link w:val="DefaultText"/>
    <w:locked/>
    <w:rsid w:val="004428B1"/>
    <w:rPr>
      <w:rFonts w:ascii="Times New Roman" w:hAnsi="Times New Roman" w:cs="Times New Roman"/>
      <w:sz w:val="24"/>
      <w:szCs w:val="24"/>
      <w:lang w:val="en-US"/>
    </w:rPr>
  </w:style>
  <w:style w:type="paragraph" w:customStyle="1" w:styleId="DefaultText">
    <w:name w:val="Default Text"/>
    <w:basedOn w:val="Normal"/>
    <w:link w:val="DefaultTextChar"/>
    <w:rsid w:val="004428B1"/>
    <w:pPr>
      <w:spacing w:after="0" w:line="240" w:lineRule="auto"/>
    </w:pPr>
    <w:rPr>
      <w:rFonts w:ascii="Times New Roman" w:hAnsi="Times New Roman" w:cs="Times New Roman"/>
      <w:sz w:val="24"/>
      <w:szCs w:val="24"/>
      <w:lang w:val="en-US"/>
    </w:rPr>
  </w:style>
  <w:style w:type="paragraph" w:customStyle="1" w:styleId="Default">
    <w:name w:val="Default"/>
    <w:basedOn w:val="Normal"/>
    <w:rsid w:val="00CA2839"/>
    <w:pPr>
      <w:autoSpaceDE w:val="0"/>
      <w:autoSpaceDN w:val="0"/>
      <w:spacing w:after="0" w:line="240" w:lineRule="auto"/>
    </w:pPr>
    <w:rPr>
      <w:rFonts w:eastAsia="Times New Roman" w:cs="Arial"/>
      <w:color w:val="000000"/>
      <w:sz w:val="24"/>
      <w:szCs w:val="24"/>
      <w:lang w:val="en-IE"/>
    </w:rPr>
  </w:style>
  <w:style w:type="table" w:customStyle="1" w:styleId="ALGTable">
    <w:name w:val="ALG Table"/>
    <w:basedOn w:val="TableNormal"/>
    <w:uiPriority w:val="99"/>
    <w:rsid w:val="00B43ABC"/>
    <w:pPr>
      <w:spacing w:before="80" w:after="80" w:line="240" w:lineRule="auto"/>
    </w:pPr>
    <w:rPr>
      <w:rFonts w:ascii="Arial" w:eastAsia="Batang" w:hAnsi="Arial"/>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18"/>
      </w:rPr>
      <w:tblPr/>
      <w:tcPr>
        <w:shd w:val="clear" w:color="auto" w:fill="2CD5C4"/>
      </w:tcPr>
    </w:tblStylePr>
  </w:style>
  <w:style w:type="character" w:styleId="PlaceholderText">
    <w:name w:val="Placeholder Text"/>
    <w:basedOn w:val="DefaultParagraphFont"/>
    <w:uiPriority w:val="99"/>
    <w:semiHidden/>
    <w:rsid w:val="003F3A2A"/>
    <w:rPr>
      <w:color w:val="808080"/>
    </w:rPr>
  </w:style>
  <w:style w:type="paragraph" w:styleId="NormalWeb">
    <w:name w:val="Normal (Web)"/>
    <w:basedOn w:val="Normal"/>
    <w:uiPriority w:val="99"/>
    <w:semiHidden/>
    <w:unhideWhenUsed/>
    <w:rsid w:val="00571F6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1">
    <w:name w:val="Table Grid11"/>
    <w:basedOn w:val="TableNormal"/>
    <w:uiPriority w:val="39"/>
    <w:rsid w:val="00571F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571F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41DC"/>
    <w:pPr>
      <w:spacing w:after="0" w:line="240" w:lineRule="auto"/>
    </w:pPr>
    <w:rPr>
      <w:lang w:val="en-GB"/>
    </w:rPr>
  </w:style>
  <w:style w:type="character" w:styleId="UnresolvedMention">
    <w:name w:val="Unresolved Mention"/>
    <w:basedOn w:val="DefaultParagraphFont"/>
    <w:uiPriority w:val="99"/>
    <w:semiHidden/>
    <w:unhideWhenUsed/>
    <w:rsid w:val="00DC57E6"/>
    <w:rPr>
      <w:color w:val="605E5C"/>
      <w:shd w:val="clear" w:color="auto" w:fill="E1DFDD"/>
    </w:rPr>
  </w:style>
  <w:style w:type="character" w:customStyle="1" w:styleId="normaltextrun">
    <w:name w:val="normaltextrun"/>
    <w:basedOn w:val="DefaultParagraphFont"/>
    <w:rsid w:val="00526210"/>
    <w:rPr>
      <w:rFonts w:asciiTheme="minorHAnsi" w:eastAsiaTheme="minorEastAsia" w:hAnsiTheme="minorHAnsi" w:cstheme="minorBidi"/>
      <w:sz w:val="22"/>
      <w:szCs w:val="22"/>
    </w:rPr>
  </w:style>
  <w:style w:type="character" w:customStyle="1" w:styleId="eop">
    <w:name w:val="eop"/>
    <w:basedOn w:val="DefaultParagraphFont"/>
    <w:rsid w:val="00526210"/>
  </w:style>
  <w:style w:type="paragraph" w:styleId="BodyText">
    <w:name w:val="Body Text"/>
    <w:basedOn w:val="Normal"/>
    <w:link w:val="BodyTextChar"/>
    <w:uiPriority w:val="99"/>
    <w:semiHidden/>
    <w:unhideWhenUsed/>
    <w:rsid w:val="004C1250"/>
    <w:pPr>
      <w:spacing w:after="120"/>
    </w:pPr>
  </w:style>
  <w:style w:type="character" w:customStyle="1" w:styleId="BodyTextChar">
    <w:name w:val="Body Text Char"/>
    <w:basedOn w:val="DefaultParagraphFont"/>
    <w:link w:val="BodyText"/>
    <w:uiPriority w:val="99"/>
    <w:semiHidden/>
    <w:rsid w:val="004C1250"/>
    <w:rPr>
      <w:rFonts w:ascii="Arial" w:hAnsi="Arial"/>
      <w:sz w:val="20"/>
      <w:lang w:val="en-GB"/>
    </w:rPr>
  </w:style>
  <w:style w:type="paragraph" w:styleId="Quote">
    <w:name w:val="Quote"/>
    <w:basedOn w:val="Normal"/>
    <w:next w:val="Normal"/>
    <w:link w:val="QuoteChar"/>
    <w:uiPriority w:val="29"/>
    <w:qFormat/>
    <w:rsid w:val="004C1250"/>
    <w:pPr>
      <w:spacing w:after="160"/>
      <w:ind w:left="864" w:right="864"/>
      <w:jc w:val="center"/>
    </w:pPr>
    <w:rPr>
      <w:i/>
      <w:iCs/>
      <w:color w:val="00804B"/>
    </w:rPr>
  </w:style>
  <w:style w:type="character" w:customStyle="1" w:styleId="QuoteChar">
    <w:name w:val="Quote Char"/>
    <w:basedOn w:val="DefaultParagraphFont"/>
    <w:link w:val="Quote"/>
    <w:uiPriority w:val="29"/>
    <w:rsid w:val="004C1250"/>
    <w:rPr>
      <w:rFonts w:ascii="Arial" w:hAnsi="Arial"/>
      <w:i/>
      <w:iCs/>
      <w:color w:val="00804B"/>
      <w:sz w:val="20"/>
      <w:lang w:val="en-GB"/>
    </w:rPr>
  </w:style>
  <w:style w:type="paragraph" w:customStyle="1" w:styleId="ScheduleHeading">
    <w:name w:val="Schedule Heading"/>
    <w:next w:val="Normal"/>
    <w:uiPriority w:val="28"/>
    <w:qFormat/>
    <w:rsid w:val="00D02CFC"/>
    <w:pPr>
      <w:pageBreakBefore/>
      <w:widowControl w:val="0"/>
      <w:numPr>
        <w:numId w:val="40"/>
      </w:numPr>
      <w:spacing w:before="240" w:after="0" w:line="288" w:lineRule="auto"/>
      <w:jc w:val="center"/>
      <w:outlineLvl w:val="0"/>
    </w:pPr>
    <w:rPr>
      <w:rFonts w:ascii="Arial" w:hAnsi="Arial"/>
      <w:b/>
      <w:caps/>
      <w:sz w:val="19"/>
      <w:szCs w:val="19"/>
    </w:rPr>
  </w:style>
  <w:style w:type="paragraph" w:customStyle="1" w:styleId="SchedulePart">
    <w:name w:val="Schedule Part"/>
    <w:next w:val="Normal"/>
    <w:uiPriority w:val="28"/>
    <w:qFormat/>
    <w:rsid w:val="00D02CFC"/>
    <w:pPr>
      <w:keepNext/>
      <w:widowControl w:val="0"/>
      <w:numPr>
        <w:ilvl w:val="1"/>
        <w:numId w:val="40"/>
      </w:numPr>
      <w:spacing w:before="240" w:after="0" w:line="288" w:lineRule="auto"/>
      <w:jc w:val="center"/>
      <w:outlineLvl w:val="1"/>
    </w:pPr>
    <w:rPr>
      <w:rFonts w:ascii="Arial" w:hAnsi="Arial"/>
      <w:b/>
      <w:sz w:val="19"/>
      <w:szCs w:val="19"/>
    </w:rPr>
  </w:style>
  <w:style w:type="paragraph" w:customStyle="1" w:styleId="Schedule1Number">
    <w:name w:val="Schedule 1 Number"/>
    <w:uiPriority w:val="30"/>
    <w:qFormat/>
    <w:rsid w:val="00D02CFC"/>
    <w:pPr>
      <w:numPr>
        <w:ilvl w:val="2"/>
        <w:numId w:val="40"/>
      </w:numPr>
      <w:spacing w:before="240" w:after="0" w:line="288" w:lineRule="auto"/>
      <w:jc w:val="both"/>
    </w:pPr>
    <w:rPr>
      <w:rFonts w:ascii="Arial" w:hAnsi="Arial"/>
      <w:sz w:val="19"/>
      <w:szCs w:val="19"/>
    </w:rPr>
  </w:style>
  <w:style w:type="paragraph" w:customStyle="1" w:styleId="Schedule2Number">
    <w:name w:val="Schedule 2 Number"/>
    <w:uiPriority w:val="30"/>
    <w:qFormat/>
    <w:rsid w:val="00D02CFC"/>
    <w:pPr>
      <w:numPr>
        <w:ilvl w:val="3"/>
        <w:numId w:val="40"/>
      </w:numPr>
      <w:spacing w:before="240" w:after="0" w:line="288" w:lineRule="auto"/>
      <w:jc w:val="both"/>
    </w:pPr>
    <w:rPr>
      <w:rFonts w:ascii="Arial" w:hAnsi="Arial"/>
      <w:sz w:val="19"/>
      <w:szCs w:val="19"/>
    </w:rPr>
  </w:style>
  <w:style w:type="paragraph" w:customStyle="1" w:styleId="Schedule3Number">
    <w:name w:val="Schedule 3 Number"/>
    <w:uiPriority w:val="30"/>
    <w:qFormat/>
    <w:rsid w:val="00D02CFC"/>
    <w:pPr>
      <w:numPr>
        <w:ilvl w:val="4"/>
        <w:numId w:val="40"/>
      </w:numPr>
      <w:spacing w:before="240" w:after="0" w:line="288" w:lineRule="auto"/>
      <w:jc w:val="both"/>
    </w:pPr>
    <w:rPr>
      <w:rFonts w:ascii="Arial" w:hAnsi="Arial"/>
      <w:sz w:val="19"/>
      <w:szCs w:val="19"/>
    </w:rPr>
  </w:style>
  <w:style w:type="paragraph" w:customStyle="1" w:styleId="Schedule4Number">
    <w:name w:val="Schedule 4 Number"/>
    <w:uiPriority w:val="30"/>
    <w:qFormat/>
    <w:rsid w:val="00D02CFC"/>
    <w:pPr>
      <w:numPr>
        <w:ilvl w:val="5"/>
        <w:numId w:val="40"/>
      </w:numPr>
      <w:spacing w:before="240" w:after="0" w:line="288" w:lineRule="auto"/>
      <w:jc w:val="both"/>
    </w:pPr>
    <w:rPr>
      <w:rFonts w:ascii="Arial" w:hAnsi="Arial"/>
      <w:sz w:val="19"/>
      <w:szCs w:val="19"/>
    </w:rPr>
  </w:style>
  <w:style w:type="paragraph" w:customStyle="1" w:styleId="Schedule5Number">
    <w:name w:val="Schedule 5 Number"/>
    <w:uiPriority w:val="30"/>
    <w:qFormat/>
    <w:rsid w:val="00D02CFC"/>
    <w:pPr>
      <w:numPr>
        <w:ilvl w:val="6"/>
        <w:numId w:val="40"/>
      </w:numPr>
      <w:spacing w:before="240" w:after="0" w:line="288" w:lineRule="auto"/>
      <w:jc w:val="both"/>
    </w:pPr>
    <w:rPr>
      <w:rFonts w:ascii="Arial" w:hAnsi="Arial"/>
      <w:sz w:val="19"/>
      <w:szCs w:val="19"/>
    </w:rPr>
  </w:style>
  <w:style w:type="table" w:customStyle="1" w:styleId="LightList-Accent11">
    <w:name w:val="Light List - Accent 11"/>
    <w:basedOn w:val="TableNormal"/>
    <w:next w:val="LightList-Accent1"/>
    <w:uiPriority w:val="61"/>
    <w:rsid w:val="001F0EA8"/>
    <w:pPr>
      <w:spacing w:after="0" w:line="240" w:lineRule="auto"/>
    </w:pPr>
    <w:rPr>
      <w:rFonts w:eastAsia="Times New Roman"/>
      <w:lang w:val="en-US"/>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pPr>
        <w:spacing w:before="0" w:after="0" w:line="240" w:lineRule="auto"/>
      </w:pPr>
      <w:rPr>
        <w:b/>
        <w:bCs/>
        <w:color w:val="FFFFFF"/>
      </w:rPr>
      <w:tblPr/>
      <w:tcPr>
        <w:shd w:val="clear" w:color="auto" w:fill="156082"/>
      </w:tcPr>
    </w:tblStylePr>
    <w:tblStylePr w:type="lastRow">
      <w:pPr>
        <w:spacing w:before="0" w:after="0" w:line="240" w:lineRule="auto"/>
      </w:pPr>
      <w:rPr>
        <w:b/>
        <w:bCs/>
      </w:rPr>
      <w:tblPr/>
      <w:tcPr>
        <w:tcBorders>
          <w:top w:val="double" w:sz="6" w:space="0" w:color="156082"/>
          <w:left w:val="single" w:sz="8" w:space="0" w:color="156082"/>
          <w:bottom w:val="single" w:sz="8" w:space="0" w:color="156082"/>
          <w:right w:val="single" w:sz="8" w:space="0" w:color="156082"/>
        </w:tcBorders>
      </w:tcPr>
    </w:tblStylePr>
    <w:tblStylePr w:type="firstCol">
      <w:rPr>
        <w:b/>
        <w:bCs/>
      </w:rPr>
    </w:tblStylePr>
    <w:tblStylePr w:type="lastCol">
      <w:rPr>
        <w:b/>
        <w:bCs/>
      </w:rPr>
    </w:tblStylePr>
    <w:tblStylePr w:type="band1Vert">
      <w:tblPr/>
      <w:tcPr>
        <w:tcBorders>
          <w:top w:val="single" w:sz="8" w:space="0" w:color="156082"/>
          <w:left w:val="single" w:sz="8" w:space="0" w:color="156082"/>
          <w:bottom w:val="single" w:sz="8" w:space="0" w:color="156082"/>
          <w:right w:val="single" w:sz="8" w:space="0" w:color="156082"/>
        </w:tcBorders>
      </w:tcPr>
    </w:tblStylePr>
    <w:tblStylePr w:type="band1Horz">
      <w:tblPr/>
      <w:tcPr>
        <w:tcBorders>
          <w:top w:val="single" w:sz="8" w:space="0" w:color="156082"/>
          <w:left w:val="single" w:sz="8" w:space="0" w:color="156082"/>
          <w:bottom w:val="single" w:sz="8" w:space="0" w:color="156082"/>
          <w:right w:val="single" w:sz="8" w:space="0" w:color="156082"/>
        </w:tcBorders>
      </w:tcPr>
    </w:tblStylePr>
  </w:style>
  <w:style w:type="table" w:styleId="LightList-Accent1">
    <w:name w:val="Light List Accent 1"/>
    <w:basedOn w:val="TableNormal"/>
    <w:uiPriority w:val="61"/>
    <w:unhideWhenUsed/>
    <w:rsid w:val="001F0EA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037">
      <w:bodyDiv w:val="1"/>
      <w:marLeft w:val="0"/>
      <w:marRight w:val="0"/>
      <w:marTop w:val="0"/>
      <w:marBottom w:val="0"/>
      <w:divBdr>
        <w:top w:val="none" w:sz="0" w:space="0" w:color="auto"/>
        <w:left w:val="none" w:sz="0" w:space="0" w:color="auto"/>
        <w:bottom w:val="none" w:sz="0" w:space="0" w:color="auto"/>
        <w:right w:val="none" w:sz="0" w:space="0" w:color="auto"/>
      </w:divBdr>
    </w:div>
    <w:div w:id="604920346">
      <w:bodyDiv w:val="1"/>
      <w:marLeft w:val="0"/>
      <w:marRight w:val="0"/>
      <w:marTop w:val="0"/>
      <w:marBottom w:val="0"/>
      <w:divBdr>
        <w:top w:val="none" w:sz="0" w:space="0" w:color="auto"/>
        <w:left w:val="none" w:sz="0" w:space="0" w:color="auto"/>
        <w:bottom w:val="none" w:sz="0" w:space="0" w:color="auto"/>
        <w:right w:val="none" w:sz="0" w:space="0" w:color="auto"/>
      </w:divBdr>
    </w:div>
    <w:div w:id="2012367405">
      <w:bodyDiv w:val="1"/>
      <w:marLeft w:val="0"/>
      <w:marRight w:val="0"/>
      <w:marTop w:val="0"/>
      <w:marBottom w:val="0"/>
      <w:divBdr>
        <w:top w:val="none" w:sz="0" w:space="0" w:color="auto"/>
        <w:left w:val="none" w:sz="0" w:space="0" w:color="auto"/>
        <w:bottom w:val="none" w:sz="0" w:space="0" w:color="auto"/>
        <w:right w:val="none" w:sz="0" w:space="0" w:color="auto"/>
      </w:divBdr>
    </w:div>
    <w:div w:id="2082755946">
      <w:bodyDiv w:val="1"/>
      <w:marLeft w:val="0"/>
      <w:marRight w:val="0"/>
      <w:marTop w:val="0"/>
      <w:marBottom w:val="0"/>
      <w:divBdr>
        <w:top w:val="none" w:sz="0" w:space="0" w:color="auto"/>
        <w:left w:val="none" w:sz="0" w:space="0" w:color="auto"/>
        <w:bottom w:val="none" w:sz="0" w:space="0" w:color="auto"/>
        <w:right w:val="none" w:sz="0" w:space="0" w:color="auto"/>
      </w:divBdr>
      <w:divsChild>
        <w:div w:id="416634829">
          <w:marLeft w:val="0"/>
          <w:marRight w:val="0"/>
          <w:marTop w:val="0"/>
          <w:marBottom w:val="0"/>
          <w:divBdr>
            <w:top w:val="none" w:sz="0" w:space="0" w:color="auto"/>
            <w:left w:val="none" w:sz="0" w:space="0" w:color="auto"/>
            <w:bottom w:val="none" w:sz="0" w:space="0" w:color="auto"/>
            <w:right w:val="none" w:sz="0" w:space="0" w:color="auto"/>
          </w:divBdr>
        </w:div>
        <w:div w:id="15163820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tenders.gov.ie"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png@01D98FE1.36AE0C9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https://www.dataprotection.ie/en/dpc-guidance/guidance-on-cookies-and-similar-technolog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venue.ie/en/online/tax-clearance.html" TargetMode="Externa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0E138D1-E55B-4BE8-8F75-6A6992DA7378}"/>
      </w:docPartPr>
      <w:docPartBody>
        <w:p w:rsidR="006A1918" w:rsidRDefault="00ED063B">
          <w:r w:rsidRPr="002D598A">
            <w:rPr>
              <w:rStyle w:val="PlaceholderText"/>
            </w:rPr>
            <w:t>Click or tap to enter a date.</w:t>
          </w:r>
        </w:p>
      </w:docPartBody>
    </w:docPart>
    <w:docPart>
      <w:docPartPr>
        <w:name w:val="F6C13C853B6E47FDB7BEE16D47C4F515"/>
        <w:category>
          <w:name w:val="General"/>
          <w:gallery w:val="placeholder"/>
        </w:category>
        <w:types>
          <w:type w:val="bbPlcHdr"/>
        </w:types>
        <w:behaviors>
          <w:behavior w:val="content"/>
        </w:behaviors>
        <w:guid w:val="{AF08DDA3-4525-4975-8874-9EDF68BDF47F}"/>
      </w:docPartPr>
      <w:docPartBody>
        <w:p w:rsidR="002E318F" w:rsidRDefault="002E318F" w:rsidP="002E318F">
          <w:pPr>
            <w:pStyle w:val="F6C13C853B6E47FDB7BEE16D47C4F515"/>
          </w:pPr>
          <w:r w:rsidRPr="00057A66">
            <w:rPr>
              <w:rStyle w:val="PlaceholderText"/>
            </w:rPr>
            <w:t>Choose an item.</w:t>
          </w:r>
        </w:p>
      </w:docPartBody>
    </w:docPart>
    <w:docPart>
      <w:docPartPr>
        <w:name w:val="0EB80B8A929448E2BE0BE9A5779ADFC2"/>
        <w:category>
          <w:name w:val="General"/>
          <w:gallery w:val="placeholder"/>
        </w:category>
        <w:types>
          <w:type w:val="bbPlcHdr"/>
        </w:types>
        <w:behaviors>
          <w:behavior w:val="content"/>
        </w:behaviors>
        <w:guid w:val="{DF41FE9A-99C2-4477-B071-DE439E898C5C}"/>
      </w:docPartPr>
      <w:docPartBody>
        <w:p w:rsidR="002E318F" w:rsidRDefault="002E318F" w:rsidP="002E318F">
          <w:pPr>
            <w:pStyle w:val="0EB80B8A929448E2BE0BE9A5779ADFC2"/>
          </w:pPr>
          <w:r w:rsidRPr="00D37151">
            <w:rPr>
              <w:rStyle w:val="PlaceholderText"/>
            </w:rPr>
            <w:t>Click or tap here to enter text.</w:t>
          </w:r>
        </w:p>
      </w:docPartBody>
    </w:docPart>
    <w:docPart>
      <w:docPartPr>
        <w:name w:val="23784C7CE53744FB938B8E821A234B8F"/>
        <w:category>
          <w:name w:val="General"/>
          <w:gallery w:val="placeholder"/>
        </w:category>
        <w:types>
          <w:type w:val="bbPlcHdr"/>
        </w:types>
        <w:behaviors>
          <w:behavior w:val="content"/>
        </w:behaviors>
        <w:guid w:val="{E83CFE7B-A45A-4A9B-94C0-B9F34637AD1B}"/>
      </w:docPartPr>
      <w:docPartBody>
        <w:p w:rsidR="002E318F" w:rsidRDefault="002E318F" w:rsidP="002E318F">
          <w:pPr>
            <w:pStyle w:val="23784C7CE53744FB938B8E821A234B8F"/>
          </w:pPr>
          <w:r w:rsidRPr="00D37151">
            <w:rPr>
              <w:rStyle w:val="PlaceholderText"/>
            </w:rPr>
            <w:t>Click or tap here to enter text.</w:t>
          </w:r>
        </w:p>
      </w:docPartBody>
    </w:docPart>
    <w:docPart>
      <w:docPartPr>
        <w:name w:val="D8C62DEDAEFB43BF8C298F1B7B949DF4"/>
        <w:category>
          <w:name w:val="General"/>
          <w:gallery w:val="placeholder"/>
        </w:category>
        <w:types>
          <w:type w:val="bbPlcHdr"/>
        </w:types>
        <w:behaviors>
          <w:behavior w:val="content"/>
        </w:behaviors>
        <w:guid w:val="{5FA95ADA-49C8-4C1B-9D86-8363F0C31CCC}"/>
      </w:docPartPr>
      <w:docPartBody>
        <w:p w:rsidR="002E318F" w:rsidRDefault="002E318F" w:rsidP="002E318F">
          <w:pPr>
            <w:pStyle w:val="D8C62DEDAEFB43BF8C298F1B7B949DF4"/>
          </w:pPr>
          <w:r w:rsidRPr="00D37151">
            <w:rPr>
              <w:rStyle w:val="PlaceholderText"/>
            </w:rPr>
            <w:t>Click or tap here to enter text.</w:t>
          </w:r>
        </w:p>
      </w:docPartBody>
    </w:docPart>
    <w:docPart>
      <w:docPartPr>
        <w:name w:val="F7B56E96C5064F0CB43FEF2F4FFCA810"/>
        <w:category>
          <w:name w:val="General"/>
          <w:gallery w:val="placeholder"/>
        </w:category>
        <w:types>
          <w:type w:val="bbPlcHdr"/>
        </w:types>
        <w:behaviors>
          <w:behavior w:val="content"/>
        </w:behaviors>
        <w:guid w:val="{19AD6074-4679-41D6-AF2B-3C2348BA08C7}"/>
      </w:docPartPr>
      <w:docPartBody>
        <w:p w:rsidR="002E318F" w:rsidRDefault="002E318F" w:rsidP="002E318F">
          <w:pPr>
            <w:pStyle w:val="F7B56E96C5064F0CB43FEF2F4FFCA810"/>
          </w:pPr>
          <w:r w:rsidRPr="00D37151">
            <w:rPr>
              <w:rStyle w:val="PlaceholderText"/>
            </w:rPr>
            <w:t>Click or tap here to enter text.</w:t>
          </w:r>
        </w:p>
      </w:docPartBody>
    </w:docPart>
    <w:docPart>
      <w:docPartPr>
        <w:name w:val="B9F64C812B9A413AA7A5E3668DFBC910"/>
        <w:category>
          <w:name w:val="General"/>
          <w:gallery w:val="placeholder"/>
        </w:category>
        <w:types>
          <w:type w:val="bbPlcHdr"/>
        </w:types>
        <w:behaviors>
          <w:behavior w:val="content"/>
        </w:behaviors>
        <w:guid w:val="{82F10A4E-C0D9-48C5-BEE7-449FC935AF34}"/>
      </w:docPartPr>
      <w:docPartBody>
        <w:p w:rsidR="002E318F" w:rsidRDefault="002E318F" w:rsidP="002E318F">
          <w:pPr>
            <w:pStyle w:val="B9F64C812B9A413AA7A5E3668DFBC910"/>
          </w:pPr>
          <w:r w:rsidRPr="00D37151">
            <w:rPr>
              <w:rStyle w:val="PlaceholderText"/>
            </w:rPr>
            <w:t>Click or tap here to enter text.</w:t>
          </w:r>
        </w:p>
      </w:docPartBody>
    </w:docPart>
    <w:docPart>
      <w:docPartPr>
        <w:name w:val="7DE5D879B0994BCF8295DCC9DEB158A8"/>
        <w:category>
          <w:name w:val="General"/>
          <w:gallery w:val="placeholder"/>
        </w:category>
        <w:types>
          <w:type w:val="bbPlcHdr"/>
        </w:types>
        <w:behaviors>
          <w:behavior w:val="content"/>
        </w:behaviors>
        <w:guid w:val="{C1612BC0-F143-4D1E-B827-EB558902057A}"/>
      </w:docPartPr>
      <w:docPartBody>
        <w:p w:rsidR="002E318F" w:rsidRDefault="002E318F" w:rsidP="002E318F">
          <w:pPr>
            <w:pStyle w:val="7DE5D879B0994BCF8295DCC9DEB158A8"/>
          </w:pPr>
          <w:r w:rsidRPr="00D37151">
            <w:rPr>
              <w:rStyle w:val="PlaceholderText"/>
            </w:rPr>
            <w:t>Click or tap here to enter text.</w:t>
          </w:r>
        </w:p>
      </w:docPartBody>
    </w:docPart>
    <w:docPart>
      <w:docPartPr>
        <w:name w:val="0F73DF8C3E1140C2B9BB22DE2F5533BA"/>
        <w:category>
          <w:name w:val="General"/>
          <w:gallery w:val="placeholder"/>
        </w:category>
        <w:types>
          <w:type w:val="bbPlcHdr"/>
        </w:types>
        <w:behaviors>
          <w:behavior w:val="content"/>
        </w:behaviors>
        <w:guid w:val="{EA971962-7824-46DC-81C0-DEA0D3902712}"/>
      </w:docPartPr>
      <w:docPartBody>
        <w:p w:rsidR="002E318F" w:rsidRDefault="002E318F" w:rsidP="002E318F">
          <w:pPr>
            <w:pStyle w:val="0F73DF8C3E1140C2B9BB22DE2F5533BA"/>
          </w:pPr>
          <w:r w:rsidRPr="00D37151">
            <w:rPr>
              <w:rStyle w:val="PlaceholderText"/>
            </w:rPr>
            <w:t>Click or tap here to enter text.</w:t>
          </w:r>
        </w:p>
      </w:docPartBody>
    </w:docPart>
    <w:docPart>
      <w:docPartPr>
        <w:name w:val="9D3675562D6D4AE89DEA2D9F836A75B8"/>
        <w:category>
          <w:name w:val="General"/>
          <w:gallery w:val="placeholder"/>
        </w:category>
        <w:types>
          <w:type w:val="bbPlcHdr"/>
        </w:types>
        <w:behaviors>
          <w:behavior w:val="content"/>
        </w:behaviors>
        <w:guid w:val="{2715E85C-E277-42C0-8B13-838082910C4D}"/>
      </w:docPartPr>
      <w:docPartBody>
        <w:p w:rsidR="002E318F" w:rsidRDefault="002E318F" w:rsidP="002E318F">
          <w:pPr>
            <w:pStyle w:val="9D3675562D6D4AE89DEA2D9F836A75B8"/>
          </w:pPr>
          <w:r w:rsidRPr="00D37151">
            <w:rPr>
              <w:rStyle w:val="PlaceholderText"/>
            </w:rPr>
            <w:t>Click or tap here to enter text.</w:t>
          </w:r>
        </w:p>
      </w:docPartBody>
    </w:docPart>
    <w:docPart>
      <w:docPartPr>
        <w:name w:val="B76DAD1692854F3AB60119B413DB8BBA"/>
        <w:category>
          <w:name w:val="General"/>
          <w:gallery w:val="placeholder"/>
        </w:category>
        <w:types>
          <w:type w:val="bbPlcHdr"/>
        </w:types>
        <w:behaviors>
          <w:behavior w:val="content"/>
        </w:behaviors>
        <w:guid w:val="{6F10E43B-62F5-4C88-B141-AC7E90CEDB48}"/>
      </w:docPartPr>
      <w:docPartBody>
        <w:p w:rsidR="002E318F" w:rsidRDefault="002E318F" w:rsidP="002E318F">
          <w:pPr>
            <w:pStyle w:val="B76DAD1692854F3AB60119B413DB8BBA"/>
          </w:pPr>
          <w:r w:rsidRPr="00D37151">
            <w:rPr>
              <w:rStyle w:val="PlaceholderText"/>
            </w:rPr>
            <w:t>Click or tap here to enter text.</w:t>
          </w:r>
        </w:p>
      </w:docPartBody>
    </w:docPart>
    <w:docPart>
      <w:docPartPr>
        <w:name w:val="77F02AB41CEB486A89D5A1213FA6EBEF"/>
        <w:category>
          <w:name w:val="General"/>
          <w:gallery w:val="placeholder"/>
        </w:category>
        <w:types>
          <w:type w:val="bbPlcHdr"/>
        </w:types>
        <w:behaviors>
          <w:behavior w:val="content"/>
        </w:behaviors>
        <w:guid w:val="{F7A41AC3-89F0-44D0-AF86-095A8AA1ED88}"/>
      </w:docPartPr>
      <w:docPartBody>
        <w:p w:rsidR="002E318F" w:rsidRDefault="002E318F" w:rsidP="002E318F">
          <w:pPr>
            <w:pStyle w:val="77F02AB41CEB486A89D5A1213FA6EBEF"/>
          </w:pPr>
          <w:r w:rsidRPr="00D3715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3B"/>
    <w:rsid w:val="00052ABD"/>
    <w:rsid w:val="0006674D"/>
    <w:rsid w:val="000C3167"/>
    <w:rsid w:val="00150C3B"/>
    <w:rsid w:val="001612B7"/>
    <w:rsid w:val="001A2FF2"/>
    <w:rsid w:val="001E7EA7"/>
    <w:rsid w:val="002457E2"/>
    <w:rsid w:val="002D174D"/>
    <w:rsid w:val="002E318F"/>
    <w:rsid w:val="003A3B52"/>
    <w:rsid w:val="004139F0"/>
    <w:rsid w:val="004160C0"/>
    <w:rsid w:val="00485736"/>
    <w:rsid w:val="004950AD"/>
    <w:rsid w:val="004B4FC4"/>
    <w:rsid w:val="005128B6"/>
    <w:rsid w:val="00523DC6"/>
    <w:rsid w:val="005348F3"/>
    <w:rsid w:val="005A5E8E"/>
    <w:rsid w:val="00642388"/>
    <w:rsid w:val="006606C2"/>
    <w:rsid w:val="006A1918"/>
    <w:rsid w:val="006C1EBA"/>
    <w:rsid w:val="006D5502"/>
    <w:rsid w:val="007E3FD1"/>
    <w:rsid w:val="007F6F8B"/>
    <w:rsid w:val="00830BEC"/>
    <w:rsid w:val="00893ACB"/>
    <w:rsid w:val="008F2534"/>
    <w:rsid w:val="008F6D9E"/>
    <w:rsid w:val="00922181"/>
    <w:rsid w:val="00995E00"/>
    <w:rsid w:val="00A910CF"/>
    <w:rsid w:val="00AD0E98"/>
    <w:rsid w:val="00D21D53"/>
    <w:rsid w:val="00D71469"/>
    <w:rsid w:val="00D844AC"/>
    <w:rsid w:val="00DA57AD"/>
    <w:rsid w:val="00DD4289"/>
    <w:rsid w:val="00E22A9B"/>
    <w:rsid w:val="00EA2FE4"/>
    <w:rsid w:val="00EC6C24"/>
    <w:rsid w:val="00ED063B"/>
    <w:rsid w:val="00EE2172"/>
    <w:rsid w:val="00F9413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318F"/>
    <w:rPr>
      <w:color w:val="808080"/>
    </w:rPr>
  </w:style>
  <w:style w:type="paragraph" w:customStyle="1" w:styleId="F6C13C853B6E47FDB7BEE16D47C4F515">
    <w:name w:val="F6C13C853B6E47FDB7BEE16D47C4F515"/>
    <w:rsid w:val="002E318F"/>
    <w:rPr>
      <w:kern w:val="2"/>
      <w:lang w:val="en-GB" w:eastAsia="en-GB"/>
      <w14:ligatures w14:val="standardContextual"/>
    </w:rPr>
  </w:style>
  <w:style w:type="paragraph" w:customStyle="1" w:styleId="0EB80B8A929448E2BE0BE9A5779ADFC2">
    <w:name w:val="0EB80B8A929448E2BE0BE9A5779ADFC2"/>
    <w:rsid w:val="002E318F"/>
    <w:rPr>
      <w:kern w:val="2"/>
      <w:lang w:val="en-GB" w:eastAsia="en-GB"/>
      <w14:ligatures w14:val="standardContextual"/>
    </w:rPr>
  </w:style>
  <w:style w:type="paragraph" w:customStyle="1" w:styleId="23784C7CE53744FB938B8E821A234B8F">
    <w:name w:val="23784C7CE53744FB938B8E821A234B8F"/>
    <w:rsid w:val="002E318F"/>
    <w:rPr>
      <w:kern w:val="2"/>
      <w:lang w:val="en-GB" w:eastAsia="en-GB"/>
      <w14:ligatures w14:val="standardContextual"/>
    </w:rPr>
  </w:style>
  <w:style w:type="paragraph" w:customStyle="1" w:styleId="D8C62DEDAEFB43BF8C298F1B7B949DF4">
    <w:name w:val="D8C62DEDAEFB43BF8C298F1B7B949DF4"/>
    <w:rsid w:val="002E318F"/>
    <w:rPr>
      <w:kern w:val="2"/>
      <w:lang w:val="en-GB" w:eastAsia="en-GB"/>
      <w14:ligatures w14:val="standardContextual"/>
    </w:rPr>
  </w:style>
  <w:style w:type="paragraph" w:customStyle="1" w:styleId="F7B56E96C5064F0CB43FEF2F4FFCA810">
    <w:name w:val="F7B56E96C5064F0CB43FEF2F4FFCA810"/>
    <w:rsid w:val="002E318F"/>
    <w:rPr>
      <w:kern w:val="2"/>
      <w:lang w:val="en-GB" w:eastAsia="en-GB"/>
      <w14:ligatures w14:val="standardContextual"/>
    </w:rPr>
  </w:style>
  <w:style w:type="paragraph" w:customStyle="1" w:styleId="B9F64C812B9A413AA7A5E3668DFBC910">
    <w:name w:val="B9F64C812B9A413AA7A5E3668DFBC910"/>
    <w:rsid w:val="002E318F"/>
    <w:rPr>
      <w:kern w:val="2"/>
      <w:lang w:val="en-GB" w:eastAsia="en-GB"/>
      <w14:ligatures w14:val="standardContextual"/>
    </w:rPr>
  </w:style>
  <w:style w:type="paragraph" w:customStyle="1" w:styleId="7DE5D879B0994BCF8295DCC9DEB158A8">
    <w:name w:val="7DE5D879B0994BCF8295DCC9DEB158A8"/>
    <w:rsid w:val="002E318F"/>
    <w:rPr>
      <w:kern w:val="2"/>
      <w:lang w:val="en-GB" w:eastAsia="en-GB"/>
      <w14:ligatures w14:val="standardContextual"/>
    </w:rPr>
  </w:style>
  <w:style w:type="paragraph" w:customStyle="1" w:styleId="0F73DF8C3E1140C2B9BB22DE2F5533BA">
    <w:name w:val="0F73DF8C3E1140C2B9BB22DE2F5533BA"/>
    <w:rsid w:val="002E318F"/>
    <w:rPr>
      <w:kern w:val="2"/>
      <w:lang w:val="en-GB" w:eastAsia="en-GB"/>
      <w14:ligatures w14:val="standardContextual"/>
    </w:rPr>
  </w:style>
  <w:style w:type="paragraph" w:customStyle="1" w:styleId="9D3675562D6D4AE89DEA2D9F836A75B8">
    <w:name w:val="9D3675562D6D4AE89DEA2D9F836A75B8"/>
    <w:rsid w:val="002E318F"/>
    <w:rPr>
      <w:kern w:val="2"/>
      <w:lang w:val="en-GB" w:eastAsia="en-GB"/>
      <w14:ligatures w14:val="standardContextual"/>
    </w:rPr>
  </w:style>
  <w:style w:type="paragraph" w:customStyle="1" w:styleId="B76DAD1692854F3AB60119B413DB8BBA">
    <w:name w:val="B76DAD1692854F3AB60119B413DB8BBA"/>
    <w:rsid w:val="002E318F"/>
    <w:rPr>
      <w:kern w:val="2"/>
      <w:lang w:val="en-GB" w:eastAsia="en-GB"/>
      <w14:ligatures w14:val="standardContextual"/>
    </w:rPr>
  </w:style>
  <w:style w:type="paragraph" w:customStyle="1" w:styleId="77F02AB41CEB486A89D5A1213FA6EBEF">
    <w:name w:val="77F02AB41CEB486A89D5A1213FA6EBEF"/>
    <w:rsid w:val="002E318F"/>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d690cb-c946-4b84-b0e4-eeeae226d5d8">
      <Terms xmlns="http://schemas.microsoft.com/office/infopath/2007/PartnerControls"/>
    </lcf76f155ced4ddcb4097134ff3c332f>
    <TaxCatchAll xmlns="3e8c7b00-93e2-490e-9b38-62a79bcb86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38F0FB01BD914F8D471A78DDB449C3" ma:contentTypeVersion="13" ma:contentTypeDescription="Create a new document." ma:contentTypeScope="" ma:versionID="b09d7ae82c964f2da23a625710ea85b6">
  <xsd:schema xmlns:xsd="http://www.w3.org/2001/XMLSchema" xmlns:xs="http://www.w3.org/2001/XMLSchema" xmlns:p="http://schemas.microsoft.com/office/2006/metadata/properties" xmlns:ns2="3e8c7b00-93e2-490e-9b38-62a79bcb8679" xmlns:ns3="44d690cb-c946-4b84-b0e4-eeeae226d5d8" targetNamespace="http://schemas.microsoft.com/office/2006/metadata/properties" ma:root="true" ma:fieldsID="b2cd6a009b30d6d794014cb4dc4120df" ns2:_="" ns3:_="">
    <xsd:import namespace="3e8c7b00-93e2-490e-9b38-62a79bcb8679"/>
    <xsd:import namespace="44d690cb-c946-4b84-b0e4-eeeae226d5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GenerationTime" minOccurs="0"/>
                <xsd:element ref="ns3:MediaServiceEventHashCode" minOccurs="0"/>
                <xsd:element ref="ns3:MediaServiceSearchPropertie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c7b00-93e2-490e-9b38-62a79bcb86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ef9274-40eb-4209-9e64-a29ec5acb746}" ma:internalName="TaxCatchAll" ma:showField="CatchAllData" ma:web="3e8c7b00-93e2-490e-9b38-62a79bcb86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d690cb-c946-4b84-b0e4-eeeae226d5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E0226-2C91-44F4-A034-A8CE761C4F73}">
  <ds:schemaRefs>
    <ds:schemaRef ds:uri="http://schemas.microsoft.com/sharepoint/v3/contenttype/forms"/>
  </ds:schemaRefs>
</ds:datastoreItem>
</file>

<file path=customXml/itemProps2.xml><?xml version="1.0" encoding="utf-8"?>
<ds:datastoreItem xmlns:ds="http://schemas.openxmlformats.org/officeDocument/2006/customXml" ds:itemID="{24D0AF35-F13E-446D-9970-1EAED6E666D2}">
  <ds:schemaRefs>
    <ds:schemaRef ds:uri="http://schemas.microsoft.com/office/2006/metadata/properties"/>
    <ds:schemaRef ds:uri="http://schemas.microsoft.com/office/infopath/2007/PartnerControls"/>
    <ds:schemaRef ds:uri="44d690cb-c946-4b84-b0e4-eeeae226d5d8"/>
    <ds:schemaRef ds:uri="3e8c7b00-93e2-490e-9b38-62a79bcb8679"/>
  </ds:schemaRefs>
</ds:datastoreItem>
</file>

<file path=customXml/itemProps3.xml><?xml version="1.0" encoding="utf-8"?>
<ds:datastoreItem xmlns:ds="http://schemas.openxmlformats.org/officeDocument/2006/customXml" ds:itemID="{DACFD5D5-12D7-4EB6-BF5C-509F27A9C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c7b00-93e2-490e-9b38-62a79bcb8679"/>
    <ds:schemaRef ds:uri="44d690cb-c946-4b84-b0e4-eeeae226d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84</Pages>
  <Words>14029</Words>
  <Characters>79971</Characters>
  <Application>Microsoft Office Word</Application>
  <DocSecurity>2</DocSecurity>
  <Lines>666</Lines>
  <Paragraphs>187</Paragraphs>
  <ScaleCrop>false</ScaleCrop>
  <Company/>
  <LinksUpToDate>false</LinksUpToDate>
  <CharactersWithSpaces>93813</CharactersWithSpaces>
  <SharedDoc>false</SharedDoc>
  <HLinks>
    <vt:vector size="102" baseType="variant">
      <vt:variant>
        <vt:i4>3866672</vt:i4>
      </vt:variant>
      <vt:variant>
        <vt:i4>96</vt:i4>
      </vt:variant>
      <vt:variant>
        <vt:i4>0</vt:i4>
      </vt:variant>
      <vt:variant>
        <vt:i4>5</vt:i4>
      </vt:variant>
      <vt:variant>
        <vt:lpwstr>http://www.revenue.ie/en/online/tax-clearance.html</vt:lpwstr>
      </vt:variant>
      <vt:variant>
        <vt:lpwstr/>
      </vt:variant>
      <vt:variant>
        <vt:i4>3604516</vt:i4>
      </vt:variant>
      <vt:variant>
        <vt:i4>93</vt:i4>
      </vt:variant>
      <vt:variant>
        <vt:i4>0</vt:i4>
      </vt:variant>
      <vt:variant>
        <vt:i4>5</vt:i4>
      </vt:variant>
      <vt:variant>
        <vt:lpwstr>http://www.etenders.gov.ie/</vt:lpwstr>
      </vt:variant>
      <vt:variant>
        <vt:lpwstr/>
      </vt:variant>
      <vt:variant>
        <vt:i4>1638459</vt:i4>
      </vt:variant>
      <vt:variant>
        <vt:i4>86</vt:i4>
      </vt:variant>
      <vt:variant>
        <vt:i4>0</vt:i4>
      </vt:variant>
      <vt:variant>
        <vt:i4>5</vt:i4>
      </vt:variant>
      <vt:variant>
        <vt:lpwstr/>
      </vt:variant>
      <vt:variant>
        <vt:lpwstr>_Toc219375796</vt:lpwstr>
      </vt:variant>
      <vt:variant>
        <vt:i4>1638459</vt:i4>
      </vt:variant>
      <vt:variant>
        <vt:i4>80</vt:i4>
      </vt:variant>
      <vt:variant>
        <vt:i4>0</vt:i4>
      </vt:variant>
      <vt:variant>
        <vt:i4>5</vt:i4>
      </vt:variant>
      <vt:variant>
        <vt:lpwstr/>
      </vt:variant>
      <vt:variant>
        <vt:lpwstr>_Toc219375795</vt:lpwstr>
      </vt:variant>
      <vt:variant>
        <vt:i4>1638459</vt:i4>
      </vt:variant>
      <vt:variant>
        <vt:i4>74</vt:i4>
      </vt:variant>
      <vt:variant>
        <vt:i4>0</vt:i4>
      </vt:variant>
      <vt:variant>
        <vt:i4>5</vt:i4>
      </vt:variant>
      <vt:variant>
        <vt:lpwstr/>
      </vt:variant>
      <vt:variant>
        <vt:lpwstr>_Toc219375794</vt:lpwstr>
      </vt:variant>
      <vt:variant>
        <vt:i4>1638459</vt:i4>
      </vt:variant>
      <vt:variant>
        <vt:i4>68</vt:i4>
      </vt:variant>
      <vt:variant>
        <vt:i4>0</vt:i4>
      </vt:variant>
      <vt:variant>
        <vt:i4>5</vt:i4>
      </vt:variant>
      <vt:variant>
        <vt:lpwstr/>
      </vt:variant>
      <vt:variant>
        <vt:lpwstr>_Toc219375793</vt:lpwstr>
      </vt:variant>
      <vt:variant>
        <vt:i4>1638459</vt:i4>
      </vt:variant>
      <vt:variant>
        <vt:i4>62</vt:i4>
      </vt:variant>
      <vt:variant>
        <vt:i4>0</vt:i4>
      </vt:variant>
      <vt:variant>
        <vt:i4>5</vt:i4>
      </vt:variant>
      <vt:variant>
        <vt:lpwstr/>
      </vt:variant>
      <vt:variant>
        <vt:lpwstr>_Toc219375792</vt:lpwstr>
      </vt:variant>
      <vt:variant>
        <vt:i4>1638459</vt:i4>
      </vt:variant>
      <vt:variant>
        <vt:i4>56</vt:i4>
      </vt:variant>
      <vt:variant>
        <vt:i4>0</vt:i4>
      </vt:variant>
      <vt:variant>
        <vt:i4>5</vt:i4>
      </vt:variant>
      <vt:variant>
        <vt:lpwstr/>
      </vt:variant>
      <vt:variant>
        <vt:lpwstr>_Toc219375791</vt:lpwstr>
      </vt:variant>
      <vt:variant>
        <vt:i4>1638459</vt:i4>
      </vt:variant>
      <vt:variant>
        <vt:i4>50</vt:i4>
      </vt:variant>
      <vt:variant>
        <vt:i4>0</vt:i4>
      </vt:variant>
      <vt:variant>
        <vt:i4>5</vt:i4>
      </vt:variant>
      <vt:variant>
        <vt:lpwstr/>
      </vt:variant>
      <vt:variant>
        <vt:lpwstr>_Toc219375790</vt:lpwstr>
      </vt:variant>
      <vt:variant>
        <vt:i4>1572923</vt:i4>
      </vt:variant>
      <vt:variant>
        <vt:i4>44</vt:i4>
      </vt:variant>
      <vt:variant>
        <vt:i4>0</vt:i4>
      </vt:variant>
      <vt:variant>
        <vt:i4>5</vt:i4>
      </vt:variant>
      <vt:variant>
        <vt:lpwstr/>
      </vt:variant>
      <vt:variant>
        <vt:lpwstr>_Toc219375789</vt:lpwstr>
      </vt:variant>
      <vt:variant>
        <vt:i4>1572923</vt:i4>
      </vt:variant>
      <vt:variant>
        <vt:i4>38</vt:i4>
      </vt:variant>
      <vt:variant>
        <vt:i4>0</vt:i4>
      </vt:variant>
      <vt:variant>
        <vt:i4>5</vt:i4>
      </vt:variant>
      <vt:variant>
        <vt:lpwstr/>
      </vt:variant>
      <vt:variant>
        <vt:lpwstr>_Toc219375788</vt:lpwstr>
      </vt:variant>
      <vt:variant>
        <vt:i4>1572923</vt:i4>
      </vt:variant>
      <vt:variant>
        <vt:i4>32</vt:i4>
      </vt:variant>
      <vt:variant>
        <vt:i4>0</vt:i4>
      </vt:variant>
      <vt:variant>
        <vt:i4>5</vt:i4>
      </vt:variant>
      <vt:variant>
        <vt:lpwstr/>
      </vt:variant>
      <vt:variant>
        <vt:lpwstr>_Toc219375787</vt:lpwstr>
      </vt:variant>
      <vt:variant>
        <vt:i4>1572923</vt:i4>
      </vt:variant>
      <vt:variant>
        <vt:i4>26</vt:i4>
      </vt:variant>
      <vt:variant>
        <vt:i4>0</vt:i4>
      </vt:variant>
      <vt:variant>
        <vt:i4>5</vt:i4>
      </vt:variant>
      <vt:variant>
        <vt:lpwstr/>
      </vt:variant>
      <vt:variant>
        <vt:lpwstr>_Toc219375786</vt:lpwstr>
      </vt:variant>
      <vt:variant>
        <vt:i4>1572923</vt:i4>
      </vt:variant>
      <vt:variant>
        <vt:i4>20</vt:i4>
      </vt:variant>
      <vt:variant>
        <vt:i4>0</vt:i4>
      </vt:variant>
      <vt:variant>
        <vt:i4>5</vt:i4>
      </vt:variant>
      <vt:variant>
        <vt:lpwstr/>
      </vt:variant>
      <vt:variant>
        <vt:lpwstr>_Toc219375785</vt:lpwstr>
      </vt:variant>
      <vt:variant>
        <vt:i4>1572923</vt:i4>
      </vt:variant>
      <vt:variant>
        <vt:i4>14</vt:i4>
      </vt:variant>
      <vt:variant>
        <vt:i4>0</vt:i4>
      </vt:variant>
      <vt:variant>
        <vt:i4>5</vt:i4>
      </vt:variant>
      <vt:variant>
        <vt:lpwstr/>
      </vt:variant>
      <vt:variant>
        <vt:lpwstr>_Toc219375784</vt:lpwstr>
      </vt:variant>
      <vt:variant>
        <vt:i4>1572923</vt:i4>
      </vt:variant>
      <vt:variant>
        <vt:i4>8</vt:i4>
      </vt:variant>
      <vt:variant>
        <vt:i4>0</vt:i4>
      </vt:variant>
      <vt:variant>
        <vt:i4>5</vt:i4>
      </vt:variant>
      <vt:variant>
        <vt:lpwstr/>
      </vt:variant>
      <vt:variant>
        <vt:lpwstr>_Toc219375783</vt:lpwstr>
      </vt:variant>
      <vt:variant>
        <vt:i4>1572923</vt:i4>
      </vt:variant>
      <vt:variant>
        <vt:i4>2</vt:i4>
      </vt:variant>
      <vt:variant>
        <vt:i4>0</vt:i4>
      </vt:variant>
      <vt:variant>
        <vt:i4>5</vt:i4>
      </vt:variant>
      <vt:variant>
        <vt:lpwstr/>
      </vt:variant>
      <vt:variant>
        <vt:lpwstr>_Toc219375782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McSwiney</dc:creator>
  <cp:keywords/>
  <dc:description/>
  <cp:lastModifiedBy>Barry Collins</cp:lastModifiedBy>
  <cp:revision>20</cp:revision>
  <dcterms:created xsi:type="dcterms:W3CDTF">2026-06-18T15:10:00Z</dcterms:created>
  <dcterms:modified xsi:type="dcterms:W3CDTF">2026-06-18T15:36:00Z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0x0101006A38F0FB01BD914F8D471A78DDB449C3</vt:lpwstr>
  </property>
  <property fmtid="{D5CDD505-2E9C-101B-9397-08002B2CF9AE}" pid="3" name="MediaServiceImageTags">
    <vt:lpwstr/>
  </property>
  <property fmtid="{D5CDD505-2E9C-101B-9397-08002B2CF9AE}" pid="4" name="_NewReviewCycle">
    <vt:lpwstr/>
  </property>
</Properties>
</file>