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58C7F" w14:textId="7078303B" w:rsidR="2A168B98" w:rsidRDefault="2A168B98" w:rsidP="2A168B98">
      <w:pPr>
        <w:pStyle w:val="DocumentName"/>
        <w:spacing w:line="240" w:lineRule="auto"/>
        <w:ind w:firstLine="0"/>
        <w:jc w:val="center"/>
      </w:pPr>
    </w:p>
    <w:p w14:paraId="476CAEE2" w14:textId="24FBB260" w:rsidR="2A168B98" w:rsidRDefault="2A168B98" w:rsidP="2A168B98">
      <w:pPr>
        <w:pStyle w:val="DocumentName"/>
        <w:spacing w:line="240" w:lineRule="auto"/>
        <w:ind w:firstLine="0"/>
        <w:jc w:val="center"/>
      </w:pPr>
    </w:p>
    <w:p w14:paraId="3EAE9113" w14:textId="080B58B5" w:rsidR="00E2426C" w:rsidRPr="00DA6C2D" w:rsidRDefault="00FD0FD5" w:rsidP="00E05C54">
      <w:pPr>
        <w:pStyle w:val="DocumentName"/>
        <w:spacing w:line="240" w:lineRule="auto"/>
        <w:ind w:firstLine="0"/>
        <w:jc w:val="center"/>
        <w:rPr>
          <w:rFonts w:cs="Arial"/>
          <w:sz w:val="20"/>
          <w:szCs w:val="20"/>
        </w:rPr>
      </w:pPr>
      <w:r w:rsidRPr="00DA6C2D">
        <w:rPr>
          <w:rFonts w:cs="Arial"/>
          <w:sz w:val="20"/>
          <w:szCs w:val="20"/>
        </w:rPr>
        <w:tab/>
      </w:r>
      <w:r w:rsidR="00694625" w:rsidRPr="00DA6C2D">
        <w:rPr>
          <w:rFonts w:cs="Arial"/>
          <w:noProof/>
          <w:color w:val="2B579A"/>
          <w:sz w:val="20"/>
          <w:szCs w:val="20"/>
          <w:shd w:val="clear" w:color="auto" w:fill="E6E6E6"/>
          <w:lang w:val="en-IE" w:eastAsia="en-IE"/>
        </w:rPr>
        <w:drawing>
          <wp:inline distT="0" distB="0" distL="0" distR="0" wp14:anchorId="48B7ECEF" wp14:editId="208E2417">
            <wp:extent cx="3060700" cy="69469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0700" cy="694690"/>
                    </a:xfrm>
                    <a:prstGeom prst="rect">
                      <a:avLst/>
                    </a:prstGeom>
                    <a:noFill/>
                  </pic:spPr>
                </pic:pic>
              </a:graphicData>
            </a:graphic>
          </wp:inline>
        </w:drawing>
      </w:r>
    </w:p>
    <w:p w14:paraId="4A005254" w14:textId="77777777" w:rsidR="00E2426C" w:rsidRPr="00DA6C2D" w:rsidRDefault="00E2426C" w:rsidP="00E05C54">
      <w:pPr>
        <w:pStyle w:val="DocumentName"/>
        <w:spacing w:line="240" w:lineRule="auto"/>
        <w:jc w:val="center"/>
        <w:rPr>
          <w:rFonts w:cs="Arial"/>
          <w:sz w:val="20"/>
          <w:szCs w:val="20"/>
        </w:rPr>
      </w:pPr>
    </w:p>
    <w:p w14:paraId="096344D9" w14:textId="77777777" w:rsidR="00E2426C" w:rsidRPr="00DA6C2D" w:rsidRDefault="00E2426C" w:rsidP="00E05C54">
      <w:pPr>
        <w:pStyle w:val="DocumentName"/>
        <w:spacing w:line="240" w:lineRule="auto"/>
        <w:jc w:val="center"/>
        <w:rPr>
          <w:rFonts w:cs="Arial"/>
          <w:sz w:val="20"/>
          <w:szCs w:val="20"/>
        </w:rPr>
      </w:pPr>
    </w:p>
    <w:p w14:paraId="52AFFF30" w14:textId="77777777" w:rsidR="00E57EBD" w:rsidRPr="00DA6C2D" w:rsidRDefault="00E57EBD" w:rsidP="00E05C54">
      <w:pPr>
        <w:pStyle w:val="DocumentName"/>
        <w:spacing w:line="240" w:lineRule="auto"/>
        <w:ind w:firstLine="0"/>
        <w:jc w:val="center"/>
        <w:rPr>
          <w:rFonts w:cs="Arial"/>
          <w:sz w:val="20"/>
          <w:szCs w:val="20"/>
        </w:rPr>
      </w:pPr>
      <w:r w:rsidRPr="00DA6C2D">
        <w:rPr>
          <w:rFonts w:cs="Arial"/>
          <w:sz w:val="20"/>
          <w:szCs w:val="20"/>
        </w:rPr>
        <w:t>REQUEST FOR TENDERS</w:t>
      </w:r>
    </w:p>
    <w:p w14:paraId="25FF8F93" w14:textId="30461534" w:rsidR="00F8072B" w:rsidRPr="00DA6C2D" w:rsidRDefault="00F8072B" w:rsidP="00E05C54">
      <w:pPr>
        <w:pStyle w:val="DocumentName"/>
        <w:spacing w:line="240" w:lineRule="auto"/>
        <w:ind w:firstLine="0"/>
        <w:jc w:val="center"/>
        <w:rPr>
          <w:rFonts w:cs="Arial"/>
          <w:sz w:val="20"/>
          <w:szCs w:val="20"/>
        </w:rPr>
      </w:pPr>
    </w:p>
    <w:p w14:paraId="07354D68" w14:textId="6B225410" w:rsidR="00E7125D" w:rsidRPr="00DA6C2D" w:rsidRDefault="00E7125D" w:rsidP="00E05C54">
      <w:pPr>
        <w:pStyle w:val="DocumentName"/>
        <w:spacing w:line="240" w:lineRule="auto"/>
        <w:ind w:firstLine="0"/>
        <w:jc w:val="center"/>
        <w:rPr>
          <w:rFonts w:cs="Arial"/>
          <w:sz w:val="20"/>
          <w:szCs w:val="20"/>
        </w:rPr>
      </w:pPr>
    </w:p>
    <w:p w14:paraId="177519CD" w14:textId="1980C226" w:rsidR="00CD0C99" w:rsidRPr="00DA6C2D" w:rsidRDefault="00CD0C99" w:rsidP="00E05C54">
      <w:pPr>
        <w:pStyle w:val="DocumentName"/>
        <w:spacing w:line="240" w:lineRule="auto"/>
        <w:ind w:firstLine="0"/>
        <w:jc w:val="center"/>
        <w:rPr>
          <w:rFonts w:cs="Arial"/>
          <w:sz w:val="20"/>
          <w:szCs w:val="20"/>
          <w:highlight w:val="yellow"/>
        </w:rPr>
      </w:pPr>
      <w:bookmarkStart w:id="0" w:name="_Hlk138253568"/>
      <w:r w:rsidRPr="00DA6C2D">
        <w:rPr>
          <w:rStyle w:val="normaltextrun"/>
          <w:rFonts w:cs="Arial"/>
          <w:b w:val="0"/>
          <w:bCs w:val="0"/>
          <w:sz w:val="40"/>
          <w:szCs w:val="40"/>
          <w:shd w:val="clear" w:color="auto" w:fill="FFFFFF"/>
        </w:rPr>
        <w:t xml:space="preserve">For the Establishment of a Multi-party Framework for the Provision of </w:t>
      </w:r>
      <w:r w:rsidR="00977BD9">
        <w:rPr>
          <w:rStyle w:val="normaltextrun"/>
          <w:rFonts w:cs="Arial"/>
          <w:b w:val="0"/>
          <w:bCs w:val="0"/>
          <w:sz w:val="40"/>
          <w:szCs w:val="40"/>
          <w:shd w:val="clear" w:color="auto" w:fill="FFFFFF"/>
        </w:rPr>
        <w:t xml:space="preserve">Engineering </w:t>
      </w:r>
      <w:r w:rsidRPr="00DA6C2D">
        <w:rPr>
          <w:rStyle w:val="normaltextrun"/>
          <w:rFonts w:cs="Arial"/>
          <w:b w:val="0"/>
          <w:bCs w:val="0"/>
          <w:sz w:val="40"/>
          <w:szCs w:val="40"/>
          <w:shd w:val="clear" w:color="auto" w:fill="FFFFFF"/>
        </w:rPr>
        <w:t>Services to Irish Lights</w:t>
      </w:r>
      <w:bookmarkEnd w:id="0"/>
      <w:r w:rsidRPr="00DA6C2D">
        <w:rPr>
          <w:rStyle w:val="normaltextrun"/>
          <w:rFonts w:cs="Arial"/>
          <w:b w:val="0"/>
          <w:bCs w:val="0"/>
          <w:sz w:val="40"/>
          <w:szCs w:val="40"/>
          <w:shd w:val="clear" w:color="auto" w:fill="FFFFFF"/>
        </w:rPr>
        <w:t>.</w:t>
      </w:r>
    </w:p>
    <w:p w14:paraId="3504BDD0" w14:textId="14D8DD92" w:rsidR="00794945" w:rsidRPr="00DA6C2D" w:rsidRDefault="00794945" w:rsidP="00E05C54">
      <w:pPr>
        <w:pStyle w:val="DocumentName"/>
        <w:spacing w:line="240" w:lineRule="auto"/>
        <w:ind w:firstLine="0"/>
        <w:jc w:val="center"/>
        <w:rPr>
          <w:rFonts w:cs="Arial"/>
          <w:sz w:val="20"/>
          <w:szCs w:val="20"/>
          <w:highlight w:val="yellow"/>
        </w:rPr>
      </w:pPr>
    </w:p>
    <w:p w14:paraId="5E2BADB5" w14:textId="77777777" w:rsidR="007C1D42" w:rsidRPr="00DA6C2D" w:rsidRDefault="007C1D42" w:rsidP="00E05C54">
      <w:pPr>
        <w:pStyle w:val="DocumentName"/>
        <w:spacing w:line="240" w:lineRule="auto"/>
        <w:ind w:firstLine="0"/>
        <w:jc w:val="center"/>
        <w:rPr>
          <w:rFonts w:cs="Arial"/>
          <w:sz w:val="20"/>
          <w:szCs w:val="20"/>
        </w:rPr>
      </w:pPr>
    </w:p>
    <w:p w14:paraId="16397605" w14:textId="4A726621" w:rsidR="00E2426C" w:rsidRPr="00DA6C2D" w:rsidRDefault="00E2426C" w:rsidP="00E05C54">
      <w:pPr>
        <w:pStyle w:val="DocumentName"/>
        <w:spacing w:line="240" w:lineRule="auto"/>
        <w:ind w:firstLine="0"/>
        <w:jc w:val="center"/>
        <w:rPr>
          <w:rFonts w:cs="Arial"/>
          <w:i/>
          <w:iCs/>
          <w:sz w:val="20"/>
          <w:szCs w:val="20"/>
        </w:rPr>
      </w:pPr>
    </w:p>
    <w:tbl>
      <w:tblPr>
        <w:tblW w:w="991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2"/>
        <w:gridCol w:w="5356"/>
      </w:tblGrid>
      <w:tr w:rsidR="009F5348" w:rsidRPr="00BC27ED" w14:paraId="06C741A6" w14:textId="77777777" w:rsidTr="71B5BD74">
        <w:trPr>
          <w:trHeight w:val="567"/>
        </w:trPr>
        <w:tc>
          <w:tcPr>
            <w:tcW w:w="4562" w:type="dxa"/>
            <w:shd w:val="clear" w:color="auto" w:fill="002060"/>
            <w:vAlign w:val="center"/>
          </w:tcPr>
          <w:p w14:paraId="4C2C99BE" w14:textId="043AE495" w:rsidR="009F5348" w:rsidRPr="00DA6C2D" w:rsidRDefault="009F5348" w:rsidP="00B000BD">
            <w:pPr>
              <w:widowControl/>
              <w:jc w:val="both"/>
              <w:rPr>
                <w:rFonts w:eastAsiaTheme="minorHAnsi" w:cs="Arial"/>
                <w:b/>
                <w:bCs/>
              </w:rPr>
            </w:pPr>
            <w:r w:rsidRPr="00DA6C2D">
              <w:rPr>
                <w:rFonts w:eastAsiaTheme="minorHAnsi" w:cs="Arial"/>
                <w:b/>
                <w:bCs/>
              </w:rPr>
              <w:t>Contract</w:t>
            </w:r>
          </w:p>
        </w:tc>
        <w:tc>
          <w:tcPr>
            <w:tcW w:w="5356" w:type="dxa"/>
            <w:shd w:val="clear" w:color="auto" w:fill="B8CCE4" w:themeFill="accent1" w:themeFillTint="66"/>
            <w:vAlign w:val="center"/>
          </w:tcPr>
          <w:p w14:paraId="62700D00" w14:textId="12A75723" w:rsidR="00455F3F" w:rsidRDefault="009F5348" w:rsidP="6BCD889F">
            <w:pPr>
              <w:widowControl/>
              <w:jc w:val="both"/>
              <w:rPr>
                <w:rFonts w:eastAsiaTheme="minorEastAsia" w:cs="Arial"/>
                <w:b/>
                <w:bCs/>
              </w:rPr>
            </w:pPr>
            <w:r w:rsidRPr="00DA6C2D">
              <w:rPr>
                <w:rFonts w:eastAsiaTheme="minorEastAsia" w:cs="Arial"/>
                <w:b/>
                <w:bCs/>
                <w:shd w:val="clear" w:color="auto" w:fill="BFBFBF"/>
              </w:rPr>
              <w:t xml:space="preserve">The </w:t>
            </w:r>
            <w:r w:rsidR="004E10FE">
              <w:rPr>
                <w:rFonts w:eastAsiaTheme="minorEastAsia" w:cs="Arial"/>
                <w:b/>
                <w:bCs/>
                <w:shd w:val="clear" w:color="auto" w:fill="BFBFBF"/>
              </w:rPr>
              <w:t xml:space="preserve">establishment of a multi-party framework for the </w:t>
            </w:r>
            <w:r w:rsidRPr="00DA6C2D">
              <w:rPr>
                <w:rFonts w:eastAsiaTheme="minorEastAsia" w:cs="Arial"/>
                <w:b/>
                <w:bCs/>
                <w:shd w:val="clear" w:color="auto" w:fill="BFBFBF"/>
              </w:rPr>
              <w:t xml:space="preserve">provision of </w:t>
            </w:r>
            <w:r w:rsidR="00977BD9">
              <w:rPr>
                <w:rFonts w:eastAsiaTheme="minorEastAsia" w:cs="Arial"/>
                <w:b/>
                <w:bCs/>
              </w:rPr>
              <w:t>engineering</w:t>
            </w:r>
            <w:r w:rsidR="004E10FE">
              <w:rPr>
                <w:rFonts w:eastAsiaTheme="minorEastAsia" w:cs="Arial"/>
                <w:b/>
                <w:bCs/>
              </w:rPr>
              <w:t xml:space="preserve"> services to Irish Lights</w:t>
            </w:r>
          </w:p>
          <w:p w14:paraId="5982F16D" w14:textId="77777777" w:rsidR="00455F3F" w:rsidRDefault="00455F3F" w:rsidP="6BCD889F">
            <w:pPr>
              <w:widowControl/>
              <w:jc w:val="both"/>
              <w:rPr>
                <w:rFonts w:eastAsiaTheme="minorEastAsia" w:cs="Arial"/>
                <w:b/>
                <w:shd w:val="clear" w:color="auto" w:fill="BFBFBF"/>
              </w:rPr>
            </w:pPr>
          </w:p>
          <w:p w14:paraId="0546C384" w14:textId="6FE25926" w:rsidR="009F5348" w:rsidRPr="00DA6C2D" w:rsidRDefault="009F5348" w:rsidP="6BCD889F">
            <w:pPr>
              <w:widowControl/>
              <w:jc w:val="both"/>
              <w:rPr>
                <w:rFonts w:eastAsiaTheme="minorEastAsia" w:cs="Arial"/>
                <w:b/>
                <w:bCs/>
              </w:rPr>
            </w:pPr>
            <w:r w:rsidRPr="00DA6C2D">
              <w:rPr>
                <w:rFonts w:eastAsiaTheme="minorEastAsia" w:cs="Arial"/>
                <w:b/>
                <w:shd w:val="clear" w:color="auto" w:fill="BFBFBF"/>
              </w:rPr>
              <w:t>[</w:t>
            </w:r>
            <w:r w:rsidRPr="00DA6C2D">
              <w:rPr>
                <w:rFonts w:eastAsiaTheme="minorEastAsia" w:cs="Arial"/>
                <w:b/>
                <w:bCs/>
                <w:shd w:val="clear" w:color="auto" w:fill="BFBFBF"/>
              </w:rPr>
              <w:t>Services</w:t>
            </w:r>
            <w:r w:rsidRPr="00DA6C2D">
              <w:rPr>
                <w:rFonts w:eastAsiaTheme="minorEastAsia" w:cs="Arial"/>
                <w:b/>
                <w:shd w:val="clear" w:color="auto" w:fill="BFBFBF"/>
              </w:rPr>
              <w:t>]</w:t>
            </w:r>
            <w:r w:rsidR="008F5CE5" w:rsidRPr="00DA6C2D">
              <w:rPr>
                <w:rFonts w:eastAsiaTheme="minorEastAsia" w:cs="Arial"/>
                <w:b/>
                <w:bCs/>
                <w:shd w:val="clear" w:color="auto" w:fill="BFBFBF"/>
              </w:rPr>
              <w:t xml:space="preserve"> (the “Deliverables”)</w:t>
            </w:r>
            <w:r w:rsidRPr="00DA6C2D">
              <w:rPr>
                <w:rFonts w:eastAsiaTheme="minorEastAsia" w:cs="Arial"/>
                <w:b/>
                <w:bCs/>
                <w:shd w:val="clear" w:color="auto" w:fill="BFBFBF"/>
              </w:rPr>
              <w:t xml:space="preserve"> </w:t>
            </w:r>
          </w:p>
        </w:tc>
      </w:tr>
      <w:tr w:rsidR="009F5348" w:rsidRPr="00BC27ED" w14:paraId="7EAFDFEF" w14:textId="77777777" w:rsidTr="71B5BD74">
        <w:trPr>
          <w:trHeight w:val="567"/>
        </w:trPr>
        <w:tc>
          <w:tcPr>
            <w:tcW w:w="4562" w:type="dxa"/>
            <w:shd w:val="clear" w:color="auto" w:fill="002060"/>
            <w:vAlign w:val="center"/>
          </w:tcPr>
          <w:p w14:paraId="252E401A" w14:textId="77777777" w:rsidR="009F5348" w:rsidRPr="00DA6C2D" w:rsidRDefault="009F5348" w:rsidP="00B000BD">
            <w:pPr>
              <w:widowControl/>
              <w:jc w:val="both"/>
              <w:rPr>
                <w:rFonts w:eastAsiaTheme="minorHAnsi" w:cs="Arial"/>
                <w:b/>
                <w:bCs/>
              </w:rPr>
            </w:pPr>
            <w:r w:rsidRPr="00DA6C2D">
              <w:rPr>
                <w:rFonts w:eastAsiaTheme="minorHAnsi" w:cs="Arial"/>
                <w:b/>
                <w:bCs/>
              </w:rPr>
              <w:t xml:space="preserve">Procedure </w:t>
            </w:r>
          </w:p>
        </w:tc>
        <w:tc>
          <w:tcPr>
            <w:tcW w:w="5356" w:type="dxa"/>
            <w:shd w:val="clear" w:color="auto" w:fill="B8CCE4" w:themeFill="accent1" w:themeFillTint="66"/>
            <w:vAlign w:val="center"/>
          </w:tcPr>
          <w:p w14:paraId="7A5DE1E4" w14:textId="61B70E38" w:rsidR="00BC27ED" w:rsidRPr="00DA6C2D" w:rsidRDefault="0059364A" w:rsidP="00B000BD">
            <w:pPr>
              <w:widowControl/>
              <w:jc w:val="both"/>
              <w:rPr>
                <w:rFonts w:eastAsiaTheme="minorHAnsi" w:cs="Arial"/>
                <w:b/>
                <w:bCs/>
                <w:iCs/>
              </w:rPr>
            </w:pPr>
            <w:r w:rsidRPr="00DA6C2D">
              <w:rPr>
                <w:rFonts w:eastAsiaTheme="minorHAnsi" w:cs="Arial"/>
                <w:b/>
                <w:bCs/>
                <w:iCs/>
              </w:rPr>
              <w:t xml:space="preserve">National Guidelines </w:t>
            </w:r>
            <w:r w:rsidR="007C69D4" w:rsidRPr="00DA6C2D">
              <w:rPr>
                <w:rFonts w:eastAsiaTheme="minorHAnsi" w:cs="Arial"/>
                <w:b/>
                <w:bCs/>
                <w:iCs/>
              </w:rPr>
              <w:t>Procurement Process</w:t>
            </w:r>
            <w:r w:rsidR="00451AE4" w:rsidRPr="00DA6C2D">
              <w:rPr>
                <w:rFonts w:eastAsiaTheme="minorHAnsi" w:cs="Arial"/>
                <w:b/>
                <w:bCs/>
                <w:iCs/>
              </w:rPr>
              <w:t xml:space="preserve"> </w:t>
            </w:r>
          </w:p>
        </w:tc>
      </w:tr>
      <w:tr w:rsidR="00644BAA" w:rsidRPr="00BC27ED" w14:paraId="65CD3E26" w14:textId="77777777" w:rsidTr="71B5BD74">
        <w:trPr>
          <w:trHeight w:val="567"/>
        </w:trPr>
        <w:tc>
          <w:tcPr>
            <w:tcW w:w="4562" w:type="dxa"/>
            <w:shd w:val="clear" w:color="auto" w:fill="002060"/>
            <w:vAlign w:val="center"/>
          </w:tcPr>
          <w:p w14:paraId="68CC10E6" w14:textId="3A25123D" w:rsidR="00644BAA" w:rsidRPr="00DA6C2D" w:rsidRDefault="00644BAA" w:rsidP="00B000BD">
            <w:pPr>
              <w:widowControl/>
              <w:jc w:val="both"/>
              <w:rPr>
                <w:rFonts w:eastAsiaTheme="minorHAnsi" w:cs="Arial"/>
                <w:b/>
                <w:bCs/>
              </w:rPr>
            </w:pPr>
            <w:r w:rsidRPr="00DA6C2D">
              <w:rPr>
                <w:rFonts w:eastAsiaTheme="minorHAnsi" w:cs="Arial"/>
                <w:b/>
                <w:bCs/>
              </w:rPr>
              <w:t>Anticipated number in Framework</w:t>
            </w:r>
          </w:p>
        </w:tc>
        <w:tc>
          <w:tcPr>
            <w:tcW w:w="5356" w:type="dxa"/>
            <w:shd w:val="clear" w:color="auto" w:fill="B8CCE4" w:themeFill="accent1" w:themeFillTint="66"/>
            <w:vAlign w:val="center"/>
          </w:tcPr>
          <w:p w14:paraId="77B13F10" w14:textId="1E38FC38" w:rsidR="00644BAA" w:rsidRPr="00CE1314" w:rsidRDefault="58D2C702" w:rsidP="18F03DC5">
            <w:pPr>
              <w:widowControl/>
              <w:jc w:val="both"/>
              <w:rPr>
                <w:rFonts w:eastAsiaTheme="minorEastAsia" w:cs="Arial"/>
                <w:b/>
                <w:bCs/>
              </w:rPr>
            </w:pPr>
            <w:r w:rsidRPr="00CE1314">
              <w:rPr>
                <w:rFonts w:eastAsiaTheme="minorEastAsia" w:cs="Arial"/>
                <w:b/>
                <w:bCs/>
              </w:rPr>
              <w:t>Min</w:t>
            </w:r>
            <w:r w:rsidR="1E18DD34" w:rsidRPr="00CE1314">
              <w:rPr>
                <w:rFonts w:eastAsiaTheme="minorEastAsia" w:cs="Arial"/>
                <w:b/>
                <w:bCs/>
              </w:rPr>
              <w:t xml:space="preserve"> </w:t>
            </w:r>
            <w:r w:rsidRPr="00CE1314">
              <w:rPr>
                <w:rFonts w:eastAsiaTheme="minorEastAsia" w:cs="Arial"/>
                <w:b/>
                <w:bCs/>
              </w:rPr>
              <w:t>(1) Max</w:t>
            </w:r>
            <w:r w:rsidR="1E18DD34" w:rsidRPr="00CE1314">
              <w:rPr>
                <w:rFonts w:eastAsiaTheme="minorEastAsia" w:cs="Arial"/>
                <w:b/>
                <w:bCs/>
              </w:rPr>
              <w:t xml:space="preserve"> </w:t>
            </w:r>
            <w:r w:rsidRPr="00CE1314">
              <w:rPr>
                <w:rFonts w:eastAsiaTheme="minorEastAsia" w:cs="Arial"/>
                <w:b/>
                <w:bCs/>
              </w:rPr>
              <w:t>(</w:t>
            </w:r>
            <w:r w:rsidR="002F22BA" w:rsidRPr="00CE1314">
              <w:rPr>
                <w:rFonts w:eastAsiaTheme="minorEastAsia" w:cs="Arial"/>
                <w:b/>
                <w:bCs/>
              </w:rPr>
              <w:t>3</w:t>
            </w:r>
            <w:r w:rsidRPr="00CE1314">
              <w:rPr>
                <w:rFonts w:eastAsiaTheme="minorEastAsia" w:cs="Arial"/>
                <w:b/>
                <w:bCs/>
              </w:rPr>
              <w:t>)</w:t>
            </w:r>
          </w:p>
        </w:tc>
      </w:tr>
      <w:tr w:rsidR="00644BAA" w:rsidRPr="00BC27ED" w14:paraId="28ED4929" w14:textId="77777777" w:rsidTr="71B5BD74">
        <w:trPr>
          <w:trHeight w:val="567"/>
        </w:trPr>
        <w:tc>
          <w:tcPr>
            <w:tcW w:w="4562" w:type="dxa"/>
            <w:shd w:val="clear" w:color="auto" w:fill="002060"/>
            <w:vAlign w:val="center"/>
          </w:tcPr>
          <w:p w14:paraId="3C58C2FD" w14:textId="45CFC235" w:rsidR="00644BAA" w:rsidRPr="00DA6C2D" w:rsidRDefault="00644BAA" w:rsidP="00B000BD">
            <w:pPr>
              <w:widowControl/>
              <w:jc w:val="both"/>
              <w:rPr>
                <w:rFonts w:eastAsiaTheme="minorHAnsi" w:cs="Arial"/>
                <w:b/>
                <w:bCs/>
              </w:rPr>
            </w:pPr>
            <w:r w:rsidRPr="00DA6C2D">
              <w:rPr>
                <w:rFonts w:eastAsiaTheme="minorHAnsi" w:cs="Arial"/>
                <w:b/>
                <w:bCs/>
              </w:rPr>
              <w:t>Duration of the Framework</w:t>
            </w:r>
          </w:p>
        </w:tc>
        <w:tc>
          <w:tcPr>
            <w:tcW w:w="5356" w:type="dxa"/>
            <w:shd w:val="clear" w:color="auto" w:fill="B8CCE4" w:themeFill="accent1" w:themeFillTint="66"/>
            <w:vAlign w:val="center"/>
          </w:tcPr>
          <w:p w14:paraId="343D2626" w14:textId="151546A2" w:rsidR="00644BAA" w:rsidRPr="00CE1314" w:rsidRDefault="3E12F184" w:rsidP="18F03DC5">
            <w:pPr>
              <w:widowControl/>
              <w:jc w:val="both"/>
              <w:rPr>
                <w:rFonts w:eastAsiaTheme="minorEastAsia" w:cs="Arial"/>
                <w:b/>
                <w:bCs/>
              </w:rPr>
            </w:pPr>
            <w:r w:rsidRPr="00CE1314">
              <w:rPr>
                <w:rFonts w:eastAsiaTheme="minorEastAsia" w:cs="Arial"/>
                <w:b/>
                <w:bCs/>
              </w:rPr>
              <w:t xml:space="preserve">Two years with option to </w:t>
            </w:r>
            <w:r w:rsidR="54C4370E" w:rsidRPr="00CE1314">
              <w:rPr>
                <w:rFonts w:eastAsiaTheme="minorEastAsia" w:cs="Arial"/>
                <w:b/>
                <w:bCs/>
              </w:rPr>
              <w:t>extend</w:t>
            </w:r>
            <w:r w:rsidRPr="00CE1314">
              <w:rPr>
                <w:rFonts w:eastAsiaTheme="minorEastAsia" w:cs="Arial"/>
                <w:b/>
                <w:bCs/>
              </w:rPr>
              <w:t xml:space="preserve"> for an additional two</w:t>
            </w:r>
            <w:r w:rsidR="00CE1314" w:rsidRPr="00CE1314">
              <w:rPr>
                <w:rFonts w:eastAsiaTheme="minorEastAsia" w:cs="Arial"/>
                <w:b/>
                <w:bCs/>
              </w:rPr>
              <w:t xml:space="preserve"> by two</w:t>
            </w:r>
            <w:r w:rsidRPr="00CE1314">
              <w:rPr>
                <w:rFonts w:eastAsiaTheme="minorEastAsia" w:cs="Arial"/>
                <w:b/>
                <w:bCs/>
              </w:rPr>
              <w:t xml:space="preserve"> years (2+</w:t>
            </w:r>
            <w:r w:rsidR="002F22BA" w:rsidRPr="00CE1314">
              <w:rPr>
                <w:rFonts w:eastAsiaTheme="minorEastAsia" w:cs="Arial"/>
                <w:b/>
                <w:bCs/>
              </w:rPr>
              <w:t>2</w:t>
            </w:r>
            <w:r w:rsidRPr="00CE1314">
              <w:rPr>
                <w:rFonts w:eastAsiaTheme="minorEastAsia" w:cs="Arial"/>
                <w:b/>
                <w:bCs/>
              </w:rPr>
              <w:t>+</w:t>
            </w:r>
            <w:r w:rsidR="002F22BA" w:rsidRPr="00CE1314">
              <w:rPr>
                <w:rFonts w:eastAsiaTheme="minorEastAsia" w:cs="Arial"/>
                <w:b/>
                <w:bCs/>
              </w:rPr>
              <w:t>2</w:t>
            </w:r>
            <w:r w:rsidR="54C4370E" w:rsidRPr="00CE1314">
              <w:rPr>
                <w:rFonts w:eastAsiaTheme="minorEastAsia" w:cs="Arial"/>
                <w:b/>
                <w:bCs/>
              </w:rPr>
              <w:t>)</w:t>
            </w:r>
            <w:r w:rsidRPr="00CE1314">
              <w:rPr>
                <w:rFonts w:eastAsiaTheme="minorEastAsia" w:cs="Arial"/>
                <w:b/>
                <w:bCs/>
              </w:rPr>
              <w:t xml:space="preserve"> (</w:t>
            </w:r>
            <w:r w:rsidR="002F22BA" w:rsidRPr="00CE1314">
              <w:rPr>
                <w:rFonts w:eastAsiaTheme="minorEastAsia" w:cs="Arial"/>
                <w:b/>
                <w:bCs/>
              </w:rPr>
              <w:t>Six</w:t>
            </w:r>
            <w:r w:rsidR="58D2C702" w:rsidRPr="00CE1314">
              <w:rPr>
                <w:rFonts w:eastAsiaTheme="minorEastAsia" w:cs="Arial"/>
                <w:b/>
                <w:bCs/>
              </w:rPr>
              <w:t xml:space="preserve"> years</w:t>
            </w:r>
            <w:r w:rsidRPr="00CE1314">
              <w:rPr>
                <w:rFonts w:eastAsiaTheme="minorEastAsia" w:cs="Arial"/>
                <w:b/>
                <w:bCs/>
              </w:rPr>
              <w:t xml:space="preserve"> total)</w:t>
            </w:r>
            <w:r w:rsidR="6361EA1A" w:rsidRPr="00CE1314">
              <w:rPr>
                <w:rFonts w:eastAsiaTheme="minorEastAsia" w:cs="Arial"/>
                <w:b/>
                <w:bCs/>
              </w:rPr>
              <w:t>.</w:t>
            </w:r>
          </w:p>
        </w:tc>
      </w:tr>
      <w:tr w:rsidR="00644BAA" w:rsidRPr="00BC27ED" w14:paraId="258DB546" w14:textId="77777777" w:rsidTr="71B5BD74">
        <w:trPr>
          <w:trHeight w:val="567"/>
        </w:trPr>
        <w:tc>
          <w:tcPr>
            <w:tcW w:w="4562" w:type="dxa"/>
            <w:shd w:val="clear" w:color="auto" w:fill="002060"/>
            <w:vAlign w:val="center"/>
          </w:tcPr>
          <w:p w14:paraId="7CF3F887" w14:textId="4EBED714" w:rsidR="00644BAA" w:rsidRPr="00303B2A" w:rsidRDefault="00644BAA" w:rsidP="71B5BD74">
            <w:pPr>
              <w:widowControl/>
              <w:jc w:val="both"/>
              <w:rPr>
                <w:rFonts w:eastAsiaTheme="minorEastAsia" w:cs="Arial"/>
                <w:b/>
                <w:bCs/>
              </w:rPr>
            </w:pPr>
            <w:r w:rsidRPr="71B5BD74">
              <w:rPr>
                <w:rFonts w:eastAsiaTheme="minorEastAsia" w:cs="Arial"/>
                <w:b/>
                <w:bCs/>
              </w:rPr>
              <w:t>Estimated value of the Framework</w:t>
            </w:r>
          </w:p>
        </w:tc>
        <w:tc>
          <w:tcPr>
            <w:tcW w:w="5356" w:type="dxa"/>
            <w:shd w:val="clear" w:color="auto" w:fill="B8CCE4" w:themeFill="accent1" w:themeFillTint="66"/>
            <w:vAlign w:val="center"/>
          </w:tcPr>
          <w:p w14:paraId="6ADB0A4E" w14:textId="183E8EF5" w:rsidR="00644BAA" w:rsidRPr="00303B2A" w:rsidRDefault="58D2C702" w:rsidP="18F03DC5">
            <w:pPr>
              <w:widowControl/>
              <w:jc w:val="both"/>
              <w:rPr>
                <w:rFonts w:eastAsiaTheme="minorEastAsia" w:cs="Arial"/>
                <w:b/>
                <w:bCs/>
                <w:lang w:val="en-US"/>
              </w:rPr>
            </w:pPr>
            <w:r w:rsidRPr="00303B2A">
              <w:rPr>
                <w:rFonts w:eastAsiaTheme="minorEastAsia" w:cs="Arial"/>
                <w:b/>
                <w:bCs/>
                <w:lang w:val="en-US"/>
              </w:rPr>
              <w:t xml:space="preserve">It is envisaged that </w:t>
            </w:r>
            <w:r w:rsidR="222088C8" w:rsidRPr="00303B2A">
              <w:rPr>
                <w:rFonts w:eastAsiaTheme="minorEastAsia" w:cs="Arial"/>
                <w:b/>
                <w:bCs/>
                <w:lang w:val="en-US"/>
              </w:rPr>
              <w:t xml:space="preserve">the </w:t>
            </w:r>
            <w:r w:rsidRPr="00303B2A">
              <w:rPr>
                <w:rFonts w:eastAsiaTheme="minorEastAsia" w:cs="Arial"/>
                <w:b/>
                <w:bCs/>
                <w:lang w:val="en-US"/>
              </w:rPr>
              <w:t xml:space="preserve">maximum </w:t>
            </w:r>
            <w:bookmarkStart w:id="1" w:name="_Int_qODMww8I"/>
            <w:proofErr w:type="gramStart"/>
            <w:r w:rsidRPr="00303B2A">
              <w:rPr>
                <w:rFonts w:eastAsiaTheme="minorEastAsia" w:cs="Arial"/>
                <w:b/>
                <w:bCs/>
                <w:lang w:val="en-US"/>
              </w:rPr>
              <w:t>spend</w:t>
            </w:r>
            <w:bookmarkEnd w:id="1"/>
            <w:proofErr w:type="gramEnd"/>
            <w:r w:rsidRPr="00303B2A">
              <w:rPr>
                <w:rFonts w:eastAsiaTheme="minorEastAsia" w:cs="Arial"/>
                <w:b/>
                <w:bCs/>
                <w:lang w:val="en-US"/>
              </w:rPr>
              <w:t xml:space="preserve"> under this framework agreement will not </w:t>
            </w:r>
            <w:r w:rsidRPr="00224F87">
              <w:rPr>
                <w:rFonts w:eastAsiaTheme="minorEastAsia" w:cs="Arial"/>
                <w:b/>
                <w:bCs/>
                <w:lang w:val="en-US"/>
              </w:rPr>
              <w:t>exceed €</w:t>
            </w:r>
            <w:r w:rsidR="00C543DB" w:rsidRPr="00224F87">
              <w:rPr>
                <w:rFonts w:eastAsiaTheme="minorEastAsia" w:cs="Arial"/>
                <w:b/>
                <w:bCs/>
                <w:lang w:val="en-US"/>
              </w:rPr>
              <w:t>21</w:t>
            </w:r>
            <w:r w:rsidR="009C39A7" w:rsidRPr="00224F87">
              <w:rPr>
                <w:rFonts w:eastAsiaTheme="minorEastAsia" w:cs="Arial"/>
                <w:b/>
                <w:bCs/>
                <w:lang w:val="en-US"/>
              </w:rPr>
              <w:t>5</w:t>
            </w:r>
            <w:r w:rsidR="00C543DB" w:rsidRPr="00224F87">
              <w:rPr>
                <w:rFonts w:eastAsiaTheme="minorEastAsia" w:cs="Arial"/>
                <w:b/>
                <w:bCs/>
                <w:lang w:val="en-US"/>
              </w:rPr>
              <w:t>,000</w:t>
            </w:r>
            <w:r w:rsidRPr="00224F87">
              <w:rPr>
                <w:rFonts w:eastAsiaTheme="minorEastAsia" w:cs="Arial"/>
                <w:b/>
                <w:bCs/>
                <w:lang w:val="en-US"/>
              </w:rPr>
              <w:t xml:space="preserve"> excluding VAT.</w:t>
            </w:r>
          </w:p>
          <w:p w14:paraId="51A32B46" w14:textId="68A6BC1F" w:rsidR="00EB274F" w:rsidRPr="00303B2A" w:rsidRDefault="00EB274F" w:rsidP="00644BAA">
            <w:pPr>
              <w:widowControl/>
              <w:jc w:val="both"/>
              <w:rPr>
                <w:rFonts w:eastAsiaTheme="minorEastAsia" w:cs="Arial"/>
                <w:b/>
                <w:lang w:val="en-US"/>
              </w:rPr>
            </w:pPr>
          </w:p>
          <w:p w14:paraId="36924C81" w14:textId="17F0E5B9" w:rsidR="00644BAA" w:rsidRPr="00303B2A" w:rsidRDefault="58D2C702" w:rsidP="71B5BD74">
            <w:pPr>
              <w:widowControl/>
              <w:jc w:val="both"/>
              <w:rPr>
                <w:rFonts w:eastAsiaTheme="minorEastAsia" w:cs="Arial"/>
                <w:b/>
                <w:bCs/>
                <w:lang w:val="en-US"/>
              </w:rPr>
            </w:pPr>
            <w:r w:rsidRPr="71B5BD74">
              <w:rPr>
                <w:rFonts w:eastAsiaTheme="minorEastAsia" w:cs="Arial"/>
                <w:b/>
                <w:bCs/>
                <w:lang w:val="en-US"/>
              </w:rPr>
              <w:t xml:space="preserve">It is </w:t>
            </w:r>
            <w:proofErr w:type="spellStart"/>
            <w:r w:rsidRPr="71B5BD74">
              <w:rPr>
                <w:rFonts w:eastAsiaTheme="minorEastAsia" w:cs="Arial"/>
                <w:b/>
                <w:bCs/>
                <w:lang w:val="en-US"/>
              </w:rPr>
              <w:t>emphasised</w:t>
            </w:r>
            <w:proofErr w:type="spellEnd"/>
            <w:r w:rsidRPr="71B5BD74">
              <w:rPr>
                <w:rFonts w:eastAsiaTheme="minorEastAsia" w:cs="Arial"/>
                <w:b/>
                <w:bCs/>
                <w:lang w:val="en-US"/>
              </w:rPr>
              <w:t>, however, that this figure is provided strictly for indicative purposes only as there is no guaranteed expenditure under the framework agreement.</w:t>
            </w:r>
          </w:p>
        </w:tc>
      </w:tr>
      <w:tr w:rsidR="00C21E2C" w:rsidRPr="00BC27ED" w14:paraId="478107F6" w14:textId="77777777" w:rsidTr="71B5BD74">
        <w:trPr>
          <w:trHeight w:val="567"/>
        </w:trPr>
        <w:tc>
          <w:tcPr>
            <w:tcW w:w="4562" w:type="dxa"/>
            <w:shd w:val="clear" w:color="auto" w:fill="002060"/>
            <w:vAlign w:val="center"/>
          </w:tcPr>
          <w:p w14:paraId="731ED45E" w14:textId="5D19C681" w:rsidR="00C21E2C" w:rsidRPr="00DA6C2D" w:rsidRDefault="0B5C2DC7" w:rsidP="18F03DC5">
            <w:pPr>
              <w:widowControl/>
              <w:jc w:val="both"/>
              <w:rPr>
                <w:rFonts w:eastAsiaTheme="minorEastAsia" w:cs="Arial"/>
                <w:b/>
                <w:bCs/>
              </w:rPr>
            </w:pPr>
            <w:r w:rsidRPr="00DA6C2D">
              <w:rPr>
                <w:rFonts w:eastAsiaTheme="minorEastAsia" w:cs="Arial"/>
                <w:b/>
                <w:bCs/>
              </w:rPr>
              <w:t xml:space="preserve">Estimated No. of contracts expected to be awarded under the Framework </w:t>
            </w:r>
          </w:p>
        </w:tc>
        <w:tc>
          <w:tcPr>
            <w:tcW w:w="5356" w:type="dxa"/>
            <w:shd w:val="clear" w:color="auto" w:fill="B8CCE4" w:themeFill="accent1" w:themeFillTint="66"/>
            <w:vAlign w:val="center"/>
          </w:tcPr>
          <w:p w14:paraId="00C60380" w14:textId="77DAAA25" w:rsidR="00C21E2C" w:rsidRPr="00DA6C2D" w:rsidRDefault="00606CA5" w:rsidP="18F03DC5">
            <w:pPr>
              <w:widowControl/>
              <w:jc w:val="both"/>
              <w:rPr>
                <w:rFonts w:eastAsiaTheme="minorEastAsia" w:cs="Arial"/>
                <w:b/>
                <w:bCs/>
              </w:rPr>
            </w:pPr>
            <w:r>
              <w:rPr>
                <w:rFonts w:eastAsiaTheme="minorEastAsia" w:cs="Arial"/>
                <w:b/>
                <w:bCs/>
              </w:rPr>
              <w:t>1</w:t>
            </w:r>
            <w:r w:rsidR="002F22BA">
              <w:rPr>
                <w:rFonts w:eastAsiaTheme="minorEastAsia" w:cs="Arial"/>
                <w:b/>
                <w:bCs/>
              </w:rPr>
              <w:t>8</w:t>
            </w:r>
          </w:p>
        </w:tc>
      </w:tr>
      <w:tr w:rsidR="009F5348" w:rsidRPr="00BC27ED" w14:paraId="6592779E" w14:textId="77777777" w:rsidTr="71B5BD74">
        <w:trPr>
          <w:trHeight w:val="567"/>
        </w:trPr>
        <w:tc>
          <w:tcPr>
            <w:tcW w:w="4562" w:type="dxa"/>
            <w:shd w:val="clear" w:color="auto" w:fill="002060"/>
            <w:vAlign w:val="center"/>
          </w:tcPr>
          <w:p w14:paraId="3C2EDA9F" w14:textId="5A1E95C3" w:rsidR="009F5348" w:rsidRPr="00DA6C2D" w:rsidRDefault="54C4370E" w:rsidP="18F03DC5">
            <w:pPr>
              <w:widowControl/>
              <w:jc w:val="both"/>
              <w:rPr>
                <w:rFonts w:eastAsiaTheme="minorEastAsia" w:cs="Arial"/>
                <w:b/>
                <w:bCs/>
              </w:rPr>
            </w:pPr>
            <w:r w:rsidRPr="00DA6C2D">
              <w:rPr>
                <w:rFonts w:eastAsiaTheme="minorEastAsia" w:cs="Arial"/>
                <w:b/>
                <w:bCs/>
              </w:rPr>
              <w:t>extenders</w:t>
            </w:r>
            <w:r w:rsidR="48AC85DF" w:rsidRPr="00DA6C2D">
              <w:rPr>
                <w:rFonts w:eastAsiaTheme="minorEastAsia" w:cs="Arial"/>
                <w:b/>
                <w:bCs/>
              </w:rPr>
              <w:t xml:space="preserve"> RFT ID</w:t>
            </w:r>
          </w:p>
        </w:tc>
        <w:tc>
          <w:tcPr>
            <w:tcW w:w="5356" w:type="dxa"/>
            <w:shd w:val="clear" w:color="auto" w:fill="B8CCE4" w:themeFill="accent1" w:themeFillTint="66"/>
            <w:vAlign w:val="center"/>
          </w:tcPr>
          <w:p w14:paraId="6C85D6E8" w14:textId="0F6255DF" w:rsidR="009F5348" w:rsidRPr="00DA6C2D" w:rsidRDefault="43A89A04" w:rsidP="74F0667C">
            <w:pPr>
              <w:widowControl/>
              <w:spacing w:line="259" w:lineRule="auto"/>
              <w:jc w:val="both"/>
            </w:pPr>
            <w:r w:rsidRPr="00224F87">
              <w:rPr>
                <w:rFonts w:eastAsiaTheme="minorEastAsia" w:cs="Arial"/>
                <w:b/>
                <w:bCs/>
              </w:rPr>
              <w:t xml:space="preserve">ID. No. </w:t>
            </w:r>
            <w:r w:rsidR="00224F87" w:rsidRPr="00224F87">
              <w:rPr>
                <w:rFonts w:eastAsiaTheme="minorEastAsia" w:cs="Arial"/>
                <w:b/>
                <w:bCs/>
              </w:rPr>
              <w:t>###</w:t>
            </w:r>
          </w:p>
        </w:tc>
      </w:tr>
      <w:tr w:rsidR="009F5348" w:rsidRPr="00BC27ED" w14:paraId="159E35D9" w14:textId="77777777" w:rsidTr="71B5BD74">
        <w:trPr>
          <w:trHeight w:val="567"/>
        </w:trPr>
        <w:tc>
          <w:tcPr>
            <w:tcW w:w="4562" w:type="dxa"/>
            <w:shd w:val="clear" w:color="auto" w:fill="002060"/>
            <w:vAlign w:val="center"/>
          </w:tcPr>
          <w:p w14:paraId="726F5DD5" w14:textId="77777777" w:rsidR="009F5348" w:rsidRPr="00224F87" w:rsidRDefault="009F5348" w:rsidP="74F0667C">
            <w:pPr>
              <w:widowControl/>
              <w:jc w:val="both"/>
              <w:rPr>
                <w:rFonts w:eastAsiaTheme="minorEastAsia" w:cs="Arial"/>
                <w:b/>
                <w:bCs/>
              </w:rPr>
            </w:pPr>
            <w:r w:rsidRPr="00224F87">
              <w:rPr>
                <w:rFonts w:eastAsiaTheme="minorEastAsia" w:cs="Arial"/>
                <w:b/>
                <w:bCs/>
              </w:rPr>
              <w:t>Issue Date</w:t>
            </w:r>
          </w:p>
        </w:tc>
        <w:tc>
          <w:tcPr>
            <w:tcW w:w="5356" w:type="dxa"/>
            <w:shd w:val="clear" w:color="auto" w:fill="B8CCE4" w:themeFill="accent1" w:themeFillTint="66"/>
            <w:vAlign w:val="center"/>
          </w:tcPr>
          <w:p w14:paraId="356F9B1B" w14:textId="7EE2BBDE" w:rsidR="009F5348" w:rsidRPr="00224F87" w:rsidRDefault="00224F87" w:rsidP="6799C408">
            <w:pPr>
              <w:widowControl/>
              <w:spacing w:line="259" w:lineRule="auto"/>
              <w:jc w:val="both"/>
              <w:rPr>
                <w:rFonts w:eastAsiaTheme="minorEastAsia" w:cs="Arial"/>
                <w:b/>
              </w:rPr>
            </w:pPr>
            <w:r w:rsidRPr="00224F87">
              <w:rPr>
                <w:rFonts w:eastAsiaTheme="minorEastAsia" w:cs="Arial"/>
                <w:b/>
              </w:rPr>
              <w:t>18/06/2026</w:t>
            </w:r>
          </w:p>
        </w:tc>
      </w:tr>
      <w:tr w:rsidR="009F5348" w:rsidRPr="00BC27ED" w14:paraId="3CFCF629" w14:textId="77777777" w:rsidTr="71B5BD74">
        <w:trPr>
          <w:trHeight w:val="567"/>
        </w:trPr>
        <w:tc>
          <w:tcPr>
            <w:tcW w:w="4562" w:type="dxa"/>
            <w:shd w:val="clear" w:color="auto" w:fill="002060"/>
            <w:vAlign w:val="center"/>
          </w:tcPr>
          <w:p w14:paraId="718493E8" w14:textId="5025C4CA" w:rsidR="009F5348" w:rsidRPr="00DA6C2D" w:rsidRDefault="00F92C14" w:rsidP="00B000BD">
            <w:pPr>
              <w:widowControl/>
              <w:jc w:val="both"/>
              <w:rPr>
                <w:rFonts w:eastAsiaTheme="minorHAnsi" w:cs="Arial"/>
                <w:b/>
                <w:bCs/>
              </w:rPr>
            </w:pPr>
            <w:r w:rsidRPr="00DA6C2D">
              <w:rPr>
                <w:rFonts w:eastAsiaTheme="minorHAnsi" w:cs="Arial"/>
                <w:b/>
                <w:bCs/>
              </w:rPr>
              <w:t>Query Deadline</w:t>
            </w:r>
          </w:p>
        </w:tc>
        <w:tc>
          <w:tcPr>
            <w:tcW w:w="5356" w:type="dxa"/>
            <w:shd w:val="clear" w:color="auto" w:fill="B8CCE4" w:themeFill="accent1" w:themeFillTint="66"/>
            <w:vAlign w:val="center"/>
          </w:tcPr>
          <w:p w14:paraId="062B0F77" w14:textId="42DF53D7" w:rsidR="009F5348" w:rsidRPr="00E36FD3" w:rsidRDefault="00224F87" w:rsidP="74F0667C">
            <w:pPr>
              <w:widowControl/>
              <w:autoSpaceDE w:val="0"/>
              <w:autoSpaceDN w:val="0"/>
              <w:adjustRightInd w:val="0"/>
              <w:rPr>
                <w:rFonts w:eastAsiaTheme="minorEastAsia" w:cs="Arial"/>
                <w:b/>
                <w:color w:val="000000"/>
              </w:rPr>
            </w:pPr>
            <w:r>
              <w:rPr>
                <w:rFonts w:eastAsiaTheme="minorEastAsia" w:cs="Arial"/>
                <w:b/>
              </w:rPr>
              <w:t xml:space="preserve">As per </w:t>
            </w:r>
            <w:proofErr w:type="spellStart"/>
            <w:r>
              <w:rPr>
                <w:rFonts w:eastAsiaTheme="minorEastAsia" w:cs="Arial"/>
                <w:b/>
              </w:rPr>
              <w:t>eTenders</w:t>
            </w:r>
            <w:proofErr w:type="spellEnd"/>
          </w:p>
        </w:tc>
      </w:tr>
      <w:tr w:rsidR="009F5348" w:rsidRPr="00BC27ED" w14:paraId="29E35F22" w14:textId="77777777" w:rsidTr="71B5BD74">
        <w:trPr>
          <w:trHeight w:val="567"/>
        </w:trPr>
        <w:tc>
          <w:tcPr>
            <w:tcW w:w="4562" w:type="dxa"/>
            <w:shd w:val="clear" w:color="auto" w:fill="002060"/>
            <w:vAlign w:val="center"/>
          </w:tcPr>
          <w:p w14:paraId="4F7C69FF" w14:textId="77777777" w:rsidR="009F5348" w:rsidRPr="00DA6C2D" w:rsidRDefault="009F5348" w:rsidP="00B000BD">
            <w:pPr>
              <w:widowControl/>
              <w:jc w:val="both"/>
              <w:rPr>
                <w:rFonts w:eastAsiaTheme="minorHAnsi" w:cs="Arial"/>
                <w:b/>
                <w:bCs/>
              </w:rPr>
            </w:pPr>
            <w:r w:rsidRPr="00DA6C2D">
              <w:rPr>
                <w:rFonts w:eastAsiaTheme="minorHAnsi" w:cs="Arial"/>
                <w:b/>
                <w:bCs/>
              </w:rPr>
              <w:t>Contact for Queries</w:t>
            </w:r>
          </w:p>
        </w:tc>
        <w:tc>
          <w:tcPr>
            <w:tcW w:w="5356" w:type="dxa"/>
            <w:shd w:val="clear" w:color="auto" w:fill="B8CCE4" w:themeFill="accent1" w:themeFillTint="66"/>
            <w:vAlign w:val="center"/>
          </w:tcPr>
          <w:p w14:paraId="72FB3313" w14:textId="77777777" w:rsidR="009F5348" w:rsidRPr="00E36FD3" w:rsidRDefault="009F5348" w:rsidP="00B000BD">
            <w:pPr>
              <w:widowControl/>
              <w:jc w:val="both"/>
              <w:rPr>
                <w:rFonts w:eastAsiaTheme="minorEastAsia" w:cs="Arial"/>
                <w:b/>
              </w:rPr>
            </w:pPr>
            <w:r w:rsidRPr="00E36FD3">
              <w:rPr>
                <w:rFonts w:eastAsiaTheme="minorEastAsia" w:cs="Arial"/>
                <w:noProof/>
              </w:rPr>
              <w:t xml:space="preserve">Questions and Answers facility on </w:t>
            </w:r>
            <w:hyperlink r:id="rId12">
              <w:r w:rsidRPr="00E36FD3">
                <w:rPr>
                  <w:rFonts w:eastAsiaTheme="minorEastAsia" w:cs="Arial"/>
                  <w:noProof/>
                  <w:color w:val="0000FF"/>
                  <w:u w:val="single"/>
                </w:rPr>
                <w:t>www.etenders.gov.ie</w:t>
              </w:r>
            </w:hyperlink>
            <w:r w:rsidRPr="00E36FD3">
              <w:rPr>
                <w:rFonts w:eastAsiaTheme="minorEastAsia" w:cs="Arial"/>
                <w:color w:val="0000FF"/>
              </w:rPr>
              <w:t xml:space="preserve"> </w:t>
            </w:r>
            <w:r w:rsidRPr="00E36FD3">
              <w:rPr>
                <w:rFonts w:eastAsiaTheme="minorEastAsia" w:cs="Arial"/>
              </w:rPr>
              <w:t xml:space="preserve">  </w:t>
            </w:r>
          </w:p>
        </w:tc>
      </w:tr>
      <w:tr w:rsidR="009F5348" w:rsidRPr="00BC27ED" w14:paraId="76A0F545" w14:textId="77777777" w:rsidTr="71B5BD74">
        <w:trPr>
          <w:trHeight w:val="567"/>
        </w:trPr>
        <w:tc>
          <w:tcPr>
            <w:tcW w:w="4562" w:type="dxa"/>
            <w:shd w:val="clear" w:color="auto" w:fill="002060"/>
            <w:vAlign w:val="center"/>
          </w:tcPr>
          <w:p w14:paraId="12C55F51" w14:textId="690D2779" w:rsidR="009F5348" w:rsidRPr="00DA6C2D" w:rsidRDefault="00665DC3" w:rsidP="00B000BD">
            <w:pPr>
              <w:widowControl/>
              <w:jc w:val="both"/>
              <w:rPr>
                <w:rFonts w:eastAsiaTheme="minorHAnsi" w:cs="Arial"/>
                <w:b/>
                <w:bCs/>
              </w:rPr>
            </w:pPr>
            <w:r w:rsidRPr="00DA6C2D">
              <w:rPr>
                <w:rFonts w:eastAsiaTheme="minorHAnsi" w:cs="Arial"/>
                <w:b/>
                <w:bCs/>
              </w:rPr>
              <w:t>Tender Deadline</w:t>
            </w:r>
          </w:p>
        </w:tc>
        <w:tc>
          <w:tcPr>
            <w:tcW w:w="5356" w:type="dxa"/>
            <w:shd w:val="clear" w:color="auto" w:fill="B8CCE4" w:themeFill="accent1" w:themeFillTint="66"/>
            <w:vAlign w:val="center"/>
          </w:tcPr>
          <w:p w14:paraId="38E6503D" w14:textId="687942E0" w:rsidR="009F5348" w:rsidRPr="00E36FD3" w:rsidRDefault="00224F87" w:rsidP="74F0667C">
            <w:pPr>
              <w:widowControl/>
              <w:jc w:val="both"/>
              <w:rPr>
                <w:rFonts w:eastAsiaTheme="minorEastAsia" w:cs="Arial"/>
                <w:b/>
              </w:rPr>
            </w:pPr>
            <w:r>
              <w:rPr>
                <w:rFonts w:eastAsiaTheme="minorEastAsia" w:cs="Arial"/>
                <w:b/>
              </w:rPr>
              <w:t xml:space="preserve">As per </w:t>
            </w:r>
            <w:proofErr w:type="spellStart"/>
            <w:r>
              <w:rPr>
                <w:rFonts w:eastAsiaTheme="minorEastAsia" w:cs="Arial"/>
                <w:b/>
              </w:rPr>
              <w:t>eTenders</w:t>
            </w:r>
            <w:proofErr w:type="spellEnd"/>
          </w:p>
        </w:tc>
      </w:tr>
      <w:tr w:rsidR="009F5348" w:rsidRPr="00BC27ED" w14:paraId="2CDA0AF5" w14:textId="77777777" w:rsidTr="71B5BD74">
        <w:trPr>
          <w:trHeight w:val="1976"/>
        </w:trPr>
        <w:tc>
          <w:tcPr>
            <w:tcW w:w="9918" w:type="dxa"/>
            <w:gridSpan w:val="2"/>
            <w:shd w:val="clear" w:color="auto" w:fill="002060"/>
            <w:vAlign w:val="center"/>
          </w:tcPr>
          <w:p w14:paraId="17EE525A" w14:textId="6C39FD67" w:rsidR="009F5348" w:rsidRPr="00DA6C2D" w:rsidRDefault="009F5348" w:rsidP="00B000BD">
            <w:pPr>
              <w:widowControl/>
              <w:autoSpaceDE w:val="0"/>
              <w:autoSpaceDN w:val="0"/>
              <w:adjustRightInd w:val="0"/>
              <w:jc w:val="both"/>
              <w:rPr>
                <w:rFonts w:eastAsiaTheme="minorHAnsi" w:cs="Arial"/>
                <w:b/>
                <w:bCs/>
              </w:rPr>
            </w:pPr>
            <w:r w:rsidRPr="00DA6C2D">
              <w:rPr>
                <w:rFonts w:eastAsiaTheme="minorHAnsi" w:cs="Arial"/>
                <w:i/>
              </w:rPr>
              <w:t xml:space="preserve">Please note that information relating to this Request for Tenders (RFT) including clarifications and changes, will be published on the Irish Government Procurement Opportunities Portal </w:t>
            </w:r>
            <w:r w:rsidRPr="00DA6C2D">
              <w:rPr>
                <w:rFonts w:eastAsiaTheme="minorHAnsi" w:cs="Arial"/>
                <w:i/>
                <w:color w:val="FFFFFF" w:themeColor="background1"/>
              </w:rPr>
              <w:t>(</w:t>
            </w:r>
            <w:hyperlink r:id="rId13" w:history="1">
              <w:r w:rsidRPr="00DA6C2D">
                <w:rPr>
                  <w:rFonts w:eastAsiaTheme="minorHAnsi" w:cs="Arial"/>
                  <w:i/>
                  <w:color w:val="FFFFFF" w:themeColor="background1"/>
                  <w:u w:val="single"/>
                </w:rPr>
                <w:t>www.etenders.gov.ie</w:t>
              </w:r>
            </w:hyperlink>
            <w:r w:rsidRPr="00DA6C2D">
              <w:rPr>
                <w:rFonts w:eastAsiaTheme="minorHAnsi" w:cs="Arial"/>
                <w:i/>
                <w:color w:val="FFFFFF" w:themeColor="background1"/>
              </w:rPr>
              <w:t xml:space="preserve"> ). </w:t>
            </w:r>
            <w:r w:rsidRPr="00DA6C2D">
              <w:rPr>
                <w:rFonts w:eastAsiaTheme="minorHAnsi" w:cs="Arial"/>
                <w:i/>
              </w:rPr>
              <w:t>Registration is free of charge and there is no charge for documents. The Commissioners of Irish Lights cannot accept responsibility for information relayed (or not relayed) via third parties.</w:t>
            </w:r>
          </w:p>
        </w:tc>
      </w:tr>
    </w:tbl>
    <w:p w14:paraId="0B289D1C" w14:textId="431C7854" w:rsidR="00E2426C" w:rsidRPr="00DA6C2D" w:rsidRDefault="00382D46" w:rsidP="00E05C54">
      <w:pPr>
        <w:pStyle w:val="DocumentName"/>
        <w:tabs>
          <w:tab w:val="left" w:pos="4069"/>
          <w:tab w:val="center" w:pos="4808"/>
        </w:tabs>
        <w:spacing w:line="240" w:lineRule="auto"/>
        <w:rPr>
          <w:rFonts w:cs="Arial"/>
          <w:sz w:val="20"/>
          <w:szCs w:val="20"/>
        </w:rPr>
      </w:pPr>
      <w:r w:rsidRPr="00DA6C2D">
        <w:rPr>
          <w:rFonts w:cs="Arial"/>
          <w:sz w:val="20"/>
          <w:szCs w:val="20"/>
        </w:rPr>
        <w:lastRenderedPageBreak/>
        <w:tab/>
      </w:r>
    </w:p>
    <w:p w14:paraId="301FEB5A" w14:textId="77777777" w:rsidR="00382D46" w:rsidRPr="00DA6C2D" w:rsidRDefault="00382D46" w:rsidP="00E05C54">
      <w:pPr>
        <w:pStyle w:val="DocumentName"/>
        <w:tabs>
          <w:tab w:val="left" w:pos="4069"/>
          <w:tab w:val="center" w:pos="4808"/>
        </w:tabs>
        <w:spacing w:line="240" w:lineRule="auto"/>
        <w:rPr>
          <w:rFonts w:cs="Arial"/>
          <w:sz w:val="20"/>
          <w:szCs w:val="20"/>
        </w:rPr>
      </w:pPr>
    </w:p>
    <w:p w14:paraId="09D74806" w14:textId="13B23568" w:rsidR="00E2426C" w:rsidRPr="00DA6C2D" w:rsidRDefault="004B665C" w:rsidP="00E05C54">
      <w:pPr>
        <w:widowControl/>
        <w:tabs>
          <w:tab w:val="left" w:pos="7535"/>
        </w:tabs>
        <w:rPr>
          <w:rFonts w:cs="Arial"/>
          <w:b/>
          <w:lang w:val="en-GB"/>
        </w:rPr>
      </w:pPr>
      <w:r w:rsidRPr="00DA6C2D">
        <w:rPr>
          <w:rFonts w:cs="Arial"/>
          <w:b/>
          <w:lang w:val="en-GB"/>
        </w:rPr>
        <w:tab/>
      </w:r>
    </w:p>
    <w:bookmarkStart w:id="2" w:name="_Hlk101367260" w:displacedByCustomXml="next"/>
    <w:sdt>
      <w:sdtPr>
        <w:rPr>
          <w:rFonts w:ascii="Arial" w:eastAsia="Calibri" w:hAnsi="Arial"/>
          <w:b w:val="0"/>
          <w:bCs w:val="0"/>
          <w:color w:val="auto"/>
          <w:sz w:val="20"/>
          <w:szCs w:val="20"/>
          <w:shd w:val="clear" w:color="auto" w:fill="E6E6E6"/>
          <w:lang w:val="en-IE" w:eastAsia="en-US"/>
        </w:rPr>
        <w:id w:val="1945377071"/>
        <w:docPartObj>
          <w:docPartGallery w:val="Table of Contents"/>
          <w:docPartUnique/>
        </w:docPartObj>
      </w:sdtPr>
      <w:sdtContent>
        <w:p w14:paraId="13AAEE22" w14:textId="45065EC9" w:rsidR="00BB65C3" w:rsidRPr="009F440B" w:rsidRDefault="1A3AC30C" w:rsidP="00DA6C2D">
          <w:pPr>
            <w:pStyle w:val="TOCHeading"/>
            <w:spacing w:before="0" w:line="240" w:lineRule="auto"/>
            <w:rPr>
              <w:rFonts w:ascii="Arial" w:eastAsia="Times New Roman" w:hAnsi="Arial" w:cs="Arial"/>
              <w:color w:val="002060"/>
              <w:sz w:val="24"/>
              <w:szCs w:val="24"/>
            </w:rPr>
          </w:pPr>
          <w:r w:rsidRPr="009F440B">
            <w:rPr>
              <w:rFonts w:ascii="Arial" w:eastAsia="Times New Roman" w:hAnsi="Arial" w:cs="Arial"/>
              <w:color w:val="002060"/>
              <w:sz w:val="24"/>
              <w:szCs w:val="24"/>
            </w:rPr>
            <w:t>Table of Contents</w:t>
          </w:r>
        </w:p>
        <w:p w14:paraId="092A51B9" w14:textId="1CB3C05A" w:rsidR="00D933A1" w:rsidRDefault="273344AF">
          <w:pPr>
            <w:pStyle w:val="TOC1"/>
            <w:rPr>
              <w:rFonts w:asciiTheme="minorHAnsi" w:eastAsiaTheme="minorEastAsia" w:hAnsiTheme="minorHAnsi" w:cstheme="minorBidi"/>
              <w:noProof/>
              <w:kern w:val="2"/>
              <w:sz w:val="24"/>
              <w:szCs w:val="24"/>
              <w:lang w:eastAsia="en-IE"/>
              <w14:ligatures w14:val="standardContextual"/>
            </w:rPr>
          </w:pPr>
          <w:r>
            <w:rPr>
              <w:color w:val="2B579A"/>
            </w:rPr>
            <w:fldChar w:fldCharType="begin"/>
          </w:r>
          <w:r w:rsidR="00BB65C3">
            <w:instrText>TOC \o "1-3" \h \z \u</w:instrText>
          </w:r>
          <w:r>
            <w:rPr>
              <w:color w:val="2B579A"/>
            </w:rPr>
            <w:fldChar w:fldCharType="separate"/>
          </w:r>
          <w:hyperlink w:anchor="_Toc224744687" w:history="1">
            <w:r w:rsidR="00D933A1" w:rsidRPr="007F1163">
              <w:rPr>
                <w:rStyle w:val="Hyperlink"/>
                <w:rFonts w:cs="Arial"/>
                <w:noProof/>
              </w:rPr>
              <w:t>1.</w:t>
            </w:r>
            <w:r w:rsidR="00D933A1">
              <w:rPr>
                <w:rFonts w:asciiTheme="minorHAnsi" w:eastAsiaTheme="minorEastAsia" w:hAnsiTheme="minorHAnsi" w:cstheme="minorBidi"/>
                <w:noProof/>
                <w:kern w:val="2"/>
                <w:sz w:val="24"/>
                <w:szCs w:val="24"/>
                <w:lang w:eastAsia="en-IE"/>
                <w14:ligatures w14:val="standardContextual"/>
              </w:rPr>
              <w:tab/>
            </w:r>
            <w:r w:rsidR="00D933A1" w:rsidRPr="007F1163">
              <w:rPr>
                <w:rStyle w:val="Hyperlink"/>
                <w:rFonts w:cs="Arial"/>
                <w:noProof/>
              </w:rPr>
              <w:t>INTRODUCTION</w:t>
            </w:r>
            <w:r w:rsidR="00D933A1">
              <w:rPr>
                <w:noProof/>
                <w:webHidden/>
              </w:rPr>
              <w:tab/>
            </w:r>
            <w:r w:rsidR="00D933A1">
              <w:rPr>
                <w:noProof/>
                <w:webHidden/>
              </w:rPr>
              <w:fldChar w:fldCharType="begin"/>
            </w:r>
            <w:r w:rsidR="00D933A1">
              <w:rPr>
                <w:noProof/>
                <w:webHidden/>
              </w:rPr>
              <w:instrText xml:space="preserve"> PAGEREF _Toc224744687 \h </w:instrText>
            </w:r>
            <w:r w:rsidR="00D933A1">
              <w:rPr>
                <w:noProof/>
                <w:webHidden/>
              </w:rPr>
            </w:r>
            <w:r w:rsidR="00D933A1">
              <w:rPr>
                <w:noProof/>
                <w:webHidden/>
              </w:rPr>
              <w:fldChar w:fldCharType="separate"/>
            </w:r>
            <w:r w:rsidR="00224F87">
              <w:rPr>
                <w:noProof/>
                <w:webHidden/>
              </w:rPr>
              <w:t>4</w:t>
            </w:r>
            <w:r w:rsidR="00D933A1">
              <w:rPr>
                <w:noProof/>
                <w:webHidden/>
              </w:rPr>
              <w:fldChar w:fldCharType="end"/>
            </w:r>
          </w:hyperlink>
        </w:p>
        <w:p w14:paraId="378DEC91" w14:textId="6BBFF5C4"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688" w:history="1">
            <w:r w:rsidRPr="007F1163">
              <w:rPr>
                <w:rStyle w:val="Hyperlink"/>
                <w:rFonts w:cs="Arial"/>
                <w:noProof/>
              </w:rPr>
              <w:t>2.</w:t>
            </w:r>
            <w:r>
              <w:rPr>
                <w:rFonts w:asciiTheme="minorHAnsi" w:eastAsiaTheme="minorEastAsia" w:hAnsiTheme="minorHAnsi" w:cstheme="minorBidi"/>
                <w:noProof/>
                <w:kern w:val="2"/>
                <w:sz w:val="24"/>
                <w:szCs w:val="24"/>
                <w:lang w:eastAsia="en-IE"/>
                <w14:ligatures w14:val="standardContextual"/>
              </w:rPr>
              <w:tab/>
            </w:r>
            <w:r w:rsidRPr="007F1163">
              <w:rPr>
                <w:rStyle w:val="Hyperlink"/>
                <w:rFonts w:cs="Arial"/>
                <w:noProof/>
              </w:rPr>
              <w:t>STRUCTURE OF THIS PROCUREMENT PROCESS</w:t>
            </w:r>
            <w:r>
              <w:rPr>
                <w:noProof/>
                <w:webHidden/>
              </w:rPr>
              <w:tab/>
            </w:r>
            <w:r>
              <w:rPr>
                <w:noProof/>
                <w:webHidden/>
              </w:rPr>
              <w:fldChar w:fldCharType="begin"/>
            </w:r>
            <w:r>
              <w:rPr>
                <w:noProof/>
                <w:webHidden/>
              </w:rPr>
              <w:instrText xml:space="preserve"> PAGEREF _Toc224744688 \h </w:instrText>
            </w:r>
            <w:r>
              <w:rPr>
                <w:noProof/>
                <w:webHidden/>
              </w:rPr>
            </w:r>
            <w:r>
              <w:rPr>
                <w:noProof/>
                <w:webHidden/>
              </w:rPr>
              <w:fldChar w:fldCharType="separate"/>
            </w:r>
            <w:r w:rsidR="00224F87">
              <w:rPr>
                <w:noProof/>
                <w:webHidden/>
              </w:rPr>
              <w:t>4</w:t>
            </w:r>
            <w:r>
              <w:rPr>
                <w:noProof/>
                <w:webHidden/>
              </w:rPr>
              <w:fldChar w:fldCharType="end"/>
            </w:r>
          </w:hyperlink>
        </w:p>
        <w:p w14:paraId="5AB93FA8" w14:textId="7086FE55"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689" w:history="1">
            <w:r w:rsidRPr="007F1163">
              <w:rPr>
                <w:rStyle w:val="Hyperlink"/>
                <w:rFonts w:cs="Arial"/>
                <w:noProof/>
              </w:rPr>
              <w:t>3.</w:t>
            </w:r>
            <w:r>
              <w:rPr>
                <w:rFonts w:asciiTheme="minorHAnsi" w:eastAsiaTheme="minorEastAsia" w:hAnsiTheme="minorHAnsi" w:cstheme="minorBidi"/>
                <w:noProof/>
                <w:kern w:val="2"/>
                <w:sz w:val="24"/>
                <w:szCs w:val="24"/>
                <w:lang w:eastAsia="en-IE"/>
                <w14:ligatures w14:val="standardContextual"/>
              </w:rPr>
              <w:tab/>
            </w:r>
            <w:r w:rsidRPr="007F1163">
              <w:rPr>
                <w:rStyle w:val="Hyperlink"/>
                <w:rFonts w:cs="Arial"/>
                <w:noProof/>
              </w:rPr>
              <w:t>SCOPE OF THIS PROCUREMENT PROCESS</w:t>
            </w:r>
            <w:r>
              <w:rPr>
                <w:noProof/>
                <w:webHidden/>
              </w:rPr>
              <w:tab/>
            </w:r>
            <w:r>
              <w:rPr>
                <w:noProof/>
                <w:webHidden/>
              </w:rPr>
              <w:fldChar w:fldCharType="begin"/>
            </w:r>
            <w:r>
              <w:rPr>
                <w:noProof/>
                <w:webHidden/>
              </w:rPr>
              <w:instrText xml:space="preserve"> PAGEREF _Toc224744689 \h </w:instrText>
            </w:r>
            <w:r>
              <w:rPr>
                <w:noProof/>
                <w:webHidden/>
              </w:rPr>
            </w:r>
            <w:r>
              <w:rPr>
                <w:noProof/>
                <w:webHidden/>
              </w:rPr>
              <w:fldChar w:fldCharType="separate"/>
            </w:r>
            <w:r w:rsidR="00224F87">
              <w:rPr>
                <w:noProof/>
                <w:webHidden/>
              </w:rPr>
              <w:t>5</w:t>
            </w:r>
            <w:r>
              <w:rPr>
                <w:noProof/>
                <w:webHidden/>
              </w:rPr>
              <w:fldChar w:fldCharType="end"/>
            </w:r>
          </w:hyperlink>
        </w:p>
        <w:p w14:paraId="0FCBE6BA" w14:textId="27DDD28D"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690" w:history="1">
            <w:r w:rsidRPr="007F1163">
              <w:rPr>
                <w:rStyle w:val="Hyperlink"/>
                <w:rFonts w:cs="Arial"/>
                <w:noProof/>
              </w:rPr>
              <w:t>4.</w:t>
            </w:r>
            <w:r>
              <w:rPr>
                <w:rFonts w:asciiTheme="minorHAnsi" w:eastAsiaTheme="minorEastAsia" w:hAnsiTheme="minorHAnsi" w:cstheme="minorBidi"/>
                <w:noProof/>
                <w:kern w:val="2"/>
                <w:sz w:val="24"/>
                <w:szCs w:val="24"/>
                <w:lang w:eastAsia="en-IE"/>
                <w14:ligatures w14:val="standardContextual"/>
              </w:rPr>
              <w:tab/>
            </w:r>
            <w:r w:rsidRPr="007F1163">
              <w:rPr>
                <w:rStyle w:val="Hyperlink"/>
                <w:rFonts w:cs="Arial"/>
                <w:noProof/>
              </w:rPr>
              <w:t>TENDER SUBMISSION REQUIREMENTS</w:t>
            </w:r>
            <w:r>
              <w:rPr>
                <w:noProof/>
                <w:webHidden/>
              </w:rPr>
              <w:tab/>
            </w:r>
            <w:r>
              <w:rPr>
                <w:noProof/>
                <w:webHidden/>
              </w:rPr>
              <w:fldChar w:fldCharType="begin"/>
            </w:r>
            <w:r>
              <w:rPr>
                <w:noProof/>
                <w:webHidden/>
              </w:rPr>
              <w:instrText xml:space="preserve"> PAGEREF _Toc224744690 \h </w:instrText>
            </w:r>
            <w:r>
              <w:rPr>
                <w:noProof/>
                <w:webHidden/>
              </w:rPr>
            </w:r>
            <w:r>
              <w:rPr>
                <w:noProof/>
                <w:webHidden/>
              </w:rPr>
              <w:fldChar w:fldCharType="separate"/>
            </w:r>
            <w:r w:rsidR="00224F87">
              <w:rPr>
                <w:noProof/>
                <w:webHidden/>
              </w:rPr>
              <w:t>5</w:t>
            </w:r>
            <w:r>
              <w:rPr>
                <w:noProof/>
                <w:webHidden/>
              </w:rPr>
              <w:fldChar w:fldCharType="end"/>
            </w:r>
          </w:hyperlink>
        </w:p>
        <w:p w14:paraId="1C5F271E" w14:textId="51797882"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691" w:history="1">
            <w:r w:rsidRPr="007F1163">
              <w:rPr>
                <w:rStyle w:val="Hyperlink"/>
                <w:rFonts w:cs="Arial"/>
                <w:noProof/>
              </w:rPr>
              <w:t>5.</w:t>
            </w:r>
            <w:r>
              <w:rPr>
                <w:rFonts w:asciiTheme="minorHAnsi" w:eastAsiaTheme="minorEastAsia" w:hAnsiTheme="minorHAnsi" w:cstheme="minorBidi"/>
                <w:noProof/>
                <w:kern w:val="2"/>
                <w:sz w:val="24"/>
                <w:szCs w:val="24"/>
                <w:lang w:eastAsia="en-IE"/>
                <w14:ligatures w14:val="standardContextual"/>
              </w:rPr>
              <w:tab/>
            </w:r>
            <w:r w:rsidRPr="007F1163">
              <w:rPr>
                <w:rStyle w:val="Hyperlink"/>
                <w:rFonts w:cs="Arial"/>
                <w:noProof/>
              </w:rPr>
              <w:t>CLARIFICATIONS AND QUERIES</w:t>
            </w:r>
            <w:r>
              <w:rPr>
                <w:noProof/>
                <w:webHidden/>
              </w:rPr>
              <w:tab/>
            </w:r>
            <w:r>
              <w:rPr>
                <w:noProof/>
                <w:webHidden/>
              </w:rPr>
              <w:fldChar w:fldCharType="begin"/>
            </w:r>
            <w:r>
              <w:rPr>
                <w:noProof/>
                <w:webHidden/>
              </w:rPr>
              <w:instrText xml:space="preserve"> PAGEREF _Toc224744691 \h </w:instrText>
            </w:r>
            <w:r>
              <w:rPr>
                <w:noProof/>
                <w:webHidden/>
              </w:rPr>
            </w:r>
            <w:r>
              <w:rPr>
                <w:noProof/>
                <w:webHidden/>
              </w:rPr>
              <w:fldChar w:fldCharType="separate"/>
            </w:r>
            <w:r w:rsidR="00224F87">
              <w:rPr>
                <w:noProof/>
                <w:webHidden/>
              </w:rPr>
              <w:t>6</w:t>
            </w:r>
            <w:r>
              <w:rPr>
                <w:noProof/>
                <w:webHidden/>
              </w:rPr>
              <w:fldChar w:fldCharType="end"/>
            </w:r>
          </w:hyperlink>
        </w:p>
        <w:p w14:paraId="096C708F" w14:textId="2F7BD9B6"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692" w:history="1">
            <w:r w:rsidRPr="007F1163">
              <w:rPr>
                <w:rStyle w:val="Hyperlink"/>
                <w:rFonts w:cs="Arial"/>
                <w:noProof/>
              </w:rPr>
              <w:t>6.</w:t>
            </w:r>
            <w:r>
              <w:rPr>
                <w:rFonts w:asciiTheme="minorHAnsi" w:eastAsiaTheme="minorEastAsia" w:hAnsiTheme="minorHAnsi" w:cstheme="minorBidi"/>
                <w:noProof/>
                <w:kern w:val="2"/>
                <w:sz w:val="24"/>
                <w:szCs w:val="24"/>
                <w:lang w:eastAsia="en-IE"/>
                <w14:ligatures w14:val="standardContextual"/>
              </w:rPr>
              <w:tab/>
            </w:r>
            <w:r w:rsidRPr="007F1163">
              <w:rPr>
                <w:rStyle w:val="Hyperlink"/>
                <w:rFonts w:cs="Arial"/>
                <w:noProof/>
              </w:rPr>
              <w:t>TENDER EVALUATION</w:t>
            </w:r>
            <w:r>
              <w:rPr>
                <w:noProof/>
                <w:webHidden/>
              </w:rPr>
              <w:tab/>
            </w:r>
            <w:r>
              <w:rPr>
                <w:noProof/>
                <w:webHidden/>
              </w:rPr>
              <w:fldChar w:fldCharType="begin"/>
            </w:r>
            <w:r>
              <w:rPr>
                <w:noProof/>
                <w:webHidden/>
              </w:rPr>
              <w:instrText xml:space="preserve"> PAGEREF _Toc224744692 \h </w:instrText>
            </w:r>
            <w:r>
              <w:rPr>
                <w:noProof/>
                <w:webHidden/>
              </w:rPr>
            </w:r>
            <w:r>
              <w:rPr>
                <w:noProof/>
                <w:webHidden/>
              </w:rPr>
              <w:fldChar w:fldCharType="separate"/>
            </w:r>
            <w:r w:rsidR="00224F87">
              <w:rPr>
                <w:noProof/>
                <w:webHidden/>
              </w:rPr>
              <w:t>6</w:t>
            </w:r>
            <w:r>
              <w:rPr>
                <w:noProof/>
                <w:webHidden/>
              </w:rPr>
              <w:fldChar w:fldCharType="end"/>
            </w:r>
          </w:hyperlink>
        </w:p>
        <w:p w14:paraId="2026DC71" w14:textId="39F95CEC"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693" w:history="1">
            <w:r w:rsidRPr="007F1163">
              <w:rPr>
                <w:rStyle w:val="Hyperlink"/>
                <w:rFonts w:cs="Arial"/>
                <w:noProof/>
              </w:rPr>
              <w:t>7.</w:t>
            </w:r>
            <w:r>
              <w:rPr>
                <w:rFonts w:asciiTheme="minorHAnsi" w:eastAsiaTheme="minorEastAsia" w:hAnsiTheme="minorHAnsi" w:cstheme="minorBidi"/>
                <w:noProof/>
                <w:kern w:val="2"/>
                <w:sz w:val="24"/>
                <w:szCs w:val="24"/>
                <w:lang w:eastAsia="en-IE"/>
                <w14:ligatures w14:val="standardContextual"/>
              </w:rPr>
              <w:tab/>
            </w:r>
            <w:r w:rsidRPr="007F1163">
              <w:rPr>
                <w:rStyle w:val="Hyperlink"/>
                <w:rFonts w:cs="Arial"/>
                <w:noProof/>
              </w:rPr>
              <w:t>CONTRACT AWARD</w:t>
            </w:r>
            <w:r>
              <w:rPr>
                <w:noProof/>
                <w:webHidden/>
              </w:rPr>
              <w:tab/>
            </w:r>
            <w:r>
              <w:rPr>
                <w:noProof/>
                <w:webHidden/>
              </w:rPr>
              <w:fldChar w:fldCharType="begin"/>
            </w:r>
            <w:r>
              <w:rPr>
                <w:noProof/>
                <w:webHidden/>
              </w:rPr>
              <w:instrText xml:space="preserve"> PAGEREF _Toc224744693 \h </w:instrText>
            </w:r>
            <w:r>
              <w:rPr>
                <w:noProof/>
                <w:webHidden/>
              </w:rPr>
            </w:r>
            <w:r>
              <w:rPr>
                <w:noProof/>
                <w:webHidden/>
              </w:rPr>
              <w:fldChar w:fldCharType="separate"/>
            </w:r>
            <w:r w:rsidR="00224F87">
              <w:rPr>
                <w:noProof/>
                <w:webHidden/>
              </w:rPr>
              <w:t>7</w:t>
            </w:r>
            <w:r>
              <w:rPr>
                <w:noProof/>
                <w:webHidden/>
              </w:rPr>
              <w:fldChar w:fldCharType="end"/>
            </w:r>
          </w:hyperlink>
        </w:p>
        <w:p w14:paraId="0DE3A143" w14:textId="34687393"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694" w:history="1">
            <w:r w:rsidRPr="007F1163">
              <w:rPr>
                <w:rStyle w:val="Hyperlink"/>
                <w:rFonts w:cs="Arial"/>
                <w:noProof/>
              </w:rPr>
              <w:t>8.</w:t>
            </w:r>
            <w:r>
              <w:rPr>
                <w:rFonts w:asciiTheme="minorHAnsi" w:eastAsiaTheme="minorEastAsia" w:hAnsiTheme="minorHAnsi" w:cstheme="minorBidi"/>
                <w:noProof/>
                <w:kern w:val="2"/>
                <w:sz w:val="24"/>
                <w:szCs w:val="24"/>
                <w:lang w:eastAsia="en-IE"/>
                <w14:ligatures w14:val="standardContextual"/>
              </w:rPr>
              <w:tab/>
            </w:r>
            <w:r w:rsidRPr="007F1163">
              <w:rPr>
                <w:rStyle w:val="Hyperlink"/>
                <w:rFonts w:cs="Arial"/>
                <w:noProof/>
              </w:rPr>
              <w:t>CONTRACT MANAGEMENT</w:t>
            </w:r>
            <w:r>
              <w:rPr>
                <w:noProof/>
                <w:webHidden/>
              </w:rPr>
              <w:tab/>
            </w:r>
            <w:r>
              <w:rPr>
                <w:noProof/>
                <w:webHidden/>
              </w:rPr>
              <w:fldChar w:fldCharType="begin"/>
            </w:r>
            <w:r>
              <w:rPr>
                <w:noProof/>
                <w:webHidden/>
              </w:rPr>
              <w:instrText xml:space="preserve"> PAGEREF _Toc224744694 \h </w:instrText>
            </w:r>
            <w:r>
              <w:rPr>
                <w:noProof/>
                <w:webHidden/>
              </w:rPr>
            </w:r>
            <w:r>
              <w:rPr>
                <w:noProof/>
                <w:webHidden/>
              </w:rPr>
              <w:fldChar w:fldCharType="separate"/>
            </w:r>
            <w:r w:rsidR="00224F87">
              <w:rPr>
                <w:noProof/>
                <w:webHidden/>
              </w:rPr>
              <w:t>7</w:t>
            </w:r>
            <w:r>
              <w:rPr>
                <w:noProof/>
                <w:webHidden/>
              </w:rPr>
              <w:fldChar w:fldCharType="end"/>
            </w:r>
          </w:hyperlink>
        </w:p>
        <w:p w14:paraId="70AE4261" w14:textId="57176D74"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695" w:history="1">
            <w:r w:rsidRPr="007F1163">
              <w:rPr>
                <w:rStyle w:val="Hyperlink"/>
                <w:rFonts w:cs="Arial"/>
                <w:noProof/>
              </w:rPr>
              <w:t>9.</w:t>
            </w:r>
            <w:r>
              <w:rPr>
                <w:rFonts w:asciiTheme="minorHAnsi" w:eastAsiaTheme="minorEastAsia" w:hAnsiTheme="minorHAnsi" w:cstheme="minorBidi"/>
                <w:noProof/>
                <w:kern w:val="2"/>
                <w:sz w:val="24"/>
                <w:szCs w:val="24"/>
                <w:lang w:eastAsia="en-IE"/>
                <w14:ligatures w14:val="standardContextual"/>
              </w:rPr>
              <w:tab/>
            </w:r>
            <w:r w:rsidRPr="007F1163">
              <w:rPr>
                <w:rStyle w:val="Hyperlink"/>
                <w:rFonts w:cs="Arial"/>
                <w:noProof/>
              </w:rPr>
              <w:t>OPERATION OF THE FRAMEWORK</w:t>
            </w:r>
            <w:r>
              <w:rPr>
                <w:noProof/>
                <w:webHidden/>
              </w:rPr>
              <w:tab/>
            </w:r>
            <w:r>
              <w:rPr>
                <w:noProof/>
                <w:webHidden/>
              </w:rPr>
              <w:fldChar w:fldCharType="begin"/>
            </w:r>
            <w:r>
              <w:rPr>
                <w:noProof/>
                <w:webHidden/>
              </w:rPr>
              <w:instrText xml:space="preserve"> PAGEREF _Toc224744695 \h </w:instrText>
            </w:r>
            <w:r>
              <w:rPr>
                <w:noProof/>
                <w:webHidden/>
              </w:rPr>
            </w:r>
            <w:r>
              <w:rPr>
                <w:noProof/>
                <w:webHidden/>
              </w:rPr>
              <w:fldChar w:fldCharType="separate"/>
            </w:r>
            <w:r w:rsidR="00224F87">
              <w:rPr>
                <w:noProof/>
                <w:webHidden/>
              </w:rPr>
              <w:t>8</w:t>
            </w:r>
            <w:r>
              <w:rPr>
                <w:noProof/>
                <w:webHidden/>
              </w:rPr>
              <w:fldChar w:fldCharType="end"/>
            </w:r>
          </w:hyperlink>
        </w:p>
        <w:p w14:paraId="79A2C6FF" w14:textId="6D9C04C3"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707" w:history="1">
            <w:r w:rsidRPr="007F1163">
              <w:rPr>
                <w:rStyle w:val="Hyperlink"/>
                <w:rFonts w:cs="Arial"/>
                <w:noProof/>
              </w:rPr>
              <w:t>10.</w:t>
            </w:r>
            <w:r>
              <w:rPr>
                <w:rFonts w:asciiTheme="minorHAnsi" w:eastAsiaTheme="minorEastAsia" w:hAnsiTheme="minorHAnsi" w:cstheme="minorBidi"/>
                <w:noProof/>
                <w:kern w:val="2"/>
                <w:sz w:val="24"/>
                <w:szCs w:val="24"/>
                <w:lang w:eastAsia="en-IE"/>
                <w14:ligatures w14:val="standardContextual"/>
              </w:rPr>
              <w:tab/>
            </w:r>
            <w:r w:rsidRPr="007F1163">
              <w:rPr>
                <w:rStyle w:val="Hyperlink"/>
                <w:rFonts w:cs="Arial"/>
                <w:noProof/>
              </w:rPr>
              <w:t>GENERAL TERMS</w:t>
            </w:r>
            <w:r>
              <w:rPr>
                <w:noProof/>
                <w:webHidden/>
              </w:rPr>
              <w:tab/>
            </w:r>
            <w:r>
              <w:rPr>
                <w:noProof/>
                <w:webHidden/>
              </w:rPr>
              <w:fldChar w:fldCharType="begin"/>
            </w:r>
            <w:r>
              <w:rPr>
                <w:noProof/>
                <w:webHidden/>
              </w:rPr>
              <w:instrText xml:space="preserve"> PAGEREF _Toc224744707 \h </w:instrText>
            </w:r>
            <w:r>
              <w:rPr>
                <w:noProof/>
                <w:webHidden/>
              </w:rPr>
            </w:r>
            <w:r>
              <w:rPr>
                <w:noProof/>
                <w:webHidden/>
              </w:rPr>
              <w:fldChar w:fldCharType="separate"/>
            </w:r>
            <w:r w:rsidR="00224F87">
              <w:rPr>
                <w:noProof/>
                <w:webHidden/>
              </w:rPr>
              <w:t>10</w:t>
            </w:r>
            <w:r>
              <w:rPr>
                <w:noProof/>
                <w:webHidden/>
              </w:rPr>
              <w:fldChar w:fldCharType="end"/>
            </w:r>
          </w:hyperlink>
        </w:p>
        <w:p w14:paraId="15A415E6" w14:textId="6F8E6B23"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735" w:history="1">
            <w:r w:rsidRPr="007F1163">
              <w:rPr>
                <w:rStyle w:val="Hyperlink"/>
                <w:rFonts w:cs="Arial"/>
                <w:noProof/>
                <w:kern w:val="28"/>
                <w:lang w:val="en-GB"/>
              </w:rPr>
              <w:t>APPENDIX A - SPECIFICATION OF REQUIREMENTS</w:t>
            </w:r>
            <w:r>
              <w:rPr>
                <w:noProof/>
                <w:webHidden/>
              </w:rPr>
              <w:tab/>
            </w:r>
            <w:r>
              <w:rPr>
                <w:noProof/>
                <w:webHidden/>
              </w:rPr>
              <w:fldChar w:fldCharType="begin"/>
            </w:r>
            <w:r>
              <w:rPr>
                <w:noProof/>
                <w:webHidden/>
              </w:rPr>
              <w:instrText xml:space="preserve"> PAGEREF _Toc224744735 \h </w:instrText>
            </w:r>
            <w:r>
              <w:rPr>
                <w:noProof/>
                <w:webHidden/>
              </w:rPr>
            </w:r>
            <w:r>
              <w:rPr>
                <w:noProof/>
                <w:webHidden/>
              </w:rPr>
              <w:fldChar w:fldCharType="separate"/>
            </w:r>
            <w:r w:rsidR="00224F87">
              <w:rPr>
                <w:noProof/>
                <w:webHidden/>
              </w:rPr>
              <w:t>15</w:t>
            </w:r>
            <w:r>
              <w:rPr>
                <w:noProof/>
                <w:webHidden/>
              </w:rPr>
              <w:fldChar w:fldCharType="end"/>
            </w:r>
          </w:hyperlink>
        </w:p>
        <w:p w14:paraId="52E8DE3D" w14:textId="60AE09E4"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736" w:history="1">
            <w:r w:rsidRPr="007F1163">
              <w:rPr>
                <w:rStyle w:val="Hyperlink"/>
                <w:rFonts w:cs="Arial"/>
                <w:noProof/>
                <w:kern w:val="28"/>
                <w:lang w:val="en-GB"/>
              </w:rPr>
              <w:t>APPENDIX B - TIMETABLE</w:t>
            </w:r>
            <w:r>
              <w:rPr>
                <w:noProof/>
                <w:webHidden/>
              </w:rPr>
              <w:tab/>
            </w:r>
            <w:r>
              <w:rPr>
                <w:noProof/>
                <w:webHidden/>
              </w:rPr>
              <w:fldChar w:fldCharType="begin"/>
            </w:r>
            <w:r>
              <w:rPr>
                <w:noProof/>
                <w:webHidden/>
              </w:rPr>
              <w:instrText xml:space="preserve"> PAGEREF _Toc224744736 \h </w:instrText>
            </w:r>
            <w:r>
              <w:rPr>
                <w:noProof/>
                <w:webHidden/>
              </w:rPr>
            </w:r>
            <w:r>
              <w:rPr>
                <w:noProof/>
                <w:webHidden/>
              </w:rPr>
              <w:fldChar w:fldCharType="separate"/>
            </w:r>
            <w:r w:rsidR="00224F87">
              <w:rPr>
                <w:noProof/>
                <w:webHidden/>
              </w:rPr>
              <w:t>18</w:t>
            </w:r>
            <w:r>
              <w:rPr>
                <w:noProof/>
                <w:webHidden/>
              </w:rPr>
              <w:fldChar w:fldCharType="end"/>
            </w:r>
          </w:hyperlink>
        </w:p>
        <w:p w14:paraId="4AA2A127" w14:textId="0EC4CB4C"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737" w:history="1">
            <w:r w:rsidRPr="007F1163">
              <w:rPr>
                <w:rStyle w:val="Hyperlink"/>
                <w:rFonts w:cs="Arial"/>
                <w:noProof/>
                <w:kern w:val="28"/>
                <w:lang w:val="en-GB"/>
              </w:rPr>
              <w:t>APPENDIX C - PART 1 - SELECTION CRITERIA</w:t>
            </w:r>
            <w:r>
              <w:rPr>
                <w:noProof/>
                <w:webHidden/>
              </w:rPr>
              <w:tab/>
            </w:r>
            <w:r>
              <w:rPr>
                <w:noProof/>
                <w:webHidden/>
              </w:rPr>
              <w:fldChar w:fldCharType="begin"/>
            </w:r>
            <w:r>
              <w:rPr>
                <w:noProof/>
                <w:webHidden/>
              </w:rPr>
              <w:instrText xml:space="preserve"> PAGEREF _Toc224744737 \h </w:instrText>
            </w:r>
            <w:r>
              <w:rPr>
                <w:noProof/>
                <w:webHidden/>
              </w:rPr>
            </w:r>
            <w:r>
              <w:rPr>
                <w:noProof/>
                <w:webHidden/>
              </w:rPr>
              <w:fldChar w:fldCharType="separate"/>
            </w:r>
            <w:r w:rsidR="00224F87">
              <w:rPr>
                <w:noProof/>
                <w:webHidden/>
              </w:rPr>
              <w:t>19</w:t>
            </w:r>
            <w:r>
              <w:rPr>
                <w:noProof/>
                <w:webHidden/>
              </w:rPr>
              <w:fldChar w:fldCharType="end"/>
            </w:r>
          </w:hyperlink>
        </w:p>
        <w:p w14:paraId="5C0D2A96" w14:textId="217F6571"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738" w:history="1">
            <w:r w:rsidRPr="007F1163">
              <w:rPr>
                <w:rStyle w:val="Hyperlink"/>
                <w:rFonts w:cs="Arial"/>
                <w:bCs/>
                <w:noProof/>
                <w:lang w:val="en-GB"/>
              </w:rPr>
              <w:t>APPENDIX</w:t>
            </w:r>
            <w:r w:rsidRPr="007F1163">
              <w:rPr>
                <w:rStyle w:val="Hyperlink"/>
                <w:rFonts w:cs="Arial"/>
                <w:noProof/>
                <w:kern w:val="28"/>
                <w:lang w:val="en-GB"/>
              </w:rPr>
              <w:t xml:space="preserve"> </w:t>
            </w:r>
            <w:r w:rsidRPr="007F1163">
              <w:rPr>
                <w:rStyle w:val="Hyperlink"/>
                <w:rFonts w:cs="Arial"/>
                <w:bCs/>
                <w:noProof/>
                <w:kern w:val="28"/>
                <w:lang w:val="en-GB"/>
              </w:rPr>
              <w:t>C- PART 2 - TENDERER RESPONSE TO THE SELECTION CRITERIA</w:t>
            </w:r>
            <w:r>
              <w:rPr>
                <w:noProof/>
                <w:webHidden/>
              </w:rPr>
              <w:tab/>
            </w:r>
            <w:r>
              <w:rPr>
                <w:noProof/>
                <w:webHidden/>
              </w:rPr>
              <w:fldChar w:fldCharType="begin"/>
            </w:r>
            <w:r>
              <w:rPr>
                <w:noProof/>
                <w:webHidden/>
              </w:rPr>
              <w:instrText xml:space="preserve"> PAGEREF _Toc224744738 \h </w:instrText>
            </w:r>
            <w:r>
              <w:rPr>
                <w:noProof/>
                <w:webHidden/>
              </w:rPr>
            </w:r>
            <w:r>
              <w:rPr>
                <w:noProof/>
                <w:webHidden/>
              </w:rPr>
              <w:fldChar w:fldCharType="separate"/>
            </w:r>
            <w:r w:rsidR="00224F87">
              <w:rPr>
                <w:noProof/>
                <w:webHidden/>
              </w:rPr>
              <w:t>21</w:t>
            </w:r>
            <w:r>
              <w:rPr>
                <w:noProof/>
                <w:webHidden/>
              </w:rPr>
              <w:fldChar w:fldCharType="end"/>
            </w:r>
          </w:hyperlink>
        </w:p>
        <w:p w14:paraId="00279908" w14:textId="640671AE"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739" w:history="1">
            <w:r w:rsidRPr="007F1163">
              <w:rPr>
                <w:rStyle w:val="Hyperlink"/>
                <w:rFonts w:cs="Arial"/>
                <w:noProof/>
                <w:kern w:val="28"/>
                <w:lang w:val="en-GB"/>
              </w:rPr>
              <w:t>APPENDIX D - PART 1 - CRITERIA</w:t>
            </w:r>
            <w:r w:rsidRPr="007F1163">
              <w:rPr>
                <w:rStyle w:val="Hyperlink"/>
                <w:rFonts w:cs="Arial"/>
                <w:noProof/>
              </w:rPr>
              <w:t xml:space="preserve">, </w:t>
            </w:r>
            <w:r w:rsidRPr="007F1163">
              <w:rPr>
                <w:rStyle w:val="Hyperlink"/>
                <w:rFonts w:cs="Arial"/>
                <w:noProof/>
                <w:kern w:val="28"/>
                <w:lang w:val="en-GB"/>
              </w:rPr>
              <w:t>WEIGHTINGS AND EVALUATION METHODOLOGY</w:t>
            </w:r>
            <w:r>
              <w:rPr>
                <w:noProof/>
                <w:webHidden/>
              </w:rPr>
              <w:tab/>
            </w:r>
            <w:r>
              <w:rPr>
                <w:noProof/>
                <w:webHidden/>
              </w:rPr>
              <w:fldChar w:fldCharType="begin"/>
            </w:r>
            <w:r>
              <w:rPr>
                <w:noProof/>
                <w:webHidden/>
              </w:rPr>
              <w:instrText xml:space="preserve"> PAGEREF _Toc224744739 \h </w:instrText>
            </w:r>
            <w:r>
              <w:rPr>
                <w:noProof/>
                <w:webHidden/>
              </w:rPr>
            </w:r>
            <w:r>
              <w:rPr>
                <w:noProof/>
                <w:webHidden/>
              </w:rPr>
              <w:fldChar w:fldCharType="separate"/>
            </w:r>
            <w:r w:rsidR="00224F87">
              <w:rPr>
                <w:noProof/>
                <w:webHidden/>
              </w:rPr>
              <w:t>26</w:t>
            </w:r>
            <w:r>
              <w:rPr>
                <w:noProof/>
                <w:webHidden/>
              </w:rPr>
              <w:fldChar w:fldCharType="end"/>
            </w:r>
          </w:hyperlink>
        </w:p>
        <w:p w14:paraId="0A2687E6" w14:textId="5072587D"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740" w:history="1">
            <w:r w:rsidRPr="007F1163">
              <w:rPr>
                <w:rStyle w:val="Hyperlink"/>
                <w:rFonts w:cs="Arial"/>
                <w:noProof/>
              </w:rPr>
              <w:t>APPENDIX D - PART 2 - TENDERER’S FINANCIAL PROPOSAL</w:t>
            </w:r>
            <w:r>
              <w:rPr>
                <w:noProof/>
                <w:webHidden/>
              </w:rPr>
              <w:tab/>
            </w:r>
            <w:r>
              <w:rPr>
                <w:noProof/>
                <w:webHidden/>
              </w:rPr>
              <w:fldChar w:fldCharType="begin"/>
            </w:r>
            <w:r>
              <w:rPr>
                <w:noProof/>
                <w:webHidden/>
              </w:rPr>
              <w:instrText xml:space="preserve"> PAGEREF _Toc224744740 \h </w:instrText>
            </w:r>
            <w:r>
              <w:rPr>
                <w:noProof/>
                <w:webHidden/>
              </w:rPr>
            </w:r>
            <w:r>
              <w:rPr>
                <w:noProof/>
                <w:webHidden/>
              </w:rPr>
              <w:fldChar w:fldCharType="separate"/>
            </w:r>
            <w:r w:rsidR="00224F87">
              <w:rPr>
                <w:noProof/>
                <w:webHidden/>
              </w:rPr>
              <w:t>28</w:t>
            </w:r>
            <w:r>
              <w:rPr>
                <w:noProof/>
                <w:webHidden/>
              </w:rPr>
              <w:fldChar w:fldCharType="end"/>
            </w:r>
          </w:hyperlink>
        </w:p>
        <w:p w14:paraId="03383AAE" w14:textId="22F97B7A"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741" w:history="1">
            <w:r w:rsidRPr="007F1163">
              <w:rPr>
                <w:rStyle w:val="Hyperlink"/>
                <w:rFonts w:cs="Arial"/>
                <w:noProof/>
                <w:kern w:val="28"/>
                <w:lang w:val="en-GB"/>
              </w:rPr>
              <w:t>APPENDIX D - PART 3 - TENDERER’S RESPONSE TO QUALITATIVE / NON-COST CRITERIA</w:t>
            </w:r>
            <w:r>
              <w:rPr>
                <w:noProof/>
                <w:webHidden/>
              </w:rPr>
              <w:tab/>
            </w:r>
            <w:r>
              <w:rPr>
                <w:noProof/>
                <w:webHidden/>
              </w:rPr>
              <w:fldChar w:fldCharType="begin"/>
            </w:r>
            <w:r>
              <w:rPr>
                <w:noProof/>
                <w:webHidden/>
              </w:rPr>
              <w:instrText xml:space="preserve"> PAGEREF _Toc224744741 \h </w:instrText>
            </w:r>
            <w:r>
              <w:rPr>
                <w:noProof/>
                <w:webHidden/>
              </w:rPr>
            </w:r>
            <w:r>
              <w:rPr>
                <w:noProof/>
                <w:webHidden/>
              </w:rPr>
              <w:fldChar w:fldCharType="separate"/>
            </w:r>
            <w:r w:rsidR="00224F87">
              <w:rPr>
                <w:noProof/>
                <w:webHidden/>
              </w:rPr>
              <w:t>29</w:t>
            </w:r>
            <w:r>
              <w:rPr>
                <w:noProof/>
                <w:webHidden/>
              </w:rPr>
              <w:fldChar w:fldCharType="end"/>
            </w:r>
          </w:hyperlink>
        </w:p>
        <w:p w14:paraId="1F2FE8F0" w14:textId="55867F81"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742" w:history="1">
            <w:r w:rsidRPr="007F1163">
              <w:rPr>
                <w:rStyle w:val="Hyperlink"/>
                <w:rFonts w:cs="Arial"/>
                <w:noProof/>
                <w:lang w:val="en-GB"/>
              </w:rPr>
              <w:t xml:space="preserve">APPENDIX E – </w:t>
            </w:r>
            <w:r w:rsidRPr="007F1163">
              <w:rPr>
                <w:rStyle w:val="Hyperlink"/>
                <w:rFonts w:cs="Arial"/>
                <w:noProof/>
                <w:kern w:val="28"/>
                <w:lang w:val="en-GB"/>
              </w:rPr>
              <w:t>FORMS</w:t>
            </w:r>
            <w:r>
              <w:rPr>
                <w:noProof/>
                <w:webHidden/>
              </w:rPr>
              <w:tab/>
            </w:r>
            <w:r>
              <w:rPr>
                <w:noProof/>
                <w:webHidden/>
              </w:rPr>
              <w:fldChar w:fldCharType="begin"/>
            </w:r>
            <w:r>
              <w:rPr>
                <w:noProof/>
                <w:webHidden/>
              </w:rPr>
              <w:instrText xml:space="preserve"> PAGEREF _Toc224744742 \h </w:instrText>
            </w:r>
            <w:r>
              <w:rPr>
                <w:noProof/>
                <w:webHidden/>
              </w:rPr>
            </w:r>
            <w:r>
              <w:rPr>
                <w:noProof/>
                <w:webHidden/>
              </w:rPr>
              <w:fldChar w:fldCharType="separate"/>
            </w:r>
            <w:r w:rsidR="00224F87">
              <w:rPr>
                <w:noProof/>
                <w:webHidden/>
              </w:rPr>
              <w:t>31</w:t>
            </w:r>
            <w:r>
              <w:rPr>
                <w:noProof/>
                <w:webHidden/>
              </w:rPr>
              <w:fldChar w:fldCharType="end"/>
            </w:r>
          </w:hyperlink>
        </w:p>
        <w:p w14:paraId="0C081191" w14:textId="4A7264B9"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743" w:history="1">
            <w:r w:rsidRPr="007F1163">
              <w:rPr>
                <w:rStyle w:val="Hyperlink"/>
                <w:rFonts w:cs="Arial"/>
                <w:noProof/>
                <w:lang w:val="en-GB"/>
              </w:rPr>
              <w:t>APPENDIX F – PRICING</w:t>
            </w:r>
            <w:r>
              <w:rPr>
                <w:noProof/>
                <w:webHidden/>
              </w:rPr>
              <w:tab/>
            </w:r>
            <w:r>
              <w:rPr>
                <w:noProof/>
                <w:webHidden/>
              </w:rPr>
              <w:fldChar w:fldCharType="begin"/>
            </w:r>
            <w:r>
              <w:rPr>
                <w:noProof/>
                <w:webHidden/>
              </w:rPr>
              <w:instrText xml:space="preserve"> PAGEREF _Toc224744743 \h </w:instrText>
            </w:r>
            <w:r>
              <w:rPr>
                <w:noProof/>
                <w:webHidden/>
              </w:rPr>
            </w:r>
            <w:r>
              <w:rPr>
                <w:noProof/>
                <w:webHidden/>
              </w:rPr>
              <w:fldChar w:fldCharType="separate"/>
            </w:r>
            <w:r w:rsidR="00224F87">
              <w:rPr>
                <w:noProof/>
                <w:webHidden/>
              </w:rPr>
              <w:t>37</w:t>
            </w:r>
            <w:r>
              <w:rPr>
                <w:noProof/>
                <w:webHidden/>
              </w:rPr>
              <w:fldChar w:fldCharType="end"/>
            </w:r>
          </w:hyperlink>
        </w:p>
        <w:p w14:paraId="2C96AB1D" w14:textId="0036C426" w:rsidR="00D933A1" w:rsidRDefault="00D933A1">
          <w:pPr>
            <w:pStyle w:val="TOC1"/>
            <w:rPr>
              <w:rFonts w:asciiTheme="minorHAnsi" w:eastAsiaTheme="minorEastAsia" w:hAnsiTheme="minorHAnsi" w:cstheme="minorBidi"/>
              <w:noProof/>
              <w:kern w:val="2"/>
              <w:sz w:val="24"/>
              <w:szCs w:val="24"/>
              <w:lang w:eastAsia="en-IE"/>
              <w14:ligatures w14:val="standardContextual"/>
            </w:rPr>
          </w:pPr>
          <w:hyperlink w:anchor="_Toc224744744" w:history="1">
            <w:r w:rsidRPr="007F1163">
              <w:rPr>
                <w:rStyle w:val="Hyperlink"/>
                <w:rFonts w:cs="Arial"/>
                <w:noProof/>
                <w:lang w:val="en-GB"/>
              </w:rPr>
              <w:t>APPENDIX G – FORMAT FOR CV’S</w:t>
            </w:r>
            <w:r>
              <w:rPr>
                <w:noProof/>
                <w:webHidden/>
              </w:rPr>
              <w:tab/>
            </w:r>
            <w:r>
              <w:rPr>
                <w:noProof/>
                <w:webHidden/>
              </w:rPr>
              <w:fldChar w:fldCharType="begin"/>
            </w:r>
            <w:r>
              <w:rPr>
                <w:noProof/>
                <w:webHidden/>
              </w:rPr>
              <w:instrText xml:space="preserve"> PAGEREF _Toc224744744 \h </w:instrText>
            </w:r>
            <w:r>
              <w:rPr>
                <w:noProof/>
                <w:webHidden/>
              </w:rPr>
            </w:r>
            <w:r>
              <w:rPr>
                <w:noProof/>
                <w:webHidden/>
              </w:rPr>
              <w:fldChar w:fldCharType="separate"/>
            </w:r>
            <w:r w:rsidR="00224F87">
              <w:rPr>
                <w:noProof/>
                <w:webHidden/>
              </w:rPr>
              <w:t>38</w:t>
            </w:r>
            <w:r>
              <w:rPr>
                <w:noProof/>
                <w:webHidden/>
              </w:rPr>
              <w:fldChar w:fldCharType="end"/>
            </w:r>
          </w:hyperlink>
        </w:p>
        <w:p w14:paraId="4CA0FA11" w14:textId="2B2F3D4C" w:rsidR="273344AF" w:rsidRDefault="273344AF" w:rsidP="00DA6C2D">
          <w:pPr>
            <w:pStyle w:val="TOC1"/>
            <w:tabs>
              <w:tab w:val="right" w:leader="dot" w:pos="9780"/>
            </w:tabs>
            <w:spacing w:line="360" w:lineRule="auto"/>
            <w:rPr>
              <w:rStyle w:val="Hyperlink"/>
            </w:rPr>
          </w:pPr>
          <w:r>
            <w:rPr>
              <w:color w:val="2B579A"/>
              <w:shd w:val="clear" w:color="auto" w:fill="E6E6E6"/>
            </w:rPr>
            <w:fldChar w:fldCharType="end"/>
          </w:r>
        </w:p>
      </w:sdtContent>
    </w:sdt>
    <w:bookmarkEnd w:id="2"/>
    <w:p w14:paraId="1F7E51B7" w14:textId="2C796042" w:rsidR="00BB65C3" w:rsidRPr="00DA6C2D" w:rsidRDefault="00BB65C3" w:rsidP="00E05C54">
      <w:pPr>
        <w:rPr>
          <w:rFonts w:cs="Arial"/>
        </w:rPr>
      </w:pPr>
    </w:p>
    <w:p w14:paraId="510F1F6D" w14:textId="77777777" w:rsidR="008A3BC1" w:rsidRPr="00DA6C2D" w:rsidRDefault="008A3BC1" w:rsidP="00E05C54">
      <w:pPr>
        <w:rPr>
          <w:rFonts w:cs="Arial"/>
          <w:iCs/>
        </w:rPr>
      </w:pPr>
    </w:p>
    <w:p w14:paraId="0B991FF6" w14:textId="37102E49" w:rsidR="002F08AF" w:rsidRPr="00DA6C2D" w:rsidRDefault="008A3BC1" w:rsidP="00E05C54">
      <w:pPr>
        <w:jc w:val="center"/>
        <w:rPr>
          <w:rFonts w:cs="Arial"/>
          <w:b/>
          <w:bCs/>
          <w:color w:val="002060"/>
        </w:rPr>
      </w:pPr>
      <w:r w:rsidRPr="00DA6C2D">
        <w:rPr>
          <w:rFonts w:cs="Arial"/>
        </w:rPr>
        <w:br w:type="page"/>
      </w:r>
      <w:r w:rsidR="009A4A53" w:rsidRPr="00DA6C2D">
        <w:rPr>
          <w:rFonts w:cs="Arial"/>
          <w:b/>
          <w:bCs/>
          <w:color w:val="002060"/>
        </w:rPr>
        <w:lastRenderedPageBreak/>
        <w:t>IMPORTANT NOTICE</w:t>
      </w:r>
    </w:p>
    <w:p w14:paraId="510AEF0B" w14:textId="77777777" w:rsidR="0004321F" w:rsidRPr="00DA6C2D" w:rsidRDefault="0004321F" w:rsidP="00E05C54">
      <w:pPr>
        <w:jc w:val="both"/>
        <w:rPr>
          <w:rFonts w:cs="Arial"/>
        </w:rPr>
      </w:pPr>
    </w:p>
    <w:p w14:paraId="7E1AD6B7" w14:textId="76D01BAE" w:rsidR="0004321F" w:rsidRPr="00DA6C2D" w:rsidRDefault="207E5827" w:rsidP="18F03DC5">
      <w:pPr>
        <w:jc w:val="both"/>
        <w:rPr>
          <w:rFonts w:cs="Arial"/>
        </w:rPr>
      </w:pPr>
      <w:r w:rsidRPr="00DA6C2D">
        <w:rPr>
          <w:rFonts w:cs="Arial"/>
        </w:rPr>
        <w:t>This Request for Tenders (“</w:t>
      </w:r>
      <w:r w:rsidRPr="00DA6C2D">
        <w:rPr>
          <w:rFonts w:cs="Arial"/>
          <w:b/>
          <w:bCs/>
        </w:rPr>
        <w:t>RFT</w:t>
      </w:r>
      <w:r w:rsidRPr="00DA6C2D">
        <w:rPr>
          <w:rFonts w:cs="Arial"/>
        </w:rPr>
        <w:t>”) is for information only and does not constitute, and shall not be interpreted as, an offer, prospectus, or the basis of a contract.</w:t>
      </w:r>
      <w:r w:rsidR="1DD9214F" w:rsidRPr="00DA6C2D">
        <w:rPr>
          <w:rFonts w:cs="Arial"/>
        </w:rPr>
        <w:t xml:space="preserve"> This RFT has been prepared for the purpose of providing information to parties interested</w:t>
      </w:r>
      <w:r w:rsidR="06CF67DE" w:rsidRPr="00DA6C2D">
        <w:rPr>
          <w:rFonts w:cs="Arial"/>
        </w:rPr>
        <w:t xml:space="preserve"> in providing the Deliverables required (“</w:t>
      </w:r>
      <w:r w:rsidR="06CF67DE" w:rsidRPr="00DA6C2D">
        <w:rPr>
          <w:rFonts w:cs="Arial"/>
          <w:b/>
          <w:bCs/>
        </w:rPr>
        <w:t>Tenderers</w:t>
      </w:r>
      <w:r w:rsidR="06CF67DE" w:rsidRPr="00DA6C2D">
        <w:rPr>
          <w:rFonts w:cs="Arial"/>
        </w:rPr>
        <w:t>”)</w:t>
      </w:r>
      <w:r w:rsidR="1DD9214F" w:rsidRPr="00DA6C2D">
        <w:rPr>
          <w:rFonts w:cs="Arial"/>
        </w:rPr>
        <w:t xml:space="preserve"> </w:t>
      </w:r>
      <w:r w:rsidR="06CF67DE" w:rsidRPr="00DA6C2D">
        <w:rPr>
          <w:rFonts w:cs="Arial"/>
        </w:rPr>
        <w:t>by</w:t>
      </w:r>
      <w:r w:rsidR="1DD9214F" w:rsidRPr="00DA6C2D">
        <w:rPr>
          <w:rFonts w:cs="Arial"/>
        </w:rPr>
        <w:t xml:space="preserve"> participating in the </w:t>
      </w:r>
      <w:r w:rsidR="1435E07F" w:rsidRPr="00DA6C2D">
        <w:rPr>
          <w:rFonts w:cs="Arial"/>
        </w:rPr>
        <w:t>p</w:t>
      </w:r>
      <w:r w:rsidR="6B74BF7D" w:rsidRPr="00DA6C2D">
        <w:rPr>
          <w:rFonts w:cs="Arial"/>
        </w:rPr>
        <w:t xml:space="preserve">rocurement </w:t>
      </w:r>
      <w:r w:rsidR="1435E07F" w:rsidRPr="00DA6C2D">
        <w:rPr>
          <w:rFonts w:cs="Arial"/>
        </w:rPr>
        <w:t>p</w:t>
      </w:r>
      <w:r w:rsidR="6B74BF7D" w:rsidRPr="00DA6C2D">
        <w:rPr>
          <w:rFonts w:cs="Arial"/>
        </w:rPr>
        <w:t>rocess</w:t>
      </w:r>
      <w:r w:rsidR="06CF67DE" w:rsidRPr="00DA6C2D">
        <w:rPr>
          <w:rFonts w:cs="Arial"/>
        </w:rPr>
        <w:t xml:space="preserve"> governed by this RFT</w:t>
      </w:r>
      <w:r w:rsidR="1DD9214F" w:rsidRPr="00DA6C2D">
        <w:rPr>
          <w:rFonts w:cs="Arial"/>
        </w:rPr>
        <w:t xml:space="preserve"> (</w:t>
      </w:r>
      <w:r w:rsidR="6B74BF7D" w:rsidRPr="00DA6C2D">
        <w:rPr>
          <w:rFonts w:cs="Arial"/>
        </w:rPr>
        <w:t>“</w:t>
      </w:r>
      <w:r w:rsidR="6B74BF7D" w:rsidRPr="00DA6C2D">
        <w:rPr>
          <w:rFonts w:cs="Arial"/>
          <w:b/>
          <w:bCs/>
        </w:rPr>
        <w:t>Procurement Process</w:t>
      </w:r>
      <w:r w:rsidR="6B74BF7D" w:rsidRPr="00DA6C2D">
        <w:rPr>
          <w:rFonts w:cs="Arial"/>
        </w:rPr>
        <w:t>”)</w:t>
      </w:r>
      <w:r w:rsidR="1DD9214F" w:rsidRPr="00DA6C2D">
        <w:rPr>
          <w:rFonts w:cs="Arial"/>
        </w:rPr>
        <w:t>.</w:t>
      </w:r>
    </w:p>
    <w:p w14:paraId="3647EC17" w14:textId="0038EC07" w:rsidR="00270216" w:rsidRPr="00DA6C2D" w:rsidRDefault="00270216" w:rsidP="00E05C54">
      <w:pPr>
        <w:jc w:val="both"/>
        <w:rPr>
          <w:rFonts w:cs="Arial"/>
        </w:rPr>
      </w:pPr>
    </w:p>
    <w:p w14:paraId="22C36877" w14:textId="17708434" w:rsidR="00270216" w:rsidRPr="00DA6C2D" w:rsidRDefault="00270216" w:rsidP="00E05C54">
      <w:pPr>
        <w:jc w:val="both"/>
        <w:rPr>
          <w:rFonts w:cs="Arial"/>
        </w:rPr>
      </w:pPr>
      <w:r w:rsidRPr="00DA6C2D">
        <w:rPr>
          <w:rFonts w:cs="Arial"/>
        </w:rPr>
        <w:t xml:space="preserve">No legal relationship or other obligation shall arise between any Tenderer and Irish Lights (other than a Tenderer’s irrevocable offer to keep its tender open for the prescribed period and any confidentiality obligations imposed on the Tenderer pursuant to this RFT) unless and until a contract has been formally executed in writing by Irish Lights and the Tenderer or a </w:t>
      </w:r>
      <w:r w:rsidR="0022700A" w:rsidRPr="00DA6C2D">
        <w:rPr>
          <w:rFonts w:cs="Arial"/>
        </w:rPr>
        <w:t>purchase order</w:t>
      </w:r>
      <w:r w:rsidRPr="00DA6C2D">
        <w:rPr>
          <w:rFonts w:cs="Arial"/>
        </w:rPr>
        <w:t xml:space="preserve"> has been issued by Irish Lights to the Tenderer</w:t>
      </w:r>
      <w:r w:rsidR="00FD63F9" w:rsidRPr="00DA6C2D">
        <w:rPr>
          <w:rFonts w:cs="Arial"/>
        </w:rPr>
        <w:t xml:space="preserve"> and this purchase order has either been accepted in writing or the Tenderer has commenced fulfilment of the purchase order </w:t>
      </w:r>
      <w:r w:rsidRPr="00DA6C2D">
        <w:rPr>
          <w:rFonts w:cs="Arial"/>
        </w:rPr>
        <w:t>and any conditions precedent have been fulfilled.</w:t>
      </w:r>
    </w:p>
    <w:p w14:paraId="5DBFBFBD" w14:textId="77777777" w:rsidR="0004321F" w:rsidRPr="00DA6C2D" w:rsidRDefault="0004321F" w:rsidP="00E05C54">
      <w:pPr>
        <w:jc w:val="both"/>
        <w:rPr>
          <w:rFonts w:cs="Arial"/>
        </w:rPr>
      </w:pPr>
    </w:p>
    <w:p w14:paraId="5674BD23" w14:textId="77777777" w:rsidR="0004321F" w:rsidRPr="00DA6C2D" w:rsidRDefault="207E5827" w:rsidP="18F03DC5">
      <w:pPr>
        <w:jc w:val="both"/>
        <w:rPr>
          <w:rFonts w:cs="Arial"/>
        </w:rPr>
      </w:pPr>
      <w:r w:rsidRPr="00DA6C2D">
        <w:rPr>
          <w:rFonts w:cs="Arial"/>
        </w:rPr>
        <w:t>Tenderers must read this RFT thoroughly.  While all reasonable steps have been taken to ensure that the information set out in the RFT is accurate and up to date, no representation or warranty, express or implied, is or will be made or given in relation to the accuracy or the completeness of any information contained in the RFT or otherwise provided by or on behalf of the Commissioners of Irish Lights (“</w:t>
      </w:r>
      <w:r w:rsidRPr="00DA6C2D">
        <w:rPr>
          <w:rFonts w:cs="Arial"/>
          <w:b/>
          <w:bCs/>
        </w:rPr>
        <w:t>Irish Lights</w:t>
      </w:r>
      <w:r w:rsidRPr="00DA6C2D">
        <w:rPr>
          <w:rFonts w:cs="Arial"/>
        </w:rPr>
        <w:t xml:space="preserve">”) (in writing or otherwise) to any interested party or its advisers. </w:t>
      </w:r>
    </w:p>
    <w:p w14:paraId="338A80DD" w14:textId="77777777" w:rsidR="0004321F" w:rsidRPr="00DA6C2D" w:rsidRDefault="0004321F" w:rsidP="00E05C54">
      <w:pPr>
        <w:jc w:val="both"/>
        <w:rPr>
          <w:rFonts w:cs="Arial"/>
        </w:rPr>
      </w:pPr>
    </w:p>
    <w:p w14:paraId="66AC34DF" w14:textId="551D95FB" w:rsidR="0004321F" w:rsidRPr="00DA6C2D" w:rsidRDefault="207E5827" w:rsidP="18F03DC5">
      <w:pPr>
        <w:jc w:val="both"/>
        <w:rPr>
          <w:rFonts w:cs="Arial"/>
        </w:rPr>
      </w:pPr>
      <w:r w:rsidRPr="00DA6C2D">
        <w:rPr>
          <w:rFonts w:cs="Arial"/>
        </w:rPr>
        <w:t xml:space="preserve">No responsibility or liability for any loss or damage arising </w:t>
      </w:r>
      <w:proofErr w:type="gramStart"/>
      <w:r w:rsidRPr="00DA6C2D">
        <w:rPr>
          <w:rFonts w:cs="Arial"/>
        </w:rPr>
        <w:t>as a result of</w:t>
      </w:r>
      <w:proofErr w:type="gramEnd"/>
      <w:r w:rsidRPr="00DA6C2D">
        <w:rPr>
          <w:rFonts w:cs="Arial"/>
        </w:rPr>
        <w:t xml:space="preserve"> reliance on this RFT, or for the information contained in these documents or for any omission is or will be accepted by Irish Lights or by any of its officers, employees, agents or professional advisers.  No officer, employee, agent, or professional adviser of the company has any authority to give or make any representation or warranty, express or implied, in relation to such information.  Irish Lights, its officers, employees, agents and professional advisers expressly disclaim </w:t>
      </w:r>
      <w:proofErr w:type="gramStart"/>
      <w:r w:rsidRPr="00DA6C2D">
        <w:rPr>
          <w:rFonts w:cs="Arial"/>
        </w:rPr>
        <w:t>any and all</w:t>
      </w:r>
      <w:proofErr w:type="gramEnd"/>
      <w:r w:rsidRPr="00DA6C2D">
        <w:rPr>
          <w:rFonts w:cs="Arial"/>
        </w:rPr>
        <w:t xml:space="preserve"> liability arising out of this RFT or information and any errors or omissions in or from the documents and information. </w:t>
      </w:r>
    </w:p>
    <w:p w14:paraId="6B0FAD26" w14:textId="77777777" w:rsidR="0004321F" w:rsidRPr="00DA6C2D" w:rsidRDefault="0004321F" w:rsidP="00E05C54">
      <w:pPr>
        <w:jc w:val="both"/>
        <w:rPr>
          <w:rFonts w:cs="Arial"/>
        </w:rPr>
      </w:pPr>
    </w:p>
    <w:p w14:paraId="67924FA6" w14:textId="73068D0F" w:rsidR="00270216" w:rsidRPr="00DA6C2D" w:rsidRDefault="1DD9214F" w:rsidP="18F03DC5">
      <w:pPr>
        <w:jc w:val="both"/>
        <w:rPr>
          <w:rFonts w:cs="Arial"/>
        </w:rPr>
      </w:pPr>
      <w:r w:rsidRPr="00DA6C2D">
        <w:rPr>
          <w:rFonts w:cs="Arial"/>
        </w:rPr>
        <w:t>Irish Lights reserves the right to amend this RFT and any information contained herein at any time by notice, in writing, to Tenderers.</w:t>
      </w:r>
    </w:p>
    <w:p w14:paraId="5D5E7F05" w14:textId="77777777" w:rsidR="00270216" w:rsidRPr="00DA6C2D" w:rsidRDefault="00270216" w:rsidP="00E05C54">
      <w:pPr>
        <w:jc w:val="both"/>
        <w:rPr>
          <w:rFonts w:cs="Arial"/>
        </w:rPr>
      </w:pPr>
    </w:p>
    <w:p w14:paraId="77753BBB" w14:textId="6C188701" w:rsidR="0004321F" w:rsidRPr="00DA6C2D" w:rsidRDefault="207E5827" w:rsidP="18F03DC5">
      <w:pPr>
        <w:jc w:val="both"/>
        <w:rPr>
          <w:rFonts w:cs="Arial"/>
        </w:rPr>
      </w:pPr>
      <w:r w:rsidRPr="00DA6C2D">
        <w:rPr>
          <w:rFonts w:cs="Arial"/>
        </w:rPr>
        <w:t xml:space="preserve">Irish Lights reserves the right to discontinue this </w:t>
      </w:r>
      <w:r w:rsidR="6B74BF7D" w:rsidRPr="00DA6C2D">
        <w:rPr>
          <w:rFonts w:cs="Arial"/>
        </w:rPr>
        <w:t>Procurement Process</w:t>
      </w:r>
      <w:r w:rsidRPr="00DA6C2D">
        <w:rPr>
          <w:rFonts w:cs="Arial"/>
        </w:rPr>
        <w:t xml:space="preserve"> at any time.</w:t>
      </w:r>
    </w:p>
    <w:p w14:paraId="19C6FF43" w14:textId="67816446" w:rsidR="0004321F" w:rsidRPr="00DA6C2D" w:rsidRDefault="0004321F" w:rsidP="00E05C54">
      <w:pPr>
        <w:jc w:val="both"/>
        <w:rPr>
          <w:rFonts w:cs="Arial"/>
        </w:rPr>
      </w:pPr>
      <w:r w:rsidRPr="00DA6C2D">
        <w:rPr>
          <w:rFonts w:cs="Arial"/>
        </w:rPr>
        <w:t> </w:t>
      </w:r>
    </w:p>
    <w:p w14:paraId="2141B928" w14:textId="5867B017" w:rsidR="002F08AF" w:rsidRPr="00DA6C2D" w:rsidRDefault="58B728E7" w:rsidP="18F03DC5">
      <w:pPr>
        <w:jc w:val="both"/>
        <w:rPr>
          <w:rFonts w:cs="Arial"/>
        </w:rPr>
      </w:pPr>
      <w:r w:rsidRPr="00DA6C2D">
        <w:rPr>
          <w:rFonts w:cs="Arial"/>
        </w:rPr>
        <w:t xml:space="preserve">Where the </w:t>
      </w:r>
      <w:r w:rsidR="7FD93D95" w:rsidRPr="00DA6C2D">
        <w:rPr>
          <w:rFonts w:cs="Arial"/>
        </w:rPr>
        <w:t>Successful Tenderer</w:t>
      </w:r>
      <w:r w:rsidRPr="00DA6C2D">
        <w:rPr>
          <w:rFonts w:cs="Arial"/>
        </w:rPr>
        <w:t xml:space="preserve"> is a company registered elsewhere than Ireland, it may be required to provide a legal opinion</w:t>
      </w:r>
      <w:r w:rsidR="3176250F" w:rsidRPr="00DA6C2D">
        <w:rPr>
          <w:rFonts w:cs="Arial"/>
        </w:rPr>
        <w:t xml:space="preserve"> (at its own cost)</w:t>
      </w:r>
      <w:r w:rsidRPr="00DA6C2D">
        <w:rPr>
          <w:rFonts w:cs="Arial"/>
        </w:rPr>
        <w:t xml:space="preserve"> in such form and content as required by </w:t>
      </w:r>
      <w:r w:rsidR="0B357C7A" w:rsidRPr="00DA6C2D">
        <w:rPr>
          <w:rFonts w:cs="Arial"/>
        </w:rPr>
        <w:t>Irish Lights</w:t>
      </w:r>
      <w:r w:rsidR="3176250F" w:rsidRPr="00DA6C2D">
        <w:rPr>
          <w:rFonts w:cs="Arial"/>
        </w:rPr>
        <w:t xml:space="preserve"> to confirm that it is able to enter the Contract under the laws of the country it is incorporated within</w:t>
      </w:r>
      <w:r w:rsidRPr="00DA6C2D">
        <w:rPr>
          <w:rFonts w:cs="Arial"/>
        </w:rPr>
        <w:t>.</w:t>
      </w:r>
    </w:p>
    <w:p w14:paraId="7168FA90" w14:textId="77777777" w:rsidR="002F08AF" w:rsidRPr="00DA6C2D" w:rsidRDefault="002F08AF" w:rsidP="00E05C54">
      <w:pPr>
        <w:jc w:val="both"/>
        <w:rPr>
          <w:rFonts w:cs="Arial"/>
        </w:rPr>
      </w:pPr>
    </w:p>
    <w:p w14:paraId="7FF6A23A" w14:textId="429E79D9" w:rsidR="002300BA" w:rsidRPr="00DA6C2D" w:rsidRDefault="1B070AC4" w:rsidP="18F03DC5">
      <w:pPr>
        <w:widowControl/>
        <w:autoSpaceDE w:val="0"/>
        <w:autoSpaceDN w:val="0"/>
        <w:adjustRightInd w:val="0"/>
        <w:spacing w:after="200"/>
        <w:jc w:val="both"/>
        <w:rPr>
          <w:rFonts w:cs="Arial"/>
        </w:rPr>
      </w:pPr>
      <w:r w:rsidRPr="00DA6C2D">
        <w:rPr>
          <w:rFonts w:cs="Arial"/>
        </w:rPr>
        <w:t xml:space="preserve">Irish Lights reserves the right at any time to take such steps as it considers appropriate in respect of the </w:t>
      </w:r>
      <w:r w:rsidR="6B74BF7D" w:rsidRPr="00DA6C2D">
        <w:rPr>
          <w:rFonts w:cs="Arial"/>
        </w:rPr>
        <w:t>Procurement Process</w:t>
      </w:r>
      <w:r w:rsidRPr="00DA6C2D">
        <w:rPr>
          <w:rFonts w:cs="Arial"/>
        </w:rPr>
        <w:t>, which may include (but are not limited to):</w:t>
      </w:r>
    </w:p>
    <w:p w14:paraId="160DB326" w14:textId="65414B38" w:rsidR="002300BA" w:rsidRPr="00DA6C2D" w:rsidRDefault="1B070AC4" w:rsidP="18F03DC5">
      <w:pPr>
        <w:widowControl/>
        <w:autoSpaceDE w:val="0"/>
        <w:autoSpaceDN w:val="0"/>
        <w:adjustRightInd w:val="0"/>
        <w:spacing w:after="200"/>
        <w:jc w:val="both"/>
        <w:rPr>
          <w:rFonts w:cs="Arial"/>
        </w:rPr>
      </w:pPr>
      <w:r w:rsidRPr="00DA6C2D">
        <w:rPr>
          <w:rFonts w:cs="Arial"/>
        </w:rPr>
        <w:t>•</w:t>
      </w:r>
      <w:r w:rsidR="002300BA">
        <w:tab/>
      </w:r>
      <w:r w:rsidR="2097B52C" w:rsidRPr="00DA6C2D">
        <w:rPr>
          <w:rFonts w:cs="Arial"/>
        </w:rPr>
        <w:t>Changing</w:t>
      </w:r>
      <w:r w:rsidRPr="00DA6C2D">
        <w:rPr>
          <w:rFonts w:cs="Arial"/>
        </w:rPr>
        <w:t xml:space="preserve"> the basis of, or the procedures (including the timetable) relating to, the </w:t>
      </w:r>
      <w:r w:rsidR="6B74BF7D" w:rsidRPr="00DA6C2D">
        <w:rPr>
          <w:rFonts w:cs="Arial"/>
        </w:rPr>
        <w:t xml:space="preserve">Procurement </w:t>
      </w:r>
      <w:r w:rsidR="54C4370E" w:rsidRPr="00DA6C2D">
        <w:rPr>
          <w:rFonts w:cs="Arial"/>
        </w:rPr>
        <w:t>Process.</w:t>
      </w:r>
    </w:p>
    <w:p w14:paraId="269E731A" w14:textId="0CC656A8" w:rsidR="002300BA" w:rsidRPr="00DA6C2D" w:rsidRDefault="1B070AC4" w:rsidP="18F03DC5">
      <w:pPr>
        <w:widowControl/>
        <w:autoSpaceDE w:val="0"/>
        <w:autoSpaceDN w:val="0"/>
        <w:adjustRightInd w:val="0"/>
        <w:spacing w:after="200"/>
        <w:jc w:val="both"/>
        <w:rPr>
          <w:rFonts w:cs="Arial"/>
        </w:rPr>
      </w:pPr>
      <w:r w:rsidRPr="00DA6C2D">
        <w:rPr>
          <w:rFonts w:cs="Arial"/>
        </w:rPr>
        <w:t>•</w:t>
      </w:r>
      <w:r w:rsidR="002300BA">
        <w:tab/>
      </w:r>
      <w:r w:rsidR="2097B52C" w:rsidRPr="00DA6C2D">
        <w:rPr>
          <w:rFonts w:cs="Arial"/>
        </w:rPr>
        <w:t>Rejecting</w:t>
      </w:r>
      <w:r w:rsidRPr="00DA6C2D">
        <w:rPr>
          <w:rFonts w:cs="Arial"/>
        </w:rPr>
        <w:t xml:space="preserve"> any, or all, of the tenders </w:t>
      </w:r>
      <w:r w:rsidR="54C4370E" w:rsidRPr="00DA6C2D">
        <w:rPr>
          <w:rFonts w:cs="Arial"/>
        </w:rPr>
        <w:t>submitted.</w:t>
      </w:r>
    </w:p>
    <w:p w14:paraId="27B26C10" w14:textId="2476FB16" w:rsidR="002300BA" w:rsidRPr="00DA6C2D" w:rsidRDefault="1B070AC4" w:rsidP="18F03DC5">
      <w:pPr>
        <w:widowControl/>
        <w:autoSpaceDE w:val="0"/>
        <w:autoSpaceDN w:val="0"/>
        <w:adjustRightInd w:val="0"/>
        <w:spacing w:after="200"/>
        <w:jc w:val="both"/>
        <w:rPr>
          <w:rFonts w:cs="Arial"/>
        </w:rPr>
      </w:pPr>
      <w:r w:rsidRPr="00DA6C2D">
        <w:rPr>
          <w:rFonts w:cs="Arial"/>
        </w:rPr>
        <w:t>•</w:t>
      </w:r>
      <w:r w:rsidR="002300BA">
        <w:tab/>
      </w:r>
      <w:r w:rsidR="2097B52C" w:rsidRPr="00DA6C2D">
        <w:rPr>
          <w:rFonts w:cs="Arial"/>
        </w:rPr>
        <w:t>Not inviting</w:t>
      </w:r>
      <w:r w:rsidRPr="00DA6C2D">
        <w:rPr>
          <w:rFonts w:cs="Arial"/>
        </w:rPr>
        <w:t xml:space="preserve"> a Tenderer to proceed </w:t>
      </w:r>
      <w:r w:rsidR="54C4370E" w:rsidRPr="00DA6C2D">
        <w:rPr>
          <w:rFonts w:cs="Arial"/>
        </w:rPr>
        <w:t>further.</w:t>
      </w:r>
    </w:p>
    <w:p w14:paraId="02E85D76" w14:textId="715E41FA" w:rsidR="002300BA" w:rsidRPr="00DA6C2D" w:rsidRDefault="1B070AC4" w:rsidP="18F03DC5">
      <w:pPr>
        <w:widowControl/>
        <w:autoSpaceDE w:val="0"/>
        <w:autoSpaceDN w:val="0"/>
        <w:adjustRightInd w:val="0"/>
        <w:spacing w:after="200"/>
        <w:jc w:val="both"/>
        <w:rPr>
          <w:rFonts w:cs="Arial"/>
        </w:rPr>
      </w:pPr>
      <w:r w:rsidRPr="00DA6C2D">
        <w:rPr>
          <w:rFonts w:cs="Arial"/>
        </w:rPr>
        <w:t>•</w:t>
      </w:r>
      <w:r w:rsidR="002300BA">
        <w:tab/>
      </w:r>
      <w:r w:rsidR="2097B52C" w:rsidRPr="00DA6C2D">
        <w:rPr>
          <w:rFonts w:cs="Arial"/>
        </w:rPr>
        <w:t>Not furnishing</w:t>
      </w:r>
      <w:r w:rsidRPr="00DA6C2D">
        <w:rPr>
          <w:rFonts w:cs="Arial"/>
        </w:rPr>
        <w:t xml:space="preserve"> a Tenderer with additional information; or</w:t>
      </w:r>
    </w:p>
    <w:p w14:paraId="50075690" w14:textId="588F17EE" w:rsidR="009A4A53" w:rsidRPr="00DA6C2D" w:rsidRDefault="1B070AC4" w:rsidP="18F03DC5">
      <w:pPr>
        <w:widowControl/>
        <w:autoSpaceDE w:val="0"/>
        <w:autoSpaceDN w:val="0"/>
        <w:adjustRightInd w:val="0"/>
        <w:spacing w:after="200"/>
        <w:jc w:val="both"/>
        <w:rPr>
          <w:rFonts w:cs="Arial"/>
        </w:rPr>
      </w:pPr>
      <w:r w:rsidRPr="00DA6C2D">
        <w:rPr>
          <w:rFonts w:cs="Arial"/>
        </w:rPr>
        <w:t>•</w:t>
      </w:r>
      <w:r w:rsidR="002300BA">
        <w:tab/>
      </w:r>
      <w:r w:rsidRPr="00DA6C2D">
        <w:rPr>
          <w:rFonts w:cs="Arial"/>
        </w:rPr>
        <w:t xml:space="preserve">Cancelling the </w:t>
      </w:r>
      <w:r w:rsidR="6B74BF7D" w:rsidRPr="00DA6C2D">
        <w:rPr>
          <w:rFonts w:cs="Arial"/>
        </w:rPr>
        <w:t>Procurement Process</w:t>
      </w:r>
      <w:r w:rsidRPr="00DA6C2D">
        <w:rPr>
          <w:rFonts w:cs="Arial"/>
        </w:rPr>
        <w:t>.</w:t>
      </w:r>
    </w:p>
    <w:p w14:paraId="2FEB23F5" w14:textId="6ACF33FC" w:rsidR="00270216" w:rsidRPr="00DA6C2D" w:rsidRDefault="00270216" w:rsidP="00E05C54">
      <w:pPr>
        <w:widowControl/>
        <w:autoSpaceDE w:val="0"/>
        <w:autoSpaceDN w:val="0"/>
        <w:adjustRightInd w:val="0"/>
        <w:spacing w:after="200"/>
        <w:jc w:val="both"/>
        <w:rPr>
          <w:rFonts w:cs="Arial"/>
        </w:rPr>
      </w:pPr>
    </w:p>
    <w:p w14:paraId="2A0A3D6A" w14:textId="65E2D084" w:rsidR="00270216" w:rsidRPr="00DA6C2D" w:rsidRDefault="00270216" w:rsidP="00E05C54">
      <w:pPr>
        <w:widowControl/>
        <w:autoSpaceDE w:val="0"/>
        <w:autoSpaceDN w:val="0"/>
        <w:adjustRightInd w:val="0"/>
        <w:spacing w:after="200"/>
        <w:jc w:val="both"/>
        <w:rPr>
          <w:rFonts w:cs="Arial"/>
        </w:rPr>
      </w:pPr>
    </w:p>
    <w:p w14:paraId="49663CF5" w14:textId="723D5725" w:rsidR="00270216" w:rsidRPr="00DA6C2D" w:rsidRDefault="00270216" w:rsidP="00E05C54">
      <w:pPr>
        <w:widowControl/>
        <w:autoSpaceDE w:val="0"/>
        <w:autoSpaceDN w:val="0"/>
        <w:adjustRightInd w:val="0"/>
        <w:spacing w:after="200"/>
        <w:jc w:val="both"/>
        <w:rPr>
          <w:rFonts w:cs="Arial"/>
        </w:rPr>
      </w:pPr>
    </w:p>
    <w:p w14:paraId="364525F8" w14:textId="15CE7AEE" w:rsidR="00270216" w:rsidRPr="00DA6C2D" w:rsidRDefault="00270216" w:rsidP="00E05C54">
      <w:pPr>
        <w:widowControl/>
        <w:autoSpaceDE w:val="0"/>
        <w:autoSpaceDN w:val="0"/>
        <w:adjustRightInd w:val="0"/>
        <w:spacing w:after="200"/>
        <w:jc w:val="both"/>
        <w:rPr>
          <w:rFonts w:cs="Arial"/>
        </w:rPr>
      </w:pPr>
    </w:p>
    <w:p w14:paraId="2D4EBC27" w14:textId="4094E6C8" w:rsidR="00270216" w:rsidRPr="00DA6C2D" w:rsidRDefault="00270216" w:rsidP="00E05C54">
      <w:pPr>
        <w:widowControl/>
        <w:autoSpaceDE w:val="0"/>
        <w:autoSpaceDN w:val="0"/>
        <w:adjustRightInd w:val="0"/>
        <w:spacing w:after="200"/>
        <w:jc w:val="both"/>
        <w:rPr>
          <w:rFonts w:cs="Arial"/>
        </w:rPr>
      </w:pPr>
    </w:p>
    <w:p w14:paraId="2B664C7E" w14:textId="77777777" w:rsidR="00270216" w:rsidRPr="00DA6C2D" w:rsidRDefault="00270216" w:rsidP="00E05C54">
      <w:pPr>
        <w:widowControl/>
        <w:autoSpaceDE w:val="0"/>
        <w:autoSpaceDN w:val="0"/>
        <w:adjustRightInd w:val="0"/>
        <w:spacing w:after="200"/>
        <w:jc w:val="both"/>
        <w:rPr>
          <w:rFonts w:cs="Arial"/>
        </w:rPr>
      </w:pPr>
    </w:p>
    <w:p w14:paraId="72F52292" w14:textId="413C28A9" w:rsidR="009A4A53" w:rsidRPr="00DA6C2D" w:rsidRDefault="009A4A53" w:rsidP="00E05C54">
      <w:pPr>
        <w:widowControl/>
        <w:autoSpaceDE w:val="0"/>
        <w:autoSpaceDN w:val="0"/>
        <w:adjustRightInd w:val="0"/>
        <w:spacing w:after="200"/>
        <w:jc w:val="both"/>
        <w:rPr>
          <w:rFonts w:cs="Arial"/>
        </w:rPr>
      </w:pPr>
    </w:p>
    <w:p w14:paraId="074CE5EA" w14:textId="70C7D951" w:rsidR="00BA23AB" w:rsidRPr="00DA6C2D" w:rsidRDefault="68437156" w:rsidP="273344AF">
      <w:pPr>
        <w:pStyle w:val="Heading1"/>
        <w:numPr>
          <w:ilvl w:val="0"/>
          <w:numId w:val="6"/>
        </w:numPr>
        <w:jc w:val="both"/>
        <w:rPr>
          <w:rFonts w:cs="Arial"/>
        </w:rPr>
      </w:pPr>
      <w:bookmarkStart w:id="3" w:name="_Toc101367180"/>
      <w:bookmarkStart w:id="4" w:name="_Toc224744687"/>
      <w:bookmarkStart w:id="5" w:name="_Hlk137118863"/>
      <w:r w:rsidRPr="00DA6C2D">
        <w:rPr>
          <w:rFonts w:cs="Arial"/>
        </w:rPr>
        <w:lastRenderedPageBreak/>
        <w:t>INTRODUCTION</w:t>
      </w:r>
      <w:bookmarkEnd w:id="3"/>
      <w:bookmarkEnd w:id="4"/>
    </w:p>
    <w:bookmarkEnd w:id="5"/>
    <w:p w14:paraId="2C1CEFB7" w14:textId="77777777" w:rsidR="00BA23AB" w:rsidRPr="00DA6C2D" w:rsidRDefault="00BA23AB" w:rsidP="00E05C54">
      <w:pPr>
        <w:widowControl/>
        <w:tabs>
          <w:tab w:val="left" w:pos="426"/>
          <w:tab w:val="num" w:pos="567"/>
        </w:tabs>
        <w:jc w:val="both"/>
        <w:rPr>
          <w:rFonts w:cs="Arial"/>
        </w:rPr>
      </w:pPr>
    </w:p>
    <w:p w14:paraId="79C6C768" w14:textId="0A5900C0" w:rsidR="00BA23AB" w:rsidRPr="00DA6C2D" w:rsidRDefault="3B483F69" w:rsidP="18F03DC5">
      <w:pPr>
        <w:widowControl/>
        <w:tabs>
          <w:tab w:val="left" w:pos="426"/>
          <w:tab w:val="num" w:pos="567"/>
        </w:tabs>
        <w:jc w:val="both"/>
        <w:rPr>
          <w:rFonts w:cs="Arial"/>
        </w:rPr>
      </w:pPr>
      <w:r w:rsidRPr="00DA6C2D">
        <w:rPr>
          <w:rFonts w:cs="Arial"/>
        </w:rPr>
        <w:t xml:space="preserve">Irish Lights is </w:t>
      </w:r>
      <w:r w:rsidR="000243AC">
        <w:rPr>
          <w:rFonts w:cs="Arial"/>
        </w:rPr>
        <w:t>the</w:t>
      </w:r>
      <w:r w:rsidR="000243AC" w:rsidRPr="00DA6C2D">
        <w:rPr>
          <w:rFonts w:cs="Arial"/>
        </w:rPr>
        <w:t xml:space="preserve"> General Lighthouse Authority </w:t>
      </w:r>
      <w:r w:rsidR="000243AC">
        <w:rPr>
          <w:rFonts w:cs="Arial"/>
        </w:rPr>
        <w:t xml:space="preserve">with </w:t>
      </w:r>
      <w:r w:rsidR="00DF77A5">
        <w:rPr>
          <w:rFonts w:cs="Arial"/>
        </w:rPr>
        <w:t xml:space="preserve">responsibility under statute </w:t>
      </w:r>
      <w:r w:rsidRPr="00DA6C2D">
        <w:rPr>
          <w:rFonts w:cs="Arial"/>
        </w:rPr>
        <w:t xml:space="preserve">for provision and management of all lighthouses and other aids to navigation for the whole of Ireland and the adjacent seas and islands. </w:t>
      </w:r>
      <w:r w:rsidR="00DF77A5">
        <w:rPr>
          <w:rFonts w:cs="Arial"/>
        </w:rPr>
        <w:t xml:space="preserve">In addition, </w:t>
      </w:r>
      <w:r w:rsidRPr="00DA6C2D">
        <w:rPr>
          <w:rFonts w:cs="Arial"/>
        </w:rPr>
        <w:t>Irish Lights is responsible for the superintendence of local aids to navigation in ports and harbours</w:t>
      </w:r>
      <w:r w:rsidR="00DF77A5">
        <w:rPr>
          <w:rFonts w:cs="Arial"/>
        </w:rPr>
        <w:t xml:space="preserve"> </w:t>
      </w:r>
      <w:proofErr w:type="gramStart"/>
      <w:r w:rsidR="00DF77A5">
        <w:rPr>
          <w:rFonts w:cs="Arial"/>
        </w:rPr>
        <w:t xml:space="preserve">and </w:t>
      </w:r>
      <w:r w:rsidRPr="00DA6C2D">
        <w:rPr>
          <w:rFonts w:cs="Arial"/>
        </w:rPr>
        <w:t>also</w:t>
      </w:r>
      <w:proofErr w:type="gramEnd"/>
      <w:r w:rsidRPr="00DA6C2D">
        <w:rPr>
          <w:rFonts w:cs="Arial"/>
        </w:rPr>
        <w:t xml:space="preserve"> has responsibility for marking and removal of wrecks that would be a danger to general navigation. </w:t>
      </w:r>
    </w:p>
    <w:p w14:paraId="59DCD585" w14:textId="77777777" w:rsidR="00BA23AB" w:rsidRPr="00DA6C2D" w:rsidRDefault="00BA23AB" w:rsidP="00E05C54">
      <w:pPr>
        <w:widowControl/>
        <w:tabs>
          <w:tab w:val="left" w:pos="426"/>
          <w:tab w:val="num" w:pos="567"/>
        </w:tabs>
        <w:jc w:val="both"/>
        <w:rPr>
          <w:rFonts w:cs="Arial"/>
        </w:rPr>
      </w:pPr>
    </w:p>
    <w:p w14:paraId="07F82929" w14:textId="0E8210AA" w:rsidR="00BA23AB" w:rsidRPr="00DA6C2D" w:rsidRDefault="3B483F69" w:rsidP="18F03DC5">
      <w:pPr>
        <w:widowControl/>
        <w:tabs>
          <w:tab w:val="left" w:pos="426"/>
          <w:tab w:val="num" w:pos="567"/>
        </w:tabs>
        <w:jc w:val="both"/>
        <w:rPr>
          <w:rFonts w:cs="Arial"/>
        </w:rPr>
      </w:pPr>
      <w:r w:rsidRPr="00DA6C2D">
        <w:rPr>
          <w:rFonts w:cs="Arial"/>
        </w:rPr>
        <w:t xml:space="preserve">Irish Lights Mission is </w:t>
      </w:r>
      <w:r w:rsidR="36296D1B" w:rsidRPr="00DA6C2D">
        <w:rPr>
          <w:rFonts w:cs="Arial"/>
        </w:rPr>
        <w:t>“</w:t>
      </w:r>
      <w:r w:rsidRPr="00DA6C2D">
        <w:rPr>
          <w:rFonts w:cs="Arial"/>
        </w:rPr>
        <w:t>Safe Navigation at Sea</w:t>
      </w:r>
      <w:r w:rsidR="36296D1B" w:rsidRPr="00DA6C2D">
        <w:rPr>
          <w:rFonts w:cs="Arial"/>
        </w:rPr>
        <w:t>”</w:t>
      </w:r>
      <w:r w:rsidRPr="00DA6C2D">
        <w:rPr>
          <w:rFonts w:cs="Arial"/>
        </w:rPr>
        <w:t xml:space="preserve"> </w:t>
      </w:r>
      <w:r w:rsidR="2D08B99D" w:rsidRPr="00DA6C2D">
        <w:rPr>
          <w:rFonts w:cs="Arial"/>
        </w:rPr>
        <w:t>– to</w:t>
      </w:r>
      <w:r w:rsidRPr="00DA6C2D">
        <w:rPr>
          <w:rFonts w:cs="Arial"/>
        </w:rPr>
        <w:t xml:space="preserve"> be a leading and innovative provider of reliable, efficient and </w:t>
      </w:r>
      <w:r w:rsidR="54C4370E" w:rsidRPr="00DA6C2D">
        <w:rPr>
          <w:rFonts w:cs="Arial"/>
        </w:rPr>
        <w:t>cost-effective</w:t>
      </w:r>
      <w:r w:rsidRPr="00DA6C2D">
        <w:rPr>
          <w:rFonts w:cs="Arial"/>
        </w:rPr>
        <w:t xml:space="preserve"> navigation and maritime services for the safety of all. </w:t>
      </w:r>
    </w:p>
    <w:p w14:paraId="564FB534" w14:textId="77777777" w:rsidR="00BA23AB" w:rsidRPr="00DA6C2D" w:rsidRDefault="00BA23AB" w:rsidP="00E05C54">
      <w:pPr>
        <w:widowControl/>
        <w:tabs>
          <w:tab w:val="left" w:pos="426"/>
          <w:tab w:val="num" w:pos="567"/>
        </w:tabs>
        <w:jc w:val="both"/>
        <w:rPr>
          <w:rFonts w:cs="Arial"/>
        </w:rPr>
      </w:pPr>
    </w:p>
    <w:p w14:paraId="6E26903E" w14:textId="77777777" w:rsidR="00E57EBD" w:rsidRPr="00DA6C2D" w:rsidRDefault="3B483F69" w:rsidP="18F03DC5">
      <w:pPr>
        <w:widowControl/>
        <w:tabs>
          <w:tab w:val="left" w:pos="426"/>
          <w:tab w:val="num" w:pos="567"/>
        </w:tabs>
        <w:jc w:val="both"/>
        <w:rPr>
          <w:rFonts w:cs="Arial"/>
        </w:rPr>
      </w:pPr>
      <w:r w:rsidRPr="00DA6C2D">
        <w:rPr>
          <w:rFonts w:cs="Arial"/>
        </w:rPr>
        <w:t xml:space="preserve">Irish Lights operates 65 lighthouses around the coast of Ireland and Northern Ireland in addition to other marine aids to navigation. </w:t>
      </w:r>
    </w:p>
    <w:p w14:paraId="23733EBC" w14:textId="77777777" w:rsidR="00E57EBD" w:rsidRPr="00DA6C2D" w:rsidRDefault="00E57EBD" w:rsidP="00E05C54">
      <w:pPr>
        <w:widowControl/>
        <w:tabs>
          <w:tab w:val="left" w:pos="426"/>
          <w:tab w:val="num" w:pos="567"/>
        </w:tabs>
        <w:jc w:val="both"/>
        <w:rPr>
          <w:rFonts w:cs="Arial"/>
        </w:rPr>
      </w:pPr>
    </w:p>
    <w:p w14:paraId="4AE76548" w14:textId="79420EE2" w:rsidR="00BA23AB" w:rsidRPr="00DA6C2D" w:rsidRDefault="00BA23AB" w:rsidP="00E05C54">
      <w:pPr>
        <w:widowControl/>
        <w:tabs>
          <w:tab w:val="left" w:pos="426"/>
          <w:tab w:val="num" w:pos="567"/>
        </w:tabs>
        <w:jc w:val="both"/>
        <w:rPr>
          <w:rFonts w:cs="Arial"/>
        </w:rPr>
      </w:pPr>
      <w:r w:rsidRPr="00DA6C2D">
        <w:rPr>
          <w:rFonts w:cs="Arial"/>
        </w:rPr>
        <w:t xml:space="preserve">Further information on Irish Lights is available from its website </w:t>
      </w:r>
      <w:r w:rsidR="00D52DE3" w:rsidRPr="00DA6C2D">
        <w:rPr>
          <w:rFonts w:cs="Arial"/>
        </w:rPr>
        <w:t xml:space="preserve">at </w:t>
      </w:r>
      <w:hyperlink r:id="rId14" w:history="1">
        <w:r w:rsidR="00D52DE3" w:rsidRPr="00DA6C2D">
          <w:rPr>
            <w:rStyle w:val="Hyperlink"/>
            <w:rFonts w:cs="Arial"/>
          </w:rPr>
          <w:t>http://www.irishlights.ie</w:t>
        </w:r>
      </w:hyperlink>
      <w:r w:rsidR="00D52DE3" w:rsidRPr="00DA6C2D">
        <w:rPr>
          <w:rFonts w:cs="Arial"/>
        </w:rPr>
        <w:t xml:space="preserve">. </w:t>
      </w:r>
    </w:p>
    <w:p w14:paraId="0B656C87" w14:textId="4D013A67" w:rsidR="00E57EBD" w:rsidRPr="00DA6C2D" w:rsidRDefault="00E57EBD" w:rsidP="00E05C54">
      <w:pPr>
        <w:widowControl/>
        <w:tabs>
          <w:tab w:val="left" w:pos="426"/>
          <w:tab w:val="num" w:pos="567"/>
        </w:tabs>
        <w:jc w:val="both"/>
        <w:rPr>
          <w:rFonts w:cs="Arial"/>
        </w:rPr>
      </w:pPr>
    </w:p>
    <w:p w14:paraId="432A6692" w14:textId="2951B5FA" w:rsidR="00E57EBD" w:rsidRPr="00DA6C2D" w:rsidRDefault="00E57EBD" w:rsidP="00E05C54">
      <w:pPr>
        <w:widowControl/>
        <w:tabs>
          <w:tab w:val="left" w:pos="426"/>
          <w:tab w:val="num" w:pos="567"/>
        </w:tabs>
        <w:jc w:val="both"/>
        <w:rPr>
          <w:rFonts w:cs="Arial"/>
        </w:rPr>
      </w:pPr>
      <w:r w:rsidRPr="00DA6C2D">
        <w:rPr>
          <w:rFonts w:cs="Arial"/>
        </w:rPr>
        <w:t>Irish Lights reserves the right to update or alter any information contained in this R</w:t>
      </w:r>
      <w:r w:rsidR="007C69D4" w:rsidRPr="00DA6C2D">
        <w:rPr>
          <w:rFonts w:cs="Arial"/>
        </w:rPr>
        <w:t xml:space="preserve">FT </w:t>
      </w:r>
      <w:r w:rsidRPr="00DA6C2D">
        <w:rPr>
          <w:rFonts w:cs="Arial"/>
        </w:rPr>
        <w:t>at any time.</w:t>
      </w:r>
    </w:p>
    <w:p w14:paraId="73FF7849" w14:textId="77777777" w:rsidR="00CD0C99" w:rsidRPr="00DA6C2D" w:rsidRDefault="00CD0C99" w:rsidP="00E05C54">
      <w:pPr>
        <w:widowControl/>
        <w:tabs>
          <w:tab w:val="left" w:pos="426"/>
          <w:tab w:val="num" w:pos="567"/>
        </w:tabs>
        <w:jc w:val="both"/>
        <w:rPr>
          <w:rFonts w:cs="Arial"/>
        </w:rPr>
      </w:pPr>
    </w:p>
    <w:p w14:paraId="2C1B9B4F" w14:textId="0844D4E0" w:rsidR="00F84BCE" w:rsidRPr="00DA6C2D" w:rsidRDefault="68437156" w:rsidP="273344AF">
      <w:pPr>
        <w:pStyle w:val="Heading1"/>
        <w:numPr>
          <w:ilvl w:val="0"/>
          <w:numId w:val="6"/>
        </w:numPr>
        <w:jc w:val="both"/>
        <w:rPr>
          <w:rFonts w:cs="Arial"/>
        </w:rPr>
      </w:pPr>
      <w:bookmarkStart w:id="6" w:name="_Toc101367181"/>
      <w:bookmarkStart w:id="7" w:name="_Toc224744688"/>
      <w:bookmarkStart w:id="8" w:name="_Toc12458894"/>
      <w:bookmarkStart w:id="9" w:name="_Toc79568940"/>
      <w:bookmarkStart w:id="10" w:name="_Toc83227207"/>
      <w:r w:rsidRPr="00DA6C2D">
        <w:rPr>
          <w:rFonts w:cs="Arial"/>
        </w:rPr>
        <w:t xml:space="preserve">STRUCTURE OF THIS </w:t>
      </w:r>
      <w:r w:rsidR="0A96CEB4" w:rsidRPr="00DA6C2D">
        <w:rPr>
          <w:rFonts w:cs="Arial"/>
        </w:rPr>
        <w:t>PROCUREMENT PROCESS</w:t>
      </w:r>
      <w:bookmarkEnd w:id="6"/>
      <w:bookmarkEnd w:id="7"/>
    </w:p>
    <w:p w14:paraId="282A73AC" w14:textId="7FA459D5" w:rsidR="00E57EBD" w:rsidRPr="00DA6C2D" w:rsidRDefault="00E57EBD" w:rsidP="00E05C54">
      <w:pPr>
        <w:rPr>
          <w:rFonts w:cs="Arial"/>
        </w:rPr>
      </w:pPr>
    </w:p>
    <w:p w14:paraId="706605D9" w14:textId="217D7896" w:rsidR="00F516B4" w:rsidRPr="00DA6C2D" w:rsidRDefault="12D75E25" w:rsidP="00D46B73">
      <w:pPr>
        <w:widowControl/>
        <w:tabs>
          <w:tab w:val="left" w:pos="426"/>
          <w:tab w:val="num" w:pos="567"/>
        </w:tabs>
        <w:jc w:val="both"/>
        <w:rPr>
          <w:rFonts w:cs="Arial"/>
        </w:rPr>
      </w:pPr>
      <w:r w:rsidRPr="74F0667C">
        <w:rPr>
          <w:rFonts w:cs="Arial"/>
        </w:rPr>
        <w:t>The objective of this Request for Tender is to establish a framework of suitably qualified and experienced consultants to support the work of Irish Lights</w:t>
      </w:r>
      <w:r w:rsidR="2D08B99D" w:rsidRPr="74F0667C">
        <w:rPr>
          <w:rFonts w:cs="Arial"/>
        </w:rPr>
        <w:t>.</w:t>
      </w:r>
      <w:r w:rsidRPr="74F0667C">
        <w:rPr>
          <w:rFonts w:cs="Arial"/>
        </w:rPr>
        <w:t xml:space="preserve"> </w:t>
      </w:r>
      <w:r w:rsidR="442A7CE7" w:rsidRPr="74F0667C">
        <w:rPr>
          <w:rFonts w:cs="Arial"/>
        </w:rPr>
        <w:t xml:space="preserve">It is envisaged that the framework will be established with a maximum of </w:t>
      </w:r>
      <w:r w:rsidR="00680794">
        <w:rPr>
          <w:rFonts w:cs="Arial"/>
        </w:rPr>
        <w:t xml:space="preserve">three </w:t>
      </w:r>
      <w:r w:rsidR="006C49BB">
        <w:rPr>
          <w:rFonts w:cs="Arial"/>
        </w:rPr>
        <w:t>firms</w:t>
      </w:r>
      <w:r w:rsidR="442A7CE7" w:rsidRPr="74F0667C">
        <w:rPr>
          <w:rFonts w:cs="Arial"/>
        </w:rPr>
        <w:t xml:space="preserve">, subject to receipt of a sufficient number of valid tenders. Thereafter contracts will be awarded in accordance with the rules contained herein. This RFT </w:t>
      </w:r>
      <w:r w:rsidR="36296D1B" w:rsidRPr="74F0667C">
        <w:rPr>
          <w:rFonts w:cs="Arial"/>
        </w:rPr>
        <w:t>includes the attached schedules and all supporting and supplemental information</w:t>
      </w:r>
      <w:r w:rsidR="442A7CE7" w:rsidRPr="74F0667C">
        <w:rPr>
          <w:rFonts w:cs="Arial"/>
        </w:rPr>
        <w:t xml:space="preserve"> for the initial requirement.</w:t>
      </w:r>
    </w:p>
    <w:p w14:paraId="151EEBAC" w14:textId="77777777" w:rsidR="003F14CD" w:rsidRPr="00DA6C2D" w:rsidRDefault="003F14CD" w:rsidP="00D46B73">
      <w:pPr>
        <w:widowControl/>
        <w:tabs>
          <w:tab w:val="left" w:pos="426"/>
          <w:tab w:val="num" w:pos="567"/>
        </w:tabs>
        <w:jc w:val="both"/>
        <w:rPr>
          <w:rFonts w:cs="Arial"/>
        </w:rPr>
      </w:pPr>
    </w:p>
    <w:p w14:paraId="65611F81" w14:textId="1EAB624A" w:rsidR="00E57EBD" w:rsidRPr="00DA6C2D" w:rsidRDefault="127644A4" w:rsidP="74F0667C">
      <w:pPr>
        <w:widowControl/>
        <w:tabs>
          <w:tab w:val="left" w:pos="426"/>
          <w:tab w:val="num" w:pos="567"/>
        </w:tabs>
        <w:jc w:val="both"/>
        <w:rPr>
          <w:rFonts w:cs="Arial"/>
        </w:rPr>
      </w:pPr>
      <w:r w:rsidRPr="74F0667C">
        <w:rPr>
          <w:rFonts w:cs="Arial"/>
        </w:rPr>
        <w:t xml:space="preserve">The </w:t>
      </w:r>
      <w:r w:rsidR="5EC7A69F" w:rsidRPr="74F0667C">
        <w:rPr>
          <w:rFonts w:cs="Arial"/>
        </w:rPr>
        <w:t xml:space="preserve">evaluation based on the </w:t>
      </w:r>
      <w:r w:rsidRPr="74F0667C">
        <w:rPr>
          <w:rFonts w:cs="Arial"/>
        </w:rPr>
        <w:t>initial requirement will be used to evaluate and rank responses for appointment to the framework. The highest scoring tenderer will be Ranked number one in the framework and will be awarded the initial requirement</w:t>
      </w:r>
      <w:r w:rsidR="4B5D6CDB" w:rsidRPr="74F0667C">
        <w:rPr>
          <w:rFonts w:cs="Arial"/>
        </w:rPr>
        <w:t xml:space="preserve"> contained herein</w:t>
      </w:r>
      <w:r w:rsidRPr="74F0667C">
        <w:rPr>
          <w:rFonts w:cs="Arial"/>
        </w:rPr>
        <w:t xml:space="preserve">. </w:t>
      </w:r>
    </w:p>
    <w:p w14:paraId="2265F5B8" w14:textId="0C4531F3" w:rsidR="00E57EBD" w:rsidRPr="00DA6C2D" w:rsidRDefault="00E57EBD" w:rsidP="74F0667C">
      <w:pPr>
        <w:widowControl/>
        <w:tabs>
          <w:tab w:val="left" w:pos="426"/>
          <w:tab w:val="num" w:pos="567"/>
        </w:tabs>
        <w:jc w:val="both"/>
        <w:rPr>
          <w:rFonts w:cs="Arial"/>
        </w:rPr>
      </w:pPr>
    </w:p>
    <w:p w14:paraId="5376783D" w14:textId="5154891C" w:rsidR="00E57EBD" w:rsidRPr="00DA6C2D" w:rsidRDefault="12A22A3A" w:rsidP="74F0667C">
      <w:pPr>
        <w:widowControl/>
        <w:tabs>
          <w:tab w:val="left" w:pos="426"/>
          <w:tab w:val="num" w:pos="567"/>
        </w:tabs>
        <w:jc w:val="both"/>
        <w:rPr>
          <w:rFonts w:cs="Arial"/>
        </w:rPr>
      </w:pPr>
      <w:r w:rsidRPr="74F0667C">
        <w:rPr>
          <w:rFonts w:cs="Arial"/>
        </w:rPr>
        <w:t xml:space="preserve">The highest scoring tenders (up to a maximum of </w:t>
      </w:r>
      <w:r w:rsidR="002A180F">
        <w:rPr>
          <w:rFonts w:cs="Arial"/>
        </w:rPr>
        <w:t>3</w:t>
      </w:r>
      <w:r w:rsidRPr="74F0667C">
        <w:rPr>
          <w:rFonts w:cs="Arial"/>
        </w:rPr>
        <w:t xml:space="preserve">) who have submitted a valid tender for assessment will be admitted to the Framework and ranked in order of their evaluated scores based on their response to tender for the initial requirement. </w:t>
      </w:r>
    </w:p>
    <w:p w14:paraId="73D260F6" w14:textId="6D3B3747" w:rsidR="00E57EBD" w:rsidRPr="00DA6C2D" w:rsidRDefault="00E57EBD" w:rsidP="74F0667C">
      <w:pPr>
        <w:widowControl/>
        <w:tabs>
          <w:tab w:val="left" w:pos="426"/>
          <w:tab w:val="num" w:pos="567"/>
        </w:tabs>
        <w:jc w:val="both"/>
        <w:rPr>
          <w:rFonts w:cs="Arial"/>
        </w:rPr>
      </w:pPr>
    </w:p>
    <w:p w14:paraId="5F17441A" w14:textId="39CBC821" w:rsidR="00E57EBD" w:rsidRPr="00DA6C2D" w:rsidRDefault="16B4C825" w:rsidP="00D46B73">
      <w:pPr>
        <w:widowControl/>
        <w:tabs>
          <w:tab w:val="left" w:pos="426"/>
          <w:tab w:val="num" w:pos="567"/>
        </w:tabs>
        <w:jc w:val="both"/>
        <w:rPr>
          <w:rFonts w:cs="Arial"/>
        </w:rPr>
      </w:pPr>
      <w:r w:rsidRPr="00CA6D38">
        <w:rPr>
          <w:rFonts w:cs="Arial"/>
        </w:rPr>
        <w:t>Th</w:t>
      </w:r>
      <w:r w:rsidR="4B43FB15" w:rsidRPr="00CA6D38">
        <w:rPr>
          <w:rFonts w:cs="Arial"/>
        </w:rPr>
        <w:t>e Framework</w:t>
      </w:r>
      <w:r w:rsidR="392CF371" w:rsidRPr="00CA6D38">
        <w:rPr>
          <w:rFonts w:cs="Arial"/>
        </w:rPr>
        <w:t>, once established,</w:t>
      </w:r>
      <w:r w:rsidR="4B43FB15" w:rsidRPr="00CA6D38">
        <w:rPr>
          <w:rFonts w:cs="Arial"/>
        </w:rPr>
        <w:t xml:space="preserve"> will be operated with a combination of </w:t>
      </w:r>
      <w:hyperlink w:anchor="_Operation_of_the">
        <w:r w:rsidR="4B43FB15" w:rsidRPr="00CA6D38">
          <w:rPr>
            <w:rStyle w:val="Hyperlink"/>
            <w:rFonts w:cs="Arial"/>
          </w:rPr>
          <w:t>cascade method</w:t>
        </w:r>
      </w:hyperlink>
      <w:r w:rsidR="00955B13" w:rsidRPr="00CA6D38">
        <w:rPr>
          <w:rFonts w:cs="Arial"/>
        </w:rPr>
        <w:t xml:space="preserve"> </w:t>
      </w:r>
      <w:r w:rsidR="00E65FF6" w:rsidRPr="00CA6D38">
        <w:rPr>
          <w:rFonts w:cs="Arial"/>
        </w:rPr>
        <w:t xml:space="preserve">based </w:t>
      </w:r>
      <w:r w:rsidR="4B43FB15" w:rsidRPr="00CA6D38">
        <w:rPr>
          <w:rFonts w:cs="Arial"/>
        </w:rPr>
        <w:t xml:space="preserve">on rankings and </w:t>
      </w:r>
      <w:hyperlink w:anchor="_Operation_of_the">
        <w:r w:rsidR="4B43FB15" w:rsidRPr="00CA6D38">
          <w:rPr>
            <w:rStyle w:val="Hyperlink"/>
            <w:rFonts w:cs="Arial"/>
          </w:rPr>
          <w:t>mini competitions</w:t>
        </w:r>
      </w:hyperlink>
      <w:r w:rsidR="4B43FB15" w:rsidRPr="00CA6D38">
        <w:rPr>
          <w:rFonts w:cs="Arial"/>
        </w:rPr>
        <w:t>.</w:t>
      </w:r>
      <w:r w:rsidR="4B43FB15" w:rsidRPr="74F0667C">
        <w:rPr>
          <w:rFonts w:cs="Arial"/>
        </w:rPr>
        <w:t xml:space="preserve"> </w:t>
      </w:r>
    </w:p>
    <w:p w14:paraId="415EAB8D" w14:textId="7DDF5F14" w:rsidR="00E57EBD" w:rsidRPr="00DA6C2D" w:rsidRDefault="00E57EBD" w:rsidP="00D46B73">
      <w:pPr>
        <w:widowControl/>
        <w:tabs>
          <w:tab w:val="left" w:pos="426"/>
          <w:tab w:val="num" w:pos="567"/>
        </w:tabs>
        <w:jc w:val="both"/>
        <w:rPr>
          <w:rFonts w:cs="Arial"/>
        </w:rPr>
      </w:pPr>
    </w:p>
    <w:p w14:paraId="712E7C1E" w14:textId="14928B2A" w:rsidR="00005F87" w:rsidRPr="00DA6C2D" w:rsidRDefault="1A3C59E1" w:rsidP="00D46B73">
      <w:pPr>
        <w:widowControl/>
        <w:tabs>
          <w:tab w:val="left" w:pos="426"/>
          <w:tab w:val="num" w:pos="567"/>
        </w:tabs>
        <w:jc w:val="both"/>
        <w:rPr>
          <w:rFonts w:cs="Arial"/>
        </w:rPr>
      </w:pPr>
      <w:r w:rsidRPr="00DA6C2D">
        <w:rPr>
          <w:rFonts w:cs="Arial"/>
        </w:rPr>
        <w:t>Irish Lights invites tenders (“</w:t>
      </w:r>
      <w:r w:rsidRPr="00DA6C2D">
        <w:rPr>
          <w:rFonts w:cs="Arial"/>
          <w:b/>
          <w:bCs/>
        </w:rPr>
        <w:t>Tenders</w:t>
      </w:r>
      <w:r w:rsidRPr="00DA6C2D">
        <w:rPr>
          <w:rFonts w:cs="Arial"/>
        </w:rPr>
        <w:t xml:space="preserve">”) for the provision of the </w:t>
      </w:r>
      <w:r w:rsidR="06CF67DE" w:rsidRPr="00DA6C2D">
        <w:rPr>
          <w:rFonts w:cs="Arial"/>
        </w:rPr>
        <w:t>Deliverables</w:t>
      </w:r>
      <w:r w:rsidRPr="00DA6C2D">
        <w:rPr>
          <w:rFonts w:cs="Arial"/>
        </w:rPr>
        <w:t xml:space="preserve"> as </w:t>
      </w:r>
      <w:r w:rsidR="13B82C09" w:rsidRPr="00DA6C2D">
        <w:rPr>
          <w:rFonts w:cs="Arial"/>
        </w:rPr>
        <w:t xml:space="preserve">more particularly </w:t>
      </w:r>
      <w:r w:rsidRPr="00DA6C2D">
        <w:rPr>
          <w:rFonts w:cs="Arial"/>
        </w:rPr>
        <w:t>described</w:t>
      </w:r>
      <w:r w:rsidR="13B82C09" w:rsidRPr="00DA6C2D">
        <w:rPr>
          <w:rFonts w:cs="Arial"/>
        </w:rPr>
        <w:t xml:space="preserve"> in Appendix A</w:t>
      </w:r>
      <w:r w:rsidR="6B74BF7D" w:rsidRPr="00DA6C2D">
        <w:rPr>
          <w:rFonts w:cs="Arial"/>
        </w:rPr>
        <w:t xml:space="preserve"> </w:t>
      </w:r>
      <w:r w:rsidR="473477B5" w:rsidRPr="00DA6C2D">
        <w:rPr>
          <w:rFonts w:cs="Arial"/>
        </w:rPr>
        <w:t xml:space="preserve">“the initial </w:t>
      </w:r>
      <w:r w:rsidR="00995754" w:rsidRPr="00DA6C2D">
        <w:rPr>
          <w:rFonts w:cs="Arial"/>
        </w:rPr>
        <w:t>requirement”.</w:t>
      </w:r>
      <w:r w:rsidR="473477B5" w:rsidRPr="00DA6C2D">
        <w:rPr>
          <w:rFonts w:cs="Arial"/>
        </w:rPr>
        <w:t xml:space="preserve"> </w:t>
      </w:r>
    </w:p>
    <w:p w14:paraId="6AF46DE1" w14:textId="3E28319F" w:rsidR="00765411" w:rsidRPr="00DA6C2D" w:rsidRDefault="00765411" w:rsidP="00D46B73">
      <w:pPr>
        <w:widowControl/>
        <w:tabs>
          <w:tab w:val="left" w:pos="426"/>
          <w:tab w:val="num" w:pos="567"/>
        </w:tabs>
        <w:jc w:val="both"/>
        <w:rPr>
          <w:rFonts w:cs="Arial"/>
        </w:rPr>
      </w:pPr>
    </w:p>
    <w:p w14:paraId="2704755C" w14:textId="1334DFAC" w:rsidR="00765411" w:rsidRPr="00DA6C2D" w:rsidRDefault="08BF49E8" w:rsidP="00D46B73">
      <w:pPr>
        <w:widowControl/>
        <w:tabs>
          <w:tab w:val="left" w:pos="426"/>
          <w:tab w:val="num" w:pos="567"/>
        </w:tabs>
        <w:jc w:val="both"/>
        <w:rPr>
          <w:rFonts w:cs="Arial"/>
        </w:rPr>
      </w:pPr>
      <w:r w:rsidRPr="00DA6C2D">
        <w:rPr>
          <w:rFonts w:cs="Arial"/>
        </w:rPr>
        <w:t xml:space="preserve">The </w:t>
      </w:r>
      <w:r w:rsidR="473477B5" w:rsidRPr="00DA6C2D">
        <w:rPr>
          <w:rFonts w:cs="Arial"/>
        </w:rPr>
        <w:t xml:space="preserve">anticipated </w:t>
      </w:r>
      <w:r w:rsidRPr="00DA6C2D">
        <w:rPr>
          <w:rFonts w:cs="Arial"/>
        </w:rPr>
        <w:t xml:space="preserve">value of </w:t>
      </w:r>
      <w:r w:rsidR="473477B5" w:rsidRPr="00DA6C2D">
        <w:rPr>
          <w:rFonts w:cs="Arial"/>
        </w:rPr>
        <w:t xml:space="preserve">all of </w:t>
      </w:r>
      <w:r w:rsidRPr="00DA6C2D">
        <w:rPr>
          <w:rFonts w:cs="Arial"/>
        </w:rPr>
        <w:t xml:space="preserve">the </w:t>
      </w:r>
      <w:r w:rsidR="473477B5" w:rsidRPr="00DA6C2D">
        <w:rPr>
          <w:rFonts w:cs="Arial"/>
        </w:rPr>
        <w:t xml:space="preserve">related </w:t>
      </w:r>
      <w:r w:rsidR="06CF67DE" w:rsidRPr="00DA6C2D">
        <w:rPr>
          <w:rFonts w:cs="Arial"/>
        </w:rPr>
        <w:t>Deliverables</w:t>
      </w:r>
      <w:r w:rsidR="716266D3" w:rsidRPr="00DA6C2D">
        <w:rPr>
          <w:rFonts w:cs="Arial"/>
        </w:rPr>
        <w:t xml:space="preserve"> (including any anticipated extension or renewal)</w:t>
      </w:r>
      <w:r w:rsidRPr="00DA6C2D">
        <w:rPr>
          <w:rFonts w:cs="Arial"/>
        </w:rPr>
        <w:t xml:space="preserve"> fall</w:t>
      </w:r>
      <w:r w:rsidR="06CF67DE" w:rsidRPr="00DA6C2D">
        <w:rPr>
          <w:rFonts w:cs="Arial"/>
        </w:rPr>
        <w:t>s</w:t>
      </w:r>
      <w:r w:rsidRPr="00DA6C2D">
        <w:rPr>
          <w:rFonts w:cs="Arial"/>
        </w:rPr>
        <w:t xml:space="preserve"> below the</w:t>
      </w:r>
      <w:r w:rsidR="73EC5A4E" w:rsidRPr="00DA6C2D">
        <w:rPr>
          <w:rFonts w:cs="Arial"/>
        </w:rPr>
        <w:t xml:space="preserve"> current</w:t>
      </w:r>
      <w:r w:rsidRPr="00DA6C2D">
        <w:rPr>
          <w:rFonts w:cs="Arial"/>
        </w:rPr>
        <w:t xml:space="preserve"> </w:t>
      </w:r>
      <w:r w:rsidR="06CF67DE" w:rsidRPr="00DA6C2D">
        <w:rPr>
          <w:rFonts w:cs="Arial"/>
        </w:rPr>
        <w:t>€21</w:t>
      </w:r>
      <w:r w:rsidR="003162CB">
        <w:rPr>
          <w:rFonts w:cs="Arial"/>
        </w:rPr>
        <w:t>6</w:t>
      </w:r>
      <w:r w:rsidR="06CF67DE" w:rsidRPr="00DA6C2D">
        <w:rPr>
          <w:rFonts w:cs="Arial"/>
        </w:rPr>
        <w:t xml:space="preserve">,000 EU </w:t>
      </w:r>
      <w:r w:rsidRPr="00DA6C2D">
        <w:rPr>
          <w:rFonts w:cs="Arial"/>
        </w:rPr>
        <w:t>threshold for the application of Directive 2014/24/EU and the implementing Irish regulations (European Union (Award of Public Authority Contracts) Regulations 2016 (SI 284/2016)</w:t>
      </w:r>
      <w:r w:rsidR="716266D3" w:rsidRPr="00DA6C2D">
        <w:rPr>
          <w:rFonts w:cs="Arial"/>
        </w:rPr>
        <w:t xml:space="preserve"> (the “</w:t>
      </w:r>
      <w:r w:rsidR="716266D3" w:rsidRPr="00DA6C2D">
        <w:rPr>
          <w:rFonts w:cs="Arial"/>
          <w:b/>
          <w:bCs/>
        </w:rPr>
        <w:t>2016 Regulations</w:t>
      </w:r>
      <w:r w:rsidR="716266D3" w:rsidRPr="00DA6C2D">
        <w:rPr>
          <w:rFonts w:cs="Arial"/>
        </w:rPr>
        <w:t>”) and as such Irish Lights is conducting this process with regard to the national guidance issued by the Office of Government Procurement.</w:t>
      </w:r>
      <w:r w:rsidR="0169AD68" w:rsidRPr="00DA6C2D">
        <w:rPr>
          <w:rFonts w:cs="Arial"/>
        </w:rPr>
        <w:t xml:space="preserve"> </w:t>
      </w:r>
    </w:p>
    <w:p w14:paraId="6C513625" w14:textId="6393347C" w:rsidR="00A86502" w:rsidRPr="00DA6C2D" w:rsidRDefault="00A86502" w:rsidP="00D46B73">
      <w:pPr>
        <w:widowControl/>
        <w:tabs>
          <w:tab w:val="left" w:pos="426"/>
          <w:tab w:val="num" w:pos="567"/>
        </w:tabs>
        <w:jc w:val="both"/>
        <w:rPr>
          <w:rFonts w:cs="Arial"/>
        </w:rPr>
      </w:pPr>
    </w:p>
    <w:p w14:paraId="21515523" w14:textId="6B814734" w:rsidR="00A86502" w:rsidRPr="00DA6C2D" w:rsidRDefault="2AEE05C4" w:rsidP="00D46B73">
      <w:pPr>
        <w:widowControl/>
        <w:tabs>
          <w:tab w:val="left" w:pos="426"/>
          <w:tab w:val="num" w:pos="567"/>
        </w:tabs>
        <w:jc w:val="both"/>
        <w:rPr>
          <w:rFonts w:cs="Arial"/>
        </w:rPr>
      </w:pPr>
      <w:r w:rsidRPr="00DA6C2D">
        <w:rPr>
          <w:rFonts w:cs="Arial"/>
        </w:rPr>
        <w:t>Tenderers should submit their Tenders in full compliance with the requirements of this RFT</w:t>
      </w:r>
      <w:r w:rsidR="47FD848C" w:rsidRPr="00DA6C2D">
        <w:rPr>
          <w:rFonts w:cs="Arial"/>
        </w:rPr>
        <w:t>.</w:t>
      </w:r>
    </w:p>
    <w:p w14:paraId="2A04715A" w14:textId="77777777" w:rsidR="00EC12A5" w:rsidRPr="00DA6C2D" w:rsidRDefault="00EC12A5" w:rsidP="00D46B73">
      <w:pPr>
        <w:widowControl/>
        <w:tabs>
          <w:tab w:val="left" w:pos="426"/>
          <w:tab w:val="num" w:pos="567"/>
        </w:tabs>
        <w:jc w:val="both"/>
        <w:rPr>
          <w:rFonts w:cs="Arial"/>
        </w:rPr>
      </w:pPr>
    </w:p>
    <w:p w14:paraId="4E251953" w14:textId="22BB2894" w:rsidR="00BE5AB7" w:rsidRPr="00DA6C2D" w:rsidRDefault="21CC345E" w:rsidP="00D46B73">
      <w:pPr>
        <w:widowControl/>
        <w:tabs>
          <w:tab w:val="left" w:pos="426"/>
          <w:tab w:val="num" w:pos="567"/>
        </w:tabs>
        <w:jc w:val="both"/>
        <w:rPr>
          <w:rFonts w:cs="Arial"/>
        </w:rPr>
      </w:pPr>
      <w:r w:rsidRPr="00DA6C2D">
        <w:rPr>
          <w:rFonts w:cs="Arial"/>
        </w:rPr>
        <w:t>Appointment to the framework</w:t>
      </w:r>
      <w:r w:rsidR="14998620" w:rsidRPr="00DA6C2D">
        <w:rPr>
          <w:rFonts w:cs="Arial"/>
        </w:rPr>
        <w:t xml:space="preserve"> shall be awarded to the Tenderer</w:t>
      </w:r>
      <w:r w:rsidR="2D08B99D" w:rsidRPr="00DA6C2D">
        <w:rPr>
          <w:rFonts w:cs="Arial"/>
        </w:rPr>
        <w:t>/s</w:t>
      </w:r>
      <w:r w:rsidR="14998620" w:rsidRPr="00DA6C2D">
        <w:rPr>
          <w:rFonts w:cs="Arial"/>
        </w:rPr>
        <w:t xml:space="preserve"> identified as having</w:t>
      </w:r>
      <w:r w:rsidR="2D08B99D" w:rsidRPr="00DA6C2D">
        <w:rPr>
          <w:rFonts w:cs="Arial"/>
        </w:rPr>
        <w:t xml:space="preserve"> met the RF</w:t>
      </w:r>
      <w:r w:rsidR="54C4370E" w:rsidRPr="00DA6C2D">
        <w:rPr>
          <w:rFonts w:cs="Arial"/>
        </w:rPr>
        <w:t>T</w:t>
      </w:r>
      <w:r w:rsidR="2D08B99D" w:rsidRPr="00DA6C2D">
        <w:rPr>
          <w:rFonts w:cs="Arial"/>
        </w:rPr>
        <w:t xml:space="preserve"> requirements and</w:t>
      </w:r>
      <w:r w:rsidR="14998620" w:rsidRPr="00DA6C2D">
        <w:rPr>
          <w:rFonts w:cs="Arial"/>
        </w:rPr>
        <w:t xml:space="preserve"> submitted the most economically advantageous tender</w:t>
      </w:r>
      <w:r w:rsidR="2D08B99D" w:rsidRPr="00DA6C2D">
        <w:rPr>
          <w:rFonts w:cs="Arial"/>
        </w:rPr>
        <w:t xml:space="preserve">/s </w:t>
      </w:r>
      <w:r w:rsidR="12D75E25" w:rsidRPr="00DA6C2D">
        <w:rPr>
          <w:rFonts w:cs="Arial"/>
        </w:rPr>
        <w:t xml:space="preserve">(up to a maximum of </w:t>
      </w:r>
      <w:r w:rsidR="00D3555F">
        <w:rPr>
          <w:rFonts w:cs="Arial"/>
        </w:rPr>
        <w:t>3</w:t>
      </w:r>
      <w:r w:rsidR="12D75E25" w:rsidRPr="00DA6C2D">
        <w:rPr>
          <w:rFonts w:cs="Arial"/>
        </w:rPr>
        <w:t>)</w:t>
      </w:r>
      <w:r w:rsidR="14998620" w:rsidRPr="00DA6C2D">
        <w:rPr>
          <w:rFonts w:cs="Arial"/>
        </w:rPr>
        <w:t xml:space="preserve"> (the “</w:t>
      </w:r>
      <w:r w:rsidR="14998620" w:rsidRPr="00DA6C2D">
        <w:rPr>
          <w:rFonts w:cs="Arial"/>
          <w:b/>
          <w:bCs/>
        </w:rPr>
        <w:t>Successful Tenderer</w:t>
      </w:r>
      <w:r w:rsidR="2D08B99D" w:rsidRPr="00DA6C2D">
        <w:rPr>
          <w:rFonts w:cs="Arial"/>
          <w:b/>
          <w:bCs/>
        </w:rPr>
        <w:t>/</w:t>
      </w:r>
      <w:r w:rsidR="12D75E25" w:rsidRPr="00DA6C2D">
        <w:rPr>
          <w:rFonts w:cs="Arial"/>
          <w:b/>
          <w:bCs/>
        </w:rPr>
        <w:t>s</w:t>
      </w:r>
      <w:r w:rsidR="14998620" w:rsidRPr="00DA6C2D">
        <w:rPr>
          <w:rFonts w:cs="Arial"/>
        </w:rPr>
        <w:t xml:space="preserve">”), </w:t>
      </w:r>
      <w:r w:rsidR="12D75E25" w:rsidRPr="00DA6C2D">
        <w:rPr>
          <w:rFonts w:cs="Arial"/>
        </w:rPr>
        <w:t xml:space="preserve">will be </w:t>
      </w:r>
      <w:r w:rsidR="14998620" w:rsidRPr="00DA6C2D">
        <w:rPr>
          <w:rFonts w:cs="Arial"/>
        </w:rPr>
        <w:t>determined by applying the award criteria specified in Appendix D (the “</w:t>
      </w:r>
      <w:r w:rsidR="14998620" w:rsidRPr="00DA6C2D">
        <w:rPr>
          <w:rFonts w:cs="Arial"/>
          <w:b/>
          <w:bCs/>
        </w:rPr>
        <w:t>Award Criteria</w:t>
      </w:r>
      <w:r w:rsidR="2D08B99D" w:rsidRPr="00DA6C2D">
        <w:rPr>
          <w:rFonts w:cs="Arial"/>
          <w:b/>
          <w:bCs/>
        </w:rPr>
        <w:t>)</w:t>
      </w:r>
      <w:r w:rsidR="14998620" w:rsidRPr="00DA6C2D">
        <w:rPr>
          <w:rFonts w:cs="Arial"/>
        </w:rPr>
        <w:t>.</w:t>
      </w:r>
    </w:p>
    <w:p w14:paraId="4D1D2D8A" w14:textId="7368EE62" w:rsidR="00B41D3A" w:rsidRPr="00DA6C2D" w:rsidRDefault="00B41D3A" w:rsidP="00D46B73">
      <w:pPr>
        <w:widowControl/>
        <w:tabs>
          <w:tab w:val="left" w:pos="426"/>
          <w:tab w:val="num" w:pos="567"/>
        </w:tabs>
        <w:jc w:val="both"/>
        <w:rPr>
          <w:rFonts w:cs="Arial"/>
        </w:rPr>
      </w:pPr>
    </w:p>
    <w:p w14:paraId="6664FB30" w14:textId="0988272C" w:rsidR="00EC12A5" w:rsidRDefault="3FD4B7D3" w:rsidP="00632E32">
      <w:pPr>
        <w:widowControl/>
        <w:tabs>
          <w:tab w:val="left" w:pos="6480"/>
        </w:tabs>
        <w:spacing w:line="276" w:lineRule="auto"/>
        <w:jc w:val="both"/>
        <w:rPr>
          <w:rFonts w:cs="Arial"/>
          <w:szCs w:val="18"/>
        </w:rPr>
      </w:pPr>
      <w:r w:rsidRPr="00DA6C2D">
        <w:rPr>
          <w:rFonts w:cs="Arial"/>
        </w:rPr>
        <w:t xml:space="preserve">The provision of any </w:t>
      </w:r>
      <w:r w:rsidR="2D08B99D" w:rsidRPr="00DA6C2D">
        <w:rPr>
          <w:rFonts w:cs="Arial"/>
        </w:rPr>
        <w:t>d</w:t>
      </w:r>
      <w:r w:rsidR="06CF67DE" w:rsidRPr="00DA6C2D">
        <w:rPr>
          <w:rFonts w:cs="Arial"/>
        </w:rPr>
        <w:t>eliverables</w:t>
      </w:r>
      <w:r w:rsidRPr="00DA6C2D">
        <w:rPr>
          <w:rFonts w:cs="Arial"/>
        </w:rPr>
        <w:t xml:space="preserve"> required by Irish Lights under the </w:t>
      </w:r>
      <w:r w:rsidR="12D75E25" w:rsidRPr="00DA6C2D">
        <w:rPr>
          <w:rFonts w:cs="Arial"/>
        </w:rPr>
        <w:t xml:space="preserve">RFT and Framework </w:t>
      </w:r>
      <w:r w:rsidRPr="00DA6C2D">
        <w:rPr>
          <w:rFonts w:cs="Arial"/>
        </w:rPr>
        <w:t xml:space="preserve">shall be governed by </w:t>
      </w:r>
      <w:r w:rsidR="00632E32" w:rsidRPr="00265565">
        <w:rPr>
          <w:rFonts w:cs="Arial"/>
          <w:szCs w:val="18"/>
        </w:rPr>
        <w:t>the Standard Conditions for Engagement for Consultancy Services (COE1 – Technical)</w:t>
      </w:r>
      <w:r w:rsidR="00632E32">
        <w:rPr>
          <w:rFonts w:cs="Arial"/>
          <w:szCs w:val="18"/>
        </w:rPr>
        <w:t>.</w:t>
      </w:r>
      <w:r w:rsidR="007E101B">
        <w:rPr>
          <w:rFonts w:cs="Arial"/>
          <w:szCs w:val="18"/>
        </w:rPr>
        <w:t xml:space="preserve"> The requirement for this advertisement is for </w:t>
      </w:r>
      <w:r w:rsidR="004D7D8D">
        <w:rPr>
          <w:rFonts w:cs="Arial"/>
          <w:szCs w:val="18"/>
        </w:rPr>
        <w:t xml:space="preserve">a </w:t>
      </w:r>
      <w:r w:rsidR="007E101B">
        <w:rPr>
          <w:rFonts w:cs="Arial"/>
          <w:szCs w:val="18"/>
        </w:rPr>
        <w:t xml:space="preserve">whole stage response per </w:t>
      </w:r>
      <w:proofErr w:type="gramStart"/>
      <w:r w:rsidR="004D7D8D">
        <w:rPr>
          <w:rFonts w:cs="Arial"/>
          <w:szCs w:val="18"/>
        </w:rPr>
        <w:t>FTS9,</w:t>
      </w:r>
      <w:proofErr w:type="gramEnd"/>
      <w:r w:rsidR="004D7D8D">
        <w:rPr>
          <w:rFonts w:cs="Arial"/>
          <w:szCs w:val="18"/>
        </w:rPr>
        <w:t xml:space="preserve"> however, Irish Lights reserves the right to utilise staged and sub-staged agreements for future contracts under this framework agreement.</w:t>
      </w:r>
      <w:r w:rsidR="007E101B">
        <w:rPr>
          <w:rFonts w:cs="Arial"/>
          <w:szCs w:val="18"/>
        </w:rPr>
        <w:t xml:space="preserve"> </w:t>
      </w:r>
    </w:p>
    <w:p w14:paraId="69BEA6BE" w14:textId="77777777" w:rsidR="00632E32" w:rsidRPr="00632E32" w:rsidRDefault="00632E32" w:rsidP="00632E32">
      <w:pPr>
        <w:widowControl/>
        <w:tabs>
          <w:tab w:val="left" w:pos="6480"/>
        </w:tabs>
        <w:spacing w:line="276" w:lineRule="auto"/>
        <w:jc w:val="both"/>
        <w:rPr>
          <w:rFonts w:cs="Arial"/>
          <w:szCs w:val="18"/>
        </w:rPr>
      </w:pPr>
    </w:p>
    <w:p w14:paraId="543FBE46" w14:textId="6A869426" w:rsidR="00645822" w:rsidRDefault="3FD4B7D3" w:rsidP="00D46B73">
      <w:pPr>
        <w:widowControl/>
        <w:tabs>
          <w:tab w:val="left" w:pos="426"/>
          <w:tab w:val="num" w:pos="567"/>
        </w:tabs>
        <w:jc w:val="both"/>
        <w:rPr>
          <w:rFonts w:cs="Arial"/>
        </w:rPr>
      </w:pPr>
      <w:r w:rsidRPr="74F0667C">
        <w:rPr>
          <w:rFonts w:cs="Arial"/>
        </w:rPr>
        <w:t xml:space="preserve">The </w:t>
      </w:r>
      <w:r w:rsidR="12A2594A" w:rsidRPr="74F0667C">
        <w:rPr>
          <w:rFonts w:cs="Arial"/>
        </w:rPr>
        <w:t>Framework</w:t>
      </w:r>
      <w:r w:rsidRPr="74F0667C">
        <w:rPr>
          <w:rFonts w:cs="Arial"/>
        </w:rPr>
        <w:t xml:space="preserve"> shall be for a</w:t>
      </w:r>
      <w:r w:rsidR="2D08B99D" w:rsidRPr="74F0667C">
        <w:rPr>
          <w:rFonts w:cs="Arial"/>
        </w:rPr>
        <w:t xml:space="preserve"> possible</w:t>
      </w:r>
      <w:r w:rsidRPr="74F0667C">
        <w:rPr>
          <w:rFonts w:cs="Arial"/>
        </w:rPr>
        <w:t xml:space="preserve"> </w:t>
      </w:r>
      <w:r w:rsidRPr="00567153">
        <w:rPr>
          <w:rFonts w:cs="Arial"/>
        </w:rPr>
        <w:t xml:space="preserve">term of </w:t>
      </w:r>
      <w:r w:rsidR="00D3555F" w:rsidRPr="00567153">
        <w:rPr>
          <w:rFonts w:cs="Arial"/>
        </w:rPr>
        <w:t>6</w:t>
      </w:r>
      <w:r w:rsidR="12A2594A" w:rsidRPr="00567153">
        <w:rPr>
          <w:rFonts w:cs="Arial"/>
        </w:rPr>
        <w:t xml:space="preserve"> </w:t>
      </w:r>
      <w:r w:rsidRPr="00567153">
        <w:rPr>
          <w:rFonts w:cs="Arial"/>
        </w:rPr>
        <w:t>years</w:t>
      </w:r>
      <w:r w:rsidR="2D08B99D" w:rsidRPr="00567153">
        <w:rPr>
          <w:rFonts w:cs="Arial"/>
        </w:rPr>
        <w:t xml:space="preserve"> (2+</w:t>
      </w:r>
      <w:r w:rsidR="00D3555F" w:rsidRPr="00567153">
        <w:rPr>
          <w:rFonts w:cs="Arial"/>
        </w:rPr>
        <w:t>2</w:t>
      </w:r>
      <w:r w:rsidR="2D08B99D" w:rsidRPr="00567153">
        <w:rPr>
          <w:rFonts w:cs="Arial"/>
        </w:rPr>
        <w:t>+</w:t>
      </w:r>
      <w:r w:rsidR="00D3555F" w:rsidRPr="00567153">
        <w:rPr>
          <w:rFonts w:cs="Arial"/>
        </w:rPr>
        <w:t>2</w:t>
      </w:r>
      <w:r w:rsidR="2D08B99D" w:rsidRPr="00567153">
        <w:rPr>
          <w:rFonts w:cs="Arial"/>
        </w:rPr>
        <w:t>)</w:t>
      </w:r>
      <w:r w:rsidR="00567153">
        <w:rPr>
          <w:rFonts w:cs="Arial"/>
        </w:rPr>
        <w:t>. Any extensions shall be at the sole discretion of Irish Lights</w:t>
      </w:r>
      <w:r w:rsidR="4D855B3E" w:rsidRPr="00567153">
        <w:rPr>
          <w:rFonts w:cs="Arial"/>
        </w:rPr>
        <w:t>.</w:t>
      </w:r>
    </w:p>
    <w:p w14:paraId="2EA63FC1" w14:textId="77777777" w:rsidR="003162CB" w:rsidRPr="00DA6C2D" w:rsidRDefault="003162CB" w:rsidP="00D46B73">
      <w:pPr>
        <w:widowControl/>
        <w:tabs>
          <w:tab w:val="left" w:pos="426"/>
          <w:tab w:val="num" w:pos="567"/>
        </w:tabs>
        <w:jc w:val="both"/>
        <w:rPr>
          <w:rFonts w:cs="Arial"/>
        </w:rPr>
      </w:pPr>
    </w:p>
    <w:p w14:paraId="4DED5645" w14:textId="54FEDE30" w:rsidR="00647FCC" w:rsidRPr="00DA6C2D" w:rsidRDefault="70BAC82B" w:rsidP="00D46B73">
      <w:pPr>
        <w:widowControl/>
        <w:tabs>
          <w:tab w:val="left" w:pos="426"/>
          <w:tab w:val="num" w:pos="567"/>
        </w:tabs>
        <w:jc w:val="both"/>
        <w:rPr>
          <w:rFonts w:cs="Arial"/>
        </w:rPr>
      </w:pPr>
      <w:r w:rsidRPr="00DA6C2D">
        <w:rPr>
          <w:rFonts w:cs="Arial"/>
        </w:rPr>
        <w:t>For the avoidance of doubt, Irish Lights confirms that the period of any contract</w:t>
      </w:r>
      <w:r w:rsidR="2D08B99D" w:rsidRPr="00DA6C2D">
        <w:rPr>
          <w:rFonts w:cs="Arial"/>
        </w:rPr>
        <w:t>/</w:t>
      </w:r>
      <w:r w:rsidRPr="00DA6C2D">
        <w:rPr>
          <w:rFonts w:cs="Arial"/>
        </w:rPr>
        <w:t xml:space="preserve">s awarded under the framework agreement may extend beyond the date of expiry of the </w:t>
      </w:r>
      <w:r w:rsidR="5C7B8104" w:rsidRPr="00DA6C2D">
        <w:rPr>
          <w:rFonts w:cs="Arial"/>
        </w:rPr>
        <w:t xml:space="preserve">framework </w:t>
      </w:r>
      <w:r w:rsidRPr="00DA6C2D">
        <w:rPr>
          <w:rFonts w:cs="Arial"/>
        </w:rPr>
        <w:t>agreement.</w:t>
      </w:r>
    </w:p>
    <w:p w14:paraId="6C1AAEA0" w14:textId="251371E8" w:rsidR="00EC12A5" w:rsidRPr="00DA6C2D" w:rsidDel="00645822" w:rsidRDefault="3A6CCCF0" w:rsidP="00D46B73">
      <w:pPr>
        <w:widowControl/>
        <w:tabs>
          <w:tab w:val="left" w:pos="426"/>
          <w:tab w:val="num" w:pos="567"/>
        </w:tabs>
        <w:jc w:val="both"/>
        <w:rPr>
          <w:rStyle w:val="FootnoteReference"/>
          <w:rFonts w:cs="Arial"/>
        </w:rPr>
      </w:pPr>
      <w:r w:rsidRPr="00DA6C2D">
        <w:rPr>
          <w:rFonts w:cs="Arial"/>
        </w:rPr>
        <w:t xml:space="preserve"> </w:t>
      </w:r>
    </w:p>
    <w:p w14:paraId="579194EB" w14:textId="193C6FFE" w:rsidR="00C8268B" w:rsidRPr="00DA6C2D" w:rsidRDefault="31E709A8" w:rsidP="00D46B73">
      <w:pPr>
        <w:widowControl/>
        <w:tabs>
          <w:tab w:val="left" w:pos="426"/>
          <w:tab w:val="num" w:pos="567"/>
        </w:tabs>
        <w:jc w:val="both"/>
        <w:rPr>
          <w:rFonts w:cs="Arial"/>
        </w:rPr>
      </w:pPr>
      <w:r w:rsidRPr="00DA6C2D">
        <w:rPr>
          <w:rFonts w:cs="Arial"/>
        </w:rPr>
        <w:lastRenderedPageBreak/>
        <w:t>Appointment to the Framework</w:t>
      </w:r>
      <w:r w:rsidR="14CE1AE7" w:rsidRPr="00DA6C2D">
        <w:rPr>
          <w:rFonts w:cs="Arial"/>
        </w:rPr>
        <w:t xml:space="preserve"> </w:t>
      </w:r>
      <w:r w:rsidR="14CE1AE7" w:rsidRPr="00DA6C2D">
        <w:rPr>
          <w:rFonts w:cs="Arial"/>
          <w:u w:val="single"/>
        </w:rPr>
        <w:t>does not</w:t>
      </w:r>
      <w:r w:rsidR="14CE1AE7" w:rsidRPr="00DA6C2D">
        <w:rPr>
          <w:rFonts w:cs="Arial"/>
        </w:rPr>
        <w:t xml:space="preserve"> constitute a commitment or guarantee by Irish Lights to procure goods or services from the </w:t>
      </w:r>
      <w:r w:rsidR="2D08B99D" w:rsidRPr="00DA6C2D">
        <w:rPr>
          <w:rFonts w:cs="Arial"/>
        </w:rPr>
        <w:t>s</w:t>
      </w:r>
      <w:r w:rsidR="7FD93D95" w:rsidRPr="00DA6C2D">
        <w:rPr>
          <w:rFonts w:cs="Arial"/>
        </w:rPr>
        <w:t>uccessful Tenderer</w:t>
      </w:r>
      <w:r w:rsidR="70BAC82B" w:rsidRPr="00DA6C2D">
        <w:rPr>
          <w:rFonts w:cs="Arial"/>
        </w:rPr>
        <w:t>/s</w:t>
      </w:r>
      <w:r w:rsidR="14CE1AE7" w:rsidRPr="00DA6C2D">
        <w:rPr>
          <w:rFonts w:cs="Arial"/>
        </w:rPr>
        <w:t>.</w:t>
      </w:r>
    </w:p>
    <w:p w14:paraId="7834552A" w14:textId="0AB41A08" w:rsidR="00C8268B" w:rsidRPr="00DA6C2D" w:rsidRDefault="00C8268B" w:rsidP="00D46B73">
      <w:pPr>
        <w:widowControl/>
        <w:tabs>
          <w:tab w:val="left" w:pos="426"/>
          <w:tab w:val="num" w:pos="567"/>
        </w:tabs>
        <w:jc w:val="both"/>
        <w:rPr>
          <w:rFonts w:cs="Arial"/>
        </w:rPr>
      </w:pPr>
    </w:p>
    <w:p w14:paraId="3A575C6E" w14:textId="2CED9EEC" w:rsidR="00C8268B" w:rsidRPr="00DA6C2D" w:rsidRDefault="14CE1AE7" w:rsidP="00D46B73">
      <w:pPr>
        <w:widowControl/>
        <w:tabs>
          <w:tab w:val="left" w:pos="426"/>
          <w:tab w:val="num" w:pos="567"/>
        </w:tabs>
        <w:jc w:val="both"/>
        <w:rPr>
          <w:rFonts w:cs="Arial"/>
        </w:rPr>
      </w:pPr>
      <w:r w:rsidRPr="00DA6C2D">
        <w:rPr>
          <w:rFonts w:cs="Arial"/>
        </w:rPr>
        <w:t xml:space="preserve">Irish Lights reserves the right to award </w:t>
      </w:r>
      <w:r w:rsidR="2D08B99D" w:rsidRPr="00DA6C2D">
        <w:rPr>
          <w:rFonts w:cs="Arial"/>
        </w:rPr>
        <w:t>c</w:t>
      </w:r>
      <w:r w:rsidRPr="00DA6C2D">
        <w:rPr>
          <w:rFonts w:cs="Arial"/>
        </w:rPr>
        <w:t>ontract</w:t>
      </w:r>
      <w:r w:rsidR="70BAC82B" w:rsidRPr="00DA6C2D">
        <w:rPr>
          <w:rFonts w:cs="Arial"/>
        </w:rPr>
        <w:t>s</w:t>
      </w:r>
      <w:r w:rsidRPr="00DA6C2D">
        <w:rPr>
          <w:rFonts w:cs="Arial"/>
        </w:rPr>
        <w:t xml:space="preserve"> in whole, in part or not at all at its absolute and sole discretion. Irish Lights reserves the right to increase or reduce the scope of its requirements and of the provision of the </w:t>
      </w:r>
      <w:r w:rsidR="06CF67DE" w:rsidRPr="00DA6C2D">
        <w:rPr>
          <w:rFonts w:cs="Arial"/>
        </w:rPr>
        <w:t>Deliverables</w:t>
      </w:r>
      <w:r w:rsidRPr="00DA6C2D">
        <w:rPr>
          <w:rFonts w:cs="Arial"/>
        </w:rPr>
        <w:t xml:space="preserve"> at its sole discretion.</w:t>
      </w:r>
    </w:p>
    <w:p w14:paraId="6527C795" w14:textId="42209B0F" w:rsidR="00681C18" w:rsidRPr="00DA6C2D" w:rsidRDefault="00681C18" w:rsidP="00D46B73">
      <w:pPr>
        <w:widowControl/>
        <w:tabs>
          <w:tab w:val="left" w:pos="426"/>
          <w:tab w:val="num" w:pos="567"/>
        </w:tabs>
        <w:jc w:val="both"/>
        <w:rPr>
          <w:rFonts w:cs="Arial"/>
        </w:rPr>
      </w:pPr>
    </w:p>
    <w:p w14:paraId="52D0D3D8" w14:textId="554EF199" w:rsidR="00681C18" w:rsidRPr="00DA6C2D" w:rsidRDefault="21A5D9D5" w:rsidP="00D46B73">
      <w:pPr>
        <w:widowControl/>
        <w:tabs>
          <w:tab w:val="left" w:pos="426"/>
          <w:tab w:val="num" w:pos="567"/>
        </w:tabs>
        <w:jc w:val="both"/>
        <w:rPr>
          <w:rFonts w:cs="Arial"/>
        </w:rPr>
      </w:pPr>
      <w:r w:rsidRPr="00DA6C2D">
        <w:rPr>
          <w:rFonts w:cs="Arial"/>
        </w:rPr>
        <w:t xml:space="preserve">Irish Lights expects to complete </w:t>
      </w:r>
      <w:r w:rsidR="45B886C9" w:rsidRPr="00DA6C2D">
        <w:rPr>
          <w:rFonts w:cs="Arial"/>
        </w:rPr>
        <w:t xml:space="preserve">this </w:t>
      </w:r>
      <w:r w:rsidR="6B74BF7D" w:rsidRPr="00DA6C2D">
        <w:rPr>
          <w:rFonts w:cs="Arial"/>
        </w:rPr>
        <w:t>Procurement Process</w:t>
      </w:r>
      <w:r w:rsidRPr="00DA6C2D">
        <w:rPr>
          <w:rFonts w:cs="Arial"/>
        </w:rPr>
        <w:t xml:space="preserve"> in accordance with the timetable set out in </w:t>
      </w:r>
      <w:r w:rsidRPr="00DA6C2D">
        <w:rPr>
          <w:rFonts w:cs="Arial"/>
          <w:b/>
          <w:bCs/>
        </w:rPr>
        <w:t>Appendix B</w:t>
      </w:r>
      <w:r w:rsidRPr="00DA6C2D">
        <w:rPr>
          <w:rFonts w:cs="Arial"/>
        </w:rPr>
        <w:t xml:space="preserve">.  Please note this timetable is indicative and subject to change at </w:t>
      </w:r>
      <w:r w:rsidR="18B1323B" w:rsidRPr="00DA6C2D">
        <w:rPr>
          <w:rFonts w:cs="Arial"/>
        </w:rPr>
        <w:t xml:space="preserve">the </w:t>
      </w:r>
      <w:r w:rsidRPr="00DA6C2D">
        <w:rPr>
          <w:rFonts w:cs="Arial"/>
        </w:rPr>
        <w:t>absolute discretion of Irish Lights.</w:t>
      </w:r>
    </w:p>
    <w:p w14:paraId="4798027D" w14:textId="77777777" w:rsidR="00F84BCE" w:rsidRPr="00EA68D2" w:rsidRDefault="00F84BCE" w:rsidP="00E05C54">
      <w:pPr>
        <w:rPr>
          <w:rFonts w:cs="Arial"/>
        </w:rPr>
      </w:pPr>
    </w:p>
    <w:p w14:paraId="737D005A" w14:textId="5874A612" w:rsidR="00BA23AB" w:rsidRPr="00FD4ABE" w:rsidRDefault="68437156" w:rsidP="273344AF">
      <w:pPr>
        <w:pStyle w:val="Heading1"/>
        <w:numPr>
          <w:ilvl w:val="0"/>
          <w:numId w:val="6"/>
        </w:numPr>
        <w:jc w:val="both"/>
        <w:rPr>
          <w:rFonts w:cs="Arial"/>
        </w:rPr>
      </w:pPr>
      <w:bookmarkStart w:id="11" w:name="_Toc101367182"/>
      <w:bookmarkStart w:id="12" w:name="_Toc224744689"/>
      <w:bookmarkEnd w:id="8"/>
      <w:bookmarkEnd w:id="9"/>
      <w:bookmarkEnd w:id="10"/>
      <w:r w:rsidRPr="00FD4ABE">
        <w:rPr>
          <w:rFonts w:cs="Arial"/>
        </w:rPr>
        <w:t xml:space="preserve">SCOPE OF THIS </w:t>
      </w:r>
      <w:r w:rsidR="0A96CEB4" w:rsidRPr="00FD4ABE">
        <w:rPr>
          <w:rFonts w:cs="Arial"/>
        </w:rPr>
        <w:t>PROCUREMENT PROCESS</w:t>
      </w:r>
      <w:bookmarkEnd w:id="11"/>
      <w:bookmarkEnd w:id="12"/>
    </w:p>
    <w:p w14:paraId="1D836F0A" w14:textId="77777777" w:rsidR="00B41128" w:rsidRPr="00FD4ABE" w:rsidRDefault="00B41128" w:rsidP="00E05C54">
      <w:pPr>
        <w:widowControl/>
        <w:jc w:val="both"/>
        <w:rPr>
          <w:rFonts w:cs="Arial"/>
        </w:rPr>
      </w:pPr>
    </w:p>
    <w:p w14:paraId="549C3355" w14:textId="27B4E1BB" w:rsidR="00644BAA" w:rsidRPr="00FD4ABE" w:rsidRDefault="3764F167" w:rsidP="00E05C54">
      <w:pPr>
        <w:widowControl/>
        <w:jc w:val="both"/>
        <w:rPr>
          <w:rFonts w:cs="Arial"/>
        </w:rPr>
      </w:pPr>
      <w:r w:rsidRPr="00FD4ABE">
        <w:rPr>
          <w:rFonts w:cs="Arial"/>
        </w:rPr>
        <w:t xml:space="preserve">The objective of this Request for Tender is to establish a framework of suitably qualified and experienced </w:t>
      </w:r>
      <w:r w:rsidR="00F5726F">
        <w:rPr>
          <w:rFonts w:cs="Arial"/>
        </w:rPr>
        <w:t>Civil/Structural/Marine Engineering</w:t>
      </w:r>
      <w:r w:rsidR="00F5726F" w:rsidRPr="00FD4ABE">
        <w:rPr>
          <w:rFonts w:cs="Arial"/>
        </w:rPr>
        <w:t xml:space="preserve"> </w:t>
      </w:r>
      <w:r w:rsidR="001C69E6">
        <w:rPr>
          <w:rFonts w:cs="Arial"/>
        </w:rPr>
        <w:t xml:space="preserve">Consultants </w:t>
      </w:r>
      <w:r w:rsidRPr="00FD4ABE">
        <w:rPr>
          <w:rFonts w:cs="Arial"/>
        </w:rPr>
        <w:t xml:space="preserve">to </w:t>
      </w:r>
      <w:r w:rsidR="005B1E2B">
        <w:rPr>
          <w:rFonts w:cs="Arial"/>
        </w:rPr>
        <w:t>undertake</w:t>
      </w:r>
      <w:r w:rsidR="00133544">
        <w:rPr>
          <w:rFonts w:cs="Arial"/>
        </w:rPr>
        <w:t xml:space="preserve"> engineering </w:t>
      </w:r>
      <w:r w:rsidR="005B1E2B">
        <w:rPr>
          <w:rFonts w:cs="Arial"/>
        </w:rPr>
        <w:t xml:space="preserve">consultancy </w:t>
      </w:r>
      <w:r w:rsidR="00133544">
        <w:rPr>
          <w:rFonts w:cs="Arial"/>
        </w:rPr>
        <w:t>services including</w:t>
      </w:r>
      <w:r w:rsidR="001A3D9D">
        <w:rPr>
          <w:rFonts w:cs="Arial"/>
        </w:rPr>
        <w:t xml:space="preserve"> </w:t>
      </w:r>
      <w:r w:rsidR="001A3D9D" w:rsidRPr="00133544">
        <w:rPr>
          <w:rFonts w:cs="Arial"/>
        </w:rPr>
        <w:t>assessment and inspection</w:t>
      </w:r>
      <w:r w:rsidR="007925CF">
        <w:rPr>
          <w:rFonts w:cs="Arial"/>
        </w:rPr>
        <w:t xml:space="preserve"> </w:t>
      </w:r>
      <w:r w:rsidR="001A3D9D">
        <w:rPr>
          <w:rFonts w:cs="Arial"/>
        </w:rPr>
        <w:t>of existing structures</w:t>
      </w:r>
      <w:r w:rsidR="006017C3">
        <w:rPr>
          <w:rFonts w:cs="Arial"/>
        </w:rPr>
        <w:t>;</w:t>
      </w:r>
      <w:r w:rsidR="00133544">
        <w:rPr>
          <w:rFonts w:cs="Arial"/>
        </w:rPr>
        <w:t xml:space="preserve"> </w:t>
      </w:r>
      <w:r w:rsidR="001A3D9D">
        <w:rPr>
          <w:rFonts w:cs="Arial"/>
        </w:rPr>
        <w:t xml:space="preserve">feasibility &amp; detailed </w:t>
      </w:r>
      <w:r w:rsidR="00133544" w:rsidRPr="00133544">
        <w:rPr>
          <w:rFonts w:cs="Arial"/>
        </w:rPr>
        <w:t>design</w:t>
      </w:r>
      <w:r w:rsidR="001A3D9D">
        <w:rPr>
          <w:rFonts w:cs="Arial"/>
        </w:rPr>
        <w:t xml:space="preserve"> of upgrade </w:t>
      </w:r>
      <w:r w:rsidR="006017C3">
        <w:rPr>
          <w:rFonts w:cs="Arial"/>
        </w:rPr>
        <w:t xml:space="preserve">&amp; rehabilitation works; preparation of tender &amp; </w:t>
      </w:r>
      <w:r w:rsidR="00133544" w:rsidRPr="00133544">
        <w:rPr>
          <w:rFonts w:cs="Arial"/>
        </w:rPr>
        <w:t>contract documentation</w:t>
      </w:r>
      <w:r w:rsidR="006017C3">
        <w:rPr>
          <w:rFonts w:cs="Arial"/>
        </w:rPr>
        <w:t xml:space="preserve">; contract </w:t>
      </w:r>
      <w:r w:rsidR="00133544" w:rsidRPr="00133544">
        <w:rPr>
          <w:rFonts w:cs="Arial"/>
        </w:rPr>
        <w:t>administration</w:t>
      </w:r>
      <w:r w:rsidR="006017C3">
        <w:rPr>
          <w:rFonts w:cs="Arial"/>
        </w:rPr>
        <w:t xml:space="preserve"> and construction </w:t>
      </w:r>
      <w:r w:rsidR="006017C3" w:rsidRPr="00133544">
        <w:rPr>
          <w:rFonts w:cs="Arial"/>
        </w:rPr>
        <w:t>supervision</w:t>
      </w:r>
      <w:r w:rsidR="006017C3">
        <w:rPr>
          <w:rFonts w:cs="Arial"/>
        </w:rPr>
        <w:t>.</w:t>
      </w:r>
    </w:p>
    <w:p w14:paraId="1B6B5A0E" w14:textId="77777777" w:rsidR="00AF629E" w:rsidRPr="00FD4ABE" w:rsidRDefault="00AF629E" w:rsidP="00AF629E">
      <w:pPr>
        <w:rPr>
          <w:rFonts w:cs="Arial"/>
        </w:rPr>
      </w:pPr>
    </w:p>
    <w:p w14:paraId="006A9EA3" w14:textId="1A8B066F" w:rsidR="00AF629E" w:rsidRPr="00FD4ABE" w:rsidRDefault="0070008D" w:rsidP="00AF629E">
      <w:pPr>
        <w:jc w:val="both"/>
        <w:rPr>
          <w:rFonts w:cs="Arial"/>
        </w:rPr>
      </w:pPr>
      <w:r>
        <w:rPr>
          <w:rFonts w:cs="Arial"/>
        </w:rPr>
        <w:t>The scope of the framework to be established will include</w:t>
      </w:r>
      <w:r w:rsidR="00AF629E" w:rsidRPr="00FD4ABE">
        <w:rPr>
          <w:rFonts w:cs="Arial"/>
        </w:rPr>
        <w:t xml:space="preserve"> the following services:</w:t>
      </w:r>
    </w:p>
    <w:p w14:paraId="155474A3" w14:textId="77777777" w:rsidR="00AF629E" w:rsidRPr="00FD4ABE" w:rsidRDefault="00AF629E" w:rsidP="00AF629E">
      <w:pPr>
        <w:jc w:val="both"/>
        <w:rPr>
          <w:rFonts w:cs="Arial"/>
        </w:rPr>
      </w:pPr>
    </w:p>
    <w:p w14:paraId="640B4524" w14:textId="1E50BFD9" w:rsidR="00AF629E" w:rsidRPr="00FD4ABE" w:rsidRDefault="004E50CC" w:rsidP="00AF629E">
      <w:pPr>
        <w:numPr>
          <w:ilvl w:val="0"/>
          <w:numId w:val="32"/>
        </w:numPr>
        <w:jc w:val="both"/>
        <w:rPr>
          <w:rFonts w:cs="Arial"/>
        </w:rPr>
      </w:pPr>
      <w:r>
        <w:rPr>
          <w:rFonts w:cs="Arial"/>
        </w:rPr>
        <w:t xml:space="preserve">Undertake </w:t>
      </w:r>
      <w:r w:rsidR="00A83D90">
        <w:rPr>
          <w:rFonts w:cs="Arial"/>
        </w:rPr>
        <w:t xml:space="preserve">inspections and structural assessments of existing structures including boat landings, beacons, </w:t>
      </w:r>
      <w:r w:rsidR="00DA42FC">
        <w:rPr>
          <w:rFonts w:cs="Arial"/>
        </w:rPr>
        <w:t>retaining walls,</w:t>
      </w:r>
      <w:r w:rsidR="001D1C16">
        <w:rPr>
          <w:rFonts w:cs="Arial"/>
        </w:rPr>
        <w:t xml:space="preserve"> helipads,</w:t>
      </w:r>
      <w:r w:rsidR="00DA42FC">
        <w:rPr>
          <w:rFonts w:cs="Arial"/>
        </w:rPr>
        <w:t xml:space="preserve"> industrial &amp; residential buildings etc</w:t>
      </w:r>
      <w:r w:rsidR="007925CF">
        <w:rPr>
          <w:rFonts w:cs="Arial"/>
        </w:rPr>
        <w:t>;</w:t>
      </w:r>
    </w:p>
    <w:p w14:paraId="73DCD0F1" w14:textId="77777777" w:rsidR="00220D3E" w:rsidRPr="00B6607A" w:rsidRDefault="00220D3E" w:rsidP="00220D3E"/>
    <w:p w14:paraId="76345948" w14:textId="238628B1" w:rsidR="00220D3E" w:rsidRPr="00723E62" w:rsidRDefault="00220D3E" w:rsidP="00723E62">
      <w:pPr>
        <w:numPr>
          <w:ilvl w:val="0"/>
          <w:numId w:val="32"/>
        </w:numPr>
        <w:jc w:val="both"/>
        <w:rPr>
          <w:rFonts w:cs="Arial"/>
        </w:rPr>
      </w:pPr>
      <w:r w:rsidRPr="00723E62">
        <w:rPr>
          <w:rFonts w:cs="Arial"/>
        </w:rPr>
        <w:t xml:space="preserve">Rehabilitation Works: Detailed design for </w:t>
      </w:r>
      <w:r w:rsidR="00FD65AE">
        <w:rPr>
          <w:rFonts w:cs="Arial"/>
        </w:rPr>
        <w:t xml:space="preserve">repair/rehabilitation/replacement of </w:t>
      </w:r>
      <w:r w:rsidRPr="00723E62">
        <w:rPr>
          <w:rFonts w:cs="Arial"/>
        </w:rPr>
        <w:t>damaged structures, including strengthening, concrete repairs, protective coatings, and replacement</w:t>
      </w:r>
      <w:r w:rsidR="00597C43">
        <w:rPr>
          <w:rFonts w:cs="Arial"/>
        </w:rPr>
        <w:t xml:space="preserve"> of marine infrastructure</w:t>
      </w:r>
      <w:r w:rsidRPr="00723E62">
        <w:rPr>
          <w:rFonts w:cs="Arial"/>
        </w:rPr>
        <w:t xml:space="preserve">. </w:t>
      </w:r>
      <w:r w:rsidR="000E4D83" w:rsidRPr="00723E62">
        <w:rPr>
          <w:rFonts w:cs="Arial"/>
        </w:rPr>
        <w:t>Prepar</w:t>
      </w:r>
      <w:r w:rsidR="000E4D83">
        <w:rPr>
          <w:rFonts w:cs="Arial"/>
        </w:rPr>
        <w:t>ation of</w:t>
      </w:r>
      <w:r w:rsidRPr="00723E62">
        <w:rPr>
          <w:rFonts w:cs="Arial"/>
        </w:rPr>
        <w:t xml:space="preserve"> cost estimates of the works </w:t>
      </w:r>
      <w:r w:rsidR="006B5727" w:rsidRPr="00723E62">
        <w:rPr>
          <w:rFonts w:cs="Arial"/>
        </w:rPr>
        <w:t>required</w:t>
      </w:r>
      <w:r w:rsidRPr="00723E62">
        <w:rPr>
          <w:rFonts w:cs="Arial"/>
        </w:rPr>
        <w:t>.</w:t>
      </w:r>
    </w:p>
    <w:p w14:paraId="51521E9C" w14:textId="77777777" w:rsidR="00220D3E" w:rsidRPr="00723E62" w:rsidRDefault="00220D3E" w:rsidP="00723E62">
      <w:pPr>
        <w:ind w:left="720"/>
        <w:jc w:val="both"/>
        <w:rPr>
          <w:rFonts w:cs="Arial"/>
        </w:rPr>
      </w:pPr>
    </w:p>
    <w:p w14:paraId="566D1F76" w14:textId="089F9F2B" w:rsidR="00220D3E" w:rsidRPr="00723E62" w:rsidRDefault="00220D3E" w:rsidP="00723E62">
      <w:pPr>
        <w:numPr>
          <w:ilvl w:val="0"/>
          <w:numId w:val="32"/>
        </w:numPr>
        <w:jc w:val="both"/>
        <w:rPr>
          <w:rFonts w:cs="Arial"/>
        </w:rPr>
      </w:pPr>
      <w:r w:rsidRPr="00723E62">
        <w:rPr>
          <w:rFonts w:cs="Arial"/>
        </w:rPr>
        <w:t xml:space="preserve">Emergency Repairs: Attend damaged </w:t>
      </w:r>
      <w:r w:rsidR="006B5727">
        <w:rPr>
          <w:rFonts w:cs="Arial"/>
        </w:rPr>
        <w:t>structures</w:t>
      </w:r>
      <w:r w:rsidRPr="00723E62">
        <w:rPr>
          <w:rFonts w:cs="Arial"/>
        </w:rPr>
        <w:t>, conduct inspections, and prepare technical reports, structural analysis, and bills of quantities</w:t>
      </w:r>
      <w:r w:rsidR="006B10D5">
        <w:rPr>
          <w:rFonts w:cs="Arial"/>
        </w:rPr>
        <w:t xml:space="preserve"> for emergency repairs</w:t>
      </w:r>
      <w:r w:rsidRPr="00723E62">
        <w:rPr>
          <w:rFonts w:cs="Arial"/>
        </w:rPr>
        <w:t xml:space="preserve">. </w:t>
      </w:r>
    </w:p>
    <w:p w14:paraId="335CD513" w14:textId="77777777" w:rsidR="00220D3E" w:rsidRPr="00723E62" w:rsidRDefault="00220D3E" w:rsidP="00723E62">
      <w:pPr>
        <w:ind w:left="720"/>
        <w:jc w:val="both"/>
        <w:rPr>
          <w:rFonts w:cs="Arial"/>
        </w:rPr>
      </w:pPr>
    </w:p>
    <w:p w14:paraId="0B670043" w14:textId="4D4333E7" w:rsidR="00220D3E" w:rsidRPr="00723E62" w:rsidRDefault="00220D3E" w:rsidP="00723E62">
      <w:pPr>
        <w:numPr>
          <w:ilvl w:val="0"/>
          <w:numId w:val="32"/>
        </w:numPr>
        <w:jc w:val="both"/>
        <w:rPr>
          <w:rFonts w:cs="Arial"/>
        </w:rPr>
      </w:pPr>
      <w:r w:rsidRPr="00723E62">
        <w:rPr>
          <w:rFonts w:cs="Arial"/>
        </w:rPr>
        <w:t xml:space="preserve">Surveys and Reports: Procure topographical and GPR surveys, AA and EIAR screening reports, bat/bird surveys and ecological surveys, </w:t>
      </w:r>
      <w:r w:rsidR="008C259D">
        <w:rPr>
          <w:rFonts w:cs="Arial"/>
        </w:rPr>
        <w:t xml:space="preserve">coastal modelling </w:t>
      </w:r>
      <w:r w:rsidR="006F201A">
        <w:rPr>
          <w:rFonts w:cs="Arial"/>
        </w:rPr>
        <w:t xml:space="preserve">&amp; </w:t>
      </w:r>
      <w:proofErr w:type="spellStart"/>
      <w:r w:rsidR="006F201A">
        <w:rPr>
          <w:rFonts w:cs="Arial"/>
        </w:rPr>
        <w:t>hydro</w:t>
      </w:r>
      <w:r w:rsidRPr="00723E62">
        <w:rPr>
          <w:rFonts w:cs="Arial"/>
        </w:rPr>
        <w:t>reports</w:t>
      </w:r>
      <w:proofErr w:type="spellEnd"/>
      <w:r w:rsidRPr="00723E62">
        <w:rPr>
          <w:rFonts w:cs="Arial"/>
        </w:rPr>
        <w:t>; preparation of draft and final Inspection reports with Executive Summaries.</w:t>
      </w:r>
    </w:p>
    <w:p w14:paraId="0981D353" w14:textId="77777777" w:rsidR="00220D3E" w:rsidRPr="00723E62" w:rsidRDefault="00220D3E" w:rsidP="00723E62">
      <w:pPr>
        <w:ind w:left="720"/>
        <w:jc w:val="both"/>
        <w:rPr>
          <w:rFonts w:cs="Arial"/>
        </w:rPr>
      </w:pPr>
    </w:p>
    <w:p w14:paraId="53D222E0" w14:textId="4E73F8B0" w:rsidR="00220D3E" w:rsidRPr="00723E62" w:rsidRDefault="00220D3E" w:rsidP="00723E62">
      <w:pPr>
        <w:numPr>
          <w:ilvl w:val="0"/>
          <w:numId w:val="32"/>
        </w:numPr>
        <w:jc w:val="both"/>
        <w:rPr>
          <w:rFonts w:cs="Arial"/>
        </w:rPr>
      </w:pPr>
      <w:r w:rsidRPr="00723E62">
        <w:rPr>
          <w:rFonts w:cs="Arial"/>
        </w:rPr>
        <w:t>Project Delivery: Full ownership</w:t>
      </w:r>
      <w:r w:rsidR="00672D3B">
        <w:rPr>
          <w:rFonts w:cs="Arial"/>
        </w:rPr>
        <w:t xml:space="preserve"> of </w:t>
      </w:r>
      <w:r w:rsidR="006B5727">
        <w:rPr>
          <w:rFonts w:cs="Arial"/>
        </w:rPr>
        <w:t>remedial structural works</w:t>
      </w:r>
      <w:r w:rsidRPr="00723E62">
        <w:rPr>
          <w:rFonts w:cs="Arial"/>
        </w:rPr>
        <w:t xml:space="preserve"> from preliminary design through to construction monitoring, snagging, and handover</w:t>
      </w:r>
    </w:p>
    <w:p w14:paraId="3F90D03B" w14:textId="77777777" w:rsidR="00220D3E" w:rsidRPr="00723E62" w:rsidRDefault="00220D3E" w:rsidP="00723E62">
      <w:pPr>
        <w:ind w:left="720"/>
        <w:jc w:val="both"/>
        <w:rPr>
          <w:rFonts w:cs="Arial"/>
        </w:rPr>
      </w:pPr>
    </w:p>
    <w:p w14:paraId="333B1B7B" w14:textId="16EF3977" w:rsidR="00220D3E" w:rsidRPr="00723E62" w:rsidRDefault="00220D3E" w:rsidP="00723E62">
      <w:pPr>
        <w:numPr>
          <w:ilvl w:val="0"/>
          <w:numId w:val="32"/>
        </w:numPr>
        <w:jc w:val="both"/>
        <w:rPr>
          <w:rFonts w:cs="Arial"/>
        </w:rPr>
      </w:pPr>
      <w:r w:rsidRPr="00723E62">
        <w:rPr>
          <w:rFonts w:cs="Arial"/>
        </w:rPr>
        <w:t>Health and Safety: Fulfil Designer and PSDP</w:t>
      </w:r>
      <w:r w:rsidR="00BA3F56">
        <w:rPr>
          <w:rFonts w:cs="Arial"/>
        </w:rPr>
        <w:t xml:space="preserve"> (or </w:t>
      </w:r>
      <w:r w:rsidR="00121AA8">
        <w:rPr>
          <w:rFonts w:cs="Arial"/>
        </w:rPr>
        <w:t>Principal</w:t>
      </w:r>
      <w:r w:rsidR="00BA3F56">
        <w:rPr>
          <w:rFonts w:cs="Arial"/>
        </w:rPr>
        <w:t xml:space="preserve"> Designer) </w:t>
      </w:r>
      <w:r w:rsidRPr="00723E62">
        <w:rPr>
          <w:rFonts w:cs="Arial"/>
        </w:rPr>
        <w:t xml:space="preserve">duties under Construction Regulations </w:t>
      </w:r>
      <w:r w:rsidR="00A33E2D">
        <w:rPr>
          <w:rFonts w:cs="Arial"/>
        </w:rPr>
        <w:t xml:space="preserve">(Ireland) and </w:t>
      </w:r>
      <w:r w:rsidR="00104872">
        <w:rPr>
          <w:rFonts w:cs="Arial"/>
        </w:rPr>
        <w:t xml:space="preserve">the </w:t>
      </w:r>
      <w:r w:rsidR="00104872" w:rsidRPr="00104872">
        <w:rPr>
          <w:rFonts w:cs="Arial"/>
        </w:rPr>
        <w:t>Construction (Design and Management) Regulations (Northern Ireland)</w:t>
      </w:r>
      <w:r w:rsidRPr="00723E62">
        <w:rPr>
          <w:rFonts w:cs="Arial"/>
        </w:rPr>
        <w:t>.</w:t>
      </w:r>
    </w:p>
    <w:p w14:paraId="7D9A1CD7" w14:textId="77777777" w:rsidR="00220D3E" w:rsidRPr="00723E62" w:rsidRDefault="00220D3E" w:rsidP="00723E62">
      <w:pPr>
        <w:ind w:left="720"/>
        <w:jc w:val="both"/>
        <w:rPr>
          <w:rFonts w:cs="Arial"/>
        </w:rPr>
      </w:pPr>
    </w:p>
    <w:p w14:paraId="1C51582C" w14:textId="1DEFD2E8" w:rsidR="00220D3E" w:rsidRPr="00723E62" w:rsidRDefault="00220D3E" w:rsidP="00723E62">
      <w:pPr>
        <w:numPr>
          <w:ilvl w:val="0"/>
          <w:numId w:val="32"/>
        </w:numPr>
        <w:jc w:val="both"/>
        <w:rPr>
          <w:rFonts w:cs="Arial"/>
        </w:rPr>
      </w:pPr>
      <w:r w:rsidRPr="00723E62">
        <w:rPr>
          <w:rFonts w:cs="Arial"/>
        </w:rPr>
        <w:t>Documentation: Submit reports, drawings, and other documentation in complete approved PDF format; take and distribute detailed meeting minutes.</w:t>
      </w:r>
    </w:p>
    <w:p w14:paraId="77B05165" w14:textId="77777777" w:rsidR="00220D3E" w:rsidRPr="00723E62" w:rsidRDefault="00220D3E" w:rsidP="00723E62">
      <w:pPr>
        <w:ind w:left="720"/>
        <w:jc w:val="both"/>
        <w:rPr>
          <w:rFonts w:cs="Arial"/>
        </w:rPr>
      </w:pPr>
    </w:p>
    <w:p w14:paraId="422F7F7C" w14:textId="102EC1C7" w:rsidR="00220D3E" w:rsidRPr="00723E62" w:rsidRDefault="00220D3E" w:rsidP="00723E62">
      <w:pPr>
        <w:numPr>
          <w:ilvl w:val="0"/>
          <w:numId w:val="32"/>
        </w:numPr>
        <w:jc w:val="both"/>
        <w:rPr>
          <w:rFonts w:cs="Arial"/>
        </w:rPr>
      </w:pPr>
      <w:r w:rsidRPr="00723E62">
        <w:rPr>
          <w:rFonts w:cs="Arial"/>
        </w:rPr>
        <w:t xml:space="preserve">Project Management: Appoint a dedicated Team Leader; manage staff changes with </w:t>
      </w:r>
      <w:r w:rsidR="00994B9F" w:rsidRPr="00723E62">
        <w:rPr>
          <w:rFonts w:cs="Arial"/>
        </w:rPr>
        <w:t>Irish Lights</w:t>
      </w:r>
      <w:r w:rsidRPr="00723E62">
        <w:rPr>
          <w:rFonts w:cs="Arial"/>
        </w:rPr>
        <w:t xml:space="preserve"> approval; provide fully resourced project programmes within 7 days of appointment.</w:t>
      </w:r>
    </w:p>
    <w:p w14:paraId="333A9230" w14:textId="77777777" w:rsidR="00220D3E" w:rsidRPr="00723E62" w:rsidRDefault="00220D3E" w:rsidP="00723E62">
      <w:pPr>
        <w:ind w:left="720"/>
        <w:jc w:val="both"/>
        <w:rPr>
          <w:rFonts w:cs="Arial"/>
        </w:rPr>
      </w:pPr>
    </w:p>
    <w:p w14:paraId="0795ADD9" w14:textId="651A39D3" w:rsidR="00220D3E" w:rsidRPr="003162CB" w:rsidRDefault="00220D3E" w:rsidP="00220D3E">
      <w:pPr>
        <w:numPr>
          <w:ilvl w:val="0"/>
          <w:numId w:val="32"/>
        </w:numPr>
        <w:jc w:val="both"/>
        <w:rPr>
          <w:rFonts w:cs="Arial"/>
        </w:rPr>
      </w:pPr>
      <w:r w:rsidRPr="00723E62">
        <w:rPr>
          <w:rFonts w:cs="Arial"/>
        </w:rPr>
        <w:t>Quality Assurance: Include for technical advice, modern technologies, liaison with third parties, and adherence to evolving Health and Safety protocols in tendered rates.</w:t>
      </w:r>
    </w:p>
    <w:p w14:paraId="7FD47FE8" w14:textId="2FB9CBEA" w:rsidR="00942372" w:rsidRPr="00DA6C2D" w:rsidRDefault="00942372" w:rsidP="18F03DC5">
      <w:pPr>
        <w:widowControl/>
        <w:jc w:val="both"/>
        <w:rPr>
          <w:rFonts w:cs="Arial"/>
          <w:lang w:val="en-GB"/>
        </w:rPr>
      </w:pPr>
      <w:bookmarkStart w:id="13" w:name="_Toc57130959"/>
      <w:bookmarkStart w:id="14" w:name="_Toc79568942"/>
      <w:bookmarkStart w:id="15" w:name="_Toc83227209"/>
    </w:p>
    <w:p w14:paraId="68F6D6E9" w14:textId="017402A6" w:rsidR="00E852AD" w:rsidRPr="00DA6C2D" w:rsidRDefault="62178E96" w:rsidP="273344AF">
      <w:pPr>
        <w:pStyle w:val="Heading1"/>
        <w:numPr>
          <w:ilvl w:val="0"/>
          <w:numId w:val="6"/>
        </w:numPr>
        <w:jc w:val="both"/>
        <w:rPr>
          <w:rFonts w:cs="Arial"/>
        </w:rPr>
      </w:pPr>
      <w:bookmarkStart w:id="16" w:name="_Toc101367183"/>
      <w:bookmarkStart w:id="17" w:name="_Toc224744690"/>
      <w:bookmarkStart w:id="18" w:name="_Toc169601756"/>
      <w:bookmarkStart w:id="19" w:name="_Toc391926926"/>
      <w:bookmarkEnd w:id="13"/>
      <w:bookmarkEnd w:id="14"/>
      <w:bookmarkEnd w:id="15"/>
      <w:r w:rsidRPr="00DA6C2D">
        <w:rPr>
          <w:rFonts w:cs="Arial"/>
        </w:rPr>
        <w:t>TENDER SUBMISSION REQUIREMENTS</w:t>
      </w:r>
      <w:bookmarkEnd w:id="16"/>
      <w:bookmarkEnd w:id="17"/>
    </w:p>
    <w:p w14:paraId="5A964CA8" w14:textId="5307A545" w:rsidR="00E852AD" w:rsidRPr="00DA6C2D" w:rsidRDefault="00E852AD" w:rsidP="00E05C54">
      <w:pPr>
        <w:rPr>
          <w:rFonts w:cs="Arial"/>
        </w:rPr>
      </w:pPr>
    </w:p>
    <w:p w14:paraId="0FDD412D" w14:textId="7A903A34" w:rsidR="00E859A0" w:rsidRPr="00DA6C2D" w:rsidRDefault="606FADD4" w:rsidP="00D46B73">
      <w:pPr>
        <w:widowControl/>
        <w:tabs>
          <w:tab w:val="left" w:pos="851"/>
          <w:tab w:val="left" w:pos="1701"/>
          <w:tab w:val="left" w:pos="2552"/>
          <w:tab w:val="left" w:pos="3402"/>
          <w:tab w:val="left" w:pos="4253"/>
          <w:tab w:val="left" w:pos="5103"/>
          <w:tab w:val="left" w:pos="5954"/>
          <w:tab w:val="left" w:pos="6804"/>
        </w:tabs>
        <w:jc w:val="both"/>
        <w:rPr>
          <w:rFonts w:cs="Arial"/>
          <w:highlight w:val="green"/>
        </w:rPr>
      </w:pPr>
      <w:r w:rsidRPr="74F0667C">
        <w:rPr>
          <w:rFonts w:cs="Arial"/>
        </w:rPr>
        <w:t xml:space="preserve">Tenders submitted should address all the requirements stated below, in the order listed. Irish Lights may require confirmation or proof of information detailed below (in whatever form it deems appropriate) prior to entering the Contract. </w:t>
      </w:r>
      <w:r w:rsidR="2CD7CDD7" w:rsidRPr="74F0667C">
        <w:rPr>
          <w:rFonts w:cs="Arial"/>
        </w:rPr>
        <w:t>A</w:t>
      </w:r>
      <w:r w:rsidRPr="74F0667C">
        <w:rPr>
          <w:rFonts w:cs="Arial"/>
        </w:rPr>
        <w:t xml:space="preserve"> failure to provide the requested confirmation, or provide updated information if applicable, may lead </w:t>
      </w:r>
      <w:r w:rsidR="3176250F" w:rsidRPr="74F0667C">
        <w:rPr>
          <w:rFonts w:cs="Arial"/>
        </w:rPr>
        <w:t>to the exclusion of the Tender.</w:t>
      </w:r>
    </w:p>
    <w:p w14:paraId="361A1A70" w14:textId="77777777" w:rsidR="00E859A0" w:rsidRPr="00DA6C2D" w:rsidRDefault="00E859A0" w:rsidP="00D46B73">
      <w:pPr>
        <w:widowControl/>
        <w:tabs>
          <w:tab w:val="left" w:pos="851"/>
          <w:tab w:val="left" w:pos="1701"/>
          <w:tab w:val="left" w:pos="2552"/>
          <w:tab w:val="left" w:pos="3402"/>
          <w:tab w:val="left" w:pos="4253"/>
          <w:tab w:val="left" w:pos="5103"/>
          <w:tab w:val="left" w:pos="5954"/>
          <w:tab w:val="left" w:pos="6804"/>
        </w:tabs>
        <w:jc w:val="both"/>
        <w:rPr>
          <w:rFonts w:cs="Arial"/>
          <w:highlight w:val="green"/>
        </w:rPr>
      </w:pPr>
    </w:p>
    <w:p w14:paraId="22751248" w14:textId="77777777" w:rsidR="00E859A0" w:rsidRPr="00DA6C2D" w:rsidRDefault="606FADD4" w:rsidP="00D46B73">
      <w:pPr>
        <w:widowControl/>
        <w:tabs>
          <w:tab w:val="left" w:pos="851"/>
          <w:tab w:val="left" w:pos="1701"/>
          <w:tab w:val="left" w:pos="2552"/>
          <w:tab w:val="left" w:pos="3402"/>
          <w:tab w:val="left" w:pos="4253"/>
          <w:tab w:val="left" w:pos="5103"/>
          <w:tab w:val="left" w:pos="5954"/>
          <w:tab w:val="left" w:pos="6804"/>
        </w:tabs>
        <w:jc w:val="both"/>
        <w:rPr>
          <w:rFonts w:cs="Arial"/>
        </w:rPr>
      </w:pPr>
      <w:r w:rsidRPr="00DA6C2D">
        <w:rPr>
          <w:rFonts w:cs="Arial"/>
        </w:rPr>
        <w:t>Tenderers must complete and submit the following information:</w:t>
      </w:r>
    </w:p>
    <w:p w14:paraId="004B1499" w14:textId="77777777" w:rsidR="00E859A0" w:rsidRPr="00DA6C2D" w:rsidRDefault="00E859A0" w:rsidP="00D46B73">
      <w:pPr>
        <w:widowControl/>
        <w:tabs>
          <w:tab w:val="left" w:pos="851"/>
          <w:tab w:val="left" w:pos="1701"/>
          <w:tab w:val="left" w:pos="2552"/>
          <w:tab w:val="left" w:pos="3402"/>
          <w:tab w:val="left" w:pos="4253"/>
          <w:tab w:val="left" w:pos="5103"/>
          <w:tab w:val="left" w:pos="5954"/>
          <w:tab w:val="left" w:pos="6804"/>
        </w:tabs>
        <w:jc w:val="both"/>
        <w:rPr>
          <w:rFonts w:cs="Arial"/>
        </w:rPr>
      </w:pPr>
    </w:p>
    <w:p w14:paraId="5B61ED26" w14:textId="58027E47" w:rsidR="00E859A0" w:rsidRPr="00DA6C2D" w:rsidRDefault="2F066975" w:rsidP="00200BAB">
      <w:pPr>
        <w:pStyle w:val="ListParagraph"/>
        <w:widowControl/>
        <w:numPr>
          <w:ilvl w:val="0"/>
          <w:numId w:val="16"/>
        </w:numPr>
        <w:tabs>
          <w:tab w:val="left" w:pos="851"/>
          <w:tab w:val="left" w:pos="1701"/>
          <w:tab w:val="left" w:pos="2552"/>
          <w:tab w:val="left" w:pos="3402"/>
          <w:tab w:val="left" w:pos="4253"/>
          <w:tab w:val="left" w:pos="5103"/>
          <w:tab w:val="left" w:pos="5954"/>
          <w:tab w:val="left" w:pos="6804"/>
        </w:tabs>
        <w:ind w:left="360"/>
        <w:jc w:val="both"/>
        <w:rPr>
          <w:rFonts w:cs="Arial"/>
          <w:b/>
          <w:bCs/>
        </w:rPr>
      </w:pPr>
      <w:r w:rsidRPr="00DA6C2D">
        <w:rPr>
          <w:rFonts w:cs="Arial"/>
          <w:b/>
          <w:bCs/>
        </w:rPr>
        <w:t>Appendix C Part 2 (Tenderer’s Response to the Selection Criteria)</w:t>
      </w:r>
    </w:p>
    <w:p w14:paraId="56D3B427" w14:textId="77777777" w:rsidR="00E859A0" w:rsidRPr="00DA6C2D" w:rsidRDefault="00E859A0" w:rsidP="00200BAB">
      <w:pPr>
        <w:pStyle w:val="ListParagraph"/>
        <w:widowControl/>
        <w:numPr>
          <w:ilvl w:val="0"/>
          <w:numId w:val="16"/>
        </w:numPr>
        <w:tabs>
          <w:tab w:val="left" w:pos="851"/>
          <w:tab w:val="left" w:pos="1701"/>
          <w:tab w:val="left" w:pos="2552"/>
          <w:tab w:val="left" w:pos="3402"/>
          <w:tab w:val="left" w:pos="4253"/>
          <w:tab w:val="left" w:pos="5103"/>
          <w:tab w:val="left" w:pos="5954"/>
          <w:tab w:val="left" w:pos="6804"/>
        </w:tabs>
        <w:ind w:left="360"/>
        <w:jc w:val="both"/>
        <w:rPr>
          <w:rFonts w:cs="Arial"/>
          <w:b/>
        </w:rPr>
      </w:pPr>
      <w:r w:rsidRPr="00DA6C2D">
        <w:rPr>
          <w:rFonts w:cs="Arial"/>
          <w:b/>
        </w:rPr>
        <w:t>Appendix D Part 2 (Tenderer’s Financial Proposal)</w:t>
      </w:r>
    </w:p>
    <w:p w14:paraId="12B3333B" w14:textId="1B681444" w:rsidR="00E859A0" w:rsidRPr="00DA6C2D" w:rsidRDefault="00E859A0" w:rsidP="00200BAB">
      <w:pPr>
        <w:pStyle w:val="ListParagraph"/>
        <w:widowControl/>
        <w:numPr>
          <w:ilvl w:val="0"/>
          <w:numId w:val="16"/>
        </w:numPr>
        <w:tabs>
          <w:tab w:val="left" w:pos="851"/>
          <w:tab w:val="left" w:pos="1701"/>
          <w:tab w:val="left" w:pos="2552"/>
          <w:tab w:val="left" w:pos="3402"/>
          <w:tab w:val="left" w:pos="4253"/>
          <w:tab w:val="left" w:pos="5103"/>
          <w:tab w:val="left" w:pos="5954"/>
          <w:tab w:val="left" w:pos="6804"/>
        </w:tabs>
        <w:ind w:left="360"/>
        <w:jc w:val="both"/>
        <w:rPr>
          <w:rFonts w:cs="Arial"/>
          <w:b/>
        </w:rPr>
      </w:pPr>
      <w:r w:rsidRPr="00DA6C2D">
        <w:rPr>
          <w:rFonts w:cs="Arial"/>
          <w:b/>
        </w:rPr>
        <w:t>Appendix D Part 3 (Tenderer’s Response to Qualitative /</w:t>
      </w:r>
      <w:r w:rsidR="0089147C" w:rsidRPr="00DA6C2D">
        <w:rPr>
          <w:rFonts w:cs="Arial"/>
          <w:b/>
        </w:rPr>
        <w:t xml:space="preserve"> </w:t>
      </w:r>
      <w:r w:rsidRPr="00DA6C2D">
        <w:rPr>
          <w:rFonts w:cs="Arial"/>
          <w:b/>
        </w:rPr>
        <w:t>Non-Cost Criteria)</w:t>
      </w:r>
    </w:p>
    <w:p w14:paraId="7FC129F5" w14:textId="77777777" w:rsidR="00E859A0" w:rsidRPr="00DA6C2D" w:rsidRDefault="00E859A0" w:rsidP="00200BAB">
      <w:pPr>
        <w:pStyle w:val="ListParagraph"/>
        <w:widowControl/>
        <w:numPr>
          <w:ilvl w:val="0"/>
          <w:numId w:val="16"/>
        </w:numPr>
        <w:tabs>
          <w:tab w:val="left" w:pos="851"/>
          <w:tab w:val="left" w:pos="1701"/>
          <w:tab w:val="left" w:pos="2552"/>
          <w:tab w:val="left" w:pos="3402"/>
          <w:tab w:val="left" w:pos="4253"/>
          <w:tab w:val="left" w:pos="5103"/>
          <w:tab w:val="left" w:pos="5954"/>
          <w:tab w:val="left" w:pos="6804"/>
        </w:tabs>
        <w:ind w:left="360"/>
        <w:jc w:val="both"/>
        <w:rPr>
          <w:rFonts w:cs="Arial"/>
          <w:b/>
        </w:rPr>
      </w:pPr>
      <w:r w:rsidRPr="00DA6C2D">
        <w:rPr>
          <w:rFonts w:cs="Arial"/>
          <w:b/>
        </w:rPr>
        <w:t>All Forms listed in Appendix E including:</w:t>
      </w:r>
    </w:p>
    <w:p w14:paraId="30739FCE" w14:textId="77777777" w:rsidR="00E859A0" w:rsidRPr="00DA6C2D" w:rsidRDefault="00E859A0" w:rsidP="00200BAB">
      <w:pPr>
        <w:pStyle w:val="ListParagraph"/>
        <w:widowControl/>
        <w:numPr>
          <w:ilvl w:val="0"/>
          <w:numId w:val="22"/>
        </w:numPr>
        <w:tabs>
          <w:tab w:val="left" w:pos="851"/>
          <w:tab w:val="left" w:pos="1701"/>
          <w:tab w:val="left" w:pos="2552"/>
          <w:tab w:val="left" w:pos="3402"/>
          <w:tab w:val="left" w:pos="4253"/>
          <w:tab w:val="left" w:pos="5103"/>
          <w:tab w:val="left" w:pos="5954"/>
          <w:tab w:val="left" w:pos="6804"/>
        </w:tabs>
        <w:ind w:left="710"/>
        <w:jc w:val="both"/>
        <w:rPr>
          <w:rFonts w:cs="Arial"/>
          <w:b/>
        </w:rPr>
      </w:pPr>
      <w:r w:rsidRPr="00DA6C2D">
        <w:rPr>
          <w:rFonts w:cs="Arial"/>
          <w:b/>
        </w:rPr>
        <w:t>Tenderer’s Statement</w:t>
      </w:r>
    </w:p>
    <w:p w14:paraId="5EC668CB" w14:textId="77777777" w:rsidR="00E859A0" w:rsidRPr="00DA6C2D" w:rsidRDefault="00E859A0" w:rsidP="00200BAB">
      <w:pPr>
        <w:pStyle w:val="ListParagraph"/>
        <w:widowControl/>
        <w:numPr>
          <w:ilvl w:val="0"/>
          <w:numId w:val="22"/>
        </w:numPr>
        <w:tabs>
          <w:tab w:val="left" w:pos="851"/>
          <w:tab w:val="left" w:pos="1701"/>
          <w:tab w:val="left" w:pos="2552"/>
          <w:tab w:val="left" w:pos="3402"/>
          <w:tab w:val="left" w:pos="4253"/>
          <w:tab w:val="left" w:pos="5103"/>
          <w:tab w:val="left" w:pos="5954"/>
          <w:tab w:val="left" w:pos="6804"/>
        </w:tabs>
        <w:ind w:left="710"/>
        <w:jc w:val="both"/>
        <w:rPr>
          <w:rFonts w:cs="Arial"/>
          <w:b/>
        </w:rPr>
      </w:pPr>
      <w:r w:rsidRPr="00DA6C2D">
        <w:rPr>
          <w:rFonts w:cs="Arial"/>
          <w:b/>
        </w:rPr>
        <w:t>Conflict of Interest Declaration; and</w:t>
      </w:r>
    </w:p>
    <w:p w14:paraId="08522D33" w14:textId="5484E0D9" w:rsidR="00E859A0" w:rsidRPr="00DA6C2D" w:rsidRDefault="00E859A0" w:rsidP="00200BAB">
      <w:pPr>
        <w:pStyle w:val="ListParagraph"/>
        <w:widowControl/>
        <w:numPr>
          <w:ilvl w:val="0"/>
          <w:numId w:val="22"/>
        </w:numPr>
        <w:tabs>
          <w:tab w:val="left" w:pos="851"/>
          <w:tab w:val="left" w:pos="1701"/>
          <w:tab w:val="left" w:pos="2552"/>
          <w:tab w:val="left" w:pos="3402"/>
          <w:tab w:val="left" w:pos="4253"/>
          <w:tab w:val="left" w:pos="5103"/>
          <w:tab w:val="left" w:pos="5954"/>
          <w:tab w:val="left" w:pos="6804"/>
        </w:tabs>
        <w:ind w:left="710"/>
        <w:jc w:val="both"/>
        <w:rPr>
          <w:rFonts w:cs="Arial"/>
          <w:b/>
          <w:bCs/>
        </w:rPr>
      </w:pPr>
      <w:r w:rsidRPr="74F0667C">
        <w:rPr>
          <w:rFonts w:cs="Arial"/>
          <w:b/>
          <w:bCs/>
        </w:rPr>
        <w:lastRenderedPageBreak/>
        <w:t>Declaration as to Personal Circumstances</w:t>
      </w:r>
    </w:p>
    <w:p w14:paraId="102981C1" w14:textId="3F129C58" w:rsidR="00E859A0" w:rsidRPr="00DA6C2D" w:rsidRDefault="017D3F31" w:rsidP="74F0667C">
      <w:pPr>
        <w:pStyle w:val="ListParagraph"/>
        <w:widowControl/>
        <w:numPr>
          <w:ilvl w:val="0"/>
          <w:numId w:val="3"/>
        </w:numPr>
        <w:tabs>
          <w:tab w:val="left" w:pos="851"/>
          <w:tab w:val="left" w:pos="1701"/>
          <w:tab w:val="left" w:pos="2552"/>
          <w:tab w:val="left" w:pos="3402"/>
          <w:tab w:val="left" w:pos="4253"/>
          <w:tab w:val="left" w:pos="5103"/>
          <w:tab w:val="left" w:pos="5954"/>
          <w:tab w:val="left" w:pos="6804"/>
        </w:tabs>
        <w:spacing w:line="259" w:lineRule="auto"/>
        <w:ind w:left="360"/>
        <w:jc w:val="both"/>
        <w:rPr>
          <w:rFonts w:cs="Arial"/>
          <w:b/>
          <w:bCs/>
        </w:rPr>
      </w:pPr>
      <w:r w:rsidRPr="74F0667C">
        <w:rPr>
          <w:rFonts w:cs="Arial"/>
          <w:b/>
          <w:bCs/>
        </w:rPr>
        <w:t xml:space="preserve">Appendix </w:t>
      </w:r>
      <w:r w:rsidR="00D0199C">
        <w:rPr>
          <w:rFonts w:cs="Arial"/>
          <w:b/>
          <w:bCs/>
        </w:rPr>
        <w:t>F</w:t>
      </w:r>
      <w:r w:rsidRPr="74F0667C">
        <w:rPr>
          <w:rFonts w:cs="Arial"/>
          <w:b/>
          <w:bCs/>
        </w:rPr>
        <w:t xml:space="preserve"> - </w:t>
      </w:r>
      <w:r w:rsidR="39E113CD" w:rsidRPr="74F0667C">
        <w:rPr>
          <w:rFonts w:cs="Arial"/>
          <w:b/>
          <w:bCs/>
        </w:rPr>
        <w:t>Pricing Document</w:t>
      </w:r>
    </w:p>
    <w:p w14:paraId="08ACA29C" w14:textId="3E7DFC2F" w:rsidR="00E859A0" w:rsidRPr="00DA6C2D" w:rsidRDefault="00E859A0" w:rsidP="74F0667C">
      <w:pPr>
        <w:widowControl/>
        <w:tabs>
          <w:tab w:val="left" w:pos="851"/>
          <w:tab w:val="left" w:pos="1701"/>
          <w:tab w:val="left" w:pos="2552"/>
          <w:tab w:val="left" w:pos="3402"/>
          <w:tab w:val="left" w:pos="4253"/>
          <w:tab w:val="left" w:pos="5103"/>
          <w:tab w:val="left" w:pos="5954"/>
          <w:tab w:val="left" w:pos="6804"/>
        </w:tabs>
        <w:jc w:val="both"/>
        <w:rPr>
          <w:b/>
          <w:bCs/>
          <w:lang w:val="en-GB"/>
        </w:rPr>
      </w:pPr>
    </w:p>
    <w:p w14:paraId="77C2AB7F" w14:textId="113EE509" w:rsidR="00202577" w:rsidRPr="00DA6C2D" w:rsidRDefault="69FD9232" w:rsidP="00D46B73">
      <w:pPr>
        <w:widowControl/>
        <w:jc w:val="both"/>
        <w:rPr>
          <w:rFonts w:cs="Arial"/>
          <w:lang w:val="en-GB"/>
        </w:rPr>
      </w:pPr>
      <w:r w:rsidRPr="00DA6C2D">
        <w:rPr>
          <w:rFonts w:cs="Arial"/>
          <w:lang w:val="en-GB"/>
        </w:rPr>
        <w:t xml:space="preserve">Tenderers must submit their Tenders via the electronic post box available on </w:t>
      </w:r>
      <w:hyperlink r:id="rId15">
        <w:r w:rsidR="636F9636" w:rsidRPr="00DA6C2D">
          <w:rPr>
            <w:rStyle w:val="Hyperlink"/>
            <w:rFonts w:cs="Arial"/>
            <w:lang w:val="en-GB"/>
          </w:rPr>
          <w:t>www.etenders.gov.ie</w:t>
        </w:r>
      </w:hyperlink>
      <w:r w:rsidR="636F9636" w:rsidRPr="00DA6C2D">
        <w:rPr>
          <w:rFonts w:cs="Arial"/>
          <w:lang w:val="en-GB"/>
        </w:rPr>
        <w:t xml:space="preserve">.  </w:t>
      </w:r>
      <w:r w:rsidRPr="00DA6C2D">
        <w:rPr>
          <w:rFonts w:cs="Arial"/>
          <w:lang w:val="en-GB"/>
        </w:rPr>
        <w:t xml:space="preserve">Only </w:t>
      </w:r>
      <w:r w:rsidR="7EBDD4F7" w:rsidRPr="00DA6C2D">
        <w:rPr>
          <w:rFonts w:cs="Arial"/>
          <w:lang w:val="en-GB"/>
        </w:rPr>
        <w:t>T</w:t>
      </w:r>
      <w:r w:rsidRPr="00DA6C2D">
        <w:rPr>
          <w:rFonts w:cs="Arial"/>
          <w:lang w:val="en-GB"/>
        </w:rPr>
        <w:t>enders submitted to the electronic post box will be accepted</w:t>
      </w:r>
      <w:r w:rsidR="636F9636" w:rsidRPr="00DA6C2D">
        <w:rPr>
          <w:rFonts w:cs="Arial"/>
          <w:lang w:val="en-GB"/>
        </w:rPr>
        <w:t>.</w:t>
      </w:r>
    </w:p>
    <w:p w14:paraId="0818D391" w14:textId="77777777" w:rsidR="00202577" w:rsidRPr="00DA6C2D" w:rsidRDefault="00202577" w:rsidP="00D46B73">
      <w:pPr>
        <w:widowControl/>
        <w:jc w:val="both"/>
        <w:rPr>
          <w:rFonts w:cs="Arial"/>
          <w:lang w:val="en-GB"/>
        </w:rPr>
      </w:pPr>
    </w:p>
    <w:p w14:paraId="675C1E02" w14:textId="7CD0AFD7" w:rsidR="00E852AD" w:rsidRPr="00DA6C2D" w:rsidRDefault="69FD9232" w:rsidP="00D46B73">
      <w:pPr>
        <w:widowControl/>
        <w:jc w:val="both"/>
        <w:rPr>
          <w:rFonts w:cs="Arial"/>
          <w:lang w:val="en-GB"/>
        </w:rPr>
      </w:pPr>
      <w:r w:rsidRPr="00DA6C2D">
        <w:rPr>
          <w:rFonts w:cs="Arial"/>
          <w:lang w:val="en-GB"/>
        </w:rPr>
        <w:t xml:space="preserve">The deadline for receipt of </w:t>
      </w:r>
      <w:r w:rsidR="7EBDD4F7" w:rsidRPr="00DA6C2D">
        <w:rPr>
          <w:rFonts w:cs="Arial"/>
          <w:lang w:val="en-GB"/>
        </w:rPr>
        <w:t>T</w:t>
      </w:r>
      <w:r w:rsidRPr="00DA6C2D">
        <w:rPr>
          <w:rFonts w:cs="Arial"/>
          <w:lang w:val="en-GB"/>
        </w:rPr>
        <w:t xml:space="preserve">enders is </w:t>
      </w:r>
      <w:r w:rsidR="7FD93D95" w:rsidRPr="00DA6C2D">
        <w:rPr>
          <w:rFonts w:cs="Arial"/>
          <w:lang w:val="en-GB"/>
        </w:rPr>
        <w:t xml:space="preserve">the Tender Deadline </w:t>
      </w:r>
      <w:r w:rsidR="3176250F" w:rsidRPr="00DA6C2D">
        <w:rPr>
          <w:rFonts w:cs="Arial"/>
          <w:lang w:val="en-GB"/>
        </w:rPr>
        <w:t xml:space="preserve">specified on </w:t>
      </w:r>
      <w:proofErr w:type="spellStart"/>
      <w:r w:rsidR="3176250F" w:rsidRPr="00DA6C2D">
        <w:rPr>
          <w:rFonts w:cs="Arial"/>
          <w:lang w:val="en-GB"/>
        </w:rPr>
        <w:t>eTenders</w:t>
      </w:r>
      <w:proofErr w:type="spellEnd"/>
      <w:r w:rsidR="7FD93D95" w:rsidRPr="00DA6C2D">
        <w:rPr>
          <w:rFonts w:cs="Arial"/>
          <w:lang w:val="en-GB"/>
        </w:rPr>
        <w:t xml:space="preserve">. </w:t>
      </w:r>
      <w:r w:rsidRPr="00DA6C2D">
        <w:rPr>
          <w:rFonts w:cs="Arial"/>
          <w:lang w:val="en-GB"/>
        </w:rPr>
        <w:t xml:space="preserve">Irish Lights may at its absolute discretion, extend the Tender Deadline. Each Tenderer is fully responsible for </w:t>
      </w:r>
      <w:r w:rsidR="636F9636" w:rsidRPr="00DA6C2D">
        <w:rPr>
          <w:rFonts w:cs="Arial"/>
          <w:lang w:val="en-GB"/>
        </w:rPr>
        <w:t xml:space="preserve">the </w:t>
      </w:r>
      <w:r w:rsidRPr="00DA6C2D">
        <w:rPr>
          <w:rFonts w:cs="Arial"/>
          <w:lang w:val="en-GB"/>
        </w:rPr>
        <w:t>safe and timely delivery of its Tender.</w:t>
      </w:r>
    </w:p>
    <w:p w14:paraId="0F8DD46A" w14:textId="4F1A9929" w:rsidR="00202577" w:rsidRPr="00DA6C2D" w:rsidRDefault="00202577" w:rsidP="00D46B73">
      <w:pPr>
        <w:widowControl/>
        <w:jc w:val="both"/>
        <w:rPr>
          <w:rFonts w:cs="Arial"/>
          <w:lang w:val="en-GB"/>
        </w:rPr>
      </w:pPr>
    </w:p>
    <w:p w14:paraId="7D659B48" w14:textId="6B1108DB" w:rsidR="004C0800" w:rsidRPr="00DA6C2D" w:rsidRDefault="4F4DC6D3" w:rsidP="00D46B73">
      <w:pPr>
        <w:widowControl/>
        <w:jc w:val="both"/>
        <w:rPr>
          <w:rFonts w:cs="Arial"/>
          <w:lang w:val="en-GB"/>
        </w:rPr>
      </w:pPr>
      <w:r w:rsidRPr="00DA6C2D">
        <w:rPr>
          <w:rFonts w:cs="Arial"/>
          <w:lang w:val="en-GB"/>
        </w:rPr>
        <w:t xml:space="preserve">Tenderers must ensure that they give themselves sufficient time to upload and submit all required tender documentation before the Tender Deadline. Tenderers should </w:t>
      </w:r>
      <w:proofErr w:type="gramStart"/>
      <w:r w:rsidRPr="00DA6C2D">
        <w:rPr>
          <w:rFonts w:cs="Arial"/>
          <w:lang w:val="en-GB"/>
        </w:rPr>
        <w:t>take into account</w:t>
      </w:r>
      <w:proofErr w:type="gramEnd"/>
      <w:r w:rsidRPr="00DA6C2D">
        <w:rPr>
          <w:rFonts w:cs="Arial"/>
          <w:lang w:val="en-GB"/>
        </w:rPr>
        <w:t xml:space="preserve"> the fact that upload speeds vary. There is a maximum of 4GB for the total (combined) documents sent to the electronic </w:t>
      </w:r>
      <w:r w:rsidR="0BF50F36" w:rsidRPr="44CA9866">
        <w:rPr>
          <w:rFonts w:cs="Arial"/>
          <w:lang w:val="en-GB"/>
        </w:rPr>
        <w:t>post-box</w:t>
      </w:r>
      <w:r w:rsidR="119CDDED" w:rsidRPr="44CA9866">
        <w:rPr>
          <w:rFonts w:cs="Arial"/>
          <w:lang w:val="en-GB"/>
        </w:rPr>
        <w:t>.</w:t>
      </w:r>
    </w:p>
    <w:p w14:paraId="1932A1B0" w14:textId="77777777" w:rsidR="004C0800" w:rsidRPr="00DA6C2D" w:rsidRDefault="004C0800" w:rsidP="00D46B73">
      <w:pPr>
        <w:widowControl/>
        <w:jc w:val="both"/>
        <w:rPr>
          <w:rFonts w:cs="Arial"/>
          <w:lang w:val="en-GB"/>
        </w:rPr>
      </w:pPr>
    </w:p>
    <w:p w14:paraId="1F33C26D" w14:textId="1102EE94" w:rsidR="004C0800" w:rsidRPr="00DA6C2D" w:rsidRDefault="4F4DC6D3" w:rsidP="00D46B73">
      <w:pPr>
        <w:widowControl/>
        <w:jc w:val="both"/>
        <w:rPr>
          <w:rFonts w:cs="Arial"/>
          <w:lang w:val="en-GB"/>
        </w:rPr>
      </w:pPr>
      <w:proofErr w:type="gramStart"/>
      <w:r w:rsidRPr="00DA6C2D">
        <w:rPr>
          <w:rFonts w:cs="Arial"/>
          <w:lang w:val="en-GB"/>
        </w:rPr>
        <w:t>In order to</w:t>
      </w:r>
      <w:proofErr w:type="gramEnd"/>
      <w:r w:rsidRPr="00DA6C2D">
        <w:rPr>
          <w:rFonts w:cs="Arial"/>
          <w:lang w:val="en-GB"/>
        </w:rPr>
        <w:t xml:space="preserve"> submit a document to the electronic </w:t>
      </w:r>
      <w:r w:rsidR="2CB4D7CE" w:rsidRPr="34EEF3F4">
        <w:rPr>
          <w:rFonts w:cs="Arial"/>
          <w:lang w:val="en-GB"/>
        </w:rPr>
        <w:t>post-box</w:t>
      </w:r>
      <w:r w:rsidRPr="00DA6C2D">
        <w:rPr>
          <w:rFonts w:cs="Arial"/>
          <w:lang w:val="en-GB"/>
        </w:rPr>
        <w:t xml:space="preserve">, please note that you must click “Submit Response”.  After submitting you can still modify and re-send your response up until response deadline.  Tenderers should be aware that the “Submit Response” button will be disabled automatically upon the expiration of the </w:t>
      </w:r>
      <w:r w:rsidR="7EBDD4F7" w:rsidRPr="00DA6C2D">
        <w:rPr>
          <w:rFonts w:cs="Arial"/>
          <w:lang w:val="en-GB"/>
        </w:rPr>
        <w:t>Tender Deadline</w:t>
      </w:r>
      <w:r w:rsidRPr="00DA6C2D">
        <w:rPr>
          <w:rFonts w:cs="Arial"/>
          <w:lang w:val="en-GB"/>
        </w:rPr>
        <w:t>.</w:t>
      </w:r>
    </w:p>
    <w:p w14:paraId="0E8A1B00" w14:textId="77777777" w:rsidR="004C0800" w:rsidRPr="00DA6C2D" w:rsidRDefault="004C0800" w:rsidP="00D46B73">
      <w:pPr>
        <w:widowControl/>
        <w:jc w:val="both"/>
        <w:rPr>
          <w:rFonts w:cs="Arial"/>
          <w:lang w:val="en-GB"/>
        </w:rPr>
      </w:pPr>
    </w:p>
    <w:p w14:paraId="1DB339CA" w14:textId="0FD5A4F7" w:rsidR="00E852AD" w:rsidRPr="00DA6C2D" w:rsidRDefault="4F4DC6D3" w:rsidP="00D46B73">
      <w:pPr>
        <w:widowControl/>
        <w:jc w:val="both"/>
        <w:rPr>
          <w:rFonts w:cs="Arial"/>
          <w:lang w:val="en-GB"/>
        </w:rPr>
      </w:pPr>
      <w:r w:rsidRPr="00DA6C2D">
        <w:rPr>
          <w:rFonts w:cs="Arial"/>
          <w:lang w:val="en-GB"/>
        </w:rPr>
        <w:t>All Tenders submitted in soft copy must be compiled such that they can be read immediately using PDF readers. Irish Lights is not responsible for corruption in electronic documents. Tenderers must ensure electronic documents are not corrupt.</w:t>
      </w:r>
    </w:p>
    <w:p w14:paraId="0CA30B4E" w14:textId="65F5559F" w:rsidR="004C250F" w:rsidRPr="00DA6C2D" w:rsidRDefault="004C250F" w:rsidP="00D46B73">
      <w:pPr>
        <w:widowControl/>
        <w:jc w:val="both"/>
        <w:rPr>
          <w:rFonts w:cs="Arial"/>
          <w:lang w:val="en-GB"/>
        </w:rPr>
      </w:pPr>
    </w:p>
    <w:p w14:paraId="762385F9" w14:textId="7E09BB04" w:rsidR="004C250F" w:rsidRPr="00DA6C2D" w:rsidRDefault="295710CD" w:rsidP="00D46B73">
      <w:pPr>
        <w:autoSpaceDE w:val="0"/>
        <w:autoSpaceDN w:val="0"/>
        <w:adjustRightInd w:val="0"/>
        <w:jc w:val="both"/>
        <w:rPr>
          <w:rFonts w:eastAsia="Arial Unicode MS" w:cs="Arial"/>
        </w:rPr>
      </w:pPr>
      <w:r w:rsidRPr="00DA6C2D">
        <w:rPr>
          <w:rFonts w:eastAsia="Arial Unicode MS" w:cs="Arial"/>
        </w:rPr>
        <w:t xml:space="preserve">Modifications to Tenders will be accepted in the form of supplementary information and/or addenda, provided they are uploaded and submitted via </w:t>
      </w:r>
      <w:proofErr w:type="spellStart"/>
      <w:r w:rsidRPr="00DA6C2D">
        <w:rPr>
          <w:rFonts w:cs="Arial"/>
          <w:lang w:val="en-GB"/>
        </w:rPr>
        <w:t>eTenders</w:t>
      </w:r>
      <w:proofErr w:type="spellEnd"/>
      <w:r w:rsidRPr="00DA6C2D">
        <w:rPr>
          <w:rFonts w:cs="Arial"/>
          <w:lang w:val="en-GB"/>
        </w:rPr>
        <w:t xml:space="preserve"> website portals</w:t>
      </w:r>
      <w:r w:rsidRPr="00DA6C2D">
        <w:rPr>
          <w:rFonts w:eastAsia="Arial Unicode MS" w:cs="Arial"/>
        </w:rPr>
        <w:t xml:space="preserve"> before the Tender Deadline. </w:t>
      </w:r>
    </w:p>
    <w:p w14:paraId="6960416B" w14:textId="77777777" w:rsidR="00967199" w:rsidRPr="00DA6C2D" w:rsidRDefault="00967199" w:rsidP="00D46B73">
      <w:pPr>
        <w:autoSpaceDE w:val="0"/>
        <w:autoSpaceDN w:val="0"/>
        <w:adjustRightInd w:val="0"/>
        <w:jc w:val="both"/>
        <w:rPr>
          <w:rFonts w:eastAsia="Arial Unicode MS" w:cs="Arial"/>
          <w:highlight w:val="yellow"/>
        </w:rPr>
      </w:pPr>
    </w:p>
    <w:p w14:paraId="0BBF7547" w14:textId="25F30947" w:rsidR="00AC1800" w:rsidRPr="00DA6C2D" w:rsidRDefault="006243A4" w:rsidP="00D46B73">
      <w:pPr>
        <w:autoSpaceDE w:val="0"/>
        <w:autoSpaceDN w:val="0"/>
        <w:adjustRightInd w:val="0"/>
        <w:jc w:val="both"/>
        <w:rPr>
          <w:rFonts w:eastAsia="Arial Unicode MS" w:cs="Arial"/>
        </w:rPr>
      </w:pPr>
      <w:r w:rsidRPr="00DA6C2D">
        <w:rPr>
          <w:rFonts w:eastAsia="Arial Unicode MS" w:cs="Arial"/>
        </w:rPr>
        <w:t>Irish Lights</w:t>
      </w:r>
      <w:r w:rsidR="00AC1800" w:rsidRPr="00DA6C2D">
        <w:rPr>
          <w:rFonts w:eastAsia="Arial Unicode MS" w:cs="Arial"/>
        </w:rPr>
        <w:t xml:space="preserve"> reserves the right, at its sole discretion, to notify Tenderers of amendments to the Contract or to re-issue the Contract prior to tenderer submission, following its review and assessment of any proposals or issues raised in respect of the Contract.</w:t>
      </w:r>
    </w:p>
    <w:p w14:paraId="73CE0AEB" w14:textId="77777777" w:rsidR="00AC1800" w:rsidRPr="00DA6C2D" w:rsidRDefault="00AC1800" w:rsidP="00D46B73">
      <w:pPr>
        <w:autoSpaceDE w:val="0"/>
        <w:autoSpaceDN w:val="0"/>
        <w:adjustRightInd w:val="0"/>
        <w:jc w:val="both"/>
        <w:rPr>
          <w:rFonts w:eastAsia="Arial Unicode MS" w:cs="Arial"/>
        </w:rPr>
      </w:pPr>
    </w:p>
    <w:p w14:paraId="2159EE0B" w14:textId="519C15C3" w:rsidR="00146A1B" w:rsidRPr="00DA6C2D" w:rsidRDefault="6BE78427" w:rsidP="00D46B73">
      <w:pPr>
        <w:autoSpaceDE w:val="0"/>
        <w:autoSpaceDN w:val="0"/>
        <w:adjustRightInd w:val="0"/>
        <w:jc w:val="both"/>
        <w:rPr>
          <w:rFonts w:eastAsia="Arial Unicode MS" w:cs="Arial"/>
        </w:rPr>
      </w:pPr>
      <w:r w:rsidRPr="71B5BD74">
        <w:rPr>
          <w:rFonts w:eastAsia="Arial Unicode MS" w:cs="Arial"/>
        </w:rPr>
        <w:t xml:space="preserve">Tenderers must submit their tenders </w:t>
      </w:r>
      <w:proofErr w:type="gramStart"/>
      <w:r w:rsidRPr="71B5BD74">
        <w:rPr>
          <w:rFonts w:eastAsia="Arial Unicode MS" w:cs="Arial"/>
        </w:rPr>
        <w:t>on the basis of</w:t>
      </w:r>
      <w:proofErr w:type="gramEnd"/>
      <w:r w:rsidRPr="71B5BD74">
        <w:rPr>
          <w:rFonts w:eastAsia="Arial Unicode MS" w:cs="Arial"/>
        </w:rPr>
        <w:t xml:space="preserve"> the terms and conditions set out in the latest version of the Contract circulated by the </w:t>
      </w:r>
      <w:r w:rsidR="0B417F0F" w:rsidRPr="71B5BD74">
        <w:rPr>
          <w:rFonts w:eastAsia="Arial Unicode MS" w:cs="Arial"/>
        </w:rPr>
        <w:t>Irish Lights</w:t>
      </w:r>
      <w:r w:rsidRPr="71B5BD74">
        <w:rPr>
          <w:rFonts w:eastAsia="Arial Unicode MS" w:cs="Arial"/>
        </w:rPr>
        <w:t xml:space="preserve"> in advance of the </w:t>
      </w:r>
      <w:r w:rsidR="0B417F0F" w:rsidRPr="71B5BD74">
        <w:rPr>
          <w:rFonts w:eastAsia="Arial Unicode MS" w:cs="Arial"/>
        </w:rPr>
        <w:t xml:space="preserve">Tender </w:t>
      </w:r>
      <w:r w:rsidRPr="71B5BD74">
        <w:rPr>
          <w:rFonts w:eastAsia="Arial Unicode MS" w:cs="Arial"/>
        </w:rPr>
        <w:t xml:space="preserve">Deadline. Such Contract shall not be subject to further material comments or negotiations between </w:t>
      </w:r>
      <w:r w:rsidR="0B417F0F" w:rsidRPr="71B5BD74">
        <w:rPr>
          <w:rFonts w:eastAsia="Arial Unicode MS" w:cs="Arial"/>
        </w:rPr>
        <w:t>Irish Lights</w:t>
      </w:r>
      <w:r w:rsidRPr="71B5BD74">
        <w:rPr>
          <w:rFonts w:eastAsia="Arial Unicode MS" w:cs="Arial"/>
        </w:rPr>
        <w:t xml:space="preserve"> and Tenderers, including the </w:t>
      </w:r>
      <w:r w:rsidR="7FD93D95" w:rsidRPr="71B5BD74">
        <w:rPr>
          <w:rFonts w:eastAsia="Arial Unicode MS" w:cs="Arial"/>
        </w:rPr>
        <w:t>Successful Tenderer</w:t>
      </w:r>
      <w:r w:rsidRPr="71B5BD74">
        <w:rPr>
          <w:rFonts w:eastAsia="Arial Unicode MS" w:cs="Arial"/>
        </w:rPr>
        <w:t xml:space="preserve">. </w:t>
      </w:r>
      <w:r w:rsidR="0B417F0F" w:rsidRPr="71B5BD74">
        <w:rPr>
          <w:rFonts w:eastAsia="Arial Unicode MS" w:cs="Arial"/>
        </w:rPr>
        <w:t xml:space="preserve">Irish Lights </w:t>
      </w:r>
      <w:r w:rsidRPr="71B5BD74">
        <w:rPr>
          <w:rFonts w:eastAsia="Arial Unicode MS" w:cs="Arial"/>
        </w:rPr>
        <w:t>may reject the Tender of any Tenderer who seeks to introduce material changes to the terms of the Contract following submission of Tenders.</w:t>
      </w:r>
    </w:p>
    <w:p w14:paraId="37BA7CAC" w14:textId="77777777" w:rsidR="00146A1B" w:rsidRPr="00DA6C2D" w:rsidRDefault="00146A1B" w:rsidP="00E05C54">
      <w:pPr>
        <w:autoSpaceDE w:val="0"/>
        <w:autoSpaceDN w:val="0"/>
        <w:adjustRightInd w:val="0"/>
        <w:jc w:val="both"/>
        <w:rPr>
          <w:rFonts w:eastAsia="Arial Unicode MS" w:cs="Arial"/>
        </w:rPr>
      </w:pPr>
    </w:p>
    <w:p w14:paraId="1F5E9DBF" w14:textId="37E1BDEE" w:rsidR="007B6C94" w:rsidRPr="00DA6C2D" w:rsidRDefault="1006B801" w:rsidP="273344AF">
      <w:pPr>
        <w:pStyle w:val="Heading1"/>
        <w:numPr>
          <w:ilvl w:val="0"/>
          <w:numId w:val="6"/>
        </w:numPr>
        <w:jc w:val="both"/>
        <w:rPr>
          <w:rFonts w:cs="Arial"/>
        </w:rPr>
      </w:pPr>
      <w:bookmarkStart w:id="20" w:name="_Toc101367184"/>
      <w:bookmarkStart w:id="21" w:name="_Toc224744691"/>
      <w:bookmarkStart w:id="22" w:name="_Toc57130960"/>
      <w:bookmarkStart w:id="23" w:name="_Toc79568943"/>
      <w:bookmarkStart w:id="24" w:name="_Toc83227210"/>
      <w:r w:rsidRPr="00DA6C2D">
        <w:rPr>
          <w:rFonts w:cs="Arial"/>
        </w:rPr>
        <w:t>CLARIFICATIONS AND QUERIES</w:t>
      </w:r>
      <w:bookmarkEnd w:id="20"/>
      <w:bookmarkEnd w:id="21"/>
    </w:p>
    <w:p w14:paraId="6A402714" w14:textId="3A281F61" w:rsidR="007B6C94" w:rsidRPr="00DA6C2D" w:rsidRDefault="007B6C94" w:rsidP="00E05C54">
      <w:pPr>
        <w:rPr>
          <w:rFonts w:cs="Arial"/>
        </w:rPr>
      </w:pPr>
    </w:p>
    <w:p w14:paraId="37C4F2B0" w14:textId="0FD91D6E" w:rsidR="007B6C94" w:rsidRPr="00DA6C2D" w:rsidRDefault="79E8749C" w:rsidP="18F03DC5">
      <w:pPr>
        <w:jc w:val="both"/>
        <w:rPr>
          <w:rFonts w:cs="Arial"/>
        </w:rPr>
      </w:pPr>
      <w:r w:rsidRPr="71B5BD74">
        <w:rPr>
          <w:rFonts w:cs="Arial"/>
        </w:rPr>
        <w:t xml:space="preserve">Any queries relating to any aspect of this </w:t>
      </w:r>
      <w:r w:rsidR="6B74BF7D" w:rsidRPr="71B5BD74">
        <w:rPr>
          <w:rFonts w:cs="Arial"/>
        </w:rPr>
        <w:t>Procurement Process</w:t>
      </w:r>
      <w:r w:rsidRPr="71B5BD74">
        <w:rPr>
          <w:rFonts w:cs="Arial"/>
        </w:rPr>
        <w:t xml:space="preserve"> or of this RFT must be raised in writing as soon as possible and in any case not later than </w:t>
      </w:r>
      <w:r w:rsidR="7FD93D95" w:rsidRPr="71B5BD74">
        <w:rPr>
          <w:rFonts w:cs="Arial"/>
        </w:rPr>
        <w:t>the Query Deadline</w:t>
      </w:r>
      <w:r w:rsidRPr="71B5BD74">
        <w:rPr>
          <w:rFonts w:cs="Arial"/>
        </w:rPr>
        <w:t xml:space="preserve"> through the </w:t>
      </w:r>
      <w:bookmarkStart w:id="25" w:name="_Int_Xd2AjtcZ"/>
      <w:proofErr w:type="gramStart"/>
      <w:r w:rsidRPr="71B5BD74">
        <w:rPr>
          <w:rFonts w:cs="Arial"/>
        </w:rPr>
        <w:t>question and answer</w:t>
      </w:r>
      <w:bookmarkEnd w:id="25"/>
      <w:proofErr w:type="gramEnd"/>
      <w:r w:rsidRPr="71B5BD74">
        <w:rPr>
          <w:rFonts w:cs="Arial"/>
        </w:rPr>
        <w:t xml:space="preserve"> facility on </w:t>
      </w:r>
      <w:hyperlink r:id="rId16">
        <w:r w:rsidR="04B5A3D4" w:rsidRPr="71B5BD74">
          <w:rPr>
            <w:rStyle w:val="Hyperlink"/>
            <w:rFonts w:cs="Arial"/>
          </w:rPr>
          <w:t>www.etenders.gov.ie</w:t>
        </w:r>
      </w:hyperlink>
      <w:r w:rsidR="4427B611" w:rsidRPr="71B5BD74">
        <w:rPr>
          <w:rFonts w:cs="Arial"/>
        </w:rPr>
        <w:t>.</w:t>
      </w:r>
      <w:r w:rsidR="04B5A3D4" w:rsidRPr="71B5BD74">
        <w:rPr>
          <w:rFonts w:cs="Arial"/>
        </w:rPr>
        <w:t xml:space="preserve"> </w:t>
      </w:r>
      <w:r w:rsidR="285C1E61" w:rsidRPr="71B5BD74">
        <w:rPr>
          <w:rFonts w:cs="Arial"/>
        </w:rPr>
        <w:t xml:space="preserve">The deadline for Clarifications will be as per </w:t>
      </w:r>
      <w:proofErr w:type="spellStart"/>
      <w:r w:rsidR="285C1E61" w:rsidRPr="71B5BD74">
        <w:rPr>
          <w:rFonts w:cs="Arial"/>
        </w:rPr>
        <w:t>eTenders</w:t>
      </w:r>
      <w:proofErr w:type="spellEnd"/>
      <w:r w:rsidR="285C1E61" w:rsidRPr="71B5BD74">
        <w:rPr>
          <w:rFonts w:cs="Arial"/>
        </w:rPr>
        <w:t>.</w:t>
      </w:r>
    </w:p>
    <w:p w14:paraId="199F1F22" w14:textId="77777777" w:rsidR="007B6C94" w:rsidRPr="00DA6C2D" w:rsidRDefault="007B6C94" w:rsidP="00E05C54">
      <w:pPr>
        <w:jc w:val="both"/>
        <w:rPr>
          <w:rFonts w:cs="Arial"/>
        </w:rPr>
      </w:pPr>
    </w:p>
    <w:p w14:paraId="5C6B39DA" w14:textId="6C02B518" w:rsidR="273344AF" w:rsidRPr="00DA6C2D" w:rsidRDefault="1006B801" w:rsidP="273344AF">
      <w:pPr>
        <w:jc w:val="both"/>
        <w:rPr>
          <w:rFonts w:cs="Arial"/>
        </w:rPr>
      </w:pPr>
      <w:proofErr w:type="gramStart"/>
      <w:r w:rsidRPr="00DA6C2D">
        <w:rPr>
          <w:rFonts w:cs="Arial"/>
        </w:rPr>
        <w:t>In order to</w:t>
      </w:r>
      <w:proofErr w:type="gramEnd"/>
      <w:r w:rsidRPr="00DA6C2D">
        <w:rPr>
          <w:rFonts w:cs="Arial"/>
        </w:rPr>
        <w:t xml:space="preserve"> receive all responses to queries and other updates in relation to this </w:t>
      </w:r>
      <w:r w:rsidR="0A96CEB4" w:rsidRPr="00DA6C2D">
        <w:rPr>
          <w:rFonts w:cs="Arial"/>
        </w:rPr>
        <w:t>Procurement Process</w:t>
      </w:r>
      <w:r w:rsidRPr="00DA6C2D">
        <w:rPr>
          <w:rFonts w:cs="Arial"/>
        </w:rPr>
        <w:t xml:space="preserve">, Tenderers should ensure that they register their interest in this </w:t>
      </w:r>
      <w:r w:rsidR="0A96CEB4" w:rsidRPr="00DA6C2D">
        <w:rPr>
          <w:rFonts w:cs="Arial"/>
        </w:rPr>
        <w:t>Procurement Process</w:t>
      </w:r>
      <w:r w:rsidRPr="00DA6C2D">
        <w:rPr>
          <w:rFonts w:cs="Arial"/>
        </w:rPr>
        <w:t xml:space="preserve"> by clicking on the “Accept” button on </w:t>
      </w:r>
      <w:r w:rsidR="6E72EBC3" w:rsidRPr="00DA6C2D">
        <w:rPr>
          <w:rFonts w:cs="Arial"/>
        </w:rPr>
        <w:t xml:space="preserve"> </w:t>
      </w:r>
      <w:hyperlink r:id="rId17">
        <w:r w:rsidR="6CDE4081" w:rsidRPr="00DA6C2D">
          <w:rPr>
            <w:rStyle w:val="Hyperlink"/>
            <w:rFonts w:cs="Arial"/>
          </w:rPr>
          <w:t>www.etenders.gov.ie</w:t>
        </w:r>
      </w:hyperlink>
      <w:r w:rsidRPr="00DA6C2D">
        <w:rPr>
          <w:rFonts w:cs="Arial"/>
        </w:rPr>
        <w:t>.</w:t>
      </w:r>
      <w:r w:rsidR="6CDE4081" w:rsidRPr="00DA6C2D">
        <w:rPr>
          <w:rFonts w:cs="Arial"/>
        </w:rPr>
        <w:t xml:space="preserve"> </w:t>
      </w:r>
    </w:p>
    <w:p w14:paraId="509CE9E6" w14:textId="77777777" w:rsidR="007B6C94" w:rsidRPr="00DA6C2D" w:rsidRDefault="007B6C94" w:rsidP="00E05C54">
      <w:pPr>
        <w:jc w:val="both"/>
        <w:rPr>
          <w:rFonts w:cs="Arial"/>
        </w:rPr>
      </w:pPr>
    </w:p>
    <w:p w14:paraId="2EC5F9EB" w14:textId="04358A53" w:rsidR="007B6C94" w:rsidRPr="00DA6C2D" w:rsidRDefault="79E8749C" w:rsidP="18F03DC5">
      <w:pPr>
        <w:jc w:val="both"/>
        <w:rPr>
          <w:rFonts w:cs="Arial"/>
        </w:rPr>
      </w:pPr>
      <w:r w:rsidRPr="00DA6C2D">
        <w:rPr>
          <w:rFonts w:cs="Arial"/>
        </w:rPr>
        <w:t>Irish Lights reserves the right to update, delete, vary, extend or alter this RFT and the information and documents contained herein by notice in writing to Tenderers.</w:t>
      </w:r>
    </w:p>
    <w:p w14:paraId="7C116C48" w14:textId="77777777" w:rsidR="007B6C94" w:rsidRPr="00DA6C2D" w:rsidRDefault="007B6C94" w:rsidP="00E05C54">
      <w:pPr>
        <w:jc w:val="both"/>
        <w:rPr>
          <w:rFonts w:cs="Arial"/>
        </w:rPr>
      </w:pPr>
    </w:p>
    <w:p w14:paraId="0E75D39C" w14:textId="20E6AC57" w:rsidR="007B6C94" w:rsidRPr="00DA6C2D" w:rsidRDefault="0BFD0CF4" w:rsidP="18F03DC5">
      <w:pPr>
        <w:jc w:val="both"/>
        <w:rPr>
          <w:rFonts w:cs="Arial"/>
        </w:rPr>
      </w:pPr>
      <w:r w:rsidRPr="00DA6C2D">
        <w:rPr>
          <w:rFonts w:cs="Arial"/>
        </w:rPr>
        <w:t xml:space="preserve">Any </w:t>
      </w:r>
      <w:r w:rsidR="6F459575" w:rsidRPr="00DA6C2D">
        <w:rPr>
          <w:rFonts w:cs="Arial"/>
        </w:rPr>
        <w:t xml:space="preserve">notice </w:t>
      </w:r>
      <w:r w:rsidRPr="00DA6C2D">
        <w:rPr>
          <w:rFonts w:cs="Arial"/>
        </w:rPr>
        <w:t>of a modification to the RFT shall be issued at least five (5) working days before the Tender Deadline and shall be issued as an addendum to and shall be deemed to constitute part of</w:t>
      </w:r>
      <w:r w:rsidR="6FE6143C" w:rsidRPr="00DA6C2D">
        <w:rPr>
          <w:rFonts w:cs="Arial"/>
        </w:rPr>
        <w:t xml:space="preserve"> </w:t>
      </w:r>
      <w:r w:rsidRPr="00DA6C2D">
        <w:rPr>
          <w:rFonts w:cs="Arial"/>
        </w:rPr>
        <w:t xml:space="preserve">the RFT. If necessary, Irish Lights shall revise the Tender Deadline </w:t>
      </w:r>
      <w:proofErr w:type="gramStart"/>
      <w:r w:rsidRPr="00DA6C2D">
        <w:rPr>
          <w:rFonts w:cs="Arial"/>
        </w:rPr>
        <w:t>in order to</w:t>
      </w:r>
      <w:proofErr w:type="gramEnd"/>
      <w:r w:rsidRPr="00DA6C2D">
        <w:rPr>
          <w:rFonts w:cs="Arial"/>
        </w:rPr>
        <w:t xml:space="preserve"> comply with this timeline.</w:t>
      </w:r>
      <w:r w:rsidR="2E16BA33" w:rsidRPr="303F5CC8">
        <w:rPr>
          <w:rFonts w:cs="Arial"/>
        </w:rPr>
        <w:t xml:space="preserve"> </w:t>
      </w:r>
    </w:p>
    <w:p w14:paraId="3048A268" w14:textId="6D8B4546" w:rsidR="007B6C94" w:rsidRPr="00DA6C2D" w:rsidRDefault="007B6C94" w:rsidP="00E05C54">
      <w:pPr>
        <w:rPr>
          <w:rFonts w:cs="Arial"/>
        </w:rPr>
      </w:pPr>
    </w:p>
    <w:p w14:paraId="13B9E005" w14:textId="27DC4E9A" w:rsidR="00202577" w:rsidRPr="00DA6C2D" w:rsidRDefault="1DE77BBD" w:rsidP="273344AF">
      <w:pPr>
        <w:pStyle w:val="Heading1"/>
        <w:numPr>
          <w:ilvl w:val="0"/>
          <w:numId w:val="6"/>
        </w:numPr>
        <w:spacing w:line="259" w:lineRule="auto"/>
        <w:jc w:val="both"/>
        <w:rPr>
          <w:rFonts w:cs="Arial"/>
        </w:rPr>
      </w:pPr>
      <w:bookmarkStart w:id="26" w:name="_Toc101367185"/>
      <w:bookmarkStart w:id="27" w:name="_Toc224744692"/>
      <w:r w:rsidRPr="00DA6C2D">
        <w:rPr>
          <w:rFonts w:cs="Arial"/>
        </w:rPr>
        <w:t>TENDER</w:t>
      </w:r>
      <w:r w:rsidR="7CF3BCC3" w:rsidRPr="00DA6C2D">
        <w:rPr>
          <w:rFonts w:cs="Arial"/>
        </w:rPr>
        <w:t xml:space="preserve"> </w:t>
      </w:r>
      <w:bookmarkEnd w:id="22"/>
      <w:bookmarkEnd w:id="23"/>
      <w:bookmarkEnd w:id="24"/>
      <w:r w:rsidRPr="00DA6C2D">
        <w:rPr>
          <w:rFonts w:cs="Arial"/>
        </w:rPr>
        <w:t>EVALUATION</w:t>
      </w:r>
      <w:bookmarkEnd w:id="26"/>
      <w:bookmarkEnd w:id="27"/>
      <w:r w:rsidRPr="00DA6C2D">
        <w:rPr>
          <w:rFonts w:cs="Arial"/>
        </w:rPr>
        <w:t xml:space="preserve"> </w:t>
      </w:r>
    </w:p>
    <w:p w14:paraId="463A7A18" w14:textId="4C6AC7EE" w:rsidR="004C0800" w:rsidRPr="00DA6C2D" w:rsidRDefault="004C0800" w:rsidP="00E05C54">
      <w:pPr>
        <w:rPr>
          <w:rFonts w:cs="Arial"/>
        </w:rPr>
      </w:pPr>
    </w:p>
    <w:p w14:paraId="643A98C5" w14:textId="7FB2E2BA" w:rsidR="004C0800" w:rsidRPr="00DA6C2D" w:rsidRDefault="4F4DC6D3" w:rsidP="00D46B73">
      <w:pPr>
        <w:widowControl/>
        <w:jc w:val="both"/>
        <w:rPr>
          <w:rFonts w:cs="Arial"/>
          <w:lang w:val="en-GB"/>
        </w:rPr>
      </w:pPr>
      <w:r w:rsidRPr="00DA6C2D">
        <w:rPr>
          <w:rFonts w:cs="Arial"/>
          <w:lang w:val="en-GB"/>
        </w:rPr>
        <w:t xml:space="preserve">It is the responsibility of all Tenderers to comply fully with the instructions and requirements in this RFT. During the evaluation period, clarification may be sought in writing from any Tenderers at the sole discretion of Irish Lights. Irish Lights is not obliged to seek clarifications. Responses to requests for clarification may not materially change any of the elements of the </w:t>
      </w:r>
      <w:r w:rsidR="59B0006D" w:rsidRPr="00DA6C2D">
        <w:rPr>
          <w:rFonts w:cs="Arial"/>
          <w:lang w:val="en-GB"/>
        </w:rPr>
        <w:t>T</w:t>
      </w:r>
      <w:r w:rsidRPr="00DA6C2D">
        <w:rPr>
          <w:rFonts w:cs="Arial"/>
          <w:lang w:val="en-GB"/>
        </w:rPr>
        <w:t>enders submitted. No unsolicited communications from Tenderers will be entertained during the evaluation period.</w:t>
      </w:r>
    </w:p>
    <w:p w14:paraId="0CB0F521" w14:textId="7BB8BAB1" w:rsidR="00C33B9B" w:rsidRPr="00DA6C2D" w:rsidRDefault="00C33B9B" w:rsidP="00D46B73">
      <w:pPr>
        <w:widowControl/>
        <w:jc w:val="both"/>
        <w:rPr>
          <w:rFonts w:cs="Arial"/>
          <w:lang w:val="en-GB"/>
        </w:rPr>
      </w:pPr>
    </w:p>
    <w:p w14:paraId="78DF11FB" w14:textId="79734CDF" w:rsidR="00C33B9B" w:rsidRPr="00DA6C2D" w:rsidRDefault="35A1FE55" w:rsidP="00D46B73">
      <w:pPr>
        <w:widowControl/>
        <w:jc w:val="both"/>
        <w:rPr>
          <w:rFonts w:cs="Arial"/>
          <w:lang w:val="en-GB"/>
        </w:rPr>
      </w:pPr>
      <w:r w:rsidRPr="00DA6C2D">
        <w:rPr>
          <w:rFonts w:cs="Arial"/>
          <w:lang w:val="en-GB"/>
        </w:rPr>
        <w:t xml:space="preserve">Tenderers may be required to make a presentation of the proposal included in their tender to Irish Lights. Irish Lights will notify Tenderers in advance if presentations are required, and Irish Lights will not be responsible for any costs incurred by Tenderers in preparing or delivering such presentations. Presentations will be used for </w:t>
      </w:r>
      <w:r w:rsidRPr="00DA6C2D">
        <w:rPr>
          <w:rFonts w:cs="Arial"/>
          <w:lang w:val="en-GB"/>
        </w:rPr>
        <w:lastRenderedPageBreak/>
        <w:t xml:space="preserve">verification purposes only and will not be evaluated – no additional marks will be awarded by Irish Lights </w:t>
      </w:r>
      <w:proofErr w:type="gramStart"/>
      <w:r w:rsidRPr="00DA6C2D">
        <w:rPr>
          <w:rFonts w:cs="Arial"/>
          <w:lang w:val="en-GB"/>
        </w:rPr>
        <w:t>as a result of</w:t>
      </w:r>
      <w:proofErr w:type="gramEnd"/>
      <w:r w:rsidRPr="00DA6C2D">
        <w:rPr>
          <w:rFonts w:cs="Arial"/>
          <w:lang w:val="en-GB"/>
        </w:rPr>
        <w:t xml:space="preserve"> a presentation, and Tenderers should not that no new information or documentation may be provided at these presentations. </w:t>
      </w:r>
    </w:p>
    <w:p w14:paraId="3F993FA2" w14:textId="752AEF15" w:rsidR="00F92C14" w:rsidRPr="00DA6C2D" w:rsidRDefault="00F92C14" w:rsidP="00D46B73">
      <w:pPr>
        <w:widowControl/>
        <w:jc w:val="both"/>
        <w:rPr>
          <w:rFonts w:cs="Arial"/>
          <w:lang w:val="en-GB"/>
        </w:rPr>
      </w:pPr>
    </w:p>
    <w:p w14:paraId="5296E1D8" w14:textId="0B7E43E0" w:rsidR="00CA6D38" w:rsidRDefault="7FD93D95" w:rsidP="71B5BD74">
      <w:pPr>
        <w:widowControl/>
        <w:jc w:val="both"/>
        <w:rPr>
          <w:rFonts w:cs="Arial"/>
          <w:lang w:val="en-GB"/>
        </w:rPr>
      </w:pPr>
      <w:r w:rsidRPr="71B5BD74">
        <w:rPr>
          <w:rFonts w:cs="Arial"/>
          <w:lang w:val="en-GB"/>
        </w:rPr>
        <w:t>Tenderers should not respond to this RFT by providing only generic brochures and data sheets. URL links to external data will not be accepted.</w:t>
      </w:r>
    </w:p>
    <w:p w14:paraId="5319F8A9" w14:textId="35B47E71" w:rsidR="71B5BD74" w:rsidRDefault="71B5BD74" w:rsidP="71B5BD74">
      <w:pPr>
        <w:widowControl/>
        <w:jc w:val="both"/>
        <w:rPr>
          <w:rFonts w:cs="Arial"/>
          <w:lang w:val="en-GB"/>
        </w:rPr>
      </w:pPr>
    </w:p>
    <w:p w14:paraId="3703AF02" w14:textId="47036279" w:rsidR="004C0800" w:rsidRPr="00DA6C2D" w:rsidRDefault="004C0800" w:rsidP="00D46B73">
      <w:pPr>
        <w:widowControl/>
        <w:jc w:val="both"/>
        <w:rPr>
          <w:rFonts w:cs="Arial"/>
          <w:lang w:val="en-GB"/>
        </w:rPr>
      </w:pPr>
      <w:r w:rsidRPr="00DA6C2D">
        <w:rPr>
          <w:rFonts w:cs="Arial"/>
          <w:lang w:val="en-GB"/>
        </w:rPr>
        <w:t xml:space="preserve">The evaluation process will be carried out as follows: </w:t>
      </w:r>
    </w:p>
    <w:p w14:paraId="235DB9B8" w14:textId="77777777" w:rsidR="004C0800" w:rsidRPr="00DA6C2D" w:rsidRDefault="004C0800" w:rsidP="00D46B73">
      <w:pPr>
        <w:widowControl/>
        <w:jc w:val="both"/>
        <w:rPr>
          <w:rFonts w:cs="Arial"/>
          <w:lang w:val="en-GB"/>
        </w:rPr>
      </w:pPr>
    </w:p>
    <w:p w14:paraId="5DAA8116" w14:textId="56B3F2D0" w:rsidR="004C0800" w:rsidRPr="00DA6C2D" w:rsidRDefault="4F4DC6D3" w:rsidP="00D46B73">
      <w:pPr>
        <w:widowControl/>
        <w:jc w:val="both"/>
        <w:rPr>
          <w:rFonts w:cs="Arial"/>
          <w:lang w:val="en-GB"/>
        </w:rPr>
      </w:pPr>
      <w:r w:rsidRPr="74F0667C">
        <w:rPr>
          <w:rFonts w:cs="Arial"/>
          <w:b/>
          <w:bCs/>
          <w:lang w:val="en-GB"/>
        </w:rPr>
        <w:t>Stage 1:</w:t>
      </w:r>
      <w:r>
        <w:tab/>
      </w:r>
      <w:r w:rsidRPr="74F0667C">
        <w:rPr>
          <w:rFonts w:cs="Arial"/>
          <w:lang w:val="en-GB"/>
        </w:rPr>
        <w:t>Compliance Check</w:t>
      </w:r>
      <w:r w:rsidR="1519D767" w:rsidRPr="74F0667C">
        <w:rPr>
          <w:rFonts w:cs="Arial"/>
          <w:lang w:val="en-GB"/>
        </w:rPr>
        <w:t>.</w:t>
      </w:r>
    </w:p>
    <w:p w14:paraId="2252BEC4" w14:textId="661FF1E6" w:rsidR="004C0800" w:rsidRPr="00DA6C2D" w:rsidRDefault="4F4DC6D3" w:rsidP="00D46B73">
      <w:pPr>
        <w:widowControl/>
        <w:ind w:left="1440" w:hanging="1440"/>
        <w:jc w:val="both"/>
        <w:rPr>
          <w:rFonts w:cs="Arial"/>
          <w:b/>
          <w:bCs/>
          <w:u w:val="single"/>
          <w:lang w:val="en-GB"/>
        </w:rPr>
      </w:pPr>
      <w:r w:rsidRPr="74F0667C">
        <w:rPr>
          <w:rFonts w:cs="Arial"/>
          <w:b/>
          <w:bCs/>
          <w:lang w:val="en-GB"/>
        </w:rPr>
        <w:t>Stage</w:t>
      </w:r>
      <w:r w:rsidR="096DE9D4" w:rsidRPr="74F0667C">
        <w:rPr>
          <w:rFonts w:cs="Arial"/>
          <w:b/>
          <w:bCs/>
          <w:lang w:val="en-GB"/>
        </w:rPr>
        <w:t xml:space="preserve"> </w:t>
      </w:r>
      <w:r w:rsidRPr="74F0667C">
        <w:rPr>
          <w:rFonts w:cs="Arial"/>
          <w:b/>
          <w:bCs/>
          <w:lang w:val="en-GB"/>
        </w:rPr>
        <w:t>2:</w:t>
      </w:r>
      <w:r>
        <w:tab/>
      </w:r>
      <w:r w:rsidR="14998620" w:rsidRPr="74F0667C">
        <w:rPr>
          <w:rFonts w:cs="Arial"/>
          <w:lang w:val="en-GB"/>
        </w:rPr>
        <w:t>Assessment of Tenders pursuant to the selection criteria specified in Appendix C (the “</w:t>
      </w:r>
      <w:r w:rsidR="14998620" w:rsidRPr="74F0667C">
        <w:rPr>
          <w:rFonts w:cs="Arial"/>
          <w:b/>
          <w:bCs/>
          <w:lang w:val="en-GB"/>
        </w:rPr>
        <w:t>Selection Criteria</w:t>
      </w:r>
      <w:r w:rsidR="14998620" w:rsidRPr="74F0667C">
        <w:rPr>
          <w:rFonts w:cs="Arial"/>
          <w:lang w:val="en-GB"/>
        </w:rPr>
        <w:t xml:space="preserve">”) – </w:t>
      </w:r>
      <w:r w:rsidR="14998620" w:rsidRPr="74F0667C">
        <w:rPr>
          <w:rFonts w:cs="Arial"/>
          <w:b/>
          <w:bCs/>
          <w:u w:val="single"/>
          <w:lang w:val="en-GB"/>
        </w:rPr>
        <w:t>only Tenderers meeting the minimum requirements prescribed under the Selection Criteria will proceed to Stage 3 (</w:t>
      </w:r>
      <w:r w:rsidR="54C4370E" w:rsidRPr="74F0667C">
        <w:rPr>
          <w:rFonts w:cs="Arial"/>
          <w:b/>
          <w:bCs/>
          <w:u w:val="single"/>
          <w:lang w:val="en-GB"/>
        </w:rPr>
        <w:t>i.e.,</w:t>
      </w:r>
      <w:r w:rsidR="14998620" w:rsidRPr="74F0667C">
        <w:rPr>
          <w:rFonts w:cs="Arial"/>
          <w:b/>
          <w:bCs/>
          <w:u w:val="single"/>
          <w:lang w:val="en-GB"/>
        </w:rPr>
        <w:t xml:space="preserve"> any Tenderer that fails to satisfy any of the minimum requirements prescribed under the Selection Criteria shall be eliminated from the Procurement Process).</w:t>
      </w:r>
    </w:p>
    <w:p w14:paraId="0516C3D7" w14:textId="6A69B145" w:rsidR="004C0800" w:rsidRPr="00DA6C2D" w:rsidRDefault="4F4DC6D3" w:rsidP="00D46B73">
      <w:pPr>
        <w:widowControl/>
        <w:jc w:val="both"/>
        <w:rPr>
          <w:rFonts w:cs="Arial"/>
          <w:lang w:val="en-GB"/>
        </w:rPr>
      </w:pPr>
      <w:r w:rsidRPr="00DA6C2D">
        <w:rPr>
          <w:rFonts w:cs="Arial"/>
          <w:b/>
          <w:bCs/>
          <w:lang w:val="en-GB"/>
        </w:rPr>
        <w:t>Stage 3:</w:t>
      </w:r>
      <w:r w:rsidR="004C0800">
        <w:tab/>
      </w:r>
      <w:r w:rsidRPr="00DA6C2D">
        <w:rPr>
          <w:rFonts w:cs="Arial"/>
          <w:lang w:val="en-GB"/>
        </w:rPr>
        <w:t>Assessment of Tenders pursuant to the Award Criteria</w:t>
      </w:r>
      <w:r w:rsidR="1519D767" w:rsidRPr="00DA6C2D">
        <w:rPr>
          <w:rFonts w:cs="Arial"/>
          <w:lang w:val="en-GB"/>
        </w:rPr>
        <w:t>.</w:t>
      </w:r>
    </w:p>
    <w:p w14:paraId="31F60993" w14:textId="3F783A5A" w:rsidR="001B4581" w:rsidRPr="002964D0" w:rsidRDefault="0BF8C6B2" w:rsidP="00D46B73">
      <w:pPr>
        <w:widowControl/>
        <w:ind w:left="1440" w:hanging="1440"/>
        <w:jc w:val="both"/>
        <w:rPr>
          <w:rFonts w:cs="Arial"/>
        </w:rPr>
      </w:pPr>
      <w:r w:rsidRPr="0064753B">
        <w:rPr>
          <w:rFonts w:cs="Arial"/>
          <w:b/>
          <w:bCs/>
          <w:lang w:val="en-GB"/>
        </w:rPr>
        <w:t>Stage 4:</w:t>
      </w:r>
      <w:r w:rsidRPr="0064753B">
        <w:rPr>
          <w:rFonts w:cs="Arial"/>
          <w:lang w:val="en-GB"/>
        </w:rPr>
        <w:t xml:space="preserve"> </w:t>
      </w:r>
      <w:r w:rsidR="004C0800" w:rsidRPr="0064753B">
        <w:tab/>
      </w:r>
      <w:r w:rsidRPr="0064753B">
        <w:rPr>
          <w:rFonts w:cs="Arial"/>
          <w:lang w:val="en-GB"/>
        </w:rPr>
        <w:t xml:space="preserve">Evaluation Team will </w:t>
      </w:r>
      <w:r w:rsidRPr="002964D0">
        <w:rPr>
          <w:rFonts w:cs="Arial"/>
          <w:lang w:val="en-GB"/>
        </w:rPr>
        <w:t xml:space="preserve">recommend the top </w:t>
      </w:r>
      <w:r w:rsidR="0071053B" w:rsidRPr="002964D0">
        <w:rPr>
          <w:rFonts w:cs="Arial"/>
          <w:lang w:val="en-GB"/>
        </w:rPr>
        <w:t>3</w:t>
      </w:r>
      <w:r w:rsidR="5165DE11" w:rsidRPr="002964D0">
        <w:rPr>
          <w:rFonts w:cs="Arial"/>
          <w:lang w:val="en-GB"/>
        </w:rPr>
        <w:t xml:space="preserve"> </w:t>
      </w:r>
      <w:r w:rsidR="5EC7A69F" w:rsidRPr="002964D0">
        <w:rPr>
          <w:rFonts w:cs="Arial"/>
          <w:lang w:val="en-GB"/>
        </w:rPr>
        <w:t xml:space="preserve">highest </w:t>
      </w:r>
      <w:r w:rsidRPr="002964D0">
        <w:rPr>
          <w:rFonts w:cs="Arial"/>
          <w:lang w:val="en-GB"/>
        </w:rPr>
        <w:t>scoring Tenderer</w:t>
      </w:r>
      <w:r w:rsidR="5165DE11" w:rsidRPr="002964D0">
        <w:rPr>
          <w:rFonts w:cs="Arial"/>
          <w:lang w:val="en-GB"/>
        </w:rPr>
        <w:t xml:space="preserve">s for appointment to the Framework. </w:t>
      </w:r>
    </w:p>
    <w:p w14:paraId="72947103" w14:textId="6DBD0393" w:rsidR="001B4581" w:rsidRPr="002964D0" w:rsidRDefault="5EC7A69F" w:rsidP="00D46B73">
      <w:pPr>
        <w:widowControl/>
        <w:ind w:left="1440"/>
        <w:jc w:val="both"/>
        <w:rPr>
          <w:rFonts w:cs="Arial"/>
        </w:rPr>
      </w:pPr>
      <w:r w:rsidRPr="002964D0">
        <w:rPr>
          <w:rFonts w:cs="Arial"/>
        </w:rPr>
        <w:t>The highest scoring tenderer will be Ranked number one in the framework and will be awarded the</w:t>
      </w:r>
      <w:r w:rsidR="7B993264" w:rsidRPr="002964D0">
        <w:rPr>
          <w:rFonts w:cs="Arial"/>
        </w:rPr>
        <w:t xml:space="preserve"> contract for the </w:t>
      </w:r>
      <w:r w:rsidR="3575BF74" w:rsidRPr="002964D0">
        <w:rPr>
          <w:rFonts w:cs="Arial"/>
        </w:rPr>
        <w:t>“I</w:t>
      </w:r>
      <w:r w:rsidRPr="002964D0">
        <w:rPr>
          <w:rFonts w:cs="Arial"/>
        </w:rPr>
        <w:t xml:space="preserve">nitial </w:t>
      </w:r>
      <w:r w:rsidR="3EF49C1D" w:rsidRPr="002964D0">
        <w:rPr>
          <w:rFonts w:cs="Arial"/>
        </w:rPr>
        <w:t>R</w:t>
      </w:r>
      <w:r w:rsidRPr="002964D0">
        <w:rPr>
          <w:rFonts w:cs="Arial"/>
        </w:rPr>
        <w:t>equirement</w:t>
      </w:r>
      <w:r w:rsidR="0A071B8D" w:rsidRPr="002964D0">
        <w:rPr>
          <w:rFonts w:cs="Arial"/>
        </w:rPr>
        <w:t>”</w:t>
      </w:r>
      <w:r w:rsidR="14894A0F" w:rsidRPr="002964D0">
        <w:rPr>
          <w:rFonts w:cs="Arial"/>
        </w:rPr>
        <w:t xml:space="preserve"> (</w:t>
      </w:r>
      <w:r w:rsidR="29B48BE7" w:rsidRPr="002964D0">
        <w:rPr>
          <w:rFonts w:cs="Arial"/>
        </w:rPr>
        <w:t xml:space="preserve">The </w:t>
      </w:r>
      <w:proofErr w:type="spellStart"/>
      <w:r w:rsidR="002F0684" w:rsidRPr="002964D0">
        <w:rPr>
          <w:rFonts w:cs="Arial"/>
          <w:kern w:val="28"/>
          <w:lang w:val="en-GB"/>
        </w:rPr>
        <w:t>Muglins</w:t>
      </w:r>
      <w:proofErr w:type="spellEnd"/>
      <w:r w:rsidR="002F0684" w:rsidRPr="002964D0">
        <w:rPr>
          <w:rFonts w:cs="Arial"/>
          <w:kern w:val="28"/>
          <w:lang w:val="en-GB"/>
        </w:rPr>
        <w:t xml:space="preserve"> Lighthouse – Boat Landing Rehabilitation Engineering </w:t>
      </w:r>
      <w:r w:rsidR="002F0684" w:rsidRPr="002964D0">
        <w:rPr>
          <w:rFonts w:cs="Arial"/>
          <w:lang w:val="en-GB"/>
        </w:rPr>
        <w:t>Services</w:t>
      </w:r>
      <w:r w:rsidR="7F86A5D7" w:rsidRPr="002964D0">
        <w:rPr>
          <w:rFonts w:cs="Arial"/>
          <w:lang w:val="en-GB"/>
        </w:rPr>
        <w:t>)</w:t>
      </w:r>
    </w:p>
    <w:p w14:paraId="22686CA4" w14:textId="3B353B5D" w:rsidR="001B4581" w:rsidRPr="0064753B" w:rsidRDefault="722CA57E" w:rsidP="00D46B73">
      <w:pPr>
        <w:widowControl/>
        <w:ind w:left="1440"/>
        <w:jc w:val="both"/>
        <w:rPr>
          <w:rFonts w:cs="Arial"/>
        </w:rPr>
      </w:pPr>
      <w:r w:rsidRPr="002964D0">
        <w:rPr>
          <w:rFonts w:cs="Arial"/>
          <w:color w:val="002060"/>
          <w:lang w:val="en-GB"/>
        </w:rPr>
        <w:t>T</w:t>
      </w:r>
      <w:r w:rsidR="7F86A5D7" w:rsidRPr="002964D0">
        <w:rPr>
          <w:rFonts w:cs="Arial"/>
          <w:color w:val="002060"/>
          <w:lang w:val="en-GB"/>
        </w:rPr>
        <w:t>h</w:t>
      </w:r>
      <w:r w:rsidR="5EC7A69F" w:rsidRPr="002964D0">
        <w:rPr>
          <w:rFonts w:cs="Arial"/>
        </w:rPr>
        <w:t>e</w:t>
      </w:r>
      <w:r w:rsidR="6005E8CC" w:rsidRPr="002964D0">
        <w:rPr>
          <w:rFonts w:cs="Arial"/>
        </w:rPr>
        <w:t xml:space="preserve"> </w:t>
      </w:r>
      <w:r w:rsidR="2AF3C8A4" w:rsidRPr="002964D0">
        <w:rPr>
          <w:rFonts w:cs="Arial"/>
        </w:rPr>
        <w:t>highest</w:t>
      </w:r>
      <w:r w:rsidR="6005E8CC" w:rsidRPr="002964D0">
        <w:rPr>
          <w:rFonts w:cs="Arial"/>
        </w:rPr>
        <w:t xml:space="preserve"> scoring tenders</w:t>
      </w:r>
      <w:r w:rsidR="330F60BF" w:rsidRPr="002964D0">
        <w:rPr>
          <w:rFonts w:cs="Arial"/>
        </w:rPr>
        <w:t xml:space="preserve"> (up to a maximum of </w:t>
      </w:r>
      <w:r w:rsidR="0071053B" w:rsidRPr="002964D0">
        <w:rPr>
          <w:rFonts w:cs="Arial"/>
        </w:rPr>
        <w:t>3</w:t>
      </w:r>
      <w:r w:rsidR="330F60BF" w:rsidRPr="002964D0">
        <w:rPr>
          <w:rFonts w:cs="Arial"/>
        </w:rPr>
        <w:t>)</w:t>
      </w:r>
      <w:r w:rsidR="5EC7A69F" w:rsidRPr="002964D0">
        <w:rPr>
          <w:rFonts w:cs="Arial"/>
        </w:rPr>
        <w:t xml:space="preserve"> who</w:t>
      </w:r>
      <w:r w:rsidR="5EC7A69F" w:rsidRPr="0064753B">
        <w:rPr>
          <w:rFonts w:cs="Arial"/>
        </w:rPr>
        <w:t xml:space="preserve"> have submitted a valid tender for assessment will be admitted to the Framework and ranked in order of their evaluated scores</w:t>
      </w:r>
      <w:r w:rsidR="5B2DE5A9" w:rsidRPr="0064753B">
        <w:rPr>
          <w:rFonts w:cs="Arial"/>
        </w:rPr>
        <w:t xml:space="preserve"> based on their response to tender for the i</w:t>
      </w:r>
      <w:r w:rsidR="71B445F0" w:rsidRPr="0064753B">
        <w:rPr>
          <w:rFonts w:cs="Arial"/>
        </w:rPr>
        <w:t>nitial</w:t>
      </w:r>
      <w:r w:rsidR="5B2DE5A9" w:rsidRPr="0064753B">
        <w:rPr>
          <w:rFonts w:cs="Arial"/>
        </w:rPr>
        <w:t xml:space="preserve"> requirement.</w:t>
      </w:r>
    </w:p>
    <w:p w14:paraId="700BF4FC" w14:textId="0BF5070A" w:rsidR="004C0800" w:rsidRPr="0064753B" w:rsidRDefault="004C0800" w:rsidP="00D46B73">
      <w:pPr>
        <w:widowControl/>
        <w:ind w:left="1440" w:hanging="1440"/>
        <w:jc w:val="both"/>
        <w:rPr>
          <w:rFonts w:cs="Arial"/>
          <w:lang w:val="en-GB"/>
        </w:rPr>
      </w:pPr>
    </w:p>
    <w:p w14:paraId="15C251B9" w14:textId="21327AAF" w:rsidR="004C0800" w:rsidRPr="0064753B" w:rsidRDefault="4F4DC6D3" w:rsidP="00D46B73">
      <w:pPr>
        <w:widowControl/>
        <w:ind w:left="1440" w:hanging="1440"/>
        <w:jc w:val="both"/>
        <w:rPr>
          <w:rFonts w:cs="Arial"/>
          <w:lang w:val="en-GB"/>
        </w:rPr>
      </w:pPr>
      <w:r w:rsidRPr="0064753B">
        <w:rPr>
          <w:rFonts w:cs="Arial"/>
          <w:b/>
          <w:lang w:val="en-GB"/>
        </w:rPr>
        <w:t xml:space="preserve">Stage </w:t>
      </w:r>
      <w:r w:rsidR="156D010A" w:rsidRPr="0064753B">
        <w:rPr>
          <w:rFonts w:cs="Arial"/>
          <w:b/>
          <w:lang w:val="en-GB"/>
        </w:rPr>
        <w:t>5</w:t>
      </w:r>
      <w:r w:rsidRPr="0064753B">
        <w:rPr>
          <w:rFonts w:cs="Arial"/>
          <w:b/>
          <w:lang w:val="en-GB"/>
        </w:rPr>
        <w:t>:</w:t>
      </w:r>
      <w:r w:rsidRPr="0064753B">
        <w:rPr>
          <w:rFonts w:cs="Arial"/>
          <w:lang w:val="en-GB"/>
        </w:rPr>
        <w:t xml:space="preserve"> </w:t>
      </w:r>
      <w:r w:rsidR="004C0800" w:rsidRPr="0064753B">
        <w:tab/>
      </w:r>
      <w:r w:rsidRPr="0064753B">
        <w:rPr>
          <w:rFonts w:cs="Arial"/>
          <w:lang w:val="en-GB"/>
        </w:rPr>
        <w:t xml:space="preserve">If Irish Lights accepts the recommendation of the Evaluation Team, </w:t>
      </w:r>
      <w:r w:rsidR="6B74BF7D" w:rsidRPr="0064753B">
        <w:rPr>
          <w:rFonts w:cs="Arial"/>
          <w:lang w:val="en-GB"/>
        </w:rPr>
        <w:t>the Procurement Process</w:t>
      </w:r>
      <w:r w:rsidRPr="0064753B">
        <w:rPr>
          <w:rFonts w:cs="Arial"/>
          <w:lang w:val="en-GB"/>
        </w:rPr>
        <w:t xml:space="preserve"> outlined </w:t>
      </w:r>
      <w:r w:rsidR="12CC3317" w:rsidRPr="0064753B">
        <w:rPr>
          <w:rFonts w:cs="Arial"/>
          <w:lang w:val="en-GB"/>
        </w:rPr>
        <w:t>below shall</w:t>
      </w:r>
      <w:r w:rsidRPr="0064753B">
        <w:rPr>
          <w:rFonts w:cs="Arial"/>
          <w:lang w:val="en-GB"/>
        </w:rPr>
        <w:t xml:space="preserve"> apply:</w:t>
      </w:r>
    </w:p>
    <w:p w14:paraId="0819E385" w14:textId="612F8D52" w:rsidR="004C0800" w:rsidRPr="0064753B" w:rsidRDefault="004C0800" w:rsidP="00D46B73">
      <w:pPr>
        <w:widowControl/>
        <w:jc w:val="both"/>
        <w:rPr>
          <w:rFonts w:cs="Arial"/>
          <w:lang w:val="en-GB"/>
        </w:rPr>
      </w:pPr>
    </w:p>
    <w:p w14:paraId="109D5CEC" w14:textId="4959861C" w:rsidR="005F6DC9" w:rsidRPr="0064753B" w:rsidRDefault="5590F12C" w:rsidP="00200BAB">
      <w:pPr>
        <w:pStyle w:val="ListParagraph"/>
        <w:widowControl/>
        <w:numPr>
          <w:ilvl w:val="0"/>
          <w:numId w:val="17"/>
        </w:numPr>
        <w:ind w:left="1800"/>
        <w:jc w:val="both"/>
        <w:rPr>
          <w:rFonts w:cs="Arial"/>
          <w:lang w:val="en-GB"/>
        </w:rPr>
      </w:pPr>
      <w:r w:rsidRPr="0064753B">
        <w:rPr>
          <w:rFonts w:cs="Arial"/>
          <w:lang w:val="en-GB"/>
        </w:rPr>
        <w:t xml:space="preserve">An </w:t>
      </w:r>
      <w:r w:rsidR="48B65209" w:rsidRPr="0064753B">
        <w:rPr>
          <w:rFonts w:cs="Arial"/>
          <w:lang w:val="en-GB"/>
        </w:rPr>
        <w:t>i</w:t>
      </w:r>
      <w:r w:rsidRPr="0064753B">
        <w:rPr>
          <w:rFonts w:cs="Arial"/>
          <w:lang w:val="en-GB"/>
        </w:rPr>
        <w:t>n</w:t>
      </w:r>
      <w:r w:rsidR="48B65209" w:rsidRPr="0064753B">
        <w:rPr>
          <w:rFonts w:cs="Arial"/>
          <w:lang w:val="en-GB"/>
        </w:rPr>
        <w:t>tention to award</w:t>
      </w:r>
      <w:r w:rsidRPr="0064753B">
        <w:rPr>
          <w:rFonts w:cs="Arial"/>
          <w:lang w:val="en-GB"/>
        </w:rPr>
        <w:t xml:space="preserve"> notice</w:t>
      </w:r>
      <w:r w:rsidR="5FCA2DC5" w:rsidRPr="0064753B">
        <w:rPr>
          <w:rFonts w:cs="Arial"/>
          <w:lang w:val="en-GB"/>
        </w:rPr>
        <w:t>, in relation to the initial requirement,</w:t>
      </w:r>
      <w:r w:rsidRPr="0064753B">
        <w:rPr>
          <w:rFonts w:cs="Arial"/>
          <w:lang w:val="en-GB"/>
        </w:rPr>
        <w:t xml:space="preserve"> and </w:t>
      </w:r>
      <w:r w:rsidR="3791DE5F" w:rsidRPr="0064753B">
        <w:rPr>
          <w:rFonts w:cs="Arial"/>
          <w:lang w:val="en-GB"/>
        </w:rPr>
        <w:t>standstill letter</w:t>
      </w:r>
      <w:r w:rsidRPr="0064753B">
        <w:rPr>
          <w:rFonts w:cs="Arial"/>
          <w:lang w:val="en-GB"/>
        </w:rPr>
        <w:t xml:space="preserve"> will be issued to all Tenderers by electronic means.</w:t>
      </w:r>
    </w:p>
    <w:p w14:paraId="00027FE9" w14:textId="77777777" w:rsidR="005F6DC9" w:rsidRPr="0064753B" w:rsidRDefault="005F6DC9" w:rsidP="00D46B73">
      <w:pPr>
        <w:widowControl/>
        <w:ind w:left="1080"/>
        <w:jc w:val="both"/>
        <w:rPr>
          <w:rFonts w:cs="Arial"/>
          <w:lang w:val="en-GB"/>
        </w:rPr>
      </w:pPr>
    </w:p>
    <w:p w14:paraId="7AF1CDA1" w14:textId="7BED38B0" w:rsidR="005F6DC9" w:rsidRPr="0064753B" w:rsidRDefault="12CC3317" w:rsidP="00200BAB">
      <w:pPr>
        <w:pStyle w:val="ListParagraph"/>
        <w:widowControl/>
        <w:numPr>
          <w:ilvl w:val="0"/>
          <w:numId w:val="17"/>
        </w:numPr>
        <w:ind w:left="1800"/>
        <w:jc w:val="both"/>
        <w:rPr>
          <w:rFonts w:cs="Arial"/>
          <w:lang w:val="en-GB"/>
        </w:rPr>
      </w:pPr>
      <w:r w:rsidRPr="0064753B">
        <w:rPr>
          <w:rFonts w:cs="Arial"/>
          <w:lang w:val="en-GB"/>
        </w:rPr>
        <w:t xml:space="preserve">A </w:t>
      </w:r>
      <w:r w:rsidR="156D010A" w:rsidRPr="0064753B">
        <w:rPr>
          <w:rFonts w:cs="Arial"/>
          <w:lang w:val="en-GB"/>
        </w:rPr>
        <w:t xml:space="preserve">standstill period of not less than 7 days commencing the day after Irish Lights has notified all Tenderers of the result of the RFT shall then apply.  </w:t>
      </w:r>
    </w:p>
    <w:p w14:paraId="296A9E57" w14:textId="77777777" w:rsidR="005F6DC9" w:rsidRPr="0064753B" w:rsidRDefault="005F6DC9" w:rsidP="00D46B73">
      <w:pPr>
        <w:widowControl/>
        <w:ind w:left="1080"/>
        <w:jc w:val="both"/>
        <w:rPr>
          <w:rFonts w:cs="Arial"/>
          <w:lang w:val="en-GB"/>
        </w:rPr>
      </w:pPr>
    </w:p>
    <w:p w14:paraId="21891778" w14:textId="79AF9934" w:rsidR="001B4581" w:rsidRPr="0064753B" w:rsidRDefault="352D21E6" w:rsidP="00200BAB">
      <w:pPr>
        <w:pStyle w:val="ListParagraph"/>
        <w:widowControl/>
        <w:numPr>
          <w:ilvl w:val="0"/>
          <w:numId w:val="17"/>
        </w:numPr>
        <w:ind w:left="1800"/>
        <w:jc w:val="both"/>
        <w:rPr>
          <w:rFonts w:cs="Arial"/>
          <w:lang w:val="en-GB"/>
        </w:rPr>
      </w:pPr>
      <w:r w:rsidRPr="0064753B">
        <w:rPr>
          <w:rFonts w:cs="Arial"/>
          <w:lang w:val="en-GB"/>
        </w:rPr>
        <w:t xml:space="preserve">At the end of the </w:t>
      </w:r>
      <w:r w:rsidR="38C073DA" w:rsidRPr="0064753B">
        <w:rPr>
          <w:rFonts w:cs="Arial"/>
          <w:lang w:val="en-GB"/>
        </w:rPr>
        <w:t xml:space="preserve">voluntary </w:t>
      </w:r>
      <w:r w:rsidRPr="0064753B">
        <w:rPr>
          <w:rFonts w:cs="Arial"/>
          <w:lang w:val="en-GB"/>
        </w:rPr>
        <w:t xml:space="preserve">stand-still period, </w:t>
      </w:r>
      <w:r w:rsidR="406AAAF2" w:rsidRPr="0064753B">
        <w:rPr>
          <w:rFonts w:cs="Arial"/>
          <w:lang w:val="en-GB"/>
        </w:rPr>
        <w:t xml:space="preserve">Irish Lights shall </w:t>
      </w:r>
      <w:r w:rsidR="5165DE11" w:rsidRPr="0064753B">
        <w:rPr>
          <w:rFonts w:cs="Arial"/>
          <w:lang w:val="en-GB"/>
        </w:rPr>
        <w:t xml:space="preserve">inform the </w:t>
      </w:r>
      <w:r w:rsidR="002964D0">
        <w:rPr>
          <w:rFonts w:cs="Arial"/>
          <w:lang w:val="en-GB"/>
        </w:rPr>
        <w:t>3</w:t>
      </w:r>
      <w:r w:rsidR="5165DE11" w:rsidRPr="0064753B">
        <w:rPr>
          <w:rFonts w:cs="Arial"/>
          <w:lang w:val="en-GB"/>
        </w:rPr>
        <w:t xml:space="preserve"> highest sco</w:t>
      </w:r>
      <w:r w:rsidR="5EC7A69F" w:rsidRPr="0064753B">
        <w:rPr>
          <w:rFonts w:cs="Arial"/>
          <w:lang w:val="en-GB"/>
        </w:rPr>
        <w:t>r</w:t>
      </w:r>
      <w:r w:rsidR="5165DE11" w:rsidRPr="0064753B">
        <w:rPr>
          <w:rFonts w:cs="Arial"/>
          <w:lang w:val="en-GB"/>
        </w:rPr>
        <w:t>ing tenderers of their appointment to the Framework</w:t>
      </w:r>
      <w:r w:rsidR="643899E5" w:rsidRPr="0064753B">
        <w:rPr>
          <w:rFonts w:cs="Arial"/>
          <w:lang w:val="en-GB"/>
        </w:rPr>
        <w:t>.</w:t>
      </w:r>
    </w:p>
    <w:p w14:paraId="235618AF" w14:textId="77777777" w:rsidR="001B4581" w:rsidRPr="0064753B" w:rsidRDefault="001B4581" w:rsidP="00D46B73">
      <w:pPr>
        <w:pStyle w:val="ListParagraph"/>
        <w:jc w:val="both"/>
        <w:rPr>
          <w:rFonts w:cs="Arial"/>
          <w:lang w:val="en-GB"/>
        </w:rPr>
      </w:pPr>
    </w:p>
    <w:p w14:paraId="7B8E2D2E" w14:textId="6BDE49E5" w:rsidR="273344AF" w:rsidRPr="0064753B" w:rsidRDefault="5165DE11" w:rsidP="00200BAB">
      <w:pPr>
        <w:pStyle w:val="ListParagraph"/>
        <w:widowControl/>
        <w:numPr>
          <w:ilvl w:val="0"/>
          <w:numId w:val="17"/>
        </w:numPr>
        <w:ind w:left="1800"/>
        <w:jc w:val="both"/>
        <w:rPr>
          <w:rFonts w:cs="Arial"/>
          <w:lang w:val="en-GB"/>
        </w:rPr>
      </w:pPr>
      <w:r w:rsidRPr="0064753B">
        <w:rPr>
          <w:rFonts w:cs="Arial"/>
          <w:lang w:val="en-GB"/>
        </w:rPr>
        <w:t xml:space="preserve">The Highest </w:t>
      </w:r>
      <w:r w:rsidR="4912B531" w:rsidRPr="0064753B">
        <w:rPr>
          <w:rFonts w:cs="Arial"/>
          <w:lang w:val="en-GB"/>
        </w:rPr>
        <w:t>scoring</w:t>
      </w:r>
      <w:r w:rsidRPr="0064753B">
        <w:rPr>
          <w:rFonts w:cs="Arial"/>
          <w:lang w:val="en-GB"/>
        </w:rPr>
        <w:t xml:space="preserve"> tenderer will be awarded the contract for the initial requirement</w:t>
      </w:r>
      <w:r w:rsidR="60F03DFD" w:rsidRPr="0064753B">
        <w:rPr>
          <w:rFonts w:cs="Arial"/>
          <w:lang w:val="en-GB"/>
        </w:rPr>
        <w:t>.</w:t>
      </w:r>
    </w:p>
    <w:p w14:paraId="74E823E0" w14:textId="08B546A2" w:rsidR="004C0800" w:rsidRPr="00DA6C2D" w:rsidRDefault="004C0800" w:rsidP="00E05C54">
      <w:pPr>
        <w:rPr>
          <w:rFonts w:cs="Arial"/>
        </w:rPr>
      </w:pPr>
    </w:p>
    <w:p w14:paraId="770205A9" w14:textId="380B2437" w:rsidR="007E52B2" w:rsidRPr="00DA6C2D" w:rsidRDefault="3F0AD996" w:rsidP="273344AF">
      <w:pPr>
        <w:pStyle w:val="Heading1"/>
        <w:numPr>
          <w:ilvl w:val="0"/>
          <w:numId w:val="6"/>
        </w:numPr>
        <w:jc w:val="both"/>
        <w:rPr>
          <w:rFonts w:cs="Arial"/>
        </w:rPr>
      </w:pPr>
      <w:bookmarkStart w:id="28" w:name="_Toc101367186"/>
      <w:bookmarkStart w:id="29" w:name="_Toc224744693"/>
      <w:r w:rsidRPr="00DA6C2D">
        <w:rPr>
          <w:rFonts w:cs="Arial"/>
        </w:rPr>
        <w:t>CONTRACT AWARD</w:t>
      </w:r>
      <w:bookmarkEnd w:id="28"/>
      <w:bookmarkEnd w:id="29"/>
    </w:p>
    <w:p w14:paraId="5CD3DBFB" w14:textId="77777777" w:rsidR="00202577" w:rsidRPr="00DA6C2D" w:rsidRDefault="00202577" w:rsidP="00E05C54">
      <w:pPr>
        <w:widowControl/>
        <w:jc w:val="both"/>
        <w:rPr>
          <w:rFonts w:cs="Arial"/>
          <w:lang w:val="en-GB"/>
        </w:rPr>
      </w:pPr>
    </w:p>
    <w:p w14:paraId="590EC050" w14:textId="3BB71ECF" w:rsidR="007E52B2" w:rsidRPr="00545EC2" w:rsidRDefault="10B9A45B" w:rsidP="00A22D35">
      <w:pPr>
        <w:jc w:val="both"/>
        <w:rPr>
          <w:rFonts w:cs="Arial"/>
          <w:lang w:val="en-GB"/>
        </w:rPr>
      </w:pPr>
      <w:r w:rsidRPr="00E60996">
        <w:rPr>
          <w:rFonts w:cs="Arial"/>
          <w:lang w:val="en-GB"/>
        </w:rPr>
        <w:t xml:space="preserve">The Highest </w:t>
      </w:r>
      <w:r w:rsidR="54C4370E" w:rsidRPr="00E60996">
        <w:rPr>
          <w:rFonts w:cs="Arial"/>
          <w:lang w:val="en-GB"/>
        </w:rPr>
        <w:t>scoring</w:t>
      </w:r>
      <w:r w:rsidRPr="00E60996">
        <w:rPr>
          <w:rFonts w:cs="Arial"/>
          <w:lang w:val="en-GB"/>
        </w:rPr>
        <w:t xml:space="preserve"> tenderers (Ranked 1-</w:t>
      </w:r>
      <w:r w:rsidR="0071053B" w:rsidRPr="00E60996">
        <w:rPr>
          <w:rFonts w:cs="Arial"/>
          <w:lang w:val="en-GB"/>
        </w:rPr>
        <w:t>3</w:t>
      </w:r>
      <w:r w:rsidRPr="00E60996">
        <w:rPr>
          <w:rFonts w:cs="Arial"/>
          <w:lang w:val="en-GB"/>
        </w:rPr>
        <w:t xml:space="preserve">) </w:t>
      </w:r>
      <w:r w:rsidR="12CC3317" w:rsidRPr="00E60996">
        <w:rPr>
          <w:rFonts w:cs="Arial"/>
          <w:lang w:val="en-GB"/>
        </w:rPr>
        <w:t>must</w:t>
      </w:r>
      <w:r w:rsidR="12CC3317" w:rsidRPr="00545EC2">
        <w:rPr>
          <w:rFonts w:cs="Arial"/>
          <w:lang w:val="en-GB"/>
        </w:rPr>
        <w:t xml:space="preserve"> </w:t>
      </w:r>
      <w:r w:rsidR="5C67A6EF" w:rsidRPr="00545EC2">
        <w:rPr>
          <w:rFonts w:cs="Arial"/>
          <w:lang w:val="en-GB"/>
        </w:rPr>
        <w:t xml:space="preserve">provide documentary evidence of any declarations made </w:t>
      </w:r>
      <w:proofErr w:type="gramStart"/>
      <w:r w:rsidR="5C67A6EF" w:rsidRPr="00545EC2">
        <w:rPr>
          <w:rFonts w:cs="Arial"/>
          <w:lang w:val="en-GB"/>
        </w:rPr>
        <w:t>during the course of</w:t>
      </w:r>
      <w:proofErr w:type="gramEnd"/>
      <w:r w:rsidR="5C67A6EF" w:rsidRPr="00545EC2">
        <w:rPr>
          <w:rFonts w:cs="Arial"/>
          <w:lang w:val="en-GB"/>
        </w:rPr>
        <w:t xml:space="preserve"> the </w:t>
      </w:r>
      <w:r w:rsidR="6B74BF7D" w:rsidRPr="00545EC2">
        <w:rPr>
          <w:rFonts w:cs="Arial"/>
          <w:lang w:val="en-GB"/>
        </w:rPr>
        <w:t>Procurement Process</w:t>
      </w:r>
      <w:r w:rsidR="5C67A6EF" w:rsidRPr="00545EC2">
        <w:rPr>
          <w:rFonts w:cs="Arial"/>
          <w:lang w:val="en-GB"/>
        </w:rPr>
        <w:t xml:space="preserve"> </w:t>
      </w:r>
      <w:r w:rsidR="12CC3317" w:rsidRPr="00545EC2">
        <w:rPr>
          <w:rFonts w:cs="Arial"/>
          <w:lang w:val="en-GB"/>
        </w:rPr>
        <w:t xml:space="preserve">and any other statements/documents required in the RFT. </w:t>
      </w:r>
      <w:bookmarkStart w:id="30" w:name="_Hlk100326155"/>
      <w:r w:rsidR="5E0D0937" w:rsidRPr="00545EC2">
        <w:rPr>
          <w:rFonts w:cs="Arial"/>
          <w:lang w:val="en-GB"/>
        </w:rPr>
        <w:t>Subject to compliance with all applicable pre-conditions</w:t>
      </w:r>
      <w:bookmarkEnd w:id="30"/>
      <w:r w:rsidRPr="00545EC2">
        <w:rPr>
          <w:rFonts w:cs="Arial"/>
          <w:lang w:val="en-GB"/>
        </w:rPr>
        <w:t>.</w:t>
      </w:r>
    </w:p>
    <w:p w14:paraId="3C20B99D" w14:textId="4E7D7D72" w:rsidR="007E52B2" w:rsidRPr="00DA6C2D" w:rsidRDefault="007E52B2" w:rsidP="00A22D35">
      <w:pPr>
        <w:widowControl/>
        <w:jc w:val="both"/>
        <w:rPr>
          <w:rFonts w:cs="Arial"/>
          <w:lang w:val="en-GB"/>
        </w:rPr>
      </w:pPr>
    </w:p>
    <w:p w14:paraId="2F971212" w14:textId="5605BA60" w:rsidR="00BE072C" w:rsidRPr="00DA6C2D" w:rsidRDefault="0E8D5B57" w:rsidP="00A22D35">
      <w:pPr>
        <w:widowControl/>
        <w:jc w:val="both"/>
        <w:rPr>
          <w:rFonts w:cs="Arial"/>
          <w:lang w:val="en-GB"/>
        </w:rPr>
      </w:pPr>
      <w:r w:rsidRPr="00DA6C2D">
        <w:rPr>
          <w:rFonts w:cs="Arial"/>
          <w:lang w:val="en-GB"/>
        </w:rPr>
        <w:t>If</w:t>
      </w:r>
      <w:r w:rsidR="05C5C5D2" w:rsidRPr="00DA6C2D">
        <w:rPr>
          <w:rFonts w:cs="Arial"/>
          <w:lang w:val="en-GB"/>
        </w:rPr>
        <w:t xml:space="preserve"> for any reason, it is not possible to conclude the </w:t>
      </w:r>
      <w:r w:rsidR="69FE11E5" w:rsidRPr="00DA6C2D">
        <w:rPr>
          <w:rFonts w:cs="Arial"/>
          <w:lang w:val="en-GB"/>
        </w:rPr>
        <w:t>c</w:t>
      </w:r>
      <w:r w:rsidR="05C5C5D2" w:rsidRPr="00DA6C2D">
        <w:rPr>
          <w:rFonts w:cs="Arial"/>
          <w:lang w:val="en-GB"/>
        </w:rPr>
        <w:t>ontract</w:t>
      </w:r>
      <w:r w:rsidR="393D07E1" w:rsidRPr="00DA6C2D">
        <w:rPr>
          <w:rFonts w:cs="Arial"/>
          <w:lang w:val="en-GB"/>
        </w:rPr>
        <w:t xml:space="preserve"> for the initial requirement</w:t>
      </w:r>
      <w:r w:rsidR="05C5C5D2" w:rsidRPr="00DA6C2D">
        <w:rPr>
          <w:rFonts w:cs="Arial"/>
          <w:lang w:val="en-GB"/>
        </w:rPr>
        <w:t xml:space="preserve"> with the </w:t>
      </w:r>
      <w:r w:rsidR="60F03DFD" w:rsidRPr="00DA6C2D">
        <w:rPr>
          <w:rFonts w:cs="Arial"/>
          <w:lang w:val="en-GB"/>
        </w:rPr>
        <w:t xml:space="preserve">highest scoring </w:t>
      </w:r>
      <w:r w:rsidR="5AA0A6C3" w:rsidRPr="00DA6C2D">
        <w:rPr>
          <w:rFonts w:cs="Arial"/>
          <w:lang w:val="en-GB"/>
        </w:rPr>
        <w:t>Tenderer</w:t>
      </w:r>
      <w:r w:rsidRPr="00DA6C2D">
        <w:rPr>
          <w:rFonts w:cs="Arial"/>
        </w:rPr>
        <w:t xml:space="preserve"> </w:t>
      </w:r>
      <w:r w:rsidRPr="00DA6C2D">
        <w:rPr>
          <w:rFonts w:cs="Arial"/>
          <w:lang w:val="en-GB"/>
        </w:rPr>
        <w:t xml:space="preserve">following the conclusion of this competitive process, Irish Lights reserves the right to award the </w:t>
      </w:r>
      <w:r w:rsidR="18B862B9" w:rsidRPr="00DA6C2D">
        <w:rPr>
          <w:rFonts w:cs="Arial"/>
          <w:lang w:val="en-GB"/>
        </w:rPr>
        <w:t>c</w:t>
      </w:r>
      <w:r w:rsidRPr="00DA6C2D">
        <w:rPr>
          <w:rFonts w:cs="Arial"/>
          <w:lang w:val="en-GB"/>
        </w:rPr>
        <w:t>ontract</w:t>
      </w:r>
      <w:r w:rsidR="60F03DFD" w:rsidRPr="00DA6C2D">
        <w:rPr>
          <w:rFonts w:cs="Arial"/>
          <w:lang w:val="en-GB"/>
        </w:rPr>
        <w:t xml:space="preserve"> </w:t>
      </w:r>
      <w:r w:rsidRPr="00DA6C2D">
        <w:rPr>
          <w:rFonts w:cs="Arial"/>
          <w:lang w:val="en-GB"/>
        </w:rPr>
        <w:t xml:space="preserve">to the next highest scoring </w:t>
      </w:r>
      <w:r w:rsidR="5C3474AF" w:rsidRPr="00DA6C2D">
        <w:rPr>
          <w:rFonts w:cs="Arial"/>
          <w:lang w:val="en-GB"/>
        </w:rPr>
        <w:t>T</w:t>
      </w:r>
      <w:r w:rsidRPr="00DA6C2D">
        <w:rPr>
          <w:rFonts w:cs="Arial"/>
          <w:lang w:val="en-GB"/>
        </w:rPr>
        <w:t>enderer.</w:t>
      </w:r>
    </w:p>
    <w:p w14:paraId="74D79396" w14:textId="77777777" w:rsidR="00A22D35" w:rsidRPr="00DA6C2D" w:rsidRDefault="00A22D35" w:rsidP="00A22D35">
      <w:pPr>
        <w:widowControl/>
        <w:jc w:val="both"/>
        <w:rPr>
          <w:rFonts w:cs="Arial"/>
          <w:lang w:val="en-GB"/>
        </w:rPr>
      </w:pPr>
    </w:p>
    <w:p w14:paraId="7339066F" w14:textId="48198571" w:rsidR="00BE072C" w:rsidRPr="00DA6C2D" w:rsidRDefault="0E8D5B57" w:rsidP="00A22D35">
      <w:pPr>
        <w:widowControl/>
        <w:jc w:val="both"/>
        <w:rPr>
          <w:rFonts w:cs="Arial"/>
          <w:lang w:val="en-GB"/>
        </w:rPr>
      </w:pPr>
      <w:proofErr w:type="gramStart"/>
      <w:r w:rsidRPr="00DA6C2D">
        <w:rPr>
          <w:rFonts w:cs="Arial"/>
          <w:lang w:val="en-GB"/>
        </w:rPr>
        <w:t>In particular, where</w:t>
      </w:r>
      <w:proofErr w:type="gramEnd"/>
      <w:r w:rsidRPr="00DA6C2D">
        <w:rPr>
          <w:rFonts w:cs="Arial"/>
          <w:lang w:val="en-GB"/>
        </w:rPr>
        <w:t xml:space="preserve"> the </w:t>
      </w:r>
      <w:r w:rsidR="60F03DFD" w:rsidRPr="00DA6C2D">
        <w:rPr>
          <w:rFonts w:cs="Arial"/>
          <w:lang w:val="en-GB"/>
        </w:rPr>
        <w:t>highest scoring tenderer</w:t>
      </w:r>
      <w:r w:rsidR="00A22D35" w:rsidRPr="00DA6C2D">
        <w:rPr>
          <w:rFonts w:cs="Arial"/>
          <w:lang w:val="en-GB"/>
        </w:rPr>
        <w:t>:</w:t>
      </w:r>
    </w:p>
    <w:p w14:paraId="1A5DC31B" w14:textId="3BA63B2D" w:rsidR="00AD64EA" w:rsidRPr="00DA6C2D" w:rsidRDefault="1CDC9EEF" w:rsidP="00A22D35">
      <w:pPr>
        <w:widowControl/>
        <w:jc w:val="both"/>
        <w:rPr>
          <w:rFonts w:cs="Arial"/>
          <w:lang w:val="en-GB"/>
        </w:rPr>
      </w:pPr>
      <w:r w:rsidRPr="00DA6C2D">
        <w:rPr>
          <w:rFonts w:cs="Arial"/>
          <w:lang w:val="en-GB"/>
        </w:rPr>
        <w:t>(</w:t>
      </w:r>
      <w:proofErr w:type="spellStart"/>
      <w:r w:rsidRPr="00DA6C2D">
        <w:rPr>
          <w:rFonts w:cs="Arial"/>
          <w:lang w:val="en-GB"/>
        </w:rPr>
        <w:t>i</w:t>
      </w:r>
      <w:proofErr w:type="spellEnd"/>
      <w:r w:rsidRPr="00DA6C2D">
        <w:rPr>
          <w:rFonts w:cs="Arial"/>
          <w:lang w:val="en-GB"/>
        </w:rPr>
        <w:t xml:space="preserve">) fails to provide the necessary documentation when required or (ii) is found to have provided false information; or </w:t>
      </w:r>
      <w:r w:rsidR="28A5E61F" w:rsidRPr="00DA6C2D">
        <w:rPr>
          <w:rFonts w:cs="Arial"/>
          <w:lang w:val="en-GB"/>
        </w:rPr>
        <w:t xml:space="preserve">(iii) </w:t>
      </w:r>
      <w:r w:rsidRPr="00DA6C2D">
        <w:rPr>
          <w:rFonts w:cs="Arial"/>
          <w:lang w:val="en-GB"/>
        </w:rPr>
        <w:t xml:space="preserve">where the signed Contract is not returned by the </w:t>
      </w:r>
      <w:r w:rsidR="7FD93D95" w:rsidRPr="00DA6C2D">
        <w:rPr>
          <w:rFonts w:cs="Arial"/>
          <w:lang w:val="en-GB"/>
        </w:rPr>
        <w:t>Successful Tenderer</w:t>
      </w:r>
      <w:r w:rsidRPr="00DA6C2D">
        <w:rPr>
          <w:rFonts w:cs="Arial"/>
          <w:lang w:val="en-GB"/>
        </w:rPr>
        <w:t xml:space="preserve"> within the period specified by Irish Lights (if any) </w:t>
      </w:r>
      <w:r w:rsidR="28A5E61F" w:rsidRPr="00DA6C2D">
        <w:rPr>
          <w:rFonts w:cs="Arial"/>
          <w:lang w:val="en-GB"/>
        </w:rPr>
        <w:t xml:space="preserve">or (iv) if written acceptance of the purchase order issued by Irish Lights is not provided or the fulfilment of the purchase order has not commenced within the period specified </w:t>
      </w:r>
      <w:r w:rsidRPr="00DA6C2D">
        <w:rPr>
          <w:rFonts w:cs="Arial"/>
          <w:lang w:val="en-GB"/>
        </w:rPr>
        <w:t>then Irish Lights reserves the right to proceed to award the Contract to the next highest ranked Tenderer.</w:t>
      </w:r>
    </w:p>
    <w:p w14:paraId="369267F5" w14:textId="77777777" w:rsidR="007E52B2" w:rsidRPr="00DA6C2D" w:rsidRDefault="007E52B2" w:rsidP="00A22D35">
      <w:pPr>
        <w:widowControl/>
        <w:jc w:val="both"/>
        <w:rPr>
          <w:rFonts w:cs="Arial"/>
          <w:lang w:val="en-GB"/>
        </w:rPr>
      </w:pPr>
    </w:p>
    <w:p w14:paraId="40EE633E" w14:textId="1C24CC6D" w:rsidR="00B9565D" w:rsidRPr="00DA6C2D" w:rsidRDefault="2330AF2E" w:rsidP="00A22D35">
      <w:pPr>
        <w:widowControl/>
        <w:jc w:val="both"/>
        <w:rPr>
          <w:rFonts w:cs="Arial"/>
          <w:lang w:val="en-GB"/>
        </w:rPr>
      </w:pPr>
      <w:r w:rsidRPr="00DA6C2D">
        <w:rPr>
          <w:rFonts w:cs="Arial"/>
          <w:lang w:val="en-GB"/>
        </w:rPr>
        <w:t xml:space="preserve">Irish Lights does not bind itself to accept the lowest or any </w:t>
      </w:r>
      <w:r w:rsidR="0ED8C04B" w:rsidRPr="00DA6C2D">
        <w:rPr>
          <w:rFonts w:cs="Arial"/>
          <w:lang w:val="en-GB"/>
        </w:rPr>
        <w:t>T</w:t>
      </w:r>
      <w:r w:rsidRPr="00DA6C2D">
        <w:rPr>
          <w:rFonts w:cs="Arial"/>
          <w:lang w:val="en-GB"/>
        </w:rPr>
        <w:t xml:space="preserve">ender and will not pay any compensation whatsoever in connection therewith. Irish Lights reserves the right to reject in whole or in part any or </w:t>
      </w:r>
      <w:proofErr w:type="gramStart"/>
      <w:r w:rsidRPr="00DA6C2D">
        <w:rPr>
          <w:rFonts w:cs="Arial"/>
          <w:lang w:val="en-GB"/>
        </w:rPr>
        <w:t>all of</w:t>
      </w:r>
      <w:proofErr w:type="gramEnd"/>
      <w:r w:rsidRPr="00DA6C2D">
        <w:rPr>
          <w:rFonts w:cs="Arial"/>
          <w:lang w:val="en-GB"/>
        </w:rPr>
        <w:t xml:space="preserve"> the </w:t>
      </w:r>
      <w:r w:rsidR="5B77589E" w:rsidRPr="00DA6C2D">
        <w:rPr>
          <w:rFonts w:cs="Arial"/>
          <w:lang w:val="en-GB"/>
        </w:rPr>
        <w:t>T</w:t>
      </w:r>
      <w:r w:rsidRPr="00DA6C2D">
        <w:rPr>
          <w:rFonts w:cs="Arial"/>
          <w:lang w:val="en-GB"/>
        </w:rPr>
        <w:t>enders received.</w:t>
      </w:r>
      <w:r w:rsidR="553387D2" w:rsidRPr="00DA6C2D">
        <w:rPr>
          <w:rFonts w:cs="Arial"/>
          <w:lang w:val="en-GB"/>
        </w:rPr>
        <w:t xml:space="preserve"> Irish Lights is permitted to cancel this </w:t>
      </w:r>
      <w:r w:rsidR="53BC44F1" w:rsidRPr="00DA6C2D">
        <w:rPr>
          <w:rFonts w:cs="Arial"/>
          <w:lang w:val="en-GB"/>
        </w:rPr>
        <w:t>Procurement Process</w:t>
      </w:r>
      <w:r w:rsidR="553387D2" w:rsidRPr="00DA6C2D">
        <w:rPr>
          <w:rFonts w:cs="Arial"/>
          <w:lang w:val="en-GB"/>
        </w:rPr>
        <w:t xml:space="preserve"> at any time </w:t>
      </w:r>
      <w:r w:rsidR="012A1B51" w:rsidRPr="00DA6C2D">
        <w:rPr>
          <w:rFonts w:cs="Arial"/>
          <w:lang w:val="en-GB"/>
        </w:rPr>
        <w:t>at</w:t>
      </w:r>
      <w:r w:rsidR="553387D2" w:rsidRPr="00DA6C2D">
        <w:rPr>
          <w:rFonts w:cs="Arial"/>
          <w:lang w:val="en-GB"/>
        </w:rPr>
        <w:t xml:space="preserve"> its absolute discretion.</w:t>
      </w:r>
    </w:p>
    <w:p w14:paraId="696E806C" w14:textId="77777777" w:rsidR="0038412C" w:rsidRPr="00DA6C2D" w:rsidRDefault="0038412C" w:rsidP="18F03DC5">
      <w:pPr>
        <w:widowControl/>
        <w:jc w:val="both"/>
        <w:rPr>
          <w:rFonts w:cs="Arial"/>
          <w:lang w:val="en-GB"/>
        </w:rPr>
      </w:pPr>
    </w:p>
    <w:p w14:paraId="3ED52D34" w14:textId="485C1C8A" w:rsidR="00B9565D" w:rsidRPr="00DA6C2D" w:rsidRDefault="00C67891" w:rsidP="273344AF">
      <w:pPr>
        <w:pStyle w:val="Heading1"/>
        <w:numPr>
          <w:ilvl w:val="0"/>
          <w:numId w:val="6"/>
        </w:numPr>
        <w:spacing w:line="259" w:lineRule="auto"/>
        <w:jc w:val="both"/>
        <w:rPr>
          <w:rFonts w:cs="Arial"/>
        </w:rPr>
      </w:pPr>
      <w:bookmarkStart w:id="31" w:name="_Toc224744694"/>
      <w:r w:rsidRPr="00DA6C2D">
        <w:rPr>
          <w:rFonts w:cs="Arial"/>
        </w:rPr>
        <w:t>CONTRACT MANAGEMENT</w:t>
      </w:r>
      <w:bookmarkEnd w:id="31"/>
    </w:p>
    <w:p w14:paraId="4631A8CC" w14:textId="77777777" w:rsidR="00B9565D" w:rsidRPr="00DA6C2D" w:rsidRDefault="00B9565D" w:rsidP="18F03DC5">
      <w:pPr>
        <w:widowControl/>
        <w:jc w:val="both"/>
        <w:rPr>
          <w:rFonts w:cs="Arial"/>
        </w:rPr>
      </w:pPr>
    </w:p>
    <w:p w14:paraId="1333FA5C" w14:textId="0355F761" w:rsidR="00B9565D" w:rsidRPr="00CA6D38" w:rsidRDefault="3F4B3463" w:rsidP="00A22D35">
      <w:pPr>
        <w:widowControl/>
        <w:jc w:val="both"/>
        <w:rPr>
          <w:rFonts w:cs="Arial"/>
        </w:rPr>
      </w:pPr>
      <w:r w:rsidRPr="00CA6D38">
        <w:rPr>
          <w:rFonts w:cs="Arial"/>
        </w:rPr>
        <w:lastRenderedPageBreak/>
        <w:t>Irish Lights</w:t>
      </w:r>
      <w:r w:rsidR="60F03DFD" w:rsidRPr="00CA6D38">
        <w:rPr>
          <w:rFonts w:cs="Arial"/>
        </w:rPr>
        <w:t xml:space="preserve"> requires tenderers to nominate a dedicated contract manager who will act as the main point of contact for the duration of the framework. This person must have the authority to deal with all matters in relation to contracts and be responsible for the satisfactory delivery of the services required. The duties of the contract manager will include the following:</w:t>
      </w:r>
    </w:p>
    <w:p w14:paraId="275B200B" w14:textId="77777777" w:rsidR="00C45D96" w:rsidRPr="00CA6D38" w:rsidRDefault="00C45D96" w:rsidP="00A22D35">
      <w:pPr>
        <w:widowControl/>
        <w:jc w:val="both"/>
        <w:rPr>
          <w:rFonts w:cs="Arial"/>
        </w:rPr>
      </w:pPr>
    </w:p>
    <w:p w14:paraId="4C18666D" w14:textId="536B2EBF" w:rsidR="00B9565D" w:rsidRPr="00CA6D38" w:rsidRDefault="10B9A45B" w:rsidP="00200BAB">
      <w:pPr>
        <w:widowControl/>
        <w:numPr>
          <w:ilvl w:val="0"/>
          <w:numId w:val="34"/>
        </w:numPr>
        <w:jc w:val="both"/>
        <w:rPr>
          <w:rFonts w:cs="Arial"/>
        </w:rPr>
      </w:pPr>
      <w:r w:rsidRPr="00CA6D38">
        <w:rPr>
          <w:rFonts w:cs="Arial"/>
        </w:rPr>
        <w:t xml:space="preserve">Overall responsibility for a good working relationship with </w:t>
      </w:r>
      <w:r w:rsidR="500E933A" w:rsidRPr="00CA6D38">
        <w:rPr>
          <w:rFonts w:cs="Arial"/>
        </w:rPr>
        <w:t xml:space="preserve">Irish </w:t>
      </w:r>
      <w:r w:rsidR="54C4370E" w:rsidRPr="00CA6D38">
        <w:rPr>
          <w:rFonts w:cs="Arial"/>
        </w:rPr>
        <w:t>Lights.</w:t>
      </w:r>
    </w:p>
    <w:p w14:paraId="5F1E369E" w14:textId="75FACF54" w:rsidR="00B9565D" w:rsidRPr="00CA6D38" w:rsidRDefault="10B9A45B" w:rsidP="00200BAB">
      <w:pPr>
        <w:widowControl/>
        <w:numPr>
          <w:ilvl w:val="0"/>
          <w:numId w:val="34"/>
        </w:numPr>
        <w:jc w:val="both"/>
        <w:rPr>
          <w:rFonts w:cs="Arial"/>
        </w:rPr>
      </w:pPr>
      <w:r w:rsidRPr="00CA6D38">
        <w:rPr>
          <w:rFonts w:cs="Arial"/>
        </w:rPr>
        <w:t xml:space="preserve">Provide regular reports on performance as agreed with </w:t>
      </w:r>
      <w:r w:rsidR="500E933A" w:rsidRPr="00CA6D38">
        <w:rPr>
          <w:rFonts w:cs="Arial"/>
        </w:rPr>
        <w:t>Irish Lights</w:t>
      </w:r>
      <w:r w:rsidR="001B0859" w:rsidRPr="00CA6D38">
        <w:rPr>
          <w:rFonts w:cs="Arial"/>
        </w:rPr>
        <w:t>.</w:t>
      </w:r>
    </w:p>
    <w:p w14:paraId="25222F21" w14:textId="39AEF10E" w:rsidR="00B9565D" w:rsidRPr="00CA6D38" w:rsidRDefault="10B9A45B" w:rsidP="00200BAB">
      <w:pPr>
        <w:widowControl/>
        <w:numPr>
          <w:ilvl w:val="0"/>
          <w:numId w:val="34"/>
        </w:numPr>
        <w:jc w:val="both"/>
        <w:rPr>
          <w:rFonts w:cs="Arial"/>
        </w:rPr>
      </w:pPr>
      <w:r w:rsidRPr="00CA6D38">
        <w:rPr>
          <w:rFonts w:cs="Arial"/>
        </w:rPr>
        <w:t xml:space="preserve">Meet as and when required to review and examine </w:t>
      </w:r>
      <w:r w:rsidR="54C4370E" w:rsidRPr="00CA6D38">
        <w:rPr>
          <w:rFonts w:cs="Arial"/>
        </w:rPr>
        <w:t>performance.</w:t>
      </w:r>
    </w:p>
    <w:p w14:paraId="2B76D5C3" w14:textId="603872D7" w:rsidR="00B9565D" w:rsidRPr="00CA6D38" w:rsidRDefault="10B9A45B" w:rsidP="00200BAB">
      <w:pPr>
        <w:widowControl/>
        <w:numPr>
          <w:ilvl w:val="0"/>
          <w:numId w:val="34"/>
        </w:numPr>
        <w:jc w:val="both"/>
        <w:rPr>
          <w:rFonts w:cs="Arial"/>
        </w:rPr>
      </w:pPr>
      <w:r w:rsidRPr="00CA6D38">
        <w:rPr>
          <w:rFonts w:cs="Arial"/>
        </w:rPr>
        <w:t xml:space="preserve">Deal with disputes, complaints or concerns that cannot be adequately </w:t>
      </w:r>
      <w:r w:rsidR="54C4370E" w:rsidRPr="00CA6D38">
        <w:rPr>
          <w:rFonts w:cs="Arial"/>
        </w:rPr>
        <w:t>resolved.</w:t>
      </w:r>
    </w:p>
    <w:p w14:paraId="08F36C57" w14:textId="610772B1" w:rsidR="00B9565D" w:rsidRPr="00CA6D38" w:rsidRDefault="10B9A45B" w:rsidP="00200BAB">
      <w:pPr>
        <w:widowControl/>
        <w:numPr>
          <w:ilvl w:val="0"/>
          <w:numId w:val="34"/>
        </w:numPr>
        <w:jc w:val="both"/>
        <w:rPr>
          <w:rFonts w:cs="Arial"/>
        </w:rPr>
      </w:pPr>
      <w:r w:rsidRPr="00CA6D38">
        <w:rPr>
          <w:rFonts w:cs="Arial"/>
        </w:rPr>
        <w:t xml:space="preserve">Proactively discuss with </w:t>
      </w:r>
      <w:r w:rsidR="500E933A" w:rsidRPr="00CA6D38">
        <w:rPr>
          <w:rFonts w:cs="Arial"/>
        </w:rPr>
        <w:t>Irish Lights</w:t>
      </w:r>
      <w:r w:rsidRPr="00CA6D38">
        <w:rPr>
          <w:rFonts w:cs="Arial"/>
        </w:rPr>
        <w:t xml:space="preserve"> ways of improving efficiency regarding service delivery in general and providing suggestions for improvement and cost </w:t>
      </w:r>
      <w:r w:rsidR="54C4370E" w:rsidRPr="00CA6D38">
        <w:rPr>
          <w:rFonts w:cs="Arial"/>
        </w:rPr>
        <w:t>savings.</w:t>
      </w:r>
    </w:p>
    <w:p w14:paraId="32D0AE4D" w14:textId="77777777" w:rsidR="00B9565D" w:rsidRPr="00CA6D38" w:rsidRDefault="00B9565D" w:rsidP="00A22D35">
      <w:pPr>
        <w:widowControl/>
        <w:jc w:val="both"/>
        <w:rPr>
          <w:rFonts w:cs="Arial"/>
        </w:rPr>
      </w:pPr>
    </w:p>
    <w:p w14:paraId="7D8FF88E" w14:textId="4A72D7E1" w:rsidR="00B9565D" w:rsidRPr="00CA6D38" w:rsidRDefault="10B9A45B" w:rsidP="00A22D35">
      <w:pPr>
        <w:widowControl/>
        <w:jc w:val="both"/>
        <w:rPr>
          <w:rFonts w:cs="Arial"/>
        </w:rPr>
      </w:pPr>
      <w:r w:rsidRPr="00CA6D38">
        <w:rPr>
          <w:rFonts w:cs="Arial"/>
        </w:rPr>
        <w:t>NOTE: Tenderers should note that contract management activities will be non-billable.</w:t>
      </w:r>
    </w:p>
    <w:p w14:paraId="31A63B12" w14:textId="77777777" w:rsidR="00B9565D" w:rsidRPr="00CA6D38" w:rsidRDefault="00B9565D" w:rsidP="00C67891">
      <w:pPr>
        <w:widowControl/>
        <w:jc w:val="both"/>
        <w:rPr>
          <w:rFonts w:cs="Arial"/>
          <w:lang w:val="en-GB"/>
        </w:rPr>
      </w:pPr>
    </w:p>
    <w:p w14:paraId="7DE76D66" w14:textId="19C0B261" w:rsidR="00D51F9D" w:rsidRPr="00CA6D38" w:rsidRDefault="00C67891" w:rsidP="00C67891">
      <w:pPr>
        <w:pStyle w:val="Heading1"/>
        <w:numPr>
          <w:ilvl w:val="0"/>
          <w:numId w:val="6"/>
        </w:numPr>
        <w:jc w:val="both"/>
        <w:rPr>
          <w:rFonts w:cs="Arial"/>
        </w:rPr>
      </w:pPr>
      <w:bookmarkStart w:id="32" w:name="_Operation_of_the"/>
      <w:bookmarkStart w:id="33" w:name="_Toc105501176"/>
      <w:bookmarkStart w:id="34" w:name="_Toc130476190"/>
      <w:bookmarkStart w:id="35" w:name="_Toc224744695"/>
      <w:bookmarkEnd w:id="32"/>
      <w:r w:rsidRPr="00CA6D38">
        <w:rPr>
          <w:rFonts w:cs="Arial"/>
        </w:rPr>
        <w:t>OPERATION OF THE FRAMEWORK</w:t>
      </w:r>
      <w:bookmarkStart w:id="36" w:name="_Toc105501177"/>
      <w:bookmarkStart w:id="37" w:name="_Toc130476191"/>
      <w:bookmarkEnd w:id="33"/>
      <w:bookmarkEnd w:id="34"/>
      <w:bookmarkEnd w:id="35"/>
    </w:p>
    <w:p w14:paraId="2F41B242" w14:textId="77777777" w:rsidR="00116508" w:rsidRPr="00CA6D38" w:rsidRDefault="00116508" w:rsidP="00C67891">
      <w:pPr>
        <w:jc w:val="both"/>
      </w:pPr>
    </w:p>
    <w:p w14:paraId="2F91D909" w14:textId="1C58B7F5" w:rsidR="00B9565D" w:rsidRPr="00CA6D38" w:rsidRDefault="10B9A45B" w:rsidP="00EA3910">
      <w:pPr>
        <w:pStyle w:val="Heading2"/>
        <w:numPr>
          <w:ilvl w:val="1"/>
          <w:numId w:val="6"/>
        </w:numPr>
        <w:jc w:val="both"/>
      </w:pPr>
      <w:bookmarkStart w:id="38" w:name="_Toc139623653"/>
      <w:bookmarkStart w:id="39" w:name="_Toc139623819"/>
      <w:bookmarkStart w:id="40" w:name="_Toc215585717"/>
      <w:bookmarkStart w:id="41" w:name="_Toc224744696"/>
      <w:r w:rsidRPr="00CA6D38">
        <w:t xml:space="preserve">Numbers admitted to the </w:t>
      </w:r>
      <w:bookmarkEnd w:id="36"/>
      <w:bookmarkEnd w:id="37"/>
      <w:r w:rsidR="54C4370E" w:rsidRPr="00CA6D38">
        <w:t>Framework</w:t>
      </w:r>
      <w:bookmarkEnd w:id="38"/>
      <w:bookmarkEnd w:id="39"/>
      <w:bookmarkEnd w:id="40"/>
      <w:bookmarkEnd w:id="41"/>
    </w:p>
    <w:p w14:paraId="09400471" w14:textId="7162970B" w:rsidR="00B9565D" w:rsidRPr="00CA6D38" w:rsidRDefault="10B9A45B" w:rsidP="00C67891">
      <w:pPr>
        <w:widowControl/>
        <w:jc w:val="both"/>
        <w:rPr>
          <w:rFonts w:cs="Arial"/>
        </w:rPr>
      </w:pPr>
      <w:r w:rsidRPr="00CA6D38">
        <w:rPr>
          <w:rFonts w:cs="Arial"/>
        </w:rPr>
        <w:t xml:space="preserve">The Framework Agreement will be established as a multi-operator framework agreement with </w:t>
      </w:r>
      <w:r w:rsidR="4CCCE023" w:rsidRPr="00CA6D38">
        <w:rPr>
          <w:rFonts w:cs="Arial"/>
        </w:rPr>
        <w:t xml:space="preserve">a maximum of </w:t>
      </w:r>
      <w:r w:rsidR="00E60996" w:rsidRPr="00E60996">
        <w:rPr>
          <w:rFonts w:cs="Arial"/>
        </w:rPr>
        <w:t>three</w:t>
      </w:r>
      <w:r w:rsidRPr="00E60996">
        <w:rPr>
          <w:rFonts w:cs="Arial"/>
        </w:rPr>
        <w:t xml:space="preserve"> (</w:t>
      </w:r>
      <w:r w:rsidR="00E60996" w:rsidRPr="00E60996">
        <w:rPr>
          <w:rFonts w:cs="Arial"/>
        </w:rPr>
        <w:t>3</w:t>
      </w:r>
      <w:r w:rsidRPr="00E60996">
        <w:rPr>
          <w:rFonts w:cs="Arial"/>
        </w:rPr>
        <w:t>) operators,</w:t>
      </w:r>
      <w:r w:rsidRPr="00CA6D38">
        <w:rPr>
          <w:rFonts w:cs="Arial"/>
        </w:rPr>
        <w:t xml:space="preserve"> subject to that number meeting the minimum criteria.</w:t>
      </w:r>
    </w:p>
    <w:p w14:paraId="5352754E" w14:textId="77777777" w:rsidR="001D2BF4" w:rsidRPr="00CA6D38" w:rsidRDefault="001D2BF4" w:rsidP="00C67891">
      <w:pPr>
        <w:widowControl/>
        <w:jc w:val="both"/>
        <w:rPr>
          <w:rFonts w:cs="Arial"/>
        </w:rPr>
      </w:pPr>
      <w:bookmarkStart w:id="42" w:name="_Toc105501178"/>
      <w:bookmarkStart w:id="43" w:name="_Toc130476192"/>
    </w:p>
    <w:p w14:paraId="77F7122D" w14:textId="14130C55" w:rsidR="00B9565D" w:rsidRPr="00CA6D38" w:rsidRDefault="10B9A45B" w:rsidP="00C67891">
      <w:pPr>
        <w:pStyle w:val="Heading2"/>
        <w:numPr>
          <w:ilvl w:val="1"/>
          <w:numId w:val="6"/>
        </w:numPr>
        <w:jc w:val="both"/>
      </w:pPr>
      <w:bookmarkStart w:id="44" w:name="_Toc139623654"/>
      <w:bookmarkStart w:id="45" w:name="_Toc139623820"/>
      <w:bookmarkStart w:id="46" w:name="_Toc215585718"/>
      <w:bookmarkStart w:id="47" w:name="_Toc224744697"/>
      <w:r w:rsidRPr="00CA6D38">
        <w:t>Duration of the Framework Agreement</w:t>
      </w:r>
      <w:bookmarkEnd w:id="42"/>
      <w:bookmarkEnd w:id="43"/>
      <w:bookmarkEnd w:id="44"/>
      <w:bookmarkEnd w:id="45"/>
      <w:bookmarkEnd w:id="46"/>
      <w:bookmarkEnd w:id="47"/>
    </w:p>
    <w:p w14:paraId="683BEA36" w14:textId="3AE8447B" w:rsidR="00B9565D" w:rsidRPr="00CA6D38" w:rsidRDefault="10B9A45B" w:rsidP="00C67891">
      <w:pPr>
        <w:widowControl/>
        <w:jc w:val="both"/>
        <w:rPr>
          <w:rFonts w:cs="Arial"/>
        </w:rPr>
      </w:pPr>
      <w:r w:rsidRPr="00E60996">
        <w:rPr>
          <w:rFonts w:cs="Arial"/>
        </w:rPr>
        <w:t>The Framework Agreement will be for a</w:t>
      </w:r>
      <w:r w:rsidR="50A112AD" w:rsidRPr="00E60996">
        <w:rPr>
          <w:rFonts w:cs="Arial"/>
        </w:rPr>
        <w:t xml:space="preserve">n initial period </w:t>
      </w:r>
      <w:r w:rsidRPr="00E60996">
        <w:rPr>
          <w:rFonts w:cs="Arial"/>
        </w:rPr>
        <w:t xml:space="preserve">of </w:t>
      </w:r>
      <w:r w:rsidR="50A112AD" w:rsidRPr="00E60996">
        <w:rPr>
          <w:rFonts w:cs="Arial"/>
        </w:rPr>
        <w:t>two</w:t>
      </w:r>
      <w:r w:rsidRPr="00E60996">
        <w:rPr>
          <w:rFonts w:cs="Arial"/>
        </w:rPr>
        <w:t xml:space="preserve"> (</w:t>
      </w:r>
      <w:r w:rsidR="50A112AD" w:rsidRPr="00E60996">
        <w:rPr>
          <w:rFonts w:cs="Arial"/>
        </w:rPr>
        <w:t>2</w:t>
      </w:r>
      <w:r w:rsidRPr="00E60996">
        <w:rPr>
          <w:rFonts w:cs="Arial"/>
        </w:rPr>
        <w:t>) year</w:t>
      </w:r>
      <w:r w:rsidR="50A112AD" w:rsidRPr="00E60996">
        <w:rPr>
          <w:rFonts w:cs="Arial"/>
        </w:rPr>
        <w:t>s</w:t>
      </w:r>
      <w:r w:rsidRPr="00E60996">
        <w:rPr>
          <w:rFonts w:cs="Arial"/>
        </w:rPr>
        <w:t xml:space="preserve">. </w:t>
      </w:r>
      <w:r w:rsidR="673FD657" w:rsidRPr="00E60996">
        <w:rPr>
          <w:rFonts w:cs="Arial"/>
        </w:rPr>
        <w:t>Irish Lights</w:t>
      </w:r>
      <w:r w:rsidR="60F03DFD" w:rsidRPr="00E60996">
        <w:rPr>
          <w:rFonts w:cs="Arial"/>
        </w:rPr>
        <w:t xml:space="preserve"> reserves the right at its sole discretion to extend the Framework, subject to satisfactory performance, budget availability and ongoing business needs. The</w:t>
      </w:r>
      <w:r w:rsidR="00091420">
        <w:rPr>
          <w:rFonts w:cs="Arial"/>
        </w:rPr>
        <w:t xml:space="preserve"> maximum</w:t>
      </w:r>
      <w:r w:rsidR="60F03DFD" w:rsidRPr="00E60996">
        <w:rPr>
          <w:rFonts w:cs="Arial"/>
        </w:rPr>
        <w:t xml:space="preserve"> number and duration of extensions will be </w:t>
      </w:r>
      <w:r w:rsidR="64FB44BE" w:rsidRPr="00E60996">
        <w:rPr>
          <w:rFonts w:cs="Arial"/>
        </w:rPr>
        <w:t>t</w:t>
      </w:r>
      <w:r w:rsidR="67C7155F" w:rsidRPr="00E60996">
        <w:rPr>
          <w:rFonts w:cs="Arial"/>
        </w:rPr>
        <w:t>wo (2)</w:t>
      </w:r>
      <w:r w:rsidR="00091420">
        <w:rPr>
          <w:rFonts w:cs="Arial"/>
        </w:rPr>
        <w:t>,</w:t>
      </w:r>
      <w:r w:rsidR="60F03DFD" w:rsidRPr="00E60996">
        <w:rPr>
          <w:rFonts w:cs="Arial"/>
        </w:rPr>
        <w:t xml:space="preserve"> </w:t>
      </w:r>
      <w:r w:rsidR="00E60996" w:rsidRPr="00E60996">
        <w:rPr>
          <w:rFonts w:cs="Arial"/>
        </w:rPr>
        <w:t>two</w:t>
      </w:r>
      <w:r w:rsidR="60F03DFD" w:rsidRPr="00E60996">
        <w:rPr>
          <w:rFonts w:cs="Arial"/>
        </w:rPr>
        <w:t xml:space="preserve"> (</w:t>
      </w:r>
      <w:r w:rsidR="00E60996" w:rsidRPr="00E60996">
        <w:rPr>
          <w:rFonts w:cs="Arial"/>
        </w:rPr>
        <w:t>2</w:t>
      </w:r>
      <w:r w:rsidR="60F03DFD" w:rsidRPr="00E60996">
        <w:rPr>
          <w:rFonts w:cs="Arial"/>
        </w:rPr>
        <w:t>) year extensions.</w:t>
      </w:r>
    </w:p>
    <w:p w14:paraId="30921665" w14:textId="77777777" w:rsidR="005F08C2" w:rsidRPr="00CA6D38" w:rsidRDefault="005F08C2" w:rsidP="00C67891">
      <w:pPr>
        <w:widowControl/>
        <w:jc w:val="both"/>
        <w:rPr>
          <w:rFonts w:cs="Arial"/>
        </w:rPr>
      </w:pPr>
    </w:p>
    <w:p w14:paraId="5D94F87A" w14:textId="40524E49" w:rsidR="00B9565D" w:rsidRPr="00CA6D38" w:rsidRDefault="410A3A4C" w:rsidP="00C67891">
      <w:pPr>
        <w:widowControl/>
        <w:jc w:val="both"/>
        <w:rPr>
          <w:rFonts w:cs="Arial"/>
        </w:rPr>
      </w:pPr>
      <w:r w:rsidRPr="00CA6D38">
        <w:rPr>
          <w:rFonts w:cs="Arial"/>
        </w:rPr>
        <w:t>Irish Lights</w:t>
      </w:r>
      <w:r w:rsidR="60F03DFD" w:rsidRPr="00CA6D38">
        <w:rPr>
          <w:rFonts w:cs="Arial"/>
        </w:rPr>
        <w:t xml:space="preserve"> confirms that the period of any contracts awarded under the Framework Agreement may extend beyond the date of expiry of the agreement.</w:t>
      </w:r>
    </w:p>
    <w:p w14:paraId="2530C72E" w14:textId="77777777" w:rsidR="001D2BF4" w:rsidRPr="00CA6D38" w:rsidRDefault="001D2BF4" w:rsidP="00C67891">
      <w:pPr>
        <w:widowControl/>
        <w:jc w:val="both"/>
        <w:rPr>
          <w:rFonts w:cs="Arial"/>
        </w:rPr>
      </w:pPr>
      <w:bookmarkStart w:id="48" w:name="_Toc105501179"/>
      <w:bookmarkStart w:id="49" w:name="_Toc130476193"/>
    </w:p>
    <w:p w14:paraId="370D3883" w14:textId="7BC24C43" w:rsidR="00B9565D" w:rsidRPr="00CA6D38" w:rsidRDefault="10B9A45B" w:rsidP="00C67891">
      <w:pPr>
        <w:pStyle w:val="Heading2"/>
        <w:numPr>
          <w:ilvl w:val="1"/>
          <w:numId w:val="6"/>
        </w:numPr>
        <w:jc w:val="both"/>
      </w:pPr>
      <w:bookmarkStart w:id="50" w:name="_Toc139623655"/>
      <w:bookmarkStart w:id="51" w:name="_Toc139623821"/>
      <w:bookmarkStart w:id="52" w:name="_Toc215585719"/>
      <w:bookmarkStart w:id="53" w:name="_Toc224744698"/>
      <w:r w:rsidRPr="00CA6D38">
        <w:t>Estimated Value of the Framework Agreement</w:t>
      </w:r>
      <w:bookmarkEnd w:id="48"/>
      <w:bookmarkEnd w:id="49"/>
      <w:bookmarkEnd w:id="50"/>
      <w:bookmarkEnd w:id="51"/>
      <w:bookmarkEnd w:id="52"/>
      <w:bookmarkEnd w:id="53"/>
    </w:p>
    <w:p w14:paraId="0AB16279" w14:textId="3D84C104" w:rsidR="00B9565D" w:rsidRPr="00091420" w:rsidRDefault="10B9A45B" w:rsidP="00C67891">
      <w:pPr>
        <w:widowControl/>
        <w:jc w:val="both"/>
        <w:rPr>
          <w:rFonts w:cs="Arial"/>
        </w:rPr>
      </w:pPr>
      <w:bookmarkStart w:id="54" w:name="_Hlk103932183"/>
      <w:r w:rsidRPr="40E2363D">
        <w:rPr>
          <w:rFonts w:cs="Arial"/>
        </w:rPr>
        <w:t xml:space="preserve">It is envisaged that </w:t>
      </w:r>
      <w:r w:rsidR="00292882" w:rsidRPr="40E2363D">
        <w:rPr>
          <w:rFonts w:cs="Arial"/>
        </w:rPr>
        <w:t xml:space="preserve">the estimated </w:t>
      </w:r>
      <w:r w:rsidRPr="40E2363D">
        <w:rPr>
          <w:rFonts w:cs="Arial"/>
        </w:rPr>
        <w:t xml:space="preserve">spend under this framework agreement </w:t>
      </w:r>
      <w:r w:rsidRPr="00091420">
        <w:rPr>
          <w:rFonts w:cs="Arial"/>
        </w:rPr>
        <w:t>will be €</w:t>
      </w:r>
      <w:r w:rsidR="0018490C" w:rsidRPr="00091420">
        <w:rPr>
          <w:rFonts w:cs="Arial"/>
        </w:rPr>
        <w:t>215</w:t>
      </w:r>
      <w:r w:rsidRPr="00091420">
        <w:rPr>
          <w:rFonts w:cs="Arial"/>
        </w:rPr>
        <w:t xml:space="preserve">,000 Euro excluding VAT. </w:t>
      </w:r>
    </w:p>
    <w:p w14:paraId="521B81F0" w14:textId="77777777" w:rsidR="00B9565D" w:rsidRPr="00CA6D38" w:rsidRDefault="10B9A45B" w:rsidP="00C67891">
      <w:pPr>
        <w:widowControl/>
        <w:jc w:val="both"/>
        <w:rPr>
          <w:rFonts w:cs="Arial"/>
        </w:rPr>
      </w:pPr>
      <w:r w:rsidRPr="00091420">
        <w:rPr>
          <w:rFonts w:cs="Arial"/>
          <w:b/>
        </w:rPr>
        <w:t>It is emphasised, however, that this figure is provided strictly for indicative purposes only</w:t>
      </w:r>
      <w:r w:rsidRPr="00CA6D38">
        <w:rPr>
          <w:rFonts w:cs="Arial"/>
          <w:b/>
        </w:rPr>
        <w:t xml:space="preserve"> as there is no guaranteed expenditure under the Framework Agreement</w:t>
      </w:r>
      <w:r w:rsidRPr="00CA6D38">
        <w:rPr>
          <w:rFonts w:cs="Arial"/>
        </w:rPr>
        <w:t xml:space="preserve">. </w:t>
      </w:r>
    </w:p>
    <w:p w14:paraId="509C0C99" w14:textId="77777777" w:rsidR="001D2BF4" w:rsidRPr="00CA6D38" w:rsidRDefault="001D2BF4" w:rsidP="00C67891">
      <w:pPr>
        <w:widowControl/>
        <w:jc w:val="both"/>
        <w:rPr>
          <w:rFonts w:cs="Arial"/>
        </w:rPr>
      </w:pPr>
    </w:p>
    <w:p w14:paraId="0454C70E" w14:textId="3A7B1299" w:rsidR="00B9565D" w:rsidRPr="00CA6D38" w:rsidRDefault="10B9A45B" w:rsidP="00C67891">
      <w:pPr>
        <w:pStyle w:val="Heading2"/>
        <w:numPr>
          <w:ilvl w:val="1"/>
          <w:numId w:val="6"/>
        </w:numPr>
        <w:jc w:val="both"/>
      </w:pPr>
      <w:bookmarkStart w:id="55" w:name="_Toc105501180"/>
      <w:bookmarkStart w:id="56" w:name="_Toc130476194"/>
      <w:bookmarkStart w:id="57" w:name="_Toc139623656"/>
      <w:bookmarkStart w:id="58" w:name="_Toc139623822"/>
      <w:bookmarkStart w:id="59" w:name="_Toc215585720"/>
      <w:bookmarkStart w:id="60" w:name="_Toc224744699"/>
      <w:bookmarkEnd w:id="54"/>
      <w:r w:rsidRPr="00CA6D38">
        <w:t>Awarding Contracts Under the Framework</w:t>
      </w:r>
      <w:bookmarkEnd w:id="55"/>
      <w:bookmarkEnd w:id="56"/>
      <w:bookmarkEnd w:id="57"/>
      <w:bookmarkEnd w:id="58"/>
      <w:bookmarkEnd w:id="59"/>
      <w:bookmarkEnd w:id="60"/>
    </w:p>
    <w:p w14:paraId="790AF7D7" w14:textId="3D2A1634" w:rsidR="001D2BF4" w:rsidRPr="00CA6D38" w:rsidRDefault="10B9A45B" w:rsidP="00C67891">
      <w:pPr>
        <w:widowControl/>
        <w:jc w:val="both"/>
        <w:rPr>
          <w:rFonts w:cs="Arial"/>
        </w:rPr>
      </w:pPr>
      <w:r w:rsidRPr="00CA6D38">
        <w:rPr>
          <w:rFonts w:cs="Arial"/>
        </w:rPr>
        <w:t>Tenders received will be evaluated against the</w:t>
      </w:r>
      <w:r w:rsidR="70A69C2F" w:rsidRPr="00CA6D38">
        <w:rPr>
          <w:rFonts w:cs="Arial"/>
        </w:rPr>
        <w:t xml:space="preserve"> selection and</w:t>
      </w:r>
      <w:r w:rsidRPr="00CA6D38">
        <w:rPr>
          <w:rFonts w:cs="Arial"/>
        </w:rPr>
        <w:t xml:space="preserve"> award criteria </w:t>
      </w:r>
      <w:proofErr w:type="gramStart"/>
      <w:r w:rsidRPr="00CA6D38">
        <w:rPr>
          <w:rFonts w:cs="Arial"/>
        </w:rPr>
        <w:t>in order to</w:t>
      </w:r>
      <w:proofErr w:type="gramEnd"/>
      <w:r w:rsidRPr="00CA6D38">
        <w:rPr>
          <w:rFonts w:cs="Arial"/>
        </w:rPr>
        <w:t xml:space="preserve"> identify the most economically advantageous tender</w:t>
      </w:r>
      <w:r w:rsidR="50A112AD" w:rsidRPr="00CA6D38">
        <w:rPr>
          <w:rFonts w:cs="Arial"/>
        </w:rPr>
        <w:t>/s</w:t>
      </w:r>
      <w:r w:rsidRPr="00CA6D38">
        <w:rPr>
          <w:rFonts w:cs="Arial"/>
        </w:rPr>
        <w:t xml:space="preserve">. It is envisaged that </w:t>
      </w:r>
      <w:r w:rsidRPr="00091420">
        <w:rPr>
          <w:rFonts w:cs="Arial"/>
        </w:rPr>
        <w:t xml:space="preserve">the </w:t>
      </w:r>
      <w:r w:rsidR="0071053B" w:rsidRPr="00091420">
        <w:rPr>
          <w:rFonts w:cs="Arial"/>
        </w:rPr>
        <w:t>thre</w:t>
      </w:r>
      <w:r w:rsidR="352DE5A3" w:rsidRPr="00091420">
        <w:rPr>
          <w:rFonts w:cs="Arial"/>
        </w:rPr>
        <w:t>e (</w:t>
      </w:r>
      <w:r w:rsidR="0071053B" w:rsidRPr="00091420">
        <w:rPr>
          <w:rFonts w:cs="Arial"/>
        </w:rPr>
        <w:t>3</w:t>
      </w:r>
      <w:r w:rsidR="36F8D696" w:rsidRPr="00091420">
        <w:rPr>
          <w:rFonts w:cs="Arial"/>
        </w:rPr>
        <w:t>)</w:t>
      </w:r>
      <w:r w:rsidRPr="00091420">
        <w:rPr>
          <w:rFonts w:cs="Arial"/>
        </w:rPr>
        <w:t xml:space="preserve"> </w:t>
      </w:r>
      <w:r w:rsidR="50A112AD" w:rsidRPr="00091420">
        <w:rPr>
          <w:rFonts w:cs="Arial"/>
        </w:rPr>
        <w:t>highest</w:t>
      </w:r>
      <w:r w:rsidR="50A112AD" w:rsidRPr="00CA6D38">
        <w:rPr>
          <w:rFonts w:cs="Arial"/>
        </w:rPr>
        <w:t xml:space="preserve"> </w:t>
      </w:r>
      <w:r w:rsidRPr="00CA6D38">
        <w:rPr>
          <w:rFonts w:cs="Arial"/>
        </w:rPr>
        <w:t xml:space="preserve">scoring tenderers will be appointed to the </w:t>
      </w:r>
      <w:r w:rsidR="6DF06692" w:rsidRPr="00CA6D38">
        <w:rPr>
          <w:rFonts w:cs="Arial"/>
        </w:rPr>
        <w:t>f</w:t>
      </w:r>
      <w:r w:rsidRPr="00CA6D38">
        <w:rPr>
          <w:rFonts w:cs="Arial"/>
        </w:rPr>
        <w:t xml:space="preserve">ramework, subject to that </w:t>
      </w:r>
      <w:r w:rsidR="6D6C3470" w:rsidRPr="00CA6D38">
        <w:rPr>
          <w:rFonts w:cs="Arial"/>
        </w:rPr>
        <w:t>number meeting the minimum criteria.</w:t>
      </w:r>
    </w:p>
    <w:p w14:paraId="5764BC23" w14:textId="62FB01E9" w:rsidR="001D2BF4" w:rsidRPr="00CA6D38" w:rsidRDefault="001D2BF4" w:rsidP="00C67891">
      <w:pPr>
        <w:widowControl/>
        <w:jc w:val="both"/>
        <w:rPr>
          <w:rFonts w:cs="Arial"/>
        </w:rPr>
      </w:pPr>
    </w:p>
    <w:p w14:paraId="379296A7" w14:textId="0DC1D97D" w:rsidR="001D2BF4" w:rsidRPr="00CA6D38" w:rsidRDefault="00B31283" w:rsidP="00C67891">
      <w:pPr>
        <w:pStyle w:val="Heading2"/>
        <w:numPr>
          <w:ilvl w:val="1"/>
          <w:numId w:val="6"/>
        </w:numPr>
        <w:jc w:val="both"/>
      </w:pPr>
      <w:bookmarkStart w:id="61" w:name="_Toc139623657"/>
      <w:bookmarkStart w:id="62" w:name="_Toc139623823"/>
      <w:bookmarkStart w:id="63" w:name="_Toc215585721"/>
      <w:bookmarkStart w:id="64" w:name="_Toc224744700"/>
      <w:r w:rsidRPr="00CA6D38">
        <w:t>Methods of awarding contracts under the Framework</w:t>
      </w:r>
      <w:bookmarkEnd w:id="61"/>
      <w:bookmarkEnd w:id="62"/>
      <w:bookmarkEnd w:id="63"/>
      <w:bookmarkEnd w:id="64"/>
    </w:p>
    <w:p w14:paraId="3CC4EF74" w14:textId="42D6CD76" w:rsidR="00B9565D" w:rsidRPr="00CA6D38" w:rsidRDefault="59367C3A" w:rsidP="00C67891">
      <w:pPr>
        <w:widowControl/>
        <w:jc w:val="both"/>
        <w:rPr>
          <w:rFonts w:cs="Arial"/>
        </w:rPr>
      </w:pPr>
      <w:r w:rsidRPr="00CA6D38">
        <w:rPr>
          <w:rFonts w:cs="Arial"/>
        </w:rPr>
        <w:t>Under the</w:t>
      </w:r>
      <w:r w:rsidR="10B9A45B" w:rsidRPr="00CA6D38">
        <w:rPr>
          <w:rFonts w:cs="Arial"/>
        </w:rPr>
        <w:t xml:space="preserve"> </w:t>
      </w:r>
      <w:r w:rsidR="1164DDD1" w:rsidRPr="00CA6D38">
        <w:rPr>
          <w:rFonts w:cs="Arial"/>
        </w:rPr>
        <w:t>f</w:t>
      </w:r>
      <w:r w:rsidR="10B9A45B" w:rsidRPr="00CA6D38">
        <w:rPr>
          <w:rFonts w:cs="Arial"/>
        </w:rPr>
        <w:t xml:space="preserve">ramework </w:t>
      </w:r>
      <w:r w:rsidR="7ED6F9DE" w:rsidRPr="00CA6D38">
        <w:rPr>
          <w:rFonts w:cs="Arial"/>
        </w:rPr>
        <w:t>a</w:t>
      </w:r>
      <w:r w:rsidR="10B9A45B" w:rsidRPr="00CA6D38">
        <w:rPr>
          <w:rFonts w:cs="Arial"/>
        </w:rPr>
        <w:t xml:space="preserve">greement, </w:t>
      </w:r>
      <w:r w:rsidR="1F422F9C" w:rsidRPr="00CA6D38">
        <w:rPr>
          <w:rFonts w:cs="Arial"/>
        </w:rPr>
        <w:t>Irish Lights</w:t>
      </w:r>
      <w:r w:rsidR="50A112AD" w:rsidRPr="00CA6D38">
        <w:rPr>
          <w:rFonts w:cs="Arial"/>
        </w:rPr>
        <w:t xml:space="preserve"> </w:t>
      </w:r>
      <w:r w:rsidR="10B9A45B" w:rsidRPr="00CA6D38">
        <w:rPr>
          <w:rFonts w:cs="Arial"/>
        </w:rPr>
        <w:t xml:space="preserve">will use (a) Cascade Method </w:t>
      </w:r>
      <w:r w:rsidR="32A9E1DC" w:rsidRPr="00CA6D38">
        <w:rPr>
          <w:rFonts w:cs="Arial"/>
        </w:rPr>
        <w:t>and</w:t>
      </w:r>
      <w:r w:rsidR="10B9A45B" w:rsidRPr="00CA6D38">
        <w:rPr>
          <w:rFonts w:cs="Arial"/>
        </w:rPr>
        <w:t xml:space="preserve"> (b) mini competition</w:t>
      </w:r>
      <w:r w:rsidR="3888EED3" w:rsidRPr="00CA6D38">
        <w:rPr>
          <w:rFonts w:cs="Arial"/>
        </w:rPr>
        <w:t>.</w:t>
      </w:r>
      <w:r w:rsidR="00C52849" w:rsidRPr="00CA6D38">
        <w:rPr>
          <w:rFonts w:cs="Arial"/>
        </w:rPr>
        <w:t xml:space="preserve"> </w:t>
      </w:r>
      <w:r w:rsidR="1225BAAC" w:rsidRPr="00CA6D38">
        <w:rPr>
          <w:rFonts w:cs="Arial"/>
        </w:rPr>
        <w:t xml:space="preserve">See </w:t>
      </w:r>
      <w:r w:rsidR="61C51093" w:rsidRPr="00CA6D38">
        <w:rPr>
          <w:rFonts w:cs="Arial"/>
        </w:rPr>
        <w:t>explanations</w:t>
      </w:r>
      <w:r w:rsidR="1225BAAC" w:rsidRPr="00CA6D38">
        <w:rPr>
          <w:rFonts w:cs="Arial"/>
        </w:rPr>
        <w:t xml:space="preserve"> (A) and (b) below.</w:t>
      </w:r>
    </w:p>
    <w:p w14:paraId="64F3F4F6" w14:textId="77777777" w:rsidR="001D2BF4" w:rsidRPr="00CA6D38" w:rsidRDefault="001D2BF4" w:rsidP="00C67891">
      <w:pPr>
        <w:widowControl/>
        <w:jc w:val="both"/>
        <w:rPr>
          <w:rFonts w:cs="Arial"/>
        </w:rPr>
      </w:pPr>
    </w:p>
    <w:p w14:paraId="6A22FC9F" w14:textId="77777777" w:rsidR="00B9565D" w:rsidRPr="00CA6D38" w:rsidRDefault="10B9A45B" w:rsidP="00C67891">
      <w:pPr>
        <w:widowControl/>
        <w:jc w:val="both"/>
        <w:rPr>
          <w:rFonts w:cs="Arial"/>
          <w:b/>
          <w:i/>
        </w:rPr>
      </w:pPr>
      <w:r w:rsidRPr="00CA6D38">
        <w:rPr>
          <w:rFonts w:cs="Arial"/>
          <w:b/>
          <w:i/>
        </w:rPr>
        <w:t>(a) Use of Cascade Method</w:t>
      </w:r>
      <w:r w:rsidRPr="00CA6D38">
        <w:rPr>
          <w:rFonts w:cs="Arial"/>
          <w:b/>
          <w:bCs/>
          <w:i/>
          <w:iCs/>
        </w:rPr>
        <w:t xml:space="preserve"> </w:t>
      </w:r>
    </w:p>
    <w:p w14:paraId="5089B906" w14:textId="7C9138B7" w:rsidR="001D2BF4" w:rsidRPr="00CA6D38" w:rsidRDefault="10B9A45B" w:rsidP="00C67891">
      <w:pPr>
        <w:widowControl/>
        <w:jc w:val="both"/>
        <w:rPr>
          <w:rFonts w:cs="Arial"/>
        </w:rPr>
      </w:pPr>
      <w:r w:rsidRPr="00CA6D38">
        <w:rPr>
          <w:rFonts w:cs="Arial"/>
        </w:rPr>
        <w:t>Through application of the cascade method whereby contracts are awarded</w:t>
      </w:r>
      <w:r w:rsidR="50A112AD" w:rsidRPr="00CA6D38">
        <w:rPr>
          <w:rFonts w:cs="Arial"/>
        </w:rPr>
        <w:t xml:space="preserve"> </w:t>
      </w:r>
      <w:r w:rsidR="54C4370E" w:rsidRPr="00CA6D38">
        <w:rPr>
          <w:rFonts w:cs="Arial"/>
        </w:rPr>
        <w:t>directly (</w:t>
      </w:r>
      <w:r w:rsidR="50A112AD" w:rsidRPr="00CA6D38">
        <w:rPr>
          <w:rFonts w:cs="Arial"/>
        </w:rPr>
        <w:t>call off request)</w:t>
      </w:r>
      <w:r w:rsidRPr="00CA6D38">
        <w:rPr>
          <w:rFonts w:cs="Arial"/>
        </w:rPr>
        <w:t xml:space="preserve"> on foot of the original tenders to the first ranked </w:t>
      </w:r>
      <w:r w:rsidR="50A112AD" w:rsidRPr="00CA6D38">
        <w:rPr>
          <w:rFonts w:cs="Arial"/>
        </w:rPr>
        <w:t>framework member</w:t>
      </w:r>
      <w:r w:rsidRPr="00CA6D38">
        <w:rPr>
          <w:rFonts w:cs="Arial"/>
        </w:rPr>
        <w:t xml:space="preserve"> a</w:t>
      </w:r>
      <w:r w:rsidR="00950289" w:rsidRPr="00CA6D38">
        <w:rPr>
          <w:rFonts w:cs="Arial"/>
        </w:rPr>
        <w:t>ppointed</w:t>
      </w:r>
      <w:r w:rsidRPr="00CA6D38">
        <w:rPr>
          <w:rFonts w:cs="Arial"/>
        </w:rPr>
        <w:t xml:space="preserve"> to the Framework Agreement. </w:t>
      </w:r>
      <w:r w:rsidR="0C0CF399" w:rsidRPr="00CA6D38">
        <w:rPr>
          <w:rFonts w:cs="Arial"/>
        </w:rPr>
        <w:t>The method for call off will be as follows:</w:t>
      </w:r>
    </w:p>
    <w:p w14:paraId="0FB6017F" w14:textId="75784C76" w:rsidR="0C0CF399" w:rsidRPr="00CA6D38" w:rsidRDefault="0C0CF399" w:rsidP="74F0667C">
      <w:pPr>
        <w:pStyle w:val="ListParagraph"/>
        <w:widowControl/>
        <w:numPr>
          <w:ilvl w:val="0"/>
          <w:numId w:val="2"/>
        </w:numPr>
        <w:jc w:val="both"/>
        <w:rPr>
          <w:rFonts w:cs="Arial"/>
        </w:rPr>
      </w:pPr>
      <w:r w:rsidRPr="00CA6D38">
        <w:rPr>
          <w:rFonts w:cs="Arial"/>
        </w:rPr>
        <w:t xml:space="preserve">Issue of scope of works by Irish Lights to </w:t>
      </w:r>
      <w:r w:rsidR="33A6FE4E" w:rsidRPr="00CA6D38">
        <w:rPr>
          <w:rFonts w:cs="Arial"/>
        </w:rPr>
        <w:t xml:space="preserve">the </w:t>
      </w:r>
      <w:r w:rsidRPr="00CA6D38">
        <w:rPr>
          <w:rFonts w:cs="Arial"/>
        </w:rPr>
        <w:t>framework member</w:t>
      </w:r>
      <w:r w:rsidR="63AE1BFF" w:rsidRPr="00CA6D38">
        <w:rPr>
          <w:rFonts w:cs="Arial"/>
        </w:rPr>
        <w:t>’s</w:t>
      </w:r>
      <w:r w:rsidR="76F029FE" w:rsidRPr="00CA6D38">
        <w:rPr>
          <w:rFonts w:cs="Arial"/>
        </w:rPr>
        <w:t xml:space="preserve"> nominated contract manager</w:t>
      </w:r>
      <w:r w:rsidRPr="00CA6D38">
        <w:rPr>
          <w:rFonts w:cs="Arial"/>
        </w:rPr>
        <w:t xml:space="preserve"> via emai</w:t>
      </w:r>
      <w:r w:rsidR="5D210C1F" w:rsidRPr="00CA6D38">
        <w:rPr>
          <w:rFonts w:cs="Arial"/>
        </w:rPr>
        <w:t>l.</w:t>
      </w:r>
    </w:p>
    <w:p w14:paraId="3518E1E4" w14:textId="3B71DDC6" w:rsidR="0C0CF399" w:rsidRPr="00CA6D38" w:rsidRDefault="0C0CF399" w:rsidP="74F0667C">
      <w:pPr>
        <w:pStyle w:val="ListParagraph"/>
        <w:widowControl/>
        <w:numPr>
          <w:ilvl w:val="0"/>
          <w:numId w:val="2"/>
        </w:numPr>
        <w:jc w:val="both"/>
        <w:rPr>
          <w:rFonts w:cs="Arial"/>
        </w:rPr>
      </w:pPr>
      <w:r w:rsidRPr="00CA6D38">
        <w:rPr>
          <w:rFonts w:cs="Arial"/>
        </w:rPr>
        <w:t>Confirmation by framework member that they have the availability to complete the scope of works</w:t>
      </w:r>
      <w:r w:rsidR="2DC49A0C" w:rsidRPr="00CA6D38">
        <w:rPr>
          <w:rFonts w:cs="Arial"/>
        </w:rPr>
        <w:t xml:space="preserve"> </w:t>
      </w:r>
      <w:r w:rsidR="24A7CE0B" w:rsidRPr="00CA6D38">
        <w:rPr>
          <w:rFonts w:cs="Arial"/>
        </w:rPr>
        <w:t>by the deadline provided</w:t>
      </w:r>
      <w:r w:rsidR="2DC49A0C" w:rsidRPr="00CA6D38">
        <w:rPr>
          <w:rFonts w:cs="Arial"/>
        </w:rPr>
        <w:t xml:space="preserve"> </w:t>
      </w:r>
      <w:r w:rsidRPr="00CA6D38">
        <w:rPr>
          <w:rFonts w:cs="Arial"/>
        </w:rPr>
        <w:t>by Irish Lights.</w:t>
      </w:r>
    </w:p>
    <w:p w14:paraId="5240963E" w14:textId="3C440C45" w:rsidR="0C0CF399" w:rsidRPr="00CA6D38" w:rsidRDefault="0C0CF399" w:rsidP="74F0667C">
      <w:pPr>
        <w:pStyle w:val="ListParagraph"/>
        <w:widowControl/>
        <w:numPr>
          <w:ilvl w:val="0"/>
          <w:numId w:val="2"/>
        </w:numPr>
        <w:jc w:val="both"/>
        <w:rPr>
          <w:rFonts w:cs="Arial"/>
        </w:rPr>
      </w:pPr>
      <w:r w:rsidRPr="00CA6D38">
        <w:rPr>
          <w:rFonts w:cs="Arial"/>
        </w:rPr>
        <w:t xml:space="preserve">Confirmation by the framework member that they can complete the project </w:t>
      </w:r>
      <w:r w:rsidR="1E7C26EE" w:rsidRPr="00CA6D38">
        <w:rPr>
          <w:rFonts w:cs="Arial"/>
        </w:rPr>
        <w:t xml:space="preserve">utilising </w:t>
      </w:r>
      <w:r w:rsidR="56BA75BB" w:rsidRPr="00CA6D38">
        <w:rPr>
          <w:rFonts w:cs="Arial"/>
        </w:rPr>
        <w:t xml:space="preserve">the </w:t>
      </w:r>
      <w:r w:rsidR="003AE1EA" w:rsidRPr="00CA6D38">
        <w:rPr>
          <w:rFonts w:cs="Arial"/>
        </w:rPr>
        <w:t>number of days</w:t>
      </w:r>
      <w:r w:rsidRPr="00CA6D38">
        <w:rPr>
          <w:rFonts w:cs="Arial"/>
        </w:rPr>
        <w:t xml:space="preserve"> </w:t>
      </w:r>
      <w:r w:rsidR="441C4CA1" w:rsidRPr="00CA6D38">
        <w:rPr>
          <w:rFonts w:cs="Arial"/>
        </w:rPr>
        <w:t>specified</w:t>
      </w:r>
      <w:r w:rsidRPr="00CA6D38">
        <w:rPr>
          <w:rFonts w:cs="Arial"/>
        </w:rPr>
        <w:t xml:space="preserve"> by Irish Lights</w:t>
      </w:r>
      <w:r w:rsidR="1E263194" w:rsidRPr="00CA6D38">
        <w:rPr>
          <w:rFonts w:cs="Arial"/>
        </w:rPr>
        <w:t>.</w:t>
      </w:r>
    </w:p>
    <w:p w14:paraId="56980D1D" w14:textId="255C188D" w:rsidR="0C0CF399" w:rsidRPr="00CA6D38" w:rsidRDefault="0C0CF399" w:rsidP="74F0667C">
      <w:pPr>
        <w:pStyle w:val="ListParagraph"/>
        <w:widowControl/>
        <w:numPr>
          <w:ilvl w:val="0"/>
          <w:numId w:val="2"/>
        </w:numPr>
        <w:jc w:val="both"/>
        <w:rPr>
          <w:rFonts w:cs="Arial"/>
        </w:rPr>
      </w:pPr>
      <w:r w:rsidRPr="00CA6D38">
        <w:rPr>
          <w:rFonts w:cs="Arial"/>
        </w:rPr>
        <w:t>Irish Lights to issue a formal purchase order to framework member.</w:t>
      </w:r>
    </w:p>
    <w:p w14:paraId="4C6EB6AE" w14:textId="77777777" w:rsidR="00930EFD" w:rsidRPr="00CA6D38" w:rsidRDefault="00930EFD" w:rsidP="00C67891">
      <w:pPr>
        <w:widowControl/>
        <w:jc w:val="both"/>
        <w:rPr>
          <w:rFonts w:cs="Arial"/>
        </w:rPr>
      </w:pPr>
    </w:p>
    <w:p w14:paraId="5B42448A" w14:textId="79DE198F" w:rsidR="00B9565D" w:rsidRPr="00CA6D38" w:rsidRDefault="10B9A45B" w:rsidP="00C67891">
      <w:pPr>
        <w:widowControl/>
        <w:jc w:val="both"/>
        <w:rPr>
          <w:rFonts w:cs="Arial"/>
        </w:rPr>
      </w:pPr>
      <w:r w:rsidRPr="00CA6D38">
        <w:rPr>
          <w:rFonts w:cs="Arial"/>
        </w:rPr>
        <w:t>Where the</w:t>
      </w:r>
      <w:r w:rsidR="00930EFD" w:rsidRPr="00CA6D38">
        <w:rPr>
          <w:rFonts w:cs="Arial"/>
        </w:rPr>
        <w:t xml:space="preserve"> first ranked framework member</w:t>
      </w:r>
      <w:r w:rsidRPr="00CA6D38">
        <w:rPr>
          <w:rFonts w:cs="Arial"/>
        </w:rPr>
        <w:t xml:space="preserve"> </w:t>
      </w:r>
      <w:proofErr w:type="gramStart"/>
      <w:r w:rsidR="00930EFD" w:rsidRPr="00CA6D38">
        <w:rPr>
          <w:rFonts w:cs="Arial"/>
        </w:rPr>
        <w:t>is</w:t>
      </w:r>
      <w:r w:rsidRPr="00CA6D38">
        <w:rPr>
          <w:rFonts w:cs="Arial"/>
        </w:rPr>
        <w:t xml:space="preserve"> not able to</w:t>
      </w:r>
      <w:proofErr w:type="gramEnd"/>
      <w:r w:rsidRPr="00CA6D38">
        <w:rPr>
          <w:rFonts w:cs="Arial"/>
        </w:rPr>
        <w:t xml:space="preserve"> deliver the </w:t>
      </w:r>
      <w:r w:rsidR="009D257B" w:rsidRPr="00CA6D38">
        <w:rPr>
          <w:rFonts w:cs="Arial"/>
        </w:rPr>
        <w:t>c</w:t>
      </w:r>
      <w:r w:rsidRPr="00CA6D38">
        <w:rPr>
          <w:rFonts w:cs="Arial"/>
        </w:rPr>
        <w:t xml:space="preserve">ontract due to availability, conflict of interest, etc. the next ranked </w:t>
      </w:r>
      <w:r w:rsidR="50A112AD" w:rsidRPr="00CA6D38">
        <w:rPr>
          <w:rFonts w:cs="Arial"/>
        </w:rPr>
        <w:t xml:space="preserve">framework member </w:t>
      </w:r>
      <w:r w:rsidRPr="00CA6D38">
        <w:rPr>
          <w:rFonts w:cs="Arial"/>
        </w:rPr>
        <w:t>will be approached</w:t>
      </w:r>
      <w:r w:rsidR="009D257B" w:rsidRPr="00CA6D38">
        <w:rPr>
          <w:rFonts w:cs="Arial"/>
        </w:rPr>
        <w:t>;</w:t>
      </w:r>
      <w:r w:rsidRPr="00CA6D38">
        <w:rPr>
          <w:rFonts w:cs="Arial"/>
        </w:rPr>
        <w:t xml:space="preserve"> moving in ranked order through the Framework Members until the contract is awarded. </w:t>
      </w:r>
    </w:p>
    <w:p w14:paraId="63434F87" w14:textId="77777777" w:rsidR="009D257B" w:rsidRPr="00CA6D38" w:rsidRDefault="009D257B" w:rsidP="00C67891">
      <w:pPr>
        <w:widowControl/>
        <w:jc w:val="both"/>
        <w:rPr>
          <w:rFonts w:cs="Arial"/>
        </w:rPr>
      </w:pPr>
    </w:p>
    <w:p w14:paraId="184C47BD" w14:textId="58878D44" w:rsidR="00B9565D" w:rsidRPr="00CA6D38" w:rsidRDefault="04F70D7C" w:rsidP="00C67891">
      <w:pPr>
        <w:widowControl/>
        <w:jc w:val="both"/>
        <w:rPr>
          <w:rFonts w:cs="Arial"/>
        </w:rPr>
      </w:pPr>
      <w:r w:rsidRPr="00CA6D38">
        <w:rPr>
          <w:rFonts w:cs="Arial"/>
        </w:rPr>
        <w:t>Irish Lights</w:t>
      </w:r>
      <w:r w:rsidR="60F03DFD" w:rsidRPr="00CA6D38">
        <w:rPr>
          <w:rFonts w:cs="Arial"/>
        </w:rPr>
        <w:t xml:space="preserve"> reserves the right to relegate </w:t>
      </w:r>
      <w:r w:rsidR="67C7155F" w:rsidRPr="00CA6D38">
        <w:rPr>
          <w:rFonts w:cs="Arial"/>
        </w:rPr>
        <w:t>a</w:t>
      </w:r>
      <w:r w:rsidR="60F03DFD" w:rsidRPr="00CA6D38">
        <w:rPr>
          <w:rFonts w:cs="Arial"/>
        </w:rPr>
        <w:t xml:space="preserve"> Framework Member and move them to last position in the ranking under one of the following circumstances: </w:t>
      </w:r>
    </w:p>
    <w:p w14:paraId="4168DCD3" w14:textId="4863FAA3" w:rsidR="00B9565D" w:rsidRPr="00CA6D38" w:rsidRDefault="10B9A45B" w:rsidP="00200BAB">
      <w:pPr>
        <w:widowControl/>
        <w:numPr>
          <w:ilvl w:val="0"/>
          <w:numId w:val="35"/>
        </w:numPr>
        <w:jc w:val="both"/>
        <w:rPr>
          <w:rFonts w:cs="Arial"/>
        </w:rPr>
      </w:pPr>
      <w:r w:rsidRPr="00CA6D38">
        <w:rPr>
          <w:rFonts w:cs="Arial"/>
        </w:rPr>
        <w:t>Where the First-Ranked Framework Member does not perform</w:t>
      </w:r>
      <w:r w:rsidR="001A36FB" w:rsidRPr="00CA6D38">
        <w:rPr>
          <w:rFonts w:cs="Arial"/>
        </w:rPr>
        <w:t xml:space="preserve"> </w:t>
      </w:r>
      <w:r w:rsidR="700D63D4" w:rsidRPr="00CA6D38">
        <w:rPr>
          <w:rFonts w:cs="Arial"/>
        </w:rPr>
        <w:t xml:space="preserve">a </w:t>
      </w:r>
      <w:r w:rsidRPr="00CA6D38">
        <w:rPr>
          <w:rFonts w:cs="Arial"/>
        </w:rPr>
        <w:t xml:space="preserve">Call-Off </w:t>
      </w:r>
      <w:r w:rsidR="16C6A695" w:rsidRPr="00CA6D38">
        <w:rPr>
          <w:rFonts w:cs="Arial"/>
        </w:rPr>
        <w:t>c</w:t>
      </w:r>
      <w:r w:rsidRPr="00CA6D38">
        <w:rPr>
          <w:rFonts w:cs="Arial"/>
        </w:rPr>
        <w:t xml:space="preserve">ontract to the requirements set out in this Framework Agreement on more than </w:t>
      </w:r>
      <w:r w:rsidR="00537D04" w:rsidRPr="00CA6D38">
        <w:rPr>
          <w:rFonts w:cs="Arial"/>
        </w:rPr>
        <w:t>one (1)</w:t>
      </w:r>
      <w:r w:rsidRPr="00CA6D38">
        <w:rPr>
          <w:rFonts w:cs="Arial"/>
        </w:rPr>
        <w:t xml:space="preserve"> occasion at any time and </w:t>
      </w:r>
      <w:r w:rsidR="50A112AD" w:rsidRPr="00CA6D38">
        <w:rPr>
          <w:rFonts w:cs="Arial"/>
        </w:rPr>
        <w:t>Irish Lights</w:t>
      </w:r>
      <w:r w:rsidRPr="00CA6D38">
        <w:rPr>
          <w:rFonts w:cs="Arial"/>
        </w:rPr>
        <w:t xml:space="preserve"> is not satisfied with the reasons provided by the Framework Member to justify the poor/non-performance; or </w:t>
      </w:r>
    </w:p>
    <w:p w14:paraId="6EEC6936" w14:textId="1A9F3477" w:rsidR="00B9565D" w:rsidRPr="00CA6D38" w:rsidRDefault="10B9A45B" w:rsidP="00200BAB">
      <w:pPr>
        <w:widowControl/>
        <w:numPr>
          <w:ilvl w:val="0"/>
          <w:numId w:val="35"/>
        </w:numPr>
        <w:jc w:val="both"/>
        <w:rPr>
          <w:rFonts w:cs="Arial"/>
        </w:rPr>
      </w:pPr>
      <w:r w:rsidRPr="00CA6D38">
        <w:rPr>
          <w:rFonts w:cs="Arial"/>
        </w:rPr>
        <w:lastRenderedPageBreak/>
        <w:t xml:space="preserve">Where the </w:t>
      </w:r>
      <w:r w:rsidR="00063145" w:rsidRPr="00CA6D38">
        <w:rPr>
          <w:rFonts w:cs="Arial"/>
        </w:rPr>
        <w:t xml:space="preserve">First-Ranked </w:t>
      </w:r>
      <w:r w:rsidRPr="00CA6D38">
        <w:rPr>
          <w:rFonts w:cs="Arial"/>
        </w:rPr>
        <w:t xml:space="preserve">Framework Member has not accepted a Call-Off Request on more than two (2) consecutive occasions. </w:t>
      </w:r>
    </w:p>
    <w:p w14:paraId="7E8D1F4B" w14:textId="77777777" w:rsidR="00CA6D38" w:rsidRDefault="00CA6D38" w:rsidP="00C67891">
      <w:pPr>
        <w:widowControl/>
        <w:jc w:val="both"/>
        <w:rPr>
          <w:rFonts w:cs="Arial"/>
          <w:b/>
        </w:rPr>
      </w:pPr>
    </w:p>
    <w:p w14:paraId="06F688FE" w14:textId="77777777" w:rsidR="00B9565D" w:rsidRPr="00CA6D38" w:rsidRDefault="10B9A45B" w:rsidP="00C67891">
      <w:pPr>
        <w:widowControl/>
        <w:jc w:val="both"/>
        <w:rPr>
          <w:rFonts w:cs="Arial"/>
        </w:rPr>
      </w:pPr>
      <w:r w:rsidRPr="00CA6D38">
        <w:rPr>
          <w:rFonts w:cs="Arial"/>
          <w:b/>
        </w:rPr>
        <w:t>Or</w:t>
      </w:r>
      <w:r w:rsidRPr="00CA6D38">
        <w:rPr>
          <w:rFonts w:cs="Arial"/>
          <w:b/>
          <w:bCs/>
        </w:rPr>
        <w:t xml:space="preserve"> </w:t>
      </w:r>
    </w:p>
    <w:p w14:paraId="3AF23EC8" w14:textId="64AA16A4" w:rsidR="00B9565D" w:rsidRPr="00CA6D38" w:rsidRDefault="00F23BBE" w:rsidP="00CA6D38">
      <w:pPr>
        <w:widowControl/>
        <w:rPr>
          <w:rFonts w:cs="Arial"/>
          <w:b/>
          <w:i/>
        </w:rPr>
      </w:pPr>
      <w:r w:rsidRPr="00CA6D38">
        <w:rPr>
          <w:rFonts w:cs="Arial"/>
          <w:b/>
          <w:i/>
        </w:rPr>
        <w:t xml:space="preserve">(b) </w:t>
      </w:r>
      <w:r w:rsidR="00996090" w:rsidRPr="00CA6D38">
        <w:rPr>
          <w:rFonts w:cs="Arial"/>
          <w:b/>
          <w:i/>
        </w:rPr>
        <w:t>U</w:t>
      </w:r>
      <w:r w:rsidRPr="00CA6D38">
        <w:rPr>
          <w:rFonts w:cs="Arial"/>
          <w:b/>
          <w:i/>
        </w:rPr>
        <w:t xml:space="preserve">se of </w:t>
      </w:r>
      <w:r w:rsidR="10B9A45B" w:rsidRPr="00CA6D38">
        <w:rPr>
          <w:rFonts w:cs="Arial"/>
          <w:b/>
          <w:i/>
        </w:rPr>
        <w:t>Mini-Competitions</w:t>
      </w:r>
      <w:r w:rsidR="10B9A45B" w:rsidRPr="00CA6D38">
        <w:rPr>
          <w:rFonts w:cs="Arial"/>
          <w:b/>
          <w:bCs/>
          <w:i/>
          <w:iCs/>
        </w:rPr>
        <w:t xml:space="preserve"> </w:t>
      </w:r>
    </w:p>
    <w:p w14:paraId="068CD270" w14:textId="77777777" w:rsidR="00F23BBE" w:rsidRPr="00CA6D38" w:rsidRDefault="00F23BBE" w:rsidP="00C67891">
      <w:pPr>
        <w:widowControl/>
        <w:jc w:val="both"/>
        <w:rPr>
          <w:rFonts w:cs="Arial"/>
        </w:rPr>
      </w:pPr>
    </w:p>
    <w:p w14:paraId="537DDC32" w14:textId="360E3B40" w:rsidR="10B9A45B" w:rsidRPr="00CA6D38" w:rsidRDefault="10B9A45B" w:rsidP="74F0667C">
      <w:pPr>
        <w:widowControl/>
        <w:jc w:val="both"/>
        <w:rPr>
          <w:rFonts w:cs="Arial"/>
        </w:rPr>
      </w:pPr>
      <w:r w:rsidRPr="71B5BD74">
        <w:rPr>
          <w:rFonts w:cs="Arial"/>
        </w:rPr>
        <w:t xml:space="preserve">Through invitation to a Mini-Competition of all the </w:t>
      </w:r>
      <w:r w:rsidR="54C4370E" w:rsidRPr="71B5BD74">
        <w:rPr>
          <w:rFonts w:cs="Arial"/>
        </w:rPr>
        <w:t>Framework</w:t>
      </w:r>
      <w:r w:rsidR="7C76BED7" w:rsidRPr="71B5BD74">
        <w:rPr>
          <w:rFonts w:cs="Arial"/>
        </w:rPr>
        <w:t xml:space="preserve"> Members</w:t>
      </w:r>
      <w:r w:rsidRPr="71B5BD74">
        <w:rPr>
          <w:rFonts w:cs="Arial"/>
        </w:rPr>
        <w:t xml:space="preserve"> </w:t>
      </w:r>
      <w:r w:rsidR="7C76BED7" w:rsidRPr="71B5BD74">
        <w:rPr>
          <w:rFonts w:cs="Arial"/>
        </w:rPr>
        <w:t>on</w:t>
      </w:r>
      <w:r w:rsidRPr="71B5BD74">
        <w:rPr>
          <w:rFonts w:cs="Arial"/>
        </w:rPr>
        <w:t xml:space="preserve"> the Framework Agreement.</w:t>
      </w:r>
      <w:r w:rsidR="00996090" w:rsidRPr="71B5BD74">
        <w:rPr>
          <w:rFonts w:cs="Arial"/>
        </w:rPr>
        <w:t xml:space="preserve"> </w:t>
      </w:r>
      <w:r w:rsidRPr="71B5BD74">
        <w:rPr>
          <w:rFonts w:cs="Arial"/>
        </w:rPr>
        <w:t xml:space="preserve">On each occasion, </w:t>
      </w:r>
      <w:r w:rsidR="7E09433D" w:rsidRPr="71B5BD74">
        <w:rPr>
          <w:rFonts w:cs="Arial"/>
        </w:rPr>
        <w:t>where the mini-competition process is used</w:t>
      </w:r>
      <w:r w:rsidR="4933D7EA" w:rsidRPr="71B5BD74">
        <w:rPr>
          <w:rFonts w:cs="Arial"/>
        </w:rPr>
        <w:t>,</w:t>
      </w:r>
      <w:r w:rsidR="7E09433D" w:rsidRPr="71B5BD74">
        <w:rPr>
          <w:rFonts w:cs="Arial"/>
        </w:rPr>
        <w:t xml:space="preserve"> as opposed to the cascade method</w:t>
      </w:r>
      <w:r w:rsidR="79106C87" w:rsidRPr="71B5BD74">
        <w:rPr>
          <w:rFonts w:cs="Arial"/>
        </w:rPr>
        <w:t>,</w:t>
      </w:r>
      <w:r w:rsidR="5575C9D4" w:rsidRPr="71B5BD74">
        <w:rPr>
          <w:rFonts w:cs="Arial"/>
        </w:rPr>
        <w:t xml:space="preserve"> t</w:t>
      </w:r>
      <w:r w:rsidR="76A058FF" w:rsidRPr="71B5BD74">
        <w:rPr>
          <w:rFonts w:cs="Arial"/>
        </w:rPr>
        <w:t>he</w:t>
      </w:r>
      <w:r w:rsidRPr="71B5BD74">
        <w:rPr>
          <w:rFonts w:cs="Arial"/>
        </w:rPr>
        <w:t xml:space="preserve"> </w:t>
      </w:r>
      <w:r w:rsidR="4F0F3370" w:rsidRPr="71B5BD74">
        <w:rPr>
          <w:rFonts w:cs="Arial"/>
        </w:rPr>
        <w:t xml:space="preserve">following </w:t>
      </w:r>
      <w:r w:rsidRPr="71B5BD74">
        <w:rPr>
          <w:rFonts w:cs="Arial"/>
        </w:rPr>
        <w:t xml:space="preserve">methodology </w:t>
      </w:r>
      <w:r w:rsidR="7F1A7F73" w:rsidRPr="71B5BD74">
        <w:rPr>
          <w:rFonts w:cs="Arial"/>
        </w:rPr>
        <w:t>will apply:</w:t>
      </w:r>
    </w:p>
    <w:p w14:paraId="038BEF01" w14:textId="15DB7137" w:rsidR="43C76CB0" w:rsidRPr="00CA6D38" w:rsidRDefault="43C76CB0" w:rsidP="74F0667C">
      <w:pPr>
        <w:pStyle w:val="ListParagraph"/>
        <w:widowControl/>
        <w:numPr>
          <w:ilvl w:val="0"/>
          <w:numId w:val="1"/>
        </w:numPr>
        <w:jc w:val="both"/>
        <w:rPr>
          <w:rFonts w:cs="Arial"/>
        </w:rPr>
      </w:pPr>
      <w:r w:rsidRPr="00CA6D38">
        <w:rPr>
          <w:rFonts w:cs="Arial"/>
        </w:rPr>
        <w:t>A Request for Quotation (RFQ) will be issued to the nominated contract managers for all Framework Members detailing the scope of requirements, the Award Criteria if required (as per initial requirement) and a closing date and time for response</w:t>
      </w:r>
      <w:r w:rsidR="541EA277" w:rsidRPr="00CA6D38">
        <w:rPr>
          <w:rFonts w:cs="Arial"/>
        </w:rPr>
        <w:t>.</w:t>
      </w:r>
    </w:p>
    <w:p w14:paraId="2211B5AC" w14:textId="2569B407" w:rsidR="7BD7A93D" w:rsidRPr="00CA6D38" w:rsidRDefault="7BD7A93D" w:rsidP="74F0667C">
      <w:pPr>
        <w:pStyle w:val="ListParagraph"/>
        <w:widowControl/>
        <w:numPr>
          <w:ilvl w:val="0"/>
          <w:numId w:val="1"/>
        </w:numPr>
        <w:jc w:val="both"/>
      </w:pPr>
      <w:r w:rsidRPr="00CA6D38">
        <w:t>Response</w:t>
      </w:r>
      <w:r w:rsidR="58A1F879" w:rsidRPr="00CA6D38">
        <w:t>s</w:t>
      </w:r>
      <w:r w:rsidR="33BFBE0C" w:rsidRPr="00CA6D38">
        <w:t xml:space="preserve"> received by </w:t>
      </w:r>
      <w:r w:rsidR="2BAB706C" w:rsidRPr="00CA6D38">
        <w:t xml:space="preserve">the </w:t>
      </w:r>
      <w:r w:rsidR="33BFBE0C" w:rsidRPr="00CA6D38">
        <w:t>deadline</w:t>
      </w:r>
      <w:r w:rsidRPr="00CA6D38">
        <w:t xml:space="preserve"> will be evaluated</w:t>
      </w:r>
      <w:r w:rsidR="3A009AF8" w:rsidRPr="00CA6D38">
        <w:t xml:space="preserve"> by Irish Lights</w:t>
      </w:r>
      <w:r w:rsidR="20AD074D" w:rsidRPr="00CA6D38">
        <w:t>.</w:t>
      </w:r>
    </w:p>
    <w:p w14:paraId="2E826DC1" w14:textId="6754C9BB" w:rsidR="7BD7A93D" w:rsidRPr="00CA6D38" w:rsidRDefault="7BD7A93D" w:rsidP="74F0667C">
      <w:pPr>
        <w:pStyle w:val="ListParagraph"/>
        <w:widowControl/>
        <w:numPr>
          <w:ilvl w:val="0"/>
          <w:numId w:val="1"/>
        </w:numPr>
        <w:jc w:val="both"/>
      </w:pPr>
      <w:r w:rsidRPr="00CA6D38">
        <w:t xml:space="preserve">Award </w:t>
      </w:r>
      <w:r w:rsidR="5BDC6038" w:rsidRPr="00CA6D38">
        <w:t>notification</w:t>
      </w:r>
      <w:r w:rsidRPr="00CA6D38">
        <w:t xml:space="preserve"> will be issued to the successful Framework Member</w:t>
      </w:r>
    </w:p>
    <w:p w14:paraId="35EF87D7" w14:textId="0CF7D062" w:rsidR="74F0667C" w:rsidRPr="00CA6D38" w:rsidRDefault="7BD7A93D" w:rsidP="74F0667C">
      <w:pPr>
        <w:pStyle w:val="ListParagraph"/>
        <w:widowControl/>
        <w:numPr>
          <w:ilvl w:val="0"/>
          <w:numId w:val="1"/>
        </w:numPr>
        <w:jc w:val="both"/>
      </w:pPr>
      <w:r w:rsidRPr="00CA6D38">
        <w:t xml:space="preserve">All </w:t>
      </w:r>
      <w:r w:rsidR="2A165C70" w:rsidRPr="00CA6D38">
        <w:t>unsuccessful</w:t>
      </w:r>
      <w:r w:rsidRPr="00CA6D38">
        <w:t xml:space="preserve"> framework members will be notified of the </w:t>
      </w:r>
      <w:proofErr w:type="gramStart"/>
      <w:r w:rsidRPr="00CA6D38">
        <w:t>award</w:t>
      </w:r>
      <w:proofErr w:type="gramEnd"/>
      <w:r w:rsidRPr="00CA6D38">
        <w:t xml:space="preserve"> and the name of the </w:t>
      </w:r>
      <w:r w:rsidR="2063A9AC" w:rsidRPr="00CA6D38">
        <w:t>successful Framework Member will be provided.</w:t>
      </w:r>
    </w:p>
    <w:p w14:paraId="5EA3222C" w14:textId="77777777" w:rsidR="00C101E0" w:rsidRPr="00CA6D38" w:rsidRDefault="00C101E0" w:rsidP="00C67891">
      <w:pPr>
        <w:widowControl/>
        <w:jc w:val="both"/>
        <w:rPr>
          <w:rFonts w:cs="Arial"/>
        </w:rPr>
      </w:pPr>
      <w:bookmarkStart w:id="65" w:name="_Toc105501181"/>
      <w:bookmarkStart w:id="66" w:name="_Toc130476195"/>
    </w:p>
    <w:p w14:paraId="3662B6DA" w14:textId="6DC6168F" w:rsidR="00B9565D" w:rsidRPr="00CA6D38" w:rsidRDefault="10B9A45B" w:rsidP="00C67891">
      <w:pPr>
        <w:pStyle w:val="Heading2"/>
        <w:numPr>
          <w:ilvl w:val="1"/>
          <w:numId w:val="6"/>
        </w:numPr>
        <w:jc w:val="both"/>
      </w:pPr>
      <w:bookmarkStart w:id="67" w:name="_Toc139623658"/>
      <w:bookmarkStart w:id="68" w:name="_Toc139623824"/>
      <w:bookmarkStart w:id="69" w:name="_Toc215585722"/>
      <w:bookmarkStart w:id="70" w:name="_Toc224744701"/>
      <w:r w:rsidRPr="00CA6D38">
        <w:t>Right to Tender Outside the Framework</w:t>
      </w:r>
      <w:bookmarkEnd w:id="65"/>
      <w:bookmarkEnd w:id="66"/>
      <w:bookmarkEnd w:id="67"/>
      <w:bookmarkEnd w:id="68"/>
      <w:bookmarkEnd w:id="69"/>
      <w:bookmarkEnd w:id="70"/>
    </w:p>
    <w:p w14:paraId="134E5AB3" w14:textId="55B1CFB9" w:rsidR="00956E23" w:rsidRPr="00CA6D38" w:rsidRDefault="50F93256" w:rsidP="00C67891">
      <w:pPr>
        <w:widowControl/>
        <w:jc w:val="both"/>
        <w:rPr>
          <w:rFonts w:cs="Arial"/>
        </w:rPr>
      </w:pPr>
      <w:r w:rsidRPr="00CA6D38">
        <w:rPr>
          <w:rFonts w:cs="Arial"/>
        </w:rPr>
        <w:t>Irish Lights</w:t>
      </w:r>
      <w:r w:rsidR="60F03DFD" w:rsidRPr="00CA6D38">
        <w:rPr>
          <w:rFonts w:cs="Arial"/>
        </w:rPr>
        <w:t xml:space="preserve"> intends to use the Framework for the procurement of requirements falling within its scope during the specified period; however, it reserves the right to go outside the framework for the procurement of any requirement without reference to the Framework Member[s].</w:t>
      </w:r>
    </w:p>
    <w:p w14:paraId="7E238AFE" w14:textId="77777777" w:rsidR="007922AC" w:rsidRPr="00CA6D38" w:rsidRDefault="007922AC" w:rsidP="00C67891">
      <w:pPr>
        <w:widowControl/>
        <w:jc w:val="both"/>
        <w:rPr>
          <w:rFonts w:cs="Arial"/>
        </w:rPr>
      </w:pPr>
    </w:p>
    <w:p w14:paraId="040DA9EF" w14:textId="7960D813" w:rsidR="00B9565D" w:rsidRPr="00CA6D38" w:rsidRDefault="60F03DFD" w:rsidP="00C67891">
      <w:pPr>
        <w:widowControl/>
        <w:jc w:val="both"/>
        <w:rPr>
          <w:rFonts w:cs="Arial"/>
        </w:rPr>
      </w:pPr>
      <w:r w:rsidRPr="00CA6D38">
        <w:rPr>
          <w:rFonts w:cs="Arial"/>
        </w:rPr>
        <w:t>Admission to a Framework does not guarantee the award of any contract to any economic operator, nor does it give the member[s] the right to be consulted in respect of, or tender for, any contract.</w:t>
      </w:r>
    </w:p>
    <w:p w14:paraId="4611279B" w14:textId="77777777" w:rsidR="00C101E0" w:rsidRPr="00CA6D38" w:rsidRDefault="00C101E0" w:rsidP="00C67891">
      <w:pPr>
        <w:widowControl/>
        <w:jc w:val="both"/>
        <w:rPr>
          <w:rFonts w:cs="Arial"/>
        </w:rPr>
      </w:pPr>
    </w:p>
    <w:p w14:paraId="40C15256" w14:textId="2C815D04" w:rsidR="00B9565D" w:rsidRPr="00CA6D38" w:rsidRDefault="10B9A45B" w:rsidP="00C67891">
      <w:pPr>
        <w:pStyle w:val="Heading2"/>
        <w:numPr>
          <w:ilvl w:val="1"/>
          <w:numId w:val="6"/>
        </w:numPr>
        <w:jc w:val="both"/>
      </w:pPr>
      <w:bookmarkStart w:id="71" w:name="_Toc105501184"/>
      <w:bookmarkStart w:id="72" w:name="_Toc130476198"/>
      <w:bookmarkStart w:id="73" w:name="_Toc139623660"/>
      <w:bookmarkStart w:id="74" w:name="_Toc139623826"/>
      <w:bookmarkStart w:id="75" w:name="_Toc215585724"/>
      <w:bookmarkStart w:id="76" w:name="_Toc224744703"/>
      <w:r w:rsidRPr="00CA6D38">
        <w:t>Pricing</w:t>
      </w:r>
      <w:bookmarkEnd w:id="71"/>
      <w:bookmarkEnd w:id="72"/>
      <w:bookmarkEnd w:id="73"/>
      <w:bookmarkEnd w:id="74"/>
      <w:bookmarkEnd w:id="75"/>
      <w:bookmarkEnd w:id="76"/>
      <w:r w:rsidRPr="00CA6D38">
        <w:t xml:space="preserve"> </w:t>
      </w:r>
    </w:p>
    <w:p w14:paraId="393DB8DB" w14:textId="77777777" w:rsidR="002F0DD9" w:rsidRPr="00BE26AA" w:rsidRDefault="10B9A45B" w:rsidP="00C67891">
      <w:pPr>
        <w:widowControl/>
        <w:jc w:val="both"/>
        <w:rPr>
          <w:rFonts w:cs="Arial"/>
        </w:rPr>
      </w:pPr>
      <w:r w:rsidRPr="00BE26AA">
        <w:rPr>
          <w:rFonts w:cs="Arial"/>
        </w:rPr>
        <w:t xml:space="preserve">Prices quoted must remain fixed for the </w:t>
      </w:r>
      <w:r w:rsidR="2284A312" w:rsidRPr="00091420">
        <w:rPr>
          <w:rFonts w:cs="Arial"/>
        </w:rPr>
        <w:t xml:space="preserve">initial </w:t>
      </w:r>
      <w:r w:rsidR="54C4370E" w:rsidRPr="00091420">
        <w:rPr>
          <w:rFonts w:cs="Arial"/>
        </w:rPr>
        <w:t>two (</w:t>
      </w:r>
      <w:r w:rsidR="2284A312" w:rsidRPr="00091420">
        <w:rPr>
          <w:rFonts w:cs="Arial"/>
        </w:rPr>
        <w:t>2) years</w:t>
      </w:r>
      <w:r w:rsidRPr="00091420">
        <w:rPr>
          <w:rFonts w:cs="Arial"/>
        </w:rPr>
        <w:t xml:space="preserve"> of the</w:t>
      </w:r>
      <w:r w:rsidRPr="00BE26AA">
        <w:rPr>
          <w:rFonts w:cs="Arial"/>
        </w:rPr>
        <w:t xml:space="preserve"> Framework.</w:t>
      </w:r>
      <w:r w:rsidR="00CD1880" w:rsidRPr="00BE26AA">
        <w:rPr>
          <w:rFonts w:cs="Arial"/>
        </w:rPr>
        <w:t xml:space="preserve"> </w:t>
      </w:r>
      <w:r w:rsidR="002F0DD9" w:rsidRPr="00BE26AA">
        <w:rPr>
          <w:rFonts w:cs="Arial"/>
        </w:rPr>
        <w:t xml:space="preserve">All prices quoted must be inclusive of all charges and any duties, taxes or levies other than VAT. All prices quoted to be exclusive of VAT. </w:t>
      </w:r>
      <w:r w:rsidRPr="00BE26AA">
        <w:rPr>
          <w:rFonts w:cs="Arial"/>
        </w:rPr>
        <w:t xml:space="preserve">Thereafter quoted prices will only be considered for review in consultation with </w:t>
      </w:r>
      <w:r w:rsidR="2284A312" w:rsidRPr="00BE26AA">
        <w:rPr>
          <w:rFonts w:cs="Arial"/>
        </w:rPr>
        <w:t>Irish Lights</w:t>
      </w:r>
      <w:r w:rsidRPr="00BE26AA">
        <w:rPr>
          <w:rFonts w:cs="Arial"/>
        </w:rPr>
        <w:t xml:space="preserve"> </w:t>
      </w:r>
      <w:r w:rsidR="2284A312" w:rsidRPr="00BE26AA">
        <w:rPr>
          <w:rFonts w:cs="Arial"/>
        </w:rPr>
        <w:t xml:space="preserve">Procurement </w:t>
      </w:r>
      <w:r w:rsidRPr="00BE26AA">
        <w:rPr>
          <w:rFonts w:cs="Arial"/>
        </w:rPr>
        <w:t>personnel, any increases will not exceed inflation as per CPI.</w:t>
      </w:r>
      <w:r w:rsidR="002C1C96" w:rsidRPr="00BE26AA">
        <w:rPr>
          <w:rFonts w:cs="Arial"/>
        </w:rPr>
        <w:t xml:space="preserve"> </w:t>
      </w:r>
    </w:p>
    <w:p w14:paraId="096BD3DF" w14:textId="77777777" w:rsidR="002F0DD9" w:rsidRPr="00BE26AA" w:rsidRDefault="002F0DD9" w:rsidP="00C67891">
      <w:pPr>
        <w:widowControl/>
        <w:jc w:val="both"/>
        <w:rPr>
          <w:rFonts w:cs="Arial"/>
        </w:rPr>
      </w:pPr>
    </w:p>
    <w:p w14:paraId="1CA7885E" w14:textId="0FE96F9F" w:rsidR="00D10F84" w:rsidRPr="00BE26AA" w:rsidRDefault="10B9A45B" w:rsidP="00C67891">
      <w:pPr>
        <w:widowControl/>
        <w:jc w:val="both"/>
        <w:rPr>
          <w:rFonts w:cs="Arial"/>
        </w:rPr>
      </w:pPr>
      <w:r w:rsidRPr="00BE26AA">
        <w:rPr>
          <w:rFonts w:cs="Arial"/>
        </w:rPr>
        <w:t xml:space="preserve">The lowest cost valid tender will receive the maximum score achievable under the Cost Score. </w:t>
      </w:r>
    </w:p>
    <w:p w14:paraId="0488A2DF" w14:textId="6D0D984C" w:rsidR="00EA31C1" w:rsidRPr="00BE26AA" w:rsidRDefault="00EA31C1" w:rsidP="00C67891">
      <w:pPr>
        <w:pStyle w:val="Heading1"/>
        <w:widowControl/>
        <w:jc w:val="both"/>
        <w:rPr>
          <w:rFonts w:cs="Arial"/>
        </w:rPr>
      </w:pPr>
    </w:p>
    <w:p w14:paraId="43FC378B" w14:textId="680E89EE" w:rsidR="10B9A45B" w:rsidRPr="00CA6D38" w:rsidRDefault="10B9A45B" w:rsidP="71B5BD74">
      <w:pPr>
        <w:jc w:val="both"/>
        <w:rPr>
          <w:rFonts w:cs="Arial"/>
          <w:b/>
          <w:bCs/>
          <w:i/>
          <w:iCs/>
          <w:lang w:val="en-GB"/>
        </w:rPr>
      </w:pPr>
      <w:r w:rsidRPr="00BE26AA">
        <w:rPr>
          <w:rFonts w:cs="Arial"/>
          <w:b/>
          <w:bCs/>
        </w:rPr>
        <w:t xml:space="preserve">The methodology for calculating Cost Score is outlined in </w:t>
      </w:r>
      <w:r w:rsidR="57A17192" w:rsidRPr="00BE26AA">
        <w:rPr>
          <w:rFonts w:cs="Arial"/>
          <w:b/>
          <w:bCs/>
          <w:lang w:val="en-GB"/>
        </w:rPr>
        <w:t xml:space="preserve">Appendix D Part 2 </w:t>
      </w:r>
      <w:r w:rsidR="09FD5C1E" w:rsidRPr="00BE26AA">
        <w:rPr>
          <w:rFonts w:cs="Arial"/>
          <w:b/>
          <w:bCs/>
          <w:i/>
          <w:iCs/>
          <w:lang w:val="en-GB"/>
        </w:rPr>
        <w:t>“</w:t>
      </w:r>
      <w:r w:rsidR="57A17192" w:rsidRPr="00BE26AA">
        <w:rPr>
          <w:rFonts w:cs="Arial"/>
          <w:b/>
          <w:bCs/>
          <w:i/>
          <w:iCs/>
          <w:lang w:val="en-GB"/>
        </w:rPr>
        <w:t>Tenderers financi</w:t>
      </w:r>
      <w:r w:rsidR="4B293ABD" w:rsidRPr="00BE26AA">
        <w:rPr>
          <w:rFonts w:cs="Arial"/>
          <w:b/>
          <w:bCs/>
          <w:i/>
          <w:iCs/>
          <w:lang w:val="en-GB"/>
        </w:rPr>
        <w:t xml:space="preserve">al </w:t>
      </w:r>
      <w:r w:rsidR="57A17192" w:rsidRPr="00BE26AA">
        <w:rPr>
          <w:rFonts w:cs="Arial"/>
          <w:b/>
          <w:bCs/>
          <w:i/>
          <w:iCs/>
          <w:lang w:val="en-GB"/>
        </w:rPr>
        <w:t>proposal</w:t>
      </w:r>
      <w:r w:rsidR="6CD7989F" w:rsidRPr="00BE26AA">
        <w:rPr>
          <w:rFonts w:cs="Arial"/>
          <w:b/>
          <w:bCs/>
          <w:i/>
          <w:iCs/>
          <w:lang w:val="en-GB"/>
        </w:rPr>
        <w:t>”</w:t>
      </w:r>
    </w:p>
    <w:p w14:paraId="05598482" w14:textId="498BF4AE" w:rsidR="00D10F84" w:rsidRPr="00CA6D38" w:rsidRDefault="00D10F84" w:rsidP="00C67891">
      <w:pPr>
        <w:widowControl/>
        <w:jc w:val="both"/>
        <w:rPr>
          <w:lang w:val="en-GB"/>
        </w:rPr>
      </w:pPr>
      <w:bookmarkStart w:id="77" w:name="_Toc105501185"/>
      <w:bookmarkStart w:id="78" w:name="_Toc130476199"/>
    </w:p>
    <w:p w14:paraId="5492083D" w14:textId="31BA87ED" w:rsidR="00B9565D" w:rsidRPr="00CA6D38" w:rsidRDefault="10B9A45B" w:rsidP="00C67891">
      <w:pPr>
        <w:pStyle w:val="Heading2"/>
        <w:numPr>
          <w:ilvl w:val="1"/>
          <w:numId w:val="6"/>
        </w:numPr>
        <w:jc w:val="both"/>
      </w:pPr>
      <w:bookmarkStart w:id="79" w:name="_Toc139623661"/>
      <w:bookmarkStart w:id="80" w:name="_Toc139623827"/>
      <w:bookmarkStart w:id="81" w:name="_Toc215585725"/>
      <w:bookmarkStart w:id="82" w:name="_Toc224744704"/>
      <w:r w:rsidRPr="00CA6D38">
        <w:t>Invoicing</w:t>
      </w:r>
      <w:bookmarkEnd w:id="77"/>
      <w:bookmarkEnd w:id="78"/>
      <w:bookmarkEnd w:id="79"/>
      <w:bookmarkEnd w:id="80"/>
      <w:bookmarkEnd w:id="81"/>
      <w:bookmarkEnd w:id="82"/>
    </w:p>
    <w:p w14:paraId="0152E8DA" w14:textId="095268FA" w:rsidR="00B9565D" w:rsidRPr="00CA6D38" w:rsidRDefault="2284A312" w:rsidP="00C67891">
      <w:pPr>
        <w:widowControl/>
        <w:jc w:val="both"/>
        <w:rPr>
          <w:rFonts w:cs="Arial"/>
        </w:rPr>
      </w:pPr>
      <w:r w:rsidRPr="71B5BD74">
        <w:rPr>
          <w:rFonts w:cs="Arial"/>
        </w:rPr>
        <w:t>Framework Members</w:t>
      </w:r>
      <w:r w:rsidR="10B9A45B" w:rsidRPr="71B5BD74">
        <w:rPr>
          <w:rFonts w:cs="Arial"/>
        </w:rPr>
        <w:t xml:space="preserve"> must be in receipt of a valid Purchase Order (PO) number before the initiation of a call of contract from this framework. The PO number must be obtained from </w:t>
      </w:r>
      <w:r w:rsidRPr="71B5BD74">
        <w:rPr>
          <w:rFonts w:cs="Arial"/>
        </w:rPr>
        <w:t>Irish Lights</w:t>
      </w:r>
      <w:r w:rsidR="10B9A45B" w:rsidRPr="71B5BD74">
        <w:rPr>
          <w:rFonts w:cs="Arial"/>
        </w:rPr>
        <w:t>. All invoices which do not quote the relevant order number(s)</w:t>
      </w:r>
      <w:r w:rsidRPr="71B5BD74">
        <w:rPr>
          <w:rFonts w:cs="Arial"/>
        </w:rPr>
        <w:t xml:space="preserve"> may</w:t>
      </w:r>
      <w:r w:rsidR="10B9A45B" w:rsidRPr="71B5BD74">
        <w:rPr>
          <w:rFonts w:cs="Arial"/>
        </w:rPr>
        <w:t xml:space="preserve"> be returned to the supplier unpaid.</w:t>
      </w:r>
    </w:p>
    <w:p w14:paraId="1851DDB2" w14:textId="77777777" w:rsidR="00EA31C1" w:rsidRPr="00CA6D38" w:rsidRDefault="00EA31C1" w:rsidP="00C67891">
      <w:pPr>
        <w:widowControl/>
        <w:jc w:val="both"/>
        <w:rPr>
          <w:rFonts w:cs="Arial"/>
        </w:rPr>
      </w:pPr>
    </w:p>
    <w:p w14:paraId="64BB9AC1" w14:textId="1E1D2504" w:rsidR="00B9565D" w:rsidRPr="00CA6D38" w:rsidRDefault="10B9A45B" w:rsidP="00C67891">
      <w:pPr>
        <w:widowControl/>
        <w:jc w:val="both"/>
        <w:rPr>
          <w:rFonts w:cs="Arial"/>
        </w:rPr>
      </w:pPr>
      <w:r w:rsidRPr="00CA6D38">
        <w:rPr>
          <w:rFonts w:cs="Arial"/>
        </w:rPr>
        <w:t xml:space="preserve">Invoices submitted must also be preceded by correspondence of satisfaction of service completed from the </w:t>
      </w:r>
      <w:r w:rsidR="2284A312" w:rsidRPr="00CA6D38">
        <w:rPr>
          <w:rFonts w:cs="Arial"/>
        </w:rPr>
        <w:t>Irish Lights</w:t>
      </w:r>
      <w:r w:rsidRPr="00CA6D38">
        <w:rPr>
          <w:rFonts w:cs="Arial"/>
        </w:rPr>
        <w:t xml:space="preserve"> Lead to the contact point.</w:t>
      </w:r>
    </w:p>
    <w:p w14:paraId="3B29A619" w14:textId="77777777" w:rsidR="00EA31C1" w:rsidRPr="00CA6D38" w:rsidRDefault="00EA31C1" w:rsidP="00C67891">
      <w:pPr>
        <w:widowControl/>
        <w:jc w:val="both"/>
        <w:rPr>
          <w:rFonts w:cs="Arial"/>
        </w:rPr>
      </w:pPr>
    </w:p>
    <w:p w14:paraId="0C2CDAB9" w14:textId="77777777" w:rsidR="00B9565D" w:rsidRPr="00CA6D38" w:rsidRDefault="10B9A45B" w:rsidP="00C67891">
      <w:pPr>
        <w:widowControl/>
        <w:jc w:val="both"/>
        <w:rPr>
          <w:rFonts w:cs="Arial"/>
        </w:rPr>
      </w:pPr>
      <w:r w:rsidRPr="00CA6D38">
        <w:rPr>
          <w:rFonts w:cs="Arial"/>
        </w:rPr>
        <w:t>Detailed invoicing arrangements will be agreed with the successful tenderer(s).</w:t>
      </w:r>
    </w:p>
    <w:p w14:paraId="223A20FA" w14:textId="77777777" w:rsidR="00D10F84" w:rsidRPr="00CA6D38" w:rsidRDefault="00D10F84" w:rsidP="00C67891">
      <w:pPr>
        <w:widowControl/>
        <w:jc w:val="both"/>
        <w:rPr>
          <w:rFonts w:cs="Arial"/>
        </w:rPr>
      </w:pPr>
      <w:bookmarkStart w:id="83" w:name="_Toc105501186"/>
      <w:bookmarkStart w:id="84" w:name="_Toc130476200"/>
    </w:p>
    <w:p w14:paraId="42A97206" w14:textId="0454E14C" w:rsidR="00D10F84" w:rsidRPr="00CA6D38" w:rsidRDefault="10B9A45B" w:rsidP="00C67891">
      <w:pPr>
        <w:pStyle w:val="Heading2"/>
        <w:numPr>
          <w:ilvl w:val="1"/>
          <w:numId w:val="6"/>
        </w:numPr>
        <w:jc w:val="both"/>
      </w:pPr>
      <w:bookmarkStart w:id="85" w:name="_Toc139623662"/>
      <w:bookmarkStart w:id="86" w:name="_Toc139623828"/>
      <w:bookmarkStart w:id="87" w:name="_Toc215585726"/>
      <w:bookmarkStart w:id="88" w:name="_Toc224744705"/>
      <w:r w:rsidRPr="00CA6D38">
        <w:t>Review of Supplier Performance</w:t>
      </w:r>
      <w:bookmarkEnd w:id="83"/>
      <w:bookmarkEnd w:id="84"/>
      <w:bookmarkEnd w:id="85"/>
      <w:bookmarkEnd w:id="86"/>
      <w:bookmarkEnd w:id="87"/>
      <w:bookmarkEnd w:id="88"/>
    </w:p>
    <w:p w14:paraId="18A884FB" w14:textId="3E2FB0E5" w:rsidR="00FB759F" w:rsidRPr="00CA6D38" w:rsidRDefault="00B13ACA" w:rsidP="00C67891">
      <w:pPr>
        <w:widowControl/>
        <w:jc w:val="both"/>
        <w:rPr>
          <w:rFonts w:cs="Arial"/>
        </w:rPr>
      </w:pPr>
      <w:r w:rsidRPr="00CA6D38">
        <w:rPr>
          <w:rFonts w:cs="Arial"/>
        </w:rPr>
        <w:t>T</w:t>
      </w:r>
      <w:r w:rsidR="10B9A45B" w:rsidRPr="00CA6D38">
        <w:rPr>
          <w:rFonts w:cs="Arial"/>
        </w:rPr>
        <w:t xml:space="preserve">he </w:t>
      </w:r>
      <w:r w:rsidR="2284A312" w:rsidRPr="00CA6D38">
        <w:rPr>
          <w:rFonts w:cs="Arial"/>
        </w:rPr>
        <w:t>Framework</w:t>
      </w:r>
      <w:r w:rsidR="10B9A45B" w:rsidRPr="00CA6D38">
        <w:rPr>
          <w:rFonts w:cs="Arial"/>
        </w:rPr>
        <w:t xml:space="preserve"> will be subject to official review every 12 months</w:t>
      </w:r>
      <w:r w:rsidRPr="00CA6D38">
        <w:rPr>
          <w:rFonts w:cs="Arial"/>
        </w:rPr>
        <w:t xml:space="preserve">. </w:t>
      </w:r>
      <w:r w:rsidR="2E83457A" w:rsidRPr="00CA6D38">
        <w:rPr>
          <w:rFonts w:cs="Arial"/>
        </w:rPr>
        <w:t>M</w:t>
      </w:r>
      <w:r w:rsidR="2284A312" w:rsidRPr="00CA6D38">
        <w:rPr>
          <w:rFonts w:cs="Arial"/>
        </w:rPr>
        <w:t xml:space="preserve">embership </w:t>
      </w:r>
      <w:r w:rsidR="2C41E997" w:rsidRPr="00CA6D38">
        <w:rPr>
          <w:rFonts w:cs="Arial"/>
        </w:rPr>
        <w:t xml:space="preserve">of the framework </w:t>
      </w:r>
      <w:r w:rsidR="10B9A45B" w:rsidRPr="00CA6D38">
        <w:rPr>
          <w:rFonts w:cs="Arial"/>
        </w:rPr>
        <w:t>will only be continued subject to satisfactory performance.</w:t>
      </w:r>
      <w:r w:rsidR="009068A6" w:rsidRPr="00CA6D38">
        <w:rPr>
          <w:rFonts w:cs="Arial"/>
        </w:rPr>
        <w:t xml:space="preserve"> </w:t>
      </w:r>
      <w:r w:rsidR="53B1448D" w:rsidRPr="00CA6D38">
        <w:rPr>
          <w:rFonts w:cs="Arial"/>
        </w:rPr>
        <w:t xml:space="preserve">(Satisfactory </w:t>
      </w:r>
      <w:r w:rsidR="003A6EAF" w:rsidRPr="00CA6D38">
        <w:rPr>
          <w:rFonts w:cs="Arial"/>
        </w:rPr>
        <w:t>performance</w:t>
      </w:r>
      <w:r w:rsidR="53B1448D" w:rsidRPr="00CA6D38">
        <w:rPr>
          <w:rFonts w:cs="Arial"/>
        </w:rPr>
        <w:t xml:space="preserve"> to determined solely at the </w:t>
      </w:r>
      <w:r w:rsidR="003A6EAF" w:rsidRPr="00CA6D38">
        <w:rPr>
          <w:rFonts w:cs="Arial"/>
        </w:rPr>
        <w:t>discretion</w:t>
      </w:r>
      <w:r w:rsidR="53B1448D" w:rsidRPr="00CA6D38">
        <w:rPr>
          <w:rFonts w:cs="Arial"/>
        </w:rPr>
        <w:t xml:space="preserve"> of Irish Lights).</w:t>
      </w:r>
      <w:r w:rsidR="10B9A45B" w:rsidRPr="00CA6D38">
        <w:rPr>
          <w:rFonts w:cs="Arial"/>
        </w:rPr>
        <w:t xml:space="preserve"> </w:t>
      </w:r>
      <w:proofErr w:type="gramStart"/>
      <w:r w:rsidR="10B9A45B" w:rsidRPr="00CA6D38">
        <w:rPr>
          <w:rFonts w:cs="Arial"/>
        </w:rPr>
        <w:t>In the event that</w:t>
      </w:r>
      <w:proofErr w:type="gramEnd"/>
      <w:r w:rsidR="10B9A45B" w:rsidRPr="00CA6D38">
        <w:rPr>
          <w:rFonts w:cs="Arial"/>
        </w:rPr>
        <w:t xml:space="preserve"> </w:t>
      </w:r>
      <w:r w:rsidR="2284A312" w:rsidRPr="00CA6D38">
        <w:rPr>
          <w:rFonts w:cs="Arial"/>
        </w:rPr>
        <w:t>a</w:t>
      </w:r>
      <w:r w:rsidR="10B9A45B" w:rsidRPr="00CA6D38">
        <w:rPr>
          <w:rFonts w:cs="Arial"/>
        </w:rPr>
        <w:t xml:space="preserve"> Contract is terminated, </w:t>
      </w:r>
      <w:r w:rsidR="2284A312" w:rsidRPr="00CA6D38">
        <w:rPr>
          <w:rFonts w:cs="Arial"/>
        </w:rPr>
        <w:t>Irish Lights</w:t>
      </w:r>
      <w:r w:rsidR="10B9A45B" w:rsidRPr="00CA6D38">
        <w:rPr>
          <w:rFonts w:cs="Arial"/>
        </w:rPr>
        <w:t xml:space="preserve"> reserves the right to revert to the </w:t>
      </w:r>
      <w:r w:rsidR="2284A312" w:rsidRPr="00CA6D38">
        <w:rPr>
          <w:rFonts w:cs="Arial"/>
        </w:rPr>
        <w:t>ne</w:t>
      </w:r>
      <w:r w:rsidR="303EC7AE" w:rsidRPr="00CA6D38">
        <w:rPr>
          <w:rFonts w:cs="Arial"/>
        </w:rPr>
        <w:t>x</w:t>
      </w:r>
      <w:r w:rsidR="2284A312" w:rsidRPr="00CA6D38">
        <w:rPr>
          <w:rFonts w:cs="Arial"/>
        </w:rPr>
        <w:t>t ranked framework member</w:t>
      </w:r>
      <w:r w:rsidR="10B9A45B" w:rsidRPr="00CA6D38">
        <w:rPr>
          <w:rFonts w:cs="Arial"/>
        </w:rPr>
        <w:t xml:space="preserve"> (depending on said </w:t>
      </w:r>
      <w:r w:rsidR="2284A312" w:rsidRPr="00CA6D38">
        <w:rPr>
          <w:rFonts w:cs="Arial"/>
        </w:rPr>
        <w:t xml:space="preserve">member </w:t>
      </w:r>
      <w:r w:rsidR="10B9A45B" w:rsidRPr="00CA6D38">
        <w:rPr>
          <w:rFonts w:cs="Arial"/>
        </w:rPr>
        <w:t>demonstrating continued compliance with all stated evaluation criteria) in this competition.</w:t>
      </w:r>
      <w:r w:rsidR="003A6EAF" w:rsidRPr="00CA6D38">
        <w:rPr>
          <w:rFonts w:cs="Arial"/>
        </w:rPr>
        <w:t xml:space="preserve"> </w:t>
      </w:r>
    </w:p>
    <w:p w14:paraId="3528038B" w14:textId="77777777" w:rsidR="00FB759F" w:rsidRPr="00CA6D38" w:rsidRDefault="00FB759F" w:rsidP="00C67891">
      <w:pPr>
        <w:widowControl/>
        <w:jc w:val="both"/>
        <w:rPr>
          <w:rFonts w:cs="Arial"/>
        </w:rPr>
      </w:pPr>
    </w:p>
    <w:p w14:paraId="637BF323" w14:textId="14023E98" w:rsidR="00B9565D" w:rsidRPr="00CA6D38" w:rsidRDefault="10B9A45B" w:rsidP="00C67891">
      <w:pPr>
        <w:widowControl/>
        <w:jc w:val="both"/>
        <w:rPr>
          <w:rFonts w:cs="Arial"/>
        </w:rPr>
      </w:pPr>
      <w:r w:rsidRPr="71B5BD74">
        <w:rPr>
          <w:rFonts w:cs="Arial"/>
        </w:rPr>
        <w:t xml:space="preserve">Supplier performance will be continually monitored over the term of the contract. Quality of service and turnaround time will be the main criteria for measuring performance. It is expected that the </w:t>
      </w:r>
      <w:r w:rsidR="304895D2" w:rsidRPr="71B5BD74">
        <w:rPr>
          <w:rFonts w:cs="Arial"/>
        </w:rPr>
        <w:t xml:space="preserve">framework members </w:t>
      </w:r>
      <w:r w:rsidRPr="71B5BD74">
        <w:rPr>
          <w:rFonts w:cs="Arial"/>
        </w:rPr>
        <w:t>will take a proactive role in monitoring performance with a view to making appropriate recommendations where necessary.</w:t>
      </w:r>
    </w:p>
    <w:p w14:paraId="1A9238A0" w14:textId="37F6473C" w:rsidR="2042F03D" w:rsidRPr="00CA6D38" w:rsidRDefault="2042F03D" w:rsidP="00C67891">
      <w:pPr>
        <w:widowControl/>
        <w:jc w:val="both"/>
        <w:rPr>
          <w:rFonts w:cs="Arial"/>
        </w:rPr>
      </w:pPr>
    </w:p>
    <w:p w14:paraId="252B6DF1" w14:textId="74532077" w:rsidR="00B9565D" w:rsidRPr="00CA6D38" w:rsidRDefault="10B9A45B" w:rsidP="00C67891">
      <w:pPr>
        <w:pStyle w:val="Heading2"/>
        <w:numPr>
          <w:ilvl w:val="1"/>
          <w:numId w:val="6"/>
        </w:numPr>
        <w:jc w:val="both"/>
        <w:rPr>
          <w:rFonts w:cs="Arial"/>
        </w:rPr>
      </w:pPr>
      <w:bookmarkStart w:id="89" w:name="_Toc139623663"/>
      <w:bookmarkStart w:id="90" w:name="_Toc139623829"/>
      <w:bookmarkStart w:id="91" w:name="_Toc215585727"/>
      <w:bookmarkStart w:id="92" w:name="_Toc224744706"/>
      <w:bookmarkStart w:id="93" w:name="_Toc105501187"/>
      <w:bookmarkStart w:id="94" w:name="_Toc130476201"/>
      <w:r w:rsidRPr="71B5BD74">
        <w:rPr>
          <w:rFonts w:cs="Arial"/>
        </w:rPr>
        <w:t>Termination of Framework</w:t>
      </w:r>
      <w:bookmarkEnd w:id="89"/>
      <w:bookmarkEnd w:id="90"/>
      <w:bookmarkEnd w:id="91"/>
      <w:bookmarkEnd w:id="92"/>
      <w:r w:rsidRPr="71B5BD74">
        <w:rPr>
          <w:rFonts w:cs="Arial"/>
        </w:rPr>
        <w:t xml:space="preserve"> </w:t>
      </w:r>
      <w:bookmarkEnd w:id="93"/>
      <w:bookmarkEnd w:id="94"/>
    </w:p>
    <w:p w14:paraId="2F00CD14" w14:textId="1EF269F1" w:rsidR="00B9565D" w:rsidRPr="00CA6D38" w:rsidRDefault="304895D2" w:rsidP="00C67891">
      <w:pPr>
        <w:widowControl/>
        <w:jc w:val="both"/>
        <w:rPr>
          <w:rFonts w:cs="Arial"/>
        </w:rPr>
      </w:pPr>
      <w:r w:rsidRPr="00CA6D38">
        <w:rPr>
          <w:rFonts w:cs="Arial"/>
        </w:rPr>
        <w:t>Irish Lights</w:t>
      </w:r>
      <w:r w:rsidR="10B9A45B" w:rsidRPr="00CA6D38">
        <w:rPr>
          <w:rFonts w:cs="Arial"/>
        </w:rPr>
        <w:t xml:space="preserve"> reserves the right at its sole discretion to terminate </w:t>
      </w:r>
      <w:r w:rsidRPr="00CA6D38">
        <w:rPr>
          <w:rFonts w:cs="Arial"/>
        </w:rPr>
        <w:t xml:space="preserve">the Framework agreement </w:t>
      </w:r>
      <w:r w:rsidR="10B9A45B" w:rsidRPr="00CA6D38">
        <w:rPr>
          <w:rFonts w:cs="Arial"/>
        </w:rPr>
        <w:t>where, due to matters outside its control, including but not limited to, increased costs which render the commercial arrangement uncompetitive.</w:t>
      </w:r>
    </w:p>
    <w:p w14:paraId="4C044703" w14:textId="6481F166" w:rsidR="31B2D11A" w:rsidRPr="00DA6C2D" w:rsidRDefault="31B2D11A" w:rsidP="00C67891">
      <w:pPr>
        <w:widowControl/>
        <w:jc w:val="both"/>
        <w:rPr>
          <w:rFonts w:cs="Arial"/>
        </w:rPr>
      </w:pPr>
    </w:p>
    <w:p w14:paraId="6F392754" w14:textId="4F54F38A" w:rsidR="008E38B1" w:rsidRPr="00DA6C2D" w:rsidRDefault="2D5DD5DA" w:rsidP="00C67891">
      <w:pPr>
        <w:pStyle w:val="Heading1"/>
        <w:numPr>
          <w:ilvl w:val="0"/>
          <w:numId w:val="6"/>
        </w:numPr>
        <w:jc w:val="both"/>
        <w:rPr>
          <w:rFonts w:cs="Arial"/>
        </w:rPr>
      </w:pPr>
      <w:bookmarkStart w:id="95" w:name="_Toc101367187"/>
      <w:bookmarkStart w:id="96" w:name="_Toc224744707"/>
      <w:bookmarkEnd w:id="18"/>
      <w:bookmarkEnd w:id="19"/>
      <w:r w:rsidRPr="00DA6C2D">
        <w:rPr>
          <w:rFonts w:cs="Arial"/>
        </w:rPr>
        <w:lastRenderedPageBreak/>
        <w:t>GENERAL TERMS</w:t>
      </w:r>
      <w:bookmarkEnd w:id="95"/>
      <w:bookmarkEnd w:id="96"/>
    </w:p>
    <w:p w14:paraId="543117B8" w14:textId="4FAAEBDA" w:rsidR="00532200" w:rsidRPr="00DA6C2D" w:rsidRDefault="00532200" w:rsidP="00C67891">
      <w:pPr>
        <w:jc w:val="both"/>
        <w:rPr>
          <w:rFonts w:cs="Arial"/>
          <w:highlight w:val="yellow"/>
        </w:rPr>
      </w:pPr>
    </w:p>
    <w:p w14:paraId="300B6594" w14:textId="622568DD" w:rsidR="00F219CF" w:rsidRPr="00F219CF" w:rsidRDefault="00F219CF" w:rsidP="00200BAB">
      <w:pPr>
        <w:pStyle w:val="Heading2"/>
        <w:numPr>
          <w:ilvl w:val="1"/>
          <w:numId w:val="45"/>
        </w:numPr>
        <w:jc w:val="both"/>
        <w:rPr>
          <w:rFonts w:eastAsiaTheme="minorHAnsi" w:cs="Arial"/>
        </w:rPr>
      </w:pPr>
      <w:bookmarkStart w:id="97" w:name="_Toc215585729"/>
      <w:bookmarkStart w:id="98" w:name="_Toc224744708"/>
      <w:bookmarkStart w:id="99" w:name="_Toc139623665"/>
      <w:bookmarkStart w:id="100" w:name="_Toc139623831"/>
      <w:r>
        <w:rPr>
          <w:rFonts w:eastAsiaTheme="minorHAnsi" w:cs="Arial"/>
        </w:rPr>
        <w:t xml:space="preserve">Conditions of </w:t>
      </w:r>
      <w:r w:rsidR="009A7666">
        <w:rPr>
          <w:rFonts w:eastAsiaTheme="minorHAnsi" w:cs="Arial"/>
        </w:rPr>
        <w:t>Engagement</w:t>
      </w:r>
      <w:bookmarkEnd w:id="97"/>
      <w:bookmarkEnd w:id="98"/>
      <w:r>
        <w:rPr>
          <w:rFonts w:eastAsiaTheme="minorHAnsi" w:cs="Arial"/>
        </w:rPr>
        <w:t xml:space="preserve"> </w:t>
      </w:r>
    </w:p>
    <w:p w14:paraId="2DF1E92C" w14:textId="77777777" w:rsidR="00F219CF" w:rsidRPr="002F4324" w:rsidRDefault="00F219CF" w:rsidP="00365B02">
      <w:pPr>
        <w:pStyle w:val="PLNum2"/>
        <w:numPr>
          <w:ilvl w:val="1"/>
          <w:numId w:val="0"/>
        </w:numPr>
        <w:rPr>
          <w:rFonts w:cs="Arial"/>
          <w:lang w:val="en-IE" w:eastAsia="en-US"/>
        </w:rPr>
      </w:pPr>
      <w:r w:rsidRPr="002F4324">
        <w:rPr>
          <w:rFonts w:cs="Arial"/>
          <w:lang w:val="en-IE" w:eastAsia="en-US"/>
        </w:rPr>
        <w:t xml:space="preserve">The successful Consultants will be engaged in accordance with the Standard Conditions for Engagement for Consultancy Services (COE1 – Technical). The Consultants will report to Irish Lights, who will act as Client as required for the duration of the project and approve all proposals prior to the tender process for a works Contractor. </w:t>
      </w:r>
    </w:p>
    <w:p w14:paraId="53A1CFB8" w14:textId="77777777" w:rsidR="00F219CF" w:rsidRPr="00F219CF" w:rsidRDefault="00F219CF" w:rsidP="00F219CF">
      <w:pPr>
        <w:pStyle w:val="ListParagraph"/>
        <w:widowControl/>
        <w:tabs>
          <w:tab w:val="left" w:pos="6480"/>
        </w:tabs>
        <w:spacing w:line="276" w:lineRule="auto"/>
        <w:ind w:left="420"/>
        <w:jc w:val="both"/>
        <w:rPr>
          <w:rFonts w:cs="Arial"/>
          <w:szCs w:val="18"/>
        </w:rPr>
      </w:pPr>
    </w:p>
    <w:p w14:paraId="6D7CB6B6" w14:textId="6906417E" w:rsidR="00C33B9B" w:rsidRPr="00DA6C2D" w:rsidRDefault="0781CA90" w:rsidP="00200BAB">
      <w:pPr>
        <w:pStyle w:val="Heading2"/>
        <w:numPr>
          <w:ilvl w:val="1"/>
          <w:numId w:val="45"/>
        </w:numPr>
        <w:jc w:val="both"/>
        <w:rPr>
          <w:rFonts w:eastAsiaTheme="minorHAnsi" w:cs="Arial"/>
        </w:rPr>
      </w:pPr>
      <w:bookmarkStart w:id="101" w:name="_Toc215585730"/>
      <w:bookmarkStart w:id="102" w:name="_Toc224744709"/>
      <w:r w:rsidRPr="005372CC">
        <w:rPr>
          <w:rFonts w:eastAsiaTheme="minorEastAsia"/>
        </w:rPr>
        <w:t>Communications</w:t>
      </w:r>
      <w:bookmarkEnd w:id="99"/>
      <w:bookmarkEnd w:id="100"/>
      <w:bookmarkEnd w:id="101"/>
      <w:bookmarkEnd w:id="102"/>
    </w:p>
    <w:p w14:paraId="453AE25F" w14:textId="4FAAEBDA" w:rsidR="00532200" w:rsidRPr="00DA6C2D" w:rsidRDefault="58129C9A" w:rsidP="00C67891">
      <w:pPr>
        <w:pStyle w:val="PLNum2"/>
        <w:numPr>
          <w:ilvl w:val="1"/>
          <w:numId w:val="0"/>
        </w:numPr>
        <w:spacing w:after="200"/>
        <w:rPr>
          <w:rFonts w:cs="Arial"/>
          <w:lang w:val="en-IE" w:eastAsia="en-US"/>
        </w:rPr>
      </w:pPr>
      <w:r w:rsidRPr="00DA6C2D">
        <w:rPr>
          <w:rFonts w:cs="Arial"/>
          <w:lang w:val="en-IE" w:eastAsia="en-US"/>
        </w:rPr>
        <w:t xml:space="preserve">Information relating to this </w:t>
      </w:r>
      <w:r w:rsidR="6B74BF7D" w:rsidRPr="00DA6C2D">
        <w:rPr>
          <w:rFonts w:cs="Arial"/>
          <w:lang w:val="en-IE" w:eastAsia="en-US"/>
        </w:rPr>
        <w:t>Procurement Process</w:t>
      </w:r>
      <w:r w:rsidRPr="00DA6C2D">
        <w:rPr>
          <w:rFonts w:cs="Arial"/>
          <w:lang w:val="en-IE" w:eastAsia="en-US"/>
        </w:rPr>
        <w:t xml:space="preserve"> will be provided to the Tenderer by Irish Lights using the electronic </w:t>
      </w:r>
      <w:r w:rsidR="352C99ED" w:rsidRPr="00DA6C2D">
        <w:rPr>
          <w:rFonts w:cs="Arial"/>
          <w:lang w:val="en-IE" w:eastAsia="en-US"/>
        </w:rPr>
        <w:t>post-box</w:t>
      </w:r>
      <w:r w:rsidRPr="00DA6C2D">
        <w:rPr>
          <w:rFonts w:cs="Arial"/>
          <w:lang w:val="en-IE" w:eastAsia="en-US"/>
        </w:rPr>
        <w:t xml:space="preserve"> available on </w:t>
      </w:r>
      <w:hyperlink r:id="rId18">
        <w:r w:rsidRPr="00DA6C2D">
          <w:rPr>
            <w:rFonts w:cs="Arial"/>
            <w:lang w:val="en-IE" w:eastAsia="en-US"/>
          </w:rPr>
          <w:t>www.etenders.gov.ie</w:t>
        </w:r>
      </w:hyperlink>
      <w:r w:rsidRPr="00DA6C2D">
        <w:rPr>
          <w:rFonts w:cs="Arial"/>
          <w:lang w:val="en-IE" w:eastAsia="en-US"/>
        </w:rPr>
        <w:t xml:space="preserve">. It is the responsibility of all Tenderers to monitor this </w:t>
      </w:r>
      <w:r w:rsidR="63857255" w:rsidRPr="00DA6C2D">
        <w:rPr>
          <w:rFonts w:cs="Arial"/>
          <w:lang w:val="en-IE" w:eastAsia="en-US"/>
        </w:rPr>
        <w:t>post-box</w:t>
      </w:r>
      <w:r w:rsidRPr="00DA6C2D">
        <w:rPr>
          <w:rFonts w:cs="Arial"/>
          <w:lang w:val="en-IE" w:eastAsia="en-US"/>
        </w:rPr>
        <w:t xml:space="preserve"> for communications during the </w:t>
      </w:r>
      <w:r w:rsidR="6B74BF7D" w:rsidRPr="00DA6C2D">
        <w:rPr>
          <w:rFonts w:cs="Arial"/>
        </w:rPr>
        <w:t>Procurement Process</w:t>
      </w:r>
      <w:r w:rsidRPr="00DA6C2D">
        <w:rPr>
          <w:rFonts w:cs="Arial"/>
          <w:lang w:val="en-IE" w:eastAsia="en-US"/>
        </w:rPr>
        <w:t xml:space="preserve">. </w:t>
      </w:r>
    </w:p>
    <w:p w14:paraId="6E592DE1" w14:textId="01A6BCC5" w:rsidR="00C33B9B" w:rsidRPr="00DA6C2D" w:rsidRDefault="58129C9A" w:rsidP="00200BAB">
      <w:pPr>
        <w:pStyle w:val="Heading2"/>
        <w:numPr>
          <w:ilvl w:val="1"/>
          <w:numId w:val="45"/>
        </w:numPr>
        <w:jc w:val="both"/>
        <w:rPr>
          <w:rFonts w:eastAsiaTheme="minorHAnsi" w:cs="Arial"/>
        </w:rPr>
      </w:pPr>
      <w:bookmarkStart w:id="103" w:name="_Toc139623666"/>
      <w:bookmarkStart w:id="104" w:name="_Toc139623832"/>
      <w:bookmarkStart w:id="105" w:name="_Toc215585731"/>
      <w:bookmarkStart w:id="106" w:name="_Toc224744710"/>
      <w:r w:rsidRPr="00066A44">
        <w:rPr>
          <w:rFonts w:eastAsiaTheme="minorEastAsia"/>
        </w:rPr>
        <w:t>Group</w:t>
      </w:r>
      <w:r w:rsidR="0781CA90" w:rsidRPr="00066A44">
        <w:rPr>
          <w:rFonts w:eastAsiaTheme="minorEastAsia"/>
        </w:rPr>
        <w:t>s/Consortia</w:t>
      </w:r>
      <w:bookmarkEnd w:id="103"/>
      <w:bookmarkEnd w:id="104"/>
      <w:bookmarkEnd w:id="105"/>
      <w:bookmarkEnd w:id="106"/>
    </w:p>
    <w:p w14:paraId="4534D6DF" w14:textId="77777777" w:rsidR="00C17D22" w:rsidRPr="00DA6C2D" w:rsidRDefault="0781CA90" w:rsidP="00C67891">
      <w:pPr>
        <w:pStyle w:val="PLNum2"/>
        <w:numPr>
          <w:ilvl w:val="1"/>
          <w:numId w:val="0"/>
        </w:numPr>
        <w:spacing w:after="200"/>
        <w:rPr>
          <w:rFonts w:cs="Arial"/>
          <w:lang w:val="en-IE" w:eastAsia="en-US"/>
        </w:rPr>
      </w:pPr>
      <w:bookmarkStart w:id="107" w:name="_Hlk75253875"/>
      <w:r w:rsidRPr="00DA6C2D">
        <w:rPr>
          <w:rFonts w:cs="Arial"/>
          <w:lang w:val="en-IE" w:eastAsia="en-US"/>
        </w:rPr>
        <w:t xml:space="preserve">Tenders </w:t>
      </w:r>
      <w:bookmarkEnd w:id="107"/>
      <w:r w:rsidRPr="00DA6C2D">
        <w:rPr>
          <w:rFonts w:cs="Arial"/>
          <w:lang w:val="en-IE" w:eastAsia="en-US"/>
        </w:rPr>
        <w:t xml:space="preserve">may be submitted by groups of companies (a consortium) or individually. </w:t>
      </w:r>
    </w:p>
    <w:p w14:paraId="25FD9433" w14:textId="66631C8A" w:rsidR="00C17D22" w:rsidRPr="00DA6C2D" w:rsidRDefault="5C160064" w:rsidP="00C67891">
      <w:pPr>
        <w:pStyle w:val="PLNum2"/>
        <w:numPr>
          <w:ilvl w:val="1"/>
          <w:numId w:val="0"/>
        </w:numPr>
        <w:spacing w:after="200"/>
        <w:rPr>
          <w:rFonts w:cs="Arial"/>
          <w:lang w:val="en-IE" w:eastAsia="en-US"/>
        </w:rPr>
      </w:pPr>
      <w:r w:rsidRPr="00DA6C2D">
        <w:rPr>
          <w:rFonts w:cs="Arial"/>
          <w:lang w:val="en-IE" w:eastAsia="en-US"/>
        </w:rPr>
        <w:t xml:space="preserve">In the case of a consortium, Tenders must be submitted as a single integrated application which will be evaluated and marked as a single application. The entity/person who will deal with all matters relating to this </w:t>
      </w:r>
      <w:r w:rsidR="6B74BF7D" w:rsidRPr="00DA6C2D">
        <w:rPr>
          <w:rFonts w:cs="Arial"/>
          <w:lang w:val="en-IE" w:eastAsia="en-US"/>
        </w:rPr>
        <w:t>Procurement Process</w:t>
      </w:r>
      <w:r w:rsidRPr="00DA6C2D">
        <w:rPr>
          <w:rFonts w:cs="Arial"/>
          <w:lang w:val="en-IE" w:eastAsia="en-US"/>
        </w:rPr>
        <w:t xml:space="preserve"> and who will carry overall responsibility for the performance of the Contract (the “</w:t>
      </w:r>
      <w:r w:rsidRPr="00DA6C2D">
        <w:rPr>
          <w:rFonts w:cs="Arial"/>
          <w:b/>
          <w:bCs/>
          <w:lang w:val="en-IE" w:eastAsia="en-US"/>
        </w:rPr>
        <w:t>Prime Contractor</w:t>
      </w:r>
      <w:r w:rsidRPr="00DA6C2D">
        <w:rPr>
          <w:rFonts w:cs="Arial"/>
          <w:lang w:val="en-IE" w:eastAsia="en-US"/>
        </w:rPr>
        <w:t xml:space="preserve">”) must be identified. Please note that </w:t>
      </w:r>
      <w:r w:rsidRPr="00DA6C2D">
        <w:rPr>
          <w:rFonts w:cs="Arial"/>
        </w:rPr>
        <w:t xml:space="preserve">Irish Lights </w:t>
      </w:r>
      <w:r w:rsidRPr="00DA6C2D">
        <w:rPr>
          <w:rFonts w:cs="Arial"/>
          <w:lang w:val="en-IE" w:eastAsia="en-US"/>
        </w:rPr>
        <w:t xml:space="preserve">will only deal with the Prime Contractor regarding all matters related to this </w:t>
      </w:r>
      <w:r w:rsidR="6B74BF7D" w:rsidRPr="00DA6C2D">
        <w:rPr>
          <w:rFonts w:cs="Arial"/>
        </w:rPr>
        <w:t>Procurement Process</w:t>
      </w:r>
      <w:r w:rsidRPr="00DA6C2D">
        <w:rPr>
          <w:rFonts w:cs="Arial"/>
          <w:lang w:val="en-IE" w:eastAsia="en-US"/>
        </w:rPr>
        <w:t xml:space="preserve">.  Relevant information must also be provided in respect of (a) consortium members and (b) sub-contractors who will play a significant role in the delivery of the Contract.  </w:t>
      </w:r>
      <w:r w:rsidR="775735DB" w:rsidRPr="00DA6C2D">
        <w:rPr>
          <w:rFonts w:cs="Arial"/>
          <w:lang w:val="en-IE" w:eastAsia="en-US"/>
        </w:rPr>
        <w:t xml:space="preserve">Tenderers must as part of their response to the </w:t>
      </w:r>
      <w:r w:rsidR="14998620" w:rsidRPr="00DA6C2D">
        <w:rPr>
          <w:rFonts w:cs="Arial"/>
          <w:lang w:val="en-IE" w:eastAsia="en-US"/>
        </w:rPr>
        <w:t>A</w:t>
      </w:r>
      <w:r w:rsidR="775735DB" w:rsidRPr="00DA6C2D">
        <w:rPr>
          <w:rFonts w:cs="Arial"/>
          <w:lang w:val="en-IE" w:eastAsia="en-US"/>
        </w:rPr>
        <w:t xml:space="preserve">ward </w:t>
      </w:r>
      <w:r w:rsidR="14998620" w:rsidRPr="00DA6C2D">
        <w:rPr>
          <w:rFonts w:cs="Arial"/>
          <w:lang w:val="en-IE" w:eastAsia="en-US"/>
        </w:rPr>
        <w:t>C</w:t>
      </w:r>
      <w:r w:rsidR="775735DB" w:rsidRPr="00DA6C2D">
        <w:rPr>
          <w:rFonts w:cs="Arial"/>
          <w:lang w:val="en-IE" w:eastAsia="en-US"/>
        </w:rPr>
        <w:t xml:space="preserve">riteria </w:t>
      </w:r>
      <w:r w:rsidR="09580711" w:rsidRPr="00DA6C2D">
        <w:rPr>
          <w:rFonts w:cs="Arial"/>
          <w:lang w:val="en-IE" w:eastAsia="en-US"/>
        </w:rPr>
        <w:t>outline the roles and added value each member of the consortium or subcontract will play in the delivery of the requirements as set out in the Tender</w:t>
      </w:r>
      <w:r w:rsidR="775735DB" w:rsidRPr="00DA6C2D">
        <w:rPr>
          <w:rFonts w:cs="Arial"/>
          <w:lang w:val="en-IE" w:eastAsia="en-US"/>
        </w:rPr>
        <w:t xml:space="preserve"> and any failure to </w:t>
      </w:r>
      <w:r w:rsidR="0CC62C1E" w:rsidRPr="00DA6C2D">
        <w:rPr>
          <w:rFonts w:cs="Arial"/>
          <w:lang w:val="en-IE" w:eastAsia="en-US"/>
        </w:rPr>
        <w:t xml:space="preserve">adequately </w:t>
      </w:r>
      <w:r w:rsidR="775735DB" w:rsidRPr="00DA6C2D">
        <w:rPr>
          <w:rFonts w:cs="Arial"/>
          <w:lang w:val="en-IE" w:eastAsia="en-US"/>
        </w:rPr>
        <w:t>address possible interface issues</w:t>
      </w:r>
      <w:r w:rsidR="45EC4336" w:rsidRPr="00DA6C2D">
        <w:rPr>
          <w:rFonts w:cs="Arial"/>
          <w:lang w:val="en-IE" w:eastAsia="en-US"/>
        </w:rPr>
        <w:t xml:space="preserve"> between members of the consortia</w:t>
      </w:r>
      <w:r w:rsidR="0CC62C1E" w:rsidRPr="00DA6C2D">
        <w:rPr>
          <w:rFonts w:cs="Arial"/>
          <w:lang w:val="en-IE" w:eastAsia="en-US"/>
        </w:rPr>
        <w:t xml:space="preserve"> (e.g. how the lead Tenderer intends to manage the provision of the Deliverables via multiple organisations, information sharing between the consortia to result in a consistent experience for Irish Lights and other client relationship issues)</w:t>
      </w:r>
      <w:r w:rsidR="775735DB" w:rsidRPr="00DA6C2D">
        <w:rPr>
          <w:rFonts w:cs="Arial"/>
          <w:lang w:val="en-IE" w:eastAsia="en-US"/>
        </w:rPr>
        <w:t xml:space="preserve"> may result in a lower mark for a Tender</w:t>
      </w:r>
      <w:r w:rsidR="09580711" w:rsidRPr="00DA6C2D">
        <w:rPr>
          <w:rFonts w:cs="Arial"/>
          <w:lang w:val="en-IE" w:eastAsia="en-US"/>
        </w:rPr>
        <w:t xml:space="preserve">.  </w:t>
      </w:r>
      <w:r w:rsidRPr="00DA6C2D">
        <w:rPr>
          <w:rFonts w:cs="Arial"/>
          <w:lang w:val="en-IE" w:eastAsia="en-US"/>
        </w:rPr>
        <w:t xml:space="preserve">Similarly, information should also be provided in respect of any other organisation upon whose resources or capacities the Tenderer proposes to rely. </w:t>
      </w:r>
    </w:p>
    <w:p w14:paraId="7258E4EC" w14:textId="159D0375" w:rsidR="00C17D22" w:rsidRPr="00DA6C2D" w:rsidRDefault="5C160064" w:rsidP="00C67891">
      <w:pPr>
        <w:pStyle w:val="PLNum2"/>
        <w:numPr>
          <w:ilvl w:val="1"/>
          <w:numId w:val="0"/>
        </w:numPr>
        <w:spacing w:after="200"/>
        <w:rPr>
          <w:rFonts w:cs="Arial"/>
          <w:lang w:val="en-IE" w:eastAsia="en-US"/>
        </w:rPr>
      </w:pPr>
      <w:r w:rsidRPr="00DA6C2D">
        <w:rPr>
          <w:rFonts w:cs="Arial"/>
          <w:lang w:val="en-IE" w:eastAsia="en-US"/>
        </w:rPr>
        <w:t>Tenders should make clear which companies are proposed to be members of the consortium</w:t>
      </w:r>
      <w:r w:rsidR="775735DB" w:rsidRPr="00DA6C2D">
        <w:rPr>
          <w:rFonts w:cs="Arial"/>
          <w:lang w:val="en-IE" w:eastAsia="en-US"/>
        </w:rPr>
        <w:t xml:space="preserve"> (</w:t>
      </w:r>
      <w:r w:rsidR="52A51C0C" w:rsidRPr="00DA6C2D">
        <w:rPr>
          <w:rFonts w:cs="Arial"/>
          <w:lang w:val="en-IE" w:eastAsia="en-US"/>
        </w:rPr>
        <w:t>e.g.,</w:t>
      </w:r>
      <w:r w:rsidR="775735DB" w:rsidRPr="00DA6C2D">
        <w:rPr>
          <w:rFonts w:cs="Arial"/>
          <w:lang w:val="en-IE" w:eastAsia="en-US"/>
        </w:rPr>
        <w:t xml:space="preserve"> where their resources are required to meet the Selection Criteria of </w:t>
      </w:r>
      <w:r w:rsidR="6B74BF7D" w:rsidRPr="00DA6C2D">
        <w:rPr>
          <w:rFonts w:cs="Arial"/>
          <w:lang w:val="en-IE" w:eastAsia="en-US"/>
        </w:rPr>
        <w:t>this Procurement Process</w:t>
      </w:r>
      <w:r w:rsidR="775735DB" w:rsidRPr="00DA6C2D">
        <w:rPr>
          <w:rFonts w:cs="Arial"/>
          <w:lang w:val="en-IE" w:eastAsia="en-US"/>
        </w:rPr>
        <w:t>)</w:t>
      </w:r>
      <w:r w:rsidRPr="00DA6C2D">
        <w:rPr>
          <w:rFonts w:cs="Arial"/>
          <w:lang w:val="en-IE" w:eastAsia="en-US"/>
        </w:rPr>
        <w:t xml:space="preserve"> and which are to be sub-contractors. Any change in relation to consortia and sub-contracting after the Tenderer has submitted its Tender must be notified to </w:t>
      </w:r>
      <w:r w:rsidRPr="00DA6C2D">
        <w:rPr>
          <w:rFonts w:cs="Arial"/>
        </w:rPr>
        <w:t>Irish Lights</w:t>
      </w:r>
      <w:r w:rsidRPr="00DA6C2D">
        <w:rPr>
          <w:rFonts w:cs="Arial"/>
          <w:lang w:val="en-IE" w:eastAsia="en-US"/>
        </w:rPr>
        <w:t>. Tenderers should note that such changes may result in disqualification of that group.</w:t>
      </w:r>
    </w:p>
    <w:p w14:paraId="225B0BC7" w14:textId="4FAAEBDA" w:rsidR="00C17D22" w:rsidRPr="00DA6C2D" w:rsidRDefault="0781CA90" w:rsidP="00C67891">
      <w:pPr>
        <w:pStyle w:val="PLNum2"/>
        <w:numPr>
          <w:ilvl w:val="1"/>
          <w:numId w:val="0"/>
        </w:numPr>
        <w:rPr>
          <w:rFonts w:cs="Arial"/>
          <w:lang w:val="en-IE" w:eastAsia="en-US"/>
        </w:rPr>
      </w:pPr>
      <w:r w:rsidRPr="00DA6C2D">
        <w:rPr>
          <w:rFonts w:cs="Arial"/>
          <w:lang w:val="en-IE" w:eastAsia="en-US"/>
        </w:rPr>
        <w:t xml:space="preserve">Should the Contract be awarded to a consortium, </w:t>
      </w:r>
      <w:r w:rsidR="5C160064" w:rsidRPr="00DA6C2D">
        <w:rPr>
          <w:rFonts w:cs="Arial"/>
          <w:lang w:val="en-IE" w:eastAsia="en-US"/>
        </w:rPr>
        <w:t xml:space="preserve">it is currently anticipated that Irish Lights shall enter into the Contract with the Prime Contractor and such Prime Contractor will be required to be liable for the performance of the Contract with other members of the consortium entering into collateral warranties with Irish Lights </w:t>
      </w:r>
      <w:r w:rsidR="3A885065" w:rsidRPr="00DA6C2D">
        <w:rPr>
          <w:rFonts w:cs="Arial"/>
          <w:lang w:val="en-IE" w:eastAsia="en-US"/>
        </w:rPr>
        <w:t xml:space="preserve">(in a form approved by Irish Lights) </w:t>
      </w:r>
      <w:r w:rsidR="5C160064" w:rsidRPr="00DA6C2D">
        <w:rPr>
          <w:rFonts w:cs="Arial"/>
          <w:lang w:val="en-IE" w:eastAsia="en-US"/>
        </w:rPr>
        <w:t>if Irish Lights so requires. However, Irish Lights reserves the right to require the consortium to contract on any other basis Irish Lights considers appropriate, including but not limited to, joint and several liability.</w:t>
      </w:r>
    </w:p>
    <w:p w14:paraId="296A20BD" w14:textId="4FAAEBDA" w:rsidR="00C67891" w:rsidRPr="00DA6C2D" w:rsidRDefault="00C67891" w:rsidP="00C67891">
      <w:pPr>
        <w:pStyle w:val="PLNum2"/>
        <w:numPr>
          <w:ilvl w:val="1"/>
          <w:numId w:val="0"/>
        </w:numPr>
        <w:rPr>
          <w:rFonts w:cs="Arial"/>
          <w:lang w:val="en-IE" w:eastAsia="en-US"/>
        </w:rPr>
      </w:pPr>
    </w:p>
    <w:p w14:paraId="16EBE242" w14:textId="578014F5" w:rsidR="00CC4763" w:rsidRPr="00DA6C2D" w:rsidRDefault="7E16C5CC" w:rsidP="00200BAB">
      <w:pPr>
        <w:pStyle w:val="Heading2"/>
        <w:numPr>
          <w:ilvl w:val="1"/>
          <w:numId w:val="45"/>
        </w:numPr>
        <w:jc w:val="both"/>
        <w:rPr>
          <w:rFonts w:cs="Arial"/>
        </w:rPr>
      </w:pPr>
      <w:bookmarkStart w:id="108" w:name="_Toc139623667"/>
      <w:bookmarkStart w:id="109" w:name="_Toc139623833"/>
      <w:bookmarkStart w:id="110" w:name="_Toc215585732"/>
      <w:bookmarkStart w:id="111" w:name="_Toc224744711"/>
      <w:r w:rsidRPr="00066A44">
        <w:t>Membership of more than one Tenderer</w:t>
      </w:r>
      <w:bookmarkEnd w:id="108"/>
      <w:bookmarkEnd w:id="109"/>
      <w:bookmarkEnd w:id="110"/>
      <w:bookmarkEnd w:id="111"/>
    </w:p>
    <w:p w14:paraId="11DF48E4" w14:textId="77777777" w:rsidR="00CC4763" w:rsidRPr="00DA6C2D" w:rsidRDefault="170AC7BE" w:rsidP="00C67891">
      <w:pPr>
        <w:pStyle w:val="PLNum2"/>
        <w:numPr>
          <w:ilvl w:val="1"/>
          <w:numId w:val="0"/>
        </w:numPr>
        <w:rPr>
          <w:rFonts w:cs="Arial"/>
          <w:lang w:val="en-IE" w:eastAsia="en-US"/>
        </w:rPr>
      </w:pPr>
      <w:r w:rsidRPr="00DA6C2D">
        <w:rPr>
          <w:rFonts w:cs="Arial"/>
          <w:lang w:val="en-IE" w:eastAsia="en-US"/>
        </w:rPr>
        <w:t>A consortium member or sub-contractor may participate in more than one consortium</w:t>
      </w:r>
      <w:r w:rsidR="4FA17AD1" w:rsidRPr="00DA6C2D">
        <w:rPr>
          <w:rFonts w:cs="Arial"/>
          <w:lang w:val="en-IE" w:eastAsia="en-US"/>
        </w:rPr>
        <w:t>/Tender</w:t>
      </w:r>
      <w:r w:rsidRPr="00DA6C2D">
        <w:rPr>
          <w:rFonts w:cs="Arial"/>
          <w:lang w:val="en-IE" w:eastAsia="en-US"/>
        </w:rPr>
        <w:t>. However, a consortium member or sub-contractor would have knowledge of the price and other aspects of its Tender that would cause it to have a conflict of interest and give rise to a risk of collusion if it were also to participate as part of another consortium</w:t>
      </w:r>
      <w:r w:rsidR="4FA17AD1" w:rsidRPr="00DA6C2D">
        <w:rPr>
          <w:rFonts w:cs="Arial"/>
          <w:lang w:val="en-IE" w:eastAsia="en-US"/>
        </w:rPr>
        <w:t>/Tender</w:t>
      </w:r>
      <w:r w:rsidRPr="00DA6C2D">
        <w:rPr>
          <w:rFonts w:cs="Arial"/>
          <w:lang w:val="en-IE" w:eastAsia="en-US"/>
        </w:rPr>
        <w:t xml:space="preserve">. Accordingly, any consortium member or sub-contractor seeking to participate in more than one Tender, prior to agreeing to any involvement with another Tenderer, must receive written approval from Irish Lights permitting such involvement (including inter alia, any conditions attached to such involvement). </w:t>
      </w:r>
    </w:p>
    <w:p w14:paraId="09372840" w14:textId="77777777" w:rsidR="00CC4763" w:rsidRPr="00DA6C2D" w:rsidRDefault="00CC4763" w:rsidP="00C67891">
      <w:pPr>
        <w:pStyle w:val="PLNum2"/>
        <w:numPr>
          <w:ilvl w:val="0"/>
          <w:numId w:val="0"/>
        </w:numPr>
        <w:rPr>
          <w:rFonts w:cs="Arial"/>
          <w:szCs w:val="20"/>
          <w:lang w:val="en-IE" w:eastAsia="en-US"/>
        </w:rPr>
      </w:pPr>
    </w:p>
    <w:p w14:paraId="316D5BB8" w14:textId="7123C263" w:rsidR="00A414BB" w:rsidRPr="00DA6C2D" w:rsidRDefault="170AC7BE" w:rsidP="00C67891">
      <w:pPr>
        <w:pStyle w:val="PLNum2"/>
        <w:numPr>
          <w:ilvl w:val="1"/>
          <w:numId w:val="0"/>
        </w:numPr>
        <w:rPr>
          <w:rFonts w:cs="Arial"/>
          <w:lang w:val="en-IE" w:eastAsia="en-US"/>
        </w:rPr>
      </w:pPr>
      <w:r w:rsidRPr="00DA6C2D">
        <w:rPr>
          <w:rFonts w:cs="Arial"/>
          <w:lang w:val="en-IE" w:eastAsia="en-US"/>
        </w:rPr>
        <w:t xml:space="preserve">If a consortium member or sub-contractor is considering participating in this </w:t>
      </w:r>
      <w:r w:rsidR="6B74BF7D" w:rsidRPr="00DA6C2D">
        <w:rPr>
          <w:rFonts w:cs="Arial"/>
          <w:lang w:val="en-IE" w:eastAsia="en-US"/>
        </w:rPr>
        <w:t>Procurement Process</w:t>
      </w:r>
      <w:r w:rsidRPr="00DA6C2D">
        <w:rPr>
          <w:rFonts w:cs="Arial"/>
          <w:lang w:val="en-IE" w:eastAsia="en-US"/>
        </w:rPr>
        <w:t xml:space="preserve"> in this way, it shall advise Irish Lights of this in advance and in any event, a minimum of one (1) week prior to the Tender Deadline. The consortium member or sub-contractor will need to demonstrate to Irish Lights’ satisfaction that there is no collusion or conflict of interest. Irish Lights reserves sole discretion to decide on whether a consortium member or sub-contractor shall be permitted to participate in this manner.</w:t>
      </w:r>
    </w:p>
    <w:p w14:paraId="5B85A1C2" w14:textId="309B8664" w:rsidR="00A414BB" w:rsidRPr="00DA6C2D" w:rsidRDefault="00A414BB" w:rsidP="00C67891">
      <w:pPr>
        <w:pStyle w:val="PLNum2"/>
        <w:numPr>
          <w:ilvl w:val="0"/>
          <w:numId w:val="0"/>
        </w:numPr>
        <w:rPr>
          <w:rFonts w:cs="Arial"/>
          <w:szCs w:val="20"/>
          <w:lang w:val="en-IE" w:eastAsia="en-US"/>
        </w:rPr>
      </w:pPr>
    </w:p>
    <w:p w14:paraId="597F67EB" w14:textId="050E3E13" w:rsidR="00A414BB" w:rsidRPr="00DA6C2D" w:rsidRDefault="170AC7BE" w:rsidP="00C67891">
      <w:pPr>
        <w:pStyle w:val="PLNum2"/>
        <w:numPr>
          <w:ilvl w:val="1"/>
          <w:numId w:val="0"/>
        </w:numPr>
        <w:rPr>
          <w:rFonts w:cs="Arial"/>
          <w:lang w:val="en-IE" w:eastAsia="en-US"/>
        </w:rPr>
      </w:pPr>
      <w:r w:rsidRPr="00DA6C2D">
        <w:rPr>
          <w:rFonts w:cs="Arial"/>
          <w:lang w:val="en-IE" w:eastAsia="en-US"/>
        </w:rPr>
        <w:t xml:space="preserve">Where two or more Tenderers, that are part of a larger business group or holding or are linked in some way, wish to participate in this </w:t>
      </w:r>
      <w:r w:rsidR="6B74BF7D" w:rsidRPr="00DA6C2D">
        <w:rPr>
          <w:rFonts w:cs="Arial"/>
          <w:lang w:val="en-IE" w:eastAsia="en-US"/>
        </w:rPr>
        <w:t>Procurement Process</w:t>
      </w:r>
      <w:r w:rsidRPr="00DA6C2D">
        <w:rPr>
          <w:rFonts w:cs="Arial"/>
          <w:lang w:val="en-IE" w:eastAsia="en-US"/>
        </w:rPr>
        <w:t xml:space="preserve">, it is possible that a relationship of control may exist which could affect the independence and confidentiality of the tender preparation. If Tenderers which are linked in this way wish to participate in this </w:t>
      </w:r>
      <w:r w:rsidR="6B74BF7D" w:rsidRPr="00DA6C2D">
        <w:rPr>
          <w:rFonts w:cs="Arial"/>
          <w:lang w:val="en-IE" w:eastAsia="en-US"/>
        </w:rPr>
        <w:t>Procurement Process</w:t>
      </w:r>
      <w:r w:rsidRPr="00DA6C2D">
        <w:rPr>
          <w:rFonts w:cs="Arial"/>
          <w:lang w:val="en-IE" w:eastAsia="en-US"/>
        </w:rPr>
        <w:t xml:space="preserve">, then they shall advise Irish Lights of this as soon as possible, and in any event, a minimum of one (1) week prior to the Tender Deadline. They will need to demonstrate to Irish Lights’ satisfaction that the independence and confidentiality of their Tenders </w:t>
      </w:r>
      <w:proofErr w:type="gramStart"/>
      <w:r w:rsidRPr="00DA6C2D">
        <w:rPr>
          <w:rFonts w:cs="Arial"/>
          <w:lang w:val="en-IE" w:eastAsia="en-US"/>
        </w:rPr>
        <w:t>has</w:t>
      </w:r>
      <w:proofErr w:type="gramEnd"/>
      <w:r w:rsidRPr="00DA6C2D">
        <w:rPr>
          <w:rFonts w:cs="Arial"/>
          <w:lang w:val="en-IE" w:eastAsia="en-US"/>
        </w:rPr>
        <w:t xml:space="preserve"> not been compromised, </w:t>
      </w:r>
      <w:r w:rsidRPr="00DA6C2D">
        <w:rPr>
          <w:rFonts w:cs="Arial"/>
          <w:lang w:val="en-IE" w:eastAsia="en-US"/>
        </w:rPr>
        <w:lastRenderedPageBreak/>
        <w:t>and that there is no collusion or conflict of interest. Irish Lights reserves sole discretion to decide on whether Tenderers shall be permitted to participate in this manner.</w:t>
      </w:r>
    </w:p>
    <w:p w14:paraId="6162B577" w14:textId="4FAAEBDA" w:rsidR="00A414BB" w:rsidRPr="00BC27ED" w:rsidRDefault="00A414BB" w:rsidP="3472AD08">
      <w:pPr>
        <w:pStyle w:val="PLNum2"/>
        <w:numPr>
          <w:ilvl w:val="1"/>
          <w:numId w:val="0"/>
        </w:numPr>
        <w:rPr>
          <w:rFonts w:cs="Arial"/>
          <w:lang w:val="en-IE" w:eastAsia="en-US"/>
        </w:rPr>
      </w:pPr>
    </w:p>
    <w:p w14:paraId="77E9DB5C" w14:textId="2417090F" w:rsidR="00C33B9B" w:rsidRPr="00DA6C2D" w:rsidRDefault="0781CA90" w:rsidP="00200BAB">
      <w:pPr>
        <w:pStyle w:val="Heading2"/>
        <w:numPr>
          <w:ilvl w:val="1"/>
          <w:numId w:val="45"/>
        </w:numPr>
        <w:jc w:val="both"/>
        <w:rPr>
          <w:rFonts w:cs="Arial"/>
        </w:rPr>
      </w:pPr>
      <w:bookmarkStart w:id="112" w:name="_Toc139623668"/>
      <w:bookmarkStart w:id="113" w:name="_Toc139623834"/>
      <w:bookmarkStart w:id="114" w:name="_Toc215585733"/>
      <w:bookmarkStart w:id="115" w:name="_Toc224744712"/>
      <w:r w:rsidRPr="00066A44">
        <w:t>Sub-Contracting</w:t>
      </w:r>
      <w:bookmarkEnd w:id="112"/>
      <w:bookmarkEnd w:id="113"/>
      <w:bookmarkEnd w:id="114"/>
      <w:bookmarkEnd w:id="115"/>
    </w:p>
    <w:p w14:paraId="0105A0EF" w14:textId="4B2A7D64" w:rsidR="00084311" w:rsidRPr="00DA6C2D" w:rsidRDefault="0781CA90" w:rsidP="00C67891">
      <w:pPr>
        <w:pStyle w:val="PLNum2"/>
        <w:numPr>
          <w:ilvl w:val="1"/>
          <w:numId w:val="0"/>
        </w:numPr>
        <w:rPr>
          <w:rFonts w:cs="Arial"/>
          <w:b/>
          <w:bCs/>
          <w:lang w:val="en-IE" w:eastAsia="en-US"/>
        </w:rPr>
      </w:pPr>
      <w:r w:rsidRPr="00DA6C2D">
        <w:rPr>
          <w:rFonts w:cs="Arial"/>
        </w:rPr>
        <w:t>Where a Tenderer comprises a lead contractor (“</w:t>
      </w:r>
      <w:r w:rsidRPr="00DA6C2D">
        <w:rPr>
          <w:rFonts w:cs="Arial"/>
          <w:b/>
          <w:bCs/>
        </w:rPr>
        <w:t>Prime Contractor</w:t>
      </w:r>
      <w:r w:rsidRPr="00DA6C2D">
        <w:rPr>
          <w:rFonts w:cs="Arial"/>
        </w:rPr>
        <w:t xml:space="preserve">”) and </w:t>
      </w:r>
      <w:proofErr w:type="gramStart"/>
      <w:r w:rsidRPr="00DA6C2D">
        <w:rPr>
          <w:rFonts w:cs="Arial"/>
        </w:rPr>
        <w:t>a number of</w:t>
      </w:r>
      <w:proofErr w:type="gramEnd"/>
      <w:r w:rsidRPr="00DA6C2D">
        <w:rPr>
          <w:rFonts w:cs="Arial"/>
        </w:rPr>
        <w:t xml:space="preserve"> sub-contractors, such sub-contractors may be required to enter into collateral agreement</w:t>
      </w:r>
      <w:r w:rsidR="456EA4EF" w:rsidRPr="00DA6C2D">
        <w:rPr>
          <w:rFonts w:cs="Arial"/>
        </w:rPr>
        <w:t>s</w:t>
      </w:r>
      <w:r w:rsidRPr="00DA6C2D">
        <w:rPr>
          <w:rFonts w:cs="Arial"/>
        </w:rPr>
        <w:t xml:space="preserve"> with Irish Lights (in a form approved by Irish Lights) and contract award may be conditional upon the provision of such collateral agreements. Irish Lights reserves the right to approve the sub-contract(s) and will expect that the relevant terms of the Contract between Irish Lights and the Prime Contractor will be reflected in such sub-contract(s) insofar as they apply to the relevant sub-contractor.</w:t>
      </w:r>
    </w:p>
    <w:p w14:paraId="77948069" w14:textId="77777777" w:rsidR="00084311" w:rsidRPr="00DA6C2D" w:rsidRDefault="00084311" w:rsidP="00C67891">
      <w:pPr>
        <w:pStyle w:val="ListParagraph"/>
        <w:ind w:left="0"/>
        <w:jc w:val="both"/>
        <w:rPr>
          <w:rFonts w:cs="Arial"/>
          <w:bCs/>
        </w:rPr>
      </w:pPr>
    </w:p>
    <w:p w14:paraId="4FFBA499" w14:textId="45124B73" w:rsidR="00084311" w:rsidRPr="00DA6C2D" w:rsidRDefault="0781CA90" w:rsidP="00C67891">
      <w:pPr>
        <w:pStyle w:val="ListParagraph"/>
        <w:ind w:left="0"/>
        <w:jc w:val="both"/>
        <w:rPr>
          <w:rFonts w:cs="Arial"/>
        </w:rPr>
      </w:pPr>
      <w:r w:rsidRPr="00DA6C2D">
        <w:rPr>
          <w:rFonts w:cs="Arial"/>
        </w:rPr>
        <w:t>Irrespective of any sub</w:t>
      </w:r>
      <w:r w:rsidR="456EA4EF" w:rsidRPr="00DA6C2D">
        <w:rPr>
          <w:rFonts w:cs="Arial"/>
        </w:rPr>
        <w:t>-</w:t>
      </w:r>
      <w:r w:rsidRPr="00DA6C2D">
        <w:rPr>
          <w:rFonts w:cs="Arial"/>
        </w:rPr>
        <w:t xml:space="preserve">contracting arrangements, the Prime Contractor shall be the contracting party under the Contract and is liable for the delivery of all </w:t>
      </w:r>
      <w:r w:rsidR="06CF67DE" w:rsidRPr="00DA6C2D">
        <w:rPr>
          <w:rFonts w:cs="Arial"/>
        </w:rPr>
        <w:t>Deliverables</w:t>
      </w:r>
      <w:r w:rsidRPr="00DA6C2D">
        <w:rPr>
          <w:rFonts w:cs="Arial"/>
        </w:rPr>
        <w:t xml:space="preserve"> awarded pursuant to the Contract. </w:t>
      </w:r>
    </w:p>
    <w:p w14:paraId="38421E88" w14:textId="4FAAEBDA" w:rsidR="00084311" w:rsidRPr="00DA6C2D" w:rsidRDefault="00084311" w:rsidP="00E05C54">
      <w:pPr>
        <w:pStyle w:val="PLNum2"/>
        <w:numPr>
          <w:ilvl w:val="1"/>
          <w:numId w:val="0"/>
        </w:numPr>
        <w:spacing w:after="200"/>
        <w:rPr>
          <w:rFonts w:cs="Arial"/>
          <w:sz w:val="6"/>
          <w:szCs w:val="6"/>
          <w:lang w:val="en-IE" w:eastAsia="en-US"/>
        </w:rPr>
      </w:pPr>
    </w:p>
    <w:p w14:paraId="6CFB230C" w14:textId="13FDFA35" w:rsidR="00C33B9B" w:rsidRPr="00DA6C2D" w:rsidRDefault="0781CA90" w:rsidP="00200BAB">
      <w:pPr>
        <w:pStyle w:val="Heading2"/>
        <w:numPr>
          <w:ilvl w:val="1"/>
          <w:numId w:val="45"/>
        </w:numPr>
        <w:jc w:val="both"/>
        <w:rPr>
          <w:rFonts w:eastAsiaTheme="minorHAnsi" w:cs="Arial"/>
        </w:rPr>
      </w:pPr>
      <w:bookmarkStart w:id="116" w:name="_Toc139623669"/>
      <w:bookmarkStart w:id="117" w:name="_Toc139623835"/>
      <w:bookmarkStart w:id="118" w:name="_Toc215585734"/>
      <w:bookmarkStart w:id="119" w:name="_Toc224744713"/>
      <w:r w:rsidRPr="00066A44">
        <w:rPr>
          <w:rFonts w:eastAsiaTheme="minorEastAsia"/>
        </w:rPr>
        <w:t>Reliance on Resources</w:t>
      </w:r>
      <w:bookmarkEnd w:id="116"/>
      <w:bookmarkEnd w:id="117"/>
      <w:bookmarkEnd w:id="118"/>
      <w:bookmarkEnd w:id="119"/>
    </w:p>
    <w:p w14:paraId="52905CE2" w14:textId="65EC5420" w:rsidR="00084311" w:rsidRPr="00DA6C2D" w:rsidRDefault="0781CA90" w:rsidP="00C67891">
      <w:pPr>
        <w:pStyle w:val="ListParagraph"/>
        <w:ind w:left="0"/>
        <w:jc w:val="both"/>
        <w:rPr>
          <w:rFonts w:cs="Arial"/>
        </w:rPr>
      </w:pPr>
      <w:r w:rsidRPr="00DA6C2D">
        <w:rPr>
          <w:rFonts w:cs="Arial"/>
        </w:rPr>
        <w:t xml:space="preserve">If a Tenderer is relying on the resources of a parent or other entity to meet any of the </w:t>
      </w:r>
      <w:r w:rsidR="14998620" w:rsidRPr="00DA6C2D">
        <w:rPr>
          <w:rFonts w:cs="Arial"/>
        </w:rPr>
        <w:t>S</w:t>
      </w:r>
      <w:r w:rsidRPr="00DA6C2D">
        <w:rPr>
          <w:rFonts w:cs="Arial"/>
        </w:rPr>
        <w:t xml:space="preserve">election </w:t>
      </w:r>
      <w:r w:rsidR="14998620" w:rsidRPr="00DA6C2D">
        <w:rPr>
          <w:rFonts w:cs="Arial"/>
        </w:rPr>
        <w:t>C</w:t>
      </w:r>
      <w:r w:rsidRPr="00DA6C2D">
        <w:rPr>
          <w:rFonts w:cs="Arial"/>
        </w:rPr>
        <w:t>riteria (as identified at Appendix C), the Tenderer must demonstrate the commitment of such other entity to provide the necessary capacities, for example, by providing a letter from such entity confirming that it will provide the capacities or resources being relied upon and will execute a contractual commitment to that effect if required to do so</w:t>
      </w:r>
      <w:r w:rsidR="1CCD3241" w:rsidRPr="00DA6C2D">
        <w:rPr>
          <w:rFonts w:cs="Arial"/>
        </w:rPr>
        <w:t xml:space="preserve"> by Irish Lights</w:t>
      </w:r>
      <w:r w:rsidRPr="00DA6C2D">
        <w:rPr>
          <w:rFonts w:cs="Arial"/>
        </w:rPr>
        <w:t>. A guarantee or other commitment from such entity may be required as a condition of contract award.</w:t>
      </w:r>
    </w:p>
    <w:p w14:paraId="77DC4C19" w14:textId="77777777" w:rsidR="00084311" w:rsidRPr="00DA6C2D" w:rsidRDefault="00084311" w:rsidP="00C67891">
      <w:pPr>
        <w:pStyle w:val="ListParagraph"/>
        <w:ind w:left="0"/>
        <w:jc w:val="both"/>
        <w:rPr>
          <w:rFonts w:cs="Arial"/>
          <w:bCs/>
        </w:rPr>
      </w:pPr>
    </w:p>
    <w:p w14:paraId="7966EF02" w14:textId="4FAAEBDA" w:rsidR="00084311" w:rsidRPr="00DA6C2D" w:rsidRDefault="0781CA90" w:rsidP="00C67891">
      <w:pPr>
        <w:pStyle w:val="ListParagraph"/>
        <w:ind w:left="0"/>
        <w:jc w:val="both"/>
        <w:rPr>
          <w:rFonts w:cs="Arial"/>
        </w:rPr>
      </w:pPr>
      <w:r w:rsidRPr="00DA6C2D">
        <w:rPr>
          <w:rFonts w:cs="Arial"/>
        </w:rPr>
        <w:t xml:space="preserve">In addition, where an entity is being relied upon </w:t>
      </w:r>
      <w:proofErr w:type="gramStart"/>
      <w:r w:rsidRPr="00DA6C2D">
        <w:rPr>
          <w:rFonts w:cs="Arial"/>
        </w:rPr>
        <w:t>in order to</w:t>
      </w:r>
      <w:proofErr w:type="gramEnd"/>
      <w:r w:rsidRPr="00DA6C2D">
        <w:rPr>
          <w:rFonts w:cs="Arial"/>
        </w:rPr>
        <w:t xml:space="preserve"> meet the Selection Criteria, the Tenderer must confirm that the entity being relied upon will itself perform the services for which those capacities are required. If this is not established to the satisfaction of Irish Lights, Irish Lights will assess the suitability of the Tenderer without </w:t>
      </w:r>
      <w:proofErr w:type="gramStart"/>
      <w:r w:rsidRPr="00DA6C2D">
        <w:rPr>
          <w:rFonts w:cs="Arial"/>
        </w:rPr>
        <w:t>taking into account</w:t>
      </w:r>
      <w:proofErr w:type="gramEnd"/>
      <w:r w:rsidRPr="00DA6C2D">
        <w:rPr>
          <w:rFonts w:cs="Arial"/>
        </w:rPr>
        <w:t xml:space="preserve"> the capacities of such entity being relied upon.</w:t>
      </w:r>
    </w:p>
    <w:p w14:paraId="3C52D49B" w14:textId="4FAAEBDA" w:rsidR="00C67891" w:rsidRPr="00DA6C2D" w:rsidRDefault="00C67891" w:rsidP="00C67891">
      <w:pPr>
        <w:pStyle w:val="ListParagraph"/>
        <w:ind w:left="0"/>
        <w:jc w:val="both"/>
        <w:rPr>
          <w:rFonts w:cs="Arial"/>
        </w:rPr>
      </w:pPr>
    </w:p>
    <w:p w14:paraId="362C7B60" w14:textId="1069D542" w:rsidR="00C33B9B" w:rsidRPr="00DA6C2D" w:rsidRDefault="0781CA90" w:rsidP="00200BAB">
      <w:pPr>
        <w:pStyle w:val="Heading2"/>
        <w:numPr>
          <w:ilvl w:val="1"/>
          <w:numId w:val="45"/>
        </w:numPr>
        <w:jc w:val="both"/>
        <w:rPr>
          <w:rFonts w:eastAsiaTheme="minorHAnsi" w:cs="Arial"/>
        </w:rPr>
      </w:pPr>
      <w:bookmarkStart w:id="120" w:name="_Toc139623670"/>
      <w:bookmarkStart w:id="121" w:name="_Toc139623836"/>
      <w:bookmarkStart w:id="122" w:name="_Toc215585735"/>
      <w:bookmarkStart w:id="123" w:name="_Toc224744714"/>
      <w:r w:rsidRPr="00066A44">
        <w:rPr>
          <w:rFonts w:eastAsiaTheme="minorEastAsia"/>
        </w:rPr>
        <w:t>Confidentiality</w:t>
      </w:r>
      <w:bookmarkEnd w:id="120"/>
      <w:bookmarkEnd w:id="121"/>
      <w:bookmarkEnd w:id="122"/>
      <w:bookmarkEnd w:id="123"/>
      <w:r w:rsidRPr="00066A44">
        <w:rPr>
          <w:rFonts w:eastAsiaTheme="minorEastAsia"/>
        </w:rPr>
        <w:t xml:space="preserve"> </w:t>
      </w:r>
    </w:p>
    <w:p w14:paraId="05E38770" w14:textId="7F4F6472" w:rsidR="00084311" w:rsidRPr="00DA6C2D" w:rsidRDefault="0781CA90" w:rsidP="00C67891">
      <w:pPr>
        <w:pStyle w:val="ListParagraph"/>
        <w:ind w:left="0"/>
        <w:jc w:val="both"/>
        <w:rPr>
          <w:rFonts w:cs="Arial"/>
        </w:rPr>
      </w:pPr>
      <w:r w:rsidRPr="00DA6C2D">
        <w:rPr>
          <w:rFonts w:cs="Arial"/>
        </w:rPr>
        <w:t xml:space="preserve">All documents issued and information given to the Tenderer shall be treated as confidential by the Tenderer and by any third parties (including sub-contractors) engaged or consulted by the Tenderer. Tenderers shall not release details of the RFT or any other documents provided to Tenderers as part of this </w:t>
      </w:r>
      <w:r w:rsidR="6B74BF7D" w:rsidRPr="00DA6C2D">
        <w:rPr>
          <w:rFonts w:cs="Arial"/>
        </w:rPr>
        <w:t>Procurement Process</w:t>
      </w:r>
      <w:r w:rsidRPr="00DA6C2D">
        <w:rPr>
          <w:rFonts w:cs="Arial"/>
        </w:rPr>
        <w:t xml:space="preserve"> other than on an “In Confidence” basis to those who have a legitimate need to know or </w:t>
      </w:r>
      <w:r w:rsidR="7F6119DC" w:rsidRPr="00DA6C2D">
        <w:rPr>
          <w:rFonts w:cs="Arial"/>
        </w:rPr>
        <w:t xml:space="preserve">to </w:t>
      </w:r>
      <w:r w:rsidRPr="00DA6C2D">
        <w:rPr>
          <w:rFonts w:cs="Arial"/>
        </w:rPr>
        <w:t>whom they need to consult for the purpose of preparing their Tenders.</w:t>
      </w:r>
    </w:p>
    <w:p w14:paraId="04CF7DBA" w14:textId="77777777" w:rsidR="00084311" w:rsidRPr="00DA6C2D" w:rsidRDefault="00084311" w:rsidP="00C67891">
      <w:pPr>
        <w:pStyle w:val="ListParagraph"/>
        <w:ind w:left="0"/>
        <w:jc w:val="both"/>
        <w:rPr>
          <w:rFonts w:cs="Arial"/>
          <w:bCs/>
        </w:rPr>
      </w:pPr>
    </w:p>
    <w:p w14:paraId="2716F83A" w14:textId="1A7F0264" w:rsidR="00084311" w:rsidRPr="00DA6C2D" w:rsidRDefault="00084311" w:rsidP="00C67891">
      <w:pPr>
        <w:pStyle w:val="ListParagraph"/>
        <w:ind w:left="0"/>
        <w:jc w:val="both"/>
        <w:rPr>
          <w:rFonts w:cs="Arial"/>
          <w:bCs/>
        </w:rPr>
      </w:pPr>
      <w:r w:rsidRPr="00DA6C2D">
        <w:rPr>
          <w:rFonts w:cs="Arial"/>
          <w:bCs/>
        </w:rPr>
        <w:t xml:space="preserve">Tenderers shall not at any time release information concerning the RFT and/or the documentation provided to them as part of this </w:t>
      </w:r>
      <w:r w:rsidR="007C69D4" w:rsidRPr="00DA6C2D">
        <w:rPr>
          <w:rFonts w:cs="Arial"/>
          <w:bCs/>
        </w:rPr>
        <w:t>Procurement Process</w:t>
      </w:r>
      <w:r w:rsidRPr="00DA6C2D">
        <w:rPr>
          <w:rFonts w:cs="Arial"/>
          <w:bCs/>
        </w:rPr>
        <w:t xml:space="preserve"> for publication in the press or on radio, television, screen or any other medium.</w:t>
      </w:r>
    </w:p>
    <w:p w14:paraId="373D90A1" w14:textId="77777777" w:rsidR="00084311" w:rsidRPr="00DA6C2D" w:rsidRDefault="00084311" w:rsidP="00C67891">
      <w:pPr>
        <w:pStyle w:val="ListParagraph"/>
        <w:ind w:left="0"/>
        <w:jc w:val="both"/>
        <w:rPr>
          <w:rFonts w:cs="Arial"/>
          <w:bCs/>
        </w:rPr>
      </w:pPr>
    </w:p>
    <w:p w14:paraId="4FE235DF" w14:textId="4FAAEBDA" w:rsidR="00084311" w:rsidRPr="00DA6C2D" w:rsidRDefault="0781CA90" w:rsidP="00C67891">
      <w:pPr>
        <w:pStyle w:val="ListParagraph"/>
        <w:ind w:left="0"/>
        <w:jc w:val="both"/>
        <w:rPr>
          <w:rFonts w:cs="Arial"/>
        </w:rPr>
      </w:pPr>
      <w:r w:rsidRPr="00DA6C2D">
        <w:rPr>
          <w:rFonts w:cs="Arial"/>
        </w:rPr>
        <w:t xml:space="preserve">Tenderers may be asked to </w:t>
      </w:r>
      <w:proofErr w:type="gramStart"/>
      <w:r w:rsidRPr="00DA6C2D">
        <w:rPr>
          <w:rFonts w:cs="Arial"/>
        </w:rPr>
        <w:t>enter into</w:t>
      </w:r>
      <w:proofErr w:type="gramEnd"/>
      <w:r w:rsidRPr="00DA6C2D">
        <w:rPr>
          <w:rFonts w:cs="Arial"/>
        </w:rPr>
        <w:t xml:space="preserve"> undertakings of confidentiality should it become appropriate to release confidential information to them.</w:t>
      </w:r>
    </w:p>
    <w:p w14:paraId="78B1502C" w14:textId="4FAAEBDA" w:rsidR="00C67891" w:rsidRPr="00DA6C2D" w:rsidRDefault="00C67891" w:rsidP="00C67891">
      <w:pPr>
        <w:pStyle w:val="ListParagraph"/>
        <w:ind w:left="0"/>
        <w:jc w:val="both"/>
        <w:rPr>
          <w:rFonts w:cs="Arial"/>
        </w:rPr>
      </w:pPr>
    </w:p>
    <w:p w14:paraId="25098DA3" w14:textId="4009D9A2" w:rsidR="00C33B9B" w:rsidRPr="00DA6C2D" w:rsidRDefault="0781CA90" w:rsidP="00200BAB">
      <w:pPr>
        <w:pStyle w:val="Heading2"/>
        <w:numPr>
          <w:ilvl w:val="1"/>
          <w:numId w:val="45"/>
        </w:numPr>
        <w:jc w:val="both"/>
        <w:rPr>
          <w:rFonts w:eastAsiaTheme="minorEastAsia" w:cs="Arial"/>
          <w:b w:val="0"/>
          <w:bCs/>
          <w:lang w:val="en-GB"/>
        </w:rPr>
      </w:pPr>
      <w:bookmarkStart w:id="124" w:name="_Toc139623671"/>
      <w:bookmarkStart w:id="125" w:name="_Toc139623837"/>
      <w:bookmarkStart w:id="126" w:name="_Toc215585736"/>
      <w:bookmarkStart w:id="127" w:name="_Toc224744715"/>
      <w:r w:rsidRPr="00066A44">
        <w:rPr>
          <w:rFonts w:eastAsiaTheme="minorEastAsia"/>
        </w:rPr>
        <w:t>Tendering Costs</w:t>
      </w:r>
      <w:bookmarkEnd w:id="124"/>
      <w:bookmarkEnd w:id="125"/>
      <w:bookmarkEnd w:id="126"/>
      <w:bookmarkEnd w:id="127"/>
    </w:p>
    <w:p w14:paraId="5E84C7E2" w14:textId="3AB96967" w:rsidR="00084311" w:rsidRPr="00DA6C2D" w:rsidRDefault="00084311" w:rsidP="00C67891">
      <w:pPr>
        <w:pStyle w:val="ListParagraph"/>
        <w:ind w:left="0"/>
        <w:jc w:val="both"/>
        <w:rPr>
          <w:rFonts w:cs="Arial"/>
          <w:bCs/>
        </w:rPr>
      </w:pPr>
      <w:r w:rsidRPr="00DA6C2D">
        <w:rPr>
          <w:rFonts w:cs="Arial"/>
          <w:bCs/>
        </w:rPr>
        <w:t xml:space="preserve">Tenderers shall bear all costs associated with their participation in this </w:t>
      </w:r>
      <w:r w:rsidR="007C69D4" w:rsidRPr="00DA6C2D">
        <w:rPr>
          <w:rFonts w:cs="Arial"/>
          <w:bCs/>
        </w:rPr>
        <w:t>Procurement Process</w:t>
      </w:r>
      <w:r w:rsidRPr="00DA6C2D">
        <w:rPr>
          <w:rFonts w:cs="Arial"/>
          <w:bCs/>
        </w:rPr>
        <w:t xml:space="preserve"> including, but not limited to, the preparation and submission of their Tenders and Irish Lights shall not be responsible or liable for any costs or expenses regardless of the conduct or outcome of the </w:t>
      </w:r>
      <w:r w:rsidR="007C69D4" w:rsidRPr="00DA6C2D">
        <w:rPr>
          <w:rFonts w:cs="Arial"/>
          <w:bCs/>
        </w:rPr>
        <w:t>Procurement Process</w:t>
      </w:r>
      <w:r w:rsidRPr="00DA6C2D">
        <w:rPr>
          <w:rFonts w:cs="Arial"/>
          <w:bCs/>
        </w:rPr>
        <w:t xml:space="preserve"> and whether or not the </w:t>
      </w:r>
      <w:r w:rsidR="007C69D4" w:rsidRPr="00DA6C2D">
        <w:rPr>
          <w:rFonts w:cs="Arial"/>
          <w:bCs/>
        </w:rPr>
        <w:t>Procurement Process</w:t>
      </w:r>
      <w:r w:rsidRPr="00DA6C2D">
        <w:rPr>
          <w:rFonts w:cs="Arial"/>
          <w:bCs/>
        </w:rPr>
        <w:t xml:space="preserve"> is cancelled or postponed.</w:t>
      </w:r>
    </w:p>
    <w:p w14:paraId="63719285" w14:textId="3AB96967" w:rsidR="00C67891" w:rsidRPr="00DA6C2D" w:rsidRDefault="00C67891" w:rsidP="00C67891">
      <w:pPr>
        <w:pStyle w:val="ListParagraph"/>
        <w:ind w:left="0"/>
        <w:jc w:val="both"/>
        <w:rPr>
          <w:rFonts w:cs="Arial"/>
          <w:bCs/>
        </w:rPr>
      </w:pPr>
    </w:p>
    <w:p w14:paraId="21D3A049" w14:textId="7D35FAAF" w:rsidR="00084311" w:rsidRPr="00DA6C2D" w:rsidRDefault="0781CA90" w:rsidP="00200BAB">
      <w:pPr>
        <w:pStyle w:val="Heading2"/>
        <w:numPr>
          <w:ilvl w:val="1"/>
          <w:numId w:val="45"/>
        </w:numPr>
        <w:jc w:val="both"/>
        <w:rPr>
          <w:rFonts w:cs="Arial"/>
        </w:rPr>
      </w:pPr>
      <w:bookmarkStart w:id="128" w:name="_Toc139623672"/>
      <w:bookmarkStart w:id="129" w:name="_Toc139623838"/>
      <w:bookmarkStart w:id="130" w:name="_Toc215585737"/>
      <w:bookmarkStart w:id="131" w:name="_Toc224744716"/>
      <w:r w:rsidRPr="00066A44">
        <w:rPr>
          <w:rFonts w:eastAsiaTheme="minorEastAsia"/>
        </w:rPr>
        <w:t>Publicity</w:t>
      </w:r>
      <w:bookmarkEnd w:id="128"/>
      <w:bookmarkEnd w:id="129"/>
      <w:bookmarkEnd w:id="130"/>
      <w:bookmarkEnd w:id="131"/>
    </w:p>
    <w:p w14:paraId="22355473" w14:textId="3AB96967" w:rsidR="00084311" w:rsidRPr="00DA6C2D" w:rsidRDefault="0531CD10" w:rsidP="00C67891">
      <w:pPr>
        <w:pStyle w:val="ListParagraph"/>
        <w:ind w:left="0"/>
        <w:jc w:val="both"/>
        <w:rPr>
          <w:rFonts w:cs="Arial"/>
        </w:rPr>
      </w:pPr>
      <w:r w:rsidRPr="00DA6C2D">
        <w:rPr>
          <w:rFonts w:cs="Arial"/>
        </w:rPr>
        <w:t xml:space="preserve">Tenderers must treat all communications with Irish Lights as confidential. </w:t>
      </w:r>
      <w:r w:rsidR="0781CA90" w:rsidRPr="00DA6C2D">
        <w:rPr>
          <w:rFonts w:cs="Arial"/>
        </w:rPr>
        <w:t xml:space="preserve">No publicity regarding this </w:t>
      </w:r>
      <w:r w:rsidR="6B74BF7D" w:rsidRPr="00DA6C2D">
        <w:rPr>
          <w:rFonts w:cs="Arial"/>
        </w:rPr>
        <w:t>Procurement Process</w:t>
      </w:r>
      <w:r w:rsidR="0781CA90" w:rsidRPr="00DA6C2D">
        <w:rPr>
          <w:rFonts w:cs="Arial"/>
        </w:rPr>
        <w:t xml:space="preserve"> or any </w:t>
      </w:r>
      <w:r w:rsidR="07F78DE0" w:rsidRPr="00DA6C2D">
        <w:rPr>
          <w:rFonts w:cs="Arial"/>
        </w:rPr>
        <w:t>Contract awarded</w:t>
      </w:r>
      <w:r w:rsidR="0781CA90" w:rsidRPr="00DA6C2D">
        <w:rPr>
          <w:rFonts w:cs="Arial"/>
        </w:rPr>
        <w:t xml:space="preserve"> pursuant to this </w:t>
      </w:r>
      <w:r w:rsidR="6B74BF7D" w:rsidRPr="00DA6C2D">
        <w:rPr>
          <w:rFonts w:cs="Arial"/>
        </w:rPr>
        <w:t>Procurement Process</w:t>
      </w:r>
      <w:r w:rsidR="0781CA90" w:rsidRPr="00DA6C2D">
        <w:rPr>
          <w:rFonts w:cs="Arial"/>
        </w:rPr>
        <w:t xml:space="preserve"> is permitted unless and until Irish Lights has given its prior written consent to the relevant communication.</w:t>
      </w:r>
    </w:p>
    <w:p w14:paraId="0DB900F4" w14:textId="3AB96967" w:rsidR="00C67891" w:rsidRPr="00DA6C2D" w:rsidRDefault="00C67891" w:rsidP="00C67891">
      <w:pPr>
        <w:pStyle w:val="ListParagraph"/>
        <w:ind w:left="0"/>
        <w:jc w:val="both"/>
        <w:rPr>
          <w:rFonts w:cs="Arial"/>
        </w:rPr>
      </w:pPr>
    </w:p>
    <w:p w14:paraId="68606DFF" w14:textId="3AB96967" w:rsidR="00C355CA" w:rsidRPr="00DA6C2D" w:rsidRDefault="00C355CA" w:rsidP="00C67891">
      <w:pPr>
        <w:pStyle w:val="ListParagraph"/>
        <w:ind w:left="0"/>
        <w:jc w:val="both"/>
        <w:rPr>
          <w:rFonts w:cs="Arial"/>
          <w:bCs/>
          <w:sz w:val="2"/>
          <w:szCs w:val="2"/>
        </w:rPr>
      </w:pPr>
    </w:p>
    <w:p w14:paraId="4F8C6681" w14:textId="340695EE" w:rsidR="00C33B9B" w:rsidRPr="00DA6C2D" w:rsidRDefault="0781CA90" w:rsidP="00200BAB">
      <w:pPr>
        <w:pStyle w:val="Heading2"/>
        <w:numPr>
          <w:ilvl w:val="1"/>
          <w:numId w:val="45"/>
        </w:numPr>
        <w:jc w:val="both"/>
        <w:rPr>
          <w:rFonts w:eastAsiaTheme="minorHAnsi" w:cs="Arial"/>
        </w:rPr>
      </w:pPr>
      <w:bookmarkStart w:id="132" w:name="_Toc139623673"/>
      <w:bookmarkStart w:id="133" w:name="_Toc139623839"/>
      <w:bookmarkStart w:id="134" w:name="_Toc215585738"/>
      <w:bookmarkStart w:id="135" w:name="_Toc224744717"/>
      <w:r w:rsidRPr="00066A44">
        <w:rPr>
          <w:rFonts w:eastAsiaTheme="minorEastAsia"/>
        </w:rPr>
        <w:t>Conflict of Interest</w:t>
      </w:r>
      <w:bookmarkEnd w:id="132"/>
      <w:bookmarkEnd w:id="133"/>
      <w:bookmarkEnd w:id="134"/>
      <w:bookmarkEnd w:id="135"/>
    </w:p>
    <w:p w14:paraId="502E95E0" w14:textId="3256F3EA" w:rsidR="00084311" w:rsidRPr="00DA6C2D" w:rsidRDefault="00084311" w:rsidP="00C67891">
      <w:pPr>
        <w:pStyle w:val="ListParagraph"/>
        <w:ind w:left="0"/>
        <w:jc w:val="both"/>
        <w:rPr>
          <w:rFonts w:cs="Arial"/>
          <w:bCs/>
        </w:rPr>
      </w:pPr>
      <w:r w:rsidRPr="00DA6C2D">
        <w:rPr>
          <w:rFonts w:cs="Arial"/>
          <w:bCs/>
        </w:rPr>
        <w:t xml:space="preserve">Any actual, potential or perceived conflict of interest involving a Tenderer (whether by reason of the Tenderer having or having had a role in Irish Lights or </w:t>
      </w:r>
      <w:r w:rsidR="00271613" w:rsidRPr="00DA6C2D">
        <w:rPr>
          <w:rFonts w:cs="Arial"/>
          <w:bCs/>
        </w:rPr>
        <w:t xml:space="preserve">a role </w:t>
      </w:r>
      <w:r w:rsidRPr="00DA6C2D">
        <w:rPr>
          <w:rFonts w:cs="Arial"/>
          <w:bCs/>
        </w:rPr>
        <w:t>in relation to the Contract or by reason of the Tenderer having or having had an interest in another Tenderer</w:t>
      </w:r>
      <w:r w:rsidR="69E43E6B" w:rsidRPr="00DA6C2D">
        <w:rPr>
          <w:rFonts w:cs="Arial"/>
        </w:rPr>
        <w:t>/contract</w:t>
      </w:r>
      <w:r w:rsidRPr="00DA6C2D">
        <w:rPr>
          <w:rFonts w:cs="Arial"/>
          <w:bCs/>
        </w:rPr>
        <w:t xml:space="preserve"> or another Tenderer having or having had an interest in the Tenderer) must be fully disclosed in writing to Irish Lights </w:t>
      </w:r>
      <w:r w:rsidR="00271613" w:rsidRPr="00DA6C2D">
        <w:rPr>
          <w:rFonts w:cs="Arial"/>
          <w:bCs/>
        </w:rPr>
        <w:t xml:space="preserve">as soon as it becomes apparent </w:t>
      </w:r>
      <w:r w:rsidRPr="00DA6C2D">
        <w:rPr>
          <w:rFonts w:cs="Arial"/>
          <w:bCs/>
        </w:rPr>
        <w:t xml:space="preserve">and </w:t>
      </w:r>
      <w:r w:rsidR="00271613" w:rsidRPr="00DA6C2D">
        <w:rPr>
          <w:rFonts w:cs="Arial"/>
          <w:bCs/>
        </w:rPr>
        <w:t xml:space="preserve">this must be monitored by the Tenderer </w:t>
      </w:r>
      <w:r w:rsidRPr="00DA6C2D">
        <w:rPr>
          <w:rFonts w:cs="Arial"/>
          <w:bCs/>
        </w:rPr>
        <w:t xml:space="preserve">on an on-going basis throughout the </w:t>
      </w:r>
      <w:r w:rsidR="007C69D4" w:rsidRPr="00DA6C2D">
        <w:rPr>
          <w:rFonts w:cs="Arial"/>
          <w:bCs/>
        </w:rPr>
        <w:t>Procurement Process</w:t>
      </w:r>
      <w:r w:rsidRPr="00DA6C2D">
        <w:rPr>
          <w:rFonts w:cs="Arial"/>
          <w:bCs/>
        </w:rPr>
        <w:t>.</w:t>
      </w:r>
      <w:r w:rsidR="21F30D87" w:rsidRPr="0D30237D">
        <w:rPr>
          <w:rFonts w:cs="Arial"/>
        </w:rPr>
        <w:t xml:space="preserve"> </w:t>
      </w:r>
      <w:r w:rsidRPr="00DA6C2D">
        <w:rPr>
          <w:rFonts w:cs="Arial"/>
          <w:bCs/>
        </w:rPr>
        <w:t xml:space="preserve">Irish Lights reserves the right to raise conflict of interest issues with Tenderers. </w:t>
      </w:r>
    </w:p>
    <w:p w14:paraId="0615F83C" w14:textId="03CC1713" w:rsidR="31B2D11A" w:rsidRPr="00DA6C2D" w:rsidRDefault="31B2D11A" w:rsidP="00C67891">
      <w:pPr>
        <w:pStyle w:val="ListParagraph"/>
        <w:ind w:left="0"/>
        <w:jc w:val="both"/>
        <w:rPr>
          <w:rFonts w:cs="Arial"/>
        </w:rPr>
      </w:pPr>
    </w:p>
    <w:p w14:paraId="407C7BDD" w14:textId="30472946" w:rsidR="68E30A85" w:rsidRPr="00DA6C2D" w:rsidRDefault="68E30A85" w:rsidP="00C67891">
      <w:pPr>
        <w:pStyle w:val="ListParagraph"/>
        <w:ind w:left="0"/>
        <w:jc w:val="both"/>
        <w:rPr>
          <w:rFonts w:cs="Arial"/>
        </w:rPr>
      </w:pPr>
      <w:r w:rsidRPr="71B5BD74">
        <w:rPr>
          <w:rFonts w:cs="Arial"/>
        </w:rPr>
        <w:t xml:space="preserve">If appointed to the Framework Conflicts of Interest must be monitored by Framework member throughout the duration of their participation in the Framework and must be </w:t>
      </w:r>
      <w:r w:rsidR="0103C237" w:rsidRPr="71B5BD74">
        <w:rPr>
          <w:rFonts w:cs="Arial"/>
        </w:rPr>
        <w:t>disclosed to Irish Lights as soon as it becomes apparent.</w:t>
      </w:r>
    </w:p>
    <w:p w14:paraId="71FF0DBC" w14:textId="60BED816" w:rsidR="008564E1" w:rsidRPr="00DA6C2D" w:rsidRDefault="008564E1" w:rsidP="00C67891">
      <w:pPr>
        <w:pStyle w:val="ListParagraph"/>
        <w:ind w:left="0"/>
        <w:jc w:val="both"/>
        <w:rPr>
          <w:rFonts w:cs="Arial"/>
          <w:bCs/>
        </w:rPr>
      </w:pPr>
    </w:p>
    <w:p w14:paraId="6567691F" w14:textId="2CC7F47F" w:rsidR="00084311" w:rsidRPr="00DA6C2D" w:rsidRDefault="0781CA90" w:rsidP="00C67891">
      <w:pPr>
        <w:pStyle w:val="ListParagraph"/>
        <w:ind w:left="0"/>
        <w:jc w:val="both"/>
        <w:rPr>
          <w:rFonts w:cs="Arial"/>
        </w:rPr>
      </w:pPr>
      <w:r w:rsidRPr="00DA6C2D">
        <w:rPr>
          <w:rFonts w:cs="Arial"/>
        </w:rPr>
        <w:lastRenderedPageBreak/>
        <w:t xml:space="preserve">Where Irish Lights considers that the situation does not give rise to a conflict of interest or that the conflict of interest is not material it will permit the situation to continue. </w:t>
      </w:r>
    </w:p>
    <w:p w14:paraId="4B38AFDD" w14:textId="77777777" w:rsidR="00084311" w:rsidRPr="00DA6C2D" w:rsidRDefault="00084311" w:rsidP="00C67891">
      <w:pPr>
        <w:pStyle w:val="ListParagraph"/>
        <w:ind w:left="0"/>
        <w:jc w:val="both"/>
        <w:rPr>
          <w:rFonts w:cs="Arial"/>
          <w:bCs/>
        </w:rPr>
      </w:pPr>
    </w:p>
    <w:p w14:paraId="58BF96D0" w14:textId="5A6A33F2" w:rsidR="00084311" w:rsidRPr="00DA6C2D" w:rsidRDefault="00084311" w:rsidP="00C67891">
      <w:pPr>
        <w:pStyle w:val="ListParagraph"/>
        <w:ind w:left="0"/>
        <w:jc w:val="both"/>
        <w:rPr>
          <w:rFonts w:cs="Arial"/>
          <w:bCs/>
        </w:rPr>
      </w:pPr>
      <w:r w:rsidRPr="00DA6C2D">
        <w:rPr>
          <w:rFonts w:cs="Arial"/>
          <w:bCs/>
        </w:rPr>
        <w:t xml:space="preserve">Where Irish Lights considers that the situation gives rise to a material conflict of interest, it may, at its sole discretion, permit the situation to continue subject, if </w:t>
      </w:r>
      <w:r w:rsidR="00655EBD" w:rsidRPr="00DA6C2D">
        <w:rPr>
          <w:rFonts w:cs="Arial"/>
          <w:bCs/>
        </w:rPr>
        <w:t xml:space="preserve">considered by Irish Lights to be </w:t>
      </w:r>
      <w:r w:rsidRPr="00DA6C2D">
        <w:rPr>
          <w:rFonts w:cs="Arial"/>
          <w:bCs/>
        </w:rPr>
        <w:t>necessary, to appropriate safeguards being agreed between Irish Lights and the Tenderer</w:t>
      </w:r>
      <w:r w:rsidR="00655EBD" w:rsidRPr="00DA6C2D">
        <w:rPr>
          <w:rFonts w:cs="Arial"/>
          <w:bCs/>
        </w:rPr>
        <w:t>,</w:t>
      </w:r>
      <w:r w:rsidRPr="00DA6C2D">
        <w:rPr>
          <w:rFonts w:cs="Arial"/>
          <w:bCs/>
        </w:rPr>
        <w:t xml:space="preserve"> and </w:t>
      </w:r>
      <w:r w:rsidR="00655EBD" w:rsidRPr="00DA6C2D">
        <w:rPr>
          <w:rFonts w:cs="Arial"/>
          <w:bCs/>
        </w:rPr>
        <w:t xml:space="preserve">to </w:t>
      </w:r>
      <w:r w:rsidRPr="00DA6C2D">
        <w:rPr>
          <w:rFonts w:cs="Arial"/>
          <w:bCs/>
        </w:rPr>
        <w:t xml:space="preserve">Irish Lights being fully satisfied that those safeguards have been put in place and will be complied with. </w:t>
      </w:r>
    </w:p>
    <w:p w14:paraId="3757A2CE" w14:textId="380D9526" w:rsidR="008564E1" w:rsidRPr="00DA6C2D" w:rsidRDefault="008564E1" w:rsidP="00C67891">
      <w:pPr>
        <w:pStyle w:val="ListParagraph"/>
        <w:ind w:left="0"/>
        <w:jc w:val="both"/>
        <w:rPr>
          <w:rFonts w:cs="Arial"/>
          <w:bCs/>
        </w:rPr>
      </w:pPr>
    </w:p>
    <w:p w14:paraId="7C1FA440" w14:textId="6B64193F" w:rsidR="008564E1" w:rsidRPr="00DA6C2D" w:rsidRDefault="008564E1" w:rsidP="00C67891">
      <w:pPr>
        <w:pStyle w:val="ListParagraph"/>
        <w:ind w:left="0"/>
        <w:jc w:val="both"/>
        <w:rPr>
          <w:rFonts w:cs="Arial"/>
          <w:bCs/>
        </w:rPr>
      </w:pPr>
      <w:r w:rsidRPr="00DA6C2D">
        <w:rPr>
          <w:rFonts w:cs="Arial"/>
          <w:bCs/>
        </w:rPr>
        <w:t xml:space="preserve">In circumstances where there are links between Tenderers, Irish Lights may seek further information to confirm the Tenders have been prepared independently. </w:t>
      </w:r>
    </w:p>
    <w:p w14:paraId="4909881F" w14:textId="77777777" w:rsidR="00084311" w:rsidRPr="00DA6C2D" w:rsidRDefault="00084311" w:rsidP="00C67891">
      <w:pPr>
        <w:pStyle w:val="ListParagraph"/>
        <w:ind w:left="0"/>
        <w:jc w:val="both"/>
        <w:rPr>
          <w:rFonts w:cs="Arial"/>
          <w:bCs/>
        </w:rPr>
      </w:pPr>
    </w:p>
    <w:p w14:paraId="0DB7EFF2" w14:textId="57244E9A" w:rsidR="00084311" w:rsidRPr="00DA6C2D" w:rsidRDefault="00084311" w:rsidP="00C67891">
      <w:pPr>
        <w:pStyle w:val="ListParagraph"/>
        <w:ind w:left="0"/>
        <w:jc w:val="both"/>
        <w:rPr>
          <w:rFonts w:cs="Arial"/>
          <w:bCs/>
        </w:rPr>
      </w:pPr>
      <w:r w:rsidRPr="00DA6C2D">
        <w:rPr>
          <w:rFonts w:cs="Arial"/>
          <w:bCs/>
        </w:rPr>
        <w:t xml:space="preserve">Where Irish Lights considers, in its absolute discretion, that the situation can only be remedied by the exclusion of the Tenderer from the </w:t>
      </w:r>
      <w:r w:rsidR="007C69D4" w:rsidRPr="00DA6C2D">
        <w:rPr>
          <w:rFonts w:cs="Arial"/>
          <w:bCs/>
        </w:rPr>
        <w:t>Procurement Process</w:t>
      </w:r>
      <w:r w:rsidRPr="00DA6C2D">
        <w:rPr>
          <w:rFonts w:cs="Arial"/>
          <w:bCs/>
        </w:rPr>
        <w:t>, Irish Lights shall exclude the Tenderer.</w:t>
      </w:r>
    </w:p>
    <w:p w14:paraId="647CD2DB" w14:textId="77777777" w:rsidR="00084311" w:rsidRPr="00DA6C2D" w:rsidRDefault="00084311" w:rsidP="00C67891">
      <w:pPr>
        <w:pStyle w:val="ListParagraph"/>
        <w:ind w:left="0"/>
        <w:jc w:val="both"/>
        <w:rPr>
          <w:rFonts w:cs="Arial"/>
          <w:bCs/>
        </w:rPr>
      </w:pPr>
    </w:p>
    <w:p w14:paraId="23B20163" w14:textId="756EE63B" w:rsidR="00084311" w:rsidRPr="00DA6C2D" w:rsidRDefault="0781CA90" w:rsidP="00C67891">
      <w:pPr>
        <w:pStyle w:val="ListParagraph"/>
        <w:ind w:left="0"/>
        <w:jc w:val="both"/>
        <w:rPr>
          <w:rFonts w:cs="Arial"/>
        </w:rPr>
      </w:pPr>
      <w:r w:rsidRPr="00DA6C2D">
        <w:rPr>
          <w:rFonts w:cs="Arial"/>
        </w:rPr>
        <w:t xml:space="preserve">Any registrable interest involving the Tenderer or </w:t>
      </w:r>
      <w:r w:rsidR="0262A49D" w:rsidRPr="00DA6C2D">
        <w:rPr>
          <w:rFonts w:cs="Arial"/>
        </w:rPr>
        <w:t>a relative of any member, officer, or employee of the Tenderer</w:t>
      </w:r>
      <w:r w:rsidRPr="00DA6C2D">
        <w:rPr>
          <w:rFonts w:cs="Arial"/>
        </w:rPr>
        <w:t xml:space="preserve"> and Irish Lights must be fully disclosed in the Tender, or</w:t>
      </w:r>
      <w:r w:rsidR="0262A49D" w:rsidRPr="00DA6C2D">
        <w:rPr>
          <w:rFonts w:cs="Arial"/>
        </w:rPr>
        <w:t>, in the event of this information only coming to the Tenderer’s notice after the submission of a Tenders and prior to the conclusion of the Contract,</w:t>
      </w:r>
      <w:r w:rsidRPr="00DA6C2D">
        <w:rPr>
          <w:rFonts w:cs="Arial"/>
        </w:rPr>
        <w:t xml:space="preserve"> must be communicated to Irish Lights immediately upon such information becoming known to the </w:t>
      </w:r>
      <w:r w:rsidR="54C4370E" w:rsidRPr="00DA6C2D">
        <w:rPr>
          <w:rFonts w:cs="Arial"/>
        </w:rPr>
        <w:t>Tenderer.</w:t>
      </w:r>
      <w:r w:rsidRPr="00DA6C2D">
        <w:rPr>
          <w:rFonts w:cs="Arial"/>
        </w:rPr>
        <w:t xml:space="preserve"> The terms ‘registrable interest’ and ‘relative’ shall have the meaning prescribed by the Ethics in Public Office Act 1995 and 2001.  Irish Lights will, at its absolute discretion, decide on the appropriate course of action, which may in appropriate circumstances include eliminating a Tenderer from this </w:t>
      </w:r>
      <w:r w:rsidR="6B74BF7D" w:rsidRPr="00DA6C2D">
        <w:rPr>
          <w:rFonts w:cs="Arial"/>
        </w:rPr>
        <w:t>Procurement Process</w:t>
      </w:r>
      <w:r w:rsidRPr="00DA6C2D">
        <w:rPr>
          <w:rFonts w:cs="Arial"/>
        </w:rPr>
        <w:t xml:space="preserve"> or terminating any </w:t>
      </w:r>
      <w:r w:rsidR="07F78DE0" w:rsidRPr="00DA6C2D">
        <w:rPr>
          <w:rFonts w:cs="Arial"/>
        </w:rPr>
        <w:t>Contract</w:t>
      </w:r>
      <w:r w:rsidRPr="00DA6C2D">
        <w:rPr>
          <w:rFonts w:cs="Arial"/>
        </w:rPr>
        <w:t xml:space="preserve"> </w:t>
      </w:r>
      <w:proofErr w:type="gramStart"/>
      <w:r w:rsidRPr="00DA6C2D">
        <w:rPr>
          <w:rFonts w:cs="Arial"/>
        </w:rPr>
        <w:t>entered into</w:t>
      </w:r>
      <w:proofErr w:type="gramEnd"/>
      <w:r w:rsidRPr="00DA6C2D">
        <w:rPr>
          <w:rFonts w:cs="Arial"/>
        </w:rPr>
        <w:t xml:space="preserve"> by a Tenderer.</w:t>
      </w:r>
    </w:p>
    <w:p w14:paraId="0DDF44F4" w14:textId="3DCA51D6" w:rsidR="00455F3F" w:rsidRDefault="00455F3F">
      <w:pPr>
        <w:widowControl/>
        <w:rPr>
          <w:rFonts w:eastAsiaTheme="minorEastAsia"/>
          <w:b/>
          <w:color w:val="002060"/>
        </w:rPr>
      </w:pPr>
      <w:bookmarkStart w:id="136" w:name="_Toc139623674"/>
      <w:bookmarkStart w:id="137" w:name="_Toc139623840"/>
    </w:p>
    <w:p w14:paraId="3ED53133" w14:textId="397A590A" w:rsidR="00066A44" w:rsidRPr="00DA6C2D" w:rsidRDefault="0781CA90" w:rsidP="00200BAB">
      <w:pPr>
        <w:pStyle w:val="Heading2"/>
        <w:numPr>
          <w:ilvl w:val="1"/>
          <w:numId w:val="45"/>
        </w:numPr>
        <w:jc w:val="both"/>
        <w:rPr>
          <w:rFonts w:eastAsiaTheme="minorHAnsi"/>
        </w:rPr>
      </w:pPr>
      <w:bookmarkStart w:id="138" w:name="_Toc215585739"/>
      <w:bookmarkStart w:id="139" w:name="_Toc224744718"/>
      <w:r w:rsidRPr="00066A44">
        <w:rPr>
          <w:rFonts w:eastAsiaTheme="minorEastAsia"/>
        </w:rPr>
        <w:t>Non-Compliant Tenders</w:t>
      </w:r>
      <w:bookmarkEnd w:id="136"/>
      <w:bookmarkEnd w:id="137"/>
      <w:bookmarkEnd w:id="138"/>
      <w:bookmarkEnd w:id="139"/>
    </w:p>
    <w:p w14:paraId="2B22D71D" w14:textId="53DB349F" w:rsidR="00084311" w:rsidRPr="00DA6C2D" w:rsidRDefault="0781CA90" w:rsidP="00C67891">
      <w:pPr>
        <w:widowControl/>
        <w:ind w:left="624" w:hanging="624"/>
        <w:jc w:val="both"/>
        <w:rPr>
          <w:rFonts w:cs="Arial"/>
        </w:rPr>
      </w:pPr>
      <w:r w:rsidRPr="00DA6C2D">
        <w:rPr>
          <w:rFonts w:eastAsiaTheme="minorEastAsia" w:cs="Arial"/>
          <w:lang w:val="en-GB"/>
        </w:rPr>
        <w:t>If a Tenderer</w:t>
      </w:r>
      <w:r w:rsidRPr="00DA6C2D">
        <w:rPr>
          <w:rFonts w:cs="Arial"/>
        </w:rPr>
        <w:t xml:space="preserve"> fails to comply in any respect with the requirements set out in this RFT, Irish Lights shall be entitled (but shall not be obliged) to take such action as it considers appropriate, including (but not limited to):</w:t>
      </w:r>
    </w:p>
    <w:p w14:paraId="1B7E8850" w14:textId="77777777" w:rsidR="003D142E" w:rsidRPr="00DA6C2D" w:rsidRDefault="003D142E" w:rsidP="00C67891">
      <w:pPr>
        <w:pStyle w:val="ListParagraph"/>
        <w:ind w:left="0"/>
        <w:jc w:val="both"/>
        <w:rPr>
          <w:rFonts w:cs="Arial"/>
          <w:bCs/>
        </w:rPr>
      </w:pPr>
    </w:p>
    <w:p w14:paraId="72A32BE1" w14:textId="2379843D" w:rsidR="00084311" w:rsidRPr="00DA6C2D" w:rsidRDefault="0781CA90" w:rsidP="00200BAB">
      <w:pPr>
        <w:pStyle w:val="ListParagraph"/>
        <w:numPr>
          <w:ilvl w:val="0"/>
          <w:numId w:val="26"/>
        </w:numPr>
        <w:ind w:left="360"/>
        <w:jc w:val="both"/>
        <w:rPr>
          <w:rFonts w:cs="Arial"/>
        </w:rPr>
      </w:pPr>
      <w:r w:rsidRPr="00DA6C2D">
        <w:rPr>
          <w:rFonts w:cs="Arial"/>
        </w:rPr>
        <w:t>rejecting the relevant Tenders as non-</w:t>
      </w:r>
      <w:r w:rsidR="54C4370E" w:rsidRPr="00DA6C2D">
        <w:rPr>
          <w:rFonts w:cs="Arial"/>
        </w:rPr>
        <w:t>compliant.</w:t>
      </w:r>
    </w:p>
    <w:p w14:paraId="78D7475A" w14:textId="77777777" w:rsidR="00084311" w:rsidRPr="00DA6C2D" w:rsidRDefault="00084311" w:rsidP="00C67891">
      <w:pPr>
        <w:pStyle w:val="ListParagraph"/>
        <w:ind w:left="0"/>
        <w:jc w:val="both"/>
        <w:rPr>
          <w:rFonts w:cs="Arial"/>
          <w:bCs/>
        </w:rPr>
      </w:pPr>
    </w:p>
    <w:p w14:paraId="75D94832" w14:textId="4751BDAF" w:rsidR="00084311" w:rsidRPr="00DA6C2D" w:rsidRDefault="00084311" w:rsidP="00200BAB">
      <w:pPr>
        <w:pStyle w:val="ListParagraph"/>
        <w:numPr>
          <w:ilvl w:val="0"/>
          <w:numId w:val="26"/>
        </w:numPr>
        <w:ind w:left="360"/>
        <w:jc w:val="both"/>
        <w:rPr>
          <w:rFonts w:cs="Arial"/>
          <w:bCs/>
        </w:rPr>
      </w:pPr>
      <w:r w:rsidRPr="00DA6C2D">
        <w:rPr>
          <w:rFonts w:cs="Arial"/>
          <w:bCs/>
        </w:rPr>
        <w:t>without prejudice to Irish Lights’ right to reject the Tender:</w:t>
      </w:r>
    </w:p>
    <w:p w14:paraId="2BB393C9" w14:textId="77777777" w:rsidR="00084311" w:rsidRPr="00DA6C2D" w:rsidRDefault="00084311" w:rsidP="00C67891">
      <w:pPr>
        <w:pStyle w:val="ListParagraph"/>
        <w:ind w:left="0"/>
        <w:jc w:val="both"/>
        <w:rPr>
          <w:rFonts w:cs="Arial"/>
          <w:bCs/>
        </w:rPr>
      </w:pPr>
    </w:p>
    <w:p w14:paraId="233955F8" w14:textId="6964852D" w:rsidR="00084311" w:rsidRPr="00DA6C2D" w:rsidRDefault="00084311" w:rsidP="00200BAB">
      <w:pPr>
        <w:pStyle w:val="ListParagraph"/>
        <w:numPr>
          <w:ilvl w:val="0"/>
          <w:numId w:val="27"/>
        </w:numPr>
        <w:jc w:val="both"/>
        <w:rPr>
          <w:rFonts w:cs="Arial"/>
          <w:bCs/>
        </w:rPr>
      </w:pPr>
      <w:r w:rsidRPr="00DA6C2D">
        <w:rPr>
          <w:rFonts w:cs="Arial"/>
          <w:bCs/>
        </w:rPr>
        <w:t xml:space="preserve">meeting with, raising issues </w:t>
      </w:r>
      <w:r w:rsidR="00B866A5" w:rsidRPr="00DA6C2D">
        <w:rPr>
          <w:rFonts w:cs="Arial"/>
          <w:bCs/>
        </w:rPr>
        <w:t xml:space="preserve">with </w:t>
      </w:r>
      <w:r w:rsidRPr="00DA6C2D">
        <w:rPr>
          <w:rFonts w:cs="Arial"/>
          <w:bCs/>
        </w:rPr>
        <w:t xml:space="preserve">and/or seeking clarification from the Tenderer in respect of the relevant Tender; </w:t>
      </w:r>
    </w:p>
    <w:p w14:paraId="69A3DDAA" w14:textId="77777777" w:rsidR="00084311" w:rsidRPr="00DA6C2D" w:rsidRDefault="00084311" w:rsidP="00C67891">
      <w:pPr>
        <w:pStyle w:val="ListParagraph"/>
        <w:ind w:left="0"/>
        <w:jc w:val="both"/>
        <w:rPr>
          <w:rFonts w:cs="Arial"/>
          <w:bCs/>
        </w:rPr>
      </w:pPr>
    </w:p>
    <w:p w14:paraId="4E7BA30A" w14:textId="6C42579E" w:rsidR="00084311" w:rsidRPr="00DA6C2D" w:rsidRDefault="0781CA90" w:rsidP="00200BAB">
      <w:pPr>
        <w:pStyle w:val="ListParagraph"/>
        <w:numPr>
          <w:ilvl w:val="0"/>
          <w:numId w:val="27"/>
        </w:numPr>
        <w:jc w:val="both"/>
        <w:rPr>
          <w:rFonts w:cs="Arial"/>
        </w:rPr>
      </w:pPr>
      <w:r w:rsidRPr="00DA6C2D">
        <w:rPr>
          <w:rFonts w:cs="Arial"/>
        </w:rPr>
        <w:t>requesting the Tenderer to provide Irish Lights with information or items which have not been provided or have been provided in an incorrect form;</w:t>
      </w:r>
      <w:r w:rsidR="180ED190" w:rsidRPr="00DA6C2D">
        <w:rPr>
          <w:rFonts w:cs="Arial"/>
        </w:rPr>
        <w:t xml:space="preserve"> </w:t>
      </w:r>
    </w:p>
    <w:p w14:paraId="782AA021" w14:textId="77777777" w:rsidR="00084311" w:rsidRPr="00DA6C2D" w:rsidRDefault="00084311" w:rsidP="00C67891">
      <w:pPr>
        <w:pStyle w:val="ListParagraph"/>
        <w:ind w:left="0"/>
        <w:jc w:val="both"/>
        <w:rPr>
          <w:rFonts w:cs="Arial"/>
          <w:bCs/>
        </w:rPr>
      </w:pPr>
    </w:p>
    <w:p w14:paraId="164E089A" w14:textId="0494C02B" w:rsidR="00084311" w:rsidRPr="00DA6C2D" w:rsidRDefault="00084311" w:rsidP="00200BAB">
      <w:pPr>
        <w:pStyle w:val="ListParagraph"/>
        <w:numPr>
          <w:ilvl w:val="0"/>
          <w:numId w:val="27"/>
        </w:numPr>
        <w:jc w:val="both"/>
        <w:rPr>
          <w:rFonts w:cs="Arial"/>
          <w:bCs/>
        </w:rPr>
      </w:pPr>
      <w:r w:rsidRPr="00DA6C2D">
        <w:rPr>
          <w:rFonts w:cs="Arial"/>
          <w:bCs/>
        </w:rPr>
        <w:t>waiving a requirement which, in Irish Lights’ opinion is minor, procedural or non-material; and/or</w:t>
      </w:r>
    </w:p>
    <w:p w14:paraId="3D3D8A21" w14:textId="29AE085D" w:rsidR="003D142E" w:rsidRPr="00DA6C2D" w:rsidRDefault="003D142E" w:rsidP="00C67891">
      <w:pPr>
        <w:pStyle w:val="ListParagraph"/>
        <w:jc w:val="both"/>
        <w:rPr>
          <w:rFonts w:cs="Arial"/>
          <w:bCs/>
        </w:rPr>
      </w:pPr>
    </w:p>
    <w:p w14:paraId="1762656B" w14:textId="6DE851BD" w:rsidR="00A078F1" w:rsidRPr="00DA6C2D" w:rsidRDefault="00A078F1" w:rsidP="00200BAB">
      <w:pPr>
        <w:pStyle w:val="ListParagraph"/>
        <w:numPr>
          <w:ilvl w:val="0"/>
          <w:numId w:val="26"/>
        </w:numPr>
        <w:ind w:left="360"/>
        <w:jc w:val="both"/>
        <w:rPr>
          <w:rFonts w:cs="Arial"/>
          <w:bCs/>
        </w:rPr>
      </w:pPr>
      <w:r w:rsidRPr="00DA6C2D">
        <w:rPr>
          <w:rFonts w:cs="Arial"/>
          <w:bCs/>
        </w:rPr>
        <w:t>any action Irish Lights is entitled to take under the 2016 Regulations;</w:t>
      </w:r>
    </w:p>
    <w:p w14:paraId="148397C7" w14:textId="77777777" w:rsidR="00A078F1" w:rsidRPr="00DA6C2D" w:rsidRDefault="00A078F1" w:rsidP="00C67891">
      <w:pPr>
        <w:pStyle w:val="ListParagraph"/>
        <w:jc w:val="both"/>
        <w:rPr>
          <w:rFonts w:cs="Arial"/>
          <w:bCs/>
        </w:rPr>
      </w:pPr>
    </w:p>
    <w:p w14:paraId="566B2E7E" w14:textId="18021AE1" w:rsidR="00084311" w:rsidRPr="00DA6C2D" w:rsidRDefault="0781CA90" w:rsidP="00C67891">
      <w:pPr>
        <w:jc w:val="both"/>
        <w:rPr>
          <w:rFonts w:cs="Arial"/>
        </w:rPr>
      </w:pPr>
      <w:r w:rsidRPr="00DA6C2D">
        <w:rPr>
          <w:rFonts w:cs="Arial"/>
        </w:rPr>
        <w:t>provided however that no amendment and/or change to a requirement of the RFT shall be permitted if, in the opinion of Irish Lights, the amendment and/or change, if accepted, would constitute a material amendment and/or change to Irish Lights’ requirements.</w:t>
      </w:r>
    </w:p>
    <w:p w14:paraId="182EDFBC" w14:textId="77777777" w:rsidR="00066A44" w:rsidRPr="00DA6C2D" w:rsidRDefault="00066A44" w:rsidP="00C67891">
      <w:pPr>
        <w:jc w:val="both"/>
        <w:rPr>
          <w:rFonts w:cs="Arial"/>
        </w:rPr>
      </w:pPr>
    </w:p>
    <w:p w14:paraId="42AACAF9" w14:textId="46415199" w:rsidR="00C33B9B" w:rsidRPr="00DA6C2D" w:rsidRDefault="0781CA90" w:rsidP="00200BAB">
      <w:pPr>
        <w:pStyle w:val="Heading2"/>
        <w:numPr>
          <w:ilvl w:val="1"/>
          <w:numId w:val="45"/>
        </w:numPr>
        <w:jc w:val="both"/>
        <w:rPr>
          <w:rFonts w:eastAsiaTheme="minorHAnsi"/>
        </w:rPr>
      </w:pPr>
      <w:bookmarkStart w:id="140" w:name="_Toc139623675"/>
      <w:bookmarkStart w:id="141" w:name="_Toc139623841"/>
      <w:bookmarkStart w:id="142" w:name="_Toc215585740"/>
      <w:bookmarkStart w:id="143" w:name="_Toc224744719"/>
      <w:r w:rsidRPr="00066A44">
        <w:rPr>
          <w:rFonts w:eastAsiaTheme="minorEastAsia"/>
        </w:rPr>
        <w:t>Anti-Competitive Conduct</w:t>
      </w:r>
      <w:bookmarkEnd w:id="140"/>
      <w:bookmarkEnd w:id="141"/>
      <w:bookmarkEnd w:id="142"/>
      <w:bookmarkEnd w:id="143"/>
    </w:p>
    <w:p w14:paraId="05B5CE2C" w14:textId="41888056" w:rsidR="00084311" w:rsidRPr="00DA6C2D" w:rsidRDefault="0781CA90" w:rsidP="00C67891">
      <w:pPr>
        <w:pStyle w:val="ListParagraph"/>
        <w:ind w:left="0"/>
        <w:jc w:val="both"/>
        <w:rPr>
          <w:rFonts w:cs="Arial"/>
        </w:rPr>
      </w:pPr>
      <w:r w:rsidRPr="00DA6C2D">
        <w:rPr>
          <w:rFonts w:cs="Arial"/>
        </w:rPr>
        <w:t xml:space="preserve">Tenderers’ particular attention is drawn to the application of Article 101 of the Treaty on the Functioning of the European Union (TFEU) and to the application of the Competition Act 2002 which makes it a criminal offence for Tenderers to collude on prices or terms in a public tendering procedure. Should Irish Lights become aware of direct or indirect communications through trade associations or otherwise between Tenderers relating to the </w:t>
      </w:r>
      <w:r w:rsidR="07F78DE0" w:rsidRPr="00DA6C2D">
        <w:rPr>
          <w:rFonts w:cs="Arial"/>
        </w:rPr>
        <w:t>C</w:t>
      </w:r>
      <w:r w:rsidRPr="00DA6C2D">
        <w:rPr>
          <w:rFonts w:cs="Arial"/>
        </w:rPr>
        <w:t>ontract conditions or which might facilitate price collusion</w:t>
      </w:r>
      <w:r w:rsidR="3B118A14" w:rsidRPr="00DA6C2D">
        <w:rPr>
          <w:rFonts w:cs="Arial"/>
        </w:rPr>
        <w:t>,</w:t>
      </w:r>
      <w:r w:rsidRPr="00DA6C2D">
        <w:rPr>
          <w:rFonts w:cs="Arial"/>
        </w:rPr>
        <w:t xml:space="preserve"> it shall be the policy of Irish Lights to disqualify such Tenderers and to notify the matter to the Competition Authority with the recommendation that action be taken against such Tenderers.</w:t>
      </w:r>
    </w:p>
    <w:p w14:paraId="16D8F4C8" w14:textId="77777777" w:rsidR="00066A44" w:rsidRPr="00DA6C2D" w:rsidRDefault="00066A44" w:rsidP="00C67891">
      <w:pPr>
        <w:pStyle w:val="ListParagraph"/>
        <w:ind w:left="0"/>
        <w:jc w:val="both"/>
        <w:rPr>
          <w:rFonts w:cs="Arial"/>
        </w:rPr>
      </w:pPr>
    </w:p>
    <w:p w14:paraId="10BFF434" w14:textId="2440F7DC" w:rsidR="00C33B9B" w:rsidRPr="00DA6C2D" w:rsidRDefault="2D66181E" w:rsidP="00200BAB">
      <w:pPr>
        <w:pStyle w:val="Heading2"/>
        <w:numPr>
          <w:ilvl w:val="1"/>
          <w:numId w:val="45"/>
        </w:numPr>
        <w:jc w:val="both"/>
        <w:rPr>
          <w:rFonts w:eastAsiaTheme="minorHAnsi"/>
        </w:rPr>
      </w:pPr>
      <w:bookmarkStart w:id="144" w:name="_Toc139623676"/>
      <w:bookmarkStart w:id="145" w:name="_Toc139623842"/>
      <w:bookmarkStart w:id="146" w:name="_Toc215585741"/>
      <w:bookmarkStart w:id="147" w:name="_Toc224744720"/>
      <w:r w:rsidRPr="00066A44">
        <w:rPr>
          <w:rFonts w:eastAsiaTheme="minorEastAsia"/>
        </w:rPr>
        <w:t>Publication of Information</w:t>
      </w:r>
      <w:bookmarkEnd w:id="144"/>
      <w:bookmarkEnd w:id="145"/>
      <w:bookmarkEnd w:id="146"/>
      <w:bookmarkEnd w:id="147"/>
    </w:p>
    <w:p w14:paraId="1ADE2935" w14:textId="76E68AE0" w:rsidR="00084311" w:rsidRPr="00DA6C2D" w:rsidRDefault="0781CA90" w:rsidP="00C67891">
      <w:pPr>
        <w:pStyle w:val="ListParagraph"/>
        <w:ind w:left="0"/>
        <w:jc w:val="both"/>
        <w:rPr>
          <w:rFonts w:cs="Arial"/>
        </w:rPr>
      </w:pPr>
      <w:r w:rsidRPr="00DA6C2D">
        <w:rPr>
          <w:rFonts w:cs="Arial"/>
        </w:rPr>
        <w:t xml:space="preserve">Tenderers should </w:t>
      </w:r>
      <w:r w:rsidR="2D66181E" w:rsidRPr="00DA6C2D">
        <w:rPr>
          <w:rFonts w:cs="Arial"/>
        </w:rPr>
        <w:t xml:space="preserve">note that Irish Lights is required to publish a </w:t>
      </w:r>
      <w:r w:rsidR="6B74BF7D" w:rsidRPr="00DA6C2D">
        <w:rPr>
          <w:rFonts w:cs="Arial"/>
        </w:rPr>
        <w:t>C</w:t>
      </w:r>
      <w:r w:rsidR="2D66181E" w:rsidRPr="00DA6C2D">
        <w:rPr>
          <w:rFonts w:cs="Arial"/>
        </w:rPr>
        <w:t xml:space="preserve">ontract </w:t>
      </w:r>
      <w:r w:rsidR="6B74BF7D" w:rsidRPr="00DA6C2D">
        <w:rPr>
          <w:rFonts w:cs="Arial"/>
        </w:rPr>
        <w:t>A</w:t>
      </w:r>
      <w:r w:rsidR="2D66181E" w:rsidRPr="00DA6C2D">
        <w:rPr>
          <w:rFonts w:cs="Arial"/>
        </w:rPr>
        <w:t xml:space="preserve">ward </w:t>
      </w:r>
      <w:r w:rsidR="6B74BF7D" w:rsidRPr="00DA6C2D">
        <w:rPr>
          <w:rFonts w:cs="Arial"/>
        </w:rPr>
        <w:t>N</w:t>
      </w:r>
      <w:r w:rsidR="2D66181E" w:rsidRPr="00DA6C2D">
        <w:rPr>
          <w:rFonts w:cs="Arial"/>
        </w:rPr>
        <w:t xml:space="preserve">otice on </w:t>
      </w:r>
      <w:proofErr w:type="spellStart"/>
      <w:r w:rsidR="2D66181E" w:rsidRPr="00DA6C2D">
        <w:rPr>
          <w:rFonts w:cs="Arial"/>
        </w:rPr>
        <w:t>eTenders</w:t>
      </w:r>
      <w:proofErr w:type="spellEnd"/>
      <w:r w:rsidR="2D66181E" w:rsidRPr="00DA6C2D">
        <w:rPr>
          <w:rFonts w:cs="Arial"/>
        </w:rPr>
        <w:t xml:space="preserve"> that will disclose the identity of the </w:t>
      </w:r>
      <w:r w:rsidR="7FD93D95" w:rsidRPr="00DA6C2D">
        <w:rPr>
          <w:rFonts w:cs="Arial"/>
        </w:rPr>
        <w:t>Successful Tenderer</w:t>
      </w:r>
      <w:r w:rsidR="2D66181E" w:rsidRPr="00DA6C2D">
        <w:rPr>
          <w:rFonts w:cs="Arial"/>
        </w:rPr>
        <w:t xml:space="preserve"> and the price offered by the </w:t>
      </w:r>
      <w:r w:rsidR="7FD93D95" w:rsidRPr="00DA6C2D">
        <w:rPr>
          <w:rFonts w:cs="Arial"/>
        </w:rPr>
        <w:t>Successful Tenderer</w:t>
      </w:r>
      <w:r w:rsidR="2D66181E" w:rsidRPr="00DA6C2D">
        <w:rPr>
          <w:rFonts w:cs="Arial"/>
        </w:rPr>
        <w:t>. In addition to this requirement, Irish Lights may be required under national guidelines to provide information</w:t>
      </w:r>
      <w:r w:rsidR="00B12AAE" w:rsidRPr="00DA6C2D">
        <w:rPr>
          <w:rFonts w:cs="Arial"/>
        </w:rPr>
        <w:t xml:space="preserve"> regarding tenders received in response to the RFT. Irish Lights accepts no liability whatsoever in respect of any information provided which is subsequently released or in respect of any consequential damage suffered </w:t>
      </w:r>
      <w:proofErr w:type="gramStart"/>
      <w:r w:rsidR="00B12AAE" w:rsidRPr="00DA6C2D">
        <w:rPr>
          <w:rFonts w:cs="Arial"/>
        </w:rPr>
        <w:t>as a result of</w:t>
      </w:r>
      <w:proofErr w:type="gramEnd"/>
      <w:r w:rsidR="00B12AAE" w:rsidRPr="00DA6C2D">
        <w:rPr>
          <w:rFonts w:cs="Arial"/>
        </w:rPr>
        <w:t xml:space="preserve"> such obligations.</w:t>
      </w:r>
    </w:p>
    <w:p w14:paraId="5B527596" w14:textId="77777777" w:rsidR="00066A44" w:rsidRPr="00DA6C2D" w:rsidRDefault="00066A44" w:rsidP="00C67891">
      <w:pPr>
        <w:pStyle w:val="ListParagraph"/>
        <w:ind w:left="0"/>
        <w:jc w:val="both"/>
        <w:rPr>
          <w:rFonts w:cs="Arial"/>
        </w:rPr>
      </w:pPr>
    </w:p>
    <w:p w14:paraId="660FC256" w14:textId="444CCF37" w:rsidR="00C33B9B" w:rsidRPr="00DA6C2D" w:rsidRDefault="0781CA90" w:rsidP="00200BAB">
      <w:pPr>
        <w:pStyle w:val="Heading2"/>
        <w:numPr>
          <w:ilvl w:val="1"/>
          <w:numId w:val="45"/>
        </w:numPr>
        <w:jc w:val="both"/>
        <w:rPr>
          <w:rFonts w:eastAsiaTheme="minorHAnsi"/>
        </w:rPr>
      </w:pPr>
      <w:bookmarkStart w:id="148" w:name="_Toc139623677"/>
      <w:bookmarkStart w:id="149" w:name="_Toc139623843"/>
      <w:bookmarkStart w:id="150" w:name="_Toc215585742"/>
      <w:bookmarkStart w:id="151" w:name="_Toc224744721"/>
      <w:r w:rsidRPr="00066A44">
        <w:rPr>
          <w:rFonts w:eastAsiaTheme="minorEastAsia"/>
        </w:rPr>
        <w:t>Canvassing</w:t>
      </w:r>
      <w:bookmarkEnd w:id="148"/>
      <w:bookmarkEnd w:id="149"/>
      <w:bookmarkEnd w:id="150"/>
      <w:bookmarkEnd w:id="151"/>
    </w:p>
    <w:p w14:paraId="5C888DBE" w14:textId="65C783F5" w:rsidR="00084311" w:rsidRPr="00DA6C2D" w:rsidRDefault="0781CA90" w:rsidP="00C67891">
      <w:pPr>
        <w:pStyle w:val="ListParagraph"/>
        <w:ind w:left="0"/>
        <w:jc w:val="both"/>
        <w:rPr>
          <w:rFonts w:cs="Arial"/>
        </w:rPr>
      </w:pPr>
      <w:r w:rsidRPr="00DA6C2D">
        <w:rPr>
          <w:rFonts w:cs="Arial"/>
        </w:rPr>
        <w:t xml:space="preserve">Tenderers must not canvass directly or indirectly any member of Irish Lights, officer or employee of Irish Lights, </w:t>
      </w:r>
      <w:r w:rsidRPr="00DA6C2D">
        <w:rPr>
          <w:rFonts w:cs="Arial"/>
        </w:rPr>
        <w:lastRenderedPageBreak/>
        <w:t xml:space="preserve">their advisers, or any member of the </w:t>
      </w:r>
      <w:r w:rsidR="3B118A14" w:rsidRPr="00DA6C2D">
        <w:rPr>
          <w:rFonts w:cs="Arial"/>
        </w:rPr>
        <w:t>E</w:t>
      </w:r>
      <w:r w:rsidRPr="00DA6C2D">
        <w:rPr>
          <w:rFonts w:cs="Arial"/>
        </w:rPr>
        <w:t xml:space="preserve">valuation </w:t>
      </w:r>
      <w:r w:rsidR="3B118A14" w:rsidRPr="00DA6C2D">
        <w:rPr>
          <w:rFonts w:cs="Arial"/>
        </w:rPr>
        <w:t>T</w:t>
      </w:r>
      <w:r w:rsidRPr="00DA6C2D">
        <w:rPr>
          <w:rFonts w:cs="Arial"/>
        </w:rPr>
        <w:t xml:space="preserve">eam. Failure to comply with this requirement will result in disqualification from </w:t>
      </w:r>
      <w:r w:rsidR="6B74BF7D" w:rsidRPr="00DA6C2D">
        <w:rPr>
          <w:rFonts w:cs="Arial"/>
        </w:rPr>
        <w:t>the Procurement Process</w:t>
      </w:r>
      <w:r w:rsidR="5DFD9644" w:rsidRPr="00DA6C2D">
        <w:rPr>
          <w:rFonts w:cs="Arial"/>
        </w:rPr>
        <w:t xml:space="preserve">. </w:t>
      </w:r>
      <w:r w:rsidRPr="00DA6C2D">
        <w:rPr>
          <w:rFonts w:cs="Arial"/>
        </w:rPr>
        <w:t>Tenderers who endeavour to influence or interfere in any way with th</w:t>
      </w:r>
      <w:r w:rsidR="5DFD9644" w:rsidRPr="00DA6C2D">
        <w:rPr>
          <w:rFonts w:cs="Arial"/>
        </w:rPr>
        <w:t xml:space="preserve">is </w:t>
      </w:r>
      <w:r w:rsidR="6B74BF7D" w:rsidRPr="00DA6C2D">
        <w:rPr>
          <w:rFonts w:cs="Arial"/>
        </w:rPr>
        <w:t>Procurement Process</w:t>
      </w:r>
      <w:r w:rsidRPr="00DA6C2D">
        <w:rPr>
          <w:rFonts w:cs="Arial"/>
        </w:rPr>
        <w:t xml:space="preserve"> shall have their Tenders rejected. Any Tenderer who, in connection with this </w:t>
      </w:r>
      <w:r w:rsidR="6B74BF7D" w:rsidRPr="00DA6C2D">
        <w:rPr>
          <w:rFonts w:cs="Arial"/>
        </w:rPr>
        <w:t>Procurement Process</w:t>
      </w:r>
      <w:r w:rsidRPr="00DA6C2D">
        <w:rPr>
          <w:rFonts w:cs="Arial"/>
        </w:rPr>
        <w:t>:</w:t>
      </w:r>
    </w:p>
    <w:p w14:paraId="5FA1474B" w14:textId="77777777" w:rsidR="00AF6A30" w:rsidRPr="00DA6C2D" w:rsidRDefault="00AF6A30" w:rsidP="00C67891">
      <w:pPr>
        <w:pStyle w:val="ListParagraph"/>
        <w:ind w:left="0"/>
        <w:jc w:val="both"/>
        <w:rPr>
          <w:rFonts w:cs="Arial"/>
          <w:bCs/>
          <w:sz w:val="6"/>
          <w:szCs w:val="6"/>
        </w:rPr>
      </w:pPr>
    </w:p>
    <w:p w14:paraId="7DB2874A" w14:textId="61023FD7" w:rsidR="00084311" w:rsidRPr="00DA6C2D" w:rsidRDefault="00084311" w:rsidP="00200BAB">
      <w:pPr>
        <w:pStyle w:val="ListParagraph"/>
        <w:numPr>
          <w:ilvl w:val="0"/>
          <w:numId w:val="28"/>
        </w:numPr>
        <w:ind w:left="360"/>
        <w:jc w:val="both"/>
        <w:rPr>
          <w:rFonts w:cs="Arial"/>
          <w:bCs/>
        </w:rPr>
      </w:pPr>
      <w:r w:rsidRPr="00DA6C2D">
        <w:rPr>
          <w:rFonts w:cs="Arial"/>
          <w:bCs/>
        </w:rPr>
        <w:t>Offers any inducement, fee or reward to any member, officer or employee of Irish Lights or any person acting as an advisor for Irish Lights in connection with this Contract; or</w:t>
      </w:r>
    </w:p>
    <w:p w14:paraId="44FD16D9" w14:textId="77777777" w:rsidR="00084311" w:rsidRPr="00DA6C2D" w:rsidRDefault="00084311" w:rsidP="00C67891">
      <w:pPr>
        <w:pStyle w:val="ListParagraph"/>
        <w:ind w:left="0"/>
        <w:jc w:val="both"/>
        <w:rPr>
          <w:rFonts w:cs="Arial"/>
          <w:bCs/>
        </w:rPr>
      </w:pPr>
    </w:p>
    <w:p w14:paraId="3C624B23" w14:textId="190746D2" w:rsidR="00084311" w:rsidRPr="00DA6C2D" w:rsidRDefault="0781CA90" w:rsidP="00200BAB">
      <w:pPr>
        <w:pStyle w:val="ListParagraph"/>
        <w:numPr>
          <w:ilvl w:val="0"/>
          <w:numId w:val="28"/>
        </w:numPr>
        <w:ind w:left="360"/>
        <w:jc w:val="both"/>
        <w:rPr>
          <w:rFonts w:cs="Arial"/>
        </w:rPr>
      </w:pPr>
      <w:r w:rsidRPr="00DA6C2D">
        <w:rPr>
          <w:rFonts w:cs="Arial"/>
        </w:rPr>
        <w:t>Does anything which would constitute a breach of the Criminal Justice (Corruption Offences) Act 2018; or</w:t>
      </w:r>
    </w:p>
    <w:p w14:paraId="21E9626C" w14:textId="77777777" w:rsidR="00084311" w:rsidRPr="00DA6C2D" w:rsidRDefault="00084311" w:rsidP="00C67891">
      <w:pPr>
        <w:pStyle w:val="ListParagraph"/>
        <w:ind w:left="360"/>
        <w:jc w:val="both"/>
        <w:rPr>
          <w:rFonts w:cs="Arial"/>
          <w:bCs/>
        </w:rPr>
      </w:pPr>
    </w:p>
    <w:p w14:paraId="11718182" w14:textId="1893837A" w:rsidR="00084311" w:rsidRPr="00DA6C2D" w:rsidRDefault="00084311" w:rsidP="00200BAB">
      <w:pPr>
        <w:pStyle w:val="ListParagraph"/>
        <w:numPr>
          <w:ilvl w:val="0"/>
          <w:numId w:val="28"/>
        </w:numPr>
        <w:ind w:left="360"/>
        <w:jc w:val="both"/>
        <w:rPr>
          <w:rFonts w:cs="Arial"/>
          <w:bCs/>
        </w:rPr>
      </w:pPr>
      <w:r w:rsidRPr="00DA6C2D">
        <w:rPr>
          <w:rFonts w:cs="Arial"/>
          <w:bCs/>
        </w:rPr>
        <w:t xml:space="preserve">Canvasses any of the persons referred to in paragraph (a) in connection with this </w:t>
      </w:r>
      <w:r w:rsidR="00E50A34" w:rsidRPr="00DA6C2D">
        <w:rPr>
          <w:rFonts w:cs="Arial"/>
          <w:bCs/>
        </w:rPr>
        <w:t>Contract</w:t>
      </w:r>
      <w:r w:rsidRPr="00DA6C2D">
        <w:rPr>
          <w:rFonts w:cs="Arial"/>
          <w:bCs/>
        </w:rPr>
        <w:t>; or</w:t>
      </w:r>
    </w:p>
    <w:p w14:paraId="4A821B83" w14:textId="77777777" w:rsidR="00084311" w:rsidRPr="00DA6C2D" w:rsidRDefault="00084311" w:rsidP="00C67891">
      <w:pPr>
        <w:pStyle w:val="ListParagraph"/>
        <w:ind w:left="360"/>
        <w:jc w:val="both"/>
        <w:rPr>
          <w:rFonts w:cs="Arial"/>
          <w:bCs/>
        </w:rPr>
      </w:pPr>
    </w:p>
    <w:p w14:paraId="7C664EC5" w14:textId="660E35FD" w:rsidR="00084311" w:rsidRPr="00DA6C2D" w:rsidRDefault="0781CA90" w:rsidP="00200BAB">
      <w:pPr>
        <w:pStyle w:val="ListParagraph"/>
        <w:numPr>
          <w:ilvl w:val="0"/>
          <w:numId w:val="28"/>
        </w:numPr>
        <w:ind w:left="360"/>
        <w:jc w:val="both"/>
        <w:rPr>
          <w:rFonts w:cs="Arial"/>
        </w:rPr>
      </w:pPr>
      <w:r w:rsidRPr="00DA6C2D">
        <w:rPr>
          <w:rFonts w:cs="Arial"/>
        </w:rPr>
        <w:t>Contacts any officer or employee of Irish Lights prior to the Contract being awarded about any aspect of this Contract in a manner not permitted by this RFT;</w:t>
      </w:r>
    </w:p>
    <w:p w14:paraId="7BE8E821" w14:textId="77777777" w:rsidR="00084311" w:rsidRPr="00DA6C2D" w:rsidRDefault="00084311" w:rsidP="00C67891">
      <w:pPr>
        <w:pStyle w:val="ListParagraph"/>
        <w:ind w:left="360"/>
        <w:jc w:val="both"/>
        <w:rPr>
          <w:rFonts w:cs="Arial"/>
          <w:bCs/>
        </w:rPr>
      </w:pPr>
    </w:p>
    <w:p w14:paraId="311E30E7" w14:textId="0BDC7666" w:rsidR="00084311" w:rsidRPr="00DA6C2D" w:rsidRDefault="00084311" w:rsidP="00C67891">
      <w:pPr>
        <w:jc w:val="both"/>
        <w:rPr>
          <w:rFonts w:cs="Arial"/>
          <w:bCs/>
        </w:rPr>
      </w:pPr>
      <w:r w:rsidRPr="00DA6C2D">
        <w:rPr>
          <w:rFonts w:cs="Arial"/>
          <w:bCs/>
        </w:rPr>
        <w:t>may be disqualified without prejudice to any other civil remedies available to Irish Lights and without prejudice to any criminal liability which such conduct by a Tenderer may attract.</w:t>
      </w:r>
    </w:p>
    <w:p w14:paraId="763F51AD" w14:textId="77777777" w:rsidR="00066A44" w:rsidRPr="00DA6C2D" w:rsidRDefault="00066A44" w:rsidP="00C67891">
      <w:pPr>
        <w:jc w:val="both"/>
        <w:rPr>
          <w:rFonts w:cs="Arial"/>
          <w:bCs/>
        </w:rPr>
      </w:pPr>
    </w:p>
    <w:p w14:paraId="4A7816A0" w14:textId="06CBF48A" w:rsidR="00C33B9B" w:rsidRPr="00DA6C2D" w:rsidRDefault="0781CA90" w:rsidP="00200BAB">
      <w:pPr>
        <w:pStyle w:val="Heading2"/>
        <w:numPr>
          <w:ilvl w:val="1"/>
          <w:numId w:val="45"/>
        </w:numPr>
        <w:jc w:val="both"/>
        <w:rPr>
          <w:rFonts w:eastAsiaTheme="minorHAnsi"/>
        </w:rPr>
      </w:pPr>
      <w:bookmarkStart w:id="152" w:name="_Toc139623678"/>
      <w:bookmarkStart w:id="153" w:name="_Toc139623844"/>
      <w:bookmarkStart w:id="154" w:name="_Toc215585743"/>
      <w:bookmarkStart w:id="155" w:name="_Toc224744722"/>
      <w:r w:rsidRPr="00066A44">
        <w:rPr>
          <w:rFonts w:eastAsiaTheme="minorEastAsia"/>
        </w:rPr>
        <w:t>Data Protection</w:t>
      </w:r>
      <w:bookmarkEnd w:id="152"/>
      <w:bookmarkEnd w:id="153"/>
      <w:bookmarkEnd w:id="154"/>
      <w:bookmarkEnd w:id="155"/>
      <w:r w:rsidRPr="00066A44">
        <w:rPr>
          <w:rFonts w:eastAsiaTheme="minorEastAsia"/>
        </w:rPr>
        <w:t xml:space="preserve"> </w:t>
      </w:r>
    </w:p>
    <w:p w14:paraId="18D18451" w14:textId="65621D50" w:rsidR="00084311" w:rsidRPr="00DA6C2D" w:rsidRDefault="00084311" w:rsidP="00C67891">
      <w:pPr>
        <w:pStyle w:val="ListParagraph"/>
        <w:ind w:left="0"/>
        <w:jc w:val="both"/>
        <w:rPr>
          <w:rFonts w:cs="Arial"/>
          <w:bCs/>
        </w:rPr>
      </w:pPr>
      <w:r w:rsidRPr="00DA6C2D">
        <w:rPr>
          <w:rFonts w:cs="Arial"/>
          <w:bCs/>
        </w:rPr>
        <w:t>Irish Lights will be a Data Controller (where Data Controller has the meaning given under Regulation (EU) 2016/679 (the General Data Protection Regulation) and the Data Protection Acts 1988-2018 (together the “</w:t>
      </w:r>
      <w:r w:rsidRPr="00DA6C2D">
        <w:rPr>
          <w:rFonts w:cs="Arial"/>
          <w:b/>
        </w:rPr>
        <w:t>Data Protection Legislation</w:t>
      </w:r>
      <w:r w:rsidRPr="00DA6C2D">
        <w:rPr>
          <w:rFonts w:cs="Arial"/>
          <w:bCs/>
        </w:rPr>
        <w:t>”)) in respect of any Personal Data (where Personal Data has the meaning given under Data Protection Legislation) required to be provided by the Tenderer in response to this RFT.</w:t>
      </w:r>
    </w:p>
    <w:p w14:paraId="05F1D014" w14:textId="77777777" w:rsidR="003D142E" w:rsidRPr="00DA6C2D" w:rsidRDefault="003D142E" w:rsidP="00C67891">
      <w:pPr>
        <w:pStyle w:val="ListParagraph"/>
        <w:ind w:left="0"/>
        <w:jc w:val="both"/>
        <w:rPr>
          <w:rFonts w:cs="Arial"/>
          <w:bCs/>
          <w:sz w:val="14"/>
          <w:szCs w:val="14"/>
        </w:rPr>
      </w:pPr>
    </w:p>
    <w:p w14:paraId="4D9F870B" w14:textId="4D88F17F" w:rsidR="00084311" w:rsidRPr="00DA6C2D" w:rsidRDefault="00084311" w:rsidP="00C67891">
      <w:pPr>
        <w:pStyle w:val="ListParagraph"/>
        <w:ind w:left="0"/>
        <w:jc w:val="both"/>
        <w:rPr>
          <w:rFonts w:cs="Arial"/>
          <w:bCs/>
        </w:rPr>
      </w:pPr>
      <w:r w:rsidRPr="00DA6C2D">
        <w:rPr>
          <w:rFonts w:cs="Arial"/>
          <w:bCs/>
        </w:rPr>
        <w:t xml:space="preserve">The Tenderer, as Data Controller in respect of any Personal Data provided by it in its Tender, is required to confirm that all Data Subjects (where Data Subject has the meaning given under Data Protection Legislation) whose Personal Data is provided by the Tenderer have consented to </w:t>
      </w:r>
      <w:r w:rsidR="007C69D4" w:rsidRPr="00DA6C2D">
        <w:rPr>
          <w:rFonts w:cs="Arial"/>
          <w:bCs/>
        </w:rPr>
        <w:t>the Procurement Process</w:t>
      </w:r>
      <w:r w:rsidRPr="00DA6C2D">
        <w:rPr>
          <w:rFonts w:cs="Arial"/>
          <w:bCs/>
        </w:rPr>
        <w:t xml:space="preserve">ing of such Personal Data by the Tenderer and Irish Lights for the purposes of the participation of the Tenderer in this </w:t>
      </w:r>
      <w:bookmarkStart w:id="156" w:name="_Hlk101359427"/>
      <w:r w:rsidR="007C69D4" w:rsidRPr="00DA6C2D">
        <w:rPr>
          <w:rFonts w:cs="Arial"/>
          <w:bCs/>
        </w:rPr>
        <w:t>Procurement Process</w:t>
      </w:r>
      <w:r w:rsidR="00437C9D" w:rsidRPr="00DA6C2D">
        <w:rPr>
          <w:rFonts w:cs="Arial"/>
          <w:bCs/>
        </w:rPr>
        <w:t>,</w:t>
      </w:r>
      <w:r w:rsidRPr="00DA6C2D">
        <w:rPr>
          <w:rFonts w:cs="Arial"/>
          <w:bCs/>
        </w:rPr>
        <w:t xml:space="preserve"> </w:t>
      </w:r>
      <w:bookmarkEnd w:id="156"/>
      <w:r w:rsidRPr="00DA6C2D">
        <w:rPr>
          <w:rFonts w:cs="Arial"/>
          <w:bCs/>
        </w:rPr>
        <w:t xml:space="preserve">or that the Tenderer otherwise has a legal basis for providing such Personal Data to Irish Lights for the purposes of its participation in this </w:t>
      </w:r>
      <w:r w:rsidR="007C69D4" w:rsidRPr="00DA6C2D">
        <w:rPr>
          <w:rFonts w:cs="Arial"/>
          <w:bCs/>
        </w:rPr>
        <w:t>Procurement Process</w:t>
      </w:r>
      <w:r w:rsidRPr="00DA6C2D">
        <w:rPr>
          <w:rFonts w:cs="Arial"/>
          <w:bCs/>
        </w:rPr>
        <w:t>.</w:t>
      </w:r>
    </w:p>
    <w:p w14:paraId="00D9AA96" w14:textId="77777777" w:rsidR="00066A44" w:rsidRPr="00DA6C2D" w:rsidRDefault="00066A44" w:rsidP="00C67891">
      <w:pPr>
        <w:pStyle w:val="ListParagraph"/>
        <w:ind w:left="0"/>
        <w:jc w:val="both"/>
        <w:rPr>
          <w:rFonts w:cs="Arial"/>
          <w:bCs/>
        </w:rPr>
      </w:pPr>
    </w:p>
    <w:p w14:paraId="308B1C58" w14:textId="63CB2266" w:rsidR="00AB0C6F" w:rsidRPr="00DA6C2D" w:rsidRDefault="00AB0C6F" w:rsidP="00C67891">
      <w:pPr>
        <w:pStyle w:val="ListParagraph"/>
        <w:ind w:left="0"/>
        <w:jc w:val="both"/>
        <w:rPr>
          <w:rFonts w:cs="Arial"/>
          <w:bCs/>
          <w:sz w:val="4"/>
          <w:szCs w:val="4"/>
        </w:rPr>
      </w:pPr>
    </w:p>
    <w:p w14:paraId="6ED10B78" w14:textId="29CE5CCA" w:rsidR="00B93FB6" w:rsidRPr="00DA6C2D" w:rsidRDefault="1B46717A" w:rsidP="00200BAB">
      <w:pPr>
        <w:pStyle w:val="Heading2"/>
        <w:numPr>
          <w:ilvl w:val="1"/>
          <w:numId w:val="45"/>
        </w:numPr>
        <w:jc w:val="both"/>
        <w:rPr>
          <w:rFonts w:eastAsiaTheme="minorHAnsi"/>
        </w:rPr>
      </w:pPr>
      <w:bookmarkStart w:id="157" w:name="_Toc139623679"/>
      <w:bookmarkStart w:id="158" w:name="_Toc139623845"/>
      <w:bookmarkStart w:id="159" w:name="_Toc215585744"/>
      <w:bookmarkStart w:id="160" w:name="_Toc224744723"/>
      <w:r w:rsidRPr="00066A44">
        <w:rPr>
          <w:rFonts w:eastAsiaTheme="minorEastAsia"/>
        </w:rPr>
        <w:t>C</w:t>
      </w:r>
      <w:r w:rsidR="00066A44">
        <w:rPr>
          <w:rFonts w:eastAsiaTheme="minorEastAsia"/>
        </w:rPr>
        <w:t>o</w:t>
      </w:r>
      <w:r w:rsidRPr="00066A44">
        <w:rPr>
          <w:rFonts w:eastAsiaTheme="minorEastAsia"/>
        </w:rPr>
        <w:t>pyright</w:t>
      </w:r>
      <w:bookmarkEnd w:id="157"/>
      <w:bookmarkEnd w:id="158"/>
      <w:bookmarkEnd w:id="159"/>
      <w:bookmarkEnd w:id="160"/>
    </w:p>
    <w:p w14:paraId="4296DC21" w14:textId="08898996" w:rsidR="00AB0C6F" w:rsidRPr="00DA6C2D" w:rsidRDefault="1B46717A" w:rsidP="00C67891">
      <w:pPr>
        <w:pStyle w:val="ListParagraph"/>
        <w:ind w:left="0"/>
        <w:jc w:val="both"/>
        <w:rPr>
          <w:rFonts w:cs="Arial"/>
        </w:rPr>
      </w:pPr>
      <w:r w:rsidRPr="00DA6C2D">
        <w:rPr>
          <w:rFonts w:cs="Arial"/>
        </w:rPr>
        <w:t>The copyright in this RFT is vested in Irish Lights and may not be reproduced, copied or stored in any medium without the prior written consent of Irish Lights. The RFT and any document issued supplemental to the RFT are and shall remain the property of Irish Lights and must be returned upon demand.</w:t>
      </w:r>
    </w:p>
    <w:p w14:paraId="25F9980F" w14:textId="77777777" w:rsidR="00066A44" w:rsidRPr="00DA6C2D" w:rsidRDefault="00066A44" w:rsidP="00C67891">
      <w:pPr>
        <w:pStyle w:val="ListParagraph"/>
        <w:ind w:left="0"/>
        <w:jc w:val="both"/>
        <w:rPr>
          <w:rFonts w:cs="Arial"/>
        </w:rPr>
      </w:pPr>
    </w:p>
    <w:p w14:paraId="6D388ACD" w14:textId="253C269C" w:rsidR="00B93FB6" w:rsidRPr="00DA6C2D" w:rsidRDefault="0781CA90" w:rsidP="00200BAB">
      <w:pPr>
        <w:pStyle w:val="Heading2"/>
        <w:numPr>
          <w:ilvl w:val="1"/>
          <w:numId w:val="45"/>
        </w:numPr>
        <w:jc w:val="both"/>
        <w:rPr>
          <w:rFonts w:eastAsiaTheme="minorHAnsi"/>
        </w:rPr>
      </w:pPr>
      <w:bookmarkStart w:id="161" w:name="_Toc139623680"/>
      <w:bookmarkStart w:id="162" w:name="_Toc139623846"/>
      <w:bookmarkStart w:id="163" w:name="_Toc215585745"/>
      <w:bookmarkStart w:id="164" w:name="_Toc224744724"/>
      <w:r w:rsidRPr="00066A44">
        <w:rPr>
          <w:rFonts w:eastAsiaTheme="minorEastAsia"/>
        </w:rPr>
        <w:t>Tax Clearance Certificate</w:t>
      </w:r>
      <w:bookmarkEnd w:id="161"/>
      <w:bookmarkEnd w:id="162"/>
      <w:bookmarkEnd w:id="163"/>
      <w:bookmarkEnd w:id="164"/>
    </w:p>
    <w:p w14:paraId="4A0EAEC3" w14:textId="08064EA9" w:rsidR="00084311" w:rsidRPr="00DA6C2D" w:rsidRDefault="0781CA90" w:rsidP="00C67891">
      <w:pPr>
        <w:pStyle w:val="ListParagraph"/>
        <w:ind w:left="0"/>
        <w:jc w:val="both"/>
        <w:rPr>
          <w:rFonts w:cs="Arial"/>
        </w:rPr>
      </w:pPr>
      <w:r w:rsidRPr="00DA6C2D">
        <w:rPr>
          <w:rFonts w:cs="Arial"/>
        </w:rPr>
        <w:t xml:space="preserve">It will be a condition of the Contract awarded pursuant to this </w:t>
      </w:r>
      <w:r w:rsidR="6B74BF7D" w:rsidRPr="00DA6C2D">
        <w:rPr>
          <w:rFonts w:cs="Arial"/>
        </w:rPr>
        <w:t>Procurement Process</w:t>
      </w:r>
      <w:r w:rsidRPr="00DA6C2D">
        <w:rPr>
          <w:rFonts w:cs="Arial"/>
        </w:rPr>
        <w:t xml:space="preserve"> that the </w:t>
      </w:r>
      <w:r w:rsidR="7FD93D95" w:rsidRPr="00DA6C2D">
        <w:rPr>
          <w:rFonts w:cs="Arial"/>
        </w:rPr>
        <w:t>Successful Tenderer</w:t>
      </w:r>
      <w:r w:rsidRPr="00DA6C2D">
        <w:rPr>
          <w:rFonts w:cs="Arial"/>
        </w:rPr>
        <w:t xml:space="preserve"> (or if the </w:t>
      </w:r>
      <w:r w:rsidR="7FD93D95" w:rsidRPr="00DA6C2D">
        <w:rPr>
          <w:rFonts w:cs="Arial"/>
        </w:rPr>
        <w:t>Successful Tenderer</w:t>
      </w:r>
      <w:r w:rsidRPr="00DA6C2D">
        <w:rPr>
          <w:rFonts w:cs="Arial"/>
        </w:rPr>
        <w:t xml:space="preserve"> is a consortium, each member of the consortium) shall for the term of the Contract comply with all applicable EU and domestic tax laws. Tenderers are referred to www.revenue.ie under “What can I do online”, “Tax Clearance” for further information. Prior to the award of the Contract arising out of this </w:t>
      </w:r>
      <w:r w:rsidR="6B74BF7D" w:rsidRPr="00DA6C2D">
        <w:rPr>
          <w:rFonts w:cs="Arial"/>
        </w:rPr>
        <w:t>Procurement Process</w:t>
      </w:r>
      <w:r w:rsidRPr="00DA6C2D">
        <w:rPr>
          <w:rFonts w:cs="Arial"/>
        </w:rPr>
        <w:t xml:space="preserve">, the </w:t>
      </w:r>
      <w:r w:rsidR="7FD93D95" w:rsidRPr="00DA6C2D">
        <w:rPr>
          <w:rFonts w:cs="Arial"/>
        </w:rPr>
        <w:t>Successful Tenderer</w:t>
      </w:r>
      <w:r w:rsidRPr="00DA6C2D">
        <w:rPr>
          <w:rFonts w:cs="Arial"/>
        </w:rPr>
        <w:t xml:space="preserve"> shall be required to supply its Tax Clearance Access Number and Tax Reference Number to facilitate online verification of their tax status by Irish Lights</w:t>
      </w:r>
      <w:r w:rsidR="0D383BD1" w:rsidRPr="00DA6C2D">
        <w:rPr>
          <w:rFonts w:cs="Arial"/>
        </w:rPr>
        <w:t xml:space="preserve"> and by submitting a Tender Tenderers consent to Irish Lights verifying their information on </w:t>
      </w:r>
      <w:hyperlink r:id="rId19">
        <w:r w:rsidR="0D383BD1" w:rsidRPr="00DA6C2D">
          <w:rPr>
            <w:rStyle w:val="Hyperlink"/>
            <w:rFonts w:cs="Arial"/>
          </w:rPr>
          <w:t>www.revenue.ie</w:t>
        </w:r>
      </w:hyperlink>
      <w:r w:rsidR="0D383BD1" w:rsidRPr="00DA6C2D">
        <w:rPr>
          <w:rFonts w:cs="Arial"/>
        </w:rPr>
        <w:t xml:space="preserve">.  </w:t>
      </w:r>
    </w:p>
    <w:p w14:paraId="30534CF3" w14:textId="77777777" w:rsidR="00084311" w:rsidRPr="00DA6C2D" w:rsidRDefault="00084311" w:rsidP="00C67891">
      <w:pPr>
        <w:pStyle w:val="ListParagraph"/>
        <w:ind w:left="0"/>
        <w:jc w:val="both"/>
        <w:rPr>
          <w:rFonts w:cs="Arial"/>
          <w:bCs/>
        </w:rPr>
      </w:pPr>
    </w:p>
    <w:p w14:paraId="06BBE584" w14:textId="7F0AF21C" w:rsidR="00084311" w:rsidRPr="00DA6C2D" w:rsidRDefault="00084311" w:rsidP="00C67891">
      <w:pPr>
        <w:pStyle w:val="ListParagraph"/>
        <w:ind w:left="0"/>
        <w:jc w:val="both"/>
        <w:rPr>
          <w:rFonts w:cs="Arial"/>
          <w:bCs/>
        </w:rPr>
      </w:pPr>
      <w:r w:rsidRPr="00DA6C2D">
        <w:rPr>
          <w:rFonts w:cs="Arial"/>
          <w:bCs/>
        </w:rPr>
        <w:t xml:space="preserve">Tenderers with their registered office </w:t>
      </w:r>
      <w:r w:rsidR="00AF7777" w:rsidRPr="00DA6C2D">
        <w:rPr>
          <w:rFonts w:cs="Arial"/>
          <w:bCs/>
        </w:rPr>
        <w:t xml:space="preserve">(or that are incorporated) </w:t>
      </w:r>
      <w:r w:rsidRPr="00DA6C2D">
        <w:rPr>
          <w:rFonts w:cs="Arial"/>
          <w:bCs/>
        </w:rPr>
        <w:t>outside of Ireland shall also provide evidence that they are compliant with their own national tax laws.</w:t>
      </w:r>
    </w:p>
    <w:p w14:paraId="3FF2F45B" w14:textId="669530A1" w:rsidR="00AB0C6F" w:rsidRPr="00DA6C2D" w:rsidRDefault="00AB0C6F" w:rsidP="00C67891">
      <w:pPr>
        <w:pStyle w:val="ListParagraph"/>
        <w:ind w:left="0"/>
        <w:jc w:val="both"/>
        <w:rPr>
          <w:rFonts w:cs="Arial"/>
          <w:bCs/>
        </w:rPr>
      </w:pPr>
    </w:p>
    <w:p w14:paraId="2E456F1C" w14:textId="7CA97111" w:rsidR="00B93FB6" w:rsidRPr="00DA6C2D" w:rsidRDefault="1B46717A" w:rsidP="00200BAB">
      <w:pPr>
        <w:pStyle w:val="Heading2"/>
        <w:numPr>
          <w:ilvl w:val="1"/>
          <w:numId w:val="45"/>
        </w:numPr>
        <w:jc w:val="both"/>
      </w:pPr>
      <w:bookmarkStart w:id="165" w:name="_Toc101362132"/>
      <w:bookmarkStart w:id="166" w:name="_Toc101362395"/>
      <w:bookmarkStart w:id="167" w:name="_Toc139623681"/>
      <w:bookmarkStart w:id="168" w:name="_Toc139623847"/>
      <w:bookmarkStart w:id="169" w:name="_Toc215585746"/>
      <w:bookmarkStart w:id="170" w:name="_Toc224744725"/>
      <w:r w:rsidRPr="00066A44">
        <w:t>Professional Services Withholding Tax</w:t>
      </w:r>
      <w:bookmarkEnd w:id="165"/>
      <w:bookmarkEnd w:id="166"/>
      <w:bookmarkEnd w:id="167"/>
      <w:bookmarkEnd w:id="168"/>
      <w:bookmarkEnd w:id="169"/>
      <w:bookmarkEnd w:id="170"/>
    </w:p>
    <w:p w14:paraId="72F65AAC" w14:textId="185C45E3" w:rsidR="00AB0C6F" w:rsidRPr="00DA6C2D" w:rsidRDefault="1B46717A" w:rsidP="00C67891">
      <w:pPr>
        <w:spacing w:before="30"/>
        <w:jc w:val="both"/>
        <w:rPr>
          <w:rFonts w:cs="Arial"/>
        </w:rPr>
      </w:pPr>
      <w:r w:rsidRPr="00DA6C2D">
        <w:rPr>
          <w:rFonts w:cs="Arial"/>
        </w:rPr>
        <w:t>Irish Lights is required to deduct withholding tax for professional services provided</w:t>
      </w:r>
      <w:r w:rsidR="0D383BD1" w:rsidRPr="00DA6C2D">
        <w:rPr>
          <w:rFonts w:cs="Arial"/>
        </w:rPr>
        <w:t xml:space="preserve"> and will do so in accordance with any relevant guidance provided by Revenue. </w:t>
      </w:r>
    </w:p>
    <w:p w14:paraId="3E064306" w14:textId="77777777" w:rsidR="00066A44" w:rsidRPr="00DA6C2D" w:rsidRDefault="00066A44" w:rsidP="00C67891">
      <w:pPr>
        <w:jc w:val="both"/>
        <w:rPr>
          <w:rFonts w:cs="Arial"/>
        </w:rPr>
      </w:pPr>
    </w:p>
    <w:p w14:paraId="04778E12" w14:textId="77777777" w:rsidR="00AB0C6F" w:rsidRPr="00DA6C2D" w:rsidRDefault="00AB0C6F" w:rsidP="00C67891">
      <w:pPr>
        <w:pStyle w:val="ListParagraph"/>
        <w:ind w:left="0"/>
        <w:jc w:val="both"/>
        <w:rPr>
          <w:rFonts w:cs="Arial"/>
          <w:bCs/>
          <w:sz w:val="6"/>
          <w:szCs w:val="6"/>
        </w:rPr>
      </w:pPr>
    </w:p>
    <w:p w14:paraId="4650E282" w14:textId="256B8957" w:rsidR="00B93FB6" w:rsidRPr="00DA6C2D" w:rsidRDefault="0781CA90" w:rsidP="00200BAB">
      <w:pPr>
        <w:pStyle w:val="Heading2"/>
        <w:numPr>
          <w:ilvl w:val="1"/>
          <w:numId w:val="45"/>
        </w:numPr>
        <w:jc w:val="both"/>
        <w:rPr>
          <w:rFonts w:eastAsiaTheme="minorHAnsi"/>
        </w:rPr>
      </w:pPr>
      <w:bookmarkStart w:id="171" w:name="_Toc139623682"/>
      <w:bookmarkStart w:id="172" w:name="_Toc139623848"/>
      <w:bookmarkStart w:id="173" w:name="_Toc215585747"/>
      <w:bookmarkStart w:id="174" w:name="_Toc224744726"/>
      <w:r w:rsidRPr="00066A44">
        <w:rPr>
          <w:rFonts w:eastAsiaTheme="minorEastAsia"/>
        </w:rPr>
        <w:t>Insurance</w:t>
      </w:r>
      <w:bookmarkEnd w:id="171"/>
      <w:bookmarkEnd w:id="172"/>
      <w:bookmarkEnd w:id="173"/>
      <w:bookmarkEnd w:id="174"/>
    </w:p>
    <w:p w14:paraId="4D209ADC" w14:textId="42A5519B" w:rsidR="00084311" w:rsidRPr="00DA6C2D" w:rsidRDefault="0781CA90" w:rsidP="00C67891">
      <w:pPr>
        <w:pStyle w:val="ListParagraph"/>
        <w:ind w:left="0"/>
        <w:jc w:val="both"/>
        <w:rPr>
          <w:rFonts w:cs="Arial"/>
        </w:rPr>
      </w:pPr>
      <w:r w:rsidRPr="00DA6C2D">
        <w:rPr>
          <w:rFonts w:cs="Arial"/>
        </w:rPr>
        <w:t xml:space="preserve">It shall be a condition of the award of the Contract that the </w:t>
      </w:r>
      <w:r w:rsidR="7FD93D95" w:rsidRPr="00DA6C2D">
        <w:rPr>
          <w:rFonts w:cs="Arial"/>
        </w:rPr>
        <w:t>Successful Tenderer</w:t>
      </w:r>
      <w:r w:rsidRPr="00DA6C2D">
        <w:rPr>
          <w:rFonts w:cs="Arial"/>
        </w:rPr>
        <w:t xml:space="preserve"> shall have in place insurance which meets the requirements of </w:t>
      </w:r>
      <w:r w:rsidR="5DFD9644" w:rsidRPr="00DA6C2D">
        <w:rPr>
          <w:rFonts w:cs="Arial"/>
        </w:rPr>
        <w:t xml:space="preserve">this </w:t>
      </w:r>
      <w:r w:rsidR="6B74BF7D" w:rsidRPr="00DA6C2D">
        <w:rPr>
          <w:rFonts w:cs="Arial"/>
        </w:rPr>
        <w:t>Procurement Process</w:t>
      </w:r>
      <w:r w:rsidRPr="00DA6C2D">
        <w:rPr>
          <w:rFonts w:cs="Arial"/>
        </w:rPr>
        <w:t>.</w:t>
      </w:r>
      <w:r w:rsidR="5763D18A" w:rsidRPr="00DA6C2D">
        <w:rPr>
          <w:rFonts w:cs="Arial"/>
        </w:rPr>
        <w:t xml:space="preserve"> </w:t>
      </w:r>
      <w:r w:rsidR="0D383BD1" w:rsidRPr="00DA6C2D">
        <w:rPr>
          <w:rFonts w:cs="Arial"/>
        </w:rPr>
        <w:t>By submitting a Tender, Tenderers confirm that if awarded the Contract under this RFT:</w:t>
      </w:r>
    </w:p>
    <w:p w14:paraId="53D556FB" w14:textId="75848A70" w:rsidR="00663D58" w:rsidRPr="00DA6C2D" w:rsidRDefault="00663D58" w:rsidP="00C67891">
      <w:pPr>
        <w:pStyle w:val="ListParagraph"/>
        <w:ind w:left="0"/>
        <w:jc w:val="both"/>
        <w:rPr>
          <w:rFonts w:cs="Arial"/>
          <w:bCs/>
        </w:rPr>
      </w:pPr>
      <w:r w:rsidRPr="00DA6C2D">
        <w:rPr>
          <w:rFonts w:cs="Arial"/>
          <w:bCs/>
        </w:rPr>
        <w:tab/>
      </w:r>
    </w:p>
    <w:p w14:paraId="69155A51" w14:textId="0C28CD08" w:rsidR="00663D58" w:rsidRPr="00DA6C2D" w:rsidRDefault="00663D58" w:rsidP="00200BAB">
      <w:pPr>
        <w:pStyle w:val="ListParagraph"/>
        <w:numPr>
          <w:ilvl w:val="0"/>
          <w:numId w:val="31"/>
        </w:numPr>
        <w:jc w:val="both"/>
        <w:rPr>
          <w:rFonts w:cs="Arial"/>
          <w:bCs/>
        </w:rPr>
      </w:pPr>
      <w:r w:rsidRPr="00DA6C2D">
        <w:rPr>
          <w:rFonts w:cs="Arial"/>
          <w:bCs/>
        </w:rPr>
        <w:t xml:space="preserve">They </w:t>
      </w:r>
      <w:proofErr w:type="gramStart"/>
      <w:r w:rsidRPr="00DA6C2D">
        <w:rPr>
          <w:rFonts w:cs="Arial"/>
          <w:bCs/>
        </w:rPr>
        <w:t>are capable of obtaining and holding</w:t>
      </w:r>
      <w:proofErr w:type="gramEnd"/>
      <w:r w:rsidRPr="00DA6C2D">
        <w:rPr>
          <w:rFonts w:cs="Arial"/>
          <w:bCs/>
        </w:rPr>
        <w:t xml:space="preserve"> the types and levels of insurance as specified in Appendix C</w:t>
      </w:r>
      <w:r w:rsidR="002C70B4" w:rsidRPr="00DA6C2D">
        <w:rPr>
          <w:rFonts w:cs="Arial"/>
          <w:bCs/>
        </w:rPr>
        <w:t>; and</w:t>
      </w:r>
    </w:p>
    <w:p w14:paraId="7458C458" w14:textId="77777777" w:rsidR="002C70B4" w:rsidRPr="00DA6C2D" w:rsidRDefault="002C70B4" w:rsidP="00C67891">
      <w:pPr>
        <w:pStyle w:val="ListParagraph"/>
        <w:ind w:left="1080"/>
        <w:jc w:val="both"/>
        <w:rPr>
          <w:rFonts w:cs="Arial"/>
          <w:bCs/>
        </w:rPr>
      </w:pPr>
    </w:p>
    <w:p w14:paraId="78BFDB74" w14:textId="4A4BEB7A" w:rsidR="00663D58" w:rsidRPr="00DA6C2D" w:rsidRDefault="00663D58" w:rsidP="00200BAB">
      <w:pPr>
        <w:pStyle w:val="ListParagraph"/>
        <w:numPr>
          <w:ilvl w:val="0"/>
          <w:numId w:val="31"/>
        </w:numPr>
        <w:jc w:val="both"/>
        <w:rPr>
          <w:rFonts w:cs="Arial"/>
          <w:bCs/>
        </w:rPr>
      </w:pPr>
      <w:r w:rsidRPr="00DA6C2D">
        <w:rPr>
          <w:rFonts w:cs="Arial"/>
          <w:bCs/>
        </w:rPr>
        <w:t xml:space="preserve">They will </w:t>
      </w:r>
      <w:r w:rsidR="00A078F1" w:rsidRPr="00DA6C2D">
        <w:rPr>
          <w:rFonts w:cs="Arial"/>
          <w:bCs/>
        </w:rPr>
        <w:t>prior to the date</w:t>
      </w:r>
      <w:r w:rsidRPr="00DA6C2D">
        <w:rPr>
          <w:rFonts w:cs="Arial"/>
          <w:bCs/>
        </w:rPr>
        <w:t xml:space="preserve"> of execution of the Contract obtain and hold the types and levels of insurance as specified in Appendix C; and</w:t>
      </w:r>
    </w:p>
    <w:p w14:paraId="09875B13" w14:textId="77777777" w:rsidR="00663D58" w:rsidRPr="00DA6C2D" w:rsidRDefault="00663D58" w:rsidP="00C67891">
      <w:pPr>
        <w:pStyle w:val="ListParagraph"/>
        <w:ind w:left="1080"/>
        <w:jc w:val="both"/>
        <w:rPr>
          <w:rFonts w:cs="Arial"/>
          <w:bCs/>
        </w:rPr>
      </w:pPr>
    </w:p>
    <w:p w14:paraId="7061FFCB" w14:textId="579A07CE" w:rsidR="00663D58" w:rsidRPr="00DA6C2D" w:rsidRDefault="00663D58" w:rsidP="00200BAB">
      <w:pPr>
        <w:pStyle w:val="ListParagraph"/>
        <w:numPr>
          <w:ilvl w:val="0"/>
          <w:numId w:val="31"/>
        </w:numPr>
        <w:jc w:val="both"/>
        <w:rPr>
          <w:rFonts w:cs="Arial"/>
          <w:bCs/>
        </w:rPr>
      </w:pPr>
      <w:r w:rsidRPr="00DA6C2D">
        <w:rPr>
          <w:rFonts w:cs="Arial"/>
          <w:bCs/>
        </w:rPr>
        <w:t xml:space="preserve">They are not aware of any exclusions, restrictions, conditions or warranties or, in the case of policies </w:t>
      </w:r>
      <w:r w:rsidRPr="00DA6C2D">
        <w:rPr>
          <w:rFonts w:cs="Arial"/>
          <w:bCs/>
        </w:rPr>
        <w:lastRenderedPageBreak/>
        <w:t xml:space="preserve">with an aggregate limit of indemnity, any outstanding claims, which could have a material adverse impact on the level of coverage specified above. </w:t>
      </w:r>
    </w:p>
    <w:p w14:paraId="335E4863" w14:textId="77777777" w:rsidR="00663D58" w:rsidRPr="00DA6C2D" w:rsidRDefault="00663D58" w:rsidP="00C67891">
      <w:pPr>
        <w:pStyle w:val="ListParagraph"/>
        <w:jc w:val="both"/>
        <w:rPr>
          <w:rFonts w:cs="Arial"/>
          <w:bCs/>
        </w:rPr>
      </w:pPr>
    </w:p>
    <w:p w14:paraId="4B2A5DD3" w14:textId="2AA961BF" w:rsidR="00663D58" w:rsidRPr="00DA6C2D" w:rsidRDefault="0D383BD1" w:rsidP="00C67891">
      <w:pPr>
        <w:jc w:val="both"/>
        <w:rPr>
          <w:rFonts w:cs="Arial"/>
        </w:rPr>
      </w:pPr>
      <w:r w:rsidRPr="1AFBA48D">
        <w:rPr>
          <w:rFonts w:cs="Arial"/>
        </w:rPr>
        <w:t>A</w:t>
      </w:r>
      <w:r w:rsidR="71BBFBBC" w:rsidRPr="1AFBA48D">
        <w:rPr>
          <w:rFonts w:cs="Arial"/>
        </w:rPr>
        <w:t xml:space="preserve"> </w:t>
      </w:r>
      <w:r w:rsidRPr="1AFBA48D">
        <w:rPr>
          <w:rFonts w:cs="Arial"/>
        </w:rPr>
        <w:t>formal</w:t>
      </w:r>
      <w:r w:rsidRPr="00DA6C2D">
        <w:rPr>
          <w:rFonts w:cs="Arial"/>
        </w:rPr>
        <w:t xml:space="preserve"> confirmation </w:t>
      </w:r>
      <w:r w:rsidR="7A5F9762" w:rsidRPr="00DA6C2D">
        <w:rPr>
          <w:rFonts w:cs="Arial"/>
        </w:rPr>
        <w:t xml:space="preserve">of insurance coverage </w:t>
      </w:r>
      <w:r w:rsidRPr="00DA6C2D">
        <w:rPr>
          <w:rFonts w:cs="Arial"/>
        </w:rPr>
        <w:t xml:space="preserve">from the Tenderer’s insurance company or broker to this effect will be requested from the </w:t>
      </w:r>
      <w:r w:rsidR="7FD93D95" w:rsidRPr="00DA6C2D">
        <w:rPr>
          <w:rFonts w:cs="Arial"/>
        </w:rPr>
        <w:t>Successful Tenderer</w:t>
      </w:r>
      <w:r w:rsidRPr="00DA6C2D">
        <w:rPr>
          <w:rFonts w:cs="Arial"/>
        </w:rPr>
        <w:t xml:space="preserve"> prior to the award of any Contract.</w:t>
      </w:r>
      <w:r w:rsidR="15A47097" w:rsidRPr="00DA6C2D">
        <w:rPr>
          <w:rFonts w:cs="Arial"/>
        </w:rPr>
        <w:t xml:space="preserve"> Tenderers are required in response to this RFT to either provide evidence of their insurance coverage or provide a letter from the Tenderer’s insurance company or broker that they </w:t>
      </w:r>
      <w:proofErr w:type="gramStart"/>
      <w:r w:rsidR="15A47097" w:rsidRPr="00DA6C2D">
        <w:rPr>
          <w:rFonts w:cs="Arial"/>
        </w:rPr>
        <w:t>have the ability to</w:t>
      </w:r>
      <w:proofErr w:type="gramEnd"/>
      <w:r w:rsidR="15A47097" w:rsidRPr="00DA6C2D">
        <w:rPr>
          <w:rFonts w:cs="Arial"/>
        </w:rPr>
        <w:t xml:space="preserve"> obtain (and undertake to obtain if successful) insurance of the levels and types required by Irish Lights. </w:t>
      </w:r>
    </w:p>
    <w:p w14:paraId="76E1CBA0" w14:textId="77777777" w:rsidR="00084311" w:rsidRPr="00DA6C2D" w:rsidRDefault="00084311" w:rsidP="00C67891">
      <w:pPr>
        <w:pStyle w:val="ListParagraph"/>
        <w:ind w:left="0"/>
        <w:jc w:val="both"/>
        <w:rPr>
          <w:rFonts w:cs="Arial"/>
          <w:bCs/>
        </w:rPr>
      </w:pPr>
    </w:p>
    <w:p w14:paraId="0A2B7C28" w14:textId="5CF957AF" w:rsidR="00C33B9B" w:rsidRPr="00DA6C2D" w:rsidRDefault="1B46717A" w:rsidP="00200BAB">
      <w:pPr>
        <w:pStyle w:val="Heading2"/>
        <w:numPr>
          <w:ilvl w:val="1"/>
          <w:numId w:val="45"/>
        </w:numPr>
        <w:jc w:val="both"/>
      </w:pPr>
      <w:bookmarkStart w:id="175" w:name="_Toc101362133"/>
      <w:bookmarkStart w:id="176" w:name="_Toc101362396"/>
      <w:bookmarkStart w:id="177" w:name="_Toc139623683"/>
      <w:bookmarkStart w:id="178" w:name="_Toc139623849"/>
      <w:bookmarkStart w:id="179" w:name="_Toc215585748"/>
      <w:bookmarkStart w:id="180" w:name="_Toc224744727"/>
      <w:r w:rsidRPr="00066A44">
        <w:t>Currency</w:t>
      </w:r>
      <w:bookmarkEnd w:id="175"/>
      <w:bookmarkEnd w:id="176"/>
      <w:bookmarkEnd w:id="177"/>
      <w:bookmarkEnd w:id="178"/>
      <w:bookmarkEnd w:id="179"/>
      <w:bookmarkEnd w:id="180"/>
    </w:p>
    <w:p w14:paraId="546DAB92" w14:textId="056AA379" w:rsidR="00AB0C6F" w:rsidRPr="00DA6C2D" w:rsidRDefault="40DA4EEF" w:rsidP="00C67891">
      <w:pPr>
        <w:autoSpaceDE w:val="0"/>
        <w:autoSpaceDN w:val="0"/>
        <w:adjustRightInd w:val="0"/>
        <w:jc w:val="both"/>
        <w:rPr>
          <w:rFonts w:eastAsia="Arial Unicode MS" w:cs="Arial"/>
        </w:rPr>
      </w:pPr>
      <w:r w:rsidRPr="00DA6C2D">
        <w:rPr>
          <w:rFonts w:eastAsia="Arial Unicode MS" w:cs="Arial"/>
        </w:rPr>
        <w:t xml:space="preserve">Unless </w:t>
      </w:r>
      <w:r w:rsidR="0D383BD1" w:rsidRPr="00DA6C2D">
        <w:rPr>
          <w:rFonts w:eastAsia="Arial Unicode MS" w:cs="Arial"/>
        </w:rPr>
        <w:t xml:space="preserve">stated elsewhere in the </w:t>
      </w:r>
      <w:r w:rsidR="7A5F9762" w:rsidRPr="00DA6C2D">
        <w:rPr>
          <w:rFonts w:eastAsia="Arial Unicode MS" w:cs="Arial"/>
        </w:rPr>
        <w:t>RFT (including its appendices)</w:t>
      </w:r>
      <w:r w:rsidRPr="00DA6C2D">
        <w:rPr>
          <w:rFonts w:eastAsia="Arial Unicode MS" w:cs="Arial"/>
        </w:rPr>
        <w:t xml:space="preserve">, all </w:t>
      </w:r>
      <w:r w:rsidR="1B46717A" w:rsidRPr="00DA6C2D">
        <w:rPr>
          <w:rFonts w:eastAsia="Arial Unicode MS" w:cs="Arial"/>
        </w:rPr>
        <w:t xml:space="preserve">prices submitted in </w:t>
      </w:r>
      <w:r w:rsidRPr="00DA6C2D">
        <w:rPr>
          <w:rFonts w:eastAsia="Arial Unicode MS" w:cs="Arial"/>
        </w:rPr>
        <w:t xml:space="preserve">Tenders must be in </w:t>
      </w:r>
      <w:r w:rsidR="1B46717A" w:rsidRPr="00DA6C2D">
        <w:rPr>
          <w:rFonts w:eastAsia="Arial Unicode MS" w:cs="Arial"/>
        </w:rPr>
        <w:t>the Euro currency only.</w:t>
      </w:r>
      <w:r w:rsidR="297138BF" w:rsidRPr="00DA6C2D">
        <w:rPr>
          <w:rFonts w:eastAsia="Arial Unicode MS" w:cs="Arial"/>
        </w:rPr>
        <w:t xml:space="preserve"> </w:t>
      </w:r>
      <w:r w:rsidR="1B46717A" w:rsidRPr="00DA6C2D">
        <w:rPr>
          <w:rFonts w:eastAsia="Arial Unicode MS" w:cs="Arial"/>
        </w:rPr>
        <w:t>All invoices and payments will be in the Euro currency only.</w:t>
      </w:r>
    </w:p>
    <w:p w14:paraId="0E5BD769" w14:textId="77777777" w:rsidR="00AB0C6F" w:rsidRPr="00DA6C2D" w:rsidRDefault="00AB0C6F" w:rsidP="00C67891">
      <w:pPr>
        <w:autoSpaceDE w:val="0"/>
        <w:autoSpaceDN w:val="0"/>
        <w:adjustRightInd w:val="0"/>
        <w:jc w:val="both"/>
        <w:rPr>
          <w:rFonts w:eastAsia="Arial Unicode MS" w:cs="Arial"/>
          <w:b/>
        </w:rPr>
      </w:pPr>
    </w:p>
    <w:p w14:paraId="5255E000" w14:textId="19EB276E" w:rsidR="00C33B9B" w:rsidRPr="00DA6C2D" w:rsidRDefault="5C7D964B" w:rsidP="00200BAB">
      <w:pPr>
        <w:pStyle w:val="Heading2"/>
        <w:numPr>
          <w:ilvl w:val="1"/>
          <w:numId w:val="45"/>
        </w:numPr>
        <w:jc w:val="both"/>
      </w:pPr>
      <w:bookmarkStart w:id="181" w:name="_Toc101362134"/>
      <w:bookmarkStart w:id="182" w:name="_Toc101362397"/>
      <w:bookmarkStart w:id="183" w:name="_Toc139623684"/>
      <w:bookmarkStart w:id="184" w:name="_Toc139623850"/>
      <w:bookmarkStart w:id="185" w:name="_Toc215585749"/>
      <w:bookmarkStart w:id="186" w:name="_Toc224744728"/>
      <w:r w:rsidRPr="00066A44">
        <w:t xml:space="preserve">Abnormally </w:t>
      </w:r>
      <w:r w:rsidR="00C67891" w:rsidRPr="00DA6C2D">
        <w:rPr>
          <w:rFonts w:cs="Arial"/>
        </w:rPr>
        <w:t>L</w:t>
      </w:r>
      <w:r w:rsidRPr="00DA6C2D">
        <w:rPr>
          <w:rFonts w:cs="Arial"/>
        </w:rPr>
        <w:t>ow</w:t>
      </w:r>
      <w:r w:rsidRPr="00066A44">
        <w:t xml:space="preserve"> or </w:t>
      </w:r>
      <w:r w:rsidR="00C67891" w:rsidRPr="00DA6C2D">
        <w:rPr>
          <w:rFonts w:cs="Arial"/>
        </w:rPr>
        <w:t>H</w:t>
      </w:r>
      <w:r w:rsidRPr="00DA6C2D">
        <w:rPr>
          <w:rFonts w:cs="Arial"/>
        </w:rPr>
        <w:t xml:space="preserve">igh </w:t>
      </w:r>
      <w:r w:rsidR="00C67891" w:rsidRPr="00DA6C2D">
        <w:rPr>
          <w:rFonts w:cs="Arial"/>
        </w:rPr>
        <w:t>R</w:t>
      </w:r>
      <w:r w:rsidRPr="00DA6C2D">
        <w:rPr>
          <w:rFonts w:cs="Arial"/>
        </w:rPr>
        <w:t>ates</w:t>
      </w:r>
      <w:bookmarkEnd w:id="181"/>
      <w:bookmarkEnd w:id="182"/>
      <w:bookmarkEnd w:id="183"/>
      <w:bookmarkEnd w:id="184"/>
      <w:bookmarkEnd w:id="185"/>
      <w:bookmarkEnd w:id="186"/>
    </w:p>
    <w:p w14:paraId="508B024D" w14:textId="7B7301E5" w:rsidR="00AF7777" w:rsidRPr="00DA6C2D" w:rsidRDefault="00C83ED6" w:rsidP="00C67891">
      <w:pPr>
        <w:jc w:val="both"/>
        <w:rPr>
          <w:rFonts w:cs="Arial"/>
        </w:rPr>
      </w:pPr>
      <w:r w:rsidRPr="00DA6C2D">
        <w:rPr>
          <w:rFonts w:cs="Arial"/>
        </w:rPr>
        <w:t>Irish Lights may reject a Tender containing fees/costs that it considers to be abnormally low or abnormally high and</w:t>
      </w:r>
      <w:r w:rsidR="00AF7777" w:rsidRPr="00DA6C2D">
        <w:rPr>
          <w:rFonts w:cs="Arial"/>
        </w:rPr>
        <w:t xml:space="preserve"> (if rejected)</w:t>
      </w:r>
      <w:r w:rsidRPr="00DA6C2D">
        <w:rPr>
          <w:rFonts w:cs="Arial"/>
        </w:rPr>
        <w:t xml:space="preserve"> such Tender will not form part of the evaluation process.</w:t>
      </w:r>
      <w:r w:rsidR="00AF7777" w:rsidRPr="00DA6C2D">
        <w:rPr>
          <w:rFonts w:cs="Arial"/>
        </w:rPr>
        <w:t xml:space="preserve"> </w:t>
      </w:r>
    </w:p>
    <w:p w14:paraId="708601A2" w14:textId="77777777" w:rsidR="00AF7777" w:rsidRPr="00DA6C2D" w:rsidRDefault="00AF7777" w:rsidP="00C67891">
      <w:pPr>
        <w:jc w:val="both"/>
        <w:rPr>
          <w:rFonts w:cs="Arial"/>
        </w:rPr>
      </w:pPr>
    </w:p>
    <w:p w14:paraId="381F869E" w14:textId="09CE693D" w:rsidR="002246B4" w:rsidRPr="00DA6C2D" w:rsidRDefault="0B186277" w:rsidP="00C67891">
      <w:pPr>
        <w:jc w:val="both"/>
        <w:rPr>
          <w:rFonts w:cs="Arial"/>
        </w:rPr>
      </w:pPr>
      <w:r w:rsidRPr="00DA6C2D">
        <w:rPr>
          <w:rFonts w:cs="Arial"/>
        </w:rPr>
        <w:t xml:space="preserve">If Irish Lights is of the view that a Tender is abnormally </w:t>
      </w:r>
      <w:r w:rsidR="54C4370E" w:rsidRPr="00DA6C2D">
        <w:rPr>
          <w:rFonts w:cs="Arial"/>
        </w:rPr>
        <w:t>low,</w:t>
      </w:r>
      <w:r w:rsidRPr="00DA6C2D">
        <w:rPr>
          <w:rFonts w:cs="Arial"/>
        </w:rPr>
        <w:t xml:space="preserve"> it may first request an explanation of the price or cost proposed. If the evidence provided by the Tenderer does not satisfactorily account for the low level of price or costs proposed, or the Tender can only provide the price or costs proposed due to breaches of social, environmental or employment law, Irish Lights will reject the Tender.</w:t>
      </w:r>
      <w:r w:rsidR="0D383BD1" w:rsidRPr="00DA6C2D">
        <w:rPr>
          <w:rFonts w:cs="Arial"/>
        </w:rPr>
        <w:t xml:space="preserve"> </w:t>
      </w:r>
    </w:p>
    <w:p w14:paraId="3127D875" w14:textId="77777777" w:rsidR="002246B4" w:rsidRPr="00DA6C2D" w:rsidRDefault="002246B4" w:rsidP="00C67891">
      <w:pPr>
        <w:jc w:val="both"/>
        <w:rPr>
          <w:rFonts w:cs="Arial"/>
        </w:rPr>
      </w:pPr>
    </w:p>
    <w:p w14:paraId="04C9288A" w14:textId="5ACAD47E" w:rsidR="00C33B9B" w:rsidRPr="00DA6C2D" w:rsidRDefault="1B46717A" w:rsidP="00200BAB">
      <w:pPr>
        <w:pStyle w:val="Heading2"/>
        <w:numPr>
          <w:ilvl w:val="1"/>
          <w:numId w:val="45"/>
        </w:numPr>
        <w:jc w:val="both"/>
      </w:pPr>
      <w:bookmarkStart w:id="187" w:name="_Toc101362135"/>
      <w:bookmarkStart w:id="188" w:name="_Toc101362398"/>
      <w:bookmarkStart w:id="189" w:name="_Toc139623685"/>
      <w:bookmarkStart w:id="190" w:name="_Toc139623851"/>
      <w:bookmarkStart w:id="191" w:name="_Toc215585750"/>
      <w:bookmarkStart w:id="192" w:name="_Toc224744729"/>
      <w:r w:rsidRPr="00066A44">
        <w:t>Qualification of Tenders</w:t>
      </w:r>
      <w:bookmarkEnd w:id="187"/>
      <w:bookmarkEnd w:id="188"/>
      <w:bookmarkEnd w:id="189"/>
      <w:bookmarkEnd w:id="190"/>
      <w:bookmarkEnd w:id="191"/>
      <w:bookmarkEnd w:id="192"/>
    </w:p>
    <w:p w14:paraId="002EDC1F" w14:textId="353AC304" w:rsidR="00AB0C6F" w:rsidRPr="00DA6C2D" w:rsidRDefault="40DA4EEF" w:rsidP="00C67891">
      <w:pPr>
        <w:autoSpaceDE w:val="0"/>
        <w:autoSpaceDN w:val="0"/>
        <w:adjustRightInd w:val="0"/>
        <w:jc w:val="both"/>
        <w:rPr>
          <w:rFonts w:eastAsia="Arial Unicode MS" w:cs="Arial"/>
        </w:rPr>
      </w:pPr>
      <w:r w:rsidRPr="00DA6C2D">
        <w:rPr>
          <w:rFonts w:eastAsia="Arial Unicode MS" w:cs="Arial"/>
        </w:rPr>
        <w:t>Tenders must not be qualified</w:t>
      </w:r>
      <w:r w:rsidR="0531CD10" w:rsidRPr="00DA6C2D">
        <w:rPr>
          <w:rFonts w:eastAsia="Arial Unicode MS" w:cs="Arial"/>
        </w:rPr>
        <w:t>, expressed to be subject to assumptions or caveats</w:t>
      </w:r>
      <w:r w:rsidR="73586109" w:rsidRPr="00DA6C2D">
        <w:rPr>
          <w:rFonts w:eastAsia="Arial Unicode MS" w:cs="Arial"/>
        </w:rPr>
        <w:t>,</w:t>
      </w:r>
      <w:r w:rsidR="0531CD10" w:rsidRPr="00DA6C2D">
        <w:rPr>
          <w:rFonts w:eastAsia="Arial Unicode MS" w:cs="Arial"/>
        </w:rPr>
        <w:t xml:space="preserve"> or accompanied by any statement which could be construed as placing the Tender on a different footing to other Tenders</w:t>
      </w:r>
      <w:r w:rsidR="73586109" w:rsidRPr="00DA6C2D">
        <w:rPr>
          <w:rFonts w:eastAsia="Arial Unicode MS" w:cs="Arial"/>
        </w:rPr>
        <w:t>,</w:t>
      </w:r>
      <w:r w:rsidR="0531CD10" w:rsidRPr="00DA6C2D">
        <w:rPr>
          <w:rFonts w:eastAsia="Arial Unicode MS" w:cs="Arial"/>
        </w:rPr>
        <w:t xml:space="preserve"> and must be submitted in compliance with this RFT</w:t>
      </w:r>
      <w:r w:rsidRPr="00DA6C2D">
        <w:rPr>
          <w:rFonts w:eastAsia="Arial Unicode MS" w:cs="Arial"/>
        </w:rPr>
        <w:t>.</w:t>
      </w:r>
      <w:r w:rsidR="0531CD10" w:rsidRPr="00DA6C2D">
        <w:rPr>
          <w:rFonts w:eastAsia="Arial Unicode MS" w:cs="Arial"/>
        </w:rPr>
        <w:t xml:space="preserve"> Tenderers are not permitted to insert items in their Tender in addition to those items specifically requested pursuant to this RFT, save where expressly permitted in this RFT.</w:t>
      </w:r>
      <w:r w:rsidRPr="00DA6C2D">
        <w:rPr>
          <w:rFonts w:eastAsia="Arial Unicode MS" w:cs="Arial"/>
        </w:rPr>
        <w:t xml:space="preserve"> </w:t>
      </w:r>
    </w:p>
    <w:p w14:paraId="20BF4065" w14:textId="77777777" w:rsidR="00AB0C6F" w:rsidRPr="00DA6C2D" w:rsidRDefault="00AB0C6F" w:rsidP="00C67891">
      <w:pPr>
        <w:autoSpaceDE w:val="0"/>
        <w:autoSpaceDN w:val="0"/>
        <w:adjustRightInd w:val="0"/>
        <w:jc w:val="both"/>
        <w:rPr>
          <w:rFonts w:eastAsia="Arial Unicode MS" w:cs="Arial"/>
        </w:rPr>
      </w:pPr>
    </w:p>
    <w:p w14:paraId="045437AE" w14:textId="774FEC5A" w:rsidR="00C33B9B" w:rsidRPr="00DA6C2D" w:rsidRDefault="1B46717A" w:rsidP="00200BAB">
      <w:pPr>
        <w:pStyle w:val="Heading2"/>
        <w:numPr>
          <w:ilvl w:val="1"/>
          <w:numId w:val="45"/>
        </w:numPr>
        <w:jc w:val="both"/>
      </w:pPr>
      <w:bookmarkStart w:id="193" w:name="_Toc101362136"/>
      <w:bookmarkStart w:id="194" w:name="_Toc101362399"/>
      <w:bookmarkStart w:id="195" w:name="_Toc139623686"/>
      <w:bookmarkStart w:id="196" w:name="_Toc139623852"/>
      <w:bookmarkStart w:id="197" w:name="_Toc215585751"/>
      <w:bookmarkStart w:id="198" w:name="_Toc224744730"/>
      <w:r w:rsidRPr="00066A44">
        <w:t>Tender Validity Period</w:t>
      </w:r>
      <w:bookmarkEnd w:id="193"/>
      <w:bookmarkEnd w:id="194"/>
      <w:bookmarkEnd w:id="195"/>
      <w:bookmarkEnd w:id="196"/>
      <w:bookmarkEnd w:id="197"/>
      <w:bookmarkEnd w:id="198"/>
    </w:p>
    <w:p w14:paraId="3FD01EFF" w14:textId="5C4B8D4E" w:rsidR="00AB0C6F" w:rsidRPr="00DA6C2D" w:rsidRDefault="1B46717A" w:rsidP="00C67891">
      <w:pPr>
        <w:autoSpaceDE w:val="0"/>
        <w:autoSpaceDN w:val="0"/>
        <w:adjustRightInd w:val="0"/>
        <w:jc w:val="both"/>
        <w:rPr>
          <w:rFonts w:eastAsia="Arial Unicode MS" w:cs="Arial"/>
        </w:rPr>
      </w:pPr>
      <w:r w:rsidRPr="00DA6C2D">
        <w:rPr>
          <w:rFonts w:eastAsia="Arial Unicode MS" w:cs="Arial"/>
        </w:rPr>
        <w:t xml:space="preserve">Tenders </w:t>
      </w:r>
      <w:r w:rsidR="3AB9967C" w:rsidRPr="00DA6C2D">
        <w:rPr>
          <w:rFonts w:eastAsia="Arial Unicode MS" w:cs="Arial"/>
        </w:rPr>
        <w:t>shall</w:t>
      </w:r>
      <w:r w:rsidRPr="00DA6C2D">
        <w:rPr>
          <w:rFonts w:eastAsia="Arial Unicode MS" w:cs="Arial"/>
        </w:rPr>
        <w:t xml:space="preserve"> remain </w:t>
      </w:r>
      <w:r w:rsidR="3AB9967C" w:rsidRPr="00DA6C2D">
        <w:rPr>
          <w:rFonts w:eastAsia="Arial Unicode MS" w:cs="Arial"/>
        </w:rPr>
        <w:t xml:space="preserve">valid and </w:t>
      </w:r>
      <w:r w:rsidRPr="00DA6C2D">
        <w:rPr>
          <w:rFonts w:eastAsia="Arial Unicode MS" w:cs="Arial"/>
        </w:rPr>
        <w:t>open for acceptance for a period of 180 calendar days</w:t>
      </w:r>
      <w:r w:rsidR="3AB9967C" w:rsidRPr="00DA6C2D">
        <w:rPr>
          <w:rFonts w:eastAsia="Arial Unicode MS" w:cs="Arial"/>
        </w:rPr>
        <w:t xml:space="preserve"> from </w:t>
      </w:r>
      <w:r w:rsidRPr="00DA6C2D">
        <w:rPr>
          <w:rFonts w:eastAsia="Arial Unicode MS" w:cs="Arial"/>
        </w:rPr>
        <w:t>the</w:t>
      </w:r>
      <w:r w:rsidR="3904EF29" w:rsidRPr="00DA6C2D">
        <w:rPr>
          <w:rFonts w:eastAsia="Arial Unicode MS" w:cs="Arial"/>
        </w:rPr>
        <w:t xml:space="preserve"> Tender Deadline</w:t>
      </w:r>
      <w:r w:rsidR="3AB9967C" w:rsidRPr="00DA6C2D">
        <w:rPr>
          <w:rFonts w:eastAsia="Arial Unicode MS" w:cs="Arial"/>
        </w:rPr>
        <w:t xml:space="preserve"> (the “</w:t>
      </w:r>
      <w:r w:rsidR="3AB9967C" w:rsidRPr="00DA6C2D">
        <w:rPr>
          <w:rFonts w:eastAsia="Arial Unicode MS" w:cs="Arial"/>
          <w:b/>
          <w:bCs/>
        </w:rPr>
        <w:t>Tender Validity Period</w:t>
      </w:r>
      <w:r w:rsidR="3AB9967C" w:rsidRPr="00DA6C2D">
        <w:rPr>
          <w:rFonts w:eastAsia="Arial Unicode MS" w:cs="Arial"/>
        </w:rPr>
        <w:t>”)</w:t>
      </w:r>
      <w:r w:rsidRPr="00DA6C2D">
        <w:rPr>
          <w:rFonts w:eastAsia="Arial Unicode MS" w:cs="Arial"/>
        </w:rPr>
        <w:t>.</w:t>
      </w:r>
      <w:r w:rsidR="3AB9967C" w:rsidRPr="00DA6C2D">
        <w:rPr>
          <w:rFonts w:eastAsia="Arial Unicode MS" w:cs="Arial"/>
        </w:rPr>
        <w:t xml:space="preserve"> Irish Lights may extend the Tender Validity Period for an additional period of up to six months from the day the Tender Validity Period would have expired had it not been extended. </w:t>
      </w:r>
    </w:p>
    <w:p w14:paraId="3EB1DB78" w14:textId="77777777" w:rsidR="00066A44" w:rsidRPr="00DA6C2D" w:rsidRDefault="00066A44" w:rsidP="00C67891">
      <w:pPr>
        <w:autoSpaceDE w:val="0"/>
        <w:autoSpaceDN w:val="0"/>
        <w:adjustRightInd w:val="0"/>
        <w:jc w:val="both"/>
        <w:rPr>
          <w:rFonts w:eastAsia="Arial Unicode MS" w:cs="Arial"/>
        </w:rPr>
      </w:pPr>
    </w:p>
    <w:p w14:paraId="2E41F6B4" w14:textId="77777777" w:rsidR="00AB0C6F" w:rsidRPr="00DA6C2D" w:rsidRDefault="00AB0C6F" w:rsidP="00C67891">
      <w:pPr>
        <w:autoSpaceDE w:val="0"/>
        <w:autoSpaceDN w:val="0"/>
        <w:adjustRightInd w:val="0"/>
        <w:jc w:val="both"/>
        <w:rPr>
          <w:rFonts w:eastAsia="Arial Unicode MS" w:cs="Arial"/>
          <w:sz w:val="4"/>
          <w:szCs w:val="4"/>
        </w:rPr>
      </w:pPr>
    </w:p>
    <w:p w14:paraId="02CB6E06" w14:textId="319A5A03" w:rsidR="00B93FB6" w:rsidRPr="00DA6C2D" w:rsidRDefault="34A3A3F6" w:rsidP="00200BAB">
      <w:pPr>
        <w:pStyle w:val="Heading2"/>
        <w:numPr>
          <w:ilvl w:val="1"/>
          <w:numId w:val="45"/>
        </w:numPr>
        <w:jc w:val="both"/>
        <w:rPr>
          <w:rFonts w:eastAsiaTheme="minorHAnsi"/>
        </w:rPr>
      </w:pPr>
      <w:bookmarkStart w:id="199" w:name="_Toc139623687"/>
      <w:bookmarkStart w:id="200" w:name="_Toc139623853"/>
      <w:bookmarkStart w:id="201" w:name="_Toc215585752"/>
      <w:bookmarkStart w:id="202" w:name="_Toc224744731"/>
      <w:r w:rsidRPr="00066A44">
        <w:rPr>
          <w:rFonts w:eastAsiaTheme="minorEastAsia"/>
        </w:rPr>
        <w:t>Environmental, Social and Labour Law</w:t>
      </w:r>
      <w:bookmarkEnd w:id="199"/>
      <w:bookmarkEnd w:id="200"/>
      <w:bookmarkEnd w:id="201"/>
      <w:bookmarkEnd w:id="202"/>
    </w:p>
    <w:p w14:paraId="046FD41C" w14:textId="0A28B5EC" w:rsidR="0081397E" w:rsidRPr="00DA6C2D" w:rsidRDefault="0081397E" w:rsidP="00C67891">
      <w:pPr>
        <w:autoSpaceDE w:val="0"/>
        <w:autoSpaceDN w:val="0"/>
        <w:adjustRightInd w:val="0"/>
        <w:jc w:val="both"/>
        <w:rPr>
          <w:rFonts w:eastAsia="Arial Unicode MS" w:cs="Arial"/>
        </w:rPr>
      </w:pPr>
      <w:r w:rsidRPr="00DA6C2D">
        <w:rPr>
          <w:rFonts w:eastAsia="Arial Unicode MS" w:cs="Arial"/>
        </w:rPr>
        <w:t xml:space="preserve">In the performance of any Contract awarded, the </w:t>
      </w:r>
      <w:r w:rsidR="00F92C14" w:rsidRPr="00DA6C2D">
        <w:rPr>
          <w:rFonts w:eastAsia="Arial Unicode MS" w:cs="Arial"/>
        </w:rPr>
        <w:t>Successful Tenderer</w:t>
      </w:r>
      <w:r w:rsidRPr="00DA6C2D">
        <w:rPr>
          <w:rFonts w:eastAsia="Arial Unicode MS" w:cs="Arial"/>
        </w:rPr>
        <w:t xml:space="preserve"> and its sub-contractors (if any) shall be required to comply with all applicable obligations in the field of environmental, social and labour law that apply at the place where the Contract is performed, that have been established by EU law, national law, collective agreements or by international, environmental, social and labour law listed in Schedule 7 of the</w:t>
      </w:r>
      <w:r w:rsidR="00E32D41" w:rsidRPr="00DA6C2D">
        <w:rPr>
          <w:rFonts w:eastAsia="Arial Unicode MS" w:cs="Arial"/>
        </w:rPr>
        <w:t xml:space="preserve"> 2016 Regulations.</w:t>
      </w:r>
    </w:p>
    <w:p w14:paraId="0F5F0FB7" w14:textId="77777777" w:rsidR="00066A44" w:rsidRPr="00DA6C2D" w:rsidRDefault="00066A44" w:rsidP="00C67891">
      <w:pPr>
        <w:autoSpaceDE w:val="0"/>
        <w:autoSpaceDN w:val="0"/>
        <w:adjustRightInd w:val="0"/>
        <w:jc w:val="both"/>
        <w:rPr>
          <w:rFonts w:eastAsia="Arial Unicode MS" w:cs="Arial"/>
        </w:rPr>
      </w:pPr>
    </w:p>
    <w:p w14:paraId="6F4173D0" w14:textId="152879E5" w:rsidR="00C33B9B" w:rsidRPr="00DA6C2D" w:rsidRDefault="66B5D35B" w:rsidP="00200BAB">
      <w:pPr>
        <w:pStyle w:val="Heading2"/>
        <w:numPr>
          <w:ilvl w:val="1"/>
          <w:numId w:val="45"/>
        </w:numPr>
        <w:jc w:val="both"/>
        <w:rPr>
          <w:rFonts w:eastAsiaTheme="minorHAnsi"/>
        </w:rPr>
      </w:pPr>
      <w:bookmarkStart w:id="203" w:name="_Toc139623688"/>
      <w:bookmarkStart w:id="204" w:name="_Toc139623854"/>
      <w:bookmarkStart w:id="205" w:name="_Toc215585753"/>
      <w:bookmarkStart w:id="206" w:name="_Toc224744732"/>
      <w:r w:rsidRPr="00066A44">
        <w:rPr>
          <w:rFonts w:eastAsiaTheme="minorEastAsia"/>
        </w:rPr>
        <w:t>Prior Knowledge</w:t>
      </w:r>
      <w:bookmarkEnd w:id="203"/>
      <w:bookmarkEnd w:id="204"/>
      <w:bookmarkEnd w:id="205"/>
      <w:bookmarkEnd w:id="206"/>
    </w:p>
    <w:p w14:paraId="7E855812" w14:textId="3BB94C83" w:rsidR="00D21C63" w:rsidRPr="00DA6C2D" w:rsidRDefault="66B5D35B" w:rsidP="00C67891">
      <w:pPr>
        <w:autoSpaceDE w:val="0"/>
        <w:autoSpaceDN w:val="0"/>
        <w:adjustRightInd w:val="0"/>
        <w:jc w:val="both"/>
        <w:rPr>
          <w:rFonts w:eastAsia="Arial Unicode MS" w:cs="Arial"/>
        </w:rPr>
      </w:pPr>
      <w:r w:rsidRPr="00DA6C2D">
        <w:rPr>
          <w:rFonts w:eastAsia="Arial Unicode MS" w:cs="Arial"/>
        </w:rPr>
        <w:t>Tenderers must not make assumptions that Irish Lights or any of its advisors has prior knowledge of their organisation or their service provision. Tenderers will be evaluated on the information provided in their Tenders, as may be clarified in accordance with the provisions of this RFT.</w:t>
      </w:r>
    </w:p>
    <w:p w14:paraId="0CACF8C8" w14:textId="77777777" w:rsidR="007773D0" w:rsidRPr="00DA6C2D" w:rsidRDefault="007773D0" w:rsidP="00C67891">
      <w:pPr>
        <w:autoSpaceDE w:val="0"/>
        <w:autoSpaceDN w:val="0"/>
        <w:adjustRightInd w:val="0"/>
        <w:jc w:val="both"/>
        <w:rPr>
          <w:rFonts w:eastAsia="Arial Unicode MS" w:cs="Arial"/>
        </w:rPr>
      </w:pPr>
    </w:p>
    <w:p w14:paraId="72FCA692" w14:textId="0FDA375B" w:rsidR="00084311" w:rsidRPr="00066A44" w:rsidRDefault="0781CA90" w:rsidP="00200BAB">
      <w:pPr>
        <w:pStyle w:val="Heading2"/>
        <w:numPr>
          <w:ilvl w:val="1"/>
          <w:numId w:val="45"/>
        </w:numPr>
        <w:jc w:val="both"/>
        <w:rPr>
          <w:rFonts w:eastAsiaTheme="minorEastAsia"/>
        </w:rPr>
      </w:pPr>
      <w:bookmarkStart w:id="207" w:name="_Toc139623689"/>
      <w:bookmarkStart w:id="208" w:name="_Toc139623855"/>
      <w:bookmarkStart w:id="209" w:name="_Toc215585754"/>
      <w:bookmarkStart w:id="210" w:name="_Toc224744733"/>
      <w:r w:rsidRPr="00066A44">
        <w:rPr>
          <w:rFonts w:eastAsiaTheme="minorEastAsia"/>
        </w:rPr>
        <w:t>Language</w:t>
      </w:r>
      <w:bookmarkEnd w:id="207"/>
      <w:bookmarkEnd w:id="208"/>
      <w:bookmarkEnd w:id="209"/>
      <w:bookmarkEnd w:id="210"/>
    </w:p>
    <w:p w14:paraId="618F2B91" w14:textId="5D30FBCB" w:rsidR="00084311" w:rsidRPr="00DA6C2D" w:rsidRDefault="0531CD10" w:rsidP="00C67891">
      <w:pPr>
        <w:pStyle w:val="ListParagraph"/>
        <w:ind w:left="0"/>
        <w:jc w:val="both"/>
        <w:rPr>
          <w:rFonts w:cs="Arial"/>
        </w:rPr>
      </w:pPr>
      <w:r w:rsidRPr="00DA6C2D">
        <w:rPr>
          <w:rFonts w:cs="Arial"/>
        </w:rPr>
        <w:t>Tenders and all related correspondence</w:t>
      </w:r>
      <w:r w:rsidR="0781CA90" w:rsidRPr="00DA6C2D">
        <w:rPr>
          <w:rFonts w:cs="Arial"/>
        </w:rPr>
        <w:t xml:space="preserve"> must be provided in English</w:t>
      </w:r>
      <w:r w:rsidR="138497DE" w:rsidRPr="00DA6C2D">
        <w:rPr>
          <w:rFonts w:cs="Arial"/>
        </w:rPr>
        <w:t xml:space="preserve">. If Tenders or other correspondence submitted in accordance with this RFT is provided in a language other than English, a translation must be provided. </w:t>
      </w:r>
    </w:p>
    <w:p w14:paraId="009847C3" w14:textId="77777777" w:rsidR="00066A44" w:rsidRPr="00DA6C2D" w:rsidRDefault="00066A44" w:rsidP="00C67891">
      <w:pPr>
        <w:pStyle w:val="ListParagraph"/>
        <w:ind w:left="0"/>
        <w:jc w:val="both"/>
        <w:rPr>
          <w:rFonts w:cs="Arial"/>
        </w:rPr>
      </w:pPr>
    </w:p>
    <w:p w14:paraId="7EEEE5A6" w14:textId="418A5D86" w:rsidR="00084311" w:rsidRPr="00066A44" w:rsidRDefault="0781CA90" w:rsidP="00200BAB">
      <w:pPr>
        <w:pStyle w:val="Heading2"/>
        <w:numPr>
          <w:ilvl w:val="1"/>
          <w:numId w:val="45"/>
        </w:numPr>
        <w:jc w:val="both"/>
        <w:rPr>
          <w:rFonts w:eastAsiaTheme="minorEastAsia"/>
        </w:rPr>
      </w:pPr>
      <w:bookmarkStart w:id="211" w:name="_Toc139623690"/>
      <w:bookmarkStart w:id="212" w:name="_Toc139623856"/>
      <w:bookmarkStart w:id="213" w:name="_Toc215585755"/>
      <w:bookmarkStart w:id="214" w:name="_Toc224744734"/>
      <w:r w:rsidRPr="00066A44">
        <w:rPr>
          <w:rFonts w:eastAsiaTheme="minorEastAsia"/>
        </w:rPr>
        <w:t>Applicable Law</w:t>
      </w:r>
      <w:bookmarkEnd w:id="211"/>
      <w:bookmarkEnd w:id="212"/>
      <w:bookmarkEnd w:id="213"/>
      <w:bookmarkEnd w:id="214"/>
    </w:p>
    <w:p w14:paraId="13BAFBBE" w14:textId="24E7FB1D" w:rsidR="00532200" w:rsidRPr="00DA6C2D" w:rsidRDefault="0781CA90" w:rsidP="00C67891">
      <w:pPr>
        <w:pStyle w:val="ListParagraph"/>
        <w:ind w:left="0"/>
        <w:jc w:val="both"/>
        <w:rPr>
          <w:rFonts w:cs="Arial"/>
        </w:rPr>
      </w:pPr>
      <w:r w:rsidRPr="00DA6C2D">
        <w:rPr>
          <w:rFonts w:cs="Arial"/>
        </w:rPr>
        <w:t xml:space="preserve">The laws of Ireland shall apply to this </w:t>
      </w:r>
      <w:r w:rsidR="6B74BF7D" w:rsidRPr="00DA6C2D">
        <w:rPr>
          <w:rFonts w:cs="Arial"/>
        </w:rPr>
        <w:t xml:space="preserve">Procurement </w:t>
      </w:r>
      <w:proofErr w:type="gramStart"/>
      <w:r w:rsidR="6B74BF7D" w:rsidRPr="00DA6C2D">
        <w:rPr>
          <w:rFonts w:cs="Arial"/>
        </w:rPr>
        <w:t>Process</w:t>
      </w:r>
      <w:proofErr w:type="gramEnd"/>
      <w:r w:rsidRPr="00DA6C2D">
        <w:rPr>
          <w:rFonts w:cs="Arial"/>
        </w:rPr>
        <w:t xml:space="preserve"> and the </w:t>
      </w:r>
      <w:r w:rsidR="6B74BF7D" w:rsidRPr="00DA6C2D">
        <w:rPr>
          <w:rFonts w:cs="Arial"/>
        </w:rPr>
        <w:t>Procurement Process</w:t>
      </w:r>
      <w:r w:rsidRPr="00DA6C2D">
        <w:rPr>
          <w:rFonts w:cs="Arial"/>
        </w:rPr>
        <w:t xml:space="preserve"> shall be subject to the exclusive jurisdiction of the Irish courts.</w:t>
      </w:r>
    </w:p>
    <w:p w14:paraId="60AD983E" w14:textId="7EB65BE9" w:rsidR="00E32D41" w:rsidRPr="00DA6C2D" w:rsidRDefault="00E32D41" w:rsidP="00E05C54">
      <w:pPr>
        <w:pStyle w:val="ListParagraph"/>
        <w:ind w:left="0"/>
        <w:jc w:val="both"/>
        <w:rPr>
          <w:rFonts w:cs="Arial"/>
          <w:bCs/>
        </w:rPr>
      </w:pPr>
    </w:p>
    <w:p w14:paraId="7402A1F5" w14:textId="258CFAEE" w:rsidR="008E3259" w:rsidRPr="00DA6C2D" w:rsidRDefault="004C250F" w:rsidP="00E05C54">
      <w:pPr>
        <w:pStyle w:val="Heading1"/>
        <w:jc w:val="both"/>
        <w:rPr>
          <w:rFonts w:eastAsia="Arial Unicode MS" w:cs="Arial"/>
        </w:rPr>
      </w:pPr>
      <w:bookmarkStart w:id="215" w:name="_Toc101362137"/>
      <w:bookmarkStart w:id="216" w:name="_Toc101362400"/>
      <w:bookmarkStart w:id="217" w:name="_Toc101362138"/>
      <w:bookmarkStart w:id="218" w:name="_Toc101362401"/>
      <w:bookmarkStart w:id="219" w:name="_Toc101362139"/>
      <w:bookmarkStart w:id="220" w:name="_Toc101362402"/>
      <w:bookmarkStart w:id="221" w:name="_Toc101362140"/>
      <w:bookmarkStart w:id="222" w:name="_Toc101362403"/>
      <w:bookmarkStart w:id="223" w:name="_Toc101362141"/>
      <w:bookmarkStart w:id="224" w:name="_Toc101362404"/>
      <w:bookmarkEnd w:id="215"/>
      <w:bookmarkEnd w:id="216"/>
      <w:bookmarkEnd w:id="217"/>
      <w:bookmarkEnd w:id="218"/>
      <w:bookmarkEnd w:id="219"/>
      <w:bookmarkEnd w:id="220"/>
      <w:bookmarkEnd w:id="221"/>
      <w:bookmarkEnd w:id="222"/>
      <w:bookmarkEnd w:id="223"/>
      <w:bookmarkEnd w:id="224"/>
      <w:r w:rsidRPr="00DA6C2D">
        <w:rPr>
          <w:rFonts w:eastAsiaTheme="minorHAnsi" w:cs="Arial"/>
          <w:lang w:val="en-GB"/>
        </w:rPr>
        <w:tab/>
      </w:r>
    </w:p>
    <w:p w14:paraId="69179AE4" w14:textId="77777777" w:rsidR="008E3259" w:rsidRPr="00DA6C2D" w:rsidRDefault="008E3259" w:rsidP="00E05C54">
      <w:pPr>
        <w:autoSpaceDE w:val="0"/>
        <w:autoSpaceDN w:val="0"/>
        <w:adjustRightInd w:val="0"/>
        <w:jc w:val="both"/>
        <w:rPr>
          <w:rFonts w:eastAsia="Arial Unicode MS" w:cs="Arial"/>
        </w:rPr>
      </w:pPr>
    </w:p>
    <w:p w14:paraId="261C060D" w14:textId="77777777" w:rsidR="008E3259" w:rsidRPr="00DA6C2D" w:rsidRDefault="008E3259" w:rsidP="00E05C54">
      <w:pPr>
        <w:autoSpaceDE w:val="0"/>
        <w:autoSpaceDN w:val="0"/>
        <w:adjustRightInd w:val="0"/>
        <w:jc w:val="both"/>
        <w:rPr>
          <w:rFonts w:eastAsia="Arial Unicode MS" w:cs="Arial"/>
        </w:rPr>
      </w:pPr>
    </w:p>
    <w:p w14:paraId="777F3C1C" w14:textId="77777777" w:rsidR="008E3259" w:rsidRPr="00DA6C2D" w:rsidRDefault="008E3259" w:rsidP="00E05C54">
      <w:pPr>
        <w:widowControl/>
        <w:jc w:val="both"/>
        <w:rPr>
          <w:rFonts w:cs="Arial"/>
          <w:b/>
          <w:color w:val="002060"/>
          <w:kern w:val="28"/>
          <w:lang w:val="en-GB"/>
        </w:rPr>
      </w:pPr>
    </w:p>
    <w:p w14:paraId="003E2590" w14:textId="77777777" w:rsidR="008E3259" w:rsidRPr="00DA6C2D" w:rsidRDefault="008E3259" w:rsidP="00E05C54">
      <w:pPr>
        <w:widowControl/>
        <w:rPr>
          <w:rFonts w:cs="Arial"/>
          <w:b/>
          <w:color w:val="002060"/>
          <w:kern w:val="28"/>
          <w:lang w:val="en-GB"/>
        </w:rPr>
      </w:pPr>
      <w:r w:rsidRPr="00DA6C2D">
        <w:rPr>
          <w:rFonts w:cs="Arial"/>
          <w:b/>
          <w:color w:val="002060"/>
          <w:kern w:val="28"/>
          <w:lang w:val="en-GB"/>
        </w:rPr>
        <w:br w:type="page"/>
      </w:r>
    </w:p>
    <w:p w14:paraId="60D12DF8" w14:textId="468E005A" w:rsidR="008E3259" w:rsidRPr="00DA6C2D" w:rsidRDefault="041C9F49" w:rsidP="273344AF">
      <w:pPr>
        <w:pStyle w:val="Heading1"/>
        <w:jc w:val="center"/>
        <w:rPr>
          <w:rFonts w:cs="Arial"/>
          <w:b w:val="0"/>
          <w:kern w:val="28"/>
          <w:lang w:val="en-GB"/>
        </w:rPr>
      </w:pPr>
      <w:bookmarkStart w:id="225" w:name="_Toc101367188"/>
      <w:bookmarkStart w:id="226" w:name="_Toc224744735"/>
      <w:r w:rsidRPr="00DA6C2D">
        <w:rPr>
          <w:rFonts w:cs="Arial"/>
          <w:kern w:val="28"/>
          <w:lang w:val="en-GB"/>
        </w:rPr>
        <w:lastRenderedPageBreak/>
        <w:t>APPENDIX A</w:t>
      </w:r>
      <w:bookmarkEnd w:id="225"/>
      <w:r w:rsidR="14EE5762" w:rsidRPr="00DA6C2D">
        <w:rPr>
          <w:rFonts w:cs="Arial"/>
          <w:kern w:val="28"/>
          <w:lang w:val="en-GB"/>
        </w:rPr>
        <w:t xml:space="preserve"> - </w:t>
      </w:r>
      <w:r w:rsidRPr="00DA6C2D">
        <w:rPr>
          <w:rFonts w:cs="Arial"/>
          <w:kern w:val="28"/>
          <w:lang w:val="en-GB"/>
        </w:rPr>
        <w:t>SPECIFICATION OF REQUIREMENTS</w:t>
      </w:r>
      <w:bookmarkEnd w:id="226"/>
      <w:r w:rsidR="00423CFF" w:rsidRPr="00DA6C2D">
        <w:rPr>
          <w:rFonts w:cs="Arial"/>
          <w:kern w:val="28"/>
          <w:lang w:val="en-GB"/>
        </w:rPr>
        <w:t xml:space="preserve"> </w:t>
      </w:r>
    </w:p>
    <w:p w14:paraId="0A47CE85" w14:textId="7FCA7218" w:rsidR="008E3259" w:rsidRPr="00DA6C2D" w:rsidRDefault="008E3259" w:rsidP="00E05C54">
      <w:pPr>
        <w:widowControl/>
        <w:jc w:val="center"/>
        <w:rPr>
          <w:rFonts w:cs="Arial"/>
          <w:b/>
          <w:color w:val="002060"/>
          <w:kern w:val="28"/>
          <w:lang w:val="en-GB"/>
        </w:rPr>
      </w:pPr>
    </w:p>
    <w:p w14:paraId="7E98DC2A" w14:textId="3D8F4F4B" w:rsidR="008E3259" w:rsidRPr="00DA6C2D" w:rsidDel="00CB19A1" w:rsidRDefault="00F25214" w:rsidP="00C67891">
      <w:pPr>
        <w:widowControl/>
        <w:rPr>
          <w:rFonts w:cs="Arial"/>
          <w:b/>
          <w:bCs/>
          <w:color w:val="002060"/>
          <w:kern w:val="28"/>
          <w:highlight w:val="yellow"/>
          <w:lang w:val="en-GB"/>
        </w:rPr>
      </w:pPr>
      <w:r w:rsidRPr="00DA6C2D">
        <w:rPr>
          <w:rFonts w:cs="Arial"/>
          <w:b/>
          <w:bCs/>
          <w:color w:val="002060"/>
          <w:kern w:val="28"/>
          <w:lang w:val="en-GB"/>
        </w:rPr>
        <w:t xml:space="preserve">Establishment of </w:t>
      </w:r>
      <w:r w:rsidR="004E4507">
        <w:rPr>
          <w:rFonts w:cs="Arial"/>
          <w:b/>
          <w:bCs/>
          <w:color w:val="002060"/>
          <w:kern w:val="28"/>
          <w:lang w:val="en-GB"/>
        </w:rPr>
        <w:t xml:space="preserve">Engineering </w:t>
      </w:r>
      <w:r w:rsidR="05748170" w:rsidRPr="00DA6C2D">
        <w:rPr>
          <w:rFonts w:cs="Arial"/>
          <w:b/>
          <w:bCs/>
          <w:color w:val="002060"/>
          <w:kern w:val="28"/>
          <w:lang w:val="en-GB"/>
        </w:rPr>
        <w:t>Services Framework</w:t>
      </w:r>
    </w:p>
    <w:p w14:paraId="228DA7BD" w14:textId="77777777" w:rsidR="00070B50" w:rsidRPr="00DA6C2D" w:rsidRDefault="00070B50" w:rsidP="18F03DC5">
      <w:pPr>
        <w:widowControl/>
        <w:jc w:val="both"/>
        <w:rPr>
          <w:rFonts w:cs="Arial"/>
          <w:b/>
          <w:bCs/>
          <w:color w:val="002060"/>
          <w:lang w:val="en-GB"/>
        </w:rPr>
      </w:pPr>
    </w:p>
    <w:p w14:paraId="03854BDD" w14:textId="3031DE35" w:rsidR="008B14C6" w:rsidRPr="00711D16" w:rsidRDefault="00123DA6" w:rsidP="18F03DC5">
      <w:pPr>
        <w:widowControl/>
        <w:jc w:val="both"/>
        <w:rPr>
          <w:rFonts w:cs="Arial"/>
          <w:b/>
          <w:bCs/>
          <w:color w:val="002060"/>
          <w:kern w:val="28"/>
          <w:u w:val="single"/>
        </w:rPr>
      </w:pPr>
      <w:proofErr w:type="spellStart"/>
      <w:r w:rsidRPr="00711D16">
        <w:rPr>
          <w:rFonts w:cs="Arial"/>
          <w:b/>
          <w:bCs/>
          <w:color w:val="002060"/>
          <w:u w:val="single"/>
          <w:lang w:val="en-GB"/>
        </w:rPr>
        <w:t>Muglins</w:t>
      </w:r>
      <w:proofErr w:type="spellEnd"/>
      <w:r w:rsidRPr="00711D16">
        <w:rPr>
          <w:rFonts w:cs="Arial"/>
          <w:b/>
          <w:bCs/>
          <w:color w:val="002060"/>
          <w:u w:val="single"/>
          <w:lang w:val="en-GB"/>
        </w:rPr>
        <w:t xml:space="preserve"> Lighthouse – Boat Landing Rehabilitation</w:t>
      </w:r>
    </w:p>
    <w:p w14:paraId="2BBC170E" w14:textId="16619704" w:rsidR="008B14C6" w:rsidRPr="00DA6C2D" w:rsidRDefault="008B14C6" w:rsidP="18F03DC5">
      <w:pPr>
        <w:widowControl/>
        <w:jc w:val="both"/>
        <w:rPr>
          <w:rFonts w:cs="Arial"/>
          <w:b/>
          <w:bCs/>
          <w:color w:val="002060"/>
          <w:kern w:val="28"/>
        </w:rPr>
      </w:pPr>
    </w:p>
    <w:p w14:paraId="32D9574B" w14:textId="2F7A6201" w:rsidR="001727C3" w:rsidRDefault="71072ED6" w:rsidP="00C67891">
      <w:pPr>
        <w:widowControl/>
        <w:jc w:val="both"/>
        <w:rPr>
          <w:rFonts w:cs="Arial"/>
          <w:kern w:val="28"/>
          <w:lang w:val="en-GB"/>
        </w:rPr>
      </w:pPr>
      <w:r w:rsidRPr="00DA6C2D">
        <w:rPr>
          <w:rFonts w:cs="Arial"/>
          <w:lang w:val="en-GB"/>
        </w:rPr>
        <w:t xml:space="preserve">Irish Lights will establish </w:t>
      </w:r>
      <w:r w:rsidR="006B4E51" w:rsidRPr="00DA6C2D">
        <w:rPr>
          <w:rFonts w:cs="Arial"/>
          <w:lang w:val="en-GB"/>
        </w:rPr>
        <w:t xml:space="preserve">a </w:t>
      </w:r>
      <w:r w:rsidRPr="00DA6C2D">
        <w:rPr>
          <w:rFonts w:cs="Arial"/>
          <w:lang w:val="en-GB"/>
        </w:rPr>
        <w:t>Framework Agreement based on</w:t>
      </w:r>
      <w:r w:rsidR="003D3641" w:rsidRPr="00DA6C2D">
        <w:rPr>
          <w:rFonts w:cs="Arial"/>
          <w:lang w:val="en-GB"/>
        </w:rPr>
        <w:t xml:space="preserve"> the evaluation and subsequent scoring </w:t>
      </w:r>
      <w:r w:rsidR="00FF67E9" w:rsidRPr="00DA6C2D">
        <w:rPr>
          <w:rFonts w:cs="Arial"/>
          <w:lang w:val="en-GB"/>
        </w:rPr>
        <w:t xml:space="preserve">for </w:t>
      </w:r>
      <w:r w:rsidRPr="00DA6C2D">
        <w:rPr>
          <w:rFonts w:cs="Arial"/>
          <w:lang w:val="en-GB"/>
        </w:rPr>
        <w:t>an initial</w:t>
      </w:r>
      <w:r w:rsidRPr="00DA6C2D">
        <w:rPr>
          <w:rFonts w:cs="Arial"/>
          <w:kern w:val="28"/>
          <w:lang w:val="en-GB"/>
        </w:rPr>
        <w:t xml:space="preserve"> </w:t>
      </w:r>
      <w:r w:rsidR="675F5E4F" w:rsidRPr="00DA6C2D">
        <w:rPr>
          <w:rFonts w:cs="Arial"/>
          <w:kern w:val="28"/>
          <w:lang w:val="en-GB"/>
        </w:rPr>
        <w:t>requirement</w:t>
      </w:r>
      <w:r w:rsidRPr="00DA6C2D">
        <w:rPr>
          <w:rFonts w:cs="Arial"/>
          <w:kern w:val="28"/>
          <w:lang w:val="en-GB"/>
        </w:rPr>
        <w:t xml:space="preserve"> for </w:t>
      </w:r>
      <w:r w:rsidR="00123DA6">
        <w:rPr>
          <w:rFonts w:cs="Arial"/>
          <w:kern w:val="28"/>
          <w:lang w:val="en-GB"/>
        </w:rPr>
        <w:t>Engineering</w:t>
      </w:r>
      <w:r w:rsidRPr="00DA6C2D">
        <w:rPr>
          <w:rFonts w:cs="Arial"/>
          <w:kern w:val="28"/>
          <w:lang w:val="en-GB"/>
        </w:rPr>
        <w:t xml:space="preserve"> Services</w:t>
      </w:r>
      <w:r w:rsidR="00123DA6">
        <w:rPr>
          <w:rFonts w:cs="Arial"/>
          <w:kern w:val="28"/>
          <w:lang w:val="en-GB"/>
        </w:rPr>
        <w:t xml:space="preserve"> to develop a package of rehabilitation works for the e</w:t>
      </w:r>
      <w:r w:rsidR="000D79E6">
        <w:rPr>
          <w:rFonts w:cs="Arial"/>
          <w:kern w:val="28"/>
          <w:lang w:val="en-GB"/>
        </w:rPr>
        <w:t xml:space="preserve">xisting boat landing and steps at </w:t>
      </w:r>
      <w:proofErr w:type="spellStart"/>
      <w:r w:rsidR="000D79E6">
        <w:rPr>
          <w:rFonts w:cs="Arial"/>
          <w:kern w:val="28"/>
          <w:lang w:val="en-GB"/>
        </w:rPr>
        <w:t>Muglins</w:t>
      </w:r>
      <w:proofErr w:type="spellEnd"/>
      <w:r w:rsidR="000D79E6">
        <w:rPr>
          <w:rFonts w:cs="Arial"/>
          <w:kern w:val="28"/>
          <w:lang w:val="en-GB"/>
        </w:rPr>
        <w:t xml:space="preserve"> Lighthouse in Dublin B</w:t>
      </w:r>
      <w:r w:rsidR="005D6A02">
        <w:rPr>
          <w:rFonts w:cs="Arial"/>
          <w:kern w:val="28"/>
          <w:lang w:val="en-GB"/>
        </w:rPr>
        <w:t xml:space="preserve">ay. </w:t>
      </w:r>
      <w:r w:rsidR="008B346F" w:rsidRPr="00DA6C2D">
        <w:rPr>
          <w:rFonts w:cs="Arial"/>
          <w:kern w:val="28"/>
          <w:lang w:val="en-GB"/>
        </w:rPr>
        <w:t>Th</w:t>
      </w:r>
      <w:r w:rsidR="00F346B0">
        <w:rPr>
          <w:rFonts w:cs="Arial"/>
          <w:kern w:val="28"/>
          <w:lang w:val="en-GB"/>
        </w:rPr>
        <w:t>e</w:t>
      </w:r>
      <w:r w:rsidR="2FA64D4D" w:rsidRPr="00DA6C2D">
        <w:rPr>
          <w:rFonts w:cs="Arial"/>
          <w:kern w:val="28"/>
          <w:lang w:val="en-GB"/>
        </w:rPr>
        <w:t xml:space="preserve"> initial</w:t>
      </w:r>
      <w:r w:rsidR="008B346F" w:rsidRPr="00DA6C2D">
        <w:rPr>
          <w:rFonts w:cs="Arial"/>
          <w:kern w:val="28"/>
          <w:lang w:val="en-GB"/>
        </w:rPr>
        <w:t xml:space="preserve"> requirement is</w:t>
      </w:r>
      <w:r w:rsidRPr="00DA6C2D">
        <w:rPr>
          <w:rFonts w:cs="Arial"/>
          <w:kern w:val="28"/>
          <w:lang w:val="en-GB"/>
        </w:rPr>
        <w:t xml:space="preserve"> </w:t>
      </w:r>
      <w:r w:rsidR="00AB5BA3" w:rsidRPr="00DA6C2D">
        <w:rPr>
          <w:rFonts w:cs="Arial"/>
          <w:kern w:val="28"/>
          <w:lang w:val="en-GB"/>
        </w:rPr>
        <w:t>to</w:t>
      </w:r>
      <w:r w:rsidRPr="00DA6C2D">
        <w:rPr>
          <w:rFonts w:cs="Arial"/>
          <w:kern w:val="28"/>
          <w:lang w:val="en-GB"/>
        </w:rPr>
        <w:t xml:space="preserve"> </w:t>
      </w:r>
      <w:r w:rsidR="00C266E2" w:rsidRPr="00DA6C2D">
        <w:rPr>
          <w:rFonts w:cs="Arial"/>
          <w:kern w:val="28"/>
          <w:lang w:val="en-GB"/>
        </w:rPr>
        <w:t>undertake</w:t>
      </w:r>
      <w:r w:rsidRPr="00DA6C2D">
        <w:rPr>
          <w:rFonts w:cs="Arial"/>
          <w:kern w:val="28"/>
          <w:lang w:val="en-GB"/>
        </w:rPr>
        <w:t xml:space="preserve"> </w:t>
      </w:r>
      <w:r w:rsidR="00AB12F7" w:rsidRPr="00DA6C2D">
        <w:rPr>
          <w:rFonts w:cs="Arial"/>
          <w:kern w:val="28"/>
          <w:lang w:val="en-GB"/>
        </w:rPr>
        <w:t>a</w:t>
      </w:r>
      <w:r w:rsidR="005D6A02">
        <w:rPr>
          <w:rFonts w:cs="Arial"/>
          <w:kern w:val="28"/>
          <w:lang w:val="en-GB"/>
        </w:rPr>
        <w:t xml:space="preserve">n assessment of the </w:t>
      </w:r>
      <w:r w:rsidR="007E30DB">
        <w:rPr>
          <w:rFonts w:cs="Arial"/>
          <w:kern w:val="28"/>
          <w:lang w:val="en-GB"/>
        </w:rPr>
        <w:t>damage to the existing boat landing structure and to undertake the detailed design of</w:t>
      </w:r>
      <w:r w:rsidR="004A37DC">
        <w:rPr>
          <w:rFonts w:cs="Arial"/>
          <w:kern w:val="28"/>
          <w:lang w:val="en-GB"/>
        </w:rPr>
        <w:t xml:space="preserve"> the</w:t>
      </w:r>
      <w:r w:rsidR="007E30DB">
        <w:rPr>
          <w:rFonts w:cs="Arial"/>
          <w:kern w:val="28"/>
          <w:lang w:val="en-GB"/>
        </w:rPr>
        <w:t xml:space="preserve"> </w:t>
      </w:r>
      <w:r w:rsidR="001727C3">
        <w:rPr>
          <w:rFonts w:cs="Arial"/>
          <w:kern w:val="28"/>
          <w:lang w:val="en-GB"/>
        </w:rPr>
        <w:t>landing rehabilitation works</w:t>
      </w:r>
      <w:r w:rsidR="004A37DC">
        <w:rPr>
          <w:rFonts w:cs="Arial"/>
          <w:kern w:val="28"/>
          <w:lang w:val="en-GB"/>
        </w:rPr>
        <w:t xml:space="preserve"> required</w:t>
      </w:r>
      <w:r w:rsidR="001727C3">
        <w:rPr>
          <w:rFonts w:cs="Arial"/>
          <w:kern w:val="28"/>
          <w:lang w:val="en-GB"/>
        </w:rPr>
        <w:t xml:space="preserve"> to ensure that access to the lighthouse is maintained. </w:t>
      </w:r>
    </w:p>
    <w:p w14:paraId="095B7E50" w14:textId="77777777" w:rsidR="008B346F" w:rsidRPr="00DA6C2D" w:rsidRDefault="008B346F" w:rsidP="00C67891">
      <w:pPr>
        <w:widowControl/>
        <w:jc w:val="both"/>
        <w:rPr>
          <w:rFonts w:cs="Arial"/>
          <w:kern w:val="28"/>
          <w:lang w:val="en-GB"/>
        </w:rPr>
      </w:pPr>
    </w:p>
    <w:p w14:paraId="3320102A" w14:textId="5B3D98DE" w:rsidR="006713B7" w:rsidRDefault="71072ED6" w:rsidP="00C67891">
      <w:pPr>
        <w:widowControl/>
        <w:jc w:val="both"/>
        <w:rPr>
          <w:rFonts w:cs="Arial"/>
          <w:lang w:val="en-GB"/>
        </w:rPr>
      </w:pPr>
      <w:r w:rsidRPr="00DA6C2D">
        <w:rPr>
          <w:rFonts w:cs="Arial"/>
          <w:kern w:val="28"/>
          <w:lang w:val="en-GB"/>
        </w:rPr>
        <w:t xml:space="preserve">The </w:t>
      </w:r>
      <w:proofErr w:type="spellStart"/>
      <w:r w:rsidR="001727C3" w:rsidRPr="001727C3">
        <w:rPr>
          <w:rFonts w:cs="Arial"/>
          <w:kern w:val="28"/>
          <w:lang w:val="en-GB"/>
        </w:rPr>
        <w:t>Muglins</w:t>
      </w:r>
      <w:proofErr w:type="spellEnd"/>
      <w:r w:rsidR="001727C3" w:rsidRPr="001727C3">
        <w:rPr>
          <w:rFonts w:cs="Arial"/>
          <w:kern w:val="28"/>
          <w:lang w:val="en-GB"/>
        </w:rPr>
        <w:t xml:space="preserve"> Lighthouse – Boat Landing Rehabilitation </w:t>
      </w:r>
      <w:r w:rsidR="001727C3">
        <w:rPr>
          <w:rFonts w:cs="Arial"/>
          <w:kern w:val="28"/>
          <w:lang w:val="en-GB"/>
        </w:rPr>
        <w:t xml:space="preserve">Engineering </w:t>
      </w:r>
      <w:r w:rsidRPr="00DA6C2D">
        <w:rPr>
          <w:rFonts w:cs="Arial"/>
          <w:lang w:val="en-GB"/>
        </w:rPr>
        <w:t xml:space="preserve">Services shall include </w:t>
      </w:r>
      <w:r w:rsidR="006F2BD8" w:rsidRPr="00DA6C2D">
        <w:rPr>
          <w:rFonts w:cs="Arial"/>
          <w:lang w:val="en-GB"/>
        </w:rPr>
        <w:t>for</w:t>
      </w:r>
      <w:r w:rsidR="00CB1055">
        <w:rPr>
          <w:rFonts w:cs="Arial"/>
          <w:lang w:val="en-GB"/>
        </w:rPr>
        <w:t>:</w:t>
      </w:r>
    </w:p>
    <w:p w14:paraId="57227401" w14:textId="77777777" w:rsidR="00CB1055" w:rsidRDefault="00CB1055" w:rsidP="00C67891">
      <w:pPr>
        <w:widowControl/>
        <w:jc w:val="both"/>
        <w:rPr>
          <w:rFonts w:cs="Arial"/>
          <w:lang w:val="en-GB"/>
        </w:rPr>
      </w:pPr>
    </w:p>
    <w:p w14:paraId="2B25CB35" w14:textId="21522819" w:rsidR="00661238" w:rsidRDefault="00AD5918" w:rsidP="00CB1055">
      <w:pPr>
        <w:widowControl/>
        <w:numPr>
          <w:ilvl w:val="0"/>
          <w:numId w:val="59"/>
        </w:numPr>
        <w:tabs>
          <w:tab w:val="left" w:pos="6480"/>
        </w:tabs>
        <w:spacing w:line="259" w:lineRule="auto"/>
        <w:contextualSpacing/>
        <w:jc w:val="both"/>
        <w:rPr>
          <w:rFonts w:eastAsia="Calibri" w:cs="Arial"/>
        </w:rPr>
      </w:pPr>
      <w:r>
        <w:rPr>
          <w:rFonts w:eastAsia="Calibri" w:cs="Arial"/>
        </w:rPr>
        <w:t xml:space="preserve">Survey of existing boat landing and assessment of storm damage. </w:t>
      </w:r>
    </w:p>
    <w:p w14:paraId="5FAB2949" w14:textId="1C3B5482" w:rsidR="00CB1055" w:rsidRDefault="001D5B56" w:rsidP="00CB1055">
      <w:pPr>
        <w:widowControl/>
        <w:numPr>
          <w:ilvl w:val="0"/>
          <w:numId w:val="59"/>
        </w:numPr>
        <w:tabs>
          <w:tab w:val="left" w:pos="6480"/>
        </w:tabs>
        <w:spacing w:line="259" w:lineRule="auto"/>
        <w:contextualSpacing/>
        <w:jc w:val="both"/>
        <w:rPr>
          <w:rFonts w:eastAsia="Calibri" w:cs="Arial"/>
        </w:rPr>
      </w:pPr>
      <w:r>
        <w:rPr>
          <w:rFonts w:eastAsia="Calibri" w:cs="Arial"/>
        </w:rPr>
        <w:t xml:space="preserve">Detailed </w:t>
      </w:r>
      <w:r w:rsidR="00CB1055" w:rsidRPr="0030620B">
        <w:rPr>
          <w:rFonts w:eastAsia="Calibri" w:cs="Arial"/>
        </w:rPr>
        <w:t xml:space="preserve">design </w:t>
      </w:r>
      <w:r>
        <w:rPr>
          <w:rFonts w:eastAsia="Calibri" w:cs="Arial"/>
        </w:rPr>
        <w:t xml:space="preserve">of </w:t>
      </w:r>
      <w:r w:rsidR="00CB1055" w:rsidRPr="0030620B">
        <w:rPr>
          <w:rFonts w:eastAsia="Calibri" w:cs="Arial"/>
        </w:rPr>
        <w:t>the</w:t>
      </w:r>
      <w:r w:rsidR="00CB1055">
        <w:rPr>
          <w:rFonts w:eastAsia="Calibri" w:cs="Arial"/>
        </w:rPr>
        <w:t xml:space="preserve"> proposed boat landing rehabilitation works.</w:t>
      </w:r>
    </w:p>
    <w:p w14:paraId="5CDFEBFB" w14:textId="61E470D7" w:rsidR="00BF402C" w:rsidRDefault="00BF402C" w:rsidP="00BF402C">
      <w:pPr>
        <w:widowControl/>
        <w:numPr>
          <w:ilvl w:val="0"/>
          <w:numId w:val="59"/>
        </w:numPr>
        <w:tabs>
          <w:tab w:val="left" w:pos="6480"/>
        </w:tabs>
        <w:spacing w:line="259" w:lineRule="auto"/>
        <w:contextualSpacing/>
        <w:jc w:val="both"/>
        <w:rPr>
          <w:rFonts w:eastAsia="Calibri" w:cs="Arial"/>
        </w:rPr>
      </w:pPr>
      <w:r>
        <w:rPr>
          <w:rFonts w:eastAsia="Calibri" w:cs="Arial"/>
        </w:rPr>
        <w:t>All site visits and survey work required to inform the engineering design.</w:t>
      </w:r>
    </w:p>
    <w:p w14:paraId="445BCA2F" w14:textId="77777777" w:rsidR="00CB1055" w:rsidRDefault="00CB1055" w:rsidP="00CB1055">
      <w:pPr>
        <w:widowControl/>
        <w:numPr>
          <w:ilvl w:val="0"/>
          <w:numId w:val="59"/>
        </w:numPr>
        <w:tabs>
          <w:tab w:val="left" w:pos="6480"/>
        </w:tabs>
        <w:spacing w:line="259" w:lineRule="auto"/>
        <w:contextualSpacing/>
        <w:jc w:val="both"/>
        <w:rPr>
          <w:rFonts w:eastAsia="Calibri" w:cs="Arial"/>
        </w:rPr>
      </w:pPr>
      <w:r>
        <w:rPr>
          <w:rFonts w:eastAsia="Calibri" w:cs="Arial"/>
        </w:rPr>
        <w:t xml:space="preserve">Undertaking the role of Project Supervisor Design </w:t>
      </w:r>
      <w:r w:rsidRPr="00B6348F">
        <w:rPr>
          <w:rFonts w:eastAsia="Calibri" w:cs="Arial"/>
        </w:rPr>
        <w:t>Phase (</w:t>
      </w:r>
      <w:r w:rsidRPr="007E3F42">
        <w:rPr>
          <w:rFonts w:eastAsia="Calibri" w:cs="Arial"/>
        </w:rPr>
        <w:t>PSDP).</w:t>
      </w:r>
    </w:p>
    <w:p w14:paraId="10683FCC" w14:textId="77777777" w:rsidR="00CB1055" w:rsidRPr="0030620B" w:rsidRDefault="00CB1055" w:rsidP="00CB1055">
      <w:pPr>
        <w:widowControl/>
        <w:numPr>
          <w:ilvl w:val="0"/>
          <w:numId w:val="59"/>
        </w:numPr>
        <w:tabs>
          <w:tab w:val="left" w:pos="6480"/>
        </w:tabs>
        <w:spacing w:line="259" w:lineRule="auto"/>
        <w:contextualSpacing/>
        <w:jc w:val="both"/>
        <w:rPr>
          <w:rFonts w:eastAsia="Calibri" w:cs="Arial"/>
        </w:rPr>
      </w:pPr>
      <w:r w:rsidRPr="0030620B">
        <w:rPr>
          <w:rFonts w:eastAsia="Calibri" w:cs="Arial"/>
        </w:rPr>
        <w:t>Preparation of tender and contract documentation for the subsequent contract for works</w:t>
      </w:r>
      <w:r>
        <w:rPr>
          <w:rFonts w:eastAsia="Calibri" w:cs="Arial"/>
        </w:rPr>
        <w:t xml:space="preserve"> in collaboration with Irish Lights.</w:t>
      </w:r>
    </w:p>
    <w:p w14:paraId="0A643CF8" w14:textId="5B8C6E25" w:rsidR="00CB1055" w:rsidRPr="007E3F42" w:rsidRDefault="00CB1055" w:rsidP="00CB1055">
      <w:pPr>
        <w:widowControl/>
        <w:numPr>
          <w:ilvl w:val="0"/>
          <w:numId w:val="59"/>
        </w:numPr>
        <w:tabs>
          <w:tab w:val="left" w:pos="6480"/>
        </w:tabs>
        <w:spacing w:line="259" w:lineRule="auto"/>
        <w:contextualSpacing/>
        <w:jc w:val="both"/>
        <w:rPr>
          <w:rFonts w:eastAsia="Calibri" w:cs="Arial"/>
        </w:rPr>
      </w:pPr>
      <w:r>
        <w:rPr>
          <w:rFonts w:eastAsia="Calibri" w:cs="Arial"/>
        </w:rPr>
        <w:t>I</w:t>
      </w:r>
      <w:r w:rsidRPr="007E3F42">
        <w:rPr>
          <w:rFonts w:eastAsia="Calibri" w:cs="Arial"/>
        </w:rPr>
        <w:t xml:space="preserve">n collaboration with Irish Lights Procurement and Engineering Departments, </w:t>
      </w:r>
      <w:r>
        <w:rPr>
          <w:rFonts w:eastAsia="Calibri" w:cs="Arial"/>
        </w:rPr>
        <w:t>p</w:t>
      </w:r>
      <w:r w:rsidRPr="007E3F42">
        <w:rPr>
          <w:rFonts w:eastAsia="Calibri" w:cs="Arial"/>
        </w:rPr>
        <w:t>rocurement of a Contractor under a public procurement process, this must be a suitable Contractor with proven track record in marine engineering works</w:t>
      </w:r>
      <w:r w:rsidR="0067088A">
        <w:rPr>
          <w:rFonts w:eastAsia="Calibri" w:cs="Arial"/>
        </w:rPr>
        <w:t xml:space="preserve"> in coastal/offshore locations</w:t>
      </w:r>
      <w:r w:rsidRPr="007E3F42">
        <w:rPr>
          <w:rFonts w:eastAsia="Calibri" w:cs="Arial"/>
        </w:rPr>
        <w:t>.</w:t>
      </w:r>
    </w:p>
    <w:p w14:paraId="4283B0FD" w14:textId="51F8278E" w:rsidR="00CB1055" w:rsidRPr="00265565" w:rsidRDefault="00CB1055" w:rsidP="00CB1055">
      <w:pPr>
        <w:widowControl/>
        <w:numPr>
          <w:ilvl w:val="0"/>
          <w:numId w:val="59"/>
        </w:numPr>
        <w:tabs>
          <w:tab w:val="left" w:pos="6480"/>
        </w:tabs>
        <w:spacing w:line="259" w:lineRule="auto"/>
        <w:contextualSpacing/>
        <w:jc w:val="both"/>
        <w:rPr>
          <w:rFonts w:eastAsia="Calibri" w:cs="Arial"/>
        </w:rPr>
      </w:pPr>
      <w:r w:rsidRPr="00265565">
        <w:rPr>
          <w:rFonts w:eastAsia="Calibri" w:cs="Arial"/>
        </w:rPr>
        <w:t>Project management and cost control (</w:t>
      </w:r>
      <w:r w:rsidR="0078679F">
        <w:rPr>
          <w:rFonts w:eastAsia="Calibri" w:cs="Arial"/>
        </w:rPr>
        <w:t xml:space="preserve">together </w:t>
      </w:r>
      <w:r w:rsidRPr="00265565">
        <w:rPr>
          <w:rFonts w:eastAsia="Calibri" w:cs="Arial"/>
        </w:rPr>
        <w:t>with Irish Lights)</w:t>
      </w:r>
    </w:p>
    <w:p w14:paraId="5129AAE8" w14:textId="551FD077" w:rsidR="00CB1055" w:rsidRPr="00265565" w:rsidRDefault="00CB1055" w:rsidP="00CB1055">
      <w:pPr>
        <w:widowControl/>
        <w:numPr>
          <w:ilvl w:val="0"/>
          <w:numId w:val="59"/>
        </w:numPr>
        <w:tabs>
          <w:tab w:val="left" w:pos="6480"/>
        </w:tabs>
        <w:spacing w:line="259" w:lineRule="auto"/>
        <w:contextualSpacing/>
        <w:jc w:val="both"/>
        <w:rPr>
          <w:rFonts w:eastAsia="Calibri" w:cs="Arial"/>
        </w:rPr>
      </w:pPr>
      <w:r w:rsidRPr="00265565">
        <w:rPr>
          <w:rFonts w:eastAsia="Calibri" w:cs="Arial"/>
        </w:rPr>
        <w:t xml:space="preserve">Contract administration and construction supervision including management of health and safety </w:t>
      </w:r>
    </w:p>
    <w:p w14:paraId="468E6DAF" w14:textId="46882D7A" w:rsidR="00CB1055" w:rsidRPr="00265565" w:rsidRDefault="00CB1055" w:rsidP="00CB1055">
      <w:pPr>
        <w:widowControl/>
        <w:numPr>
          <w:ilvl w:val="0"/>
          <w:numId w:val="59"/>
        </w:numPr>
        <w:tabs>
          <w:tab w:val="left" w:pos="6480"/>
        </w:tabs>
        <w:spacing w:line="259" w:lineRule="auto"/>
        <w:contextualSpacing/>
        <w:jc w:val="both"/>
        <w:rPr>
          <w:rFonts w:eastAsia="Calibri" w:cs="Arial"/>
        </w:rPr>
      </w:pPr>
      <w:r w:rsidRPr="00265565">
        <w:rPr>
          <w:rFonts w:eastAsia="Calibri" w:cs="Arial"/>
        </w:rPr>
        <w:t xml:space="preserve">Preparation of a Safety File for </w:t>
      </w:r>
      <w:r w:rsidR="007E1B4D">
        <w:rPr>
          <w:rFonts w:eastAsia="Calibri" w:cs="Arial"/>
        </w:rPr>
        <w:t>the</w:t>
      </w:r>
      <w:r w:rsidRPr="00265565">
        <w:rPr>
          <w:rFonts w:eastAsia="Calibri" w:cs="Arial"/>
        </w:rPr>
        <w:t xml:space="preserve"> site including as-built drawings and all details required to inform future operations and maintenance. </w:t>
      </w:r>
    </w:p>
    <w:p w14:paraId="5E007FC2" w14:textId="77777777" w:rsidR="004B5992" w:rsidRDefault="004B5992" w:rsidP="00C67891">
      <w:pPr>
        <w:widowControl/>
        <w:jc w:val="both"/>
        <w:rPr>
          <w:rFonts w:cs="Arial"/>
          <w:kern w:val="28"/>
          <w:lang w:val="en-GB"/>
        </w:rPr>
      </w:pPr>
    </w:p>
    <w:p w14:paraId="6CAD951B" w14:textId="77777777" w:rsidR="00FE73EB" w:rsidRDefault="00FE73EB" w:rsidP="00C67891">
      <w:pPr>
        <w:widowControl/>
        <w:jc w:val="both"/>
        <w:rPr>
          <w:rFonts w:cs="Arial"/>
          <w:kern w:val="28"/>
          <w:lang w:val="en-GB"/>
        </w:rPr>
      </w:pPr>
    </w:p>
    <w:p w14:paraId="254BA6E2" w14:textId="383C70A1" w:rsidR="004C664E" w:rsidRDefault="00711D16" w:rsidP="00711D16">
      <w:pPr>
        <w:widowControl/>
        <w:jc w:val="center"/>
        <w:rPr>
          <w:rFonts w:cs="Arial"/>
          <w:kern w:val="28"/>
          <w:lang w:val="en-GB"/>
        </w:rPr>
      </w:pPr>
      <w:r>
        <w:rPr>
          <w:rFonts w:cs="Arial"/>
          <w:noProof/>
          <w:kern w:val="28"/>
          <w:lang w:val="en-GB"/>
        </w:rPr>
        <w:drawing>
          <wp:inline distT="0" distB="0" distL="0" distR="0" wp14:anchorId="3B317C05" wp14:editId="11D8763B">
            <wp:extent cx="6210300" cy="4133850"/>
            <wp:effectExtent l="0" t="0" r="0" b="0"/>
            <wp:docPr id="14733168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0300" cy="4133850"/>
                    </a:xfrm>
                    <a:prstGeom prst="rect">
                      <a:avLst/>
                    </a:prstGeom>
                    <a:noFill/>
                    <a:ln>
                      <a:noFill/>
                    </a:ln>
                  </pic:spPr>
                </pic:pic>
              </a:graphicData>
            </a:graphic>
          </wp:inline>
        </w:drawing>
      </w:r>
    </w:p>
    <w:p w14:paraId="60DD3E8E" w14:textId="77777777" w:rsidR="004C664E" w:rsidRPr="00DA6C2D" w:rsidRDefault="004C664E" w:rsidP="00C67891">
      <w:pPr>
        <w:widowControl/>
        <w:jc w:val="both"/>
        <w:rPr>
          <w:rFonts w:cs="Arial"/>
          <w:kern w:val="28"/>
          <w:lang w:val="en-GB"/>
        </w:rPr>
      </w:pPr>
    </w:p>
    <w:p w14:paraId="4F7D97D8" w14:textId="2C15AC6D" w:rsidR="5B53A6D5" w:rsidRPr="00DA6C2D" w:rsidRDefault="71072ED6" w:rsidP="0C0E6094">
      <w:pPr>
        <w:widowControl/>
        <w:jc w:val="both"/>
        <w:rPr>
          <w:rFonts w:cs="Arial"/>
          <w:kern w:val="28"/>
        </w:rPr>
      </w:pPr>
      <w:r>
        <w:rPr>
          <w:noProof/>
        </w:rPr>
        <mc:AlternateContent>
          <mc:Choice Requires="wps">
            <w:drawing>
              <wp:inline distT="0" distB="0" distL="114300" distR="114300" wp14:anchorId="0DC80FC4" wp14:editId="1433FDD1">
                <wp:extent cx="6210300" cy="304800"/>
                <wp:effectExtent l="0" t="0" r="19050" b="19050"/>
                <wp:docPr id="160145878" name="Text Box 160145878"/>
                <wp:cNvGraphicFramePr/>
                <a:graphic xmlns:a="http://schemas.openxmlformats.org/drawingml/2006/main">
                  <a:graphicData uri="http://schemas.microsoft.com/office/word/2010/wordprocessingShape">
                    <wps:wsp>
                      <wps:cNvSpPr txBox="1"/>
                      <wps:spPr>
                        <a:xfrm>
                          <a:off x="0" y="0"/>
                          <a:ext cx="6210300" cy="304800"/>
                        </a:xfrm>
                        <a:prstGeom prst="rect">
                          <a:avLst/>
                        </a:prstGeom>
                        <a:solidFill>
                          <a:prstClr val="white"/>
                        </a:solidFill>
                        <a:ln>
                          <a:solidFill>
                            <a:schemeClr val="tx1"/>
                          </a:solidFill>
                        </a:ln>
                      </wps:spPr>
                      <wps:txbx>
                        <w:txbxContent>
                          <w:p w14:paraId="61B9A0C3" w14:textId="3D0554B4" w:rsidR="002650D3" w:rsidRPr="002650D3" w:rsidRDefault="002650D3" w:rsidP="00863A4D">
                            <w:pPr>
                              <w:pStyle w:val="Caption"/>
                              <w:jc w:val="center"/>
                              <w:rPr>
                                <w:rFonts w:cs="Arial"/>
                                <w:color w:val="002060"/>
                                <w:kern w:val="28"/>
                                <w:sz w:val="18"/>
                                <w:szCs w:val="18"/>
                              </w:rPr>
                            </w:pPr>
                            <w:r w:rsidRPr="002650D3">
                              <w:rPr>
                                <w:sz w:val="22"/>
                                <w:szCs w:val="22"/>
                              </w:rPr>
                              <w:t xml:space="preserve">Figure </w:t>
                            </w:r>
                            <w:r w:rsidRPr="002650D3">
                              <w:rPr>
                                <w:color w:val="2B579A"/>
                                <w:sz w:val="22"/>
                                <w:szCs w:val="22"/>
                                <w:shd w:val="clear" w:color="auto" w:fill="E6E6E6"/>
                              </w:rPr>
                              <w:fldChar w:fldCharType="begin"/>
                            </w:r>
                            <w:r w:rsidRPr="002650D3">
                              <w:rPr>
                                <w:sz w:val="22"/>
                                <w:szCs w:val="22"/>
                              </w:rPr>
                              <w:instrText xml:space="preserve"> SEQ Figure \* ARABIC </w:instrText>
                            </w:r>
                            <w:r w:rsidRPr="002650D3">
                              <w:rPr>
                                <w:color w:val="2B579A"/>
                                <w:sz w:val="22"/>
                                <w:szCs w:val="22"/>
                                <w:shd w:val="clear" w:color="auto" w:fill="E6E6E6"/>
                              </w:rPr>
                              <w:fldChar w:fldCharType="separate"/>
                            </w:r>
                            <w:r w:rsidRPr="002650D3">
                              <w:rPr>
                                <w:noProof/>
                                <w:sz w:val="22"/>
                                <w:szCs w:val="22"/>
                              </w:rPr>
                              <w:t>1</w:t>
                            </w:r>
                            <w:r w:rsidRPr="002650D3">
                              <w:rPr>
                                <w:color w:val="2B579A"/>
                                <w:sz w:val="22"/>
                                <w:szCs w:val="22"/>
                                <w:shd w:val="clear" w:color="auto" w:fill="E6E6E6"/>
                              </w:rPr>
                              <w:fldChar w:fldCharType="end"/>
                            </w:r>
                            <w:r w:rsidRPr="002650D3">
                              <w:rPr>
                                <w:sz w:val="22"/>
                                <w:szCs w:val="22"/>
                              </w:rPr>
                              <w:t xml:space="preserve"> </w:t>
                            </w:r>
                            <w:r w:rsidR="00863A4D">
                              <w:rPr>
                                <w:sz w:val="22"/>
                                <w:szCs w:val="22"/>
                              </w:rPr>
                              <w:t>–</w:t>
                            </w:r>
                            <w:r w:rsidRPr="002650D3">
                              <w:rPr>
                                <w:sz w:val="22"/>
                                <w:szCs w:val="22"/>
                              </w:rPr>
                              <w:t xml:space="preserve"> </w:t>
                            </w:r>
                            <w:proofErr w:type="spellStart"/>
                            <w:r w:rsidR="00863A4D">
                              <w:rPr>
                                <w:sz w:val="22"/>
                                <w:szCs w:val="22"/>
                              </w:rPr>
                              <w:t>Muglins</w:t>
                            </w:r>
                            <w:proofErr w:type="spellEnd"/>
                            <w:r w:rsidR="00863A4D">
                              <w:rPr>
                                <w:sz w:val="22"/>
                                <w:szCs w:val="22"/>
                              </w:rPr>
                              <w:t xml:space="preserve"> Lighthouse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0DC80FC4" id="_x0000_t202" coordsize="21600,21600" o:spt="202" path="m,l,21600r21600,l21600,xe">
                <v:stroke joinstyle="miter"/>
                <v:path gradientshapeok="t" o:connecttype="rect"/>
              </v:shapetype>
              <v:shape id="Text Box 160145878" o:spid="_x0000_s1026" type="#_x0000_t202" style="width:489pt;height:2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" strokecolor="black [3213]">
                <v:textbox inset="0,0,0,0">
                  <w:txbxContent>
                    <w:p w14:paraId="61B9A0C3" w14:textId="3D0554B4" w:rsidR="002650D3" w:rsidRPr="002650D3" w:rsidRDefault="002650D3" w:rsidP="00863A4D">
                      <w:pPr>
                        <w:pStyle w:val="Caption"/>
                        <w:jc w:val="center"/>
                        <w:rPr>
                          <w:rFonts w:cs="Arial"/>
                          <w:color w:val="002060"/>
                          <w:kern w:val="28"/>
                          <w:sz w:val="18"/>
                          <w:szCs w:val="18"/>
                        </w:rPr>
                      </w:pPr>
                      <w:r w:rsidRPr="002650D3">
                        <w:rPr>
                          <w:sz w:val="22"/>
                          <w:szCs w:val="22"/>
                        </w:rPr>
                        <w:t xml:space="preserve">Figure </w:t>
                      </w:r>
                      <w:r w:rsidRPr="002650D3">
                        <w:rPr>
                          <w:color w:val="2B579A"/>
                          <w:sz w:val="22"/>
                          <w:szCs w:val="22"/>
                          <w:shd w:val="clear" w:color="auto" w:fill="E6E6E6"/>
                        </w:rPr>
                        <w:fldChar w:fldCharType="begin"/>
                      </w:r>
                      <w:r w:rsidRPr="002650D3">
                        <w:rPr>
                          <w:sz w:val="22"/>
                          <w:szCs w:val="22"/>
                        </w:rPr>
                        <w:instrText xml:space="preserve"> SEQ Figure \* ARABIC </w:instrText>
                      </w:r>
                      <w:r w:rsidRPr="002650D3">
                        <w:rPr>
                          <w:color w:val="2B579A"/>
                          <w:sz w:val="22"/>
                          <w:szCs w:val="22"/>
                          <w:shd w:val="clear" w:color="auto" w:fill="E6E6E6"/>
                        </w:rPr>
                        <w:fldChar w:fldCharType="separate"/>
                      </w:r>
                      <w:r w:rsidRPr="002650D3">
                        <w:rPr>
                          <w:noProof/>
                          <w:sz w:val="22"/>
                          <w:szCs w:val="22"/>
                        </w:rPr>
                        <w:t>1</w:t>
                      </w:r>
                      <w:r w:rsidRPr="002650D3">
                        <w:rPr>
                          <w:color w:val="2B579A"/>
                          <w:sz w:val="22"/>
                          <w:szCs w:val="22"/>
                          <w:shd w:val="clear" w:color="auto" w:fill="E6E6E6"/>
                        </w:rPr>
                        <w:fldChar w:fldCharType="end"/>
                      </w:r>
                      <w:r w:rsidRPr="002650D3">
                        <w:rPr>
                          <w:sz w:val="22"/>
                          <w:szCs w:val="22"/>
                        </w:rPr>
                        <w:t xml:space="preserve"> </w:t>
                      </w:r>
                      <w:r w:rsidR="00863A4D">
                        <w:rPr>
                          <w:sz w:val="22"/>
                          <w:szCs w:val="22"/>
                        </w:rPr>
                        <w:t>–</w:t>
                      </w:r>
                      <w:r w:rsidRPr="002650D3">
                        <w:rPr>
                          <w:sz w:val="22"/>
                          <w:szCs w:val="22"/>
                        </w:rPr>
                        <w:t xml:space="preserve"> </w:t>
                      </w:r>
                      <w:proofErr w:type="spellStart"/>
                      <w:r w:rsidR="00863A4D">
                        <w:rPr>
                          <w:sz w:val="22"/>
                          <w:szCs w:val="22"/>
                        </w:rPr>
                        <w:t>Muglins</w:t>
                      </w:r>
                      <w:proofErr w:type="spellEnd"/>
                      <w:r w:rsidR="00863A4D">
                        <w:rPr>
                          <w:sz w:val="22"/>
                          <w:szCs w:val="22"/>
                        </w:rPr>
                        <w:t xml:space="preserve"> Lighthouse</w:t>
                      </w:r>
                    </w:p>
                  </w:txbxContent>
                </v:textbox>
                <w10:anchorlock/>
              </v:shape>
            </w:pict>
          </mc:Fallback>
        </mc:AlternateContent>
      </w:r>
    </w:p>
    <w:p w14:paraId="69003294" w14:textId="7A81C5DD" w:rsidR="00FC12F6" w:rsidRDefault="00FC12F6" w:rsidP="00C67891">
      <w:pPr>
        <w:widowControl/>
        <w:jc w:val="both"/>
      </w:pPr>
    </w:p>
    <w:p w14:paraId="1E1B0039" w14:textId="77777777" w:rsidR="00FE73EB" w:rsidRDefault="00FE73EB" w:rsidP="00C67891">
      <w:pPr>
        <w:widowControl/>
        <w:jc w:val="both"/>
      </w:pPr>
    </w:p>
    <w:p w14:paraId="2B5D80CF" w14:textId="77777777" w:rsidR="00FE73EB" w:rsidRPr="00DA6C2D" w:rsidRDefault="00FE73EB" w:rsidP="00C67891">
      <w:pPr>
        <w:widowControl/>
        <w:jc w:val="both"/>
      </w:pPr>
    </w:p>
    <w:p w14:paraId="77668C5F" w14:textId="53D9EDDA" w:rsidR="00B476DF" w:rsidRPr="00AE1EC7" w:rsidRDefault="00B476DF" w:rsidP="00B476DF">
      <w:pPr>
        <w:widowControl/>
        <w:tabs>
          <w:tab w:val="left" w:pos="6480"/>
        </w:tabs>
        <w:spacing w:line="276" w:lineRule="auto"/>
        <w:jc w:val="both"/>
        <w:rPr>
          <w:rFonts w:cs="Arial"/>
          <w:b/>
          <w:bCs/>
          <w:u w:val="single"/>
        </w:rPr>
      </w:pPr>
      <w:bookmarkStart w:id="227" w:name="_Toc215585757"/>
      <w:r w:rsidRPr="00AE1EC7">
        <w:rPr>
          <w:rFonts w:cs="Arial"/>
          <w:b/>
          <w:bCs/>
          <w:u w:val="single"/>
        </w:rPr>
        <w:t>Location</w:t>
      </w:r>
    </w:p>
    <w:p w14:paraId="6750616C" w14:textId="55FB47CA" w:rsidR="00B476DF" w:rsidRPr="00AE1EC7" w:rsidRDefault="001D5B56" w:rsidP="00726FAA">
      <w:pPr>
        <w:widowControl/>
        <w:tabs>
          <w:tab w:val="left" w:pos="6480"/>
        </w:tabs>
        <w:spacing w:line="276" w:lineRule="auto"/>
        <w:jc w:val="both"/>
        <w:rPr>
          <w:rFonts w:cs="Arial"/>
        </w:rPr>
      </w:pPr>
      <w:proofErr w:type="spellStart"/>
      <w:r w:rsidRPr="00AE1EC7">
        <w:rPr>
          <w:rFonts w:cs="Arial"/>
        </w:rPr>
        <w:t>Muglins</w:t>
      </w:r>
      <w:proofErr w:type="spellEnd"/>
      <w:r w:rsidRPr="00AE1EC7">
        <w:rPr>
          <w:rFonts w:cs="Arial"/>
        </w:rPr>
        <w:t xml:space="preserve"> Lighthouse is</w:t>
      </w:r>
      <w:r w:rsidR="00DB5DAD" w:rsidRPr="00AE1EC7">
        <w:rPr>
          <w:rFonts w:cs="Arial"/>
        </w:rPr>
        <w:t xml:space="preserve"> </w:t>
      </w:r>
      <w:r w:rsidR="00726FAA" w:rsidRPr="00AE1EC7">
        <w:rPr>
          <w:rFonts w:cs="Arial"/>
        </w:rPr>
        <w:t>located on the</w:t>
      </w:r>
      <w:r w:rsidR="00DB5DAD" w:rsidRPr="00AE1EC7">
        <w:rPr>
          <w:rFonts w:cs="Arial"/>
        </w:rPr>
        <w:t xml:space="preserve"> outermost of a series of islands and rocks off the coast off Dalkey in south county Dublin.</w:t>
      </w:r>
      <w:r w:rsidRPr="00AE1EC7">
        <w:rPr>
          <w:rFonts w:cs="Arial"/>
        </w:rPr>
        <w:t xml:space="preserve"> </w:t>
      </w:r>
    </w:p>
    <w:p w14:paraId="5EA294C1" w14:textId="77777777" w:rsidR="00FE73EB" w:rsidRPr="00AE1EC7" w:rsidRDefault="00FE73EB" w:rsidP="00726FAA">
      <w:pPr>
        <w:widowControl/>
        <w:tabs>
          <w:tab w:val="left" w:pos="6480"/>
        </w:tabs>
        <w:spacing w:line="276" w:lineRule="auto"/>
        <w:jc w:val="both"/>
        <w:rPr>
          <w:lang w:val="en-GB"/>
        </w:rPr>
      </w:pPr>
    </w:p>
    <w:p w14:paraId="76B33999" w14:textId="3C3B8E96" w:rsidR="0042688B" w:rsidRPr="00AE1EC7" w:rsidRDefault="0042688B" w:rsidP="0042688B">
      <w:pPr>
        <w:widowControl/>
        <w:tabs>
          <w:tab w:val="left" w:pos="6480"/>
        </w:tabs>
        <w:spacing w:line="276" w:lineRule="auto"/>
        <w:jc w:val="both"/>
        <w:rPr>
          <w:rFonts w:cs="Arial"/>
          <w:b/>
          <w:bCs/>
          <w:u w:val="single"/>
        </w:rPr>
      </w:pPr>
      <w:r w:rsidRPr="00AE1EC7">
        <w:rPr>
          <w:rFonts w:cs="Arial"/>
          <w:b/>
          <w:bCs/>
          <w:u w:val="single"/>
        </w:rPr>
        <w:t>Access</w:t>
      </w:r>
    </w:p>
    <w:p w14:paraId="55725EF1" w14:textId="079A0C98" w:rsidR="0042688B" w:rsidRPr="00AE1EC7" w:rsidRDefault="0042688B" w:rsidP="0042688B">
      <w:pPr>
        <w:widowControl/>
        <w:tabs>
          <w:tab w:val="left" w:pos="6480"/>
        </w:tabs>
        <w:spacing w:line="276" w:lineRule="auto"/>
        <w:jc w:val="both"/>
        <w:rPr>
          <w:rFonts w:cs="Arial"/>
        </w:rPr>
      </w:pPr>
      <w:r w:rsidRPr="00AE1EC7">
        <w:rPr>
          <w:rFonts w:cs="Arial"/>
        </w:rPr>
        <w:t xml:space="preserve">The island is accessed by boat (non-commercial) onto a concrete boat landing </w:t>
      </w:r>
      <w:r w:rsidR="00374CA3">
        <w:rPr>
          <w:rFonts w:cs="Arial"/>
        </w:rPr>
        <w:t>and may</w:t>
      </w:r>
      <w:r w:rsidRPr="00AE1EC7">
        <w:rPr>
          <w:rFonts w:cs="Arial"/>
        </w:rPr>
        <w:t xml:space="preserve"> only be accessed with </w:t>
      </w:r>
      <w:r w:rsidR="00374CA3">
        <w:rPr>
          <w:rFonts w:cs="Arial"/>
        </w:rPr>
        <w:t xml:space="preserve">the </w:t>
      </w:r>
      <w:r w:rsidRPr="00AE1EC7">
        <w:rPr>
          <w:rFonts w:cs="Arial"/>
        </w:rPr>
        <w:t>prior agreement with Irish Lights.</w:t>
      </w:r>
    </w:p>
    <w:p w14:paraId="1FB11A9F" w14:textId="77777777" w:rsidR="0042688B" w:rsidRPr="00AE1EC7" w:rsidRDefault="0042688B" w:rsidP="0042688B">
      <w:pPr>
        <w:widowControl/>
        <w:tabs>
          <w:tab w:val="left" w:pos="6480"/>
        </w:tabs>
        <w:spacing w:line="276" w:lineRule="auto"/>
        <w:jc w:val="both"/>
        <w:rPr>
          <w:rFonts w:cs="Arial"/>
        </w:rPr>
      </w:pPr>
    </w:p>
    <w:p w14:paraId="6856FBC8" w14:textId="77777777" w:rsidR="0042688B" w:rsidRPr="00AE1EC7" w:rsidRDefault="0042688B" w:rsidP="0042688B">
      <w:pPr>
        <w:widowControl/>
        <w:tabs>
          <w:tab w:val="left" w:pos="6480"/>
        </w:tabs>
        <w:spacing w:line="276" w:lineRule="auto"/>
        <w:jc w:val="both"/>
        <w:rPr>
          <w:rFonts w:cs="Arial"/>
        </w:rPr>
      </w:pPr>
      <w:r w:rsidRPr="00AE1EC7">
        <w:rPr>
          <w:rFonts w:cs="Arial"/>
        </w:rPr>
        <w:t>The successful Consultant will be responsible for, and will bear the cost of, chartering any boats needed for access for inspections / surveys.</w:t>
      </w:r>
    </w:p>
    <w:p w14:paraId="0E9F80E4" w14:textId="77777777" w:rsidR="007D7787" w:rsidRPr="00AE1EC7" w:rsidRDefault="007D7787" w:rsidP="0042688B">
      <w:pPr>
        <w:widowControl/>
        <w:tabs>
          <w:tab w:val="left" w:pos="6480"/>
        </w:tabs>
        <w:spacing w:line="276" w:lineRule="auto"/>
        <w:jc w:val="both"/>
        <w:rPr>
          <w:rFonts w:cs="Arial"/>
        </w:rPr>
      </w:pPr>
    </w:p>
    <w:p w14:paraId="30DAB07C" w14:textId="4A11DEF2" w:rsidR="007D7787" w:rsidRPr="00AE1EC7" w:rsidRDefault="007D7787" w:rsidP="007D7787">
      <w:pPr>
        <w:widowControl/>
        <w:tabs>
          <w:tab w:val="left" w:pos="6480"/>
        </w:tabs>
        <w:spacing w:line="276" w:lineRule="auto"/>
        <w:jc w:val="both"/>
        <w:rPr>
          <w:rFonts w:cs="Arial"/>
        </w:rPr>
      </w:pPr>
      <w:r w:rsidRPr="00AE1EC7">
        <w:rPr>
          <w:rFonts w:cs="Arial"/>
        </w:rPr>
        <w:t xml:space="preserve">There </w:t>
      </w:r>
      <w:proofErr w:type="gramStart"/>
      <w:r w:rsidRPr="00AE1EC7">
        <w:rPr>
          <w:rFonts w:cs="Arial"/>
        </w:rPr>
        <w:t>is</w:t>
      </w:r>
      <w:proofErr w:type="gramEnd"/>
      <w:r w:rsidRPr="00AE1EC7">
        <w:rPr>
          <w:rFonts w:cs="Arial"/>
        </w:rPr>
        <w:t xml:space="preserve"> no accommodation</w:t>
      </w:r>
      <w:r w:rsidR="00E02F50">
        <w:rPr>
          <w:rFonts w:cs="Arial"/>
        </w:rPr>
        <w:t xml:space="preserve"> or welfare facilities on site</w:t>
      </w:r>
      <w:r w:rsidRPr="00AE1EC7">
        <w:rPr>
          <w:rFonts w:cs="Arial"/>
        </w:rPr>
        <w:t xml:space="preserve"> and very limited shelter</w:t>
      </w:r>
      <w:r w:rsidR="006376C5">
        <w:rPr>
          <w:rFonts w:cs="Arial"/>
        </w:rPr>
        <w:t xml:space="preserve"> available</w:t>
      </w:r>
      <w:r w:rsidRPr="00AE1EC7">
        <w:rPr>
          <w:rFonts w:cs="Arial"/>
        </w:rPr>
        <w:t xml:space="preserve">. Suitable welfare facilities should be provided on board the accessing boat or arrangements made ashore for staff conducting site visits. </w:t>
      </w:r>
    </w:p>
    <w:p w14:paraId="7F40DEE0" w14:textId="77777777" w:rsidR="0042688B" w:rsidRPr="00AE1EC7" w:rsidRDefault="0042688B" w:rsidP="00B476DF">
      <w:pPr>
        <w:rPr>
          <w:lang w:val="en-GB"/>
        </w:rPr>
      </w:pPr>
    </w:p>
    <w:p w14:paraId="2A52BDBB" w14:textId="78C5F30A" w:rsidR="009928B3" w:rsidRPr="00AE1EC7" w:rsidRDefault="009928B3" w:rsidP="00826037">
      <w:pPr>
        <w:widowControl/>
        <w:tabs>
          <w:tab w:val="left" w:pos="6480"/>
        </w:tabs>
        <w:spacing w:line="276" w:lineRule="auto"/>
        <w:jc w:val="both"/>
        <w:rPr>
          <w:rFonts w:cs="Arial"/>
          <w:b/>
          <w:bCs/>
          <w:u w:val="single"/>
        </w:rPr>
      </w:pPr>
      <w:r w:rsidRPr="00AE1EC7">
        <w:rPr>
          <w:rFonts w:cs="Arial"/>
          <w:b/>
          <w:bCs/>
          <w:u w:val="single"/>
        </w:rPr>
        <w:t xml:space="preserve">Scope of Proposed Rehabilitation Works </w:t>
      </w:r>
    </w:p>
    <w:p w14:paraId="0128EF42" w14:textId="7B685193" w:rsidR="009928B3" w:rsidRPr="00AE1EC7" w:rsidRDefault="009928B3" w:rsidP="009928B3">
      <w:pPr>
        <w:widowControl/>
        <w:tabs>
          <w:tab w:val="left" w:pos="6480"/>
        </w:tabs>
        <w:spacing w:line="276" w:lineRule="auto"/>
        <w:jc w:val="both"/>
        <w:rPr>
          <w:rFonts w:cs="Arial"/>
        </w:rPr>
      </w:pPr>
      <w:r w:rsidRPr="00AE1EC7">
        <w:rPr>
          <w:rFonts w:cs="Arial"/>
        </w:rPr>
        <w:t>The Consultant is to inspect the landing and determine a</w:t>
      </w:r>
      <w:r w:rsidR="006376C5">
        <w:rPr>
          <w:rFonts w:cs="Arial"/>
        </w:rPr>
        <w:t>ll</w:t>
      </w:r>
      <w:r w:rsidRPr="00AE1EC7">
        <w:rPr>
          <w:rFonts w:cs="Arial"/>
        </w:rPr>
        <w:t xml:space="preserve"> works required so the landing can facilitate safe access and egress of personnel and equipment / materials</w:t>
      </w:r>
      <w:r w:rsidR="00691FAB" w:rsidRPr="00AE1EC7">
        <w:rPr>
          <w:rFonts w:cs="Arial"/>
        </w:rPr>
        <w:t xml:space="preserve"> and to prevent further </w:t>
      </w:r>
      <w:r w:rsidR="00BB1BBA" w:rsidRPr="00AE1EC7">
        <w:rPr>
          <w:rFonts w:cs="Arial"/>
        </w:rPr>
        <w:t>damage/undermining of the existing structure</w:t>
      </w:r>
      <w:r w:rsidR="007D7787" w:rsidRPr="00AE1EC7">
        <w:rPr>
          <w:rFonts w:cs="Arial"/>
        </w:rPr>
        <w:t>.</w:t>
      </w:r>
    </w:p>
    <w:p w14:paraId="76C7D3A0" w14:textId="77777777" w:rsidR="007D7787" w:rsidRPr="00AE1EC7" w:rsidRDefault="007D7787" w:rsidP="009928B3">
      <w:pPr>
        <w:widowControl/>
        <w:tabs>
          <w:tab w:val="left" w:pos="6480"/>
        </w:tabs>
        <w:spacing w:line="276" w:lineRule="auto"/>
        <w:jc w:val="both"/>
        <w:rPr>
          <w:rFonts w:cs="Arial"/>
        </w:rPr>
      </w:pPr>
    </w:p>
    <w:p w14:paraId="5139D2FE" w14:textId="15801C73" w:rsidR="007D7787" w:rsidRPr="00AE1EC7" w:rsidRDefault="007D7787" w:rsidP="007D7787">
      <w:pPr>
        <w:widowControl/>
        <w:tabs>
          <w:tab w:val="left" w:pos="6480"/>
        </w:tabs>
        <w:spacing w:line="276" w:lineRule="auto"/>
        <w:jc w:val="both"/>
      </w:pPr>
      <w:r w:rsidRPr="00AE1EC7">
        <w:t>All designs undertaken by the Consultant shall comply with the applicable Eurocodes and associated Irish National Annex.</w:t>
      </w:r>
    </w:p>
    <w:p w14:paraId="3260280D" w14:textId="77777777" w:rsidR="007D7787" w:rsidRPr="00AE1EC7" w:rsidRDefault="007D7787" w:rsidP="007D7787">
      <w:pPr>
        <w:widowControl/>
        <w:tabs>
          <w:tab w:val="left" w:pos="6480"/>
        </w:tabs>
        <w:spacing w:line="276" w:lineRule="auto"/>
        <w:jc w:val="both"/>
      </w:pPr>
    </w:p>
    <w:p w14:paraId="2DED4308" w14:textId="57BF0093" w:rsidR="007D7787" w:rsidRPr="00AE1EC7" w:rsidRDefault="007D7787" w:rsidP="007D7787">
      <w:pPr>
        <w:widowControl/>
        <w:tabs>
          <w:tab w:val="left" w:pos="6480"/>
        </w:tabs>
        <w:spacing w:line="276" w:lineRule="auto"/>
        <w:jc w:val="both"/>
      </w:pPr>
      <w:r w:rsidRPr="00AE1EC7">
        <w:t xml:space="preserve">Attention is drawn to the exposed nature of the site which </w:t>
      </w:r>
      <w:r w:rsidR="00284AAD" w:rsidRPr="00AE1EC7">
        <w:t xml:space="preserve">is </w:t>
      </w:r>
      <w:r w:rsidRPr="00AE1EC7">
        <w:t xml:space="preserve">subject to high winds and wave loads and aggressive marine conditions. The designs and proposals must be cognisant of this </w:t>
      </w:r>
      <w:proofErr w:type="gramStart"/>
      <w:r w:rsidRPr="00AE1EC7">
        <w:t>and also</w:t>
      </w:r>
      <w:proofErr w:type="gramEnd"/>
      <w:r w:rsidRPr="00AE1EC7">
        <w:t xml:space="preserve"> consider future maintenance and access </w:t>
      </w:r>
      <w:r w:rsidR="00284AAD" w:rsidRPr="00AE1EC7">
        <w:t>requi</w:t>
      </w:r>
      <w:r w:rsidR="006376C5">
        <w:t xml:space="preserve">rements. </w:t>
      </w:r>
    </w:p>
    <w:p w14:paraId="02314840" w14:textId="77777777" w:rsidR="007D7787" w:rsidRPr="00AE1EC7" w:rsidRDefault="007D7787" w:rsidP="007D7787">
      <w:pPr>
        <w:widowControl/>
        <w:tabs>
          <w:tab w:val="left" w:pos="6480"/>
        </w:tabs>
        <w:spacing w:line="276" w:lineRule="auto"/>
        <w:jc w:val="both"/>
      </w:pPr>
    </w:p>
    <w:p w14:paraId="671782EB" w14:textId="5585F83E" w:rsidR="007D7787" w:rsidRPr="00AE1EC7" w:rsidRDefault="007D7787" w:rsidP="007D7787">
      <w:pPr>
        <w:widowControl/>
        <w:tabs>
          <w:tab w:val="left" w:pos="6480"/>
        </w:tabs>
        <w:spacing w:line="276" w:lineRule="auto"/>
        <w:jc w:val="both"/>
      </w:pPr>
      <w:r w:rsidRPr="00AE1EC7">
        <w:t xml:space="preserve">The aids to navigation (AtoN) and all associated equipment at the site must remain operational and unobstructed throughout the works, and accessible </w:t>
      </w:r>
      <w:proofErr w:type="gramStart"/>
      <w:r w:rsidRPr="00AE1EC7">
        <w:t>at all times</w:t>
      </w:r>
      <w:proofErr w:type="gramEnd"/>
      <w:r w:rsidRPr="00AE1EC7">
        <w:t xml:space="preserve"> to Irish Lights (in the event emergency maintenance / repairs are required). </w:t>
      </w:r>
    </w:p>
    <w:p w14:paraId="0C064E83" w14:textId="77777777" w:rsidR="007D7787" w:rsidRPr="00AE1EC7" w:rsidRDefault="007D7787" w:rsidP="007D7787">
      <w:pPr>
        <w:widowControl/>
        <w:tabs>
          <w:tab w:val="left" w:pos="6480"/>
        </w:tabs>
        <w:spacing w:line="276" w:lineRule="auto"/>
        <w:jc w:val="both"/>
      </w:pPr>
    </w:p>
    <w:p w14:paraId="68FEA299" w14:textId="5C2C51C8" w:rsidR="007D7787" w:rsidRPr="00AE1EC7" w:rsidRDefault="007D7787" w:rsidP="007D7787">
      <w:pPr>
        <w:widowControl/>
        <w:tabs>
          <w:tab w:val="left" w:pos="6480"/>
        </w:tabs>
        <w:spacing w:line="276" w:lineRule="auto"/>
        <w:jc w:val="both"/>
      </w:pPr>
      <w:r w:rsidRPr="00AE1EC7">
        <w:t xml:space="preserve">The successful Consultant will be required to provide an adequately detailed scheme design to agree their design proposals with Irish Lights ahead of commencing their detailed design and shall include for one in person workshop to present and </w:t>
      </w:r>
      <w:proofErr w:type="spellStart"/>
      <w:r w:rsidRPr="00AE1EC7">
        <w:t>optioneer</w:t>
      </w:r>
      <w:proofErr w:type="spellEnd"/>
      <w:r w:rsidRPr="00AE1EC7">
        <w:t xml:space="preserve"> the proposed design solutions.</w:t>
      </w:r>
    </w:p>
    <w:p w14:paraId="27E32CC9" w14:textId="77777777" w:rsidR="007D7787" w:rsidRPr="00AE1EC7" w:rsidRDefault="007D7787" w:rsidP="009928B3">
      <w:pPr>
        <w:widowControl/>
        <w:tabs>
          <w:tab w:val="left" w:pos="6480"/>
        </w:tabs>
        <w:spacing w:line="276" w:lineRule="auto"/>
        <w:jc w:val="both"/>
        <w:rPr>
          <w:rFonts w:cs="Arial"/>
        </w:rPr>
      </w:pPr>
    </w:p>
    <w:p w14:paraId="22AAA9E0" w14:textId="77777777" w:rsidR="007D7787" w:rsidRPr="00AE1EC7" w:rsidRDefault="007D7787" w:rsidP="007D7787">
      <w:pPr>
        <w:widowControl/>
        <w:tabs>
          <w:tab w:val="left" w:pos="0"/>
        </w:tabs>
        <w:spacing w:line="276" w:lineRule="auto"/>
        <w:jc w:val="both"/>
        <w:rPr>
          <w:rFonts w:cs="Arial"/>
        </w:rPr>
      </w:pPr>
      <w:r w:rsidRPr="00AE1EC7">
        <w:rPr>
          <w:rFonts w:cs="Arial"/>
        </w:rPr>
        <w:t xml:space="preserve">The Consultant will be required to provide estimated construction costs for the works on site to facilitate Irish Lights budget allocation. </w:t>
      </w:r>
    </w:p>
    <w:p w14:paraId="1FCF650D" w14:textId="77777777" w:rsidR="00A03596" w:rsidRDefault="00A03596" w:rsidP="00A03596">
      <w:pPr>
        <w:widowControl/>
        <w:tabs>
          <w:tab w:val="left" w:pos="0"/>
        </w:tabs>
        <w:spacing w:line="276" w:lineRule="auto"/>
        <w:jc w:val="both"/>
        <w:rPr>
          <w:rFonts w:cs="Arial"/>
          <w:u w:val="single"/>
        </w:rPr>
      </w:pPr>
    </w:p>
    <w:p w14:paraId="5C468F2A" w14:textId="77777777" w:rsidR="00C028E6" w:rsidRPr="00415E92" w:rsidRDefault="00C028E6" w:rsidP="00415E92">
      <w:pPr>
        <w:widowControl/>
        <w:tabs>
          <w:tab w:val="left" w:pos="6480"/>
        </w:tabs>
        <w:spacing w:line="276" w:lineRule="auto"/>
        <w:jc w:val="both"/>
        <w:rPr>
          <w:rFonts w:cs="Arial"/>
          <w:b/>
          <w:bCs/>
          <w:u w:val="single"/>
        </w:rPr>
      </w:pPr>
      <w:bookmarkStart w:id="228" w:name="_Toc114828963"/>
      <w:r w:rsidRPr="00415E92">
        <w:rPr>
          <w:rFonts w:cs="Arial"/>
          <w:b/>
          <w:bCs/>
          <w:u w:val="single"/>
        </w:rPr>
        <w:t>Consultant Deliverables</w:t>
      </w:r>
      <w:bookmarkEnd w:id="228"/>
    </w:p>
    <w:p w14:paraId="077EA619" w14:textId="77777777" w:rsidR="00C028E6" w:rsidRDefault="00C028E6" w:rsidP="00C028E6">
      <w:pPr>
        <w:widowControl/>
        <w:tabs>
          <w:tab w:val="left" w:pos="6480"/>
        </w:tabs>
        <w:spacing w:line="276" w:lineRule="auto"/>
        <w:jc w:val="both"/>
      </w:pPr>
      <w:r w:rsidRPr="00AE1EC7">
        <w:t xml:space="preserve">The deliverables from the successful Consultant are set out below: </w:t>
      </w:r>
    </w:p>
    <w:p w14:paraId="4A5BC348" w14:textId="77777777" w:rsidR="00B13E6A" w:rsidRDefault="00B13E6A" w:rsidP="00C028E6">
      <w:pPr>
        <w:widowControl/>
        <w:tabs>
          <w:tab w:val="left" w:pos="6480"/>
        </w:tabs>
        <w:spacing w:line="276" w:lineRule="auto"/>
        <w:jc w:val="both"/>
      </w:pPr>
    </w:p>
    <w:p w14:paraId="20B6C834" w14:textId="7F1AE25B" w:rsidR="00C028E6" w:rsidRPr="00AE1EC7" w:rsidRDefault="005800BB" w:rsidP="00B13E6A">
      <w:pPr>
        <w:widowControl/>
        <w:numPr>
          <w:ilvl w:val="0"/>
          <w:numId w:val="63"/>
        </w:numPr>
        <w:tabs>
          <w:tab w:val="left" w:pos="6480"/>
        </w:tabs>
        <w:spacing w:line="259" w:lineRule="auto"/>
        <w:contextualSpacing/>
        <w:jc w:val="both"/>
        <w:rPr>
          <w:rFonts w:eastAsia="Calibri" w:cs="Arial"/>
        </w:rPr>
      </w:pPr>
      <w:r>
        <w:rPr>
          <w:rFonts w:eastAsia="Calibri" w:cs="Arial"/>
        </w:rPr>
        <w:t xml:space="preserve">Complete a site visit and prepare an </w:t>
      </w:r>
      <w:r w:rsidR="00C028E6" w:rsidRPr="00AE1EC7">
        <w:rPr>
          <w:rFonts w:eastAsia="Calibri" w:cs="Arial"/>
        </w:rPr>
        <w:t xml:space="preserve">Inspection </w:t>
      </w:r>
      <w:r>
        <w:rPr>
          <w:rFonts w:eastAsia="Calibri" w:cs="Arial"/>
        </w:rPr>
        <w:t>R</w:t>
      </w:r>
      <w:r w:rsidR="00C028E6" w:rsidRPr="00AE1EC7">
        <w:rPr>
          <w:rFonts w:eastAsia="Calibri" w:cs="Arial"/>
        </w:rPr>
        <w:t>eport</w:t>
      </w:r>
      <w:r>
        <w:rPr>
          <w:rFonts w:eastAsia="Calibri" w:cs="Arial"/>
        </w:rPr>
        <w:t xml:space="preserve"> detailing the </w:t>
      </w:r>
      <w:r w:rsidR="005C573F">
        <w:rPr>
          <w:rFonts w:eastAsia="Calibri" w:cs="Arial"/>
        </w:rPr>
        <w:t xml:space="preserve">damage to the </w:t>
      </w:r>
      <w:r w:rsidR="00C028E6" w:rsidRPr="00AE1EC7">
        <w:rPr>
          <w:rFonts w:cs="Arial"/>
        </w:rPr>
        <w:t xml:space="preserve">sea landing </w:t>
      </w:r>
      <w:r w:rsidR="00C75322" w:rsidRPr="00AE1EC7">
        <w:rPr>
          <w:rFonts w:cs="Arial"/>
        </w:rPr>
        <w:t>structure</w:t>
      </w:r>
      <w:r w:rsidR="00C028E6" w:rsidRPr="00AE1EC7">
        <w:rPr>
          <w:rFonts w:cs="Arial"/>
        </w:rPr>
        <w:t xml:space="preserve">. </w:t>
      </w:r>
    </w:p>
    <w:p w14:paraId="1F2B326F" w14:textId="68DFB26E" w:rsidR="00C028E6" w:rsidRPr="00AE1EC7" w:rsidRDefault="005C573F" w:rsidP="00B13E6A">
      <w:pPr>
        <w:widowControl/>
        <w:numPr>
          <w:ilvl w:val="0"/>
          <w:numId w:val="63"/>
        </w:numPr>
        <w:tabs>
          <w:tab w:val="left" w:pos="6480"/>
        </w:tabs>
        <w:spacing w:line="259" w:lineRule="auto"/>
        <w:contextualSpacing/>
        <w:jc w:val="both"/>
        <w:rPr>
          <w:rFonts w:eastAsia="Calibri" w:cs="Arial"/>
        </w:rPr>
      </w:pPr>
      <w:r>
        <w:rPr>
          <w:rFonts w:eastAsia="Calibri" w:cs="Arial"/>
        </w:rPr>
        <w:t>Preparation of a s</w:t>
      </w:r>
      <w:r w:rsidR="00C028E6" w:rsidRPr="00AE1EC7">
        <w:rPr>
          <w:rFonts w:eastAsia="Calibri" w:cs="Arial"/>
        </w:rPr>
        <w:t xml:space="preserve">chedule of required </w:t>
      </w:r>
      <w:r>
        <w:rPr>
          <w:rFonts w:eastAsia="Calibri" w:cs="Arial"/>
        </w:rPr>
        <w:t xml:space="preserve">rehabilitation </w:t>
      </w:r>
      <w:r w:rsidR="00C028E6" w:rsidRPr="00AE1EC7">
        <w:rPr>
          <w:rFonts w:eastAsia="Calibri" w:cs="Arial"/>
        </w:rPr>
        <w:t xml:space="preserve">works </w:t>
      </w:r>
    </w:p>
    <w:p w14:paraId="7A73AB12" w14:textId="77777777" w:rsidR="00C028E6" w:rsidRPr="00AE1EC7" w:rsidRDefault="00C028E6" w:rsidP="00B13E6A">
      <w:pPr>
        <w:widowControl/>
        <w:numPr>
          <w:ilvl w:val="0"/>
          <w:numId w:val="63"/>
        </w:numPr>
        <w:tabs>
          <w:tab w:val="left" w:pos="6480"/>
        </w:tabs>
        <w:spacing w:line="259" w:lineRule="auto"/>
        <w:contextualSpacing/>
        <w:jc w:val="both"/>
        <w:rPr>
          <w:rFonts w:eastAsia="Calibri" w:cs="Arial"/>
        </w:rPr>
      </w:pPr>
      <w:r w:rsidRPr="00AE1EC7">
        <w:rPr>
          <w:rFonts w:eastAsia="Calibri" w:cs="Arial"/>
        </w:rPr>
        <w:t>Detailed design calculations for all structural works</w:t>
      </w:r>
    </w:p>
    <w:p w14:paraId="4276DC15" w14:textId="77777777" w:rsidR="00C028E6" w:rsidRPr="00AE1EC7" w:rsidRDefault="00C028E6" w:rsidP="00B13E6A">
      <w:pPr>
        <w:widowControl/>
        <w:numPr>
          <w:ilvl w:val="0"/>
          <w:numId w:val="63"/>
        </w:numPr>
        <w:tabs>
          <w:tab w:val="left" w:pos="6480"/>
        </w:tabs>
        <w:spacing w:line="259" w:lineRule="auto"/>
        <w:contextualSpacing/>
        <w:jc w:val="both"/>
        <w:rPr>
          <w:rFonts w:eastAsia="Calibri" w:cs="Arial"/>
        </w:rPr>
      </w:pPr>
      <w:r w:rsidRPr="00AE1EC7">
        <w:rPr>
          <w:rFonts w:eastAsia="Calibri" w:cs="Arial"/>
        </w:rPr>
        <w:t>Detailed design package including detailed specifications and Construction Drawings for the works</w:t>
      </w:r>
    </w:p>
    <w:p w14:paraId="64E5E5EC" w14:textId="31F0DDB6" w:rsidR="00C028E6" w:rsidRPr="00AE1EC7" w:rsidRDefault="00B17071" w:rsidP="00B13E6A">
      <w:pPr>
        <w:widowControl/>
        <w:numPr>
          <w:ilvl w:val="0"/>
          <w:numId w:val="63"/>
        </w:numPr>
        <w:tabs>
          <w:tab w:val="left" w:pos="6480"/>
        </w:tabs>
        <w:spacing w:line="259" w:lineRule="auto"/>
        <w:contextualSpacing/>
        <w:jc w:val="both"/>
        <w:rPr>
          <w:rFonts w:eastAsia="Calibri" w:cs="Arial"/>
        </w:rPr>
      </w:pPr>
      <w:r>
        <w:rPr>
          <w:rFonts w:eastAsia="Calibri" w:cs="Arial"/>
        </w:rPr>
        <w:t xml:space="preserve">Prepare </w:t>
      </w:r>
      <w:r w:rsidR="00C028E6" w:rsidRPr="00AE1EC7">
        <w:rPr>
          <w:rFonts w:eastAsia="Calibri" w:cs="Arial"/>
        </w:rPr>
        <w:t>Design</w:t>
      </w:r>
      <w:r>
        <w:rPr>
          <w:rFonts w:eastAsia="Calibri" w:cs="Arial"/>
        </w:rPr>
        <w:t>er’s</w:t>
      </w:r>
      <w:r w:rsidR="00C028E6" w:rsidRPr="00AE1EC7">
        <w:rPr>
          <w:rFonts w:eastAsia="Calibri" w:cs="Arial"/>
        </w:rPr>
        <w:t xml:space="preserve"> Risk Assessments</w:t>
      </w:r>
    </w:p>
    <w:p w14:paraId="62B275D5" w14:textId="77777777" w:rsidR="00C028E6" w:rsidRPr="00AE1EC7" w:rsidRDefault="00C028E6" w:rsidP="00B13E6A">
      <w:pPr>
        <w:widowControl/>
        <w:numPr>
          <w:ilvl w:val="0"/>
          <w:numId w:val="63"/>
        </w:numPr>
        <w:tabs>
          <w:tab w:val="left" w:pos="6480"/>
        </w:tabs>
        <w:spacing w:line="259" w:lineRule="auto"/>
        <w:contextualSpacing/>
        <w:jc w:val="both"/>
        <w:rPr>
          <w:rFonts w:eastAsia="Calibri" w:cs="Arial"/>
        </w:rPr>
      </w:pPr>
      <w:r w:rsidRPr="00AE1EC7">
        <w:rPr>
          <w:rFonts w:eastAsia="Calibri" w:cs="Arial"/>
        </w:rPr>
        <w:t>Preliminary Health and Safety Plan (prepared by a suitably qualified PSDP)</w:t>
      </w:r>
    </w:p>
    <w:p w14:paraId="735F6A2E" w14:textId="77777777" w:rsidR="00C028E6" w:rsidRPr="00AE1EC7" w:rsidRDefault="00C028E6" w:rsidP="00B13E6A">
      <w:pPr>
        <w:widowControl/>
        <w:numPr>
          <w:ilvl w:val="0"/>
          <w:numId w:val="63"/>
        </w:numPr>
        <w:tabs>
          <w:tab w:val="left" w:pos="6480"/>
        </w:tabs>
        <w:spacing w:line="259" w:lineRule="auto"/>
        <w:contextualSpacing/>
        <w:jc w:val="both"/>
        <w:rPr>
          <w:rFonts w:eastAsia="Calibri" w:cs="Arial"/>
        </w:rPr>
      </w:pPr>
      <w:r w:rsidRPr="00AE1EC7">
        <w:rPr>
          <w:rFonts w:eastAsia="Calibri" w:cs="Arial"/>
        </w:rPr>
        <w:t xml:space="preserve">Cost estimates for the proposed works. </w:t>
      </w:r>
    </w:p>
    <w:p w14:paraId="2E7965F1" w14:textId="0BBF31B3" w:rsidR="00C028E6" w:rsidRPr="00AE1EC7" w:rsidRDefault="00C75322" w:rsidP="00B13E6A">
      <w:pPr>
        <w:widowControl/>
        <w:numPr>
          <w:ilvl w:val="0"/>
          <w:numId w:val="63"/>
        </w:numPr>
        <w:tabs>
          <w:tab w:val="left" w:pos="6480"/>
        </w:tabs>
        <w:spacing w:line="259" w:lineRule="auto"/>
        <w:contextualSpacing/>
        <w:jc w:val="both"/>
        <w:rPr>
          <w:rFonts w:eastAsia="Calibri" w:cs="Arial"/>
        </w:rPr>
      </w:pPr>
      <w:r>
        <w:rPr>
          <w:rFonts w:eastAsia="Calibri" w:cs="Arial"/>
        </w:rPr>
        <w:t xml:space="preserve">Complete set of </w:t>
      </w:r>
      <w:r w:rsidR="00C028E6" w:rsidRPr="00AE1EC7">
        <w:rPr>
          <w:rFonts w:eastAsia="Calibri" w:cs="Arial"/>
        </w:rPr>
        <w:t>Tender Documents (including evaluation criteria agreed with Irish Lights).</w:t>
      </w:r>
    </w:p>
    <w:p w14:paraId="02489284" w14:textId="77777777" w:rsidR="00C028E6" w:rsidRPr="00AE1EC7" w:rsidRDefault="00C028E6" w:rsidP="00B13E6A">
      <w:pPr>
        <w:widowControl/>
        <w:numPr>
          <w:ilvl w:val="0"/>
          <w:numId w:val="63"/>
        </w:numPr>
        <w:tabs>
          <w:tab w:val="left" w:pos="6480"/>
        </w:tabs>
        <w:spacing w:line="259" w:lineRule="auto"/>
        <w:contextualSpacing/>
        <w:jc w:val="both"/>
        <w:rPr>
          <w:rFonts w:eastAsia="Calibri" w:cs="Arial"/>
        </w:rPr>
      </w:pPr>
      <w:r w:rsidRPr="00AE1EC7">
        <w:rPr>
          <w:rFonts w:eastAsia="Calibri" w:cs="Arial"/>
        </w:rPr>
        <w:t xml:space="preserve">Tender Evaluation report including clear recommendation for contract award. </w:t>
      </w:r>
    </w:p>
    <w:p w14:paraId="35297BC4" w14:textId="77777777" w:rsidR="00C028E6" w:rsidRPr="00AE1EC7" w:rsidRDefault="00C028E6" w:rsidP="00B13E6A">
      <w:pPr>
        <w:widowControl/>
        <w:numPr>
          <w:ilvl w:val="0"/>
          <w:numId w:val="63"/>
        </w:numPr>
        <w:tabs>
          <w:tab w:val="left" w:pos="6480"/>
        </w:tabs>
        <w:spacing w:line="259" w:lineRule="auto"/>
        <w:contextualSpacing/>
        <w:jc w:val="both"/>
        <w:rPr>
          <w:rFonts w:eastAsia="Calibri" w:cs="Arial"/>
        </w:rPr>
      </w:pPr>
      <w:r w:rsidRPr="00AE1EC7">
        <w:rPr>
          <w:rFonts w:eastAsia="Calibri" w:cs="Arial"/>
        </w:rPr>
        <w:t xml:space="preserve">Fortnightly progress reports during the works contact. </w:t>
      </w:r>
    </w:p>
    <w:p w14:paraId="137DCF52" w14:textId="31F73E6D" w:rsidR="00C028E6" w:rsidRPr="00AE1EC7" w:rsidRDefault="005C573F" w:rsidP="00B13E6A">
      <w:pPr>
        <w:widowControl/>
        <w:numPr>
          <w:ilvl w:val="0"/>
          <w:numId w:val="63"/>
        </w:numPr>
        <w:tabs>
          <w:tab w:val="left" w:pos="6480"/>
        </w:tabs>
        <w:spacing w:line="259" w:lineRule="auto"/>
        <w:contextualSpacing/>
        <w:jc w:val="both"/>
        <w:rPr>
          <w:rFonts w:eastAsia="Calibri" w:cs="Arial"/>
        </w:rPr>
      </w:pPr>
      <w:r>
        <w:rPr>
          <w:rFonts w:eastAsia="Calibri" w:cs="Arial"/>
        </w:rPr>
        <w:t xml:space="preserve">Preparation of </w:t>
      </w:r>
      <w:r w:rsidR="00C028E6" w:rsidRPr="00AE1EC7">
        <w:rPr>
          <w:rFonts w:eastAsia="Calibri" w:cs="Arial"/>
        </w:rPr>
        <w:t>Safety File.</w:t>
      </w:r>
    </w:p>
    <w:bookmarkEnd w:id="227"/>
    <w:p w14:paraId="5070387D" w14:textId="208B900A" w:rsidR="008B14C6" w:rsidRDefault="008B14C6" w:rsidP="00C67891">
      <w:pPr>
        <w:widowControl/>
        <w:jc w:val="both"/>
        <w:rPr>
          <w:rFonts w:cs="Arial"/>
          <w:kern w:val="28"/>
        </w:rPr>
      </w:pPr>
    </w:p>
    <w:p w14:paraId="402906CC" w14:textId="77777777" w:rsidR="0070763B" w:rsidRDefault="0070763B" w:rsidP="00C67891">
      <w:pPr>
        <w:widowControl/>
        <w:jc w:val="both"/>
        <w:rPr>
          <w:rFonts w:cs="Arial"/>
          <w:kern w:val="28"/>
        </w:rPr>
      </w:pPr>
    </w:p>
    <w:p w14:paraId="0C9CF20F" w14:textId="77777777" w:rsidR="0070763B" w:rsidRDefault="0070763B" w:rsidP="00C67891">
      <w:pPr>
        <w:widowControl/>
        <w:jc w:val="both"/>
        <w:rPr>
          <w:rFonts w:cs="Arial"/>
          <w:kern w:val="28"/>
        </w:rPr>
      </w:pPr>
    </w:p>
    <w:p w14:paraId="78477787" w14:textId="77777777" w:rsidR="005111EA" w:rsidRPr="00AE1EC7" w:rsidRDefault="005111EA" w:rsidP="005111EA">
      <w:pPr>
        <w:widowControl/>
        <w:tabs>
          <w:tab w:val="left" w:pos="6480"/>
        </w:tabs>
        <w:spacing w:line="276" w:lineRule="auto"/>
        <w:jc w:val="both"/>
        <w:rPr>
          <w:rFonts w:cs="Arial"/>
          <w:b/>
          <w:bCs/>
          <w:u w:val="single"/>
        </w:rPr>
      </w:pPr>
      <w:bookmarkStart w:id="229" w:name="_Toc476315805"/>
      <w:bookmarkStart w:id="230" w:name="_Toc114828960"/>
      <w:r w:rsidRPr="00AE1EC7">
        <w:rPr>
          <w:rFonts w:cs="Arial"/>
          <w:b/>
          <w:bCs/>
          <w:u w:val="single"/>
        </w:rPr>
        <w:lastRenderedPageBreak/>
        <w:t>Safety</w:t>
      </w:r>
      <w:bookmarkEnd w:id="229"/>
      <w:bookmarkEnd w:id="230"/>
    </w:p>
    <w:p w14:paraId="68C1672F" w14:textId="23FC2454" w:rsidR="005111EA" w:rsidRPr="00AE1EC7" w:rsidRDefault="005111EA" w:rsidP="005111EA">
      <w:pPr>
        <w:widowControl/>
        <w:tabs>
          <w:tab w:val="left" w:pos="6480"/>
        </w:tabs>
        <w:spacing w:line="276" w:lineRule="auto"/>
        <w:jc w:val="both"/>
        <w:rPr>
          <w:rFonts w:cs="Arial"/>
        </w:rPr>
      </w:pPr>
      <w:r w:rsidRPr="00AE1EC7">
        <w:rPr>
          <w:rFonts w:cs="Arial"/>
        </w:rPr>
        <w:t>All works will be undertaken</w:t>
      </w:r>
      <w:r w:rsidR="00C75322">
        <w:rPr>
          <w:rFonts w:cs="Arial"/>
        </w:rPr>
        <w:t xml:space="preserve"> and designed</w:t>
      </w:r>
      <w:r w:rsidRPr="00AE1EC7">
        <w:rPr>
          <w:rFonts w:cs="Arial"/>
        </w:rPr>
        <w:t xml:space="preserve"> in accordance with Construction, Safety &amp; Health, and Welfare Legislation.</w:t>
      </w:r>
    </w:p>
    <w:p w14:paraId="5EA05AB4" w14:textId="77777777" w:rsidR="005111EA" w:rsidRPr="00AE1EC7" w:rsidRDefault="005111EA" w:rsidP="005111EA">
      <w:pPr>
        <w:widowControl/>
        <w:tabs>
          <w:tab w:val="left" w:pos="6480"/>
        </w:tabs>
        <w:spacing w:line="276" w:lineRule="auto"/>
        <w:jc w:val="both"/>
        <w:rPr>
          <w:rFonts w:cs="Arial"/>
        </w:rPr>
      </w:pPr>
    </w:p>
    <w:p w14:paraId="48C4830E" w14:textId="77777777" w:rsidR="005111EA" w:rsidRPr="00AE1EC7" w:rsidRDefault="005111EA" w:rsidP="005111EA">
      <w:pPr>
        <w:widowControl/>
        <w:tabs>
          <w:tab w:val="left" w:pos="6480"/>
        </w:tabs>
        <w:spacing w:line="276" w:lineRule="auto"/>
        <w:jc w:val="both"/>
        <w:rPr>
          <w:rFonts w:cs="Arial"/>
        </w:rPr>
      </w:pPr>
      <w:r w:rsidRPr="00AE1EC7">
        <w:rPr>
          <w:rFonts w:cs="Arial"/>
        </w:rPr>
        <w:t xml:space="preserve">Under the Construction Regulations (Safety, Health and Welfare at Work (Construction) Regulations - 2013) Irish Lights will perform the duties of the Client, the role of Project Supervisor for the Design Process (PSDP) and Designer will be performed by the successful Bidder. </w:t>
      </w:r>
    </w:p>
    <w:p w14:paraId="35E49DDB" w14:textId="77777777" w:rsidR="005111EA" w:rsidRPr="00AE1EC7" w:rsidRDefault="005111EA" w:rsidP="005111EA">
      <w:pPr>
        <w:widowControl/>
        <w:tabs>
          <w:tab w:val="left" w:pos="6480"/>
        </w:tabs>
        <w:spacing w:line="276" w:lineRule="auto"/>
        <w:jc w:val="both"/>
        <w:rPr>
          <w:rFonts w:cs="Arial"/>
        </w:rPr>
      </w:pPr>
    </w:p>
    <w:p w14:paraId="1E88B85F" w14:textId="7C3417DC" w:rsidR="005111EA" w:rsidRPr="00AE1EC7" w:rsidRDefault="005111EA" w:rsidP="005111EA">
      <w:pPr>
        <w:widowControl/>
        <w:tabs>
          <w:tab w:val="left" w:pos="6480"/>
        </w:tabs>
        <w:spacing w:line="276" w:lineRule="auto"/>
        <w:jc w:val="both"/>
        <w:rPr>
          <w:rFonts w:cs="Arial"/>
        </w:rPr>
      </w:pPr>
      <w:proofErr w:type="gramStart"/>
      <w:r w:rsidRPr="00AE1EC7">
        <w:rPr>
          <w:rFonts w:cs="Arial"/>
        </w:rPr>
        <w:t>Particular known</w:t>
      </w:r>
      <w:proofErr w:type="gramEnd"/>
      <w:r w:rsidRPr="00AE1EC7">
        <w:rPr>
          <w:rFonts w:cs="Arial"/>
        </w:rPr>
        <w:t xml:space="preserve"> project risks (including those under Schedule 1 of the 2013 Construction Regulations) include</w:t>
      </w:r>
      <w:r w:rsidR="0070763B">
        <w:rPr>
          <w:rFonts w:cs="Arial"/>
        </w:rPr>
        <w:t>:</w:t>
      </w:r>
      <w:r w:rsidRPr="00AE1EC7">
        <w:rPr>
          <w:rFonts w:cs="Arial"/>
        </w:rPr>
        <w:t xml:space="preserve"> working at heights, exposure to the risk of drowning, heavy prefabricated components, temporary works including scaffolding and lifting equipment, live cabling and equipment, ship and boating operations including landing personnel and material, adverse weather and sea conditions. A preliminary health and safety plan and associated design risk assessments will be prepared by the Consultants for inclusion in the works tender package.</w:t>
      </w:r>
    </w:p>
    <w:p w14:paraId="0E79520B" w14:textId="77777777" w:rsidR="005111EA" w:rsidRDefault="005111EA" w:rsidP="00C67891">
      <w:pPr>
        <w:widowControl/>
        <w:jc w:val="both"/>
        <w:rPr>
          <w:rFonts w:cs="Arial"/>
          <w:kern w:val="28"/>
        </w:rPr>
      </w:pPr>
    </w:p>
    <w:p w14:paraId="7C33F9C2" w14:textId="03750347" w:rsidR="008B14C6" w:rsidRPr="00415E92" w:rsidRDefault="71072ED6" w:rsidP="00415E92">
      <w:pPr>
        <w:widowControl/>
        <w:tabs>
          <w:tab w:val="left" w:pos="6480"/>
        </w:tabs>
        <w:spacing w:line="276" w:lineRule="auto"/>
        <w:jc w:val="both"/>
        <w:rPr>
          <w:rFonts w:cs="Arial"/>
          <w:b/>
          <w:bCs/>
          <w:u w:val="single"/>
        </w:rPr>
      </w:pPr>
      <w:bookmarkStart w:id="231" w:name="_Toc215585758"/>
      <w:bookmarkStart w:id="232" w:name="_Hlk138246099"/>
      <w:r w:rsidRPr="00415E92">
        <w:rPr>
          <w:rFonts w:cs="Arial"/>
          <w:b/>
          <w:bCs/>
          <w:u w:val="single"/>
        </w:rPr>
        <w:t>Meetings</w:t>
      </w:r>
      <w:bookmarkEnd w:id="231"/>
      <w:r w:rsidRPr="00415E92">
        <w:rPr>
          <w:rFonts w:cs="Arial"/>
          <w:b/>
          <w:bCs/>
          <w:u w:val="single"/>
        </w:rPr>
        <w:t> </w:t>
      </w:r>
    </w:p>
    <w:bookmarkEnd w:id="232"/>
    <w:p w14:paraId="71018C52" w14:textId="18B638F7" w:rsidR="008B14C6" w:rsidRPr="00DA6C2D" w:rsidRDefault="71072ED6" w:rsidP="00C67891">
      <w:pPr>
        <w:widowControl/>
        <w:jc w:val="both"/>
        <w:rPr>
          <w:rFonts w:cs="Arial"/>
          <w:kern w:val="28"/>
        </w:rPr>
      </w:pPr>
      <w:r w:rsidRPr="00DA6C2D">
        <w:rPr>
          <w:rFonts w:cs="Arial"/>
          <w:lang w:val="en-GB"/>
        </w:rPr>
        <w:t xml:space="preserve">The </w:t>
      </w:r>
      <w:r w:rsidR="00F64C1C" w:rsidRPr="00DA6C2D">
        <w:rPr>
          <w:rFonts w:cs="Arial"/>
          <w:lang w:val="en-GB"/>
        </w:rPr>
        <w:t xml:space="preserve">tenderer </w:t>
      </w:r>
      <w:r w:rsidRPr="00DA6C2D">
        <w:rPr>
          <w:rFonts w:cs="Arial"/>
          <w:lang w:val="en-GB"/>
        </w:rPr>
        <w:t>will be required</w:t>
      </w:r>
      <w:r w:rsidRPr="00DA6C2D">
        <w:rPr>
          <w:rFonts w:cs="Arial"/>
          <w:kern w:val="28"/>
          <w:lang w:val="en-GB"/>
        </w:rPr>
        <w:t xml:space="preserve"> to include for the following meetings:</w:t>
      </w:r>
      <w:r w:rsidRPr="00DA6C2D">
        <w:rPr>
          <w:rFonts w:cs="Arial"/>
          <w:kern w:val="28"/>
        </w:rPr>
        <w:t> </w:t>
      </w:r>
    </w:p>
    <w:p w14:paraId="637127F0" w14:textId="10FCEAA5" w:rsidR="008B14C6" w:rsidRPr="00DA6C2D" w:rsidRDefault="71072ED6" w:rsidP="00200BAB">
      <w:pPr>
        <w:widowControl/>
        <w:numPr>
          <w:ilvl w:val="0"/>
          <w:numId w:val="37"/>
        </w:numPr>
        <w:jc w:val="both"/>
        <w:rPr>
          <w:rFonts w:cs="Arial"/>
          <w:kern w:val="28"/>
        </w:rPr>
      </w:pPr>
      <w:r w:rsidRPr="00DA6C2D">
        <w:rPr>
          <w:rFonts w:cs="Arial"/>
          <w:kern w:val="28"/>
          <w:lang w:val="en-GB"/>
        </w:rPr>
        <w:t>Kick off meeting with Irish Lights</w:t>
      </w:r>
      <w:r w:rsidR="5752F947" w:rsidRPr="00DA6C2D">
        <w:rPr>
          <w:rFonts w:cs="Arial"/>
          <w:kern w:val="28"/>
          <w:lang w:val="en-GB"/>
        </w:rPr>
        <w:t>.</w:t>
      </w:r>
    </w:p>
    <w:p w14:paraId="07160FA9" w14:textId="35AFF237" w:rsidR="008B14C6" w:rsidRPr="00DA6C2D" w:rsidRDefault="00817797" w:rsidP="00200BAB">
      <w:pPr>
        <w:widowControl/>
        <w:numPr>
          <w:ilvl w:val="0"/>
          <w:numId w:val="38"/>
        </w:numPr>
        <w:jc w:val="both"/>
        <w:rPr>
          <w:rFonts w:cs="Arial"/>
          <w:kern w:val="28"/>
        </w:rPr>
      </w:pPr>
      <w:r>
        <w:rPr>
          <w:rFonts w:cs="Arial"/>
          <w:kern w:val="28"/>
          <w:lang w:val="en-GB"/>
        </w:rPr>
        <w:t xml:space="preserve">Site Visit to </w:t>
      </w:r>
      <w:proofErr w:type="spellStart"/>
      <w:r>
        <w:rPr>
          <w:rFonts w:cs="Arial"/>
          <w:kern w:val="28"/>
          <w:lang w:val="en-GB"/>
        </w:rPr>
        <w:t>Muglins</w:t>
      </w:r>
      <w:proofErr w:type="spellEnd"/>
      <w:r>
        <w:rPr>
          <w:rFonts w:cs="Arial"/>
          <w:kern w:val="28"/>
          <w:lang w:val="en-GB"/>
        </w:rPr>
        <w:t xml:space="preserve"> Lighthouse by local boat (Irish Lights can provide details of suitable local boat operators if required however all costs associated with </w:t>
      </w:r>
      <w:r w:rsidR="003F4DAE">
        <w:rPr>
          <w:rFonts w:cs="Arial"/>
          <w:kern w:val="28"/>
          <w:lang w:val="en-GB"/>
        </w:rPr>
        <w:t>site visits will be borne by the consultant)</w:t>
      </w:r>
      <w:r w:rsidR="71072ED6" w:rsidRPr="00DA6C2D">
        <w:rPr>
          <w:rFonts w:cs="Arial"/>
          <w:kern w:val="28"/>
        </w:rPr>
        <w:t> </w:t>
      </w:r>
    </w:p>
    <w:p w14:paraId="74638854" w14:textId="2775A700" w:rsidR="008B14C6" w:rsidRPr="00DA6C2D" w:rsidRDefault="71072ED6" w:rsidP="00200BAB">
      <w:pPr>
        <w:widowControl/>
        <w:numPr>
          <w:ilvl w:val="0"/>
          <w:numId w:val="38"/>
        </w:numPr>
        <w:jc w:val="both"/>
        <w:rPr>
          <w:rFonts w:cs="Arial"/>
          <w:kern w:val="28"/>
        </w:rPr>
      </w:pPr>
      <w:r w:rsidRPr="00DA6C2D">
        <w:rPr>
          <w:rFonts w:cs="Arial"/>
          <w:kern w:val="28"/>
          <w:lang w:val="en-GB"/>
        </w:rPr>
        <w:t>Progress meeting with Irish Lights (</w:t>
      </w:r>
      <w:r w:rsidR="00661EDC">
        <w:rPr>
          <w:rFonts w:cs="Arial"/>
          <w:kern w:val="28"/>
          <w:lang w:val="en-GB"/>
        </w:rPr>
        <w:t>weekly or</w:t>
      </w:r>
      <w:r w:rsidRPr="00DA6C2D">
        <w:rPr>
          <w:rFonts w:cs="Arial"/>
          <w:kern w:val="28"/>
          <w:lang w:val="en-GB"/>
        </w:rPr>
        <w:t xml:space="preserve"> </w:t>
      </w:r>
      <w:r w:rsidR="00E12E31">
        <w:rPr>
          <w:rFonts w:cs="Arial"/>
          <w:kern w:val="28"/>
          <w:lang w:val="en-GB"/>
        </w:rPr>
        <w:t xml:space="preserve">fortnightly </w:t>
      </w:r>
      <w:r w:rsidR="008912FF">
        <w:rPr>
          <w:rFonts w:cs="Arial"/>
          <w:kern w:val="28"/>
          <w:lang w:val="en-GB"/>
        </w:rPr>
        <w:t>as required to suit programme</w:t>
      </w:r>
      <w:r w:rsidRPr="00DA6C2D">
        <w:rPr>
          <w:rFonts w:cs="Arial"/>
          <w:kern w:val="28"/>
          <w:lang w:val="en-GB"/>
        </w:rPr>
        <w:t>)</w:t>
      </w:r>
      <w:r w:rsidR="0DDA1039" w:rsidRPr="00DA6C2D">
        <w:rPr>
          <w:rFonts w:cs="Arial"/>
          <w:kern w:val="28"/>
          <w:lang w:val="en-GB"/>
        </w:rPr>
        <w:t>.</w:t>
      </w:r>
    </w:p>
    <w:p w14:paraId="1BCD2409" w14:textId="77777777" w:rsidR="00730851" w:rsidRDefault="00E12E31" w:rsidP="00C67891">
      <w:pPr>
        <w:widowControl/>
        <w:numPr>
          <w:ilvl w:val="0"/>
          <w:numId w:val="38"/>
        </w:numPr>
        <w:jc w:val="both"/>
        <w:rPr>
          <w:rFonts w:cs="Arial"/>
          <w:kern w:val="28"/>
        </w:rPr>
      </w:pPr>
      <w:r>
        <w:rPr>
          <w:rFonts w:cs="Arial"/>
          <w:kern w:val="28"/>
          <w:lang w:val="en-GB"/>
        </w:rPr>
        <w:t>In Person Workshop to p</w:t>
      </w:r>
      <w:r w:rsidR="71072ED6" w:rsidRPr="00DA6C2D">
        <w:rPr>
          <w:rFonts w:cs="Arial"/>
          <w:kern w:val="28"/>
          <w:lang w:val="en-GB"/>
        </w:rPr>
        <w:t>resent</w:t>
      </w:r>
      <w:r>
        <w:rPr>
          <w:rFonts w:cs="Arial"/>
          <w:kern w:val="28"/>
          <w:lang w:val="en-GB"/>
        </w:rPr>
        <w:t xml:space="preserve"> </w:t>
      </w:r>
      <w:r w:rsidR="00730851">
        <w:rPr>
          <w:rFonts w:cs="Arial"/>
          <w:kern w:val="28"/>
          <w:lang w:val="en-GB"/>
        </w:rPr>
        <w:t>rehabilitation works proposals</w:t>
      </w:r>
      <w:r w:rsidR="00730851">
        <w:rPr>
          <w:rFonts w:cs="Arial"/>
          <w:kern w:val="28"/>
        </w:rPr>
        <w:t>.</w:t>
      </w:r>
    </w:p>
    <w:p w14:paraId="4E2E6BD4" w14:textId="77777777" w:rsidR="00730851" w:rsidRDefault="00730851" w:rsidP="00730851">
      <w:pPr>
        <w:widowControl/>
        <w:jc w:val="both"/>
        <w:rPr>
          <w:rFonts w:cs="Arial"/>
          <w:kern w:val="28"/>
        </w:rPr>
      </w:pPr>
    </w:p>
    <w:p w14:paraId="36AD2BF6" w14:textId="1D43D426" w:rsidR="008B14C6" w:rsidRPr="00730851" w:rsidRDefault="71072ED6" w:rsidP="00730851">
      <w:pPr>
        <w:widowControl/>
        <w:jc w:val="both"/>
        <w:rPr>
          <w:rFonts w:cs="Arial"/>
          <w:kern w:val="28"/>
        </w:rPr>
      </w:pPr>
      <w:r w:rsidRPr="00730851">
        <w:rPr>
          <w:rFonts w:cs="Arial"/>
        </w:rPr>
        <w:t xml:space="preserve">It is anticipated that </w:t>
      </w:r>
      <w:r w:rsidR="001A623E" w:rsidRPr="00730851">
        <w:rPr>
          <w:rFonts w:cs="Arial"/>
        </w:rPr>
        <w:t>progress</w:t>
      </w:r>
      <w:r w:rsidRPr="00730851">
        <w:rPr>
          <w:rFonts w:cs="Arial"/>
        </w:rPr>
        <w:t xml:space="preserve"> meetings will take place via VC (MS Teams/Zoom/or similar)</w:t>
      </w:r>
      <w:r w:rsidR="00E2345D" w:rsidRPr="00730851">
        <w:rPr>
          <w:rFonts w:cs="Arial"/>
        </w:rPr>
        <w:t xml:space="preserve">, workshop to present proposed rehabilitation proposals </w:t>
      </w:r>
      <w:r w:rsidR="00E12E31" w:rsidRPr="00730851">
        <w:rPr>
          <w:rFonts w:cs="Arial"/>
        </w:rPr>
        <w:t xml:space="preserve">is to be held in person. </w:t>
      </w:r>
      <w:r w:rsidRPr="00730851">
        <w:rPr>
          <w:rFonts w:cs="Arial"/>
        </w:rPr>
        <w:t xml:space="preserve">The </w:t>
      </w:r>
      <w:r w:rsidR="00340D9C" w:rsidRPr="00730851">
        <w:rPr>
          <w:rFonts w:cs="Arial"/>
        </w:rPr>
        <w:t>tenderer</w:t>
      </w:r>
      <w:r w:rsidRPr="00730851">
        <w:rPr>
          <w:rFonts w:cs="Arial"/>
        </w:rPr>
        <w:t xml:space="preserve"> shall be responsible for</w:t>
      </w:r>
      <w:r w:rsidRPr="00730851">
        <w:rPr>
          <w:rFonts w:cs="Arial"/>
          <w:kern w:val="28"/>
        </w:rPr>
        <w:t xml:space="preserve"> the preparation of all meeting minutes and responses to all comments received from Irish Lights.  </w:t>
      </w:r>
    </w:p>
    <w:p w14:paraId="13C757CB" w14:textId="55147692" w:rsidR="4A6C0C5C" w:rsidRDefault="4A6C0C5C" w:rsidP="4A6C0C5C">
      <w:pPr>
        <w:widowControl/>
        <w:jc w:val="both"/>
        <w:rPr>
          <w:rFonts w:cs="Arial"/>
        </w:rPr>
      </w:pPr>
    </w:p>
    <w:p w14:paraId="1F9C1724" w14:textId="0EFC1495" w:rsidR="00E316B8" w:rsidRPr="00415E92" w:rsidRDefault="00E316B8" w:rsidP="00415E92">
      <w:pPr>
        <w:widowControl/>
        <w:tabs>
          <w:tab w:val="left" w:pos="6480"/>
        </w:tabs>
        <w:spacing w:line="276" w:lineRule="auto"/>
        <w:jc w:val="both"/>
        <w:rPr>
          <w:rFonts w:cs="Arial"/>
          <w:b/>
          <w:bCs/>
          <w:u w:val="single"/>
        </w:rPr>
      </w:pPr>
      <w:r w:rsidRPr="00415E92">
        <w:rPr>
          <w:rFonts w:cs="Arial"/>
          <w:b/>
          <w:bCs/>
          <w:u w:val="single"/>
        </w:rPr>
        <w:t xml:space="preserve">Background Information Pack </w:t>
      </w:r>
    </w:p>
    <w:p w14:paraId="3B6E140E" w14:textId="4B1D184B" w:rsidR="00E316B8" w:rsidRDefault="00E316B8" w:rsidP="00E316B8">
      <w:pPr>
        <w:widowControl/>
        <w:tabs>
          <w:tab w:val="left" w:pos="0"/>
        </w:tabs>
        <w:spacing w:line="276" w:lineRule="auto"/>
        <w:jc w:val="both"/>
        <w:rPr>
          <w:rFonts w:cs="Arial"/>
          <w:szCs w:val="18"/>
        </w:rPr>
      </w:pPr>
      <w:proofErr w:type="gramStart"/>
      <w:r w:rsidRPr="0030620B">
        <w:rPr>
          <w:rFonts w:cs="Arial"/>
          <w:szCs w:val="18"/>
        </w:rPr>
        <w:t>A number of</w:t>
      </w:r>
      <w:proofErr w:type="gramEnd"/>
      <w:r w:rsidRPr="0030620B">
        <w:rPr>
          <w:rFonts w:cs="Arial"/>
          <w:szCs w:val="18"/>
        </w:rPr>
        <w:t xml:space="preserve"> photos, </w:t>
      </w:r>
      <w:r>
        <w:rPr>
          <w:rFonts w:cs="Arial"/>
          <w:szCs w:val="18"/>
        </w:rPr>
        <w:t xml:space="preserve">historic </w:t>
      </w:r>
      <w:r w:rsidRPr="0030620B">
        <w:rPr>
          <w:rFonts w:cs="Arial"/>
          <w:szCs w:val="18"/>
        </w:rPr>
        <w:t xml:space="preserve">drawings, and </w:t>
      </w:r>
      <w:r w:rsidR="009F357D">
        <w:rPr>
          <w:rFonts w:cs="Arial"/>
          <w:szCs w:val="18"/>
        </w:rPr>
        <w:t>inspection reports</w:t>
      </w:r>
      <w:r w:rsidRPr="0030620B">
        <w:rPr>
          <w:rFonts w:cs="Arial"/>
          <w:szCs w:val="18"/>
        </w:rPr>
        <w:t xml:space="preserve"> are provided </w:t>
      </w:r>
      <w:r>
        <w:rPr>
          <w:rFonts w:cs="Arial"/>
          <w:szCs w:val="18"/>
        </w:rPr>
        <w:t xml:space="preserve">for information purposes only </w:t>
      </w:r>
      <w:r w:rsidRPr="0030620B">
        <w:rPr>
          <w:rFonts w:cs="Arial"/>
          <w:szCs w:val="18"/>
        </w:rPr>
        <w:t xml:space="preserve">in </w:t>
      </w:r>
      <w:r>
        <w:rPr>
          <w:rFonts w:cs="Arial"/>
          <w:szCs w:val="18"/>
        </w:rPr>
        <w:t>the Background Information Pack including:</w:t>
      </w:r>
    </w:p>
    <w:p w14:paraId="09042FCF" w14:textId="77777777" w:rsidR="00E316B8" w:rsidRPr="0030620B" w:rsidRDefault="00E316B8" w:rsidP="00E316B8">
      <w:pPr>
        <w:widowControl/>
        <w:rPr>
          <w:rFonts w:cs="Arial"/>
          <w:szCs w:val="18"/>
          <w:highlight w:val="yellow"/>
        </w:rPr>
      </w:pPr>
    </w:p>
    <w:p w14:paraId="00AAE00F" w14:textId="77777777" w:rsidR="00E316B8" w:rsidRPr="00CD2CF6" w:rsidRDefault="00E316B8" w:rsidP="00E316B8">
      <w:pPr>
        <w:pStyle w:val="ListParagraph"/>
        <w:widowControl/>
        <w:numPr>
          <w:ilvl w:val="0"/>
          <w:numId w:val="62"/>
        </w:numPr>
        <w:rPr>
          <w:rFonts w:cs="Arial"/>
          <w:b/>
          <w:szCs w:val="18"/>
        </w:rPr>
      </w:pPr>
      <w:r w:rsidRPr="00CD2CF6">
        <w:rPr>
          <w:rFonts w:cs="Arial"/>
          <w:b/>
          <w:szCs w:val="18"/>
        </w:rPr>
        <w:t>General Arrangement Drawings:</w:t>
      </w:r>
    </w:p>
    <w:p w14:paraId="090C2173" w14:textId="5C70B50A" w:rsidR="00B224F8" w:rsidRDefault="00B828D5" w:rsidP="00E316B8">
      <w:pPr>
        <w:pStyle w:val="ListParagraph"/>
        <w:widowControl/>
        <w:numPr>
          <w:ilvl w:val="1"/>
          <w:numId w:val="62"/>
        </w:numPr>
        <w:rPr>
          <w:rFonts w:cs="Arial"/>
          <w:szCs w:val="18"/>
        </w:rPr>
      </w:pPr>
      <w:r>
        <w:rPr>
          <w:rFonts w:cs="Arial"/>
          <w:szCs w:val="18"/>
        </w:rPr>
        <w:t>24/030</w:t>
      </w:r>
      <w:r w:rsidR="006E42A8">
        <w:rPr>
          <w:rFonts w:cs="Arial"/>
          <w:szCs w:val="18"/>
        </w:rPr>
        <w:t>/</w:t>
      </w:r>
      <w:r>
        <w:rPr>
          <w:rFonts w:cs="Arial"/>
          <w:szCs w:val="18"/>
        </w:rPr>
        <w:t xml:space="preserve">55 </w:t>
      </w:r>
      <w:proofErr w:type="spellStart"/>
      <w:r>
        <w:rPr>
          <w:rFonts w:cs="Arial"/>
          <w:szCs w:val="18"/>
        </w:rPr>
        <w:t>Muglins</w:t>
      </w:r>
      <w:proofErr w:type="spellEnd"/>
      <w:r>
        <w:rPr>
          <w:rFonts w:cs="Arial"/>
          <w:szCs w:val="18"/>
        </w:rPr>
        <w:t xml:space="preserve"> Lighthouse – Property Asset Management Site Plan </w:t>
      </w:r>
    </w:p>
    <w:p w14:paraId="36625A58" w14:textId="64135C41" w:rsidR="00E316B8" w:rsidRDefault="00271AAD" w:rsidP="00E316B8">
      <w:pPr>
        <w:pStyle w:val="ListParagraph"/>
        <w:widowControl/>
        <w:numPr>
          <w:ilvl w:val="1"/>
          <w:numId w:val="62"/>
        </w:numPr>
        <w:rPr>
          <w:rFonts w:cs="Arial"/>
          <w:szCs w:val="18"/>
        </w:rPr>
      </w:pPr>
      <w:r>
        <w:rPr>
          <w:rFonts w:cs="Arial"/>
          <w:szCs w:val="18"/>
        </w:rPr>
        <w:t xml:space="preserve">20/030/48 </w:t>
      </w:r>
      <w:proofErr w:type="spellStart"/>
      <w:r>
        <w:rPr>
          <w:rFonts w:cs="Arial"/>
          <w:szCs w:val="18"/>
        </w:rPr>
        <w:t>Muglins</w:t>
      </w:r>
      <w:proofErr w:type="spellEnd"/>
      <w:r>
        <w:rPr>
          <w:rFonts w:cs="Arial"/>
          <w:szCs w:val="18"/>
        </w:rPr>
        <w:t xml:space="preserve"> </w:t>
      </w:r>
      <w:r w:rsidR="00B828D5">
        <w:rPr>
          <w:rFonts w:cs="Arial"/>
          <w:szCs w:val="18"/>
        </w:rPr>
        <w:t xml:space="preserve">Lighthouse </w:t>
      </w:r>
      <w:r>
        <w:rPr>
          <w:rFonts w:cs="Arial"/>
          <w:szCs w:val="18"/>
        </w:rPr>
        <w:t xml:space="preserve">– Repairs to Landing </w:t>
      </w:r>
      <w:r w:rsidR="00B224F8">
        <w:rPr>
          <w:rFonts w:cs="Arial"/>
          <w:szCs w:val="18"/>
        </w:rPr>
        <w:t>May 2020 (Works Partially Completed)</w:t>
      </w:r>
    </w:p>
    <w:p w14:paraId="659C0646" w14:textId="6CC6C6A0" w:rsidR="006E42A8" w:rsidRPr="00CD2CF6" w:rsidRDefault="006E42A8" w:rsidP="00E316B8">
      <w:pPr>
        <w:pStyle w:val="ListParagraph"/>
        <w:widowControl/>
        <w:numPr>
          <w:ilvl w:val="1"/>
          <w:numId w:val="62"/>
        </w:numPr>
        <w:rPr>
          <w:rFonts w:cs="Arial"/>
          <w:szCs w:val="18"/>
        </w:rPr>
      </w:pPr>
      <w:r>
        <w:rPr>
          <w:rFonts w:cs="Arial"/>
          <w:szCs w:val="18"/>
        </w:rPr>
        <w:t xml:space="preserve">20/030/51 </w:t>
      </w:r>
      <w:proofErr w:type="spellStart"/>
      <w:r>
        <w:rPr>
          <w:rFonts w:cs="Arial"/>
          <w:szCs w:val="18"/>
        </w:rPr>
        <w:t>Muglins</w:t>
      </w:r>
      <w:proofErr w:type="spellEnd"/>
      <w:r>
        <w:rPr>
          <w:rFonts w:cs="Arial"/>
          <w:szCs w:val="18"/>
        </w:rPr>
        <w:t xml:space="preserve"> Lighthouse </w:t>
      </w:r>
      <w:r w:rsidR="005E1C99">
        <w:rPr>
          <w:rFonts w:cs="Arial"/>
          <w:szCs w:val="18"/>
        </w:rPr>
        <w:t>–</w:t>
      </w:r>
      <w:r>
        <w:rPr>
          <w:rFonts w:cs="Arial"/>
          <w:szCs w:val="18"/>
        </w:rPr>
        <w:t xml:space="preserve"> </w:t>
      </w:r>
      <w:r w:rsidR="005E1C99">
        <w:rPr>
          <w:rFonts w:cs="Arial"/>
          <w:szCs w:val="18"/>
        </w:rPr>
        <w:t xml:space="preserve">Stainless Steel Handrail </w:t>
      </w:r>
      <w:r w:rsidR="00D57B00">
        <w:rPr>
          <w:rFonts w:cs="Arial"/>
          <w:szCs w:val="18"/>
        </w:rPr>
        <w:t>for</w:t>
      </w:r>
      <w:r w:rsidR="005E1C99">
        <w:rPr>
          <w:rFonts w:cs="Arial"/>
          <w:szCs w:val="18"/>
        </w:rPr>
        <w:t xml:space="preserve"> Landing Steps July 2020 (Not Installed) </w:t>
      </w:r>
    </w:p>
    <w:p w14:paraId="5BCCFF11" w14:textId="77777777" w:rsidR="00E316B8" w:rsidRDefault="00E316B8" w:rsidP="00E316B8">
      <w:pPr>
        <w:widowControl/>
        <w:rPr>
          <w:rFonts w:cs="Arial"/>
          <w:szCs w:val="18"/>
        </w:rPr>
      </w:pPr>
    </w:p>
    <w:p w14:paraId="69026983" w14:textId="0318676D" w:rsidR="00E20092" w:rsidRPr="00CD2CF6" w:rsidRDefault="00E20092" w:rsidP="00E20092">
      <w:pPr>
        <w:pStyle w:val="ListParagraph"/>
        <w:widowControl/>
        <w:numPr>
          <w:ilvl w:val="0"/>
          <w:numId w:val="62"/>
        </w:numPr>
        <w:rPr>
          <w:rFonts w:cs="Arial"/>
          <w:b/>
          <w:szCs w:val="18"/>
        </w:rPr>
      </w:pPr>
      <w:r>
        <w:rPr>
          <w:rFonts w:cs="Arial"/>
          <w:b/>
          <w:szCs w:val="18"/>
        </w:rPr>
        <w:t xml:space="preserve">Previous Inspection Reports </w:t>
      </w:r>
    </w:p>
    <w:p w14:paraId="1C96B20A" w14:textId="5AF4A86B" w:rsidR="00E20092" w:rsidRDefault="006E3ABA" w:rsidP="00E20092">
      <w:pPr>
        <w:pStyle w:val="ListParagraph"/>
        <w:widowControl/>
        <w:numPr>
          <w:ilvl w:val="1"/>
          <w:numId w:val="62"/>
        </w:numPr>
        <w:rPr>
          <w:rFonts w:cs="Arial"/>
          <w:szCs w:val="18"/>
        </w:rPr>
      </w:pPr>
      <w:r>
        <w:rPr>
          <w:rFonts w:cs="Arial"/>
          <w:szCs w:val="18"/>
        </w:rPr>
        <w:t>2023/0</w:t>
      </w:r>
      <w:r w:rsidR="00E601FC">
        <w:rPr>
          <w:rFonts w:cs="Arial"/>
          <w:szCs w:val="18"/>
        </w:rPr>
        <w:t>4</w:t>
      </w:r>
      <w:r>
        <w:rPr>
          <w:rFonts w:cs="Arial"/>
          <w:szCs w:val="18"/>
        </w:rPr>
        <w:t xml:space="preserve">/02 </w:t>
      </w:r>
      <w:proofErr w:type="spellStart"/>
      <w:r>
        <w:rPr>
          <w:rFonts w:cs="Arial"/>
          <w:szCs w:val="18"/>
        </w:rPr>
        <w:t>Muglins</w:t>
      </w:r>
      <w:proofErr w:type="spellEnd"/>
      <w:r>
        <w:rPr>
          <w:rFonts w:cs="Arial"/>
          <w:szCs w:val="18"/>
        </w:rPr>
        <w:t xml:space="preserve"> Landing Inspection and Access Risk Assessment</w:t>
      </w:r>
    </w:p>
    <w:p w14:paraId="7E830A20" w14:textId="6D978AAA" w:rsidR="006E3ABA" w:rsidRDefault="00E601FC" w:rsidP="00E20092">
      <w:pPr>
        <w:pStyle w:val="ListParagraph"/>
        <w:widowControl/>
        <w:numPr>
          <w:ilvl w:val="1"/>
          <w:numId w:val="62"/>
        </w:numPr>
        <w:rPr>
          <w:rFonts w:cs="Arial"/>
          <w:szCs w:val="18"/>
        </w:rPr>
      </w:pPr>
      <w:r>
        <w:rPr>
          <w:rFonts w:cs="Arial"/>
          <w:szCs w:val="18"/>
        </w:rPr>
        <w:t xml:space="preserve">2019/06/18 </w:t>
      </w:r>
      <w:proofErr w:type="spellStart"/>
      <w:r>
        <w:rPr>
          <w:rFonts w:cs="Arial"/>
          <w:szCs w:val="18"/>
        </w:rPr>
        <w:t>Muglins</w:t>
      </w:r>
      <w:proofErr w:type="spellEnd"/>
      <w:r>
        <w:rPr>
          <w:rFonts w:cs="Arial"/>
          <w:szCs w:val="18"/>
        </w:rPr>
        <w:t xml:space="preserve"> Landing Inspection and Access </w:t>
      </w:r>
      <w:r w:rsidR="004B5C2E">
        <w:rPr>
          <w:rFonts w:cs="Arial"/>
          <w:szCs w:val="18"/>
        </w:rPr>
        <w:t>Risk Assessment</w:t>
      </w:r>
    </w:p>
    <w:p w14:paraId="6391BCBC" w14:textId="77777777" w:rsidR="00E20092" w:rsidRPr="0030620B" w:rsidRDefault="00E20092" w:rsidP="00E316B8">
      <w:pPr>
        <w:widowControl/>
        <w:rPr>
          <w:rFonts w:cs="Arial"/>
          <w:szCs w:val="18"/>
        </w:rPr>
      </w:pPr>
    </w:p>
    <w:p w14:paraId="62620857" w14:textId="48822BB9" w:rsidR="00E316B8" w:rsidRPr="00CD2CF6" w:rsidRDefault="00E20092" w:rsidP="00E316B8">
      <w:pPr>
        <w:pStyle w:val="ListParagraph"/>
        <w:widowControl/>
        <w:numPr>
          <w:ilvl w:val="0"/>
          <w:numId w:val="62"/>
        </w:numPr>
        <w:rPr>
          <w:rFonts w:cs="Arial"/>
          <w:b/>
          <w:bCs/>
        </w:rPr>
      </w:pPr>
      <w:r>
        <w:rPr>
          <w:rFonts w:cs="Arial"/>
          <w:b/>
          <w:bCs/>
        </w:rPr>
        <w:t xml:space="preserve">Selected </w:t>
      </w:r>
      <w:r w:rsidR="00E316B8" w:rsidRPr="00CD2CF6">
        <w:rPr>
          <w:rFonts w:cs="Arial"/>
          <w:b/>
          <w:bCs/>
        </w:rPr>
        <w:t>Photos</w:t>
      </w:r>
    </w:p>
    <w:p w14:paraId="085D928C" w14:textId="5D7BA279" w:rsidR="00EC24C0" w:rsidRDefault="00EC24C0" w:rsidP="00EC24C0">
      <w:pPr>
        <w:pStyle w:val="ListParagraph"/>
        <w:widowControl/>
        <w:numPr>
          <w:ilvl w:val="1"/>
          <w:numId w:val="62"/>
        </w:numPr>
        <w:rPr>
          <w:rFonts w:cs="Arial"/>
          <w:szCs w:val="18"/>
        </w:rPr>
      </w:pPr>
      <w:r>
        <w:rPr>
          <w:rFonts w:cs="Arial"/>
          <w:szCs w:val="18"/>
        </w:rPr>
        <w:t xml:space="preserve">2024 </w:t>
      </w:r>
      <w:r w:rsidR="00B17071">
        <w:rPr>
          <w:rFonts w:cs="Arial"/>
          <w:szCs w:val="18"/>
        </w:rPr>
        <w:t xml:space="preserve">– Damage to </w:t>
      </w:r>
      <w:r w:rsidR="00FE17D4">
        <w:rPr>
          <w:rFonts w:cs="Arial"/>
          <w:szCs w:val="18"/>
        </w:rPr>
        <w:t>South Corner of Landing 1</w:t>
      </w:r>
    </w:p>
    <w:p w14:paraId="082347CE" w14:textId="1E3A4CA8" w:rsidR="00F36A91" w:rsidRDefault="00F36A91" w:rsidP="00F36A91">
      <w:pPr>
        <w:pStyle w:val="ListParagraph"/>
        <w:widowControl/>
        <w:numPr>
          <w:ilvl w:val="1"/>
          <w:numId w:val="62"/>
        </w:numPr>
        <w:rPr>
          <w:rFonts w:cs="Arial"/>
          <w:szCs w:val="18"/>
        </w:rPr>
      </w:pPr>
      <w:r>
        <w:rPr>
          <w:rFonts w:cs="Arial"/>
          <w:szCs w:val="18"/>
        </w:rPr>
        <w:t xml:space="preserve">2024 </w:t>
      </w:r>
      <w:r w:rsidR="00B17071">
        <w:rPr>
          <w:rFonts w:cs="Arial"/>
          <w:szCs w:val="18"/>
        </w:rPr>
        <w:t xml:space="preserve">– Damage to </w:t>
      </w:r>
      <w:r>
        <w:rPr>
          <w:rFonts w:cs="Arial"/>
          <w:szCs w:val="18"/>
        </w:rPr>
        <w:t>South Corner of Landing 2</w:t>
      </w:r>
    </w:p>
    <w:p w14:paraId="5656FC8F" w14:textId="1320C097" w:rsidR="00F36A91" w:rsidRDefault="00F36A91" w:rsidP="00F36A91">
      <w:pPr>
        <w:pStyle w:val="ListParagraph"/>
        <w:widowControl/>
        <w:numPr>
          <w:ilvl w:val="1"/>
          <w:numId w:val="62"/>
        </w:numPr>
        <w:rPr>
          <w:rFonts w:cs="Arial"/>
          <w:szCs w:val="18"/>
        </w:rPr>
      </w:pPr>
      <w:r>
        <w:rPr>
          <w:rFonts w:cs="Arial"/>
          <w:szCs w:val="18"/>
        </w:rPr>
        <w:t xml:space="preserve">2024 </w:t>
      </w:r>
      <w:r w:rsidR="00B17071">
        <w:rPr>
          <w:rFonts w:cs="Arial"/>
          <w:szCs w:val="18"/>
        </w:rPr>
        <w:t xml:space="preserve">– Damage to </w:t>
      </w:r>
      <w:r>
        <w:rPr>
          <w:rFonts w:cs="Arial"/>
          <w:szCs w:val="18"/>
        </w:rPr>
        <w:t>South Corner of Landing 3</w:t>
      </w:r>
    </w:p>
    <w:p w14:paraId="1A97EA75" w14:textId="26AD2043" w:rsidR="004C4292" w:rsidRDefault="004C4292" w:rsidP="004C4292">
      <w:pPr>
        <w:pStyle w:val="ListParagraph"/>
        <w:widowControl/>
        <w:numPr>
          <w:ilvl w:val="1"/>
          <w:numId w:val="62"/>
        </w:numPr>
        <w:rPr>
          <w:rFonts w:cs="Arial"/>
          <w:szCs w:val="18"/>
        </w:rPr>
      </w:pPr>
      <w:r>
        <w:rPr>
          <w:rFonts w:cs="Arial"/>
          <w:szCs w:val="18"/>
        </w:rPr>
        <w:t xml:space="preserve">2024 </w:t>
      </w:r>
      <w:r w:rsidR="00B17071">
        <w:rPr>
          <w:rFonts w:cs="Arial"/>
          <w:szCs w:val="18"/>
        </w:rPr>
        <w:t xml:space="preserve">– Damage to </w:t>
      </w:r>
      <w:r>
        <w:rPr>
          <w:rFonts w:cs="Arial"/>
          <w:szCs w:val="18"/>
        </w:rPr>
        <w:t>North Corner of Landing 1</w:t>
      </w:r>
    </w:p>
    <w:p w14:paraId="2DC53DAF" w14:textId="15A07F9E" w:rsidR="00F36A91" w:rsidRDefault="00CC4D5E" w:rsidP="00F36A91">
      <w:pPr>
        <w:pStyle w:val="ListParagraph"/>
        <w:widowControl/>
        <w:numPr>
          <w:ilvl w:val="1"/>
          <w:numId w:val="62"/>
        </w:numPr>
        <w:rPr>
          <w:rFonts w:cs="Arial"/>
          <w:szCs w:val="18"/>
        </w:rPr>
      </w:pPr>
      <w:r>
        <w:rPr>
          <w:rFonts w:cs="Arial"/>
          <w:szCs w:val="18"/>
        </w:rPr>
        <w:t xml:space="preserve">2024 </w:t>
      </w:r>
      <w:r w:rsidR="00B17071">
        <w:rPr>
          <w:rFonts w:cs="Arial"/>
          <w:szCs w:val="18"/>
        </w:rPr>
        <w:t xml:space="preserve">– Damage to </w:t>
      </w:r>
      <w:r>
        <w:rPr>
          <w:rFonts w:cs="Arial"/>
          <w:szCs w:val="18"/>
        </w:rPr>
        <w:t>North Corner of Landing 2</w:t>
      </w:r>
    </w:p>
    <w:p w14:paraId="478FB20D" w14:textId="6332D3C4" w:rsidR="00FE17D4" w:rsidRDefault="00CC4D5E" w:rsidP="00EC24C0">
      <w:pPr>
        <w:pStyle w:val="ListParagraph"/>
        <w:widowControl/>
        <w:numPr>
          <w:ilvl w:val="1"/>
          <w:numId w:val="62"/>
        </w:numPr>
        <w:rPr>
          <w:rFonts w:cs="Arial"/>
          <w:szCs w:val="18"/>
        </w:rPr>
      </w:pPr>
      <w:r>
        <w:rPr>
          <w:rFonts w:cs="Arial"/>
          <w:szCs w:val="18"/>
        </w:rPr>
        <w:t xml:space="preserve">2024 </w:t>
      </w:r>
      <w:r w:rsidR="00B17071">
        <w:rPr>
          <w:rFonts w:cs="Arial"/>
          <w:szCs w:val="18"/>
        </w:rPr>
        <w:t xml:space="preserve">– Damage to </w:t>
      </w:r>
      <w:r>
        <w:rPr>
          <w:rFonts w:cs="Arial"/>
          <w:szCs w:val="18"/>
        </w:rPr>
        <w:t>North Corner of Landing 3</w:t>
      </w:r>
    </w:p>
    <w:p w14:paraId="48DC4DEF" w14:textId="17777988" w:rsidR="00CC4D5E" w:rsidRDefault="00CC4D5E" w:rsidP="00EC24C0">
      <w:pPr>
        <w:pStyle w:val="ListParagraph"/>
        <w:widowControl/>
        <w:numPr>
          <w:ilvl w:val="1"/>
          <w:numId w:val="62"/>
        </w:numPr>
        <w:rPr>
          <w:rFonts w:cs="Arial"/>
          <w:szCs w:val="18"/>
        </w:rPr>
      </w:pPr>
      <w:r>
        <w:rPr>
          <w:rFonts w:cs="Arial"/>
          <w:szCs w:val="18"/>
        </w:rPr>
        <w:t xml:space="preserve">2024 </w:t>
      </w:r>
      <w:r w:rsidR="00B17071">
        <w:rPr>
          <w:rFonts w:cs="Arial"/>
          <w:szCs w:val="18"/>
        </w:rPr>
        <w:t xml:space="preserve">– Damage to </w:t>
      </w:r>
      <w:r>
        <w:rPr>
          <w:rFonts w:cs="Arial"/>
          <w:szCs w:val="18"/>
        </w:rPr>
        <w:t>North Corner of Landing 4</w:t>
      </w:r>
    </w:p>
    <w:p w14:paraId="571526A1" w14:textId="4A840FC9" w:rsidR="00CC4D5E" w:rsidRDefault="00CC4D5E" w:rsidP="00EC24C0">
      <w:pPr>
        <w:pStyle w:val="ListParagraph"/>
        <w:widowControl/>
        <w:numPr>
          <w:ilvl w:val="1"/>
          <w:numId w:val="62"/>
        </w:numPr>
        <w:rPr>
          <w:rFonts w:cs="Arial"/>
          <w:szCs w:val="18"/>
        </w:rPr>
      </w:pPr>
      <w:r>
        <w:rPr>
          <w:rFonts w:cs="Arial"/>
          <w:szCs w:val="18"/>
        </w:rPr>
        <w:t xml:space="preserve">2024 </w:t>
      </w:r>
      <w:r w:rsidR="00B17071">
        <w:rPr>
          <w:rFonts w:cs="Arial"/>
          <w:szCs w:val="18"/>
        </w:rPr>
        <w:t xml:space="preserve">– Damage to </w:t>
      </w:r>
      <w:r>
        <w:rPr>
          <w:rFonts w:cs="Arial"/>
          <w:szCs w:val="18"/>
        </w:rPr>
        <w:t>North Corner of Landing 5</w:t>
      </w:r>
    </w:p>
    <w:p w14:paraId="6171BD6C" w14:textId="6C049F3B" w:rsidR="00EC24C0" w:rsidRDefault="00EC24C0" w:rsidP="00EC24C0">
      <w:pPr>
        <w:pStyle w:val="ListParagraph"/>
        <w:widowControl/>
        <w:numPr>
          <w:ilvl w:val="1"/>
          <w:numId w:val="62"/>
        </w:numPr>
        <w:rPr>
          <w:rFonts w:cs="Arial"/>
          <w:szCs w:val="18"/>
        </w:rPr>
      </w:pPr>
      <w:r>
        <w:rPr>
          <w:rFonts w:cs="Arial"/>
          <w:szCs w:val="18"/>
        </w:rPr>
        <w:t xml:space="preserve">2020 – View of Landing Damage North and South Corners 1  </w:t>
      </w:r>
    </w:p>
    <w:p w14:paraId="637CC2EE" w14:textId="77777777" w:rsidR="00EC24C0" w:rsidRDefault="00EC24C0" w:rsidP="00EC24C0">
      <w:pPr>
        <w:pStyle w:val="ListParagraph"/>
        <w:widowControl/>
        <w:numPr>
          <w:ilvl w:val="1"/>
          <w:numId w:val="62"/>
        </w:numPr>
        <w:rPr>
          <w:rFonts w:cs="Arial"/>
          <w:szCs w:val="18"/>
        </w:rPr>
      </w:pPr>
      <w:r>
        <w:rPr>
          <w:rFonts w:cs="Arial"/>
          <w:szCs w:val="18"/>
        </w:rPr>
        <w:t xml:space="preserve">2020 – View of Landing Damage North and South Corners 2  </w:t>
      </w:r>
    </w:p>
    <w:p w14:paraId="0355B91A" w14:textId="7FEC9F4E" w:rsidR="00E81FDD" w:rsidRDefault="00E81FDD" w:rsidP="00E81FDD">
      <w:pPr>
        <w:pStyle w:val="ListParagraph"/>
        <w:widowControl/>
        <w:numPr>
          <w:ilvl w:val="1"/>
          <w:numId w:val="62"/>
        </w:numPr>
        <w:rPr>
          <w:rFonts w:cs="Arial"/>
          <w:szCs w:val="18"/>
        </w:rPr>
      </w:pPr>
      <w:r>
        <w:rPr>
          <w:rFonts w:cs="Arial"/>
          <w:szCs w:val="18"/>
        </w:rPr>
        <w:t xml:space="preserve">2005 – View of Landing </w:t>
      </w:r>
    </w:p>
    <w:p w14:paraId="659EB80A" w14:textId="0C46ED72" w:rsidR="001C239B" w:rsidRDefault="001C239B" w:rsidP="001C239B">
      <w:pPr>
        <w:pStyle w:val="ListParagraph"/>
        <w:widowControl/>
        <w:numPr>
          <w:ilvl w:val="1"/>
          <w:numId w:val="62"/>
        </w:numPr>
        <w:rPr>
          <w:rFonts w:cs="Arial"/>
          <w:szCs w:val="18"/>
        </w:rPr>
      </w:pPr>
      <w:r>
        <w:rPr>
          <w:rFonts w:cs="Arial"/>
          <w:szCs w:val="18"/>
        </w:rPr>
        <w:t>20</w:t>
      </w:r>
      <w:r w:rsidR="004A022E">
        <w:rPr>
          <w:rFonts w:cs="Arial"/>
          <w:szCs w:val="18"/>
        </w:rPr>
        <w:t xml:space="preserve">05 – Damage to </w:t>
      </w:r>
      <w:r w:rsidR="006A333F">
        <w:rPr>
          <w:rFonts w:cs="Arial"/>
          <w:szCs w:val="18"/>
        </w:rPr>
        <w:t xml:space="preserve">South </w:t>
      </w:r>
      <w:r w:rsidR="004A022E">
        <w:rPr>
          <w:rFonts w:cs="Arial"/>
          <w:szCs w:val="18"/>
        </w:rPr>
        <w:t>Corner of Landing</w:t>
      </w:r>
      <w:r w:rsidR="00E81FDD">
        <w:rPr>
          <w:rFonts w:cs="Arial"/>
          <w:szCs w:val="18"/>
        </w:rPr>
        <w:t xml:space="preserve"> 1 </w:t>
      </w:r>
    </w:p>
    <w:p w14:paraId="71FB8E4D" w14:textId="07B14319" w:rsidR="007C4B3F" w:rsidRPr="00CC4D5E" w:rsidRDefault="00E81FDD" w:rsidP="00CC4D5E">
      <w:pPr>
        <w:pStyle w:val="ListParagraph"/>
        <w:widowControl/>
        <w:numPr>
          <w:ilvl w:val="1"/>
          <w:numId w:val="62"/>
        </w:numPr>
        <w:rPr>
          <w:rFonts w:cs="Arial"/>
          <w:szCs w:val="18"/>
        </w:rPr>
      </w:pPr>
      <w:r>
        <w:rPr>
          <w:rFonts w:cs="Arial"/>
          <w:szCs w:val="18"/>
        </w:rPr>
        <w:t xml:space="preserve">2005 – Damage to </w:t>
      </w:r>
      <w:r w:rsidR="006A333F">
        <w:rPr>
          <w:rFonts w:cs="Arial"/>
          <w:szCs w:val="18"/>
        </w:rPr>
        <w:t xml:space="preserve">South </w:t>
      </w:r>
      <w:r>
        <w:rPr>
          <w:rFonts w:cs="Arial"/>
          <w:szCs w:val="18"/>
        </w:rPr>
        <w:t xml:space="preserve">Corner of Landing 2 </w:t>
      </w:r>
    </w:p>
    <w:p w14:paraId="0A85489C" w14:textId="3639E44A" w:rsidR="008B14C6" w:rsidRPr="00DA6C2D" w:rsidRDefault="008B14C6" w:rsidP="00C67891">
      <w:pPr>
        <w:widowControl/>
        <w:jc w:val="both"/>
        <w:rPr>
          <w:rFonts w:cs="Arial"/>
          <w:kern w:val="28"/>
        </w:rPr>
      </w:pPr>
    </w:p>
    <w:p w14:paraId="75AB10F5" w14:textId="77777777" w:rsidR="00D95E99" w:rsidRDefault="00D95E99">
      <w:pPr>
        <w:widowControl/>
        <w:rPr>
          <w:rFonts w:cs="Arial"/>
          <w:b/>
          <w:color w:val="002060"/>
          <w:kern w:val="28"/>
          <w:lang w:val="en-GB"/>
        </w:rPr>
      </w:pPr>
      <w:bookmarkStart w:id="233" w:name="_Toc101367189"/>
      <w:r>
        <w:rPr>
          <w:rFonts w:cs="Arial"/>
          <w:kern w:val="28"/>
          <w:lang w:val="en-GB"/>
        </w:rPr>
        <w:br w:type="page"/>
      </w:r>
    </w:p>
    <w:p w14:paraId="7BCC1469" w14:textId="334EEB71" w:rsidR="00B6310E" w:rsidRPr="00DA6C2D" w:rsidRDefault="475065F7" w:rsidP="273344AF">
      <w:pPr>
        <w:pStyle w:val="Heading1"/>
        <w:jc w:val="center"/>
        <w:rPr>
          <w:rFonts w:cs="Arial"/>
          <w:b w:val="0"/>
          <w:kern w:val="28"/>
          <w:lang w:val="en-GB"/>
        </w:rPr>
      </w:pPr>
      <w:bookmarkStart w:id="234" w:name="_Toc224744736"/>
      <w:r w:rsidRPr="00DA6C2D">
        <w:rPr>
          <w:rFonts w:cs="Arial"/>
          <w:kern w:val="28"/>
          <w:lang w:val="en-GB"/>
        </w:rPr>
        <w:lastRenderedPageBreak/>
        <w:t>APPENDIX B</w:t>
      </w:r>
      <w:bookmarkEnd w:id="233"/>
      <w:r w:rsidR="14EE5762" w:rsidRPr="00DA6C2D">
        <w:rPr>
          <w:rFonts w:cs="Arial"/>
          <w:kern w:val="28"/>
          <w:lang w:val="en-GB"/>
        </w:rPr>
        <w:t xml:space="preserve"> - </w:t>
      </w:r>
      <w:r w:rsidRPr="00DA6C2D">
        <w:rPr>
          <w:rFonts w:cs="Arial"/>
          <w:kern w:val="28"/>
          <w:lang w:val="en-GB"/>
        </w:rPr>
        <w:t>TIMETABLE</w:t>
      </w:r>
      <w:bookmarkEnd w:id="234"/>
    </w:p>
    <w:p w14:paraId="364C4A34" w14:textId="77777777" w:rsidR="00681C18" w:rsidRPr="00DA6C2D" w:rsidRDefault="00681C18" w:rsidP="00E05C54">
      <w:pPr>
        <w:widowControl/>
        <w:jc w:val="center"/>
        <w:rPr>
          <w:rFonts w:cs="Arial"/>
          <w:b/>
          <w:color w:val="002060"/>
          <w:kern w:val="28"/>
          <w:lang w:val="en-GB"/>
        </w:rPr>
      </w:pPr>
    </w:p>
    <w:p w14:paraId="3CF2CF49" w14:textId="4A06F9B0" w:rsidR="008E3259" w:rsidRPr="00DA6C2D" w:rsidRDefault="008E3259" w:rsidP="00E05C54">
      <w:pPr>
        <w:widowControl/>
        <w:jc w:val="both"/>
        <w:rPr>
          <w:rFonts w:cs="Arial"/>
          <w:b/>
          <w:color w:val="002060"/>
          <w:kern w:val="28"/>
          <w:lang w:val="en-GB"/>
        </w:rPr>
      </w:pPr>
    </w:p>
    <w:tbl>
      <w:tblPr>
        <w:tblW w:w="9606"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6629"/>
        <w:gridCol w:w="2977"/>
      </w:tblGrid>
      <w:tr w:rsidR="007F35B3" w:rsidRPr="00BC27ED" w14:paraId="16667BFF" w14:textId="77777777" w:rsidTr="4A6C0C5C">
        <w:tc>
          <w:tcPr>
            <w:tcW w:w="6629" w:type="dxa"/>
            <w:shd w:val="clear" w:color="auto" w:fill="4F81BD" w:themeFill="accent1"/>
            <w:vAlign w:val="center"/>
          </w:tcPr>
          <w:p w14:paraId="5C3BA8AF" w14:textId="77777777" w:rsidR="007F35B3" w:rsidRPr="00DA6C2D" w:rsidRDefault="007F35B3" w:rsidP="00E05C54">
            <w:pPr>
              <w:spacing w:before="120" w:after="120"/>
              <w:rPr>
                <w:rFonts w:eastAsiaTheme="minorHAnsi" w:cs="Arial"/>
                <w:b/>
                <w:bCs/>
                <w:color w:val="FFFFFF" w:themeColor="background1"/>
              </w:rPr>
            </w:pPr>
            <w:r w:rsidRPr="00DA6C2D">
              <w:rPr>
                <w:rFonts w:cs="Arial"/>
                <w:b/>
                <w:bCs/>
                <w:color w:val="FFFFFF" w:themeColor="background1"/>
              </w:rPr>
              <w:t>Stage</w:t>
            </w:r>
          </w:p>
        </w:tc>
        <w:tc>
          <w:tcPr>
            <w:tcW w:w="2977" w:type="dxa"/>
            <w:shd w:val="clear" w:color="auto" w:fill="4F81BD" w:themeFill="accent1"/>
            <w:vAlign w:val="center"/>
          </w:tcPr>
          <w:p w14:paraId="77C3321D" w14:textId="77777777" w:rsidR="007F35B3" w:rsidRPr="00DA6C2D" w:rsidRDefault="007F35B3" w:rsidP="00E05C54">
            <w:pPr>
              <w:spacing w:before="120" w:after="120"/>
              <w:jc w:val="center"/>
              <w:rPr>
                <w:rFonts w:eastAsiaTheme="minorHAnsi" w:cs="Arial"/>
                <w:b/>
                <w:bCs/>
                <w:color w:val="FFFFFF" w:themeColor="background1"/>
              </w:rPr>
            </w:pPr>
            <w:r w:rsidRPr="00DA6C2D">
              <w:rPr>
                <w:rFonts w:cs="Arial"/>
                <w:b/>
                <w:bCs/>
                <w:color w:val="FFFFFF" w:themeColor="background1"/>
              </w:rPr>
              <w:t>Estimated Timeline</w:t>
            </w:r>
          </w:p>
        </w:tc>
      </w:tr>
      <w:tr w:rsidR="007F35B3" w:rsidRPr="00BC27ED" w14:paraId="3F8AA8EF" w14:textId="77777777" w:rsidTr="4A6C0C5C">
        <w:tc>
          <w:tcPr>
            <w:tcW w:w="6629" w:type="dxa"/>
            <w:shd w:val="clear" w:color="auto" w:fill="FFFFFF" w:themeFill="background1"/>
            <w:vAlign w:val="center"/>
          </w:tcPr>
          <w:p w14:paraId="74AFAA0B" w14:textId="7BFE3437" w:rsidR="007F35B3" w:rsidRPr="00224F87" w:rsidRDefault="5FA98C96" w:rsidP="18F03DC5">
            <w:pPr>
              <w:spacing w:before="120" w:after="120"/>
              <w:rPr>
                <w:rFonts w:eastAsiaTheme="minorEastAsia" w:cs="Arial"/>
              </w:rPr>
            </w:pPr>
            <w:r w:rsidRPr="00224F87">
              <w:rPr>
                <w:rFonts w:cs="Arial"/>
              </w:rPr>
              <w:t xml:space="preserve">Publication of Contract Notice on </w:t>
            </w:r>
            <w:proofErr w:type="spellStart"/>
            <w:r w:rsidRPr="00224F87">
              <w:rPr>
                <w:rFonts w:cs="Arial"/>
              </w:rPr>
              <w:t>eTenders</w:t>
            </w:r>
            <w:proofErr w:type="spellEnd"/>
            <w:r w:rsidRPr="00224F87">
              <w:rPr>
                <w:rFonts w:cs="Arial"/>
              </w:rPr>
              <w:t xml:space="preserve"> </w:t>
            </w:r>
          </w:p>
        </w:tc>
        <w:tc>
          <w:tcPr>
            <w:tcW w:w="2977" w:type="dxa"/>
            <w:shd w:val="clear" w:color="auto" w:fill="FFFFFF" w:themeFill="background1"/>
            <w:vAlign w:val="center"/>
          </w:tcPr>
          <w:p w14:paraId="121B61FC" w14:textId="1B62067D" w:rsidR="007F35B3" w:rsidRPr="00224F87" w:rsidRDefault="00F225F3" w:rsidP="4A6C0C5C">
            <w:pPr>
              <w:spacing w:before="120" w:after="120" w:line="259" w:lineRule="auto"/>
              <w:jc w:val="center"/>
              <w:rPr>
                <w:rFonts w:eastAsiaTheme="minorEastAsia" w:cs="Arial"/>
                <w:b/>
              </w:rPr>
            </w:pPr>
            <w:r w:rsidRPr="00224F87">
              <w:rPr>
                <w:rFonts w:eastAsiaTheme="minorEastAsia" w:cs="Arial"/>
                <w:b/>
              </w:rPr>
              <w:t>1</w:t>
            </w:r>
            <w:r w:rsidR="00224F87" w:rsidRPr="00224F87">
              <w:rPr>
                <w:rFonts w:eastAsiaTheme="minorEastAsia" w:cs="Arial"/>
                <w:b/>
              </w:rPr>
              <w:t>9</w:t>
            </w:r>
            <w:r w:rsidRPr="00224F87">
              <w:rPr>
                <w:rFonts w:eastAsiaTheme="minorEastAsia" w:cs="Arial"/>
                <w:b/>
              </w:rPr>
              <w:t>/0</w:t>
            </w:r>
            <w:r w:rsidR="00224F87" w:rsidRPr="00224F87">
              <w:rPr>
                <w:rFonts w:eastAsiaTheme="minorEastAsia" w:cs="Arial"/>
                <w:b/>
              </w:rPr>
              <w:t>6</w:t>
            </w:r>
            <w:r w:rsidR="005875F6" w:rsidRPr="00224F87">
              <w:rPr>
                <w:rFonts w:eastAsiaTheme="minorEastAsia" w:cs="Arial"/>
                <w:b/>
              </w:rPr>
              <w:t>/2026</w:t>
            </w:r>
          </w:p>
        </w:tc>
      </w:tr>
      <w:tr w:rsidR="003348BC" w:rsidRPr="00BC27ED" w14:paraId="61DBAB2E" w14:textId="77777777" w:rsidTr="4A6C0C5C">
        <w:tc>
          <w:tcPr>
            <w:tcW w:w="6629" w:type="dxa"/>
            <w:shd w:val="clear" w:color="auto" w:fill="FFFFFF" w:themeFill="background1"/>
          </w:tcPr>
          <w:p w14:paraId="64B88FC8" w14:textId="68CFEC19" w:rsidR="003348BC" w:rsidRPr="00224F87" w:rsidRDefault="7EA82960" w:rsidP="18F03DC5">
            <w:pPr>
              <w:spacing w:before="120" w:after="120"/>
              <w:rPr>
                <w:rFonts w:cs="Arial"/>
              </w:rPr>
            </w:pPr>
            <w:r w:rsidRPr="00224F87">
              <w:rPr>
                <w:rFonts w:cs="Arial"/>
              </w:rPr>
              <w:t>Latest date for Tenderers to submit Queries</w:t>
            </w:r>
          </w:p>
        </w:tc>
        <w:tc>
          <w:tcPr>
            <w:tcW w:w="2977" w:type="dxa"/>
            <w:shd w:val="clear" w:color="auto" w:fill="FFFFFF" w:themeFill="background1"/>
            <w:vAlign w:val="center"/>
          </w:tcPr>
          <w:p w14:paraId="1770EA5D" w14:textId="3EE3AD24" w:rsidR="003348BC" w:rsidRPr="00224F87" w:rsidRDefault="00224F87" w:rsidP="4A6C0C5C">
            <w:pPr>
              <w:spacing w:line="259" w:lineRule="auto"/>
              <w:jc w:val="center"/>
              <w:rPr>
                <w:rFonts w:eastAsiaTheme="minorEastAsia" w:cs="Arial"/>
                <w:b/>
              </w:rPr>
            </w:pPr>
            <w:r w:rsidRPr="00224F87">
              <w:rPr>
                <w:rFonts w:eastAsiaTheme="minorEastAsia" w:cs="Arial"/>
                <w:b/>
              </w:rPr>
              <w:t xml:space="preserve">As per </w:t>
            </w:r>
            <w:proofErr w:type="spellStart"/>
            <w:r w:rsidRPr="00224F87">
              <w:rPr>
                <w:rFonts w:eastAsiaTheme="minorEastAsia" w:cs="Arial"/>
                <w:b/>
              </w:rPr>
              <w:t>eTenders</w:t>
            </w:r>
            <w:proofErr w:type="spellEnd"/>
          </w:p>
        </w:tc>
      </w:tr>
      <w:tr w:rsidR="007F35B3" w:rsidRPr="00BC27ED" w14:paraId="315B11B6" w14:textId="77777777" w:rsidTr="4A6C0C5C">
        <w:tc>
          <w:tcPr>
            <w:tcW w:w="6629" w:type="dxa"/>
            <w:shd w:val="clear" w:color="auto" w:fill="FFFFFF" w:themeFill="background1"/>
            <w:vAlign w:val="center"/>
          </w:tcPr>
          <w:p w14:paraId="457FAEFE" w14:textId="35565594" w:rsidR="007F35B3" w:rsidRPr="00224F87" w:rsidRDefault="003348BC" w:rsidP="00E05C54">
            <w:pPr>
              <w:spacing w:before="120" w:after="120"/>
              <w:rPr>
                <w:rFonts w:eastAsiaTheme="minorHAnsi" w:cs="Arial"/>
              </w:rPr>
            </w:pPr>
            <w:r w:rsidRPr="00224F87">
              <w:rPr>
                <w:rFonts w:cs="Arial"/>
              </w:rPr>
              <w:t>Tender Deadline</w:t>
            </w:r>
            <w:r w:rsidR="007F35B3" w:rsidRPr="00224F87">
              <w:rPr>
                <w:rFonts w:cs="Arial"/>
              </w:rPr>
              <w:t xml:space="preserve"> </w:t>
            </w:r>
          </w:p>
        </w:tc>
        <w:tc>
          <w:tcPr>
            <w:tcW w:w="2977" w:type="dxa"/>
            <w:shd w:val="clear" w:color="auto" w:fill="FFFFFF" w:themeFill="background1"/>
            <w:vAlign w:val="center"/>
          </w:tcPr>
          <w:p w14:paraId="4E691BC4" w14:textId="37C1C6C2" w:rsidR="007F35B3" w:rsidRPr="00224F87" w:rsidRDefault="00224F87" w:rsidP="4A6C0C5C">
            <w:pPr>
              <w:jc w:val="center"/>
              <w:rPr>
                <w:rFonts w:eastAsiaTheme="minorEastAsia" w:cs="Arial"/>
                <w:b/>
              </w:rPr>
            </w:pPr>
            <w:r w:rsidRPr="00224F87">
              <w:rPr>
                <w:rFonts w:eastAsiaTheme="minorEastAsia" w:cs="Arial"/>
                <w:b/>
              </w:rPr>
              <w:t xml:space="preserve">As per </w:t>
            </w:r>
            <w:proofErr w:type="spellStart"/>
            <w:r w:rsidRPr="00224F87">
              <w:rPr>
                <w:rFonts w:eastAsiaTheme="minorEastAsia" w:cs="Arial"/>
                <w:b/>
              </w:rPr>
              <w:t>eTenders</w:t>
            </w:r>
            <w:proofErr w:type="spellEnd"/>
          </w:p>
        </w:tc>
      </w:tr>
      <w:tr w:rsidR="007F35B3" w:rsidRPr="00BC27ED" w14:paraId="39C265F9" w14:textId="77777777" w:rsidTr="4A6C0C5C">
        <w:tc>
          <w:tcPr>
            <w:tcW w:w="6629" w:type="dxa"/>
            <w:shd w:val="clear" w:color="auto" w:fill="FFFFFF" w:themeFill="background1"/>
            <w:vAlign w:val="center"/>
          </w:tcPr>
          <w:p w14:paraId="0DC32EFD" w14:textId="77777777" w:rsidR="007F35B3" w:rsidRPr="00224F87" w:rsidRDefault="007F35B3" w:rsidP="00E05C54">
            <w:pPr>
              <w:spacing w:before="120" w:after="120"/>
              <w:rPr>
                <w:rFonts w:eastAsiaTheme="minorHAnsi" w:cs="Arial"/>
              </w:rPr>
            </w:pPr>
            <w:r w:rsidRPr="00224F87">
              <w:rPr>
                <w:rFonts w:cs="Arial"/>
              </w:rPr>
              <w:t>Evaluation of Proposals (week of)</w:t>
            </w:r>
          </w:p>
        </w:tc>
        <w:tc>
          <w:tcPr>
            <w:tcW w:w="2977" w:type="dxa"/>
            <w:shd w:val="clear" w:color="auto" w:fill="FFFFFF" w:themeFill="background1"/>
            <w:vAlign w:val="center"/>
          </w:tcPr>
          <w:p w14:paraId="13EE5869" w14:textId="25E47B52" w:rsidR="007F35B3" w:rsidRPr="00224F87" w:rsidRDefault="00224F87" w:rsidP="4A6C0C5C">
            <w:pPr>
              <w:spacing w:line="259" w:lineRule="auto"/>
              <w:jc w:val="center"/>
              <w:rPr>
                <w:rFonts w:eastAsiaTheme="minorEastAsia" w:cs="Arial"/>
                <w:b/>
              </w:rPr>
            </w:pPr>
            <w:r w:rsidRPr="00224F87">
              <w:rPr>
                <w:rFonts w:eastAsiaTheme="minorEastAsia" w:cs="Arial"/>
                <w:b/>
              </w:rPr>
              <w:t>27/07/2026</w:t>
            </w:r>
          </w:p>
        </w:tc>
      </w:tr>
      <w:tr w:rsidR="007F35B3" w:rsidRPr="00BC27ED" w14:paraId="6B6B9551" w14:textId="77777777" w:rsidTr="4A6C0C5C">
        <w:tc>
          <w:tcPr>
            <w:tcW w:w="6629" w:type="dxa"/>
            <w:shd w:val="clear" w:color="auto" w:fill="FFFFFF" w:themeFill="background1"/>
            <w:vAlign w:val="center"/>
          </w:tcPr>
          <w:p w14:paraId="71CED347" w14:textId="621398C0" w:rsidR="007F35B3" w:rsidRPr="00224F87" w:rsidRDefault="0DBB2F6F" w:rsidP="00E05C54">
            <w:pPr>
              <w:spacing w:before="120" w:after="120"/>
              <w:rPr>
                <w:rFonts w:eastAsiaTheme="minorHAnsi" w:cs="Arial"/>
              </w:rPr>
            </w:pPr>
            <w:r w:rsidRPr="00224F87">
              <w:rPr>
                <w:rFonts w:cs="Arial"/>
              </w:rPr>
              <w:t xml:space="preserve">Award </w:t>
            </w:r>
            <w:r w:rsidR="4946212C" w:rsidRPr="00224F87">
              <w:rPr>
                <w:rFonts w:cs="Arial"/>
              </w:rPr>
              <w:t>of contract for the Initial Requirement and appointment of Framework Members</w:t>
            </w:r>
            <w:r w:rsidRPr="00224F87">
              <w:rPr>
                <w:rFonts w:cs="Arial"/>
              </w:rPr>
              <w:t xml:space="preserve"> (week of)</w:t>
            </w:r>
          </w:p>
        </w:tc>
        <w:tc>
          <w:tcPr>
            <w:tcW w:w="2977" w:type="dxa"/>
            <w:shd w:val="clear" w:color="auto" w:fill="FFFFFF" w:themeFill="background1"/>
            <w:vAlign w:val="center"/>
          </w:tcPr>
          <w:p w14:paraId="268C321F" w14:textId="50FF216D" w:rsidR="007F35B3" w:rsidRPr="00224F87" w:rsidRDefault="00224F87" w:rsidP="4A6C0C5C">
            <w:pPr>
              <w:spacing w:line="259" w:lineRule="auto"/>
              <w:jc w:val="center"/>
              <w:rPr>
                <w:rFonts w:eastAsiaTheme="minorEastAsia" w:cs="Arial"/>
                <w:b/>
              </w:rPr>
            </w:pPr>
            <w:r w:rsidRPr="00224F87">
              <w:rPr>
                <w:rFonts w:eastAsiaTheme="minorEastAsia" w:cs="Arial"/>
                <w:b/>
              </w:rPr>
              <w:t>30/08/2026</w:t>
            </w:r>
          </w:p>
        </w:tc>
      </w:tr>
    </w:tbl>
    <w:p w14:paraId="08A5AA6F" w14:textId="56882177" w:rsidR="008E3259" w:rsidRPr="00DA6C2D" w:rsidRDefault="008E3259" w:rsidP="00E05C54">
      <w:pPr>
        <w:widowControl/>
        <w:jc w:val="both"/>
        <w:rPr>
          <w:rFonts w:cs="Arial"/>
          <w:b/>
          <w:color w:val="002060"/>
          <w:kern w:val="28"/>
          <w:lang w:val="en-GB"/>
        </w:rPr>
      </w:pPr>
    </w:p>
    <w:p w14:paraId="3F78B476" w14:textId="14AFF1BB" w:rsidR="008E3259" w:rsidRPr="00DA6C2D" w:rsidRDefault="008E3259" w:rsidP="00E05C54">
      <w:pPr>
        <w:widowControl/>
        <w:jc w:val="both"/>
        <w:rPr>
          <w:rFonts w:cs="Arial"/>
          <w:b/>
          <w:color w:val="002060"/>
          <w:kern w:val="28"/>
          <w:lang w:val="en-GB"/>
        </w:rPr>
      </w:pPr>
    </w:p>
    <w:p w14:paraId="3CD944C3" w14:textId="17DDFCE1" w:rsidR="008E3259" w:rsidRPr="00DA6C2D" w:rsidRDefault="003348BC" w:rsidP="00C67891">
      <w:pPr>
        <w:widowControl/>
        <w:jc w:val="center"/>
        <w:rPr>
          <w:rFonts w:cs="Arial"/>
          <w:b/>
          <w:i/>
          <w:iCs/>
          <w:color w:val="002060"/>
          <w:kern w:val="28"/>
          <w:lang w:val="en-GB"/>
        </w:rPr>
      </w:pPr>
      <w:r w:rsidRPr="00DA6C2D">
        <w:rPr>
          <w:rFonts w:cs="Arial"/>
          <w:b/>
          <w:i/>
          <w:iCs/>
          <w:color w:val="002060"/>
          <w:kern w:val="28"/>
          <w:lang w:val="en-GB"/>
        </w:rPr>
        <w:t>Note – the above dates are indicative only and subject to change by Irish Lights</w:t>
      </w:r>
    </w:p>
    <w:p w14:paraId="20B240B9" w14:textId="7169BF43" w:rsidR="008E3259" w:rsidRPr="00DA6C2D" w:rsidRDefault="008E3259" w:rsidP="00E05C54">
      <w:pPr>
        <w:widowControl/>
        <w:jc w:val="both"/>
        <w:rPr>
          <w:rFonts w:cs="Arial"/>
          <w:b/>
          <w:i/>
          <w:iCs/>
          <w:color w:val="002060"/>
          <w:kern w:val="28"/>
          <w:lang w:val="en-GB"/>
        </w:rPr>
      </w:pPr>
    </w:p>
    <w:p w14:paraId="00DB672D" w14:textId="7C11EA4F" w:rsidR="008E3259" w:rsidRPr="00DA6C2D" w:rsidRDefault="008E3259" w:rsidP="00E05C54">
      <w:pPr>
        <w:widowControl/>
        <w:jc w:val="both"/>
        <w:rPr>
          <w:rFonts w:cs="Arial"/>
          <w:b/>
          <w:color w:val="002060"/>
          <w:kern w:val="28"/>
          <w:lang w:val="en-GB"/>
        </w:rPr>
      </w:pPr>
    </w:p>
    <w:p w14:paraId="5656C50C" w14:textId="59D23566" w:rsidR="008E3259" w:rsidRPr="00DA6C2D" w:rsidRDefault="008E3259" w:rsidP="00E05C54">
      <w:pPr>
        <w:widowControl/>
        <w:jc w:val="both"/>
        <w:rPr>
          <w:rFonts w:cs="Arial"/>
          <w:b/>
          <w:color w:val="002060"/>
          <w:kern w:val="28"/>
          <w:lang w:val="en-GB"/>
        </w:rPr>
      </w:pPr>
    </w:p>
    <w:p w14:paraId="7057744D" w14:textId="66159D8A" w:rsidR="008E3259" w:rsidRPr="00DA6C2D" w:rsidRDefault="008E3259" w:rsidP="00E05C54">
      <w:pPr>
        <w:widowControl/>
        <w:jc w:val="both"/>
        <w:rPr>
          <w:rFonts w:cs="Arial"/>
          <w:b/>
          <w:color w:val="002060"/>
          <w:kern w:val="28"/>
          <w:lang w:val="en-GB"/>
        </w:rPr>
      </w:pPr>
    </w:p>
    <w:p w14:paraId="6649A2CE" w14:textId="31F7935A" w:rsidR="008E3259" w:rsidRPr="00DA6C2D" w:rsidRDefault="008E3259" w:rsidP="00E05C54">
      <w:pPr>
        <w:widowControl/>
        <w:jc w:val="both"/>
        <w:rPr>
          <w:rFonts w:cs="Arial"/>
          <w:b/>
          <w:color w:val="002060"/>
          <w:kern w:val="28"/>
          <w:lang w:val="en-GB"/>
        </w:rPr>
      </w:pPr>
    </w:p>
    <w:p w14:paraId="01DCA75C" w14:textId="090D28BA" w:rsidR="008E3259" w:rsidRPr="00DA6C2D" w:rsidRDefault="008E3259" w:rsidP="00E05C54">
      <w:pPr>
        <w:widowControl/>
        <w:jc w:val="both"/>
        <w:rPr>
          <w:rFonts w:cs="Arial"/>
          <w:b/>
          <w:color w:val="002060"/>
          <w:kern w:val="28"/>
          <w:lang w:val="en-GB"/>
        </w:rPr>
      </w:pPr>
    </w:p>
    <w:p w14:paraId="58E012CE" w14:textId="273E5241" w:rsidR="008E3259" w:rsidRPr="00DA6C2D" w:rsidRDefault="008E3259" w:rsidP="00E05C54">
      <w:pPr>
        <w:widowControl/>
        <w:jc w:val="both"/>
        <w:rPr>
          <w:rFonts w:cs="Arial"/>
          <w:b/>
          <w:color w:val="002060"/>
          <w:kern w:val="28"/>
          <w:lang w:val="en-GB"/>
        </w:rPr>
      </w:pPr>
    </w:p>
    <w:p w14:paraId="1CE6419C" w14:textId="486FC7C7" w:rsidR="008E3259" w:rsidRPr="00DA6C2D" w:rsidRDefault="008E3259" w:rsidP="00E05C54">
      <w:pPr>
        <w:widowControl/>
        <w:jc w:val="both"/>
        <w:rPr>
          <w:rFonts w:cs="Arial"/>
          <w:b/>
          <w:color w:val="002060"/>
          <w:kern w:val="28"/>
          <w:lang w:val="en-GB"/>
        </w:rPr>
      </w:pPr>
    </w:p>
    <w:p w14:paraId="034FE96D" w14:textId="2BBA9CB1" w:rsidR="008E3259" w:rsidRPr="00DA6C2D" w:rsidRDefault="008E3259" w:rsidP="00E05C54">
      <w:pPr>
        <w:widowControl/>
        <w:jc w:val="both"/>
        <w:rPr>
          <w:rFonts w:cs="Arial"/>
          <w:b/>
          <w:color w:val="002060"/>
          <w:kern w:val="28"/>
          <w:lang w:val="en-GB"/>
        </w:rPr>
      </w:pPr>
    </w:p>
    <w:p w14:paraId="3119FE95" w14:textId="4D486129" w:rsidR="008E3259" w:rsidRPr="00DA6C2D" w:rsidRDefault="008E3259" w:rsidP="00E05C54">
      <w:pPr>
        <w:widowControl/>
        <w:jc w:val="both"/>
        <w:rPr>
          <w:rFonts w:cs="Arial"/>
          <w:b/>
          <w:color w:val="002060"/>
          <w:kern w:val="28"/>
          <w:lang w:val="en-GB"/>
        </w:rPr>
      </w:pPr>
    </w:p>
    <w:p w14:paraId="6CC44339" w14:textId="4053E009" w:rsidR="008E3259" w:rsidRPr="00DA6C2D" w:rsidRDefault="008E3259" w:rsidP="00E05C54">
      <w:pPr>
        <w:widowControl/>
        <w:jc w:val="both"/>
        <w:rPr>
          <w:rFonts w:cs="Arial"/>
          <w:b/>
          <w:color w:val="002060"/>
          <w:kern w:val="28"/>
          <w:lang w:val="en-GB"/>
        </w:rPr>
      </w:pPr>
    </w:p>
    <w:p w14:paraId="6CC69CB2" w14:textId="1A765A4B" w:rsidR="008E3259" w:rsidRPr="00DA6C2D" w:rsidRDefault="008E3259" w:rsidP="00E05C54">
      <w:pPr>
        <w:widowControl/>
        <w:jc w:val="both"/>
        <w:rPr>
          <w:rFonts w:cs="Arial"/>
          <w:b/>
          <w:color w:val="002060"/>
          <w:kern w:val="28"/>
          <w:lang w:val="en-GB"/>
        </w:rPr>
      </w:pPr>
    </w:p>
    <w:p w14:paraId="4972AC03" w14:textId="4F3DD4D8" w:rsidR="008E3259" w:rsidRPr="00DA6C2D" w:rsidRDefault="008E3259" w:rsidP="00E05C54">
      <w:pPr>
        <w:widowControl/>
        <w:jc w:val="both"/>
        <w:rPr>
          <w:rFonts w:cs="Arial"/>
          <w:b/>
          <w:color w:val="002060"/>
          <w:kern w:val="28"/>
          <w:lang w:val="en-GB"/>
        </w:rPr>
      </w:pPr>
    </w:p>
    <w:p w14:paraId="121B2F93" w14:textId="37FCCA5B" w:rsidR="008E3259" w:rsidRPr="00DA6C2D" w:rsidRDefault="008E3259" w:rsidP="00E05C54">
      <w:pPr>
        <w:widowControl/>
        <w:jc w:val="both"/>
        <w:rPr>
          <w:rFonts w:cs="Arial"/>
          <w:b/>
          <w:color w:val="002060"/>
          <w:kern w:val="28"/>
          <w:lang w:val="en-GB"/>
        </w:rPr>
      </w:pPr>
    </w:p>
    <w:p w14:paraId="77EBE87C" w14:textId="3042DEAD" w:rsidR="008E3259" w:rsidRPr="00DA6C2D" w:rsidRDefault="008E3259" w:rsidP="00E05C54">
      <w:pPr>
        <w:widowControl/>
        <w:jc w:val="both"/>
        <w:rPr>
          <w:rFonts w:cs="Arial"/>
          <w:b/>
          <w:color w:val="002060"/>
          <w:kern w:val="28"/>
          <w:lang w:val="en-GB"/>
        </w:rPr>
      </w:pPr>
    </w:p>
    <w:p w14:paraId="10654F9E" w14:textId="19AC1FCA" w:rsidR="008E3259" w:rsidRPr="00DA6C2D" w:rsidRDefault="008E3259" w:rsidP="00E05C54">
      <w:pPr>
        <w:widowControl/>
        <w:jc w:val="both"/>
        <w:rPr>
          <w:rFonts w:cs="Arial"/>
          <w:b/>
          <w:color w:val="002060"/>
          <w:kern w:val="28"/>
          <w:lang w:val="en-GB"/>
        </w:rPr>
      </w:pPr>
    </w:p>
    <w:p w14:paraId="7B4C557B" w14:textId="3A784C5D" w:rsidR="008E3259" w:rsidRPr="00DA6C2D" w:rsidRDefault="008E3259" w:rsidP="00E05C54">
      <w:pPr>
        <w:widowControl/>
        <w:jc w:val="both"/>
        <w:rPr>
          <w:rFonts w:cs="Arial"/>
          <w:b/>
          <w:color w:val="002060"/>
          <w:kern w:val="28"/>
          <w:lang w:val="en-GB"/>
        </w:rPr>
      </w:pPr>
    </w:p>
    <w:p w14:paraId="34166F37" w14:textId="5BB56C3E" w:rsidR="008E3259" w:rsidRPr="00DA6C2D" w:rsidRDefault="008E3259" w:rsidP="00E05C54">
      <w:pPr>
        <w:widowControl/>
        <w:jc w:val="both"/>
        <w:rPr>
          <w:rFonts w:cs="Arial"/>
          <w:b/>
          <w:color w:val="002060"/>
          <w:kern w:val="28"/>
          <w:lang w:val="en-GB"/>
        </w:rPr>
      </w:pPr>
    </w:p>
    <w:p w14:paraId="5A066981" w14:textId="430A51AE" w:rsidR="008E3259" w:rsidRPr="00DA6C2D" w:rsidRDefault="008E3259" w:rsidP="00E05C54">
      <w:pPr>
        <w:widowControl/>
        <w:jc w:val="both"/>
        <w:rPr>
          <w:rFonts w:cs="Arial"/>
          <w:b/>
          <w:color w:val="002060"/>
          <w:kern w:val="28"/>
          <w:lang w:val="en-GB"/>
        </w:rPr>
      </w:pPr>
    </w:p>
    <w:p w14:paraId="7DEC558D" w14:textId="6E9AFE27" w:rsidR="008E3259" w:rsidRPr="00DA6C2D" w:rsidRDefault="008E3259" w:rsidP="00E05C54">
      <w:pPr>
        <w:widowControl/>
        <w:jc w:val="both"/>
        <w:rPr>
          <w:rFonts w:cs="Arial"/>
          <w:b/>
          <w:color w:val="002060"/>
          <w:kern w:val="28"/>
          <w:lang w:val="en-GB"/>
        </w:rPr>
      </w:pPr>
    </w:p>
    <w:p w14:paraId="4B1508CA" w14:textId="00FF1982" w:rsidR="008E3259" w:rsidRPr="00DA6C2D" w:rsidRDefault="008E3259" w:rsidP="00E05C54">
      <w:pPr>
        <w:widowControl/>
        <w:jc w:val="both"/>
        <w:rPr>
          <w:rFonts w:cs="Arial"/>
          <w:b/>
          <w:color w:val="002060"/>
          <w:kern w:val="28"/>
          <w:lang w:val="en-GB"/>
        </w:rPr>
      </w:pPr>
    </w:p>
    <w:p w14:paraId="558247D3" w14:textId="020A3AF4" w:rsidR="008E3259" w:rsidRPr="00DA6C2D" w:rsidRDefault="008E3259" w:rsidP="00E05C54">
      <w:pPr>
        <w:widowControl/>
        <w:jc w:val="both"/>
        <w:rPr>
          <w:rFonts w:cs="Arial"/>
          <w:b/>
          <w:color w:val="002060"/>
          <w:kern w:val="28"/>
          <w:lang w:val="en-GB"/>
        </w:rPr>
      </w:pPr>
    </w:p>
    <w:p w14:paraId="5D8464A7" w14:textId="3055BC2B" w:rsidR="008E3259" w:rsidRPr="00DA6C2D" w:rsidRDefault="008E3259" w:rsidP="00E05C54">
      <w:pPr>
        <w:widowControl/>
        <w:jc w:val="both"/>
        <w:rPr>
          <w:rFonts w:cs="Arial"/>
          <w:b/>
          <w:color w:val="002060"/>
          <w:kern w:val="28"/>
          <w:lang w:val="en-GB"/>
        </w:rPr>
      </w:pPr>
    </w:p>
    <w:p w14:paraId="6420888C" w14:textId="4F235546" w:rsidR="008E3259" w:rsidRPr="00DA6C2D" w:rsidRDefault="008E3259" w:rsidP="00E05C54">
      <w:pPr>
        <w:widowControl/>
        <w:jc w:val="both"/>
        <w:rPr>
          <w:rFonts w:cs="Arial"/>
          <w:b/>
          <w:color w:val="002060"/>
          <w:kern w:val="28"/>
          <w:lang w:val="en-GB"/>
        </w:rPr>
      </w:pPr>
    </w:p>
    <w:p w14:paraId="198B4648" w14:textId="0F14088F" w:rsidR="008E3259" w:rsidRPr="00DA6C2D" w:rsidRDefault="008E3259" w:rsidP="00E05C54">
      <w:pPr>
        <w:widowControl/>
        <w:jc w:val="both"/>
        <w:rPr>
          <w:rFonts w:cs="Arial"/>
          <w:b/>
          <w:color w:val="002060"/>
          <w:kern w:val="28"/>
          <w:lang w:val="en-GB"/>
        </w:rPr>
      </w:pPr>
    </w:p>
    <w:p w14:paraId="0E99059B" w14:textId="1F78D2DE" w:rsidR="008E3259" w:rsidRPr="00DA6C2D" w:rsidRDefault="008E3259" w:rsidP="00E05C54">
      <w:pPr>
        <w:widowControl/>
        <w:jc w:val="both"/>
        <w:rPr>
          <w:rFonts w:cs="Arial"/>
          <w:b/>
          <w:color w:val="002060"/>
          <w:kern w:val="28"/>
          <w:lang w:val="en-GB"/>
        </w:rPr>
      </w:pPr>
    </w:p>
    <w:p w14:paraId="793E5407" w14:textId="672A9863" w:rsidR="008E3259" w:rsidRPr="00DA6C2D" w:rsidRDefault="008E3259" w:rsidP="00E05C54">
      <w:pPr>
        <w:widowControl/>
        <w:jc w:val="both"/>
        <w:rPr>
          <w:rFonts w:cs="Arial"/>
          <w:b/>
          <w:color w:val="002060"/>
          <w:kern w:val="28"/>
          <w:lang w:val="en-GB"/>
        </w:rPr>
      </w:pPr>
    </w:p>
    <w:p w14:paraId="6824F3F1" w14:textId="6CAF468E" w:rsidR="008E3259" w:rsidRPr="00DA6C2D" w:rsidRDefault="008E3259" w:rsidP="00E05C54">
      <w:pPr>
        <w:widowControl/>
        <w:jc w:val="both"/>
        <w:rPr>
          <w:rFonts w:cs="Arial"/>
          <w:b/>
          <w:color w:val="002060"/>
          <w:kern w:val="28"/>
          <w:lang w:val="en-GB"/>
        </w:rPr>
      </w:pPr>
    </w:p>
    <w:p w14:paraId="1B32A5E8" w14:textId="0113738D" w:rsidR="008E3259" w:rsidRPr="00DA6C2D" w:rsidRDefault="008E3259" w:rsidP="00E05C54">
      <w:pPr>
        <w:widowControl/>
        <w:jc w:val="both"/>
        <w:rPr>
          <w:rFonts w:cs="Arial"/>
          <w:b/>
          <w:color w:val="002060"/>
          <w:kern w:val="28"/>
          <w:lang w:val="en-GB"/>
        </w:rPr>
      </w:pPr>
    </w:p>
    <w:p w14:paraId="62449986" w14:textId="5E899F0F" w:rsidR="008E3259" w:rsidRPr="00DA6C2D" w:rsidRDefault="008E3259" w:rsidP="00E05C54">
      <w:pPr>
        <w:widowControl/>
        <w:jc w:val="both"/>
        <w:rPr>
          <w:rFonts w:cs="Arial"/>
          <w:b/>
          <w:color w:val="002060"/>
          <w:kern w:val="28"/>
          <w:lang w:val="en-GB"/>
        </w:rPr>
      </w:pPr>
    </w:p>
    <w:p w14:paraId="60A7F6F6" w14:textId="26BA2684" w:rsidR="00765411" w:rsidRPr="00DA6C2D" w:rsidRDefault="00765411" w:rsidP="00E05C54">
      <w:pPr>
        <w:widowControl/>
        <w:jc w:val="both"/>
        <w:rPr>
          <w:rFonts w:cs="Arial"/>
          <w:b/>
          <w:color w:val="002060"/>
          <w:kern w:val="28"/>
          <w:lang w:val="en-GB"/>
        </w:rPr>
      </w:pPr>
    </w:p>
    <w:p w14:paraId="4E64660D" w14:textId="7CABE13A" w:rsidR="00765411" w:rsidRPr="00DA6C2D" w:rsidRDefault="00765411" w:rsidP="00E05C54">
      <w:pPr>
        <w:widowControl/>
        <w:jc w:val="both"/>
        <w:rPr>
          <w:rFonts w:cs="Arial"/>
          <w:b/>
          <w:color w:val="002060"/>
          <w:kern w:val="28"/>
          <w:lang w:val="en-GB"/>
        </w:rPr>
      </w:pPr>
    </w:p>
    <w:p w14:paraId="68EC6C79" w14:textId="510A4848" w:rsidR="00765411" w:rsidRPr="00DA6C2D" w:rsidRDefault="00765411" w:rsidP="00E05C54">
      <w:pPr>
        <w:widowControl/>
        <w:jc w:val="both"/>
        <w:rPr>
          <w:rFonts w:cs="Arial"/>
          <w:b/>
          <w:color w:val="002060"/>
          <w:kern w:val="28"/>
          <w:lang w:val="en-GB"/>
        </w:rPr>
      </w:pPr>
    </w:p>
    <w:p w14:paraId="1283C255" w14:textId="63C2F7FD" w:rsidR="00765411" w:rsidRPr="00DA6C2D" w:rsidRDefault="00765411" w:rsidP="00E05C54">
      <w:pPr>
        <w:widowControl/>
        <w:jc w:val="both"/>
        <w:rPr>
          <w:rFonts w:cs="Arial"/>
          <w:b/>
          <w:color w:val="002060"/>
          <w:kern w:val="28"/>
          <w:lang w:val="en-GB"/>
        </w:rPr>
      </w:pPr>
    </w:p>
    <w:p w14:paraId="49B09F31" w14:textId="17D8056D" w:rsidR="00765411" w:rsidRPr="00DA6C2D" w:rsidRDefault="00765411" w:rsidP="00E05C54">
      <w:pPr>
        <w:widowControl/>
        <w:jc w:val="both"/>
        <w:rPr>
          <w:rFonts w:cs="Arial"/>
          <w:b/>
          <w:color w:val="002060"/>
          <w:kern w:val="28"/>
          <w:lang w:val="en-GB"/>
        </w:rPr>
      </w:pPr>
    </w:p>
    <w:p w14:paraId="5554EC48" w14:textId="35F95D26" w:rsidR="00765411" w:rsidRPr="00DA6C2D" w:rsidRDefault="00765411" w:rsidP="00E05C54">
      <w:pPr>
        <w:widowControl/>
        <w:jc w:val="both"/>
        <w:rPr>
          <w:rFonts w:cs="Arial"/>
          <w:b/>
          <w:color w:val="002060"/>
          <w:kern w:val="28"/>
          <w:lang w:val="en-GB"/>
        </w:rPr>
      </w:pPr>
    </w:p>
    <w:p w14:paraId="3A775039" w14:textId="0E4D773F" w:rsidR="00765411" w:rsidRPr="00DA6C2D" w:rsidRDefault="00765411" w:rsidP="00E05C54">
      <w:pPr>
        <w:widowControl/>
        <w:jc w:val="both"/>
        <w:rPr>
          <w:rFonts w:cs="Arial"/>
          <w:b/>
          <w:color w:val="002060"/>
          <w:kern w:val="28"/>
          <w:lang w:val="en-GB"/>
        </w:rPr>
      </w:pPr>
    </w:p>
    <w:p w14:paraId="4CE46BE0" w14:textId="77777777" w:rsidR="00765411" w:rsidRPr="00DA6C2D" w:rsidRDefault="00765411" w:rsidP="00E05C54">
      <w:pPr>
        <w:widowControl/>
        <w:jc w:val="both"/>
        <w:rPr>
          <w:rFonts w:cs="Arial"/>
          <w:b/>
          <w:color w:val="002060"/>
          <w:kern w:val="28"/>
          <w:lang w:val="en-GB"/>
        </w:rPr>
      </w:pPr>
    </w:p>
    <w:p w14:paraId="501B66AF" w14:textId="463F1606" w:rsidR="00B6310E" w:rsidRPr="00DA6C2D" w:rsidRDefault="00B6310E" w:rsidP="00E05C54">
      <w:pPr>
        <w:widowControl/>
        <w:jc w:val="both"/>
        <w:rPr>
          <w:rFonts w:cs="Arial"/>
          <w:b/>
          <w:color w:val="002060"/>
          <w:kern w:val="28"/>
          <w:lang w:val="en-GB"/>
        </w:rPr>
      </w:pPr>
    </w:p>
    <w:p w14:paraId="7D3CC4D5" w14:textId="1F582BB9" w:rsidR="00B6310E" w:rsidRPr="00DA6C2D" w:rsidRDefault="00B6310E" w:rsidP="00E05C54">
      <w:pPr>
        <w:widowControl/>
        <w:jc w:val="both"/>
        <w:rPr>
          <w:rFonts w:cs="Arial"/>
          <w:b/>
          <w:color w:val="002060"/>
          <w:kern w:val="28"/>
          <w:lang w:val="en-GB"/>
        </w:rPr>
      </w:pPr>
    </w:p>
    <w:p w14:paraId="2AC9CBFE" w14:textId="77777777" w:rsidR="001A04C3" w:rsidRPr="00DA6C2D" w:rsidRDefault="001A04C3" w:rsidP="00E05C54">
      <w:pPr>
        <w:widowControl/>
        <w:jc w:val="center"/>
        <w:rPr>
          <w:rFonts w:cs="Arial"/>
          <w:b/>
          <w:color w:val="002060"/>
          <w:kern w:val="28"/>
          <w:lang w:val="en-GB"/>
        </w:rPr>
      </w:pPr>
    </w:p>
    <w:p w14:paraId="110C2CB2" w14:textId="77777777" w:rsidR="001A04C3" w:rsidRPr="00DA6C2D" w:rsidRDefault="001A04C3" w:rsidP="00E05C54">
      <w:pPr>
        <w:widowControl/>
        <w:jc w:val="center"/>
        <w:rPr>
          <w:rFonts w:cs="Arial"/>
          <w:b/>
          <w:color w:val="002060"/>
          <w:kern w:val="28"/>
          <w:lang w:val="en-GB"/>
        </w:rPr>
      </w:pPr>
    </w:p>
    <w:p w14:paraId="0D97511A" w14:textId="77777777" w:rsidR="00B000BD" w:rsidRPr="00DA6C2D" w:rsidRDefault="00B000BD">
      <w:pPr>
        <w:widowControl/>
        <w:rPr>
          <w:rFonts w:cs="Arial"/>
          <w:b/>
          <w:color w:val="002060"/>
          <w:kern w:val="28"/>
          <w:lang w:val="en-GB"/>
        </w:rPr>
      </w:pPr>
      <w:bookmarkStart w:id="235" w:name="_Toc101367190"/>
      <w:r w:rsidRPr="00DA6C2D">
        <w:rPr>
          <w:rFonts w:cs="Arial"/>
          <w:color w:val="002060"/>
          <w:kern w:val="28"/>
          <w:lang w:val="en-GB"/>
        </w:rPr>
        <w:br w:type="page"/>
      </w:r>
    </w:p>
    <w:p w14:paraId="5812AA12" w14:textId="496A49A0" w:rsidR="002E4A88" w:rsidRPr="00DA6C2D" w:rsidRDefault="041C9F49" w:rsidP="273344AF">
      <w:pPr>
        <w:pStyle w:val="Heading1"/>
        <w:jc w:val="center"/>
        <w:rPr>
          <w:rFonts w:cs="Arial"/>
          <w:b w:val="0"/>
          <w:kern w:val="28"/>
          <w:lang w:val="en-GB"/>
        </w:rPr>
      </w:pPr>
      <w:bookmarkStart w:id="236" w:name="_Toc224744737"/>
      <w:r w:rsidRPr="00DA6C2D">
        <w:rPr>
          <w:rFonts w:cs="Arial"/>
          <w:kern w:val="28"/>
          <w:lang w:val="en-GB"/>
        </w:rPr>
        <w:lastRenderedPageBreak/>
        <w:t xml:space="preserve">APPENDIX </w:t>
      </w:r>
      <w:r w:rsidR="475065F7" w:rsidRPr="00DA6C2D">
        <w:rPr>
          <w:rFonts w:cs="Arial"/>
          <w:kern w:val="28"/>
          <w:lang w:val="en-GB"/>
        </w:rPr>
        <w:t>C</w:t>
      </w:r>
      <w:r w:rsidR="0EA8BDFE" w:rsidRPr="00DA6C2D">
        <w:rPr>
          <w:rFonts w:cs="Arial"/>
          <w:kern w:val="28"/>
          <w:lang w:val="en-GB"/>
        </w:rPr>
        <w:t xml:space="preserve"> </w:t>
      </w:r>
      <w:r w:rsidR="354C6222" w:rsidRPr="00DA6C2D">
        <w:rPr>
          <w:rFonts w:cs="Arial"/>
          <w:b w:val="0"/>
          <w:kern w:val="28"/>
          <w:lang w:val="en-GB"/>
        </w:rPr>
        <w:t xml:space="preserve">- </w:t>
      </w:r>
      <w:r w:rsidRPr="00DA6C2D">
        <w:rPr>
          <w:rFonts w:cs="Arial"/>
          <w:kern w:val="28"/>
          <w:lang w:val="en-GB"/>
        </w:rPr>
        <w:t>PART 1</w:t>
      </w:r>
      <w:bookmarkEnd w:id="235"/>
      <w:r w:rsidR="14EE5762" w:rsidRPr="00DA6C2D">
        <w:rPr>
          <w:rFonts w:cs="Arial"/>
          <w:kern w:val="28"/>
          <w:lang w:val="en-GB"/>
        </w:rPr>
        <w:t xml:space="preserve"> - </w:t>
      </w:r>
      <w:r w:rsidRPr="00DA6C2D">
        <w:rPr>
          <w:rFonts w:cs="Arial"/>
          <w:kern w:val="28"/>
          <w:lang w:val="en-GB"/>
        </w:rPr>
        <w:t>SELECTION CRITERIA</w:t>
      </w:r>
      <w:bookmarkEnd w:id="236"/>
    </w:p>
    <w:p w14:paraId="628BF62B" w14:textId="77777777" w:rsidR="00146A1B" w:rsidRPr="00DA6C2D" w:rsidRDefault="00146A1B" w:rsidP="00E05C54">
      <w:pPr>
        <w:widowControl/>
        <w:jc w:val="center"/>
        <w:rPr>
          <w:rFonts w:cs="Arial"/>
          <w:b/>
          <w:color w:val="002060"/>
          <w:kern w:val="28"/>
          <w:lang w:val="en-GB"/>
        </w:rPr>
      </w:pPr>
    </w:p>
    <w:tbl>
      <w:tblPr>
        <w:tblW w:w="991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200" w:firstRow="0" w:lastRow="0" w:firstColumn="0" w:lastColumn="0" w:noHBand="1" w:noVBand="0"/>
      </w:tblPr>
      <w:tblGrid>
        <w:gridCol w:w="988"/>
        <w:gridCol w:w="1679"/>
        <w:gridCol w:w="7251"/>
      </w:tblGrid>
      <w:tr w:rsidR="00B6310E" w:rsidRPr="00BC27ED" w14:paraId="12A8A483" w14:textId="77777777" w:rsidTr="71B5BD74">
        <w:trPr>
          <w:trHeight w:val="534"/>
        </w:trPr>
        <w:tc>
          <w:tcPr>
            <w:tcW w:w="9918" w:type="dxa"/>
            <w:gridSpan w:val="3"/>
            <w:shd w:val="clear" w:color="auto" w:fill="4F81BD" w:themeFill="accent1"/>
            <w:vAlign w:val="center"/>
          </w:tcPr>
          <w:p w14:paraId="40BFA1A2" w14:textId="52D3CFCB" w:rsidR="00B6310E" w:rsidRPr="00DA6C2D" w:rsidRDefault="00B6310E" w:rsidP="00E05C54">
            <w:pPr>
              <w:jc w:val="both"/>
              <w:rPr>
                <w:rFonts w:cs="Arial"/>
                <w:b/>
                <w:bCs/>
                <w:i/>
                <w:iCs/>
                <w:color w:val="FFFFFF"/>
              </w:rPr>
            </w:pPr>
            <w:r w:rsidRPr="00DA6C2D">
              <w:rPr>
                <w:rFonts w:cs="Arial"/>
                <w:b/>
                <w:bCs/>
                <w:color w:val="FFFFFF" w:themeColor="background1"/>
              </w:rPr>
              <w:t>SELECTION CRITERIA</w:t>
            </w:r>
            <w:r w:rsidRPr="00DA6C2D">
              <w:rPr>
                <w:rFonts w:cs="Arial"/>
                <w:b/>
                <w:bCs/>
                <w:i/>
                <w:iCs/>
                <w:color w:val="FFFFFF" w:themeColor="background1"/>
              </w:rPr>
              <w:t xml:space="preserve"> </w:t>
            </w:r>
          </w:p>
        </w:tc>
      </w:tr>
      <w:tr w:rsidR="00B6310E" w:rsidRPr="00BC27ED" w14:paraId="353BD1C8" w14:textId="77777777" w:rsidTr="71B5BD74">
        <w:trPr>
          <w:trHeight w:val="422"/>
        </w:trPr>
        <w:tc>
          <w:tcPr>
            <w:tcW w:w="988" w:type="dxa"/>
            <w:shd w:val="clear" w:color="auto" w:fill="4F81BD" w:themeFill="accent1"/>
            <w:vAlign w:val="center"/>
          </w:tcPr>
          <w:p w14:paraId="6ABBF534" w14:textId="77777777" w:rsidR="00B6310E" w:rsidRPr="00DA6C2D" w:rsidRDefault="00B6310E" w:rsidP="00E05C54">
            <w:pPr>
              <w:jc w:val="both"/>
              <w:rPr>
                <w:rFonts w:cs="Arial"/>
                <w:b/>
                <w:bCs/>
                <w:color w:val="FFFFFF" w:themeColor="background1"/>
              </w:rPr>
            </w:pPr>
            <w:r w:rsidRPr="00DA6C2D">
              <w:rPr>
                <w:rFonts w:cs="Arial"/>
                <w:b/>
                <w:bCs/>
                <w:color w:val="FFFFFF" w:themeColor="background1"/>
              </w:rPr>
              <w:t>REF</w:t>
            </w:r>
          </w:p>
        </w:tc>
        <w:tc>
          <w:tcPr>
            <w:tcW w:w="1679" w:type="dxa"/>
            <w:shd w:val="clear" w:color="auto" w:fill="4F81BD" w:themeFill="accent1"/>
            <w:vAlign w:val="center"/>
          </w:tcPr>
          <w:p w14:paraId="47BAADE6" w14:textId="77777777" w:rsidR="00B6310E" w:rsidRPr="00DA6C2D" w:rsidRDefault="00B6310E" w:rsidP="00E05C54">
            <w:pPr>
              <w:jc w:val="both"/>
              <w:rPr>
                <w:rFonts w:cs="Arial"/>
                <w:b/>
                <w:bCs/>
                <w:color w:val="FFFFFF" w:themeColor="background1"/>
              </w:rPr>
            </w:pPr>
            <w:r w:rsidRPr="00DA6C2D">
              <w:rPr>
                <w:rFonts w:cs="Arial"/>
                <w:b/>
                <w:bCs/>
                <w:color w:val="FFFFFF" w:themeColor="background1"/>
              </w:rPr>
              <w:t>PASS/FAIL CRITERIA</w:t>
            </w:r>
          </w:p>
        </w:tc>
        <w:tc>
          <w:tcPr>
            <w:tcW w:w="7251" w:type="dxa"/>
            <w:shd w:val="clear" w:color="auto" w:fill="4F81BD" w:themeFill="accent1"/>
            <w:vAlign w:val="center"/>
          </w:tcPr>
          <w:p w14:paraId="5FAE1A82" w14:textId="77777777" w:rsidR="00B6310E" w:rsidRPr="00DA6C2D" w:rsidRDefault="00B6310E" w:rsidP="00E05C54">
            <w:pPr>
              <w:jc w:val="both"/>
              <w:rPr>
                <w:rFonts w:cs="Arial"/>
                <w:b/>
                <w:bCs/>
                <w:color w:val="FFFFFF" w:themeColor="background1"/>
              </w:rPr>
            </w:pPr>
            <w:r w:rsidRPr="00DA6C2D">
              <w:rPr>
                <w:rFonts w:cs="Arial"/>
                <w:b/>
                <w:bCs/>
                <w:color w:val="FFFFFF" w:themeColor="background1"/>
              </w:rPr>
              <w:t>PASS REQUIREMENT</w:t>
            </w:r>
          </w:p>
        </w:tc>
      </w:tr>
      <w:tr w:rsidR="00B6310E" w:rsidRPr="00BC27ED" w14:paraId="59B1F858" w14:textId="77777777" w:rsidTr="71B5BD74">
        <w:trPr>
          <w:trHeight w:val="680"/>
        </w:trPr>
        <w:tc>
          <w:tcPr>
            <w:tcW w:w="988" w:type="dxa"/>
            <w:vAlign w:val="center"/>
          </w:tcPr>
          <w:p w14:paraId="52EBB65A" w14:textId="77777777" w:rsidR="00B6310E" w:rsidRPr="00DA6C2D" w:rsidRDefault="00B6310E" w:rsidP="00E05C54">
            <w:pPr>
              <w:jc w:val="both"/>
              <w:rPr>
                <w:rFonts w:cs="Arial"/>
                <w:bCs/>
              </w:rPr>
            </w:pPr>
            <w:r w:rsidRPr="00DA6C2D">
              <w:rPr>
                <w:rFonts w:cs="Arial"/>
                <w:bCs/>
              </w:rPr>
              <w:t>SC1</w:t>
            </w:r>
          </w:p>
        </w:tc>
        <w:tc>
          <w:tcPr>
            <w:tcW w:w="1679" w:type="dxa"/>
            <w:vAlign w:val="center"/>
          </w:tcPr>
          <w:p w14:paraId="37BF8C96" w14:textId="3BF10FB9" w:rsidR="00B6310E" w:rsidRPr="00DA6C2D" w:rsidRDefault="00FB3015" w:rsidP="00E05C54">
            <w:pPr>
              <w:rPr>
                <w:rFonts w:cs="Arial"/>
                <w:bCs/>
                <w:lang w:val="en-US"/>
              </w:rPr>
            </w:pPr>
            <w:r w:rsidRPr="00DA6C2D">
              <w:rPr>
                <w:rFonts w:cs="Arial"/>
                <w:bCs/>
                <w:lang w:val="en-US"/>
              </w:rPr>
              <w:t xml:space="preserve">Details of </w:t>
            </w:r>
            <w:r w:rsidR="00B23B0A" w:rsidRPr="00DA6C2D">
              <w:rPr>
                <w:rFonts w:cs="Arial"/>
                <w:bCs/>
                <w:lang w:val="en-US"/>
              </w:rPr>
              <w:t>Tenderer</w:t>
            </w:r>
            <w:r w:rsidR="00B6310E" w:rsidRPr="00DA6C2D">
              <w:rPr>
                <w:rFonts w:cs="Arial"/>
                <w:bCs/>
                <w:lang w:val="en-US"/>
              </w:rPr>
              <w:t xml:space="preserve">  </w:t>
            </w:r>
          </w:p>
        </w:tc>
        <w:tc>
          <w:tcPr>
            <w:tcW w:w="7251" w:type="dxa"/>
            <w:vAlign w:val="center"/>
          </w:tcPr>
          <w:p w14:paraId="278DDB04" w14:textId="77777777" w:rsidR="003F4CFD" w:rsidRPr="00DA6C2D" w:rsidRDefault="00B6310E" w:rsidP="00E05C54">
            <w:pPr>
              <w:jc w:val="both"/>
              <w:rPr>
                <w:rFonts w:cs="Arial"/>
              </w:rPr>
            </w:pPr>
            <w:r w:rsidRPr="00DA6C2D">
              <w:rPr>
                <w:rFonts w:cs="Arial"/>
              </w:rPr>
              <w:t xml:space="preserve">Tenderers must answer this section. </w:t>
            </w:r>
          </w:p>
          <w:p w14:paraId="4A8133ED" w14:textId="1B36D344" w:rsidR="00B6310E" w:rsidRPr="00DA6C2D" w:rsidRDefault="003F4CFD" w:rsidP="00E05C54">
            <w:pPr>
              <w:jc w:val="both"/>
              <w:rPr>
                <w:rFonts w:cs="Arial"/>
                <w:lang w:val="en-US"/>
              </w:rPr>
            </w:pPr>
            <w:r w:rsidRPr="00DA6C2D">
              <w:rPr>
                <w:rFonts w:cs="Arial"/>
              </w:rPr>
              <w:t>(</w:t>
            </w:r>
            <w:r w:rsidR="00B6310E" w:rsidRPr="00DA6C2D">
              <w:rPr>
                <w:rFonts w:cs="Arial"/>
                <w:b/>
                <w:bCs/>
                <w:u w:val="single"/>
              </w:rPr>
              <w:t xml:space="preserve">If the </w:t>
            </w:r>
            <w:r w:rsidR="00B23B0A" w:rsidRPr="00DA6C2D">
              <w:rPr>
                <w:rFonts w:cs="Arial"/>
                <w:b/>
                <w:bCs/>
                <w:u w:val="single"/>
              </w:rPr>
              <w:t>Tenderer</w:t>
            </w:r>
            <w:r w:rsidR="00B6310E" w:rsidRPr="00DA6C2D">
              <w:rPr>
                <w:rFonts w:cs="Arial"/>
                <w:b/>
                <w:bCs/>
                <w:u w:val="single"/>
              </w:rPr>
              <w:t xml:space="preserve"> is a </w:t>
            </w:r>
            <w:r w:rsidR="005E4C89" w:rsidRPr="00DA6C2D">
              <w:rPr>
                <w:rFonts w:cs="Arial"/>
                <w:b/>
                <w:bCs/>
                <w:u w:val="single"/>
              </w:rPr>
              <w:t>consortium</w:t>
            </w:r>
            <w:r w:rsidR="00B6310E" w:rsidRPr="00DA6C2D">
              <w:rPr>
                <w:rFonts w:cs="Arial"/>
                <w:b/>
                <w:bCs/>
                <w:u w:val="single"/>
              </w:rPr>
              <w:t>, then a separate questionnaire must be completed for each member</w:t>
            </w:r>
            <w:r w:rsidR="005E4C89" w:rsidRPr="00DA6C2D">
              <w:rPr>
                <w:rFonts w:cs="Arial"/>
                <w:b/>
                <w:bCs/>
                <w:u w:val="single"/>
              </w:rPr>
              <w:t xml:space="preserve"> of the consortium</w:t>
            </w:r>
            <w:r w:rsidRPr="00DA6C2D">
              <w:rPr>
                <w:rFonts w:cs="Arial"/>
              </w:rPr>
              <w:t>)</w:t>
            </w:r>
            <w:r w:rsidR="00B6310E" w:rsidRPr="00DA6C2D">
              <w:rPr>
                <w:rFonts w:cs="Arial"/>
              </w:rPr>
              <w:t>.</w:t>
            </w:r>
          </w:p>
        </w:tc>
      </w:tr>
      <w:tr w:rsidR="00B6310E" w:rsidRPr="00BC27ED" w14:paraId="2A62CD9C" w14:textId="77777777" w:rsidTr="71B5BD74">
        <w:trPr>
          <w:trHeight w:val="3231"/>
        </w:trPr>
        <w:tc>
          <w:tcPr>
            <w:tcW w:w="988" w:type="dxa"/>
            <w:vAlign w:val="center"/>
          </w:tcPr>
          <w:p w14:paraId="1B911B5E" w14:textId="77777777" w:rsidR="00B6310E" w:rsidRPr="00DA6C2D" w:rsidRDefault="00B6310E" w:rsidP="00E05C54">
            <w:pPr>
              <w:jc w:val="both"/>
              <w:rPr>
                <w:rFonts w:cs="Arial"/>
                <w:bCs/>
              </w:rPr>
            </w:pPr>
            <w:r w:rsidRPr="00DA6C2D">
              <w:rPr>
                <w:rFonts w:cs="Arial"/>
                <w:bCs/>
              </w:rPr>
              <w:t>SC2</w:t>
            </w:r>
          </w:p>
        </w:tc>
        <w:tc>
          <w:tcPr>
            <w:tcW w:w="1679" w:type="dxa"/>
            <w:vAlign w:val="center"/>
          </w:tcPr>
          <w:p w14:paraId="28D39EFF" w14:textId="77777777" w:rsidR="00B6310E" w:rsidRPr="00DA6C2D" w:rsidRDefault="00B6310E" w:rsidP="00E05C54">
            <w:pPr>
              <w:rPr>
                <w:rFonts w:cs="Arial"/>
                <w:bCs/>
                <w:lang w:val="en-US"/>
              </w:rPr>
            </w:pPr>
            <w:r w:rsidRPr="00DA6C2D">
              <w:rPr>
                <w:rFonts w:cs="Arial"/>
                <w:bCs/>
                <w:lang w:val="en-US"/>
              </w:rPr>
              <w:t>Financial Requirements</w:t>
            </w:r>
          </w:p>
        </w:tc>
        <w:tc>
          <w:tcPr>
            <w:tcW w:w="7251" w:type="dxa"/>
            <w:vAlign w:val="center"/>
          </w:tcPr>
          <w:p w14:paraId="24004FF7" w14:textId="7920613C" w:rsidR="006C04D9" w:rsidRDefault="56CFEB0D" w:rsidP="18F03DC5">
            <w:pPr>
              <w:jc w:val="both"/>
              <w:rPr>
                <w:rFonts w:cs="Arial"/>
                <w:lang w:val="en-US"/>
              </w:rPr>
            </w:pPr>
            <w:r w:rsidRPr="71B5BD74">
              <w:rPr>
                <w:rFonts w:cs="Arial"/>
                <w:b/>
                <w:bCs/>
                <w:u w:val="single"/>
                <w:lang w:val="en-US"/>
              </w:rPr>
              <w:t>TURNOVER</w:t>
            </w:r>
            <w:r w:rsidRPr="71B5BD74">
              <w:rPr>
                <w:rFonts w:cs="Arial"/>
                <w:lang w:val="en-US"/>
              </w:rPr>
              <w:t>:</w:t>
            </w:r>
            <w:r w:rsidR="3685219B" w:rsidRPr="71B5BD74">
              <w:rPr>
                <w:rFonts w:cs="Arial"/>
                <w:lang w:val="en-US"/>
              </w:rPr>
              <w:t xml:space="preserve"> </w:t>
            </w:r>
            <w:r w:rsidR="0F843B62" w:rsidRPr="71B5BD74">
              <w:rPr>
                <w:rFonts w:cs="Arial"/>
                <w:lang w:val="en-US"/>
              </w:rPr>
              <w:t xml:space="preserve">Tenderers must </w:t>
            </w:r>
            <w:r w:rsidR="3685219B" w:rsidRPr="71B5BD74">
              <w:rPr>
                <w:rFonts w:cs="Arial"/>
                <w:lang w:val="en-US"/>
              </w:rPr>
              <w:t xml:space="preserve">have achieved </w:t>
            </w:r>
            <w:r w:rsidR="2A9AFA0B" w:rsidRPr="71B5BD74">
              <w:rPr>
                <w:rFonts w:cs="Arial"/>
                <w:lang w:val="en-US"/>
              </w:rPr>
              <w:t xml:space="preserve">a </w:t>
            </w:r>
            <w:r w:rsidR="3685219B" w:rsidRPr="71B5BD74">
              <w:rPr>
                <w:rFonts w:cs="Arial"/>
                <w:lang w:val="en-US"/>
              </w:rPr>
              <w:t>turnover of at least €</w:t>
            </w:r>
            <w:r w:rsidR="00900241">
              <w:rPr>
                <w:rFonts w:cs="Arial"/>
                <w:lang w:val="en-US"/>
              </w:rPr>
              <w:t>1</w:t>
            </w:r>
            <w:r w:rsidR="3CF73DBF" w:rsidRPr="71B5BD74">
              <w:rPr>
                <w:rFonts w:cs="Arial"/>
                <w:lang w:val="en-US"/>
              </w:rPr>
              <w:t>50</w:t>
            </w:r>
            <w:r w:rsidR="3DE8E32D" w:rsidRPr="71B5BD74">
              <w:rPr>
                <w:rFonts w:cs="Arial"/>
                <w:lang w:val="en-US"/>
              </w:rPr>
              <w:t xml:space="preserve">K </w:t>
            </w:r>
            <w:r w:rsidR="3685219B" w:rsidRPr="71B5BD74">
              <w:rPr>
                <w:rFonts w:cs="Arial"/>
                <w:lang w:val="en-US"/>
              </w:rPr>
              <w:t xml:space="preserve">in each of the three previous financial years preceding the date of submission of </w:t>
            </w:r>
            <w:r w:rsidR="00C72E62" w:rsidRPr="71B5BD74">
              <w:rPr>
                <w:rFonts w:cs="Arial"/>
                <w:lang w:val="en-US"/>
              </w:rPr>
              <w:t>th</w:t>
            </w:r>
            <w:r w:rsidR="00C72E62">
              <w:rPr>
                <w:rFonts w:cs="Arial"/>
                <w:lang w:val="en-US"/>
              </w:rPr>
              <w:t>is</w:t>
            </w:r>
            <w:r w:rsidR="3685219B" w:rsidRPr="71B5BD74">
              <w:rPr>
                <w:rFonts w:cs="Arial"/>
                <w:lang w:val="en-US"/>
              </w:rPr>
              <w:t xml:space="preserve"> Tender.</w:t>
            </w:r>
          </w:p>
          <w:p w14:paraId="696AEDFB" w14:textId="77777777" w:rsidR="00C72E62" w:rsidRPr="00DA6C2D" w:rsidRDefault="00C72E62" w:rsidP="18F03DC5">
            <w:pPr>
              <w:jc w:val="both"/>
              <w:rPr>
                <w:rFonts w:cs="Arial"/>
                <w:lang w:val="en-US"/>
              </w:rPr>
            </w:pPr>
          </w:p>
          <w:p w14:paraId="7D107EF7" w14:textId="00B0CE3A" w:rsidR="006C04D9" w:rsidRPr="00DA6C2D" w:rsidRDefault="006C04D9" w:rsidP="00E05C54">
            <w:pPr>
              <w:jc w:val="both"/>
              <w:rPr>
                <w:rFonts w:cs="Arial"/>
                <w:lang w:val="en-US"/>
              </w:rPr>
            </w:pPr>
            <w:r w:rsidRPr="00DA6C2D">
              <w:rPr>
                <w:rFonts w:cs="Arial"/>
                <w:b/>
                <w:bCs/>
                <w:lang w:val="en-US"/>
              </w:rPr>
              <w:t>NOTE</w:t>
            </w:r>
            <w:r w:rsidRPr="00DA6C2D">
              <w:rPr>
                <w:rFonts w:cs="Arial"/>
                <w:lang w:val="en-US"/>
              </w:rPr>
              <w:t xml:space="preserve">: </w:t>
            </w:r>
          </w:p>
          <w:p w14:paraId="69B2C237" w14:textId="0A9FF55C" w:rsidR="00E5204C" w:rsidRPr="00E5204C" w:rsidRDefault="3685219B" w:rsidP="00E05C54">
            <w:pPr>
              <w:pStyle w:val="ListParagraph"/>
              <w:numPr>
                <w:ilvl w:val="0"/>
                <w:numId w:val="23"/>
              </w:numPr>
              <w:jc w:val="both"/>
              <w:rPr>
                <w:rFonts w:cs="Arial"/>
                <w:lang w:val="en-US"/>
              </w:rPr>
            </w:pPr>
            <w:r w:rsidRPr="00DA6C2D">
              <w:rPr>
                <w:rFonts w:cs="Arial"/>
                <w:lang w:val="en-US"/>
              </w:rPr>
              <w:t xml:space="preserve">In the case of a consortium, the </w:t>
            </w:r>
            <w:proofErr w:type="gramStart"/>
            <w:r w:rsidRPr="00DA6C2D">
              <w:rPr>
                <w:rFonts w:cs="Arial"/>
                <w:lang w:val="en-US"/>
              </w:rPr>
              <w:t>consortium as a whole, must</w:t>
            </w:r>
            <w:proofErr w:type="gramEnd"/>
            <w:r w:rsidRPr="00DA6C2D">
              <w:rPr>
                <w:rFonts w:cs="Arial"/>
                <w:lang w:val="en-US"/>
              </w:rPr>
              <w:t xml:space="preserve"> reach the level of turnover specified above with at least one Member of the consortium having achieved a minimum turnover </w:t>
            </w:r>
            <w:r w:rsidRPr="003213D8">
              <w:rPr>
                <w:rFonts w:cs="Arial"/>
                <w:lang w:val="en-US"/>
              </w:rPr>
              <w:t>of €</w:t>
            </w:r>
            <w:r w:rsidR="003213D8" w:rsidRPr="003213D8">
              <w:rPr>
                <w:rFonts w:cs="Arial"/>
                <w:lang w:val="en-US"/>
              </w:rPr>
              <w:t>150</w:t>
            </w:r>
            <w:r w:rsidR="063300E0" w:rsidRPr="003213D8">
              <w:rPr>
                <w:rFonts w:cs="Arial"/>
                <w:lang w:val="en-US"/>
              </w:rPr>
              <w:t>K</w:t>
            </w:r>
            <w:r w:rsidRPr="003213D8">
              <w:rPr>
                <w:rFonts w:cs="Arial"/>
                <w:lang w:val="en-US"/>
              </w:rPr>
              <w:t xml:space="preserve"> in</w:t>
            </w:r>
            <w:r w:rsidRPr="00DA6C2D">
              <w:rPr>
                <w:rFonts w:cs="Arial"/>
                <w:lang w:val="en-US"/>
              </w:rPr>
              <w:t xml:space="preserve"> at least one of the three previous financial years preceding the date of submission of the </w:t>
            </w:r>
            <w:r w:rsidR="7E99C1BF" w:rsidRPr="00DA6C2D">
              <w:rPr>
                <w:rFonts w:cs="Arial"/>
                <w:lang w:val="en-US"/>
              </w:rPr>
              <w:t>Tender.</w:t>
            </w:r>
          </w:p>
          <w:p w14:paraId="647D8910" w14:textId="6AAB2BEF" w:rsidR="006C04D9" w:rsidRPr="00DA6C2D" w:rsidRDefault="05243F61" w:rsidP="00200BAB">
            <w:pPr>
              <w:pStyle w:val="ListParagraph"/>
              <w:numPr>
                <w:ilvl w:val="0"/>
                <w:numId w:val="23"/>
              </w:numPr>
              <w:jc w:val="both"/>
              <w:rPr>
                <w:rFonts w:cs="Arial"/>
                <w:lang w:val="en-US"/>
              </w:rPr>
            </w:pPr>
            <w:r w:rsidRPr="00DA6C2D">
              <w:rPr>
                <w:rFonts w:cs="Arial"/>
                <w:lang w:val="en-US"/>
              </w:rPr>
              <w:t xml:space="preserve">Tenderers, upon request, must promptly provide Irish Lights with an extract from its audited accounts or equivalent as evidence of this turnover, together with any additional information that Irish Lights may request for the purposes of assessing whether the Tenderer meets the stated minimum requirements. The information provided must be representative, current, up-to-date and accurate as at the date of its submission to Irish Lights. </w:t>
            </w:r>
          </w:p>
          <w:p w14:paraId="37BC6918" w14:textId="5218984E" w:rsidR="006C04D9" w:rsidRPr="00DA6C2D" w:rsidRDefault="006C04D9" w:rsidP="00E05C54">
            <w:pPr>
              <w:jc w:val="both"/>
              <w:rPr>
                <w:rFonts w:cs="Arial"/>
                <w:sz w:val="8"/>
                <w:szCs w:val="8"/>
                <w:lang w:val="en-US"/>
              </w:rPr>
            </w:pPr>
          </w:p>
          <w:p w14:paraId="2079420F" w14:textId="709DB22C" w:rsidR="006C04D9" w:rsidRPr="00DA6C2D" w:rsidRDefault="05243F61" w:rsidP="00200BAB">
            <w:pPr>
              <w:pStyle w:val="ListParagraph"/>
              <w:numPr>
                <w:ilvl w:val="0"/>
                <w:numId w:val="23"/>
              </w:numPr>
              <w:jc w:val="both"/>
              <w:rPr>
                <w:rFonts w:cs="Arial"/>
                <w:lang w:val="en-US"/>
              </w:rPr>
            </w:pPr>
            <w:r w:rsidRPr="00DA6C2D">
              <w:rPr>
                <w:rFonts w:cs="Arial"/>
                <w:lang w:val="en-US"/>
              </w:rPr>
              <w:t xml:space="preserve">If, for a reason deemed valid by Irish Lights, the evidence sought cannot be provided then alternative evidence which is considered appropriate by </w:t>
            </w:r>
            <w:r w:rsidR="58129C9A" w:rsidRPr="00DA6C2D">
              <w:rPr>
                <w:rFonts w:cs="Arial"/>
                <w:lang w:val="en-US"/>
              </w:rPr>
              <w:t>Irish Lights</w:t>
            </w:r>
            <w:r w:rsidRPr="00DA6C2D">
              <w:rPr>
                <w:rFonts w:cs="Arial"/>
                <w:lang w:val="en-US"/>
              </w:rPr>
              <w:t xml:space="preserve"> may be provided.</w:t>
            </w:r>
          </w:p>
          <w:p w14:paraId="1497D955" w14:textId="77777777" w:rsidR="006C04D9" w:rsidRPr="00DA6C2D" w:rsidRDefault="006C04D9" w:rsidP="00E05C54">
            <w:pPr>
              <w:jc w:val="both"/>
              <w:rPr>
                <w:rFonts w:cs="Arial"/>
                <w:lang w:val="en-US"/>
              </w:rPr>
            </w:pPr>
          </w:p>
          <w:p w14:paraId="67D40CF9" w14:textId="026F0BB2" w:rsidR="006C04D9" w:rsidRPr="00DA6C2D" w:rsidRDefault="05243F61" w:rsidP="00200BAB">
            <w:pPr>
              <w:pStyle w:val="ListParagraph"/>
              <w:numPr>
                <w:ilvl w:val="0"/>
                <w:numId w:val="23"/>
              </w:numPr>
              <w:jc w:val="both"/>
              <w:rPr>
                <w:rFonts w:cs="Arial"/>
                <w:lang w:val="en-US"/>
              </w:rPr>
            </w:pPr>
            <w:r w:rsidRPr="00DA6C2D">
              <w:rPr>
                <w:rFonts w:cs="Arial"/>
                <w:lang w:val="en-US"/>
              </w:rPr>
              <w:t xml:space="preserve">Please note that where </w:t>
            </w:r>
            <w:proofErr w:type="gramStart"/>
            <w:r w:rsidRPr="00DA6C2D">
              <w:rPr>
                <w:rFonts w:cs="Arial"/>
                <w:lang w:val="en-US"/>
              </w:rPr>
              <w:t>the</w:t>
            </w:r>
            <w:r w:rsidR="00900241">
              <w:rPr>
                <w:rFonts w:cs="Arial"/>
                <w:lang w:val="en-US"/>
              </w:rPr>
              <w:t xml:space="preserve"> </w:t>
            </w:r>
            <w:r w:rsidRPr="00DA6C2D">
              <w:rPr>
                <w:rFonts w:cs="Arial"/>
                <w:lang w:val="en-US"/>
              </w:rPr>
              <w:t>Tenderer</w:t>
            </w:r>
            <w:proofErr w:type="gramEnd"/>
            <w:r w:rsidRPr="00DA6C2D">
              <w:rPr>
                <w:rFonts w:cs="Arial"/>
                <w:lang w:val="en-US"/>
              </w:rPr>
              <w:t xml:space="preserve"> is a subsidiary company and is relying on its parent company to meet the minimum turnover requirements, the details required by this section should also be provided </w:t>
            </w:r>
            <w:proofErr w:type="gramStart"/>
            <w:r w:rsidRPr="00DA6C2D">
              <w:rPr>
                <w:rFonts w:cs="Arial"/>
                <w:lang w:val="en-US"/>
              </w:rPr>
              <w:t>in</w:t>
            </w:r>
            <w:proofErr w:type="gramEnd"/>
            <w:r w:rsidRPr="00DA6C2D">
              <w:rPr>
                <w:rFonts w:cs="Arial"/>
                <w:lang w:val="en-US"/>
              </w:rPr>
              <w:t xml:space="preserve"> respect </w:t>
            </w:r>
            <w:proofErr w:type="gramStart"/>
            <w:r w:rsidRPr="00DA6C2D">
              <w:rPr>
                <w:rFonts w:cs="Arial"/>
                <w:lang w:val="en-US"/>
              </w:rPr>
              <w:t>of</w:t>
            </w:r>
            <w:proofErr w:type="gramEnd"/>
            <w:r w:rsidRPr="00DA6C2D">
              <w:rPr>
                <w:rFonts w:cs="Arial"/>
                <w:lang w:val="en-US"/>
              </w:rPr>
              <w:t xml:space="preserve"> the parent company.</w:t>
            </w:r>
          </w:p>
          <w:p w14:paraId="5640E4FD" w14:textId="68A6BC1F" w:rsidR="00C67891" w:rsidRPr="00DA6C2D" w:rsidRDefault="00C67891" w:rsidP="00C67891">
            <w:pPr>
              <w:jc w:val="both"/>
              <w:rPr>
                <w:rFonts w:cs="Arial"/>
                <w:lang w:val="en-US"/>
              </w:rPr>
            </w:pPr>
          </w:p>
          <w:p w14:paraId="3866AB35" w14:textId="77777777" w:rsidR="00B6310E" w:rsidRPr="00DA6C2D" w:rsidRDefault="00B6310E" w:rsidP="00E05C54">
            <w:pPr>
              <w:jc w:val="both"/>
              <w:rPr>
                <w:rFonts w:cs="Arial"/>
                <w:sz w:val="8"/>
                <w:szCs w:val="8"/>
              </w:rPr>
            </w:pPr>
          </w:p>
          <w:p w14:paraId="44E317F9" w14:textId="31042F27" w:rsidR="006C04D9" w:rsidRPr="00DA6C2D" w:rsidRDefault="003F4CFD" w:rsidP="00E05C54">
            <w:pPr>
              <w:jc w:val="both"/>
              <w:rPr>
                <w:rFonts w:cs="Arial"/>
              </w:rPr>
            </w:pPr>
            <w:r w:rsidRPr="00DA6C2D">
              <w:rPr>
                <w:rFonts w:cs="Arial"/>
                <w:b/>
                <w:bCs/>
                <w:u w:val="single"/>
              </w:rPr>
              <w:t>INSURANCE</w:t>
            </w:r>
            <w:r w:rsidRPr="00DA6C2D">
              <w:rPr>
                <w:rFonts w:cs="Arial"/>
              </w:rPr>
              <w:t>:</w:t>
            </w:r>
            <w:r w:rsidR="00B6310E" w:rsidRPr="00DA6C2D">
              <w:rPr>
                <w:rFonts w:cs="Arial"/>
              </w:rPr>
              <w:t xml:space="preserve">  </w:t>
            </w:r>
            <w:r w:rsidR="006C04D9" w:rsidRPr="00DA6C2D">
              <w:rPr>
                <w:rFonts w:cs="Arial"/>
              </w:rPr>
              <w:t xml:space="preserve"> The </w:t>
            </w:r>
            <w:r w:rsidR="00F92C14" w:rsidRPr="00DA6C2D">
              <w:rPr>
                <w:rFonts w:cs="Arial"/>
              </w:rPr>
              <w:t>Successful Tenderer</w:t>
            </w:r>
            <w:r w:rsidR="006C04D9" w:rsidRPr="00DA6C2D">
              <w:rPr>
                <w:rFonts w:cs="Arial"/>
              </w:rPr>
              <w:t xml:space="preserve"> will be required, at a minimum</w:t>
            </w:r>
            <w:r w:rsidR="00D9682A" w:rsidRPr="00DA6C2D">
              <w:rPr>
                <w:rFonts w:cs="Arial"/>
              </w:rPr>
              <w:t>,</w:t>
            </w:r>
            <w:r w:rsidR="006C04D9" w:rsidRPr="00DA6C2D">
              <w:rPr>
                <w:rFonts w:cs="Arial"/>
              </w:rPr>
              <w:t xml:space="preserve"> to take out and maintain at its sole cost and expense for the benefit of Irish Lights at all times for the duration of the Contract and for such further times as is reasonable and /or may be required in the circumstances the minimum insurance levels stated in the table below.</w:t>
            </w:r>
          </w:p>
          <w:p w14:paraId="37658FB8" w14:textId="4E4757D1" w:rsidR="0042085C" w:rsidRPr="00DA6C2D" w:rsidRDefault="0042085C" w:rsidP="00E05C54">
            <w:pPr>
              <w:jc w:val="both"/>
              <w:rPr>
                <w:rFonts w:cs="Arial"/>
              </w:rPr>
            </w:pPr>
          </w:p>
          <w:p w14:paraId="5D4E76EE" w14:textId="77777777" w:rsidR="006C04D9" w:rsidRPr="00DA6C2D" w:rsidRDefault="006C04D9" w:rsidP="00E05C54">
            <w:pPr>
              <w:jc w:val="both"/>
              <w:rPr>
                <w:rFonts w:cs="Arial"/>
                <w:sz w:val="8"/>
                <w:szCs w:val="8"/>
              </w:rPr>
            </w:pPr>
          </w:p>
          <w:tbl>
            <w:tblPr>
              <w:tblStyle w:val="TableGrid"/>
              <w:tblW w:w="6973" w:type="dxa"/>
              <w:tblLayout w:type="fixed"/>
              <w:tblLook w:val="04A0" w:firstRow="1" w:lastRow="0" w:firstColumn="1" w:lastColumn="0" w:noHBand="0" w:noVBand="1"/>
            </w:tblPr>
            <w:tblGrid>
              <w:gridCol w:w="2608"/>
              <w:gridCol w:w="4365"/>
            </w:tblGrid>
            <w:tr w:rsidR="006C04D9" w:rsidRPr="00DA6C2D" w14:paraId="3768AEFD" w14:textId="77777777" w:rsidTr="71B5BD74">
              <w:trPr>
                <w:trHeight w:val="494"/>
              </w:trPr>
              <w:tc>
                <w:tcPr>
                  <w:tcW w:w="2608" w:type="dxa"/>
                  <w:vAlign w:val="center"/>
                </w:tcPr>
                <w:p w14:paraId="28B09407" w14:textId="77777777" w:rsidR="006C04D9" w:rsidRPr="00DA6C2D" w:rsidRDefault="006C04D9" w:rsidP="00C67891">
                  <w:pPr>
                    <w:pStyle w:val="BodyText"/>
                    <w:rPr>
                      <w:rFonts w:ascii="Arial" w:hAnsi="Arial" w:cs="Arial"/>
                      <w:b w:val="0"/>
                      <w:sz w:val="20"/>
                    </w:rPr>
                  </w:pPr>
                  <w:r w:rsidRPr="00DA6C2D">
                    <w:rPr>
                      <w:rFonts w:ascii="Arial" w:hAnsi="Arial" w:cs="Arial"/>
                      <w:sz w:val="20"/>
                    </w:rPr>
                    <w:t xml:space="preserve">Insurance </w:t>
                  </w:r>
                </w:p>
              </w:tc>
              <w:tc>
                <w:tcPr>
                  <w:tcW w:w="4365" w:type="dxa"/>
                  <w:vAlign w:val="center"/>
                </w:tcPr>
                <w:p w14:paraId="192B910F" w14:textId="77777777" w:rsidR="006C04D9" w:rsidRPr="00DA6C2D" w:rsidRDefault="006C04D9" w:rsidP="00C67891">
                  <w:pPr>
                    <w:pStyle w:val="BodyText"/>
                    <w:rPr>
                      <w:rFonts w:ascii="Arial" w:hAnsi="Arial" w:cs="Arial"/>
                      <w:b w:val="0"/>
                      <w:sz w:val="20"/>
                    </w:rPr>
                  </w:pPr>
                  <w:r w:rsidRPr="00DA6C2D">
                    <w:rPr>
                      <w:rFonts w:ascii="Arial" w:hAnsi="Arial" w:cs="Arial"/>
                      <w:sz w:val="20"/>
                    </w:rPr>
                    <w:t>Indemnity Level</w:t>
                  </w:r>
                </w:p>
              </w:tc>
            </w:tr>
            <w:tr w:rsidR="0042085C" w:rsidRPr="00DA6C2D" w14:paraId="45AC1E81" w14:textId="77777777" w:rsidTr="71B5BD74">
              <w:tc>
                <w:tcPr>
                  <w:tcW w:w="2608" w:type="dxa"/>
                  <w:vAlign w:val="center"/>
                </w:tcPr>
                <w:p w14:paraId="40ED4B3A" w14:textId="7CCA5D01" w:rsidR="0042085C" w:rsidRPr="00DA6C2D" w:rsidRDefault="0042085C" w:rsidP="00C67891">
                  <w:pPr>
                    <w:pStyle w:val="BodyText"/>
                    <w:rPr>
                      <w:rFonts w:ascii="Arial" w:hAnsi="Arial" w:cs="Arial"/>
                      <w:sz w:val="20"/>
                    </w:rPr>
                  </w:pPr>
                  <w:r w:rsidRPr="00DA6C2D">
                    <w:rPr>
                      <w:rFonts w:ascii="Arial" w:hAnsi="Arial" w:cs="Arial"/>
                      <w:sz w:val="20"/>
                    </w:rPr>
                    <w:t>Professional Indemnity</w:t>
                  </w:r>
                </w:p>
              </w:tc>
              <w:tc>
                <w:tcPr>
                  <w:tcW w:w="4365" w:type="dxa"/>
                  <w:vAlign w:val="center"/>
                </w:tcPr>
                <w:p w14:paraId="6A6BD3E0" w14:textId="6B54033D" w:rsidR="0042085C" w:rsidRPr="00DA6C2D" w:rsidRDefault="74AE87E1" w:rsidP="71B5BD74">
                  <w:pPr>
                    <w:pStyle w:val="BodyText"/>
                    <w:rPr>
                      <w:rFonts w:ascii="Arial" w:hAnsi="Arial" w:cs="Arial"/>
                      <w:b w:val="0"/>
                      <w:sz w:val="20"/>
                    </w:rPr>
                  </w:pPr>
                  <w:r w:rsidRPr="71B5BD74">
                    <w:rPr>
                      <w:rFonts w:ascii="Arial" w:hAnsi="Arial" w:cs="Arial"/>
                      <w:b w:val="0"/>
                      <w:sz w:val="20"/>
                    </w:rPr>
                    <w:t>Minimum indemnity limit of €</w:t>
                  </w:r>
                  <w:r w:rsidR="576171EC" w:rsidRPr="71B5BD74">
                    <w:rPr>
                      <w:rFonts w:ascii="Arial" w:hAnsi="Arial" w:cs="Arial"/>
                      <w:b w:val="0"/>
                      <w:sz w:val="20"/>
                    </w:rPr>
                    <w:t>1.5</w:t>
                  </w:r>
                  <w:r w:rsidRPr="71B5BD74">
                    <w:rPr>
                      <w:rFonts w:ascii="Arial" w:hAnsi="Arial" w:cs="Arial"/>
                      <w:b w:val="0"/>
                      <w:sz w:val="20"/>
                    </w:rPr>
                    <w:t xml:space="preserve"> million on an “each and every claim” basis, unlimited in the aggregate</w:t>
                  </w:r>
                </w:p>
              </w:tc>
            </w:tr>
            <w:tr w:rsidR="0042085C" w:rsidRPr="00DA6C2D" w14:paraId="2B6B7BFD" w14:textId="77777777" w:rsidTr="71B5BD74">
              <w:tc>
                <w:tcPr>
                  <w:tcW w:w="2608" w:type="dxa"/>
                  <w:vAlign w:val="center"/>
                </w:tcPr>
                <w:p w14:paraId="460DDEC6" w14:textId="77777777" w:rsidR="0042085C" w:rsidRPr="00DA6C2D" w:rsidRDefault="0042085C" w:rsidP="00C67891">
                  <w:pPr>
                    <w:pStyle w:val="BodyText"/>
                    <w:rPr>
                      <w:rFonts w:ascii="Arial" w:hAnsi="Arial" w:cs="Arial"/>
                      <w:b w:val="0"/>
                      <w:sz w:val="20"/>
                    </w:rPr>
                  </w:pPr>
                  <w:r w:rsidRPr="00DA6C2D">
                    <w:rPr>
                      <w:rFonts w:ascii="Arial" w:hAnsi="Arial" w:cs="Arial"/>
                      <w:sz w:val="20"/>
                    </w:rPr>
                    <w:t>Employer’s Liability</w:t>
                  </w:r>
                </w:p>
              </w:tc>
              <w:tc>
                <w:tcPr>
                  <w:tcW w:w="4365" w:type="dxa"/>
                  <w:vAlign w:val="center"/>
                </w:tcPr>
                <w:p w14:paraId="1D283AFB" w14:textId="77777777" w:rsidR="0042085C" w:rsidRPr="00DA6C2D" w:rsidRDefault="74AE87E1" w:rsidP="00C67891">
                  <w:pPr>
                    <w:pStyle w:val="BodyText"/>
                    <w:rPr>
                      <w:rFonts w:ascii="Arial" w:hAnsi="Arial" w:cs="Arial"/>
                      <w:b w:val="0"/>
                      <w:bCs/>
                      <w:sz w:val="20"/>
                    </w:rPr>
                  </w:pPr>
                  <w:r w:rsidRPr="00DA6C2D">
                    <w:rPr>
                      <w:rFonts w:ascii="Arial" w:hAnsi="Arial" w:cs="Arial"/>
                      <w:b w:val="0"/>
                      <w:bCs/>
                      <w:sz w:val="20"/>
                    </w:rPr>
                    <w:t>Minimum indemnity limit of €13 million on an “each and every claim” basis, unlimited in the aggregate</w:t>
                  </w:r>
                </w:p>
              </w:tc>
            </w:tr>
            <w:tr w:rsidR="0042085C" w:rsidRPr="00DA6C2D" w14:paraId="2C671570" w14:textId="77777777" w:rsidTr="71B5BD74">
              <w:trPr>
                <w:trHeight w:val="360"/>
              </w:trPr>
              <w:tc>
                <w:tcPr>
                  <w:tcW w:w="2608" w:type="dxa"/>
                  <w:vAlign w:val="center"/>
                </w:tcPr>
                <w:p w14:paraId="5580535A" w14:textId="77777777" w:rsidR="0042085C" w:rsidRPr="00DA6C2D" w:rsidRDefault="0042085C" w:rsidP="00C67891">
                  <w:pPr>
                    <w:pStyle w:val="BodyText"/>
                    <w:rPr>
                      <w:rFonts w:ascii="Arial" w:hAnsi="Arial" w:cs="Arial"/>
                      <w:b w:val="0"/>
                      <w:sz w:val="20"/>
                    </w:rPr>
                  </w:pPr>
                  <w:r w:rsidRPr="00DA6C2D">
                    <w:rPr>
                      <w:rFonts w:ascii="Arial" w:hAnsi="Arial" w:cs="Arial"/>
                      <w:sz w:val="20"/>
                    </w:rPr>
                    <w:t>Public Liability</w:t>
                  </w:r>
                </w:p>
              </w:tc>
              <w:tc>
                <w:tcPr>
                  <w:tcW w:w="4365" w:type="dxa"/>
                  <w:vAlign w:val="center"/>
                </w:tcPr>
                <w:p w14:paraId="370A979C" w14:textId="237B5D4B" w:rsidR="0042085C" w:rsidRPr="00DA6C2D" w:rsidRDefault="74AE87E1" w:rsidP="00C67891">
                  <w:pPr>
                    <w:pStyle w:val="BodyText"/>
                    <w:rPr>
                      <w:rFonts w:ascii="Arial" w:hAnsi="Arial" w:cs="Arial"/>
                      <w:b w:val="0"/>
                      <w:bCs/>
                      <w:sz w:val="20"/>
                    </w:rPr>
                  </w:pPr>
                  <w:r w:rsidRPr="00DA6C2D">
                    <w:rPr>
                      <w:rFonts w:ascii="Arial" w:hAnsi="Arial" w:cs="Arial"/>
                      <w:b w:val="0"/>
                      <w:bCs/>
                      <w:sz w:val="20"/>
                    </w:rPr>
                    <w:t>Minimum indemnity limit of €</w:t>
                  </w:r>
                  <w:r w:rsidR="00501832">
                    <w:rPr>
                      <w:rFonts w:ascii="Arial" w:hAnsi="Arial" w:cs="Arial"/>
                      <w:b w:val="0"/>
                      <w:bCs/>
                      <w:sz w:val="20"/>
                    </w:rPr>
                    <w:t>6.5</w:t>
                  </w:r>
                  <w:r w:rsidRPr="00DA6C2D">
                    <w:rPr>
                      <w:rFonts w:ascii="Arial" w:hAnsi="Arial" w:cs="Arial"/>
                      <w:b w:val="0"/>
                      <w:bCs/>
                      <w:sz w:val="20"/>
                    </w:rPr>
                    <w:t xml:space="preserve"> million on an “each and every claim” basis, unlimited in the aggregate</w:t>
                  </w:r>
                </w:p>
              </w:tc>
            </w:tr>
          </w:tbl>
          <w:p w14:paraId="7B6BE69D" w14:textId="77777777" w:rsidR="00C67891" w:rsidRPr="00DA6C2D" w:rsidRDefault="00C67891" w:rsidP="00E05C54">
            <w:pPr>
              <w:jc w:val="both"/>
              <w:rPr>
                <w:rFonts w:cs="Arial"/>
                <w:b/>
                <w:bCs/>
                <w:lang w:val="en-US"/>
              </w:rPr>
            </w:pPr>
          </w:p>
          <w:p w14:paraId="2634EF2C" w14:textId="31934FDF" w:rsidR="006C04D9" w:rsidRPr="00DA6C2D" w:rsidRDefault="006C04D9" w:rsidP="00E05C54">
            <w:pPr>
              <w:jc w:val="both"/>
              <w:rPr>
                <w:rFonts w:cs="Arial"/>
              </w:rPr>
            </w:pPr>
            <w:r w:rsidRPr="00DA6C2D">
              <w:rPr>
                <w:rFonts w:cs="Arial"/>
                <w:b/>
                <w:bCs/>
                <w:lang w:val="en-US"/>
              </w:rPr>
              <w:t>NOTE</w:t>
            </w:r>
            <w:r w:rsidRPr="00DA6C2D">
              <w:rPr>
                <w:rFonts w:cs="Arial"/>
              </w:rPr>
              <w:t>:</w:t>
            </w:r>
          </w:p>
          <w:p w14:paraId="2DB70F87" w14:textId="25EC73A5" w:rsidR="006C04D9" w:rsidRPr="00DA6C2D" w:rsidRDefault="05243F61" w:rsidP="00200BAB">
            <w:pPr>
              <w:pStyle w:val="BodyText"/>
              <w:numPr>
                <w:ilvl w:val="0"/>
                <w:numId w:val="24"/>
              </w:numPr>
              <w:tabs>
                <w:tab w:val="clear" w:pos="851"/>
              </w:tabs>
              <w:jc w:val="both"/>
              <w:rPr>
                <w:rFonts w:ascii="Arial" w:hAnsi="Arial" w:cs="Arial"/>
                <w:b w:val="0"/>
                <w:sz w:val="20"/>
              </w:rPr>
            </w:pPr>
            <w:r w:rsidRPr="00DA6C2D">
              <w:rPr>
                <w:rFonts w:ascii="Arial" w:hAnsi="Arial" w:cs="Arial"/>
                <w:b w:val="0"/>
                <w:sz w:val="20"/>
              </w:rPr>
              <w:t xml:space="preserve">It is only if the Tenderer is ultimately successful in this </w:t>
            </w:r>
            <w:r w:rsidR="6B74BF7D" w:rsidRPr="00DA6C2D">
              <w:rPr>
                <w:rFonts w:ascii="Arial" w:hAnsi="Arial" w:cs="Arial"/>
                <w:b w:val="0"/>
                <w:sz w:val="20"/>
              </w:rPr>
              <w:t>Procurement Process</w:t>
            </w:r>
            <w:r w:rsidRPr="00DA6C2D">
              <w:rPr>
                <w:rFonts w:ascii="Arial" w:hAnsi="Arial" w:cs="Arial"/>
                <w:b w:val="0"/>
                <w:sz w:val="20"/>
              </w:rPr>
              <w:t xml:space="preserve"> that it will </w:t>
            </w:r>
            <w:bookmarkStart w:id="237" w:name="_Int_8uAX9IIR"/>
            <w:r w:rsidRPr="00DA6C2D">
              <w:rPr>
                <w:rFonts w:ascii="Arial" w:hAnsi="Arial" w:cs="Arial"/>
                <w:b w:val="0"/>
                <w:sz w:val="20"/>
              </w:rPr>
              <w:t>be required</w:t>
            </w:r>
            <w:bookmarkEnd w:id="237"/>
            <w:r w:rsidRPr="00DA6C2D">
              <w:rPr>
                <w:rFonts w:ascii="Arial" w:hAnsi="Arial" w:cs="Arial"/>
                <w:b w:val="0"/>
                <w:sz w:val="20"/>
              </w:rPr>
              <w:t xml:space="preserve"> to obtain and hold the types and levels of insurance as specified above. Tenderers must initially declare that they </w:t>
            </w:r>
            <w:proofErr w:type="gramStart"/>
            <w:r w:rsidRPr="00DA6C2D">
              <w:rPr>
                <w:rFonts w:ascii="Arial" w:hAnsi="Arial" w:cs="Arial"/>
                <w:b w:val="0"/>
                <w:sz w:val="20"/>
              </w:rPr>
              <w:t>are in a position to</w:t>
            </w:r>
            <w:proofErr w:type="gramEnd"/>
            <w:r w:rsidRPr="00DA6C2D">
              <w:rPr>
                <w:rFonts w:ascii="Arial" w:hAnsi="Arial" w:cs="Arial"/>
                <w:b w:val="0"/>
                <w:sz w:val="20"/>
              </w:rPr>
              <w:t xml:space="preserve"> take out and maintain the insurance levels specified above</w:t>
            </w:r>
            <w:r w:rsidR="15A47097" w:rsidRPr="00DA6C2D">
              <w:rPr>
                <w:rFonts w:ascii="Arial" w:hAnsi="Arial" w:cs="Arial"/>
                <w:b w:val="0"/>
                <w:sz w:val="20"/>
              </w:rPr>
              <w:t xml:space="preserve"> and provide a letter from their broker or insurance company confirming their ability to do so.</w:t>
            </w:r>
            <w:r w:rsidR="74AE87E1" w:rsidRPr="00DA6C2D">
              <w:rPr>
                <w:rFonts w:ascii="Arial" w:hAnsi="Arial" w:cs="Arial"/>
                <w:b w:val="0"/>
                <w:sz w:val="20"/>
              </w:rPr>
              <w:t xml:space="preserve"> </w:t>
            </w:r>
          </w:p>
          <w:p w14:paraId="46105ADB" w14:textId="62DB852F" w:rsidR="006C04D9" w:rsidRPr="00DA6C2D" w:rsidRDefault="006C04D9" w:rsidP="00C67891">
            <w:pPr>
              <w:jc w:val="both"/>
              <w:rPr>
                <w:rFonts w:cs="Arial"/>
              </w:rPr>
            </w:pPr>
          </w:p>
          <w:p w14:paraId="7E9BB987" w14:textId="58AA8D24" w:rsidR="006C04D9" w:rsidRPr="00DA6C2D" w:rsidRDefault="006C04D9" w:rsidP="00200BAB">
            <w:pPr>
              <w:pStyle w:val="BodyText"/>
              <w:numPr>
                <w:ilvl w:val="0"/>
                <w:numId w:val="24"/>
              </w:numPr>
              <w:tabs>
                <w:tab w:val="clear" w:pos="851"/>
              </w:tabs>
              <w:jc w:val="both"/>
              <w:rPr>
                <w:rFonts w:ascii="Arial" w:hAnsi="Arial" w:cs="Arial"/>
                <w:b w:val="0"/>
                <w:sz w:val="20"/>
              </w:rPr>
            </w:pPr>
            <w:r w:rsidRPr="00DA6C2D">
              <w:rPr>
                <w:rFonts w:ascii="Arial" w:hAnsi="Arial" w:cs="Arial"/>
                <w:b w:val="0"/>
                <w:sz w:val="20"/>
              </w:rPr>
              <w:lastRenderedPageBreak/>
              <w:t xml:space="preserve">If the </w:t>
            </w:r>
            <w:r w:rsidR="00F92C14" w:rsidRPr="00DA6C2D">
              <w:rPr>
                <w:rFonts w:ascii="Arial" w:hAnsi="Arial" w:cs="Arial"/>
                <w:b w:val="0"/>
                <w:sz w:val="20"/>
              </w:rPr>
              <w:t>Successful Tenderer</w:t>
            </w:r>
            <w:r w:rsidRPr="00DA6C2D">
              <w:rPr>
                <w:rFonts w:ascii="Arial" w:hAnsi="Arial" w:cs="Arial"/>
                <w:b w:val="0"/>
                <w:sz w:val="20"/>
              </w:rPr>
              <w:t xml:space="preserve"> is a group/consortium, each member </w:t>
            </w:r>
            <w:r w:rsidR="00D9682A" w:rsidRPr="00DA6C2D">
              <w:rPr>
                <w:rFonts w:ascii="Arial" w:hAnsi="Arial" w:cs="Arial"/>
                <w:b w:val="0"/>
                <w:sz w:val="20"/>
              </w:rPr>
              <w:t xml:space="preserve">of the consortium </w:t>
            </w:r>
            <w:r w:rsidRPr="00DA6C2D">
              <w:rPr>
                <w:rFonts w:ascii="Arial" w:hAnsi="Arial" w:cs="Arial"/>
                <w:b w:val="0"/>
                <w:sz w:val="20"/>
              </w:rPr>
              <w:t xml:space="preserve">must meet each of the </w:t>
            </w:r>
            <w:r w:rsidR="00DC1468" w:rsidRPr="00DA6C2D">
              <w:rPr>
                <w:rFonts w:ascii="Arial" w:hAnsi="Arial" w:cs="Arial"/>
                <w:b w:val="0"/>
                <w:sz w:val="20"/>
              </w:rPr>
              <w:t>listed</w:t>
            </w:r>
            <w:r w:rsidRPr="00DA6C2D">
              <w:rPr>
                <w:rFonts w:ascii="Arial" w:hAnsi="Arial" w:cs="Arial"/>
                <w:b w:val="0"/>
                <w:sz w:val="20"/>
              </w:rPr>
              <w:t xml:space="preserve"> requirements or, alternatively, be covered by the insurance of another member if it does not meet a particular requirement.</w:t>
            </w:r>
          </w:p>
          <w:p w14:paraId="582AEBC3" w14:textId="68A6BC1F" w:rsidR="006C04D9" w:rsidRPr="00DA6C2D" w:rsidRDefault="006C04D9" w:rsidP="00C67891">
            <w:pPr>
              <w:jc w:val="both"/>
              <w:rPr>
                <w:rFonts w:cs="Arial"/>
              </w:rPr>
            </w:pPr>
          </w:p>
          <w:p w14:paraId="754A3D85" w14:textId="41AA53AC" w:rsidR="006C04D9" w:rsidRPr="00DA6C2D" w:rsidRDefault="05243F61" w:rsidP="71B5BD74">
            <w:pPr>
              <w:pStyle w:val="BodyText"/>
              <w:numPr>
                <w:ilvl w:val="0"/>
                <w:numId w:val="24"/>
              </w:numPr>
              <w:tabs>
                <w:tab w:val="clear" w:pos="851"/>
              </w:tabs>
              <w:jc w:val="both"/>
              <w:rPr>
                <w:rFonts w:ascii="Arial" w:hAnsi="Arial" w:cs="Arial"/>
                <w:b w:val="0"/>
                <w:sz w:val="20"/>
              </w:rPr>
            </w:pPr>
            <w:r w:rsidRPr="71B5BD74">
              <w:rPr>
                <w:rFonts w:ascii="Arial" w:hAnsi="Arial" w:cs="Arial"/>
                <w:b w:val="0"/>
                <w:sz w:val="20"/>
              </w:rPr>
              <w:t>The territorial limits and jurisdiction</w:t>
            </w:r>
            <w:r w:rsidR="003D4B23" w:rsidRPr="71B5BD74">
              <w:rPr>
                <w:rFonts w:ascii="Arial" w:hAnsi="Arial" w:cs="Arial"/>
                <w:b w:val="0"/>
                <w:sz w:val="20"/>
              </w:rPr>
              <w:t xml:space="preserve"> (if any</w:t>
            </w:r>
            <w:r w:rsidR="008F7EE1" w:rsidRPr="71B5BD74">
              <w:rPr>
                <w:rFonts w:ascii="Arial" w:hAnsi="Arial" w:cs="Arial"/>
                <w:b w:val="0"/>
                <w:sz w:val="20"/>
              </w:rPr>
              <w:t>)</w:t>
            </w:r>
            <w:r w:rsidRPr="71B5BD74">
              <w:rPr>
                <w:rFonts w:ascii="Arial" w:hAnsi="Arial" w:cs="Arial"/>
                <w:b w:val="0"/>
                <w:sz w:val="20"/>
              </w:rPr>
              <w:t xml:space="preserve"> of the insurance policy must cover the Republic of Ireland</w:t>
            </w:r>
            <w:r w:rsidR="00E208B1" w:rsidRPr="71B5BD74">
              <w:rPr>
                <w:rFonts w:ascii="Arial" w:hAnsi="Arial" w:cs="Arial"/>
                <w:b w:val="0"/>
                <w:sz w:val="20"/>
              </w:rPr>
              <w:t xml:space="preserve"> &amp; Northern Ireland</w:t>
            </w:r>
            <w:r w:rsidRPr="71B5BD74">
              <w:rPr>
                <w:rFonts w:ascii="Arial" w:hAnsi="Arial" w:cs="Arial"/>
                <w:b w:val="0"/>
                <w:sz w:val="20"/>
              </w:rPr>
              <w:t>.</w:t>
            </w:r>
          </w:p>
          <w:p w14:paraId="2EE3CBB0" w14:textId="77777777" w:rsidR="00B6310E" w:rsidRPr="00DA6C2D" w:rsidRDefault="00B6310E" w:rsidP="00E05C54">
            <w:pPr>
              <w:jc w:val="both"/>
              <w:rPr>
                <w:rFonts w:cs="Arial"/>
              </w:rPr>
            </w:pPr>
          </w:p>
          <w:p w14:paraId="3D82BD00" w14:textId="28431B62" w:rsidR="00B6310E" w:rsidRPr="00DA6C2D" w:rsidRDefault="13AAFC54" w:rsidP="18F03DC5">
            <w:pPr>
              <w:jc w:val="both"/>
              <w:rPr>
                <w:rFonts w:cs="Arial"/>
              </w:rPr>
            </w:pPr>
            <w:r w:rsidRPr="00DA6C2D">
              <w:rPr>
                <w:rFonts w:cs="Arial"/>
                <w:b/>
                <w:bCs/>
                <w:u w:val="single"/>
              </w:rPr>
              <w:t>TAX CLEARANCE</w:t>
            </w:r>
            <w:r w:rsidR="268BB79A" w:rsidRPr="00DA6C2D">
              <w:rPr>
                <w:rFonts w:cs="Arial"/>
              </w:rPr>
              <w:t xml:space="preserve">: </w:t>
            </w:r>
            <w:r w:rsidR="2984344B" w:rsidRPr="00DA6C2D">
              <w:rPr>
                <w:rFonts w:cs="Arial"/>
              </w:rPr>
              <w:t xml:space="preserve"> The Tenderer (and where the Tenderer is a consortium, each consortium member) must confirm that they hold or have applied for a Tax Clearance Certificate and that they will submit their Tax Clearance Access Number(s) and Tax Reference Number(s) on request.</w:t>
            </w:r>
          </w:p>
          <w:p w14:paraId="009E5E4A" w14:textId="77777777" w:rsidR="00127BE3" w:rsidRPr="00DA6C2D" w:rsidRDefault="00127BE3" w:rsidP="00E05C54">
            <w:pPr>
              <w:jc w:val="both"/>
              <w:rPr>
                <w:rFonts w:cs="Arial"/>
              </w:rPr>
            </w:pPr>
          </w:p>
          <w:p w14:paraId="3001C45A" w14:textId="68A6BC1F" w:rsidR="00B6310E" w:rsidRPr="00DA6C2D" w:rsidRDefault="00B6310E" w:rsidP="00E05C54">
            <w:pPr>
              <w:jc w:val="both"/>
              <w:rPr>
                <w:rFonts w:cs="Arial"/>
                <w:b/>
                <w:bCs/>
              </w:rPr>
            </w:pPr>
            <w:r w:rsidRPr="00DA6C2D">
              <w:rPr>
                <w:rFonts w:cs="Arial"/>
                <w:b/>
                <w:bCs/>
              </w:rPr>
              <w:t>NOTE</w:t>
            </w:r>
            <w:r w:rsidR="002D6A62" w:rsidRPr="00DA6C2D">
              <w:rPr>
                <w:rFonts w:cs="Arial"/>
                <w:b/>
                <w:bCs/>
              </w:rPr>
              <w:t>:</w:t>
            </w:r>
            <w:r w:rsidRPr="00DA6C2D">
              <w:rPr>
                <w:rFonts w:cs="Arial"/>
                <w:b/>
                <w:bCs/>
              </w:rPr>
              <w:t xml:space="preserve"> </w:t>
            </w:r>
          </w:p>
          <w:p w14:paraId="72F8EDBF" w14:textId="68A6BC1F" w:rsidR="00C67891" w:rsidRPr="00DA6C2D" w:rsidRDefault="05243F61" w:rsidP="00200BAB">
            <w:pPr>
              <w:pStyle w:val="BodyText"/>
              <w:numPr>
                <w:ilvl w:val="0"/>
                <w:numId w:val="24"/>
              </w:numPr>
              <w:tabs>
                <w:tab w:val="clear" w:pos="851"/>
              </w:tabs>
              <w:jc w:val="both"/>
              <w:rPr>
                <w:rFonts w:ascii="Arial" w:hAnsi="Arial" w:cs="Arial"/>
                <w:b w:val="0"/>
                <w:sz w:val="20"/>
              </w:rPr>
            </w:pPr>
            <w:r w:rsidRPr="00DA6C2D">
              <w:rPr>
                <w:rFonts w:ascii="Arial" w:hAnsi="Arial" w:cs="Arial"/>
                <w:b w:val="0"/>
                <w:sz w:val="20"/>
              </w:rPr>
              <w:t>It will be a condition of the Contract awarded pursuant to this</w:t>
            </w:r>
            <w:r w:rsidR="5DFD9644" w:rsidRPr="00DA6C2D">
              <w:rPr>
                <w:rFonts w:ascii="Arial" w:hAnsi="Arial" w:cs="Arial"/>
                <w:sz w:val="20"/>
              </w:rPr>
              <w:t xml:space="preserve"> </w:t>
            </w:r>
            <w:r w:rsidR="6B74BF7D" w:rsidRPr="00DA6C2D">
              <w:rPr>
                <w:rFonts w:ascii="Arial" w:hAnsi="Arial" w:cs="Arial"/>
                <w:b w:val="0"/>
                <w:sz w:val="20"/>
              </w:rPr>
              <w:t>Procurement Process</w:t>
            </w:r>
            <w:r w:rsidR="5DFD9644" w:rsidRPr="00DA6C2D">
              <w:rPr>
                <w:rFonts w:ascii="Arial" w:hAnsi="Arial" w:cs="Arial"/>
                <w:sz w:val="20"/>
              </w:rPr>
              <w:t xml:space="preserve"> </w:t>
            </w:r>
            <w:r w:rsidRPr="00DA6C2D">
              <w:rPr>
                <w:rFonts w:ascii="Arial" w:hAnsi="Arial" w:cs="Arial"/>
                <w:b w:val="0"/>
                <w:sz w:val="20"/>
              </w:rPr>
              <w:t xml:space="preserve">that the </w:t>
            </w:r>
            <w:r w:rsidR="7FD93D95" w:rsidRPr="00DA6C2D">
              <w:rPr>
                <w:rFonts w:ascii="Arial" w:hAnsi="Arial" w:cs="Arial"/>
                <w:b w:val="0"/>
                <w:sz w:val="20"/>
              </w:rPr>
              <w:t>Successful Tenderer</w:t>
            </w:r>
            <w:r w:rsidRPr="00DA6C2D">
              <w:rPr>
                <w:rFonts w:ascii="Arial" w:hAnsi="Arial" w:cs="Arial"/>
                <w:b w:val="0"/>
                <w:sz w:val="20"/>
              </w:rPr>
              <w:t xml:space="preserve"> (or if the </w:t>
            </w:r>
            <w:r w:rsidR="7FD93D95" w:rsidRPr="00DA6C2D">
              <w:rPr>
                <w:rFonts w:ascii="Arial" w:hAnsi="Arial" w:cs="Arial"/>
                <w:b w:val="0"/>
                <w:sz w:val="20"/>
              </w:rPr>
              <w:t>Successful Tenderer</w:t>
            </w:r>
            <w:r w:rsidRPr="00DA6C2D">
              <w:rPr>
                <w:rFonts w:ascii="Arial" w:hAnsi="Arial" w:cs="Arial"/>
                <w:b w:val="0"/>
                <w:sz w:val="20"/>
              </w:rPr>
              <w:t xml:space="preserve"> is a consortium, each member of the consortium) shall for the term of the Contract comply with all applicable EU and domestic tax laws. </w:t>
            </w:r>
            <w:r w:rsidR="0781CA90" w:rsidRPr="00DA6C2D">
              <w:rPr>
                <w:rFonts w:ascii="Arial" w:hAnsi="Arial" w:cs="Arial"/>
                <w:b w:val="0"/>
                <w:sz w:val="20"/>
              </w:rPr>
              <w:t>Tenderer</w:t>
            </w:r>
            <w:r w:rsidRPr="00DA6C2D">
              <w:rPr>
                <w:rFonts w:ascii="Arial" w:hAnsi="Arial" w:cs="Arial"/>
                <w:b w:val="0"/>
                <w:sz w:val="20"/>
              </w:rPr>
              <w:t>s are referred to www.revenue.ie under “What can I do online”, “Tax Clearance” for further information.</w:t>
            </w:r>
          </w:p>
          <w:p w14:paraId="62A6905B" w14:textId="14F415E7" w:rsidR="006C04D9" w:rsidRPr="00DA6C2D" w:rsidRDefault="05243F61" w:rsidP="00C67891">
            <w:pPr>
              <w:pStyle w:val="BodyText"/>
              <w:tabs>
                <w:tab w:val="clear" w:pos="851"/>
              </w:tabs>
              <w:jc w:val="both"/>
              <w:rPr>
                <w:rFonts w:ascii="Arial" w:hAnsi="Arial" w:cs="Arial"/>
                <w:b w:val="0"/>
                <w:sz w:val="20"/>
              </w:rPr>
            </w:pPr>
            <w:r w:rsidRPr="00DA6C2D">
              <w:rPr>
                <w:rFonts w:ascii="Arial" w:hAnsi="Arial" w:cs="Arial"/>
                <w:b w:val="0"/>
                <w:sz w:val="20"/>
              </w:rPr>
              <w:t xml:space="preserve"> </w:t>
            </w:r>
          </w:p>
          <w:p w14:paraId="4D6097FE" w14:textId="2A94987E" w:rsidR="00200B79" w:rsidRPr="00DA6C2D" w:rsidRDefault="002D6A62" w:rsidP="00200BAB">
            <w:pPr>
              <w:pStyle w:val="BodyText"/>
              <w:numPr>
                <w:ilvl w:val="0"/>
                <w:numId w:val="24"/>
              </w:numPr>
              <w:tabs>
                <w:tab w:val="clear" w:pos="851"/>
              </w:tabs>
              <w:jc w:val="both"/>
              <w:rPr>
                <w:rFonts w:ascii="Arial" w:hAnsi="Arial" w:cs="Arial"/>
                <w:sz w:val="20"/>
              </w:rPr>
            </w:pPr>
            <w:r w:rsidRPr="00DA6C2D">
              <w:rPr>
                <w:rFonts w:ascii="Arial" w:hAnsi="Arial" w:cs="Arial"/>
                <w:b w:val="0"/>
                <w:sz w:val="20"/>
              </w:rPr>
              <w:t>Tenderers</w:t>
            </w:r>
            <w:r w:rsidR="006C04D9" w:rsidRPr="00DA6C2D">
              <w:rPr>
                <w:rFonts w:ascii="Arial" w:hAnsi="Arial" w:cs="Arial"/>
                <w:b w:val="0"/>
                <w:sz w:val="20"/>
              </w:rPr>
              <w:t xml:space="preserve"> with their registered office outside of Ireland shall also provide evidence that they are compliant with their own national tax laws.</w:t>
            </w:r>
          </w:p>
          <w:p w14:paraId="5B997D25" w14:textId="01E51B9A" w:rsidR="00200B79" w:rsidRPr="00DA6C2D" w:rsidRDefault="00200B79" w:rsidP="00E05C54">
            <w:pPr>
              <w:jc w:val="both"/>
              <w:rPr>
                <w:rFonts w:cs="Arial"/>
              </w:rPr>
            </w:pPr>
          </w:p>
        </w:tc>
      </w:tr>
      <w:tr w:rsidR="00B6310E" w:rsidRPr="00BC27ED" w14:paraId="6D561D3B" w14:textId="77777777" w:rsidTr="71B5BD74">
        <w:trPr>
          <w:trHeight w:val="850"/>
        </w:trPr>
        <w:tc>
          <w:tcPr>
            <w:tcW w:w="988" w:type="dxa"/>
            <w:vAlign w:val="center"/>
          </w:tcPr>
          <w:p w14:paraId="2B7692FE" w14:textId="77777777" w:rsidR="00B6310E" w:rsidRPr="00DA6C2D" w:rsidRDefault="00B6310E" w:rsidP="00E05C54">
            <w:pPr>
              <w:rPr>
                <w:rFonts w:cs="Arial"/>
                <w:snapToGrid w:val="0"/>
              </w:rPr>
            </w:pPr>
            <w:r w:rsidRPr="00DA6C2D">
              <w:rPr>
                <w:rFonts w:cs="Arial"/>
                <w:bCs/>
                <w:kern w:val="28"/>
              </w:rPr>
              <w:lastRenderedPageBreak/>
              <w:t>SC3</w:t>
            </w:r>
          </w:p>
        </w:tc>
        <w:tc>
          <w:tcPr>
            <w:tcW w:w="1679" w:type="dxa"/>
            <w:vAlign w:val="center"/>
          </w:tcPr>
          <w:p w14:paraId="7EF1F263" w14:textId="3100D015" w:rsidR="00B6310E" w:rsidRPr="00DA6C2D" w:rsidRDefault="40CF8EEA" w:rsidP="18F03DC5">
            <w:pPr>
              <w:rPr>
                <w:rFonts w:cs="Arial"/>
                <w:snapToGrid w:val="0"/>
              </w:rPr>
            </w:pPr>
            <w:r w:rsidRPr="00DA6C2D">
              <w:rPr>
                <w:rFonts w:cs="Arial"/>
                <w:kern w:val="28"/>
              </w:rPr>
              <w:t>Previous Experience</w:t>
            </w:r>
            <w:r w:rsidR="268BB79A" w:rsidRPr="00DA6C2D">
              <w:rPr>
                <w:rFonts w:cs="Arial"/>
                <w:kern w:val="28"/>
              </w:rPr>
              <w:t xml:space="preserve"> </w:t>
            </w:r>
          </w:p>
        </w:tc>
        <w:tc>
          <w:tcPr>
            <w:tcW w:w="7251" w:type="dxa"/>
            <w:vAlign w:val="center"/>
          </w:tcPr>
          <w:p w14:paraId="03007906" w14:textId="0344AD48" w:rsidR="00305118" w:rsidRPr="00DA6C2D" w:rsidRDefault="008C379F" w:rsidP="00E05C54">
            <w:pPr>
              <w:rPr>
                <w:rFonts w:cs="Arial"/>
                <w:b/>
                <w:bCs/>
                <w:snapToGrid w:val="0"/>
              </w:rPr>
            </w:pPr>
            <w:r w:rsidRPr="00DA6C2D">
              <w:rPr>
                <w:rFonts w:cs="Arial"/>
                <w:b/>
                <w:bCs/>
                <w:snapToGrid w:val="0"/>
              </w:rPr>
              <w:t>PASS/FAIL</w:t>
            </w:r>
          </w:p>
          <w:p w14:paraId="0FEF17EE" w14:textId="68A6BC1F" w:rsidR="0040404E" w:rsidRPr="00DA6C2D" w:rsidRDefault="0040404E" w:rsidP="18F03DC5">
            <w:pPr>
              <w:rPr>
                <w:rFonts w:cs="Arial"/>
                <w:snapToGrid w:val="0"/>
              </w:rPr>
            </w:pPr>
          </w:p>
          <w:p w14:paraId="6275C932" w14:textId="684B9A02" w:rsidR="0040404E" w:rsidRPr="0047312D" w:rsidRDefault="514E9FF0" w:rsidP="18F03DC5">
            <w:pPr>
              <w:rPr>
                <w:rFonts w:cs="Arial"/>
                <w:snapToGrid w:val="0"/>
              </w:rPr>
            </w:pPr>
            <w:r w:rsidRPr="0047312D">
              <w:rPr>
                <w:rFonts w:cs="Arial"/>
                <w:snapToGrid w:val="0"/>
              </w:rPr>
              <w:t xml:space="preserve">Each </w:t>
            </w:r>
            <w:r w:rsidR="21E7AEB5" w:rsidRPr="0047312D">
              <w:rPr>
                <w:rFonts w:cs="Arial"/>
                <w:snapToGrid w:val="0"/>
              </w:rPr>
              <w:t>candidate</w:t>
            </w:r>
            <w:r w:rsidRPr="0047312D">
              <w:rPr>
                <w:rFonts w:cs="Arial"/>
              </w:rPr>
              <w:t xml:space="preserve"> is required to </w:t>
            </w:r>
            <w:r w:rsidRPr="002A0772">
              <w:rPr>
                <w:rFonts w:cs="Arial"/>
              </w:rPr>
              <w:t xml:space="preserve">provide </w:t>
            </w:r>
            <w:r w:rsidR="00981B1C" w:rsidRPr="002A0772">
              <w:rPr>
                <w:rFonts w:cs="Arial"/>
              </w:rPr>
              <w:t>five</w:t>
            </w:r>
            <w:r w:rsidR="002F5FE1" w:rsidRPr="002A0772">
              <w:rPr>
                <w:rFonts w:cs="Arial"/>
              </w:rPr>
              <w:t xml:space="preserve"> (</w:t>
            </w:r>
            <w:r w:rsidR="00981B1C" w:rsidRPr="002A0772">
              <w:rPr>
                <w:rFonts w:cs="Arial"/>
              </w:rPr>
              <w:t>5</w:t>
            </w:r>
            <w:r w:rsidR="000D2635" w:rsidRPr="002A0772">
              <w:rPr>
                <w:rFonts w:cs="Arial"/>
              </w:rPr>
              <w:t>)</w:t>
            </w:r>
            <w:r w:rsidR="00E577D5" w:rsidRPr="0047312D">
              <w:rPr>
                <w:rFonts w:cs="Arial"/>
              </w:rPr>
              <w:t xml:space="preserve"> </w:t>
            </w:r>
            <w:r w:rsidRPr="0047312D">
              <w:rPr>
                <w:rFonts w:cs="Arial"/>
              </w:rPr>
              <w:t>Project Data Sheets demonstrating</w:t>
            </w:r>
            <w:r w:rsidRPr="0047312D">
              <w:rPr>
                <w:rFonts w:cs="Arial"/>
                <w:snapToGrid w:val="0"/>
              </w:rPr>
              <w:t xml:space="preserve"> the following: </w:t>
            </w:r>
          </w:p>
          <w:p w14:paraId="0B10C45A" w14:textId="4C37574A" w:rsidR="00DC7417" w:rsidRPr="0047312D" w:rsidRDefault="005C02F2" w:rsidP="00200BAB">
            <w:pPr>
              <w:numPr>
                <w:ilvl w:val="0"/>
                <w:numId w:val="43"/>
              </w:numPr>
              <w:rPr>
                <w:rFonts w:cs="Arial"/>
                <w:snapToGrid w:val="0"/>
              </w:rPr>
            </w:pPr>
            <w:r w:rsidRPr="0047312D">
              <w:rPr>
                <w:rFonts w:cs="Arial"/>
                <w:snapToGrid w:val="0"/>
              </w:rPr>
              <w:t xml:space="preserve">Inspection and </w:t>
            </w:r>
            <w:r w:rsidR="005A0DFF">
              <w:rPr>
                <w:rFonts w:cs="Arial"/>
                <w:snapToGrid w:val="0"/>
              </w:rPr>
              <w:t>a</w:t>
            </w:r>
            <w:r w:rsidRPr="0047312D">
              <w:rPr>
                <w:rFonts w:cs="Arial"/>
                <w:snapToGrid w:val="0"/>
              </w:rPr>
              <w:t xml:space="preserve">ssessment of </w:t>
            </w:r>
            <w:r w:rsidR="005A0DFF">
              <w:rPr>
                <w:rFonts w:cs="Arial"/>
                <w:snapToGrid w:val="0"/>
              </w:rPr>
              <w:t>e</w:t>
            </w:r>
            <w:r w:rsidRPr="0047312D">
              <w:rPr>
                <w:rFonts w:cs="Arial"/>
                <w:snapToGrid w:val="0"/>
              </w:rPr>
              <w:t xml:space="preserve">xisting </w:t>
            </w:r>
            <w:r w:rsidR="005A0DFF">
              <w:rPr>
                <w:rFonts w:cs="Arial"/>
                <w:snapToGrid w:val="0"/>
              </w:rPr>
              <w:t>s</w:t>
            </w:r>
            <w:r w:rsidRPr="0047312D">
              <w:rPr>
                <w:rFonts w:cs="Arial"/>
                <w:snapToGrid w:val="0"/>
              </w:rPr>
              <w:t>tructure</w:t>
            </w:r>
            <w:r w:rsidR="00DC7417" w:rsidRPr="0047312D">
              <w:rPr>
                <w:rFonts w:cs="Arial"/>
                <w:snapToGrid w:val="0"/>
              </w:rPr>
              <w:t>s</w:t>
            </w:r>
            <w:r w:rsidR="002D3DE6" w:rsidRPr="0047312D">
              <w:rPr>
                <w:rFonts w:cs="Arial"/>
                <w:snapToGrid w:val="0"/>
              </w:rPr>
              <w:t xml:space="preserve"> (2no. minimum)</w:t>
            </w:r>
            <w:r w:rsidR="002F11FF" w:rsidRPr="0047312D">
              <w:rPr>
                <w:rFonts w:cs="Arial"/>
                <w:snapToGrid w:val="0"/>
              </w:rPr>
              <w:t>;</w:t>
            </w:r>
          </w:p>
          <w:p w14:paraId="5BB464CB" w14:textId="36661890" w:rsidR="0040404E" w:rsidRPr="0047312D" w:rsidRDefault="00C84B94" w:rsidP="002F11FF">
            <w:pPr>
              <w:numPr>
                <w:ilvl w:val="0"/>
                <w:numId w:val="43"/>
              </w:numPr>
              <w:rPr>
                <w:rFonts w:cs="Arial"/>
                <w:snapToGrid w:val="0"/>
              </w:rPr>
            </w:pPr>
            <w:r w:rsidRPr="0047312D">
              <w:rPr>
                <w:rFonts w:cs="Arial"/>
                <w:snapToGrid w:val="0"/>
              </w:rPr>
              <w:t xml:space="preserve">Detailed </w:t>
            </w:r>
            <w:r w:rsidR="005A0DFF">
              <w:rPr>
                <w:rFonts w:cs="Arial"/>
                <w:snapToGrid w:val="0"/>
              </w:rPr>
              <w:t>d</w:t>
            </w:r>
            <w:r w:rsidRPr="0047312D">
              <w:rPr>
                <w:rFonts w:cs="Arial"/>
                <w:snapToGrid w:val="0"/>
              </w:rPr>
              <w:t xml:space="preserve">esign of </w:t>
            </w:r>
            <w:r w:rsidR="00425D9C" w:rsidRPr="0047312D">
              <w:rPr>
                <w:rFonts w:cs="Arial"/>
                <w:snapToGrid w:val="0"/>
              </w:rPr>
              <w:t xml:space="preserve">similar </w:t>
            </w:r>
            <w:r w:rsidR="008F00D6" w:rsidRPr="0047312D">
              <w:rPr>
                <w:rFonts w:cs="Arial"/>
                <w:snapToGrid w:val="0"/>
              </w:rPr>
              <w:t>structures</w:t>
            </w:r>
            <w:r w:rsidR="00AC792C" w:rsidRPr="0047312D">
              <w:rPr>
                <w:rFonts w:cs="Arial"/>
                <w:snapToGrid w:val="0"/>
              </w:rPr>
              <w:t xml:space="preserve">/coastal </w:t>
            </w:r>
            <w:r w:rsidR="00425D9C" w:rsidRPr="0047312D">
              <w:rPr>
                <w:rFonts w:cs="Arial"/>
                <w:snapToGrid w:val="0"/>
              </w:rPr>
              <w:t xml:space="preserve">infrastructure </w:t>
            </w:r>
            <w:r w:rsidR="008F00D6" w:rsidRPr="0047312D">
              <w:rPr>
                <w:rFonts w:cs="Arial"/>
                <w:snapToGrid w:val="0"/>
              </w:rPr>
              <w:t>(</w:t>
            </w:r>
            <w:r w:rsidR="00E577D5" w:rsidRPr="0047312D">
              <w:rPr>
                <w:rFonts w:cs="Arial"/>
                <w:snapToGrid w:val="0"/>
              </w:rPr>
              <w:t xml:space="preserve">e.g. </w:t>
            </w:r>
            <w:r w:rsidR="008F00D6" w:rsidRPr="0047312D">
              <w:rPr>
                <w:rFonts w:cs="Arial"/>
                <w:snapToGrid w:val="0"/>
              </w:rPr>
              <w:t>piers, retaining walls, boat landings, bridges</w:t>
            </w:r>
            <w:r w:rsidR="00FE6F82" w:rsidRPr="0047312D">
              <w:rPr>
                <w:rFonts w:cs="Arial"/>
                <w:snapToGrid w:val="0"/>
              </w:rPr>
              <w:t>, sea walls</w:t>
            </w:r>
            <w:r w:rsidR="008F00D6" w:rsidRPr="0047312D">
              <w:rPr>
                <w:rFonts w:cs="Arial"/>
                <w:snapToGrid w:val="0"/>
              </w:rPr>
              <w:t xml:space="preserve">, etc) in </w:t>
            </w:r>
            <w:r w:rsidR="00FE6F82" w:rsidRPr="0047312D">
              <w:rPr>
                <w:rFonts w:cs="Arial"/>
                <w:snapToGrid w:val="0"/>
              </w:rPr>
              <w:t>similar location (</w:t>
            </w:r>
            <w:r w:rsidR="00E577D5" w:rsidRPr="0047312D">
              <w:rPr>
                <w:rFonts w:cs="Arial"/>
                <w:snapToGrid w:val="0"/>
              </w:rPr>
              <w:t xml:space="preserve">e.g. </w:t>
            </w:r>
            <w:r w:rsidR="00FE6F82" w:rsidRPr="0047312D">
              <w:rPr>
                <w:rFonts w:cs="Arial"/>
                <w:snapToGrid w:val="0"/>
              </w:rPr>
              <w:t>coastal, port or harbour,</w:t>
            </w:r>
            <w:r w:rsidR="00467E0F" w:rsidRPr="0047312D">
              <w:rPr>
                <w:rFonts w:cs="Arial"/>
                <w:snapToGrid w:val="0"/>
              </w:rPr>
              <w:t xml:space="preserve"> </w:t>
            </w:r>
            <w:r w:rsidR="000E7267" w:rsidRPr="0047312D">
              <w:rPr>
                <w:rFonts w:cs="Arial"/>
                <w:snapToGrid w:val="0"/>
              </w:rPr>
              <w:t xml:space="preserve">estuarine, etc.) </w:t>
            </w:r>
            <w:r w:rsidR="00FE6F82" w:rsidRPr="0047312D">
              <w:rPr>
                <w:rFonts w:cs="Arial"/>
                <w:snapToGrid w:val="0"/>
              </w:rPr>
              <w:t xml:space="preserve"> </w:t>
            </w:r>
            <w:r w:rsidR="002D3DE6" w:rsidRPr="0047312D">
              <w:rPr>
                <w:rFonts w:cs="Arial"/>
                <w:snapToGrid w:val="0"/>
              </w:rPr>
              <w:t>(2no. minimum);</w:t>
            </w:r>
          </w:p>
          <w:p w14:paraId="49000950" w14:textId="2C33C778" w:rsidR="00FE6F82" w:rsidRPr="0047312D" w:rsidRDefault="00FE6F82" w:rsidP="00467E0F">
            <w:pPr>
              <w:numPr>
                <w:ilvl w:val="0"/>
                <w:numId w:val="43"/>
              </w:numPr>
              <w:rPr>
                <w:rFonts w:cs="Arial"/>
                <w:snapToGrid w:val="0"/>
              </w:rPr>
            </w:pPr>
            <w:r w:rsidRPr="0047312D">
              <w:rPr>
                <w:rFonts w:cs="Arial"/>
                <w:snapToGrid w:val="0"/>
              </w:rPr>
              <w:t xml:space="preserve">General </w:t>
            </w:r>
            <w:r w:rsidR="005A0DFF">
              <w:rPr>
                <w:rFonts w:cs="Arial"/>
                <w:snapToGrid w:val="0"/>
              </w:rPr>
              <w:t>m</w:t>
            </w:r>
            <w:r w:rsidRPr="0047312D">
              <w:rPr>
                <w:rFonts w:cs="Arial"/>
                <w:snapToGrid w:val="0"/>
              </w:rPr>
              <w:t xml:space="preserve">arine </w:t>
            </w:r>
            <w:r w:rsidR="005A0DFF">
              <w:rPr>
                <w:rFonts w:cs="Arial"/>
                <w:snapToGrid w:val="0"/>
              </w:rPr>
              <w:t>e</w:t>
            </w:r>
            <w:r w:rsidRPr="0047312D">
              <w:rPr>
                <w:rFonts w:cs="Arial"/>
                <w:snapToGrid w:val="0"/>
              </w:rPr>
              <w:t>ngineering including coastal/offshore structural engineering or port</w:t>
            </w:r>
            <w:r w:rsidR="00E577D5" w:rsidRPr="0047312D">
              <w:rPr>
                <w:rFonts w:cs="Arial"/>
                <w:snapToGrid w:val="0"/>
              </w:rPr>
              <w:t xml:space="preserve">/harbour </w:t>
            </w:r>
            <w:r w:rsidRPr="0047312D">
              <w:rPr>
                <w:rFonts w:cs="Arial"/>
                <w:snapToGrid w:val="0"/>
              </w:rPr>
              <w:t>development works</w:t>
            </w:r>
            <w:r w:rsidR="002D3DE6" w:rsidRPr="0047312D">
              <w:rPr>
                <w:rFonts w:cs="Arial"/>
                <w:snapToGrid w:val="0"/>
              </w:rPr>
              <w:t xml:space="preserve"> (1no. minimum)</w:t>
            </w:r>
            <w:r w:rsidR="00425D9C" w:rsidRPr="0047312D">
              <w:rPr>
                <w:rFonts w:cs="Arial"/>
                <w:snapToGrid w:val="0"/>
              </w:rPr>
              <w:t>.</w:t>
            </w:r>
          </w:p>
          <w:p w14:paraId="6EF883FA" w14:textId="77777777" w:rsidR="0042085C" w:rsidRPr="00DA6C2D" w:rsidRDefault="0042085C" w:rsidP="00E05C54">
            <w:pPr>
              <w:rPr>
                <w:rFonts w:cs="Arial"/>
                <w:snapToGrid w:val="0"/>
              </w:rPr>
            </w:pPr>
          </w:p>
          <w:p w14:paraId="3F5B49CF" w14:textId="77777777" w:rsidR="0042085C" w:rsidRPr="00DA6C2D" w:rsidRDefault="0042085C" w:rsidP="00E05C54">
            <w:pPr>
              <w:rPr>
                <w:rFonts w:cs="Arial"/>
                <w:snapToGrid w:val="0"/>
              </w:rPr>
            </w:pPr>
            <w:r w:rsidRPr="00DA6C2D">
              <w:rPr>
                <w:rFonts w:cs="Arial"/>
                <w:snapToGrid w:val="0"/>
              </w:rPr>
              <w:t xml:space="preserve">Similar in this context means: </w:t>
            </w:r>
          </w:p>
          <w:p w14:paraId="37D39089" w14:textId="4A5CAE76" w:rsidR="005F2164" w:rsidRPr="00DA6C2D" w:rsidRDefault="005F2164" w:rsidP="00E05C54">
            <w:pPr>
              <w:rPr>
                <w:rFonts w:cs="Arial"/>
                <w:snapToGrid w:val="0"/>
              </w:rPr>
            </w:pPr>
          </w:p>
          <w:tbl>
            <w:tblPr>
              <w:tblStyle w:val="TableGrid"/>
              <w:tblW w:w="0" w:type="auto"/>
              <w:tblLayout w:type="fixed"/>
              <w:tblLook w:val="04A0" w:firstRow="1" w:lastRow="0" w:firstColumn="1" w:lastColumn="0" w:noHBand="0" w:noVBand="1"/>
            </w:tblPr>
            <w:tblGrid>
              <w:gridCol w:w="2608"/>
              <w:gridCol w:w="4365"/>
            </w:tblGrid>
            <w:tr w:rsidR="00C67891" w:rsidRPr="00DA6C2D" w14:paraId="2C8A4D03" w14:textId="77777777" w:rsidTr="71B5BD74">
              <w:tc>
                <w:tcPr>
                  <w:tcW w:w="2608" w:type="dxa"/>
                </w:tcPr>
                <w:p w14:paraId="6C503317" w14:textId="0B9D14EC" w:rsidR="007118A8" w:rsidRPr="00DA6C2D" w:rsidRDefault="007118A8" w:rsidP="007118A8">
                  <w:pPr>
                    <w:rPr>
                      <w:rFonts w:cs="Arial"/>
                      <w:b/>
                      <w:bCs/>
                      <w:snapToGrid w:val="0"/>
                      <w:highlight w:val="yellow"/>
                    </w:rPr>
                  </w:pPr>
                  <w:r w:rsidRPr="00DA6C2D">
                    <w:rPr>
                      <w:rStyle w:val="findhit"/>
                      <w:rFonts w:cs="Arial"/>
                      <w:b/>
                      <w:bCs/>
                    </w:rPr>
                    <w:t>Comparable</w:t>
                  </w:r>
                  <w:r w:rsidRPr="00DA6C2D">
                    <w:rPr>
                      <w:rStyle w:val="normaltextrun"/>
                      <w:rFonts w:cs="Arial"/>
                      <w:b/>
                      <w:bCs/>
                    </w:rPr>
                    <w:t xml:space="preserve"> quality</w:t>
                  </w:r>
                  <w:r w:rsidRPr="00DA6C2D">
                    <w:rPr>
                      <w:rStyle w:val="eop"/>
                      <w:rFonts w:cs="Arial"/>
                      <w:b/>
                      <w:bCs/>
                    </w:rPr>
                    <w:t> </w:t>
                  </w:r>
                </w:p>
              </w:tc>
              <w:tc>
                <w:tcPr>
                  <w:tcW w:w="4365" w:type="dxa"/>
                </w:tcPr>
                <w:p w14:paraId="5BC4EB78" w14:textId="2334C73E" w:rsidR="007118A8" w:rsidRPr="00DA6C2D" w:rsidRDefault="007118A8" w:rsidP="007118A8">
                  <w:pPr>
                    <w:rPr>
                      <w:rFonts w:cs="Arial"/>
                      <w:snapToGrid w:val="0"/>
                      <w:highlight w:val="yellow"/>
                    </w:rPr>
                  </w:pPr>
                  <w:r w:rsidRPr="00DA6C2D">
                    <w:rPr>
                      <w:rStyle w:val="normaltextrun"/>
                      <w:rFonts w:cs="Arial"/>
                    </w:rPr>
                    <w:t>Completed Projects which fully deliver brief to Client’s satisfaction</w:t>
                  </w:r>
                  <w:r w:rsidRPr="00DA6C2D">
                    <w:rPr>
                      <w:rStyle w:val="eop"/>
                      <w:rFonts w:cs="Arial"/>
                    </w:rPr>
                    <w:t> </w:t>
                  </w:r>
                </w:p>
              </w:tc>
            </w:tr>
            <w:tr w:rsidR="00C67891" w:rsidRPr="00DA6C2D" w14:paraId="531ABC46" w14:textId="77777777" w:rsidTr="71B5BD74">
              <w:tc>
                <w:tcPr>
                  <w:tcW w:w="2608" w:type="dxa"/>
                </w:tcPr>
                <w:p w14:paraId="50B92D94" w14:textId="4F23FC9B" w:rsidR="007118A8" w:rsidRPr="00DA6C2D" w:rsidRDefault="007118A8" w:rsidP="007118A8">
                  <w:pPr>
                    <w:rPr>
                      <w:rFonts w:cs="Arial"/>
                      <w:b/>
                      <w:bCs/>
                      <w:snapToGrid w:val="0"/>
                      <w:highlight w:val="yellow"/>
                    </w:rPr>
                  </w:pPr>
                  <w:r w:rsidRPr="00DA6C2D">
                    <w:rPr>
                      <w:rStyle w:val="findhit"/>
                      <w:rFonts w:cs="Arial"/>
                      <w:b/>
                      <w:bCs/>
                    </w:rPr>
                    <w:t>Comparable</w:t>
                  </w:r>
                  <w:r w:rsidRPr="00DA6C2D">
                    <w:rPr>
                      <w:rStyle w:val="normaltextrun"/>
                      <w:rFonts w:cs="Arial"/>
                      <w:b/>
                      <w:bCs/>
                    </w:rPr>
                    <w:t xml:space="preserve"> complexity</w:t>
                  </w:r>
                  <w:r w:rsidRPr="00DA6C2D">
                    <w:rPr>
                      <w:rStyle w:val="eop"/>
                      <w:rFonts w:cs="Arial"/>
                      <w:b/>
                      <w:bCs/>
                    </w:rPr>
                    <w:t> </w:t>
                  </w:r>
                </w:p>
              </w:tc>
              <w:tc>
                <w:tcPr>
                  <w:tcW w:w="4365" w:type="dxa"/>
                </w:tcPr>
                <w:p w14:paraId="6B165729" w14:textId="275EBC15" w:rsidR="007118A8" w:rsidRPr="00DA6C2D" w:rsidRDefault="007118A8" w:rsidP="007118A8">
                  <w:pPr>
                    <w:rPr>
                      <w:rFonts w:cs="Arial"/>
                      <w:snapToGrid w:val="0"/>
                      <w:highlight w:val="yellow"/>
                    </w:rPr>
                  </w:pPr>
                  <w:r w:rsidRPr="00DA6C2D">
                    <w:rPr>
                      <w:rStyle w:val="normaltextrun"/>
                      <w:rFonts w:cs="Arial"/>
                    </w:rPr>
                    <w:t xml:space="preserve">Projects </w:t>
                  </w:r>
                  <w:r w:rsidR="000F1496" w:rsidRPr="00DA6C2D">
                    <w:rPr>
                      <w:rStyle w:val="normaltextrun"/>
                      <w:rFonts w:cs="Arial"/>
                    </w:rPr>
                    <w:t xml:space="preserve">which </w:t>
                  </w:r>
                  <w:r w:rsidR="006070FD">
                    <w:rPr>
                      <w:rStyle w:val="normaltextrun"/>
                      <w:rFonts w:cs="Arial"/>
                    </w:rPr>
                    <w:t>include the inspection and assessment of existing concrete or masonry structures</w:t>
                  </w:r>
                  <w:r w:rsidR="0081620B">
                    <w:rPr>
                      <w:rStyle w:val="normaltextrun"/>
                      <w:rFonts w:cs="Arial"/>
                    </w:rPr>
                    <w:t>, projects which include the detailed design of remedial works for concrete</w:t>
                  </w:r>
                  <w:r w:rsidR="006A4BA8">
                    <w:rPr>
                      <w:rStyle w:val="normaltextrun"/>
                      <w:rFonts w:cs="Arial"/>
                    </w:rPr>
                    <w:t xml:space="preserve">/masonry </w:t>
                  </w:r>
                  <w:r w:rsidR="0081620B">
                    <w:rPr>
                      <w:rStyle w:val="normaltextrun"/>
                      <w:rFonts w:cs="Arial"/>
                    </w:rPr>
                    <w:t>structures</w:t>
                  </w:r>
                  <w:r w:rsidR="00123E03">
                    <w:rPr>
                      <w:rStyle w:val="normaltextrun"/>
                      <w:rFonts w:cs="Arial"/>
                    </w:rPr>
                    <w:t>, projects which include the detailed design of new boat landings, piers,</w:t>
                  </w:r>
                  <w:r w:rsidR="00162E8D">
                    <w:rPr>
                      <w:rStyle w:val="normaltextrun"/>
                      <w:rFonts w:cs="Arial"/>
                    </w:rPr>
                    <w:t xml:space="preserve"> pontoons</w:t>
                  </w:r>
                  <w:r w:rsidR="006A4BA8">
                    <w:rPr>
                      <w:rStyle w:val="normaltextrun"/>
                      <w:rFonts w:cs="Arial"/>
                    </w:rPr>
                    <w:t xml:space="preserve">, retaining walls, </w:t>
                  </w:r>
                  <w:r w:rsidR="00256542">
                    <w:rPr>
                      <w:rStyle w:val="normaltextrun"/>
                      <w:rFonts w:cs="Arial"/>
                    </w:rPr>
                    <w:t>submerged foundations</w:t>
                  </w:r>
                  <w:r w:rsidR="00123E03">
                    <w:rPr>
                      <w:rStyle w:val="normaltextrun"/>
                      <w:rFonts w:cs="Arial"/>
                    </w:rPr>
                    <w:t xml:space="preserve"> </w:t>
                  </w:r>
                  <w:r w:rsidR="00162E8D">
                    <w:rPr>
                      <w:rStyle w:val="normaltextrun"/>
                      <w:rFonts w:cs="Arial"/>
                    </w:rPr>
                    <w:t xml:space="preserve">or similar marine infrastructure. </w:t>
                  </w:r>
                </w:p>
              </w:tc>
            </w:tr>
            <w:tr w:rsidR="00C67891" w:rsidRPr="00DA6C2D" w14:paraId="342D89C0" w14:textId="77777777" w:rsidTr="71B5BD74">
              <w:tc>
                <w:tcPr>
                  <w:tcW w:w="2608" w:type="dxa"/>
                </w:tcPr>
                <w:p w14:paraId="43B5B759" w14:textId="6B72E2FF" w:rsidR="007118A8" w:rsidRPr="00DA6C2D" w:rsidRDefault="007118A8" w:rsidP="007118A8">
                  <w:pPr>
                    <w:rPr>
                      <w:rFonts w:cs="Arial"/>
                      <w:b/>
                      <w:bCs/>
                      <w:snapToGrid w:val="0"/>
                      <w:highlight w:val="yellow"/>
                    </w:rPr>
                  </w:pPr>
                  <w:r w:rsidRPr="00DA6C2D">
                    <w:rPr>
                      <w:rStyle w:val="findhit"/>
                      <w:rFonts w:cs="Arial"/>
                      <w:b/>
                      <w:bCs/>
                    </w:rPr>
                    <w:t>Comparable</w:t>
                  </w:r>
                  <w:r w:rsidRPr="00DA6C2D">
                    <w:rPr>
                      <w:rStyle w:val="normaltextrun"/>
                      <w:rFonts w:cs="Arial"/>
                      <w:b/>
                      <w:bCs/>
                    </w:rPr>
                    <w:t xml:space="preserve"> nature</w:t>
                  </w:r>
                  <w:r w:rsidRPr="00DA6C2D">
                    <w:rPr>
                      <w:rStyle w:val="eop"/>
                      <w:rFonts w:cs="Arial"/>
                      <w:b/>
                      <w:bCs/>
                    </w:rPr>
                    <w:t> </w:t>
                  </w:r>
                </w:p>
              </w:tc>
              <w:tc>
                <w:tcPr>
                  <w:tcW w:w="4365" w:type="dxa"/>
                </w:tcPr>
                <w:p w14:paraId="2D47BD15" w14:textId="0D4E2961" w:rsidR="007118A8" w:rsidRPr="00DA6C2D" w:rsidRDefault="007118A8" w:rsidP="007118A8">
                  <w:pPr>
                    <w:rPr>
                      <w:rFonts w:cs="Arial"/>
                      <w:snapToGrid w:val="0"/>
                      <w:highlight w:val="yellow"/>
                    </w:rPr>
                  </w:pPr>
                  <w:r w:rsidRPr="00DA6C2D">
                    <w:rPr>
                      <w:rStyle w:val="normaltextrun"/>
                      <w:rFonts w:cs="Arial"/>
                    </w:rPr>
                    <w:t xml:space="preserve">Projects which include </w:t>
                  </w:r>
                  <w:r w:rsidR="00F425E4">
                    <w:rPr>
                      <w:rStyle w:val="normaltextrun"/>
                      <w:rFonts w:cs="Arial"/>
                    </w:rPr>
                    <w:t>delivery of civil/s</w:t>
                  </w:r>
                  <w:r w:rsidR="002F5FE1">
                    <w:rPr>
                      <w:rStyle w:val="normaltextrun"/>
                      <w:rFonts w:cs="Arial"/>
                    </w:rPr>
                    <w:t>tructural engineering services</w:t>
                  </w:r>
                  <w:r w:rsidRPr="00DA6C2D">
                    <w:rPr>
                      <w:rStyle w:val="normaltextrun"/>
                      <w:rFonts w:cs="Arial"/>
                    </w:rPr>
                    <w:t xml:space="preserve"> in a </w:t>
                  </w:r>
                  <w:r w:rsidR="3A4F723E" w:rsidRPr="7EF063B1">
                    <w:rPr>
                      <w:rStyle w:val="normaltextrun"/>
                      <w:rFonts w:cs="Arial"/>
                    </w:rPr>
                    <w:t>harsh</w:t>
                  </w:r>
                  <w:r w:rsidRPr="6CD12C84">
                    <w:rPr>
                      <w:rStyle w:val="normaltextrun"/>
                      <w:rFonts w:cs="Arial"/>
                    </w:rPr>
                    <w:t xml:space="preserve"> </w:t>
                  </w:r>
                  <w:r w:rsidRPr="00DA6C2D">
                    <w:rPr>
                      <w:rStyle w:val="normaltextrun"/>
                      <w:rFonts w:cs="Arial"/>
                    </w:rPr>
                    <w:t>coastal, marine</w:t>
                  </w:r>
                  <w:r w:rsidR="002F5FE1">
                    <w:rPr>
                      <w:rStyle w:val="normaltextrun"/>
                      <w:rFonts w:cs="Arial"/>
                    </w:rPr>
                    <w:t>, harbour/port</w:t>
                  </w:r>
                  <w:r w:rsidRPr="00DA6C2D">
                    <w:rPr>
                      <w:rStyle w:val="normaltextrun"/>
                      <w:rFonts w:cs="Arial"/>
                    </w:rPr>
                    <w:t xml:space="preserve"> or offshore environment.</w:t>
                  </w:r>
                  <w:r w:rsidRPr="00DA6C2D">
                    <w:rPr>
                      <w:rStyle w:val="eop"/>
                      <w:rFonts w:cs="Arial"/>
                    </w:rPr>
                    <w:t> </w:t>
                  </w:r>
                </w:p>
              </w:tc>
            </w:tr>
            <w:tr w:rsidR="00C67891" w:rsidRPr="00DA6C2D" w14:paraId="395ED2CF" w14:textId="77777777" w:rsidTr="71B5BD74">
              <w:tc>
                <w:tcPr>
                  <w:tcW w:w="2608" w:type="dxa"/>
                </w:tcPr>
                <w:p w14:paraId="520A4A4A" w14:textId="4F0A5BBF" w:rsidR="005F2164" w:rsidRPr="00DA6C2D" w:rsidRDefault="005F2164" w:rsidP="71B5BD74">
                  <w:pPr>
                    <w:rPr>
                      <w:rFonts w:cs="Arial"/>
                      <w:b/>
                      <w:bCs/>
                      <w:snapToGrid w:val="0"/>
                    </w:rPr>
                  </w:pPr>
                  <w:r w:rsidRPr="71B5BD74">
                    <w:rPr>
                      <w:rFonts w:cs="Arial"/>
                      <w:b/>
                      <w:bCs/>
                      <w:snapToGrid w:val="0"/>
                    </w:rPr>
                    <w:t xml:space="preserve">Comparable </w:t>
                  </w:r>
                  <w:r w:rsidR="007118A8" w:rsidRPr="71B5BD74">
                    <w:rPr>
                      <w:rFonts w:cs="Arial"/>
                      <w:b/>
                      <w:bCs/>
                      <w:snapToGrid w:val="0"/>
                    </w:rPr>
                    <w:t>size</w:t>
                  </w:r>
                </w:p>
              </w:tc>
              <w:tc>
                <w:tcPr>
                  <w:tcW w:w="4365" w:type="dxa"/>
                </w:tcPr>
                <w:p w14:paraId="6FD0D3EB" w14:textId="3B6FE486" w:rsidR="005F2164" w:rsidRPr="00DA6C2D" w:rsidRDefault="00CC326B" w:rsidP="00E05C54">
                  <w:pPr>
                    <w:rPr>
                      <w:rFonts w:cs="Arial"/>
                      <w:snapToGrid w:val="0"/>
                    </w:rPr>
                  </w:pPr>
                  <w:r w:rsidRPr="00DA6C2D">
                    <w:rPr>
                      <w:rFonts w:cs="Arial"/>
                      <w:snapToGrid w:val="0"/>
                    </w:rPr>
                    <w:t xml:space="preserve">Projects with a fee value </w:t>
                  </w:r>
                  <w:r w:rsidR="00AE6D49" w:rsidRPr="00DA6C2D">
                    <w:rPr>
                      <w:rFonts w:cs="Arial"/>
                      <w:snapToGrid w:val="0"/>
                    </w:rPr>
                    <w:t xml:space="preserve">related solely </w:t>
                  </w:r>
                  <w:r w:rsidR="00192D5F" w:rsidRPr="00DA6C2D">
                    <w:rPr>
                      <w:rFonts w:cs="Arial"/>
                      <w:snapToGrid w:val="0"/>
                    </w:rPr>
                    <w:t>to</w:t>
                  </w:r>
                  <w:r w:rsidR="00AE6D49" w:rsidRPr="00DA6C2D">
                    <w:rPr>
                      <w:rFonts w:cs="Arial"/>
                      <w:snapToGrid w:val="0"/>
                    </w:rPr>
                    <w:t xml:space="preserve"> </w:t>
                  </w:r>
                  <w:r w:rsidR="00162E8D">
                    <w:rPr>
                      <w:rFonts w:cs="Arial"/>
                      <w:snapToGrid w:val="0"/>
                    </w:rPr>
                    <w:t>structural assessment</w:t>
                  </w:r>
                  <w:r w:rsidR="00122DC9">
                    <w:rPr>
                      <w:rFonts w:cs="Arial"/>
                      <w:snapToGrid w:val="0"/>
                    </w:rPr>
                    <w:t xml:space="preserve"> / detailed structural design</w:t>
                  </w:r>
                  <w:r w:rsidR="00AE6D49" w:rsidRPr="00345D4A">
                    <w:rPr>
                      <w:rFonts w:cs="Arial"/>
                      <w:snapToGrid w:val="0"/>
                    </w:rPr>
                    <w:t xml:space="preserve"> as</w:t>
                  </w:r>
                  <w:r w:rsidR="00192D5F" w:rsidRPr="00345D4A">
                    <w:rPr>
                      <w:rFonts w:cs="Arial"/>
                      <w:snapToGrid w:val="0"/>
                    </w:rPr>
                    <w:t>pects greater than €</w:t>
                  </w:r>
                  <w:r w:rsidR="00122DC9">
                    <w:rPr>
                      <w:rFonts w:cs="Arial"/>
                      <w:snapToGrid w:val="0"/>
                    </w:rPr>
                    <w:t>20</w:t>
                  </w:r>
                  <w:r w:rsidR="00061260" w:rsidRPr="00345D4A">
                    <w:rPr>
                      <w:rFonts w:cs="Arial"/>
                      <w:snapToGrid w:val="0"/>
                    </w:rPr>
                    <w:t>,000.</w:t>
                  </w:r>
                  <w:r w:rsidR="00061260" w:rsidRPr="00DA6C2D">
                    <w:rPr>
                      <w:rFonts w:cs="Arial"/>
                      <w:snapToGrid w:val="0"/>
                    </w:rPr>
                    <w:t xml:space="preserve"> </w:t>
                  </w:r>
                </w:p>
              </w:tc>
            </w:tr>
          </w:tbl>
          <w:p w14:paraId="22ECB12F" w14:textId="2282F4DA" w:rsidR="005F2164" w:rsidRPr="00DA6C2D" w:rsidRDefault="005F2164" w:rsidP="00E05C54">
            <w:pPr>
              <w:rPr>
                <w:rFonts w:cs="Arial"/>
                <w:snapToGrid w:val="0"/>
              </w:rPr>
            </w:pPr>
          </w:p>
        </w:tc>
      </w:tr>
      <w:tr w:rsidR="00305118" w:rsidRPr="00BC27ED" w14:paraId="43E870DD" w14:textId="77777777" w:rsidTr="71B5BD74">
        <w:trPr>
          <w:trHeight w:val="1020"/>
        </w:trPr>
        <w:tc>
          <w:tcPr>
            <w:tcW w:w="988" w:type="dxa"/>
            <w:vAlign w:val="center"/>
          </w:tcPr>
          <w:p w14:paraId="173B3750" w14:textId="4B5EB5E9" w:rsidR="00305118" w:rsidRPr="00DA6C2D" w:rsidRDefault="00305118" w:rsidP="00305118">
            <w:pPr>
              <w:jc w:val="both"/>
              <w:rPr>
                <w:rFonts w:cs="Arial"/>
                <w:bCs/>
                <w:kern w:val="28"/>
              </w:rPr>
            </w:pPr>
            <w:r w:rsidRPr="00DA6C2D">
              <w:rPr>
                <w:rFonts w:cs="Arial"/>
                <w:bCs/>
                <w:kern w:val="28"/>
              </w:rPr>
              <w:t>SC</w:t>
            </w:r>
            <w:r w:rsidR="00C165C3">
              <w:rPr>
                <w:rFonts w:cs="Arial"/>
                <w:bCs/>
                <w:kern w:val="28"/>
              </w:rPr>
              <w:t>4</w:t>
            </w:r>
          </w:p>
        </w:tc>
        <w:tc>
          <w:tcPr>
            <w:tcW w:w="1679" w:type="dxa"/>
            <w:vAlign w:val="center"/>
          </w:tcPr>
          <w:p w14:paraId="55C5A59E" w14:textId="7A96A792" w:rsidR="00305118" w:rsidRPr="00DA6C2D" w:rsidRDefault="00305118" w:rsidP="00305118">
            <w:pPr>
              <w:rPr>
                <w:rFonts w:cs="Arial"/>
                <w:bCs/>
              </w:rPr>
            </w:pPr>
            <w:r w:rsidRPr="00DA6C2D">
              <w:rPr>
                <w:rFonts w:cs="Arial"/>
                <w:bCs/>
              </w:rPr>
              <w:t>Quality Assurance Measures</w:t>
            </w:r>
          </w:p>
        </w:tc>
        <w:tc>
          <w:tcPr>
            <w:tcW w:w="7251" w:type="dxa"/>
            <w:vAlign w:val="center"/>
          </w:tcPr>
          <w:p w14:paraId="37A51CF4" w14:textId="77777777" w:rsidR="00305118" w:rsidRPr="00DA6C2D" w:rsidRDefault="00305118" w:rsidP="00305118">
            <w:pPr>
              <w:jc w:val="both"/>
              <w:rPr>
                <w:rFonts w:cs="Arial"/>
                <w:b/>
                <w:bCs/>
                <w:kern w:val="28"/>
              </w:rPr>
            </w:pPr>
            <w:r w:rsidRPr="00DA6C2D">
              <w:rPr>
                <w:rFonts w:cs="Arial"/>
                <w:b/>
                <w:bCs/>
                <w:kern w:val="28"/>
              </w:rPr>
              <w:t xml:space="preserve">PASS/FAIL </w:t>
            </w:r>
          </w:p>
          <w:p w14:paraId="54549A3A" w14:textId="77777777" w:rsidR="00305118" w:rsidRPr="00DA6C2D" w:rsidRDefault="00305118" w:rsidP="00305118">
            <w:pPr>
              <w:jc w:val="both"/>
              <w:rPr>
                <w:rFonts w:cs="Arial"/>
                <w:kern w:val="28"/>
              </w:rPr>
            </w:pPr>
          </w:p>
          <w:p w14:paraId="1A6F8906" w14:textId="29DE652D" w:rsidR="00305118" w:rsidRPr="00DA6C2D" w:rsidRDefault="770F7660" w:rsidP="18F03DC5">
            <w:pPr>
              <w:jc w:val="both"/>
              <w:rPr>
                <w:rStyle w:val="FootnoteReference"/>
                <w:rFonts w:cs="Arial"/>
                <w:kern w:val="28"/>
              </w:rPr>
            </w:pPr>
            <w:r w:rsidRPr="00DA6C2D">
              <w:rPr>
                <w:rFonts w:cs="Arial"/>
                <w:kern w:val="28"/>
              </w:rPr>
              <w:t xml:space="preserve">Tenderers must </w:t>
            </w:r>
            <w:r w:rsidR="736CBEB3" w:rsidRPr="00DA6C2D">
              <w:rPr>
                <w:rFonts w:cs="Arial"/>
                <w:kern w:val="28"/>
              </w:rPr>
              <w:t xml:space="preserve">clearly </w:t>
            </w:r>
            <w:r w:rsidRPr="00DA6C2D">
              <w:rPr>
                <w:rFonts w:cs="Arial"/>
                <w:kern w:val="28"/>
              </w:rPr>
              <w:t>demonstrate that they have adequate measures in place to ensure the delivery of a quality service.</w:t>
            </w:r>
          </w:p>
        </w:tc>
      </w:tr>
    </w:tbl>
    <w:p w14:paraId="34B2B255" w14:textId="46702BE3" w:rsidR="00F77822" w:rsidRPr="00DA6C2D" w:rsidRDefault="00F77822" w:rsidP="00E05C54">
      <w:pPr>
        <w:widowControl/>
        <w:rPr>
          <w:rFonts w:cs="Arial"/>
          <w:b/>
          <w:color w:val="002060"/>
          <w:kern w:val="28"/>
          <w:highlight w:val="yellow"/>
          <w:lang w:val="en-GB"/>
        </w:rPr>
      </w:pPr>
      <w:r w:rsidRPr="00DA6C2D">
        <w:rPr>
          <w:rFonts w:cs="Arial"/>
          <w:b/>
          <w:color w:val="002060"/>
          <w:kern w:val="28"/>
          <w:highlight w:val="yellow"/>
          <w:lang w:val="en-GB"/>
        </w:rPr>
        <w:br w:type="page"/>
      </w:r>
    </w:p>
    <w:p w14:paraId="51FBA7DB" w14:textId="245E6220" w:rsidR="00B6310E" w:rsidRPr="009F440B" w:rsidRDefault="00B6310E" w:rsidP="00C67891">
      <w:pPr>
        <w:pStyle w:val="Heading1"/>
        <w:jc w:val="center"/>
        <w:rPr>
          <w:rFonts w:cs="Arial"/>
          <w:bCs/>
          <w:kern w:val="28"/>
          <w:lang w:val="en-GB"/>
        </w:rPr>
      </w:pPr>
      <w:bookmarkStart w:id="238" w:name="_Toc101367191"/>
      <w:bookmarkStart w:id="239" w:name="_Toc224744738"/>
      <w:bookmarkStart w:id="240" w:name="_Hlk99977073"/>
      <w:r w:rsidRPr="00DA6C2D">
        <w:rPr>
          <w:rFonts w:cs="Arial"/>
          <w:bCs/>
          <w:lang w:val="en-GB"/>
        </w:rPr>
        <w:lastRenderedPageBreak/>
        <w:t>APPENDIX</w:t>
      </w:r>
      <w:r w:rsidRPr="00DA6C2D">
        <w:rPr>
          <w:rFonts w:cs="Arial"/>
          <w:b w:val="0"/>
          <w:kern w:val="28"/>
          <w:lang w:val="en-GB"/>
        </w:rPr>
        <w:t xml:space="preserve"> </w:t>
      </w:r>
      <w:r w:rsidRPr="009F440B">
        <w:rPr>
          <w:rFonts w:cs="Arial"/>
          <w:bCs/>
          <w:kern w:val="28"/>
          <w:lang w:val="en-GB"/>
        </w:rPr>
        <w:t>C</w:t>
      </w:r>
      <w:r w:rsidR="002D7C54" w:rsidRPr="009F440B">
        <w:rPr>
          <w:rFonts w:cs="Arial"/>
          <w:bCs/>
          <w:kern w:val="28"/>
          <w:lang w:val="en-GB"/>
        </w:rPr>
        <w:t xml:space="preserve">- </w:t>
      </w:r>
      <w:r w:rsidRPr="009F440B">
        <w:rPr>
          <w:rFonts w:cs="Arial"/>
          <w:bCs/>
          <w:kern w:val="28"/>
          <w:lang w:val="en-GB"/>
        </w:rPr>
        <w:t>PART 2</w:t>
      </w:r>
      <w:bookmarkStart w:id="241" w:name="_Hlk100322626"/>
      <w:bookmarkEnd w:id="238"/>
      <w:r w:rsidR="00D2389E" w:rsidRPr="009F440B">
        <w:rPr>
          <w:rFonts w:cs="Arial"/>
          <w:bCs/>
          <w:kern w:val="28"/>
          <w:lang w:val="en-GB"/>
        </w:rPr>
        <w:t xml:space="preserve"> - </w:t>
      </w:r>
      <w:r w:rsidRPr="009F440B">
        <w:rPr>
          <w:rFonts w:cs="Arial"/>
          <w:bCs/>
          <w:kern w:val="28"/>
          <w:lang w:val="en-GB"/>
        </w:rPr>
        <w:t>TENDERER RESPON</w:t>
      </w:r>
      <w:r w:rsidR="000E06EA" w:rsidRPr="009F440B">
        <w:rPr>
          <w:rFonts w:cs="Arial"/>
          <w:bCs/>
          <w:kern w:val="28"/>
          <w:lang w:val="en-GB"/>
        </w:rPr>
        <w:t>S</w:t>
      </w:r>
      <w:r w:rsidRPr="009F440B">
        <w:rPr>
          <w:rFonts w:cs="Arial"/>
          <w:bCs/>
          <w:kern w:val="28"/>
          <w:lang w:val="en-GB"/>
        </w:rPr>
        <w:t>E TO THE SELECTION CRITERIA</w:t>
      </w:r>
      <w:bookmarkEnd w:id="239"/>
    </w:p>
    <w:p w14:paraId="5B13331A" w14:textId="77777777" w:rsidR="00346BC5" w:rsidRPr="00DA6C2D" w:rsidRDefault="00346BC5" w:rsidP="00146A1B">
      <w:pPr>
        <w:widowControl/>
        <w:rPr>
          <w:rFonts w:cs="Arial"/>
          <w:b/>
          <w:color w:val="002060"/>
          <w:kern w:val="28"/>
          <w:lang w:val="en-GB"/>
        </w:rPr>
      </w:pPr>
    </w:p>
    <w:bookmarkEnd w:id="240"/>
    <w:bookmarkEnd w:id="241"/>
    <w:p w14:paraId="09128864" w14:textId="27071F4C" w:rsidR="008E3259" w:rsidRPr="00DA6C2D" w:rsidRDefault="008E3259" w:rsidP="00E05C54">
      <w:pPr>
        <w:widowControl/>
        <w:jc w:val="both"/>
        <w:rPr>
          <w:rFonts w:cs="Arial"/>
          <w:b/>
          <w:color w:val="002060"/>
          <w:kern w:val="28"/>
          <w:lang w:val="en-GB"/>
        </w:rPr>
      </w:pPr>
    </w:p>
    <w:p w14:paraId="3C0A8759" w14:textId="53E71DD2" w:rsidR="00DD13F4" w:rsidRPr="00DA6C2D" w:rsidRDefault="00B6310E" w:rsidP="00DA6C2D">
      <w:pPr>
        <w:rPr>
          <w:b/>
          <w:bCs/>
          <w:i/>
          <w:color w:val="002060"/>
        </w:rPr>
      </w:pPr>
      <w:bookmarkStart w:id="242" w:name="_Toc79569013"/>
      <w:bookmarkStart w:id="243" w:name="_Toc83227239"/>
      <w:r w:rsidRPr="00DA6C2D">
        <w:rPr>
          <w:b/>
          <w:bCs/>
          <w:color w:val="002060"/>
        </w:rPr>
        <w:t xml:space="preserve">SECTION A </w:t>
      </w:r>
      <w:r w:rsidR="00465848" w:rsidRPr="00DA6C2D">
        <w:rPr>
          <w:b/>
          <w:bCs/>
          <w:color w:val="002060"/>
        </w:rPr>
        <w:t>–</w:t>
      </w:r>
      <w:r w:rsidRPr="00DA6C2D">
        <w:rPr>
          <w:b/>
          <w:bCs/>
          <w:color w:val="002060"/>
        </w:rPr>
        <w:t xml:space="preserve"> </w:t>
      </w:r>
      <w:bookmarkEnd w:id="242"/>
      <w:bookmarkEnd w:id="243"/>
      <w:r w:rsidR="00465848" w:rsidRPr="00DA6C2D">
        <w:rPr>
          <w:b/>
          <w:bCs/>
          <w:color w:val="002060"/>
        </w:rPr>
        <w:t>DETAILS OF TENDERER (TO BE COMPLETED)</w:t>
      </w:r>
    </w:p>
    <w:p w14:paraId="218C7FEB" w14:textId="26142E25" w:rsidR="00465848" w:rsidRPr="00DA6C2D" w:rsidRDefault="00465848" w:rsidP="00E05C54">
      <w:pPr>
        <w:rPr>
          <w:rFonts w:cs="Arial"/>
        </w:rPr>
      </w:pPr>
    </w:p>
    <w:tbl>
      <w:tblPr>
        <w:tblStyle w:val="TableGrid5"/>
        <w:tblW w:w="10065" w:type="dxa"/>
        <w:tblInd w:w="-1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705"/>
        <w:gridCol w:w="4124"/>
        <w:gridCol w:w="1559"/>
        <w:gridCol w:w="904"/>
        <w:gridCol w:w="902"/>
        <w:gridCol w:w="1871"/>
      </w:tblGrid>
      <w:tr w:rsidR="00D0794D" w:rsidRPr="00BC27ED" w14:paraId="7A98E148" w14:textId="77777777" w:rsidTr="650EEB39">
        <w:trPr>
          <w:cnfStyle w:val="100000000000" w:firstRow="1" w:lastRow="0" w:firstColumn="0" w:lastColumn="0" w:oddVBand="0" w:evenVBand="0" w:oddHBand="0" w:evenHBand="0" w:firstRowFirstColumn="0" w:firstRowLastColumn="0" w:lastRowFirstColumn="0" w:lastRowLastColumn="0"/>
          <w:trHeight w:val="567"/>
        </w:trPr>
        <w:tc>
          <w:tcPr>
            <w:tcW w:w="705" w:type="dxa"/>
            <w:shd w:val="clear" w:color="auto" w:fill="4F81BD" w:themeFill="accent1"/>
            <w:vAlign w:val="center"/>
          </w:tcPr>
          <w:p w14:paraId="182B747A" w14:textId="5251732B" w:rsidR="00D0794D" w:rsidRPr="00DA6C2D" w:rsidRDefault="00D0794D" w:rsidP="00D2389E">
            <w:pPr>
              <w:widowControl/>
              <w:jc w:val="left"/>
              <w:rPr>
                <w:rFonts w:cs="Arial"/>
                <w:b/>
                <w:color w:val="FFFFFF" w:themeColor="background1"/>
                <w:sz w:val="20"/>
                <w:szCs w:val="20"/>
                <w:lang w:val="en-GB"/>
              </w:rPr>
            </w:pPr>
            <w:r w:rsidRPr="00DA6C2D">
              <w:rPr>
                <w:rFonts w:cs="Arial"/>
                <w:b/>
                <w:color w:val="FFFFFF" w:themeColor="background1"/>
                <w:sz w:val="20"/>
                <w:szCs w:val="20"/>
                <w:lang w:val="en-GB"/>
              </w:rPr>
              <w:t>SC1</w:t>
            </w:r>
          </w:p>
        </w:tc>
        <w:tc>
          <w:tcPr>
            <w:tcW w:w="9360" w:type="dxa"/>
            <w:gridSpan w:val="5"/>
            <w:shd w:val="clear" w:color="auto" w:fill="4F81BD" w:themeFill="accent1"/>
            <w:vAlign w:val="center"/>
          </w:tcPr>
          <w:p w14:paraId="2EEDF9E7" w14:textId="4F65E340" w:rsidR="00D0794D" w:rsidRPr="00DA6C2D" w:rsidRDefault="00D0794D" w:rsidP="00D2389E">
            <w:pPr>
              <w:widowControl/>
              <w:jc w:val="left"/>
              <w:rPr>
                <w:rFonts w:cs="Arial"/>
                <w:b/>
                <w:color w:val="FFFFFF" w:themeColor="background1"/>
                <w:sz w:val="20"/>
                <w:szCs w:val="20"/>
                <w:lang w:val="en-GB"/>
              </w:rPr>
            </w:pPr>
            <w:r w:rsidRPr="00DA6C2D">
              <w:rPr>
                <w:rFonts w:cs="Arial"/>
                <w:b/>
                <w:color w:val="FFFFFF" w:themeColor="background1"/>
                <w:sz w:val="20"/>
                <w:szCs w:val="20"/>
                <w:lang w:val="en-GB"/>
              </w:rPr>
              <w:t>Details of Tenderer</w:t>
            </w:r>
          </w:p>
        </w:tc>
      </w:tr>
      <w:tr w:rsidR="00465848" w:rsidRPr="00BC27ED" w14:paraId="34CC2F83" w14:textId="77777777" w:rsidTr="18F03DC5">
        <w:trPr>
          <w:trHeight w:val="454"/>
        </w:trPr>
        <w:tc>
          <w:tcPr>
            <w:tcW w:w="4829" w:type="dxa"/>
            <w:gridSpan w:val="2"/>
          </w:tcPr>
          <w:p w14:paraId="560777F6" w14:textId="7E04BC92" w:rsidR="00465848" w:rsidRPr="00DA6C2D" w:rsidRDefault="00184855" w:rsidP="00D2389E">
            <w:pPr>
              <w:widowControl/>
              <w:rPr>
                <w:rFonts w:cs="Arial"/>
                <w:sz w:val="20"/>
                <w:szCs w:val="20"/>
                <w:lang w:val="en-GB"/>
              </w:rPr>
            </w:pPr>
            <w:r w:rsidRPr="00DA6C2D">
              <w:rPr>
                <w:rFonts w:cs="Arial"/>
                <w:sz w:val="20"/>
                <w:szCs w:val="20"/>
                <w:lang w:val="en-GB"/>
              </w:rPr>
              <w:t xml:space="preserve">Full Legal </w:t>
            </w:r>
            <w:r w:rsidR="00465848" w:rsidRPr="00DA6C2D">
              <w:rPr>
                <w:rFonts w:cs="Arial"/>
                <w:sz w:val="20"/>
                <w:szCs w:val="20"/>
                <w:lang w:val="en-GB"/>
              </w:rPr>
              <w:t>Name</w:t>
            </w:r>
            <w:r w:rsidRPr="00DA6C2D">
              <w:rPr>
                <w:rFonts w:cs="Arial"/>
                <w:sz w:val="20"/>
                <w:szCs w:val="20"/>
                <w:lang w:val="en-GB"/>
              </w:rPr>
              <w:t xml:space="preserve"> of Tenderer</w:t>
            </w:r>
          </w:p>
        </w:tc>
        <w:tc>
          <w:tcPr>
            <w:tcW w:w="5236" w:type="dxa"/>
            <w:gridSpan w:val="4"/>
          </w:tcPr>
          <w:p w14:paraId="7791F0B4" w14:textId="77777777" w:rsidR="00465848" w:rsidRPr="00DA6C2D" w:rsidRDefault="00465848" w:rsidP="00D2389E">
            <w:pPr>
              <w:widowControl/>
              <w:rPr>
                <w:rFonts w:cs="Arial"/>
                <w:sz w:val="20"/>
                <w:szCs w:val="20"/>
                <w:lang w:val="en-GB"/>
              </w:rPr>
            </w:pPr>
          </w:p>
        </w:tc>
      </w:tr>
      <w:tr w:rsidR="00465848" w:rsidRPr="00BC27ED" w14:paraId="280A5F5F" w14:textId="77777777" w:rsidTr="18F03DC5">
        <w:trPr>
          <w:trHeight w:val="454"/>
        </w:trPr>
        <w:tc>
          <w:tcPr>
            <w:tcW w:w="4829" w:type="dxa"/>
            <w:gridSpan w:val="2"/>
          </w:tcPr>
          <w:p w14:paraId="184793D4" w14:textId="2F6B55AA" w:rsidR="00465848" w:rsidRPr="00DA6C2D" w:rsidRDefault="00184855" w:rsidP="00D2389E">
            <w:pPr>
              <w:widowControl/>
              <w:rPr>
                <w:rFonts w:cs="Arial"/>
                <w:sz w:val="20"/>
                <w:szCs w:val="20"/>
                <w:lang w:val="en-GB"/>
              </w:rPr>
            </w:pPr>
            <w:r w:rsidRPr="00DA6C2D">
              <w:rPr>
                <w:rFonts w:cs="Arial"/>
                <w:sz w:val="20"/>
                <w:szCs w:val="20"/>
                <w:lang w:val="en-GB"/>
              </w:rPr>
              <w:t xml:space="preserve">Registered </w:t>
            </w:r>
            <w:r w:rsidR="00465848" w:rsidRPr="00DA6C2D">
              <w:rPr>
                <w:rFonts w:cs="Arial"/>
                <w:sz w:val="20"/>
                <w:szCs w:val="20"/>
                <w:lang w:val="en-GB"/>
              </w:rPr>
              <w:t>Address</w:t>
            </w:r>
          </w:p>
        </w:tc>
        <w:tc>
          <w:tcPr>
            <w:tcW w:w="5236" w:type="dxa"/>
            <w:gridSpan w:val="4"/>
          </w:tcPr>
          <w:p w14:paraId="0CFEDA53" w14:textId="77777777" w:rsidR="00465848" w:rsidRPr="00DA6C2D" w:rsidRDefault="00465848" w:rsidP="00D2389E">
            <w:pPr>
              <w:widowControl/>
              <w:rPr>
                <w:rFonts w:cs="Arial"/>
                <w:sz w:val="20"/>
                <w:szCs w:val="20"/>
                <w:lang w:val="en-GB"/>
              </w:rPr>
            </w:pPr>
          </w:p>
        </w:tc>
      </w:tr>
      <w:tr w:rsidR="00465848" w:rsidRPr="00BC27ED" w14:paraId="1D474B2D" w14:textId="77777777" w:rsidTr="18F03DC5">
        <w:trPr>
          <w:trHeight w:val="454"/>
        </w:trPr>
        <w:tc>
          <w:tcPr>
            <w:tcW w:w="4829" w:type="dxa"/>
            <w:gridSpan w:val="2"/>
          </w:tcPr>
          <w:p w14:paraId="1D35BEF1" w14:textId="44237C84" w:rsidR="00465848" w:rsidRPr="00DA6C2D" w:rsidRDefault="00184855" w:rsidP="00D2389E">
            <w:pPr>
              <w:widowControl/>
              <w:rPr>
                <w:rFonts w:cs="Arial"/>
                <w:sz w:val="20"/>
                <w:szCs w:val="20"/>
                <w:lang w:val="en-GB"/>
              </w:rPr>
            </w:pPr>
            <w:r w:rsidRPr="00DA6C2D">
              <w:rPr>
                <w:rFonts w:cs="Arial"/>
                <w:sz w:val="20"/>
                <w:szCs w:val="20"/>
                <w:lang w:val="en-GB"/>
              </w:rPr>
              <w:t>Company Registration Number</w:t>
            </w:r>
          </w:p>
        </w:tc>
        <w:tc>
          <w:tcPr>
            <w:tcW w:w="5236" w:type="dxa"/>
            <w:gridSpan w:val="4"/>
          </w:tcPr>
          <w:p w14:paraId="31EAF1B4" w14:textId="77777777" w:rsidR="00465848" w:rsidRPr="00DA6C2D" w:rsidRDefault="00465848" w:rsidP="00D2389E">
            <w:pPr>
              <w:widowControl/>
              <w:rPr>
                <w:rFonts w:cs="Arial"/>
                <w:sz w:val="20"/>
                <w:szCs w:val="20"/>
                <w:lang w:val="en-GB"/>
              </w:rPr>
            </w:pPr>
          </w:p>
        </w:tc>
      </w:tr>
      <w:tr w:rsidR="00465848" w:rsidRPr="00BC27ED" w14:paraId="7DBA6A1A" w14:textId="77777777" w:rsidTr="18F03DC5">
        <w:tc>
          <w:tcPr>
            <w:tcW w:w="4829" w:type="dxa"/>
            <w:gridSpan w:val="2"/>
          </w:tcPr>
          <w:p w14:paraId="761030F7" w14:textId="3A40F84E" w:rsidR="004F0842" w:rsidRPr="00DA6C2D" w:rsidRDefault="584584A9" w:rsidP="00D2389E">
            <w:pPr>
              <w:widowControl/>
              <w:rPr>
                <w:rFonts w:cs="Arial"/>
                <w:sz w:val="20"/>
                <w:szCs w:val="20"/>
              </w:rPr>
            </w:pPr>
            <w:r w:rsidRPr="00DA6C2D">
              <w:rPr>
                <w:rFonts w:cs="Arial"/>
                <w:sz w:val="20"/>
                <w:szCs w:val="20"/>
                <w:lang w:val="en-GB"/>
              </w:rPr>
              <w:t>Contact Person</w:t>
            </w:r>
            <w:r w:rsidR="24E3DFCE" w:rsidRPr="00DA6C2D">
              <w:rPr>
                <w:rFonts w:cs="Arial"/>
                <w:sz w:val="20"/>
                <w:szCs w:val="20"/>
              </w:rPr>
              <w:t xml:space="preserve"> </w:t>
            </w:r>
            <w:r w:rsidR="3D3C76DD" w:rsidRPr="00DA6C2D">
              <w:rPr>
                <w:rFonts w:cs="Arial"/>
                <w:sz w:val="20"/>
                <w:szCs w:val="20"/>
              </w:rPr>
              <w:t>/ Nominated Contract Manager</w:t>
            </w:r>
          </w:p>
          <w:p w14:paraId="30F98259" w14:textId="32A63701" w:rsidR="00465848" w:rsidRPr="00DA6C2D" w:rsidRDefault="24E3DFCE" w:rsidP="00D2389E">
            <w:pPr>
              <w:widowControl/>
              <w:rPr>
                <w:rFonts w:cs="Arial"/>
                <w:sz w:val="20"/>
                <w:szCs w:val="20"/>
                <w:lang w:val="en-GB"/>
              </w:rPr>
            </w:pPr>
            <w:r w:rsidRPr="00DA6C2D">
              <w:rPr>
                <w:rFonts w:cs="Arial"/>
                <w:sz w:val="20"/>
                <w:szCs w:val="20"/>
                <w:lang w:val="en-GB"/>
              </w:rPr>
              <w:t>(</w:t>
            </w:r>
            <w:r w:rsidRPr="00DA6C2D">
              <w:rPr>
                <w:rFonts w:cs="Arial"/>
                <w:i/>
                <w:iCs/>
                <w:sz w:val="20"/>
                <w:szCs w:val="20"/>
                <w:lang w:val="en-GB"/>
              </w:rPr>
              <w:t xml:space="preserve">Person to whom all correspondence regarding this application </w:t>
            </w:r>
            <w:r w:rsidR="3D3C76DD" w:rsidRPr="00DA6C2D">
              <w:rPr>
                <w:rFonts w:cs="Arial"/>
                <w:i/>
                <w:iCs/>
                <w:sz w:val="20"/>
                <w:szCs w:val="20"/>
                <w:lang w:val="en-GB"/>
              </w:rPr>
              <w:t xml:space="preserve">and subsequent framework </w:t>
            </w:r>
            <w:r w:rsidRPr="00DA6C2D">
              <w:rPr>
                <w:rFonts w:cs="Arial"/>
                <w:i/>
                <w:iCs/>
                <w:sz w:val="20"/>
                <w:szCs w:val="20"/>
                <w:lang w:val="en-GB"/>
              </w:rPr>
              <w:t>will be addressed)</w:t>
            </w:r>
          </w:p>
        </w:tc>
        <w:tc>
          <w:tcPr>
            <w:tcW w:w="5236" w:type="dxa"/>
            <w:gridSpan w:val="4"/>
          </w:tcPr>
          <w:p w14:paraId="6F0A6B11" w14:textId="77777777" w:rsidR="00465848" w:rsidRPr="00DA6C2D" w:rsidRDefault="00465848" w:rsidP="00D2389E">
            <w:pPr>
              <w:widowControl/>
              <w:rPr>
                <w:rFonts w:cs="Arial"/>
                <w:sz w:val="20"/>
                <w:szCs w:val="20"/>
                <w:lang w:val="en-GB"/>
              </w:rPr>
            </w:pPr>
          </w:p>
        </w:tc>
      </w:tr>
      <w:tr w:rsidR="00465848" w:rsidRPr="00BC27ED" w14:paraId="20267CC7" w14:textId="77777777" w:rsidTr="18F03DC5">
        <w:trPr>
          <w:trHeight w:val="454"/>
        </w:trPr>
        <w:tc>
          <w:tcPr>
            <w:tcW w:w="4829" w:type="dxa"/>
            <w:gridSpan w:val="2"/>
          </w:tcPr>
          <w:p w14:paraId="73855C41" w14:textId="7AC98391" w:rsidR="00465848" w:rsidRPr="00DA6C2D" w:rsidRDefault="00465848" w:rsidP="00D2389E">
            <w:pPr>
              <w:widowControl/>
              <w:rPr>
                <w:rFonts w:cs="Arial"/>
                <w:sz w:val="20"/>
                <w:szCs w:val="20"/>
                <w:lang w:val="en-GB"/>
              </w:rPr>
            </w:pPr>
            <w:r w:rsidRPr="00DA6C2D">
              <w:rPr>
                <w:rFonts w:cs="Arial"/>
                <w:sz w:val="20"/>
                <w:szCs w:val="20"/>
                <w:lang w:val="en-GB"/>
              </w:rPr>
              <w:t xml:space="preserve">Telephone </w:t>
            </w:r>
            <w:r w:rsidR="00D26970" w:rsidRPr="00DA6C2D">
              <w:rPr>
                <w:rFonts w:cs="Arial"/>
                <w:sz w:val="20"/>
                <w:szCs w:val="20"/>
                <w:lang w:val="en-GB"/>
              </w:rPr>
              <w:t>N</w:t>
            </w:r>
            <w:r w:rsidRPr="00DA6C2D">
              <w:rPr>
                <w:rFonts w:cs="Arial"/>
                <w:sz w:val="20"/>
                <w:szCs w:val="20"/>
                <w:lang w:val="en-GB"/>
              </w:rPr>
              <w:t>umber</w:t>
            </w:r>
          </w:p>
        </w:tc>
        <w:tc>
          <w:tcPr>
            <w:tcW w:w="5236" w:type="dxa"/>
            <w:gridSpan w:val="4"/>
          </w:tcPr>
          <w:p w14:paraId="5E3130B5" w14:textId="77777777" w:rsidR="00465848" w:rsidRPr="00DA6C2D" w:rsidRDefault="00465848" w:rsidP="00D2389E">
            <w:pPr>
              <w:widowControl/>
              <w:rPr>
                <w:rFonts w:cs="Arial"/>
                <w:sz w:val="20"/>
                <w:szCs w:val="20"/>
                <w:lang w:val="en-GB"/>
              </w:rPr>
            </w:pPr>
          </w:p>
        </w:tc>
      </w:tr>
      <w:tr w:rsidR="00465848" w:rsidRPr="00BC27ED" w14:paraId="6E043F8D" w14:textId="77777777" w:rsidTr="18F03DC5">
        <w:trPr>
          <w:trHeight w:val="454"/>
        </w:trPr>
        <w:tc>
          <w:tcPr>
            <w:tcW w:w="4829" w:type="dxa"/>
            <w:gridSpan w:val="2"/>
          </w:tcPr>
          <w:p w14:paraId="7F8D9CC8" w14:textId="109E1FC1" w:rsidR="00465848" w:rsidRPr="00DA6C2D" w:rsidRDefault="00184855" w:rsidP="00D2389E">
            <w:pPr>
              <w:widowControl/>
              <w:rPr>
                <w:rFonts w:cs="Arial"/>
                <w:sz w:val="20"/>
                <w:szCs w:val="20"/>
                <w:lang w:val="en-GB"/>
              </w:rPr>
            </w:pPr>
            <w:r w:rsidRPr="00DA6C2D">
              <w:rPr>
                <w:rFonts w:cs="Arial"/>
                <w:sz w:val="20"/>
                <w:szCs w:val="20"/>
                <w:lang w:val="en-GB"/>
              </w:rPr>
              <w:t xml:space="preserve">Contact </w:t>
            </w:r>
            <w:r w:rsidR="00465848" w:rsidRPr="00DA6C2D">
              <w:rPr>
                <w:rFonts w:cs="Arial"/>
                <w:sz w:val="20"/>
                <w:szCs w:val="20"/>
                <w:lang w:val="en-GB"/>
              </w:rPr>
              <w:t xml:space="preserve">Email Address </w:t>
            </w:r>
          </w:p>
        </w:tc>
        <w:tc>
          <w:tcPr>
            <w:tcW w:w="5236" w:type="dxa"/>
            <w:gridSpan w:val="4"/>
          </w:tcPr>
          <w:p w14:paraId="76C49139" w14:textId="77777777" w:rsidR="00465848" w:rsidRPr="00DA6C2D" w:rsidRDefault="00465848" w:rsidP="00D2389E">
            <w:pPr>
              <w:widowControl/>
              <w:rPr>
                <w:rFonts w:cs="Arial"/>
                <w:sz w:val="20"/>
                <w:szCs w:val="20"/>
                <w:lang w:val="en-GB"/>
              </w:rPr>
            </w:pPr>
          </w:p>
        </w:tc>
      </w:tr>
      <w:tr w:rsidR="00465848" w:rsidRPr="00BC27ED" w14:paraId="07AC9999" w14:textId="77777777" w:rsidTr="18F03DC5">
        <w:trPr>
          <w:trHeight w:val="454"/>
        </w:trPr>
        <w:tc>
          <w:tcPr>
            <w:tcW w:w="4829" w:type="dxa"/>
            <w:gridSpan w:val="2"/>
          </w:tcPr>
          <w:p w14:paraId="3406EA33" w14:textId="0698B82F" w:rsidR="00465848" w:rsidRPr="00DA6C2D" w:rsidRDefault="00184855" w:rsidP="00D2389E">
            <w:pPr>
              <w:widowControl/>
              <w:rPr>
                <w:rFonts w:cs="Arial"/>
                <w:sz w:val="20"/>
                <w:szCs w:val="20"/>
                <w:lang w:val="en-GB"/>
              </w:rPr>
            </w:pPr>
            <w:r w:rsidRPr="00DA6C2D">
              <w:rPr>
                <w:rFonts w:cs="Arial"/>
                <w:sz w:val="20"/>
                <w:szCs w:val="20"/>
                <w:lang w:val="en-GB"/>
              </w:rPr>
              <w:t>Duration Company trading under this name</w:t>
            </w:r>
          </w:p>
        </w:tc>
        <w:tc>
          <w:tcPr>
            <w:tcW w:w="5236" w:type="dxa"/>
            <w:gridSpan w:val="4"/>
          </w:tcPr>
          <w:p w14:paraId="0853889D" w14:textId="2BDEA5D6" w:rsidR="00465848" w:rsidRPr="00DA6C2D" w:rsidRDefault="00465848" w:rsidP="00D2389E">
            <w:pPr>
              <w:widowControl/>
              <w:rPr>
                <w:rFonts w:cs="Arial"/>
                <w:sz w:val="20"/>
                <w:szCs w:val="20"/>
                <w:lang w:val="en-GB"/>
              </w:rPr>
            </w:pPr>
          </w:p>
        </w:tc>
      </w:tr>
      <w:tr w:rsidR="00184855" w:rsidRPr="00BC27ED" w14:paraId="43503274" w14:textId="77777777" w:rsidTr="18F03DC5">
        <w:tc>
          <w:tcPr>
            <w:tcW w:w="4829" w:type="dxa"/>
            <w:gridSpan w:val="2"/>
          </w:tcPr>
          <w:p w14:paraId="6A2B3DB7" w14:textId="0D30D888" w:rsidR="00184855" w:rsidRPr="00DA6C2D" w:rsidRDefault="6D998EFE" w:rsidP="00D2389E">
            <w:pPr>
              <w:widowControl/>
              <w:rPr>
                <w:rFonts w:cs="Arial"/>
                <w:sz w:val="20"/>
                <w:szCs w:val="20"/>
                <w:lang w:val="en-GB"/>
              </w:rPr>
            </w:pPr>
            <w:r w:rsidRPr="00DA6C2D">
              <w:rPr>
                <w:rFonts w:cs="Arial"/>
                <w:sz w:val="20"/>
                <w:szCs w:val="20"/>
                <w:lang w:val="en-GB"/>
              </w:rPr>
              <w:t xml:space="preserve">Where the Tenderer is a group/consortium, please indicate the </w:t>
            </w:r>
            <w:r w:rsidR="7323E485" w:rsidRPr="00DA6C2D">
              <w:rPr>
                <w:rFonts w:cs="Arial"/>
                <w:sz w:val="20"/>
                <w:szCs w:val="20"/>
                <w:lang w:val="en-GB"/>
              </w:rPr>
              <w:t>Prime Contractor</w:t>
            </w:r>
            <w:r w:rsidRPr="00DA6C2D">
              <w:rPr>
                <w:rFonts w:cs="Arial"/>
                <w:sz w:val="20"/>
                <w:szCs w:val="20"/>
                <w:lang w:val="en-GB"/>
              </w:rPr>
              <w:t xml:space="preserve"> who will have primary responsibility under the Contract</w:t>
            </w:r>
          </w:p>
        </w:tc>
        <w:tc>
          <w:tcPr>
            <w:tcW w:w="5236" w:type="dxa"/>
            <w:gridSpan w:val="4"/>
          </w:tcPr>
          <w:p w14:paraId="17EB9217" w14:textId="77777777" w:rsidR="00184855" w:rsidRPr="00DA6C2D" w:rsidRDefault="00184855" w:rsidP="00D2389E">
            <w:pPr>
              <w:widowControl/>
              <w:rPr>
                <w:rFonts w:cs="Arial"/>
                <w:sz w:val="20"/>
                <w:szCs w:val="20"/>
                <w:lang w:val="en-GB"/>
              </w:rPr>
            </w:pPr>
          </w:p>
        </w:tc>
      </w:tr>
      <w:tr w:rsidR="00E52BCF" w:rsidRPr="00BC27ED" w14:paraId="616C1B2B" w14:textId="77777777" w:rsidTr="18F03DC5">
        <w:trPr>
          <w:trHeight w:val="441"/>
        </w:trPr>
        <w:tc>
          <w:tcPr>
            <w:tcW w:w="4829" w:type="dxa"/>
            <w:gridSpan w:val="2"/>
            <w:vMerge w:val="restart"/>
          </w:tcPr>
          <w:p w14:paraId="58258429" w14:textId="77777777" w:rsidR="00E52BCF" w:rsidRPr="00DA6C2D" w:rsidRDefault="00E52BCF" w:rsidP="00D2389E">
            <w:pPr>
              <w:rPr>
                <w:rFonts w:cs="Arial"/>
                <w:b/>
                <w:bCs/>
                <w:sz w:val="20"/>
                <w:szCs w:val="20"/>
              </w:rPr>
            </w:pPr>
            <w:r w:rsidRPr="00DA6C2D">
              <w:rPr>
                <w:rFonts w:cs="Arial"/>
                <w:b/>
                <w:bCs/>
                <w:sz w:val="20"/>
                <w:szCs w:val="20"/>
              </w:rPr>
              <w:t>Tenderer Status</w:t>
            </w:r>
          </w:p>
          <w:p w14:paraId="324C0DC9" w14:textId="4756E1AA" w:rsidR="00E52BCF" w:rsidRPr="00DA6C2D" w:rsidRDefault="00E52BCF" w:rsidP="00D2389E">
            <w:pPr>
              <w:rPr>
                <w:rFonts w:cs="Arial"/>
                <w:sz w:val="20"/>
                <w:szCs w:val="20"/>
              </w:rPr>
            </w:pPr>
            <w:r w:rsidRPr="00DA6C2D">
              <w:rPr>
                <w:rFonts w:cs="Arial"/>
                <w:sz w:val="20"/>
                <w:szCs w:val="20"/>
              </w:rPr>
              <w:t>(Please tick applicable box)</w:t>
            </w:r>
          </w:p>
          <w:p w14:paraId="6B1C1C6F" w14:textId="77777777" w:rsidR="00E52BCF" w:rsidRPr="00DA6C2D" w:rsidRDefault="00E52BCF" w:rsidP="00D2389E">
            <w:pPr>
              <w:rPr>
                <w:rFonts w:cs="Arial"/>
                <w:sz w:val="20"/>
                <w:szCs w:val="20"/>
              </w:rPr>
            </w:pPr>
          </w:p>
          <w:p w14:paraId="36DEA6BD" w14:textId="77777777" w:rsidR="00E52BCF" w:rsidRPr="00DA6C2D" w:rsidRDefault="00E52BCF" w:rsidP="00D2389E">
            <w:pPr>
              <w:rPr>
                <w:rFonts w:cs="Arial"/>
                <w:sz w:val="20"/>
                <w:szCs w:val="20"/>
                <w:lang w:val="en-GB"/>
              </w:rPr>
            </w:pPr>
          </w:p>
        </w:tc>
        <w:tc>
          <w:tcPr>
            <w:tcW w:w="5236" w:type="dxa"/>
            <w:gridSpan w:val="4"/>
          </w:tcPr>
          <w:p w14:paraId="169A1CF3" w14:textId="19E81865" w:rsidR="00E52BCF" w:rsidRPr="00DA6C2D" w:rsidRDefault="00E52BCF" w:rsidP="00D2389E">
            <w:pPr>
              <w:rPr>
                <w:rFonts w:cs="Arial"/>
                <w:sz w:val="20"/>
                <w:szCs w:val="20"/>
              </w:rPr>
            </w:pPr>
            <w:r w:rsidRPr="00BC27ED">
              <w:rPr>
                <w:rFonts w:cs="Arial"/>
                <w:noProof/>
                <w:color w:val="2B579A"/>
                <w:shd w:val="clear" w:color="auto" w:fill="E6E6E6"/>
                <w:lang w:eastAsia="en-IE"/>
              </w:rPr>
              <mc:AlternateContent>
                <mc:Choice Requires="wps">
                  <w:drawing>
                    <wp:anchor distT="0" distB="0" distL="114300" distR="114300" simplePos="0" relativeHeight="251658246" behindDoc="0" locked="0" layoutInCell="1" allowOverlap="1" wp14:anchorId="3DFBF54A" wp14:editId="4898A3D2">
                      <wp:simplePos x="0" y="0"/>
                      <wp:positionH relativeFrom="column">
                        <wp:posOffset>1537970</wp:posOffset>
                      </wp:positionH>
                      <wp:positionV relativeFrom="paragraph">
                        <wp:posOffset>3175</wp:posOffset>
                      </wp:positionV>
                      <wp:extent cx="371475" cy="2952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rect id="Rectangle 9" style="position:absolute;margin-left:121.1pt;margin-top:.25pt;width:29.25pt;height:23.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7D81A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"/>
                  </w:pict>
                </mc:Fallback>
              </mc:AlternateContent>
            </w:r>
            <w:r w:rsidRPr="00DA6C2D">
              <w:rPr>
                <w:rFonts w:cs="Arial"/>
                <w:sz w:val="20"/>
                <w:szCs w:val="20"/>
              </w:rPr>
              <w:t xml:space="preserve">Private Company </w:t>
            </w:r>
          </w:p>
          <w:p w14:paraId="16AF62C0" w14:textId="77777777" w:rsidR="00E52BCF" w:rsidRPr="00DA6C2D" w:rsidRDefault="00E52BCF" w:rsidP="00D2389E">
            <w:pPr>
              <w:pStyle w:val="ListParagraph"/>
              <w:rPr>
                <w:rFonts w:cs="Arial"/>
                <w:sz w:val="20"/>
                <w:szCs w:val="20"/>
                <w:lang w:val="en-GB"/>
              </w:rPr>
            </w:pPr>
          </w:p>
        </w:tc>
      </w:tr>
      <w:tr w:rsidR="00E52BCF" w:rsidRPr="00BC27ED" w14:paraId="641462B7" w14:textId="77777777" w:rsidTr="18F03DC5">
        <w:trPr>
          <w:trHeight w:val="441"/>
        </w:trPr>
        <w:tc>
          <w:tcPr>
            <w:tcW w:w="4829" w:type="dxa"/>
            <w:gridSpan w:val="2"/>
            <w:vMerge/>
          </w:tcPr>
          <w:p w14:paraId="00799765" w14:textId="77777777" w:rsidR="00E52BCF" w:rsidRPr="00DA6C2D" w:rsidRDefault="00E52BCF" w:rsidP="00D2389E">
            <w:pPr>
              <w:rPr>
                <w:rFonts w:cs="Arial"/>
                <w:b/>
                <w:bCs/>
                <w:sz w:val="20"/>
                <w:szCs w:val="20"/>
              </w:rPr>
            </w:pPr>
          </w:p>
        </w:tc>
        <w:tc>
          <w:tcPr>
            <w:tcW w:w="5236" w:type="dxa"/>
            <w:gridSpan w:val="4"/>
          </w:tcPr>
          <w:p w14:paraId="24CC28A9" w14:textId="21E5E4FC" w:rsidR="00E52BCF" w:rsidRPr="00DA6C2D" w:rsidRDefault="00E52BCF" w:rsidP="00D2389E">
            <w:pPr>
              <w:rPr>
                <w:rFonts w:cs="Arial"/>
                <w:sz w:val="20"/>
                <w:szCs w:val="20"/>
              </w:rPr>
            </w:pPr>
            <w:r w:rsidRPr="00BC27ED">
              <w:rPr>
                <w:rFonts w:cs="Arial"/>
                <w:noProof/>
                <w:color w:val="2B579A"/>
                <w:shd w:val="clear" w:color="auto" w:fill="E6E6E6"/>
                <w:lang w:eastAsia="en-IE"/>
              </w:rPr>
              <mc:AlternateContent>
                <mc:Choice Requires="wps">
                  <w:drawing>
                    <wp:anchor distT="0" distB="0" distL="114300" distR="114300" simplePos="0" relativeHeight="251658247" behindDoc="0" locked="0" layoutInCell="1" allowOverlap="1" wp14:anchorId="2E5686EE" wp14:editId="35E3D39A">
                      <wp:simplePos x="0" y="0"/>
                      <wp:positionH relativeFrom="column">
                        <wp:posOffset>1538605</wp:posOffset>
                      </wp:positionH>
                      <wp:positionV relativeFrom="paragraph">
                        <wp:posOffset>9525</wp:posOffset>
                      </wp:positionV>
                      <wp:extent cx="371475" cy="2952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rect id="Rectangle 11" style="position:absolute;margin-left:121.15pt;margin-top:.75pt;width:29.25pt;height:23.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color="#243f60 [1604]" strokeweight="2pt" w14:anchorId="602AE0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"/>
                  </w:pict>
                </mc:Fallback>
              </mc:AlternateContent>
            </w:r>
            <w:r w:rsidRPr="00DA6C2D">
              <w:rPr>
                <w:rFonts w:cs="Arial"/>
                <w:sz w:val="20"/>
                <w:szCs w:val="20"/>
              </w:rPr>
              <w:t xml:space="preserve">Sole Trader </w:t>
            </w:r>
          </w:p>
          <w:p w14:paraId="53B1B909" w14:textId="77777777" w:rsidR="00E52BCF" w:rsidRPr="00DA6C2D" w:rsidRDefault="00E52BCF" w:rsidP="00D2389E">
            <w:pPr>
              <w:pStyle w:val="ListParagraph"/>
              <w:rPr>
                <w:rFonts w:cs="Arial"/>
                <w:sz w:val="20"/>
                <w:szCs w:val="20"/>
              </w:rPr>
            </w:pPr>
          </w:p>
        </w:tc>
      </w:tr>
      <w:tr w:rsidR="00E52BCF" w:rsidRPr="00BC27ED" w14:paraId="559BDEF8" w14:textId="77777777" w:rsidTr="18F03DC5">
        <w:trPr>
          <w:trHeight w:val="441"/>
        </w:trPr>
        <w:tc>
          <w:tcPr>
            <w:tcW w:w="4829" w:type="dxa"/>
            <w:gridSpan w:val="2"/>
            <w:vMerge/>
          </w:tcPr>
          <w:p w14:paraId="7D1BE09E" w14:textId="77777777" w:rsidR="00E52BCF" w:rsidRPr="00DA6C2D" w:rsidRDefault="00E52BCF" w:rsidP="00D2389E">
            <w:pPr>
              <w:rPr>
                <w:rFonts w:cs="Arial"/>
                <w:b/>
                <w:bCs/>
                <w:sz w:val="20"/>
                <w:szCs w:val="20"/>
              </w:rPr>
            </w:pPr>
          </w:p>
        </w:tc>
        <w:tc>
          <w:tcPr>
            <w:tcW w:w="5236" w:type="dxa"/>
            <w:gridSpan w:val="4"/>
          </w:tcPr>
          <w:p w14:paraId="25AA79AD" w14:textId="63C5ED06" w:rsidR="00E52BCF" w:rsidRPr="00DA6C2D" w:rsidRDefault="00E52BCF" w:rsidP="00D2389E">
            <w:pPr>
              <w:rPr>
                <w:rFonts w:cs="Arial"/>
                <w:sz w:val="20"/>
                <w:szCs w:val="20"/>
              </w:rPr>
            </w:pPr>
            <w:r w:rsidRPr="00BC27ED">
              <w:rPr>
                <w:rFonts w:cs="Arial"/>
                <w:noProof/>
                <w:color w:val="2B579A"/>
                <w:shd w:val="clear" w:color="auto" w:fill="E6E6E6"/>
                <w:lang w:eastAsia="en-IE"/>
              </w:rPr>
              <mc:AlternateContent>
                <mc:Choice Requires="wps">
                  <w:drawing>
                    <wp:anchor distT="0" distB="0" distL="114300" distR="114300" simplePos="0" relativeHeight="251658248" behindDoc="0" locked="0" layoutInCell="1" allowOverlap="1" wp14:anchorId="3DEC70C3" wp14:editId="30E1BCEA">
                      <wp:simplePos x="0" y="0"/>
                      <wp:positionH relativeFrom="column">
                        <wp:posOffset>1538605</wp:posOffset>
                      </wp:positionH>
                      <wp:positionV relativeFrom="paragraph">
                        <wp:posOffset>6350</wp:posOffset>
                      </wp:positionV>
                      <wp:extent cx="371475" cy="2952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rect id="Rectangle 12" style="position:absolute;margin-left:121.15pt;margin-top:.5pt;width:29.25pt;height:2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3449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"/>
                  </w:pict>
                </mc:Fallback>
              </mc:AlternateContent>
            </w:r>
            <w:r w:rsidRPr="00DA6C2D">
              <w:rPr>
                <w:rFonts w:cs="Arial"/>
                <w:sz w:val="20"/>
                <w:szCs w:val="20"/>
              </w:rPr>
              <w:t xml:space="preserve">Part of Group/Consortium </w:t>
            </w:r>
          </w:p>
          <w:p w14:paraId="3184FAF2" w14:textId="77777777" w:rsidR="00E52BCF" w:rsidRPr="00DA6C2D" w:rsidRDefault="00E52BCF" w:rsidP="00D2389E">
            <w:pPr>
              <w:pStyle w:val="ListParagraph"/>
              <w:rPr>
                <w:rFonts w:cs="Arial"/>
                <w:sz w:val="20"/>
                <w:szCs w:val="20"/>
              </w:rPr>
            </w:pPr>
          </w:p>
        </w:tc>
      </w:tr>
      <w:tr w:rsidR="00E52BCF" w:rsidRPr="00BC27ED" w14:paraId="1AD484F4" w14:textId="77777777" w:rsidTr="18F03DC5">
        <w:trPr>
          <w:trHeight w:val="441"/>
        </w:trPr>
        <w:tc>
          <w:tcPr>
            <w:tcW w:w="4829" w:type="dxa"/>
            <w:gridSpan w:val="2"/>
            <w:vMerge/>
          </w:tcPr>
          <w:p w14:paraId="57C5ADC1" w14:textId="77777777" w:rsidR="00E52BCF" w:rsidRPr="00DA6C2D" w:rsidRDefault="00E52BCF" w:rsidP="00D2389E">
            <w:pPr>
              <w:rPr>
                <w:rFonts w:cs="Arial"/>
                <w:b/>
                <w:bCs/>
                <w:sz w:val="20"/>
                <w:szCs w:val="20"/>
              </w:rPr>
            </w:pPr>
          </w:p>
        </w:tc>
        <w:tc>
          <w:tcPr>
            <w:tcW w:w="5236" w:type="dxa"/>
            <w:gridSpan w:val="4"/>
          </w:tcPr>
          <w:p w14:paraId="70346EDD" w14:textId="6B62C5D3" w:rsidR="00E52BCF" w:rsidRPr="00DA6C2D" w:rsidRDefault="00E52BCF" w:rsidP="00D2389E">
            <w:pPr>
              <w:rPr>
                <w:rFonts w:cs="Arial"/>
                <w:sz w:val="20"/>
                <w:szCs w:val="20"/>
              </w:rPr>
            </w:pPr>
            <w:r w:rsidRPr="00BC27ED">
              <w:rPr>
                <w:rFonts w:cs="Arial"/>
                <w:noProof/>
                <w:color w:val="2B579A"/>
                <w:shd w:val="clear" w:color="auto" w:fill="E6E6E6"/>
                <w:lang w:eastAsia="en-IE"/>
              </w:rPr>
              <mc:AlternateContent>
                <mc:Choice Requires="wps">
                  <w:drawing>
                    <wp:anchor distT="0" distB="0" distL="114300" distR="114300" simplePos="0" relativeHeight="251658249" behindDoc="0" locked="0" layoutInCell="1" allowOverlap="1" wp14:anchorId="4C40A798" wp14:editId="702A66E5">
                      <wp:simplePos x="0" y="0"/>
                      <wp:positionH relativeFrom="column">
                        <wp:posOffset>1538605</wp:posOffset>
                      </wp:positionH>
                      <wp:positionV relativeFrom="paragraph">
                        <wp:posOffset>3175</wp:posOffset>
                      </wp:positionV>
                      <wp:extent cx="371475" cy="2952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rect id="Rectangle 15" style="position:absolute;margin-left:121.15pt;margin-top:.25pt;width:29.25pt;height:23.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04220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"/>
                  </w:pict>
                </mc:Fallback>
              </mc:AlternateContent>
            </w:r>
            <w:r w:rsidRPr="00DA6C2D">
              <w:rPr>
                <w:rFonts w:cs="Arial"/>
                <w:sz w:val="20"/>
                <w:szCs w:val="20"/>
              </w:rPr>
              <w:t xml:space="preserve">Public Company </w:t>
            </w:r>
          </w:p>
          <w:p w14:paraId="55A7A0E6" w14:textId="77777777" w:rsidR="00E52BCF" w:rsidRPr="00DA6C2D" w:rsidRDefault="00E52BCF" w:rsidP="00D2389E">
            <w:pPr>
              <w:rPr>
                <w:rFonts w:cs="Arial"/>
                <w:sz w:val="20"/>
                <w:szCs w:val="20"/>
              </w:rPr>
            </w:pPr>
          </w:p>
        </w:tc>
      </w:tr>
      <w:tr w:rsidR="00E52BCF" w:rsidRPr="00BC27ED" w14:paraId="63F71F7E" w14:textId="77777777" w:rsidTr="18F03DC5">
        <w:trPr>
          <w:trHeight w:val="441"/>
        </w:trPr>
        <w:tc>
          <w:tcPr>
            <w:tcW w:w="4829" w:type="dxa"/>
            <w:gridSpan w:val="2"/>
            <w:vMerge/>
          </w:tcPr>
          <w:p w14:paraId="65FD3F9B" w14:textId="77777777" w:rsidR="00E52BCF" w:rsidRPr="00DA6C2D" w:rsidRDefault="00E52BCF" w:rsidP="00D2389E">
            <w:pPr>
              <w:rPr>
                <w:rFonts w:cs="Arial"/>
                <w:b/>
                <w:bCs/>
                <w:sz w:val="20"/>
                <w:szCs w:val="20"/>
              </w:rPr>
            </w:pPr>
          </w:p>
        </w:tc>
        <w:tc>
          <w:tcPr>
            <w:tcW w:w="5236" w:type="dxa"/>
            <w:gridSpan w:val="4"/>
          </w:tcPr>
          <w:p w14:paraId="1128C697" w14:textId="6693DF7B" w:rsidR="00E52BCF" w:rsidRPr="00DA6C2D" w:rsidRDefault="00E52BCF" w:rsidP="00D2389E">
            <w:pPr>
              <w:rPr>
                <w:rFonts w:cs="Arial"/>
                <w:sz w:val="20"/>
                <w:szCs w:val="20"/>
              </w:rPr>
            </w:pPr>
            <w:r w:rsidRPr="00BC27ED">
              <w:rPr>
                <w:rFonts w:cs="Arial"/>
                <w:noProof/>
                <w:color w:val="2B579A"/>
                <w:shd w:val="clear" w:color="auto" w:fill="E6E6E6"/>
                <w:lang w:eastAsia="en-IE"/>
              </w:rPr>
              <mc:AlternateContent>
                <mc:Choice Requires="wps">
                  <w:drawing>
                    <wp:anchor distT="0" distB="0" distL="114300" distR="114300" simplePos="0" relativeHeight="251658250" behindDoc="0" locked="0" layoutInCell="1" allowOverlap="1" wp14:anchorId="2CD2B99D" wp14:editId="1DFD16F4">
                      <wp:simplePos x="0" y="0"/>
                      <wp:positionH relativeFrom="column">
                        <wp:posOffset>1538605</wp:posOffset>
                      </wp:positionH>
                      <wp:positionV relativeFrom="paragraph">
                        <wp:posOffset>9525</wp:posOffset>
                      </wp:positionV>
                      <wp:extent cx="371475" cy="2952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rect id="Rectangle 16" style="position:absolute;margin-left:121.15pt;margin-top:.75pt;width:29.25pt;height:23.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2EA094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"/>
                  </w:pict>
                </mc:Fallback>
              </mc:AlternateContent>
            </w:r>
            <w:r w:rsidRPr="00DA6C2D">
              <w:rPr>
                <w:rFonts w:cs="Arial"/>
                <w:sz w:val="20"/>
                <w:szCs w:val="20"/>
              </w:rPr>
              <w:t xml:space="preserve">Partnership </w:t>
            </w:r>
          </w:p>
          <w:p w14:paraId="3F7E1BA3" w14:textId="77777777" w:rsidR="00E52BCF" w:rsidRPr="00DA6C2D" w:rsidRDefault="00E52BCF" w:rsidP="00D2389E">
            <w:pPr>
              <w:rPr>
                <w:rFonts w:cs="Arial"/>
                <w:sz w:val="20"/>
                <w:szCs w:val="20"/>
              </w:rPr>
            </w:pPr>
          </w:p>
        </w:tc>
      </w:tr>
      <w:tr w:rsidR="00E52BCF" w:rsidRPr="00BC27ED" w14:paraId="3D30D3F0" w14:textId="77777777" w:rsidTr="18F03DC5">
        <w:tc>
          <w:tcPr>
            <w:tcW w:w="4829" w:type="dxa"/>
            <w:gridSpan w:val="2"/>
          </w:tcPr>
          <w:p w14:paraId="17387CD3" w14:textId="77777777" w:rsidR="00E52BCF" w:rsidRPr="00DA6C2D" w:rsidRDefault="00E52BCF" w:rsidP="00D2389E">
            <w:pPr>
              <w:rPr>
                <w:rFonts w:cs="Arial"/>
                <w:b/>
                <w:bCs/>
                <w:sz w:val="20"/>
                <w:szCs w:val="20"/>
              </w:rPr>
            </w:pPr>
            <w:r w:rsidRPr="00DA6C2D">
              <w:rPr>
                <w:rFonts w:cs="Arial"/>
                <w:b/>
                <w:bCs/>
                <w:sz w:val="20"/>
                <w:szCs w:val="20"/>
              </w:rPr>
              <w:t>Reliance on Resources</w:t>
            </w:r>
          </w:p>
          <w:p w14:paraId="022B8A6F" w14:textId="77777777" w:rsidR="00E52BCF" w:rsidRPr="00DA6C2D" w:rsidRDefault="00E52BCF" w:rsidP="00D2389E">
            <w:pPr>
              <w:rPr>
                <w:rFonts w:cs="Arial"/>
                <w:b/>
                <w:bCs/>
                <w:sz w:val="20"/>
                <w:szCs w:val="20"/>
              </w:rPr>
            </w:pPr>
          </w:p>
          <w:p w14:paraId="03EA1648" w14:textId="0B8F65E7" w:rsidR="00E52BCF" w:rsidRPr="00DA6C2D" w:rsidRDefault="11B4CFCA" w:rsidP="00D2389E">
            <w:pPr>
              <w:rPr>
                <w:rFonts w:cs="Arial"/>
                <w:sz w:val="20"/>
                <w:szCs w:val="20"/>
              </w:rPr>
            </w:pPr>
            <w:r w:rsidRPr="00DA6C2D">
              <w:rPr>
                <w:rFonts w:cs="Arial"/>
                <w:sz w:val="20"/>
                <w:szCs w:val="20"/>
              </w:rPr>
              <w:t xml:space="preserve">Is the Tenderer relying on the capacities of any entity/entities in accordance with section </w:t>
            </w:r>
            <w:r w:rsidR="0C08B8D3" w:rsidRPr="00DA6C2D">
              <w:rPr>
                <w:rFonts w:cs="Arial"/>
                <w:sz w:val="20"/>
                <w:szCs w:val="20"/>
              </w:rPr>
              <w:t>8</w:t>
            </w:r>
            <w:r w:rsidR="54201041" w:rsidRPr="00DA6C2D">
              <w:rPr>
                <w:rFonts w:cs="Arial"/>
                <w:sz w:val="20"/>
                <w:szCs w:val="20"/>
              </w:rPr>
              <w:t>.</w:t>
            </w:r>
            <w:r w:rsidR="4C2CDDE6" w:rsidRPr="00DA6C2D">
              <w:rPr>
                <w:rFonts w:cs="Arial"/>
                <w:sz w:val="20"/>
                <w:szCs w:val="20"/>
              </w:rPr>
              <w:t>5</w:t>
            </w:r>
            <w:r w:rsidRPr="00DA6C2D">
              <w:rPr>
                <w:rFonts w:cs="Arial"/>
                <w:sz w:val="20"/>
                <w:szCs w:val="20"/>
              </w:rPr>
              <w:t xml:space="preserve"> of the RFT?</w:t>
            </w:r>
          </w:p>
        </w:tc>
        <w:tc>
          <w:tcPr>
            <w:tcW w:w="2463" w:type="dxa"/>
            <w:gridSpan w:val="2"/>
          </w:tcPr>
          <w:p w14:paraId="445D226D" w14:textId="095C0826" w:rsidR="00E52BCF" w:rsidRPr="00DA6C2D" w:rsidRDefault="0055685D" w:rsidP="00D2389E">
            <w:pPr>
              <w:widowControl/>
              <w:rPr>
                <w:rFonts w:cs="Arial"/>
                <w:sz w:val="20"/>
                <w:szCs w:val="20"/>
                <w:lang w:val="en-GB"/>
              </w:rPr>
            </w:pPr>
            <w:r w:rsidRPr="00BC27ED">
              <w:rPr>
                <w:rFonts w:cs="Arial"/>
                <w:noProof/>
                <w:color w:val="2B579A"/>
                <w:shd w:val="clear" w:color="auto" w:fill="E6E6E6"/>
                <w:lang w:eastAsia="en-IE"/>
              </w:rPr>
              <mc:AlternateContent>
                <mc:Choice Requires="wps">
                  <w:drawing>
                    <wp:anchor distT="0" distB="0" distL="114300" distR="114300" simplePos="0" relativeHeight="251658252" behindDoc="0" locked="0" layoutInCell="1" allowOverlap="1" wp14:anchorId="2942BE96" wp14:editId="54F6C9A9">
                      <wp:simplePos x="0" y="0"/>
                      <wp:positionH relativeFrom="column">
                        <wp:posOffset>430530</wp:posOffset>
                      </wp:positionH>
                      <wp:positionV relativeFrom="paragraph">
                        <wp:posOffset>85725</wp:posOffset>
                      </wp:positionV>
                      <wp:extent cx="371475" cy="266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rect id="Rectangle 3" style="position:absolute;margin-left:33.9pt;margin-top:6.75pt;width:29.25pt;height:2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247FBE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"/>
                  </w:pict>
                </mc:Fallback>
              </mc:AlternateContent>
            </w:r>
            <w:r w:rsidR="00E52BCF" w:rsidRPr="00DA6C2D">
              <w:rPr>
                <w:rFonts w:cs="Arial"/>
                <w:sz w:val="20"/>
                <w:szCs w:val="20"/>
                <w:lang w:val="en-GB"/>
              </w:rPr>
              <w:t xml:space="preserve">Yes </w:t>
            </w:r>
          </w:p>
        </w:tc>
        <w:tc>
          <w:tcPr>
            <w:tcW w:w="2773" w:type="dxa"/>
            <w:gridSpan w:val="2"/>
          </w:tcPr>
          <w:p w14:paraId="46657470" w14:textId="36C70DCD" w:rsidR="00E52BCF" w:rsidRPr="00DA6C2D" w:rsidRDefault="00E52BCF" w:rsidP="00D2389E">
            <w:pPr>
              <w:widowControl/>
              <w:rPr>
                <w:rFonts w:cs="Arial"/>
                <w:sz w:val="20"/>
                <w:szCs w:val="20"/>
                <w:lang w:val="en-GB"/>
              </w:rPr>
            </w:pPr>
            <w:r w:rsidRPr="00BC27ED">
              <w:rPr>
                <w:rFonts w:cs="Arial"/>
                <w:noProof/>
                <w:color w:val="2B579A"/>
                <w:shd w:val="clear" w:color="auto" w:fill="E6E6E6"/>
                <w:lang w:eastAsia="en-IE"/>
              </w:rPr>
              <mc:AlternateContent>
                <mc:Choice Requires="wps">
                  <w:drawing>
                    <wp:anchor distT="0" distB="0" distL="114300" distR="114300" simplePos="0" relativeHeight="251658245" behindDoc="0" locked="0" layoutInCell="1" allowOverlap="1" wp14:anchorId="7DD9C88F" wp14:editId="733349A1">
                      <wp:simplePos x="0" y="0"/>
                      <wp:positionH relativeFrom="column">
                        <wp:posOffset>316865</wp:posOffset>
                      </wp:positionH>
                      <wp:positionV relativeFrom="paragraph">
                        <wp:posOffset>90170</wp:posOffset>
                      </wp:positionV>
                      <wp:extent cx="371475" cy="2667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rect id="Rectangle 7" style="position:absolute;margin-left:24.95pt;margin-top:7.1pt;width:29.25pt;height:2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3F33A9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"/>
                  </w:pict>
                </mc:Fallback>
              </mc:AlternateContent>
            </w:r>
            <w:r w:rsidRPr="00DA6C2D">
              <w:rPr>
                <w:rFonts w:cs="Arial"/>
                <w:sz w:val="20"/>
                <w:szCs w:val="20"/>
                <w:lang w:val="en-GB"/>
              </w:rPr>
              <w:t xml:space="preserve">No </w:t>
            </w:r>
          </w:p>
        </w:tc>
      </w:tr>
      <w:tr w:rsidR="00B85BAE" w:rsidRPr="00BC27ED" w14:paraId="0FC6BFB5" w14:textId="77777777" w:rsidTr="18F03DC5">
        <w:tc>
          <w:tcPr>
            <w:tcW w:w="4829" w:type="dxa"/>
            <w:gridSpan w:val="2"/>
          </w:tcPr>
          <w:p w14:paraId="41AFC77F" w14:textId="5D5A9E58" w:rsidR="00B85BAE" w:rsidRPr="00DA6C2D" w:rsidRDefault="5353E9E9" w:rsidP="00D2389E">
            <w:pPr>
              <w:rPr>
                <w:rFonts w:cs="Arial"/>
                <w:sz w:val="20"/>
                <w:szCs w:val="20"/>
              </w:rPr>
            </w:pPr>
            <w:r w:rsidRPr="00DA6C2D">
              <w:rPr>
                <w:rFonts w:cs="Arial"/>
                <w:sz w:val="20"/>
                <w:szCs w:val="20"/>
              </w:rPr>
              <w:t xml:space="preserve">Will the entities that are being relied upon relating to experience perform </w:t>
            </w:r>
            <w:r w:rsidR="7C1FCB3F" w:rsidRPr="00DA6C2D">
              <w:rPr>
                <w:rFonts w:cs="Arial"/>
                <w:sz w:val="20"/>
                <w:szCs w:val="20"/>
              </w:rPr>
              <w:t>services related to the Deliverables</w:t>
            </w:r>
            <w:r w:rsidRPr="00DA6C2D">
              <w:rPr>
                <w:rFonts w:cs="Arial"/>
                <w:sz w:val="20"/>
                <w:szCs w:val="20"/>
              </w:rPr>
              <w:t xml:space="preserve"> for which those capacities are required?</w:t>
            </w:r>
          </w:p>
          <w:p w14:paraId="5D2768C5" w14:textId="44ACB06A" w:rsidR="00A6596A" w:rsidRPr="00DA6C2D" w:rsidRDefault="1BACD141" w:rsidP="00D2389E">
            <w:pPr>
              <w:rPr>
                <w:rFonts w:cs="Arial"/>
                <w:b/>
                <w:bCs/>
                <w:sz w:val="20"/>
                <w:szCs w:val="20"/>
              </w:rPr>
            </w:pPr>
            <w:r w:rsidRPr="00DA6C2D">
              <w:rPr>
                <w:rFonts w:cs="Arial"/>
                <w:sz w:val="20"/>
                <w:szCs w:val="20"/>
              </w:rPr>
              <w:t>(</w:t>
            </w:r>
            <w:r w:rsidRPr="00DA6C2D">
              <w:rPr>
                <w:rFonts w:cs="Arial"/>
                <w:i/>
                <w:iCs/>
                <w:sz w:val="20"/>
                <w:szCs w:val="20"/>
              </w:rPr>
              <w:t xml:space="preserve">If availability of capacities of the named entities is not established to the satisfaction of Irish Lights, Irish Lights will assess the suitability of the Tenderer without </w:t>
            </w:r>
            <w:proofErr w:type="gramStart"/>
            <w:r w:rsidRPr="00DA6C2D">
              <w:rPr>
                <w:rFonts w:cs="Arial"/>
                <w:i/>
                <w:iCs/>
                <w:sz w:val="20"/>
                <w:szCs w:val="20"/>
              </w:rPr>
              <w:t>taking into account</w:t>
            </w:r>
            <w:proofErr w:type="gramEnd"/>
            <w:r w:rsidRPr="00DA6C2D">
              <w:rPr>
                <w:rFonts w:cs="Arial"/>
                <w:i/>
                <w:iCs/>
                <w:sz w:val="20"/>
                <w:szCs w:val="20"/>
              </w:rPr>
              <w:t xml:space="preserve"> the capacity of such entities</w:t>
            </w:r>
            <w:r w:rsidRPr="00DA6C2D">
              <w:rPr>
                <w:rFonts w:cs="Arial"/>
                <w:sz w:val="20"/>
                <w:szCs w:val="20"/>
              </w:rPr>
              <w:t>)</w:t>
            </w:r>
          </w:p>
        </w:tc>
        <w:tc>
          <w:tcPr>
            <w:tcW w:w="2463" w:type="dxa"/>
            <w:gridSpan w:val="2"/>
          </w:tcPr>
          <w:p w14:paraId="4BEB2A07" w14:textId="31C4E698" w:rsidR="00B85BAE" w:rsidRPr="00DA6C2D" w:rsidRDefault="0055685D" w:rsidP="00D2389E">
            <w:pPr>
              <w:widowControl/>
              <w:rPr>
                <w:rFonts w:cs="Arial"/>
                <w:noProof/>
                <w:sz w:val="20"/>
                <w:szCs w:val="20"/>
                <w:lang w:val="en-GB"/>
              </w:rPr>
            </w:pPr>
            <w:r w:rsidRPr="00BC27ED">
              <w:rPr>
                <w:rFonts w:cs="Arial"/>
                <w:noProof/>
                <w:color w:val="2B579A"/>
                <w:shd w:val="clear" w:color="auto" w:fill="E6E6E6"/>
                <w:lang w:eastAsia="en-IE"/>
              </w:rPr>
              <mc:AlternateContent>
                <mc:Choice Requires="wps">
                  <w:drawing>
                    <wp:anchor distT="0" distB="0" distL="114300" distR="114300" simplePos="0" relativeHeight="251658253" behindDoc="0" locked="0" layoutInCell="1" allowOverlap="1" wp14:anchorId="0D6BC22D" wp14:editId="1735B6BB">
                      <wp:simplePos x="0" y="0"/>
                      <wp:positionH relativeFrom="column">
                        <wp:posOffset>449580</wp:posOffset>
                      </wp:positionH>
                      <wp:positionV relativeFrom="paragraph">
                        <wp:posOffset>90170</wp:posOffset>
                      </wp:positionV>
                      <wp:extent cx="371475" cy="2667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rect id="Rectangle 8" style="position:absolute;margin-left:35.4pt;margin-top:7.1pt;width:29.25pt;height:2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6D31B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"/>
                  </w:pict>
                </mc:Fallback>
              </mc:AlternateContent>
            </w:r>
            <w:r w:rsidR="00A6596A" w:rsidRPr="00DA6C2D">
              <w:rPr>
                <w:rFonts w:cs="Arial"/>
                <w:sz w:val="20"/>
                <w:szCs w:val="20"/>
                <w:lang w:val="en-GB"/>
              </w:rPr>
              <w:t>Yes</w:t>
            </w:r>
            <w:r w:rsidRPr="00DA6C2D">
              <w:rPr>
                <w:rFonts w:cs="Arial"/>
                <w:sz w:val="20"/>
                <w:szCs w:val="20"/>
                <w:lang w:val="en-GB"/>
              </w:rPr>
              <w:t xml:space="preserve"> </w:t>
            </w:r>
            <w:r w:rsidR="00A6596A" w:rsidRPr="00DA6C2D">
              <w:rPr>
                <w:rFonts w:cs="Arial"/>
                <w:sz w:val="20"/>
                <w:szCs w:val="20"/>
                <w:lang w:val="en-GB"/>
              </w:rPr>
              <w:t xml:space="preserve"> </w:t>
            </w:r>
          </w:p>
        </w:tc>
        <w:tc>
          <w:tcPr>
            <w:tcW w:w="2773" w:type="dxa"/>
            <w:gridSpan w:val="2"/>
          </w:tcPr>
          <w:p w14:paraId="17B82DEE" w14:textId="622188A9" w:rsidR="00B85BAE" w:rsidRPr="00DA6C2D" w:rsidRDefault="00A6596A" w:rsidP="00D2389E">
            <w:pPr>
              <w:widowControl/>
              <w:rPr>
                <w:rFonts w:cs="Arial"/>
                <w:noProof/>
                <w:sz w:val="20"/>
                <w:szCs w:val="20"/>
                <w:lang w:val="en-GB"/>
              </w:rPr>
            </w:pPr>
            <w:r w:rsidRPr="00BC27ED">
              <w:rPr>
                <w:rFonts w:cs="Arial"/>
                <w:noProof/>
                <w:color w:val="2B579A"/>
                <w:shd w:val="clear" w:color="auto" w:fill="E6E6E6"/>
                <w:lang w:eastAsia="en-IE"/>
              </w:rPr>
              <mc:AlternateContent>
                <mc:Choice Requires="wps">
                  <w:drawing>
                    <wp:anchor distT="0" distB="0" distL="114300" distR="114300" simplePos="0" relativeHeight="251658251" behindDoc="0" locked="0" layoutInCell="1" allowOverlap="1" wp14:anchorId="3FDA6845" wp14:editId="2C8B7672">
                      <wp:simplePos x="0" y="0"/>
                      <wp:positionH relativeFrom="column">
                        <wp:posOffset>316865</wp:posOffset>
                      </wp:positionH>
                      <wp:positionV relativeFrom="paragraph">
                        <wp:posOffset>80645</wp:posOffset>
                      </wp:positionV>
                      <wp:extent cx="371475" cy="263525"/>
                      <wp:effectExtent l="0" t="0" r="28575" b="22225"/>
                      <wp:wrapNone/>
                      <wp:docPr id="18" name="Rectangle 18"/>
                      <wp:cNvGraphicFramePr/>
                      <a:graphic xmlns:a="http://schemas.openxmlformats.org/drawingml/2006/main">
                        <a:graphicData uri="http://schemas.microsoft.com/office/word/2010/wordprocessingShape">
                          <wps:wsp>
                            <wps:cNvSpPr/>
                            <wps:spPr>
                              <a:xfrm>
                                <a:off x="0" y="0"/>
                                <a:ext cx="371475" cy="26352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rect id="Rectangle 18" style="position:absolute;margin-left:24.95pt;margin-top:6.35pt;width:29.25pt;height:20.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5A6D8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"/>
                  </w:pict>
                </mc:Fallback>
              </mc:AlternateContent>
            </w:r>
            <w:r w:rsidRPr="00DA6C2D">
              <w:rPr>
                <w:rFonts w:cs="Arial"/>
                <w:noProof/>
                <w:sz w:val="20"/>
                <w:szCs w:val="20"/>
                <w:lang w:val="en-GB"/>
              </w:rPr>
              <w:t xml:space="preserve">No </w:t>
            </w:r>
          </w:p>
        </w:tc>
      </w:tr>
      <w:tr w:rsidR="001B6590" w:rsidRPr="00BC27ED" w14:paraId="79E2669E" w14:textId="77777777" w:rsidTr="18F03DC5">
        <w:trPr>
          <w:trHeight w:val="885"/>
        </w:trPr>
        <w:tc>
          <w:tcPr>
            <w:tcW w:w="4829" w:type="dxa"/>
            <w:gridSpan w:val="2"/>
            <w:vMerge w:val="restart"/>
          </w:tcPr>
          <w:p w14:paraId="76B4BA89" w14:textId="762714E7" w:rsidR="001B6590" w:rsidRPr="00DA6C2D" w:rsidRDefault="399C5B65" w:rsidP="00D2389E">
            <w:pPr>
              <w:rPr>
                <w:rFonts w:cs="Arial"/>
                <w:sz w:val="20"/>
                <w:szCs w:val="20"/>
              </w:rPr>
            </w:pPr>
            <w:r w:rsidRPr="00DA6C2D">
              <w:rPr>
                <w:rFonts w:cs="Arial"/>
                <w:sz w:val="20"/>
                <w:szCs w:val="20"/>
              </w:rPr>
              <w:t xml:space="preserve">If yes, provide the name(s) of such entity/entities together with the criterion/criteria in respect of which the entity/entities </w:t>
            </w:r>
            <w:r w:rsidR="21E7AEB5" w:rsidRPr="00DA6C2D">
              <w:rPr>
                <w:rFonts w:cs="Arial"/>
                <w:sz w:val="20"/>
                <w:szCs w:val="20"/>
              </w:rPr>
              <w:t>are</w:t>
            </w:r>
            <w:r w:rsidRPr="00DA6C2D">
              <w:rPr>
                <w:rFonts w:cs="Arial"/>
                <w:sz w:val="20"/>
                <w:szCs w:val="20"/>
              </w:rPr>
              <w:t xml:space="preserve"> being relied upon. Please also provide a cross reference to the evidence provided </w:t>
            </w:r>
            <w:r w:rsidRPr="00DA6C2D">
              <w:rPr>
                <w:rFonts w:cs="Arial"/>
                <w:sz w:val="20"/>
                <w:szCs w:val="20"/>
              </w:rPr>
              <w:lastRenderedPageBreak/>
              <w:t xml:space="preserve">demonstrating the commitment of such entity/entities to provide the necessary </w:t>
            </w:r>
            <w:r w:rsidR="21E7AEB5" w:rsidRPr="00DA6C2D">
              <w:rPr>
                <w:rFonts w:cs="Arial"/>
                <w:sz w:val="20"/>
                <w:szCs w:val="20"/>
              </w:rPr>
              <w:t>resources.</w:t>
            </w:r>
          </w:p>
          <w:p w14:paraId="5865AE69" w14:textId="77777777" w:rsidR="00DD13F4" w:rsidRPr="00DA6C2D" w:rsidRDefault="00DD13F4" w:rsidP="00D2389E">
            <w:pPr>
              <w:rPr>
                <w:rFonts w:cs="Arial"/>
                <w:sz w:val="20"/>
                <w:szCs w:val="20"/>
              </w:rPr>
            </w:pPr>
          </w:p>
          <w:p w14:paraId="7D37FD24" w14:textId="68A6BC1F" w:rsidR="00DD13F4" w:rsidRPr="00DA6C2D" w:rsidRDefault="00DD13F4" w:rsidP="00D2389E">
            <w:pPr>
              <w:rPr>
                <w:rFonts w:cs="Arial"/>
                <w:sz w:val="20"/>
                <w:szCs w:val="20"/>
              </w:rPr>
            </w:pPr>
          </w:p>
          <w:p w14:paraId="67E8E30F" w14:textId="77777777" w:rsidR="00DD13F4" w:rsidRPr="00DA6C2D" w:rsidRDefault="00DD13F4" w:rsidP="00D2389E">
            <w:pPr>
              <w:rPr>
                <w:rFonts w:cs="Arial"/>
                <w:sz w:val="20"/>
                <w:szCs w:val="20"/>
              </w:rPr>
            </w:pPr>
          </w:p>
          <w:p w14:paraId="159A94EC" w14:textId="77777777" w:rsidR="00DD13F4" w:rsidRPr="00DA6C2D" w:rsidRDefault="00DD13F4" w:rsidP="00D2389E">
            <w:pPr>
              <w:rPr>
                <w:rFonts w:cs="Arial"/>
                <w:sz w:val="20"/>
                <w:szCs w:val="20"/>
              </w:rPr>
            </w:pPr>
          </w:p>
          <w:p w14:paraId="1F66632B" w14:textId="77777777" w:rsidR="00DD13F4" w:rsidRPr="00DA6C2D" w:rsidRDefault="00DD13F4" w:rsidP="00D2389E">
            <w:pPr>
              <w:rPr>
                <w:rFonts w:cs="Arial"/>
                <w:sz w:val="20"/>
                <w:szCs w:val="20"/>
              </w:rPr>
            </w:pPr>
          </w:p>
          <w:p w14:paraId="044A6422" w14:textId="0E77A7A0" w:rsidR="00DD13F4" w:rsidRPr="00DA6C2D" w:rsidRDefault="00DD13F4" w:rsidP="00D2389E">
            <w:pPr>
              <w:rPr>
                <w:rFonts w:cs="Arial"/>
                <w:sz w:val="20"/>
                <w:szCs w:val="20"/>
              </w:rPr>
            </w:pPr>
          </w:p>
        </w:tc>
        <w:tc>
          <w:tcPr>
            <w:tcW w:w="1559" w:type="dxa"/>
          </w:tcPr>
          <w:p w14:paraId="7C4C6A85" w14:textId="667AC403" w:rsidR="001B6590" w:rsidRPr="00DA6C2D" w:rsidRDefault="001B6590" w:rsidP="00D2389E">
            <w:pPr>
              <w:widowControl/>
              <w:rPr>
                <w:rFonts w:cs="Arial"/>
                <w:b/>
                <w:bCs/>
                <w:sz w:val="20"/>
                <w:szCs w:val="20"/>
                <w:lang w:val="en-GB"/>
              </w:rPr>
            </w:pPr>
            <w:r w:rsidRPr="00DA6C2D">
              <w:rPr>
                <w:rFonts w:cs="Arial"/>
                <w:b/>
                <w:bCs/>
                <w:sz w:val="20"/>
                <w:szCs w:val="20"/>
                <w:lang w:val="en-GB"/>
              </w:rPr>
              <w:lastRenderedPageBreak/>
              <w:t xml:space="preserve">Name of Entity </w:t>
            </w:r>
          </w:p>
        </w:tc>
        <w:tc>
          <w:tcPr>
            <w:tcW w:w="1806" w:type="dxa"/>
            <w:gridSpan w:val="2"/>
          </w:tcPr>
          <w:p w14:paraId="1A9F5BD7" w14:textId="4773A812" w:rsidR="001B6590" w:rsidRPr="00DA6C2D" w:rsidRDefault="399C5B65" w:rsidP="00D2389E">
            <w:pPr>
              <w:widowControl/>
              <w:rPr>
                <w:rFonts w:cs="Arial"/>
                <w:b/>
                <w:bCs/>
                <w:sz w:val="20"/>
                <w:szCs w:val="20"/>
                <w:lang w:val="en-GB"/>
              </w:rPr>
            </w:pPr>
            <w:r w:rsidRPr="00DA6C2D">
              <w:rPr>
                <w:rFonts w:cs="Arial"/>
                <w:b/>
                <w:bCs/>
                <w:sz w:val="20"/>
                <w:szCs w:val="20"/>
                <w:lang w:val="en-GB"/>
              </w:rPr>
              <w:t>Criterion/Criteria for which reliance is required</w:t>
            </w:r>
          </w:p>
        </w:tc>
        <w:tc>
          <w:tcPr>
            <w:tcW w:w="1871" w:type="dxa"/>
          </w:tcPr>
          <w:p w14:paraId="34F01856" w14:textId="6B232B65" w:rsidR="001B6590" w:rsidRPr="00DA6C2D" w:rsidRDefault="5353E9E9" w:rsidP="00D2389E">
            <w:pPr>
              <w:widowControl/>
              <w:rPr>
                <w:rFonts w:cs="Arial"/>
                <w:b/>
                <w:bCs/>
                <w:sz w:val="20"/>
                <w:szCs w:val="20"/>
                <w:lang w:val="en-GB"/>
              </w:rPr>
            </w:pPr>
            <w:r w:rsidRPr="00DA6C2D">
              <w:rPr>
                <w:rFonts w:cs="Arial"/>
                <w:b/>
                <w:bCs/>
                <w:sz w:val="20"/>
                <w:szCs w:val="20"/>
                <w:lang w:val="en-GB"/>
              </w:rPr>
              <w:t xml:space="preserve">Cross reference to Appendix no/page no. containing </w:t>
            </w:r>
            <w:r w:rsidRPr="00DA6C2D">
              <w:rPr>
                <w:rFonts w:cs="Arial"/>
                <w:b/>
                <w:bCs/>
                <w:sz w:val="20"/>
                <w:szCs w:val="20"/>
                <w:lang w:val="en-GB"/>
              </w:rPr>
              <w:lastRenderedPageBreak/>
              <w:t xml:space="preserve">evidence </w:t>
            </w:r>
            <w:bookmarkStart w:id="244" w:name="_Int_UApsABAE"/>
            <w:r w:rsidRPr="00DA6C2D">
              <w:rPr>
                <w:rFonts w:cs="Arial"/>
                <w:b/>
                <w:bCs/>
                <w:sz w:val="20"/>
                <w:szCs w:val="20"/>
                <w:lang w:val="en-GB"/>
              </w:rPr>
              <w:t>demonstrating</w:t>
            </w:r>
            <w:bookmarkEnd w:id="244"/>
            <w:r w:rsidRPr="00DA6C2D">
              <w:rPr>
                <w:rFonts w:cs="Arial"/>
                <w:b/>
                <w:bCs/>
                <w:sz w:val="20"/>
                <w:szCs w:val="20"/>
                <w:lang w:val="en-GB"/>
              </w:rPr>
              <w:t xml:space="preserve"> commitment</w:t>
            </w:r>
          </w:p>
        </w:tc>
      </w:tr>
      <w:tr w:rsidR="00B85BAE" w:rsidRPr="00BC27ED" w14:paraId="68F66D97" w14:textId="77777777" w:rsidTr="18F03DC5">
        <w:trPr>
          <w:trHeight w:val="885"/>
        </w:trPr>
        <w:tc>
          <w:tcPr>
            <w:tcW w:w="4829" w:type="dxa"/>
            <w:gridSpan w:val="2"/>
            <w:vMerge/>
          </w:tcPr>
          <w:p w14:paraId="3D3AA785" w14:textId="77777777" w:rsidR="00B85BAE" w:rsidRPr="00DA6C2D" w:rsidRDefault="00B85BAE" w:rsidP="00D2389E">
            <w:pPr>
              <w:rPr>
                <w:rFonts w:cs="Arial"/>
                <w:sz w:val="20"/>
                <w:szCs w:val="20"/>
              </w:rPr>
            </w:pPr>
          </w:p>
        </w:tc>
        <w:tc>
          <w:tcPr>
            <w:tcW w:w="1559" w:type="dxa"/>
          </w:tcPr>
          <w:p w14:paraId="1E9996F7" w14:textId="77777777" w:rsidR="00B85BAE" w:rsidRPr="00DA6C2D" w:rsidRDefault="00B85BAE" w:rsidP="00D2389E">
            <w:pPr>
              <w:widowControl/>
              <w:rPr>
                <w:rFonts w:cs="Arial"/>
                <w:b/>
                <w:bCs/>
                <w:sz w:val="20"/>
                <w:szCs w:val="20"/>
                <w:lang w:val="en-GB"/>
              </w:rPr>
            </w:pPr>
          </w:p>
          <w:p w14:paraId="0E396E10" w14:textId="054148FE" w:rsidR="00DD13F4" w:rsidRPr="00DA6C2D" w:rsidRDefault="00DD13F4" w:rsidP="00D2389E">
            <w:pPr>
              <w:widowControl/>
              <w:rPr>
                <w:rFonts w:cs="Arial"/>
                <w:b/>
                <w:bCs/>
                <w:sz w:val="20"/>
                <w:szCs w:val="20"/>
                <w:lang w:val="en-GB"/>
              </w:rPr>
            </w:pPr>
          </w:p>
        </w:tc>
        <w:tc>
          <w:tcPr>
            <w:tcW w:w="1806" w:type="dxa"/>
            <w:gridSpan w:val="2"/>
          </w:tcPr>
          <w:p w14:paraId="4C401FFF" w14:textId="77777777" w:rsidR="00B85BAE" w:rsidRPr="00DA6C2D" w:rsidRDefault="00B85BAE" w:rsidP="00D2389E">
            <w:pPr>
              <w:widowControl/>
              <w:rPr>
                <w:rFonts w:cs="Arial"/>
                <w:b/>
                <w:bCs/>
                <w:sz w:val="20"/>
                <w:szCs w:val="20"/>
                <w:lang w:val="en-GB"/>
              </w:rPr>
            </w:pPr>
          </w:p>
        </w:tc>
        <w:tc>
          <w:tcPr>
            <w:tcW w:w="1871" w:type="dxa"/>
          </w:tcPr>
          <w:p w14:paraId="53185EB7" w14:textId="77777777" w:rsidR="00B85BAE" w:rsidRPr="00DA6C2D" w:rsidRDefault="00B85BAE" w:rsidP="00D2389E">
            <w:pPr>
              <w:widowControl/>
              <w:rPr>
                <w:rFonts w:cs="Arial"/>
                <w:b/>
                <w:bCs/>
                <w:sz w:val="20"/>
                <w:szCs w:val="20"/>
                <w:lang w:val="en-GB"/>
              </w:rPr>
            </w:pPr>
          </w:p>
        </w:tc>
      </w:tr>
      <w:tr w:rsidR="001B6590" w:rsidRPr="00BC27ED" w14:paraId="6B90694F" w14:textId="77777777" w:rsidTr="18F03DC5">
        <w:trPr>
          <w:trHeight w:val="885"/>
        </w:trPr>
        <w:tc>
          <w:tcPr>
            <w:tcW w:w="4829" w:type="dxa"/>
            <w:gridSpan w:val="2"/>
            <w:vMerge/>
          </w:tcPr>
          <w:p w14:paraId="24F0CFD8" w14:textId="77777777" w:rsidR="001B6590" w:rsidRPr="00DA6C2D" w:rsidRDefault="001B6590" w:rsidP="00D2389E">
            <w:pPr>
              <w:rPr>
                <w:rFonts w:cs="Arial"/>
                <w:b/>
                <w:bCs/>
                <w:sz w:val="20"/>
                <w:szCs w:val="20"/>
              </w:rPr>
            </w:pPr>
          </w:p>
        </w:tc>
        <w:tc>
          <w:tcPr>
            <w:tcW w:w="1559" w:type="dxa"/>
          </w:tcPr>
          <w:p w14:paraId="56F5F528" w14:textId="77777777" w:rsidR="001B6590" w:rsidRPr="00DA6C2D" w:rsidRDefault="001B6590" w:rsidP="00D2389E">
            <w:pPr>
              <w:widowControl/>
              <w:rPr>
                <w:rFonts w:cs="Arial"/>
                <w:sz w:val="20"/>
                <w:szCs w:val="20"/>
                <w:lang w:val="en-GB"/>
              </w:rPr>
            </w:pPr>
          </w:p>
        </w:tc>
        <w:tc>
          <w:tcPr>
            <w:tcW w:w="1806" w:type="dxa"/>
            <w:gridSpan w:val="2"/>
          </w:tcPr>
          <w:p w14:paraId="34CAEE93" w14:textId="77777777" w:rsidR="001B6590" w:rsidRPr="00DA6C2D" w:rsidRDefault="001B6590" w:rsidP="00D2389E">
            <w:pPr>
              <w:widowControl/>
              <w:rPr>
                <w:rFonts w:cs="Arial"/>
                <w:sz w:val="20"/>
                <w:szCs w:val="20"/>
                <w:lang w:val="en-GB"/>
              </w:rPr>
            </w:pPr>
          </w:p>
        </w:tc>
        <w:tc>
          <w:tcPr>
            <w:tcW w:w="1871" w:type="dxa"/>
          </w:tcPr>
          <w:p w14:paraId="45626A2F" w14:textId="3015FF75" w:rsidR="001B6590" w:rsidRPr="00DA6C2D" w:rsidRDefault="001B6590" w:rsidP="00D2389E">
            <w:pPr>
              <w:widowControl/>
              <w:rPr>
                <w:rFonts w:cs="Arial"/>
                <w:sz w:val="20"/>
                <w:szCs w:val="20"/>
                <w:lang w:val="en-GB"/>
              </w:rPr>
            </w:pPr>
          </w:p>
        </w:tc>
      </w:tr>
    </w:tbl>
    <w:p w14:paraId="60F7E06A" w14:textId="20692A70" w:rsidR="0046405C" w:rsidRDefault="0046405C" w:rsidP="00E05C54">
      <w:pPr>
        <w:jc w:val="both"/>
        <w:rPr>
          <w:rFonts w:cs="Arial"/>
          <w:b/>
          <w:color w:val="002060"/>
        </w:rPr>
      </w:pPr>
    </w:p>
    <w:p w14:paraId="6214AF39" w14:textId="7C066FCA" w:rsidR="000569E5" w:rsidRDefault="000569E5" w:rsidP="00E05C54">
      <w:pPr>
        <w:jc w:val="both"/>
        <w:rPr>
          <w:rFonts w:cs="Arial"/>
          <w:b/>
          <w:color w:val="002060"/>
        </w:rPr>
      </w:pPr>
      <w:r>
        <w:rPr>
          <w:rFonts w:cs="Arial"/>
          <w:b/>
          <w:color w:val="002060"/>
        </w:rPr>
        <w:br w:type="page"/>
      </w:r>
    </w:p>
    <w:tbl>
      <w:tblPr>
        <w:tblW w:w="10075" w:type="dxa"/>
        <w:tblInd w:w="-15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361"/>
        <w:gridCol w:w="1178"/>
        <w:gridCol w:w="2286"/>
        <w:gridCol w:w="1361"/>
        <w:gridCol w:w="36"/>
        <w:gridCol w:w="3853"/>
      </w:tblGrid>
      <w:tr w:rsidR="00D0794D" w:rsidRPr="00BC27ED" w14:paraId="0E1A019E" w14:textId="77777777" w:rsidTr="71B5BD74">
        <w:trPr>
          <w:trHeight w:val="567"/>
        </w:trPr>
        <w:tc>
          <w:tcPr>
            <w:tcW w:w="2539" w:type="dxa"/>
            <w:gridSpan w:val="2"/>
            <w:shd w:val="clear" w:color="auto" w:fill="4F81BD" w:themeFill="accent1"/>
            <w:vAlign w:val="center"/>
          </w:tcPr>
          <w:p w14:paraId="66F99EBA" w14:textId="3A4EB1FB" w:rsidR="00D0794D" w:rsidRPr="00DA6C2D" w:rsidRDefault="00D0794D" w:rsidP="00D2389E">
            <w:pPr>
              <w:widowControl/>
              <w:spacing w:after="80"/>
              <w:jc w:val="both"/>
              <w:rPr>
                <w:rFonts w:cs="Arial"/>
                <w:b/>
                <w:color w:val="FFFFFF" w:themeColor="background1"/>
                <w:lang w:val="en-GB"/>
              </w:rPr>
            </w:pPr>
            <w:r w:rsidRPr="00DA6C2D">
              <w:rPr>
                <w:rFonts w:cs="Arial"/>
                <w:b/>
                <w:color w:val="FFFFFF" w:themeColor="background1"/>
                <w:lang w:val="en-GB"/>
              </w:rPr>
              <w:lastRenderedPageBreak/>
              <w:t>SC2</w:t>
            </w:r>
          </w:p>
        </w:tc>
        <w:tc>
          <w:tcPr>
            <w:tcW w:w="7536" w:type="dxa"/>
            <w:gridSpan w:val="4"/>
            <w:shd w:val="clear" w:color="auto" w:fill="4F81BD" w:themeFill="accent1"/>
            <w:vAlign w:val="center"/>
          </w:tcPr>
          <w:p w14:paraId="114B3AC3" w14:textId="11A89727" w:rsidR="00D0794D" w:rsidRPr="00DA6C2D" w:rsidRDefault="00DE5EC2" w:rsidP="00D2389E">
            <w:pPr>
              <w:widowControl/>
              <w:spacing w:after="80"/>
              <w:jc w:val="both"/>
              <w:rPr>
                <w:rFonts w:cs="Arial"/>
                <w:b/>
                <w:color w:val="FFFFFF" w:themeColor="background1"/>
                <w:lang w:val="en-GB"/>
              </w:rPr>
            </w:pPr>
            <w:r w:rsidRPr="00DA6C2D">
              <w:rPr>
                <w:rFonts w:cs="Arial"/>
                <w:b/>
                <w:color w:val="FFFFFF" w:themeColor="background1"/>
                <w:lang w:val="en-GB"/>
              </w:rPr>
              <w:t>SELF DECLARATION REGARDING MINIMUM FINANCIAL REQUIREMENTS</w:t>
            </w:r>
          </w:p>
        </w:tc>
      </w:tr>
      <w:tr w:rsidR="00D0794D" w:rsidRPr="00BC27ED" w14:paraId="653F441A" w14:textId="77777777" w:rsidTr="71B5BD74">
        <w:trPr>
          <w:trHeight w:val="567"/>
        </w:trPr>
        <w:tc>
          <w:tcPr>
            <w:tcW w:w="2539" w:type="dxa"/>
            <w:gridSpan w:val="2"/>
            <w:shd w:val="clear" w:color="auto" w:fill="4F81BD" w:themeFill="accent1"/>
            <w:vAlign w:val="center"/>
          </w:tcPr>
          <w:p w14:paraId="16BCB569" w14:textId="77777777" w:rsidR="00D0794D" w:rsidRPr="00DA6C2D" w:rsidRDefault="00D0794D" w:rsidP="00E05C54">
            <w:pPr>
              <w:widowControl/>
              <w:jc w:val="both"/>
              <w:rPr>
                <w:rFonts w:cs="Arial"/>
                <w:color w:val="FFFFFF" w:themeColor="background1"/>
              </w:rPr>
            </w:pPr>
            <w:r w:rsidRPr="00DA6C2D">
              <w:rPr>
                <w:rFonts w:cs="Arial"/>
                <w:color w:val="FFFFFF" w:themeColor="background1"/>
              </w:rPr>
              <w:t>To</w:t>
            </w:r>
          </w:p>
        </w:tc>
        <w:tc>
          <w:tcPr>
            <w:tcW w:w="7536" w:type="dxa"/>
            <w:gridSpan w:val="4"/>
            <w:vAlign w:val="center"/>
          </w:tcPr>
          <w:p w14:paraId="60883AA9" w14:textId="77777777" w:rsidR="00D0794D" w:rsidRPr="00DA6C2D" w:rsidRDefault="00D0794D" w:rsidP="00E05C54">
            <w:pPr>
              <w:widowControl/>
              <w:jc w:val="both"/>
              <w:rPr>
                <w:rFonts w:cs="Arial"/>
              </w:rPr>
            </w:pPr>
            <w:r w:rsidRPr="00DA6C2D">
              <w:rPr>
                <w:rFonts w:cs="Arial"/>
              </w:rPr>
              <w:t xml:space="preserve">The Commissioners of Irish Lights (Irish Lights) </w:t>
            </w:r>
          </w:p>
        </w:tc>
      </w:tr>
      <w:tr w:rsidR="00D0794D" w:rsidRPr="00BC27ED" w14:paraId="7EA4B4F3" w14:textId="77777777" w:rsidTr="71B5BD74">
        <w:trPr>
          <w:trHeight w:val="567"/>
        </w:trPr>
        <w:tc>
          <w:tcPr>
            <w:tcW w:w="2539" w:type="dxa"/>
            <w:gridSpan w:val="2"/>
            <w:shd w:val="clear" w:color="auto" w:fill="4F81BD" w:themeFill="accent1"/>
            <w:vAlign w:val="center"/>
          </w:tcPr>
          <w:p w14:paraId="47248A10" w14:textId="77777777" w:rsidR="00D0794D" w:rsidRPr="00DA6C2D" w:rsidRDefault="00D0794D" w:rsidP="00E05C54">
            <w:pPr>
              <w:widowControl/>
              <w:jc w:val="both"/>
              <w:rPr>
                <w:rFonts w:cs="Arial"/>
                <w:color w:val="FFFFFF" w:themeColor="background1"/>
              </w:rPr>
            </w:pPr>
            <w:r w:rsidRPr="00DA6C2D">
              <w:rPr>
                <w:rFonts w:cs="Arial"/>
                <w:color w:val="FFFFFF" w:themeColor="background1"/>
              </w:rPr>
              <w:t>From:</w:t>
            </w:r>
          </w:p>
        </w:tc>
        <w:tc>
          <w:tcPr>
            <w:tcW w:w="7536" w:type="dxa"/>
            <w:gridSpan w:val="4"/>
            <w:vAlign w:val="center"/>
          </w:tcPr>
          <w:p w14:paraId="5FD161E0" w14:textId="77777777" w:rsidR="00D0794D" w:rsidRPr="00DA6C2D" w:rsidRDefault="00D0794D" w:rsidP="00E05C54">
            <w:pPr>
              <w:widowControl/>
              <w:jc w:val="both"/>
              <w:rPr>
                <w:rFonts w:cs="Arial"/>
              </w:rPr>
            </w:pPr>
            <w:r w:rsidRPr="00DA6C2D">
              <w:rPr>
                <w:rFonts w:cs="Arial"/>
                <w:b/>
              </w:rPr>
              <w:t>[</w:t>
            </w:r>
            <w:r w:rsidRPr="00DA6C2D">
              <w:rPr>
                <w:rFonts w:cs="Arial"/>
                <w:i/>
              </w:rPr>
              <w:t>Insert name of Tenderer</w:t>
            </w:r>
            <w:r w:rsidRPr="00DA6C2D">
              <w:rPr>
                <w:rFonts w:cs="Arial"/>
                <w:b/>
              </w:rPr>
              <w:t>]</w:t>
            </w:r>
          </w:p>
        </w:tc>
      </w:tr>
      <w:tr w:rsidR="00D0794D" w:rsidRPr="00BC27ED" w14:paraId="5CD1BF25" w14:textId="77777777" w:rsidTr="71B5BD74">
        <w:trPr>
          <w:trHeight w:val="567"/>
        </w:trPr>
        <w:tc>
          <w:tcPr>
            <w:tcW w:w="2539" w:type="dxa"/>
            <w:gridSpan w:val="2"/>
            <w:shd w:val="clear" w:color="auto" w:fill="4F81BD" w:themeFill="accent1"/>
            <w:vAlign w:val="center"/>
          </w:tcPr>
          <w:p w14:paraId="0FBEC1AC" w14:textId="18C9EE5C" w:rsidR="00D0794D" w:rsidRPr="00DA6C2D" w:rsidRDefault="00AF6A30" w:rsidP="00E05C54">
            <w:pPr>
              <w:widowControl/>
              <w:jc w:val="both"/>
              <w:rPr>
                <w:rFonts w:cs="Arial"/>
                <w:color w:val="FFFFFF" w:themeColor="background1"/>
              </w:rPr>
            </w:pPr>
            <w:r w:rsidRPr="00DA6C2D">
              <w:rPr>
                <w:rFonts w:cs="Arial"/>
                <w:color w:val="FFFFFF" w:themeColor="background1"/>
              </w:rPr>
              <w:t xml:space="preserve">Tender </w:t>
            </w:r>
            <w:r w:rsidR="00D0794D" w:rsidRPr="00DA6C2D">
              <w:rPr>
                <w:rFonts w:cs="Arial"/>
                <w:color w:val="FFFFFF" w:themeColor="background1"/>
              </w:rPr>
              <w:t>Competition:</w:t>
            </w:r>
          </w:p>
        </w:tc>
        <w:tc>
          <w:tcPr>
            <w:tcW w:w="7536" w:type="dxa"/>
            <w:gridSpan w:val="4"/>
            <w:vAlign w:val="center"/>
          </w:tcPr>
          <w:p w14:paraId="24188C79" w14:textId="2DEDEA99" w:rsidR="00D0794D" w:rsidRPr="00DA6C2D" w:rsidRDefault="00D0794D" w:rsidP="00DA6C2D">
            <w:pPr>
              <w:pStyle w:val="DocumentName"/>
              <w:spacing w:line="240" w:lineRule="auto"/>
              <w:ind w:firstLine="0"/>
              <w:rPr>
                <w:rFonts w:cs="Arial"/>
                <w:b w:val="0"/>
                <w:bCs w:val="0"/>
                <w:i/>
                <w:iCs/>
                <w:sz w:val="20"/>
                <w:szCs w:val="20"/>
                <w:highlight w:val="yellow"/>
              </w:rPr>
            </w:pPr>
            <w:r w:rsidRPr="00DA6C2D">
              <w:rPr>
                <w:rFonts w:eastAsia="Times New Roman" w:cs="Arial"/>
                <w:b w:val="0"/>
                <w:bCs w:val="0"/>
                <w:i/>
                <w:iCs/>
                <w:color w:val="auto"/>
                <w:sz w:val="20"/>
                <w:szCs w:val="20"/>
                <w:lang w:val="en-IE"/>
              </w:rPr>
              <w:t>Tender for the</w:t>
            </w:r>
            <w:r w:rsidR="00DA6C2D" w:rsidRPr="00DA6C2D">
              <w:rPr>
                <w:rFonts w:eastAsia="Times New Roman" w:cs="Arial"/>
                <w:b w:val="0"/>
                <w:bCs w:val="0"/>
                <w:i/>
                <w:iCs/>
                <w:color w:val="auto"/>
                <w:sz w:val="20"/>
                <w:szCs w:val="20"/>
                <w:lang w:val="en-IE"/>
              </w:rPr>
              <w:t xml:space="preserve"> Establishment of a Multi-party Framework for the Provision of Ecological Services to Irish Lights.</w:t>
            </w:r>
          </w:p>
        </w:tc>
      </w:tr>
      <w:tr w:rsidR="00D0794D" w:rsidRPr="00BC27ED" w14:paraId="46EEBFE0" w14:textId="77777777" w:rsidTr="71B5BD74">
        <w:trPr>
          <w:trHeight w:val="567"/>
        </w:trPr>
        <w:tc>
          <w:tcPr>
            <w:tcW w:w="2539" w:type="dxa"/>
            <w:gridSpan w:val="2"/>
            <w:shd w:val="clear" w:color="auto" w:fill="4F81BD" w:themeFill="accent1"/>
            <w:vAlign w:val="center"/>
          </w:tcPr>
          <w:p w14:paraId="759EC954" w14:textId="77777777" w:rsidR="00D0794D" w:rsidRPr="00DA6C2D" w:rsidRDefault="00D0794D" w:rsidP="00E05C54">
            <w:pPr>
              <w:widowControl/>
              <w:jc w:val="both"/>
              <w:rPr>
                <w:rFonts w:cs="Arial"/>
                <w:color w:val="FFFFFF" w:themeColor="background1"/>
              </w:rPr>
            </w:pPr>
            <w:r w:rsidRPr="00DA6C2D">
              <w:rPr>
                <w:rFonts w:cs="Arial"/>
                <w:color w:val="FFFFFF" w:themeColor="background1"/>
              </w:rPr>
              <w:t>Instructions:</w:t>
            </w:r>
          </w:p>
        </w:tc>
        <w:tc>
          <w:tcPr>
            <w:tcW w:w="7536" w:type="dxa"/>
            <w:gridSpan w:val="4"/>
            <w:vAlign w:val="center"/>
          </w:tcPr>
          <w:p w14:paraId="679E8204" w14:textId="2482C1F4" w:rsidR="00D0794D" w:rsidRPr="00DA6C2D" w:rsidRDefault="129A5020" w:rsidP="18F03DC5">
            <w:pPr>
              <w:widowControl/>
              <w:jc w:val="both"/>
              <w:rPr>
                <w:rFonts w:cs="Arial"/>
              </w:rPr>
            </w:pPr>
            <w:r w:rsidRPr="00DA6C2D">
              <w:rPr>
                <w:rFonts w:cs="Arial"/>
              </w:rPr>
              <w:t xml:space="preserve">Tenderers must </w:t>
            </w:r>
            <w:r w:rsidR="4A0A5B3D" w:rsidRPr="00DA6C2D">
              <w:rPr>
                <w:rFonts w:cs="Arial"/>
              </w:rPr>
              <w:t>self-declare</w:t>
            </w:r>
            <w:r w:rsidRPr="00DA6C2D">
              <w:rPr>
                <w:rFonts w:cs="Arial"/>
              </w:rPr>
              <w:t xml:space="preserve"> that they satisfy each of the below Financial Requirements </w:t>
            </w:r>
            <w:r w:rsidR="4A0A5B3D" w:rsidRPr="00DA6C2D">
              <w:rPr>
                <w:rFonts w:cs="Arial"/>
              </w:rPr>
              <w:t xml:space="preserve">by marking </w:t>
            </w:r>
            <w:r w:rsidR="4606B9CE" w:rsidRPr="00DA6C2D">
              <w:rPr>
                <w:rFonts w:cs="Arial"/>
              </w:rPr>
              <w:t>“</w:t>
            </w:r>
            <w:r w:rsidR="4A0A5B3D" w:rsidRPr="00DA6C2D">
              <w:rPr>
                <w:rFonts w:cs="Arial"/>
              </w:rPr>
              <w:t>X</w:t>
            </w:r>
            <w:r w:rsidR="4606B9CE" w:rsidRPr="00DA6C2D">
              <w:rPr>
                <w:rFonts w:cs="Arial"/>
              </w:rPr>
              <w:t>”</w:t>
            </w:r>
            <w:r w:rsidR="4A0A5B3D" w:rsidRPr="00DA6C2D">
              <w:rPr>
                <w:rFonts w:cs="Arial"/>
              </w:rPr>
              <w:t xml:space="preserve"> in the relevant box below to confirm that the requirement can be met and by signing the declaration below. </w:t>
            </w:r>
            <w:r w:rsidRPr="00DA6C2D">
              <w:rPr>
                <w:rFonts w:cs="Arial"/>
              </w:rPr>
              <w:t xml:space="preserve"> </w:t>
            </w:r>
          </w:p>
        </w:tc>
      </w:tr>
      <w:tr w:rsidR="00D0794D" w:rsidRPr="00BC27ED" w14:paraId="46A0483C" w14:textId="77777777" w:rsidTr="71B5BD74">
        <w:trPr>
          <w:trHeight w:val="782"/>
        </w:trPr>
        <w:tc>
          <w:tcPr>
            <w:tcW w:w="6222" w:type="dxa"/>
            <w:gridSpan w:val="5"/>
            <w:shd w:val="clear" w:color="auto" w:fill="4F81BD" w:themeFill="accent1"/>
            <w:vAlign w:val="center"/>
          </w:tcPr>
          <w:p w14:paraId="5043C7D8" w14:textId="77777777" w:rsidR="00D0794D" w:rsidRPr="00DA6C2D" w:rsidRDefault="00D0794D" w:rsidP="00E05C54">
            <w:pPr>
              <w:widowControl/>
              <w:jc w:val="center"/>
              <w:rPr>
                <w:rFonts w:cs="Arial"/>
                <w:color w:val="FFFFFF" w:themeColor="background1"/>
              </w:rPr>
            </w:pPr>
            <w:r w:rsidRPr="00DA6C2D">
              <w:rPr>
                <w:rFonts w:cs="Arial"/>
                <w:b/>
                <w:color w:val="FFFFFF" w:themeColor="background1"/>
              </w:rPr>
              <w:t>Turnover</w:t>
            </w:r>
          </w:p>
        </w:tc>
        <w:tc>
          <w:tcPr>
            <w:tcW w:w="3853" w:type="dxa"/>
            <w:shd w:val="clear" w:color="auto" w:fill="4F81BD" w:themeFill="accent1"/>
            <w:vAlign w:val="center"/>
          </w:tcPr>
          <w:p w14:paraId="53999970" w14:textId="3E3793CF" w:rsidR="00D0794D" w:rsidRPr="00DA6C2D" w:rsidRDefault="00D0794D" w:rsidP="00D2389E">
            <w:pPr>
              <w:widowControl/>
              <w:jc w:val="both"/>
              <w:rPr>
                <w:rFonts w:cs="Arial"/>
                <w:color w:val="FFFFFF" w:themeColor="background1"/>
              </w:rPr>
            </w:pPr>
            <w:r w:rsidRPr="00DA6C2D">
              <w:rPr>
                <w:rFonts w:cs="Arial"/>
                <w:color w:val="FFFFFF" w:themeColor="background1"/>
              </w:rPr>
              <w:t xml:space="preserve">Please mark ‘X’ in the relevant box to confirm that the </w:t>
            </w:r>
            <w:r w:rsidR="0058014A" w:rsidRPr="00DA6C2D">
              <w:rPr>
                <w:rFonts w:cs="Arial"/>
                <w:color w:val="FFFFFF" w:themeColor="background1"/>
              </w:rPr>
              <w:t>turnover requirement can be met</w:t>
            </w:r>
          </w:p>
        </w:tc>
      </w:tr>
      <w:tr w:rsidR="00D0794D" w:rsidRPr="00BC27ED" w14:paraId="6782C53E" w14:textId="77777777" w:rsidTr="71B5BD74">
        <w:trPr>
          <w:trHeight w:val="959"/>
        </w:trPr>
        <w:tc>
          <w:tcPr>
            <w:tcW w:w="6222" w:type="dxa"/>
            <w:gridSpan w:val="5"/>
            <w:vAlign w:val="center"/>
          </w:tcPr>
          <w:p w14:paraId="0E000AE1" w14:textId="757C2DC3" w:rsidR="00D0794D" w:rsidRPr="003213D8" w:rsidRDefault="129A5020" w:rsidP="18F03DC5">
            <w:pPr>
              <w:widowControl/>
              <w:jc w:val="both"/>
              <w:rPr>
                <w:rFonts w:eastAsiaTheme="minorEastAsia" w:cs="Arial"/>
                <w:lang w:val="en-US"/>
              </w:rPr>
            </w:pPr>
            <w:proofErr w:type="gramStart"/>
            <w:r w:rsidRPr="003213D8">
              <w:rPr>
                <w:rFonts w:eastAsiaTheme="minorEastAsia" w:cs="Arial"/>
                <w:lang w:val="en-US"/>
              </w:rPr>
              <w:t>Tenderer’s</w:t>
            </w:r>
            <w:proofErr w:type="gramEnd"/>
            <w:r w:rsidRPr="003213D8">
              <w:rPr>
                <w:rFonts w:eastAsiaTheme="minorEastAsia" w:cs="Arial"/>
                <w:lang w:val="en-US"/>
              </w:rPr>
              <w:t xml:space="preserve"> </w:t>
            </w:r>
            <w:r w:rsidR="56220A5B" w:rsidRPr="003213D8">
              <w:rPr>
                <w:rFonts w:eastAsiaTheme="minorEastAsia" w:cs="Arial"/>
                <w:lang w:val="en-US"/>
              </w:rPr>
              <w:t xml:space="preserve">must have achieved an </w:t>
            </w:r>
            <w:r w:rsidRPr="003213D8">
              <w:rPr>
                <w:rFonts w:eastAsiaTheme="minorEastAsia" w:cs="Arial"/>
                <w:lang w:val="en-US"/>
              </w:rPr>
              <w:t xml:space="preserve">annual turnover </w:t>
            </w:r>
            <w:r w:rsidR="56220A5B" w:rsidRPr="003213D8">
              <w:rPr>
                <w:rFonts w:eastAsiaTheme="minorEastAsia" w:cs="Arial"/>
                <w:lang w:val="en-US"/>
              </w:rPr>
              <w:t>level of at least €</w:t>
            </w:r>
            <w:r w:rsidR="00D93FA6" w:rsidRPr="003213D8">
              <w:rPr>
                <w:rFonts w:eastAsiaTheme="minorEastAsia" w:cs="Arial"/>
                <w:lang w:val="en-US"/>
              </w:rPr>
              <w:t>1</w:t>
            </w:r>
            <w:r w:rsidR="3D3C76DD" w:rsidRPr="003213D8">
              <w:rPr>
                <w:rFonts w:eastAsiaTheme="minorEastAsia" w:cs="Arial"/>
                <w:lang w:val="en-US"/>
              </w:rPr>
              <w:t>50K</w:t>
            </w:r>
            <w:r w:rsidR="56220A5B" w:rsidRPr="003213D8">
              <w:rPr>
                <w:rFonts w:eastAsiaTheme="minorEastAsia" w:cs="Arial"/>
                <w:lang w:val="en-US"/>
              </w:rPr>
              <w:t xml:space="preserve"> </w:t>
            </w:r>
            <w:r w:rsidR="2F99B913" w:rsidRPr="003213D8">
              <w:rPr>
                <w:rFonts w:eastAsiaTheme="minorEastAsia" w:cs="Arial"/>
                <w:lang w:val="en-US"/>
              </w:rPr>
              <w:t>in each of the</w:t>
            </w:r>
            <w:r w:rsidRPr="003213D8">
              <w:rPr>
                <w:rFonts w:eastAsiaTheme="minorEastAsia" w:cs="Arial"/>
                <w:lang w:val="en-US"/>
              </w:rPr>
              <w:t xml:space="preserve"> </w:t>
            </w:r>
            <w:r w:rsidR="2F99B913" w:rsidRPr="003213D8">
              <w:rPr>
                <w:rFonts w:eastAsiaTheme="minorEastAsia" w:cs="Arial"/>
                <w:lang w:val="en-US"/>
              </w:rPr>
              <w:t xml:space="preserve">last </w:t>
            </w:r>
            <w:r w:rsidRPr="003213D8">
              <w:rPr>
                <w:rFonts w:eastAsiaTheme="minorEastAsia" w:cs="Arial"/>
                <w:lang w:val="en-US"/>
              </w:rPr>
              <w:t>3 financial years</w:t>
            </w:r>
            <w:r w:rsidR="2F99B913" w:rsidRPr="003213D8">
              <w:rPr>
                <w:rFonts w:eastAsiaTheme="minorEastAsia" w:cs="Arial"/>
                <w:lang w:val="en-US"/>
              </w:rPr>
              <w:t>. Where a Tenderer has not operated for 3 financial years, it can satisfy this requirement if it meets the annual turnover level specified above in each financial year it has operated (</w:t>
            </w:r>
            <w:proofErr w:type="gramStart"/>
            <w:r w:rsidR="2F99B913" w:rsidRPr="003213D8">
              <w:rPr>
                <w:rFonts w:eastAsiaTheme="minorEastAsia" w:cs="Arial"/>
                <w:lang w:val="en-US"/>
              </w:rPr>
              <w:t>provided that</w:t>
            </w:r>
            <w:proofErr w:type="gramEnd"/>
            <w:r w:rsidR="2F99B913" w:rsidRPr="003213D8">
              <w:rPr>
                <w:rFonts w:eastAsiaTheme="minorEastAsia" w:cs="Arial"/>
                <w:lang w:val="en-US"/>
              </w:rPr>
              <w:t xml:space="preserve"> </w:t>
            </w:r>
            <w:r w:rsidR="1A46D99E" w:rsidRPr="003213D8">
              <w:rPr>
                <w:rFonts w:eastAsiaTheme="minorEastAsia" w:cs="Arial"/>
                <w:lang w:val="en-US"/>
              </w:rPr>
              <w:t xml:space="preserve">it has operated for at least one financial year). </w:t>
            </w:r>
          </w:p>
          <w:p w14:paraId="62CC86DF" w14:textId="28DF5B35" w:rsidR="00D0794D" w:rsidRPr="00DA6C2D" w:rsidRDefault="129A5020" w:rsidP="18F03DC5">
            <w:pPr>
              <w:widowControl/>
              <w:jc w:val="both"/>
              <w:rPr>
                <w:rFonts w:cs="Arial"/>
              </w:rPr>
            </w:pPr>
            <w:r w:rsidRPr="003213D8">
              <w:rPr>
                <w:rFonts w:eastAsiaTheme="minorEastAsia" w:cs="Arial"/>
              </w:rPr>
              <w:t xml:space="preserve">In the case of the Tenderer being a </w:t>
            </w:r>
            <w:r w:rsidR="4E54B313" w:rsidRPr="003213D8">
              <w:rPr>
                <w:rFonts w:eastAsiaTheme="minorEastAsia" w:cs="Arial"/>
              </w:rPr>
              <w:t>c</w:t>
            </w:r>
            <w:r w:rsidRPr="003213D8">
              <w:rPr>
                <w:rFonts w:eastAsiaTheme="minorEastAsia" w:cs="Arial"/>
              </w:rPr>
              <w:t xml:space="preserve">onsortium or a </w:t>
            </w:r>
            <w:r w:rsidR="4E54B313" w:rsidRPr="003213D8">
              <w:rPr>
                <w:rFonts w:eastAsiaTheme="minorEastAsia" w:cs="Arial"/>
              </w:rPr>
              <w:t>g</w:t>
            </w:r>
            <w:r w:rsidRPr="003213D8">
              <w:rPr>
                <w:rFonts w:eastAsiaTheme="minorEastAsia" w:cs="Arial"/>
              </w:rPr>
              <w:t xml:space="preserve">roup or where the Tenderer is relying upon another entity to fulfil the minimum turnover criterion, the member proposed to have primary responsibility for the Contract </w:t>
            </w:r>
            <w:r w:rsidR="4E54B313" w:rsidRPr="003213D8">
              <w:rPr>
                <w:rFonts w:eastAsiaTheme="minorEastAsia" w:cs="Arial"/>
              </w:rPr>
              <w:t xml:space="preserve">(the Prime Contractor) </w:t>
            </w:r>
            <w:r w:rsidRPr="003213D8">
              <w:rPr>
                <w:rFonts w:eastAsiaTheme="minorEastAsia" w:cs="Arial"/>
              </w:rPr>
              <w:t xml:space="preserve">must have a total average annual turnover of </w:t>
            </w:r>
            <w:r w:rsidRPr="003213D8">
              <w:rPr>
                <w:rFonts w:eastAsiaTheme="minorEastAsia" w:cs="Arial"/>
                <w:lang w:val="it-IT"/>
              </w:rPr>
              <w:t>€</w:t>
            </w:r>
            <w:r w:rsidR="002937BB" w:rsidRPr="003213D8">
              <w:rPr>
                <w:rFonts w:eastAsiaTheme="minorEastAsia" w:cs="Arial"/>
                <w:lang w:val="it-IT"/>
              </w:rPr>
              <w:t>7</w:t>
            </w:r>
            <w:r w:rsidR="3D3C76DD" w:rsidRPr="003213D8">
              <w:rPr>
                <w:rFonts w:eastAsiaTheme="minorEastAsia" w:cs="Arial"/>
                <w:lang w:val="it-IT"/>
              </w:rPr>
              <w:t>5K</w:t>
            </w:r>
            <w:r w:rsidRPr="003213D8">
              <w:rPr>
                <w:rFonts w:eastAsiaTheme="minorEastAsia" w:cs="Arial"/>
                <w:lang w:val="it-IT"/>
              </w:rPr>
              <w:t xml:space="preserve"> per </w:t>
            </w:r>
            <w:r w:rsidR="48E243F0" w:rsidRPr="003213D8">
              <w:rPr>
                <w:rFonts w:eastAsiaTheme="minorEastAsia" w:cs="Arial"/>
                <w:lang w:val="it-IT"/>
              </w:rPr>
              <w:t>A</w:t>
            </w:r>
            <w:r w:rsidR="27B08467" w:rsidRPr="003213D8">
              <w:rPr>
                <w:rFonts w:eastAsiaTheme="minorEastAsia" w:cs="Arial"/>
                <w:lang w:val="it-IT"/>
              </w:rPr>
              <w:t>nnum</w:t>
            </w:r>
            <w:r w:rsidRPr="00DA6C2D">
              <w:rPr>
                <w:rFonts w:eastAsiaTheme="minorEastAsia" w:cs="Arial"/>
                <w:lang w:val="it-IT"/>
              </w:rPr>
              <w:t>.</w:t>
            </w:r>
          </w:p>
        </w:tc>
        <w:tc>
          <w:tcPr>
            <w:tcW w:w="3853" w:type="dxa"/>
          </w:tcPr>
          <w:p w14:paraId="5B5F0655" w14:textId="77777777" w:rsidR="00D0794D" w:rsidRPr="00DA6C2D" w:rsidRDefault="00D0794D" w:rsidP="00E05C54">
            <w:pPr>
              <w:widowControl/>
              <w:jc w:val="both"/>
              <w:rPr>
                <w:rFonts w:cs="Arial"/>
              </w:rPr>
            </w:pPr>
          </w:p>
        </w:tc>
      </w:tr>
      <w:tr w:rsidR="00D0794D" w:rsidRPr="00BC27ED" w14:paraId="21BF07B2" w14:textId="77777777" w:rsidTr="71B5BD74">
        <w:trPr>
          <w:trHeight w:val="567"/>
        </w:trPr>
        <w:tc>
          <w:tcPr>
            <w:tcW w:w="6222" w:type="dxa"/>
            <w:gridSpan w:val="5"/>
            <w:shd w:val="clear" w:color="auto" w:fill="4F81BD" w:themeFill="accent1"/>
            <w:vAlign w:val="center"/>
          </w:tcPr>
          <w:p w14:paraId="1ED5B79D" w14:textId="77777777" w:rsidR="00D0794D" w:rsidRPr="00DA6C2D" w:rsidRDefault="00D0794D" w:rsidP="00E05C54">
            <w:pPr>
              <w:widowControl/>
              <w:jc w:val="center"/>
              <w:rPr>
                <w:rFonts w:cs="Arial"/>
                <w:color w:val="FFFFFF" w:themeColor="background1"/>
              </w:rPr>
            </w:pPr>
            <w:r w:rsidRPr="00DA6C2D">
              <w:rPr>
                <w:rFonts w:cs="Arial"/>
                <w:b/>
                <w:color w:val="FFFFFF" w:themeColor="background1"/>
              </w:rPr>
              <w:t>Insurance</w:t>
            </w:r>
          </w:p>
        </w:tc>
        <w:tc>
          <w:tcPr>
            <w:tcW w:w="3853" w:type="dxa"/>
            <w:shd w:val="clear" w:color="auto" w:fill="4F81BD" w:themeFill="accent1"/>
            <w:vAlign w:val="center"/>
          </w:tcPr>
          <w:p w14:paraId="20A2D480" w14:textId="752E40F1" w:rsidR="00D0794D" w:rsidRPr="00DA6C2D" w:rsidRDefault="00D0794D" w:rsidP="00D2389E">
            <w:pPr>
              <w:widowControl/>
              <w:jc w:val="both"/>
              <w:rPr>
                <w:rFonts w:cs="Arial"/>
                <w:color w:val="FFFFFF" w:themeColor="background1"/>
              </w:rPr>
            </w:pPr>
            <w:r w:rsidRPr="00DA6C2D">
              <w:rPr>
                <w:rFonts w:cs="Arial"/>
                <w:color w:val="FFFFFF" w:themeColor="background1"/>
              </w:rPr>
              <w:t xml:space="preserve">Please mark ‘X’ in the relevant box to confirm the </w:t>
            </w:r>
            <w:r w:rsidR="0058014A" w:rsidRPr="00DA6C2D">
              <w:rPr>
                <w:rFonts w:cs="Arial"/>
                <w:color w:val="FFFFFF" w:themeColor="background1"/>
              </w:rPr>
              <w:t>Tenderer’s position relating to insurance cover</w:t>
            </w:r>
          </w:p>
        </w:tc>
      </w:tr>
      <w:tr w:rsidR="00D0794D" w:rsidRPr="00BC27ED" w14:paraId="6039566C" w14:textId="77777777" w:rsidTr="71B5BD74">
        <w:trPr>
          <w:trHeight w:val="737"/>
        </w:trPr>
        <w:tc>
          <w:tcPr>
            <w:tcW w:w="6222" w:type="dxa"/>
            <w:gridSpan w:val="5"/>
          </w:tcPr>
          <w:p w14:paraId="107C7DAF" w14:textId="22C4E5FC" w:rsidR="00D0794D" w:rsidRPr="009F440B" w:rsidRDefault="56220A5B" w:rsidP="009F440B">
            <w:pPr>
              <w:widowControl/>
              <w:jc w:val="both"/>
              <w:rPr>
                <w:rFonts w:cs="Arial"/>
                <w:snapToGrid w:val="0"/>
                <w:spacing w:val="-2"/>
                <w:lang w:val="en-GB"/>
              </w:rPr>
            </w:pPr>
            <w:r w:rsidRPr="71B5BD74">
              <w:rPr>
                <w:rFonts w:cs="Arial"/>
              </w:rPr>
              <w:t>Tenderer holds the</w:t>
            </w:r>
            <w:r w:rsidR="129A5020" w:rsidRPr="71B5BD74">
              <w:rPr>
                <w:rFonts w:cs="Arial"/>
              </w:rPr>
              <w:t xml:space="preserve"> </w:t>
            </w:r>
            <w:r w:rsidR="7FD93D95" w:rsidRPr="71B5BD74">
              <w:rPr>
                <w:rFonts w:cs="Arial"/>
              </w:rPr>
              <w:t xml:space="preserve">levels of insurance specified in Appendix </w:t>
            </w:r>
            <w:bookmarkStart w:id="245" w:name="_Int_vDva39iT"/>
            <w:r w:rsidR="7FD93D95" w:rsidRPr="71B5BD74">
              <w:rPr>
                <w:rFonts w:cs="Arial"/>
              </w:rPr>
              <w:t xml:space="preserve">C </w:t>
            </w:r>
            <w:bookmarkEnd w:id="245"/>
            <w:r w:rsidR="37B7FB81" w:rsidRPr="71B5BD74">
              <w:rPr>
                <w:rFonts w:cs="Arial"/>
              </w:rPr>
              <w:t>– Part 1</w:t>
            </w:r>
            <w:r w:rsidR="7FD93D95" w:rsidRPr="71B5BD74">
              <w:rPr>
                <w:rFonts w:cs="Arial"/>
              </w:rPr>
              <w:t xml:space="preserve"> </w:t>
            </w:r>
            <w:r w:rsidR="7CE46DC5" w:rsidRPr="71B5BD74">
              <w:rPr>
                <w:rFonts w:cs="Arial"/>
              </w:rPr>
              <w:t>SC2</w:t>
            </w:r>
            <w:r w:rsidR="15A47097" w:rsidRPr="71B5BD74">
              <w:rPr>
                <w:rFonts w:cs="Arial"/>
              </w:rPr>
              <w:t xml:space="preserve"> and </w:t>
            </w:r>
            <w:r w:rsidR="2A591F42" w:rsidRPr="71B5BD74">
              <w:rPr>
                <w:rFonts w:cs="Arial"/>
              </w:rPr>
              <w:t>can provide</w:t>
            </w:r>
            <w:r w:rsidR="15A47097" w:rsidRPr="71B5BD74">
              <w:rPr>
                <w:rFonts w:cs="Arial"/>
              </w:rPr>
              <w:t xml:space="preserve"> evidence of the same as and when required by Irish Lights</w:t>
            </w:r>
            <w:r w:rsidR="7FD93D95" w:rsidRPr="71B5BD74">
              <w:rPr>
                <w:rFonts w:cs="Arial"/>
              </w:rPr>
              <w:t>.</w:t>
            </w:r>
          </w:p>
        </w:tc>
        <w:tc>
          <w:tcPr>
            <w:tcW w:w="3853" w:type="dxa"/>
          </w:tcPr>
          <w:p w14:paraId="12EE6F87" w14:textId="77777777" w:rsidR="00D0794D" w:rsidRPr="00DA6C2D" w:rsidRDefault="00D0794D" w:rsidP="00E05C54">
            <w:pPr>
              <w:widowControl/>
              <w:jc w:val="both"/>
              <w:rPr>
                <w:rFonts w:cs="Arial"/>
              </w:rPr>
            </w:pPr>
          </w:p>
        </w:tc>
      </w:tr>
      <w:tr w:rsidR="00D0794D" w:rsidRPr="00BC27ED" w14:paraId="4745D3C5" w14:textId="77777777" w:rsidTr="71B5BD74">
        <w:trPr>
          <w:trHeight w:val="422"/>
        </w:trPr>
        <w:tc>
          <w:tcPr>
            <w:tcW w:w="10075" w:type="dxa"/>
            <w:gridSpan w:val="6"/>
            <w:shd w:val="clear" w:color="auto" w:fill="BFBFBF" w:themeFill="background1" w:themeFillShade="BF"/>
            <w:vAlign w:val="center"/>
          </w:tcPr>
          <w:p w14:paraId="522096CB" w14:textId="77777777" w:rsidR="00D0794D" w:rsidRPr="00DA6C2D" w:rsidRDefault="00D0794D" w:rsidP="00E05C54">
            <w:pPr>
              <w:widowControl/>
              <w:jc w:val="center"/>
              <w:rPr>
                <w:rFonts w:cs="Arial"/>
                <w:b/>
              </w:rPr>
            </w:pPr>
            <w:r w:rsidRPr="00DA6C2D">
              <w:rPr>
                <w:rFonts w:cs="Arial"/>
                <w:b/>
              </w:rPr>
              <w:t>OR</w:t>
            </w:r>
          </w:p>
        </w:tc>
      </w:tr>
      <w:tr w:rsidR="00D0794D" w:rsidRPr="00BC27ED" w14:paraId="405CE954" w14:textId="77777777" w:rsidTr="71B5BD74">
        <w:trPr>
          <w:trHeight w:val="959"/>
        </w:trPr>
        <w:tc>
          <w:tcPr>
            <w:tcW w:w="6222" w:type="dxa"/>
            <w:gridSpan w:val="5"/>
          </w:tcPr>
          <w:p w14:paraId="5CDA073A" w14:textId="6BD3FB42" w:rsidR="00D0794D" w:rsidRPr="00DA6C2D" w:rsidRDefault="129A5020" w:rsidP="18F03DC5">
            <w:pPr>
              <w:widowControl/>
              <w:jc w:val="both"/>
              <w:rPr>
                <w:rFonts w:cs="Arial"/>
              </w:rPr>
            </w:pPr>
            <w:r w:rsidRPr="00DA6C2D">
              <w:rPr>
                <w:rFonts w:cs="Arial"/>
              </w:rPr>
              <w:t>Please provide a letter from your insurance broker</w:t>
            </w:r>
            <w:r w:rsidR="15A47097" w:rsidRPr="00DA6C2D">
              <w:rPr>
                <w:rFonts w:cs="Arial"/>
              </w:rPr>
              <w:t xml:space="preserve"> confirming your organisation’s ability</w:t>
            </w:r>
            <w:r w:rsidRPr="00DA6C2D">
              <w:rPr>
                <w:rFonts w:cs="Arial"/>
              </w:rPr>
              <w:t xml:space="preserve"> to put the required forms and levels of insurance </w:t>
            </w:r>
            <w:r w:rsidR="7FD93D95" w:rsidRPr="00DA6C2D">
              <w:rPr>
                <w:rFonts w:cs="Arial"/>
              </w:rPr>
              <w:t xml:space="preserve">specified in Appendix C Part 1 </w:t>
            </w:r>
            <w:r w:rsidRPr="00DA6C2D">
              <w:rPr>
                <w:rFonts w:cs="Arial"/>
              </w:rPr>
              <w:t xml:space="preserve">in place </w:t>
            </w:r>
            <w:r w:rsidR="15A47097" w:rsidRPr="00DA6C2D">
              <w:rPr>
                <w:rFonts w:cs="Arial"/>
              </w:rPr>
              <w:t xml:space="preserve">and undertaking to do so </w:t>
            </w:r>
            <w:r w:rsidRPr="00DA6C2D">
              <w:rPr>
                <w:rFonts w:cs="Arial"/>
              </w:rPr>
              <w:t xml:space="preserve">if successful in the </w:t>
            </w:r>
            <w:r w:rsidR="6B74BF7D" w:rsidRPr="00DA6C2D">
              <w:rPr>
                <w:rFonts w:cs="Arial"/>
              </w:rPr>
              <w:t>Procurement Process</w:t>
            </w:r>
            <w:r w:rsidRPr="00DA6C2D">
              <w:rPr>
                <w:rFonts w:cs="Arial"/>
              </w:rPr>
              <w:t>.</w:t>
            </w:r>
          </w:p>
        </w:tc>
        <w:tc>
          <w:tcPr>
            <w:tcW w:w="3853" w:type="dxa"/>
          </w:tcPr>
          <w:p w14:paraId="33543408" w14:textId="77777777" w:rsidR="00D0794D" w:rsidRPr="00DA6C2D" w:rsidRDefault="00D0794D" w:rsidP="00E05C54">
            <w:pPr>
              <w:widowControl/>
              <w:jc w:val="both"/>
              <w:rPr>
                <w:rFonts w:cs="Arial"/>
              </w:rPr>
            </w:pPr>
          </w:p>
        </w:tc>
      </w:tr>
      <w:tr w:rsidR="00D0794D" w:rsidRPr="00BC27ED" w14:paraId="603E6A19" w14:textId="77777777" w:rsidTr="71B5BD74">
        <w:trPr>
          <w:trHeight w:val="959"/>
        </w:trPr>
        <w:tc>
          <w:tcPr>
            <w:tcW w:w="6222" w:type="dxa"/>
            <w:gridSpan w:val="5"/>
            <w:shd w:val="clear" w:color="auto" w:fill="4F81BD" w:themeFill="accent1"/>
            <w:vAlign w:val="center"/>
          </w:tcPr>
          <w:p w14:paraId="47700DDD" w14:textId="382B10A1" w:rsidR="00D0794D" w:rsidRPr="00DA6C2D" w:rsidRDefault="00D0794D" w:rsidP="00E05C54">
            <w:pPr>
              <w:widowControl/>
              <w:jc w:val="center"/>
              <w:rPr>
                <w:rFonts w:cs="Arial"/>
                <w:color w:val="FFFFFF" w:themeColor="background1"/>
              </w:rPr>
            </w:pPr>
            <w:r w:rsidRPr="00DA6C2D">
              <w:rPr>
                <w:rFonts w:cs="Arial"/>
                <w:b/>
                <w:color w:val="FFFFFF" w:themeColor="background1"/>
              </w:rPr>
              <w:t>Tax Clearance</w:t>
            </w:r>
          </w:p>
        </w:tc>
        <w:tc>
          <w:tcPr>
            <w:tcW w:w="3853" w:type="dxa"/>
            <w:shd w:val="clear" w:color="auto" w:fill="4F81BD" w:themeFill="accent1"/>
            <w:vAlign w:val="center"/>
          </w:tcPr>
          <w:p w14:paraId="4EFD2342" w14:textId="6648225F" w:rsidR="00D0794D" w:rsidRPr="00DA6C2D" w:rsidRDefault="129A5020" w:rsidP="18F03DC5">
            <w:pPr>
              <w:widowControl/>
              <w:jc w:val="both"/>
              <w:rPr>
                <w:rFonts w:cs="Arial"/>
                <w:color w:val="FFFFFF" w:themeColor="background1"/>
              </w:rPr>
            </w:pPr>
            <w:r w:rsidRPr="00DA6C2D">
              <w:rPr>
                <w:rFonts w:cs="Arial"/>
                <w:color w:val="FFFFFF" w:themeColor="background1"/>
              </w:rPr>
              <w:t xml:space="preserve">Please mark ‘X’ in the relevant box to confirm that the relevant </w:t>
            </w:r>
            <w:r w:rsidR="56220A5B" w:rsidRPr="00DA6C2D">
              <w:rPr>
                <w:rFonts w:cs="Arial"/>
                <w:color w:val="FFFFFF" w:themeColor="background1"/>
              </w:rPr>
              <w:t>information</w:t>
            </w:r>
            <w:r w:rsidRPr="00DA6C2D">
              <w:rPr>
                <w:rFonts w:cs="Arial"/>
                <w:color w:val="FFFFFF" w:themeColor="background1"/>
              </w:rPr>
              <w:t xml:space="preserve"> has been provided</w:t>
            </w:r>
          </w:p>
        </w:tc>
      </w:tr>
      <w:tr w:rsidR="00C43949" w:rsidRPr="00BC27ED" w14:paraId="6A3F3285" w14:textId="77777777" w:rsidTr="71B5BD74">
        <w:trPr>
          <w:trHeight w:val="959"/>
        </w:trPr>
        <w:tc>
          <w:tcPr>
            <w:tcW w:w="6222" w:type="dxa"/>
            <w:gridSpan w:val="5"/>
          </w:tcPr>
          <w:p w14:paraId="6E082C3A" w14:textId="4F2E936C" w:rsidR="00C43949" w:rsidRPr="00DA6C2D" w:rsidRDefault="297138BF" w:rsidP="18F03DC5">
            <w:pPr>
              <w:widowControl/>
              <w:jc w:val="both"/>
              <w:rPr>
                <w:rFonts w:cs="Arial"/>
              </w:rPr>
            </w:pPr>
            <w:r w:rsidRPr="00DA6C2D">
              <w:rPr>
                <w:rFonts w:cs="Arial"/>
              </w:rPr>
              <w:t xml:space="preserve">Please confirm that your organisation </w:t>
            </w:r>
            <w:r w:rsidR="1A46D99E" w:rsidRPr="00DA6C2D">
              <w:rPr>
                <w:rFonts w:cs="Arial"/>
              </w:rPr>
              <w:t xml:space="preserve">either holds or </w:t>
            </w:r>
            <w:r w:rsidRPr="00DA6C2D">
              <w:rPr>
                <w:rFonts w:cs="Arial"/>
              </w:rPr>
              <w:t>has applied for a Tax Clearance Certificate and that it will submit their Tax Clearance Access Number(s) and Tax Reference Number(s) on request</w:t>
            </w:r>
            <w:r w:rsidR="0E901270" w:rsidRPr="00DA6C2D">
              <w:rPr>
                <w:rFonts w:cs="Arial"/>
              </w:rPr>
              <w:t xml:space="preserve"> in accordance with the terms of this RFT. </w:t>
            </w:r>
          </w:p>
        </w:tc>
        <w:tc>
          <w:tcPr>
            <w:tcW w:w="3853" w:type="dxa"/>
          </w:tcPr>
          <w:p w14:paraId="4A95A747" w14:textId="77777777" w:rsidR="00C43949" w:rsidRPr="00DA6C2D" w:rsidRDefault="00C43949" w:rsidP="00E05C54">
            <w:pPr>
              <w:widowControl/>
              <w:jc w:val="both"/>
              <w:rPr>
                <w:rFonts w:cs="Arial"/>
              </w:rPr>
            </w:pPr>
          </w:p>
        </w:tc>
      </w:tr>
      <w:tr w:rsidR="00D0794D" w:rsidRPr="00BC27ED" w14:paraId="4370DC0F" w14:textId="77777777" w:rsidTr="71B5BD74">
        <w:trPr>
          <w:trHeight w:val="1398"/>
        </w:trPr>
        <w:tc>
          <w:tcPr>
            <w:tcW w:w="10075" w:type="dxa"/>
            <w:gridSpan w:val="6"/>
            <w:vAlign w:val="center"/>
          </w:tcPr>
          <w:p w14:paraId="70C19B68" w14:textId="080CB1FD" w:rsidR="004B5D69" w:rsidRPr="00DA6C2D" w:rsidRDefault="129A5020" w:rsidP="18F03DC5">
            <w:pPr>
              <w:widowControl/>
              <w:jc w:val="both"/>
              <w:rPr>
                <w:rFonts w:cs="Arial"/>
              </w:rPr>
            </w:pPr>
            <w:r w:rsidRPr="00DA6C2D">
              <w:rPr>
                <w:rFonts w:cs="Arial"/>
              </w:rPr>
              <w:t>I [</w:t>
            </w:r>
            <w:r w:rsidRPr="00DA6C2D">
              <w:rPr>
                <w:rFonts w:cs="Arial"/>
                <w:i/>
                <w:iCs/>
                <w:shd w:val="clear" w:color="auto" w:fill="D9D9D9" w:themeFill="background1" w:themeFillShade="D9"/>
              </w:rPr>
              <w:t>insert name</w:t>
            </w:r>
            <w:r w:rsidRPr="00DA6C2D">
              <w:rPr>
                <w:rFonts w:cs="Arial"/>
              </w:rPr>
              <w:t>]</w:t>
            </w:r>
            <w:r w:rsidR="4E54B313" w:rsidRPr="00DA6C2D">
              <w:rPr>
                <w:rFonts w:cs="Arial"/>
              </w:rPr>
              <w:t>,</w:t>
            </w:r>
            <w:r w:rsidRPr="00DA6C2D">
              <w:rPr>
                <w:rFonts w:cs="Arial"/>
              </w:rPr>
              <w:t xml:space="preserve"> having been duly authorised by the Tenderer, hereby declare that</w:t>
            </w:r>
            <w:r w:rsidR="4E54B313" w:rsidRPr="00DA6C2D">
              <w:rPr>
                <w:rFonts w:cs="Arial"/>
              </w:rPr>
              <w:t>,</w:t>
            </w:r>
            <w:r w:rsidRPr="00DA6C2D">
              <w:rPr>
                <w:rFonts w:cs="Arial"/>
              </w:rPr>
              <w:t xml:space="preserve"> </w:t>
            </w:r>
            <w:r w:rsidR="43B8D536" w:rsidRPr="00DA6C2D">
              <w:rPr>
                <w:rFonts w:cs="Arial"/>
              </w:rPr>
              <w:t>as a Tenderer interested in being assessed for suitability for</w:t>
            </w:r>
            <w:r w:rsidR="753B5801" w:rsidRPr="00DA6C2D">
              <w:rPr>
                <w:rFonts w:cs="Arial"/>
              </w:rPr>
              <w:t xml:space="preserve"> the provision of the </w:t>
            </w:r>
            <w:r w:rsidR="06CF67DE" w:rsidRPr="00DA6C2D">
              <w:rPr>
                <w:rFonts w:cs="Arial"/>
              </w:rPr>
              <w:t>Deliverables</w:t>
            </w:r>
            <w:r w:rsidR="43B8D536" w:rsidRPr="00DA6C2D">
              <w:rPr>
                <w:rFonts w:cs="Arial"/>
              </w:rPr>
              <w:t xml:space="preserve">, </w:t>
            </w:r>
            <w:r w:rsidR="4E54B313" w:rsidRPr="00DA6C2D">
              <w:rPr>
                <w:rFonts w:cs="Arial"/>
              </w:rPr>
              <w:t xml:space="preserve">the Tenderer </w:t>
            </w:r>
            <w:r w:rsidR="753B5801" w:rsidRPr="00DA6C2D">
              <w:rPr>
                <w:rFonts w:cs="Arial"/>
              </w:rPr>
              <w:t>meet</w:t>
            </w:r>
            <w:r w:rsidR="4E54B313" w:rsidRPr="00DA6C2D">
              <w:rPr>
                <w:rFonts w:cs="Arial"/>
              </w:rPr>
              <w:t>s</w:t>
            </w:r>
            <w:r w:rsidR="753B5801" w:rsidRPr="00DA6C2D">
              <w:rPr>
                <w:rFonts w:cs="Arial"/>
              </w:rPr>
              <w:t xml:space="preserve"> each of the minimum requirements</w:t>
            </w:r>
            <w:r w:rsidR="43B8D536" w:rsidRPr="00DA6C2D">
              <w:rPr>
                <w:rFonts w:cs="Arial"/>
              </w:rPr>
              <w:t xml:space="preserve"> </w:t>
            </w:r>
            <w:r w:rsidR="56220A5B" w:rsidRPr="00DA6C2D">
              <w:rPr>
                <w:rFonts w:cs="Arial"/>
              </w:rPr>
              <w:t xml:space="preserve">as outlined above and </w:t>
            </w:r>
            <w:r w:rsidR="43B8D536" w:rsidRPr="00DA6C2D">
              <w:rPr>
                <w:rFonts w:cs="Arial"/>
              </w:rPr>
              <w:t xml:space="preserve">in </w:t>
            </w:r>
            <w:r w:rsidR="6F18B8FC" w:rsidRPr="00DA6C2D">
              <w:rPr>
                <w:rFonts w:cs="Arial"/>
              </w:rPr>
              <w:t>Appendix C</w:t>
            </w:r>
            <w:r w:rsidR="56220A5B" w:rsidRPr="00DA6C2D">
              <w:rPr>
                <w:rFonts w:cs="Arial"/>
              </w:rPr>
              <w:t>, Part 1</w:t>
            </w:r>
            <w:r w:rsidR="43B8D536" w:rsidRPr="00DA6C2D">
              <w:rPr>
                <w:rFonts w:cs="Arial"/>
              </w:rPr>
              <w:t xml:space="preserve"> of this RFT. </w:t>
            </w:r>
          </w:p>
          <w:p w14:paraId="4CC024EA" w14:textId="56DD5B0B" w:rsidR="004B5D69" w:rsidRPr="00DA6C2D" w:rsidRDefault="43B8D536" w:rsidP="18F03DC5">
            <w:pPr>
              <w:widowControl/>
              <w:jc w:val="both"/>
              <w:rPr>
                <w:rFonts w:cs="Arial"/>
              </w:rPr>
            </w:pPr>
            <w:r w:rsidRPr="00DA6C2D">
              <w:rPr>
                <w:rFonts w:cs="Arial"/>
              </w:rPr>
              <w:t xml:space="preserve">Furthermore, </w:t>
            </w:r>
            <w:r w:rsidR="4E54B313" w:rsidRPr="00DA6C2D">
              <w:rPr>
                <w:rFonts w:cs="Arial"/>
              </w:rPr>
              <w:t xml:space="preserve">the Tenderer </w:t>
            </w:r>
            <w:r w:rsidRPr="00DA6C2D">
              <w:rPr>
                <w:rFonts w:cs="Arial"/>
              </w:rPr>
              <w:t>undertake</w:t>
            </w:r>
            <w:r w:rsidR="4E54B313" w:rsidRPr="00DA6C2D">
              <w:rPr>
                <w:rFonts w:cs="Arial"/>
              </w:rPr>
              <w:t>s</w:t>
            </w:r>
            <w:r w:rsidRPr="00DA6C2D">
              <w:rPr>
                <w:rFonts w:cs="Arial"/>
              </w:rPr>
              <w:t xml:space="preserve"> to provide the required evidence within [</w:t>
            </w:r>
            <w:r w:rsidR="3D3C76DD" w:rsidRPr="3472AD08">
              <w:rPr>
                <w:rFonts w:cs="Arial"/>
              </w:rPr>
              <w:t>7</w:t>
            </w:r>
            <w:r w:rsidRPr="3472AD08">
              <w:rPr>
                <w:rFonts w:cs="Arial"/>
              </w:rPr>
              <w:t xml:space="preserve"> working</w:t>
            </w:r>
            <w:r w:rsidRPr="00DA6C2D">
              <w:rPr>
                <w:rFonts w:cs="Arial"/>
              </w:rPr>
              <w:t xml:space="preserve">] days to support this declaration when requested to do so. </w:t>
            </w:r>
          </w:p>
          <w:p w14:paraId="67567CF4" w14:textId="34935971" w:rsidR="004B5D69" w:rsidRPr="00DA6C2D" w:rsidRDefault="005D705D" w:rsidP="00E05C54">
            <w:pPr>
              <w:widowControl/>
              <w:jc w:val="both"/>
              <w:rPr>
                <w:rFonts w:cs="Arial"/>
              </w:rPr>
            </w:pPr>
            <w:r w:rsidRPr="00DA6C2D">
              <w:rPr>
                <w:rFonts w:cs="Arial"/>
              </w:rPr>
              <w:t xml:space="preserve">The Tenderer </w:t>
            </w:r>
            <w:r w:rsidR="004B5D69" w:rsidRPr="00DA6C2D">
              <w:rPr>
                <w:rFonts w:cs="Arial"/>
              </w:rPr>
              <w:t>acknowledge</w:t>
            </w:r>
            <w:r w:rsidRPr="00DA6C2D">
              <w:rPr>
                <w:rFonts w:cs="Arial"/>
              </w:rPr>
              <w:t>s</w:t>
            </w:r>
            <w:r w:rsidR="004B5D69" w:rsidRPr="00DA6C2D">
              <w:rPr>
                <w:rFonts w:cs="Arial"/>
              </w:rPr>
              <w:t xml:space="preserve"> that failure to produce the required evidence on request may result in elimination from the </w:t>
            </w:r>
            <w:r w:rsidR="007C69D4" w:rsidRPr="00DA6C2D">
              <w:rPr>
                <w:rFonts w:cs="Arial"/>
              </w:rPr>
              <w:t>Procurement Process</w:t>
            </w:r>
            <w:r w:rsidR="004B5D69" w:rsidRPr="00DA6C2D">
              <w:rPr>
                <w:rFonts w:cs="Arial"/>
              </w:rPr>
              <w:t>.</w:t>
            </w:r>
          </w:p>
          <w:p w14:paraId="7C8CDFC1" w14:textId="40E68A5A" w:rsidR="004B5D69" w:rsidRPr="00DA6C2D" w:rsidRDefault="004B5D69" w:rsidP="00E05C54">
            <w:pPr>
              <w:widowControl/>
              <w:jc w:val="both"/>
              <w:rPr>
                <w:rFonts w:cs="Arial"/>
                <w:sz w:val="2"/>
                <w:szCs w:val="2"/>
              </w:rPr>
            </w:pPr>
          </w:p>
        </w:tc>
      </w:tr>
      <w:tr w:rsidR="00D0794D" w:rsidRPr="00BC27ED" w14:paraId="554F82C6" w14:textId="77777777" w:rsidTr="71B5BD74">
        <w:trPr>
          <w:trHeight w:val="567"/>
        </w:trPr>
        <w:tc>
          <w:tcPr>
            <w:tcW w:w="1361" w:type="dxa"/>
            <w:shd w:val="clear" w:color="auto" w:fill="BFBFBF" w:themeFill="background1" w:themeFillShade="BF"/>
            <w:vAlign w:val="center"/>
          </w:tcPr>
          <w:p w14:paraId="5BB7097C" w14:textId="55EEA8F5" w:rsidR="00D0794D" w:rsidRPr="00DA6C2D" w:rsidRDefault="00D0794D" w:rsidP="00E05C54">
            <w:pPr>
              <w:widowControl/>
              <w:jc w:val="both"/>
              <w:rPr>
                <w:rFonts w:cs="Arial"/>
                <w:b/>
                <w:bCs/>
              </w:rPr>
            </w:pPr>
            <w:r w:rsidRPr="00DA6C2D">
              <w:rPr>
                <w:rFonts w:cs="Arial"/>
                <w:b/>
                <w:bCs/>
              </w:rPr>
              <w:t>S</w:t>
            </w:r>
            <w:r w:rsidR="00D2389E" w:rsidRPr="00DA6C2D">
              <w:rPr>
                <w:rFonts w:cs="Arial"/>
                <w:b/>
                <w:bCs/>
              </w:rPr>
              <w:t>ignature</w:t>
            </w:r>
          </w:p>
        </w:tc>
        <w:tc>
          <w:tcPr>
            <w:tcW w:w="3464" w:type="dxa"/>
            <w:gridSpan w:val="2"/>
            <w:vAlign w:val="center"/>
          </w:tcPr>
          <w:p w14:paraId="17F3B251" w14:textId="77777777" w:rsidR="00D0794D" w:rsidRPr="00DA6C2D" w:rsidRDefault="00D0794D" w:rsidP="00E05C54">
            <w:pPr>
              <w:widowControl/>
              <w:jc w:val="both"/>
              <w:rPr>
                <w:rFonts w:cs="Arial"/>
              </w:rPr>
            </w:pPr>
          </w:p>
        </w:tc>
        <w:tc>
          <w:tcPr>
            <w:tcW w:w="1361" w:type="dxa"/>
            <w:shd w:val="clear" w:color="auto" w:fill="BFBFBF" w:themeFill="background1" w:themeFillShade="BF"/>
            <w:vAlign w:val="center"/>
          </w:tcPr>
          <w:p w14:paraId="7B0C7FD9" w14:textId="77777777" w:rsidR="00D0794D" w:rsidRPr="00DA6C2D" w:rsidRDefault="00D0794D" w:rsidP="00E05C54">
            <w:pPr>
              <w:widowControl/>
              <w:jc w:val="both"/>
              <w:rPr>
                <w:rFonts w:cs="Arial"/>
                <w:b/>
                <w:bCs/>
              </w:rPr>
            </w:pPr>
            <w:r w:rsidRPr="00DA6C2D">
              <w:rPr>
                <w:rFonts w:cs="Arial"/>
                <w:b/>
                <w:bCs/>
              </w:rPr>
              <w:t>Date</w:t>
            </w:r>
          </w:p>
        </w:tc>
        <w:tc>
          <w:tcPr>
            <w:tcW w:w="3889" w:type="dxa"/>
            <w:gridSpan w:val="2"/>
            <w:vAlign w:val="center"/>
          </w:tcPr>
          <w:p w14:paraId="2991B167" w14:textId="77777777" w:rsidR="00D0794D" w:rsidRPr="00DA6C2D" w:rsidRDefault="00D0794D" w:rsidP="00E05C54">
            <w:pPr>
              <w:widowControl/>
              <w:jc w:val="both"/>
              <w:rPr>
                <w:rFonts w:cs="Arial"/>
              </w:rPr>
            </w:pPr>
          </w:p>
        </w:tc>
      </w:tr>
      <w:tr w:rsidR="00D0794D" w:rsidRPr="00BC27ED" w14:paraId="2562946F" w14:textId="77777777" w:rsidTr="71B5BD74">
        <w:trPr>
          <w:trHeight w:val="567"/>
        </w:trPr>
        <w:tc>
          <w:tcPr>
            <w:tcW w:w="1361" w:type="dxa"/>
            <w:shd w:val="clear" w:color="auto" w:fill="BFBFBF" w:themeFill="background1" w:themeFillShade="BF"/>
            <w:vAlign w:val="center"/>
          </w:tcPr>
          <w:p w14:paraId="6658D545" w14:textId="77777777" w:rsidR="00D0794D" w:rsidRPr="00DA6C2D" w:rsidRDefault="00D0794D" w:rsidP="00E05C54">
            <w:pPr>
              <w:widowControl/>
              <w:jc w:val="both"/>
              <w:rPr>
                <w:rFonts w:cs="Arial"/>
                <w:b/>
                <w:bCs/>
              </w:rPr>
            </w:pPr>
            <w:r w:rsidRPr="00DA6C2D">
              <w:rPr>
                <w:rFonts w:cs="Arial"/>
                <w:b/>
                <w:bCs/>
              </w:rPr>
              <w:t>Name</w:t>
            </w:r>
          </w:p>
        </w:tc>
        <w:tc>
          <w:tcPr>
            <w:tcW w:w="3464" w:type="dxa"/>
            <w:gridSpan w:val="2"/>
            <w:vAlign w:val="center"/>
          </w:tcPr>
          <w:p w14:paraId="78FAB51E" w14:textId="77777777" w:rsidR="00D0794D" w:rsidRPr="00DA6C2D" w:rsidRDefault="00D0794D" w:rsidP="00E05C54">
            <w:pPr>
              <w:widowControl/>
              <w:jc w:val="both"/>
              <w:rPr>
                <w:rFonts w:cs="Arial"/>
              </w:rPr>
            </w:pPr>
          </w:p>
        </w:tc>
        <w:tc>
          <w:tcPr>
            <w:tcW w:w="1361" w:type="dxa"/>
            <w:shd w:val="clear" w:color="auto" w:fill="BFBFBF" w:themeFill="background1" w:themeFillShade="BF"/>
            <w:vAlign w:val="center"/>
          </w:tcPr>
          <w:p w14:paraId="4503462C" w14:textId="77777777" w:rsidR="00D0794D" w:rsidRPr="00DA6C2D" w:rsidRDefault="00D0794D" w:rsidP="00E05C54">
            <w:pPr>
              <w:widowControl/>
              <w:jc w:val="both"/>
              <w:rPr>
                <w:rFonts w:cs="Arial"/>
                <w:b/>
                <w:bCs/>
              </w:rPr>
            </w:pPr>
            <w:r w:rsidRPr="00DA6C2D">
              <w:rPr>
                <w:rFonts w:cs="Arial"/>
                <w:b/>
                <w:bCs/>
              </w:rPr>
              <w:t>Position</w:t>
            </w:r>
          </w:p>
        </w:tc>
        <w:tc>
          <w:tcPr>
            <w:tcW w:w="3889" w:type="dxa"/>
            <w:gridSpan w:val="2"/>
            <w:vAlign w:val="center"/>
          </w:tcPr>
          <w:p w14:paraId="29A7CCA5" w14:textId="77777777" w:rsidR="00D0794D" w:rsidRPr="00DA6C2D" w:rsidRDefault="00D0794D" w:rsidP="00E05C54">
            <w:pPr>
              <w:widowControl/>
              <w:jc w:val="both"/>
              <w:rPr>
                <w:rFonts w:cs="Arial"/>
              </w:rPr>
            </w:pPr>
          </w:p>
        </w:tc>
      </w:tr>
      <w:tr w:rsidR="00D0794D" w:rsidRPr="00BC27ED" w14:paraId="7AF22C4F" w14:textId="77777777" w:rsidTr="71B5BD74">
        <w:trPr>
          <w:trHeight w:val="567"/>
        </w:trPr>
        <w:tc>
          <w:tcPr>
            <w:tcW w:w="1361" w:type="dxa"/>
            <w:shd w:val="clear" w:color="auto" w:fill="BFBFBF" w:themeFill="background1" w:themeFillShade="BF"/>
            <w:vAlign w:val="center"/>
          </w:tcPr>
          <w:p w14:paraId="51E52C88" w14:textId="77777777" w:rsidR="00D0794D" w:rsidRPr="00DA6C2D" w:rsidRDefault="00D0794D" w:rsidP="00E05C54">
            <w:pPr>
              <w:widowControl/>
              <w:jc w:val="both"/>
              <w:rPr>
                <w:rFonts w:cs="Arial"/>
                <w:b/>
                <w:bCs/>
              </w:rPr>
            </w:pPr>
            <w:r w:rsidRPr="00DA6C2D">
              <w:rPr>
                <w:rFonts w:cs="Arial"/>
                <w:b/>
                <w:bCs/>
              </w:rPr>
              <w:t>Telephone</w:t>
            </w:r>
          </w:p>
        </w:tc>
        <w:tc>
          <w:tcPr>
            <w:tcW w:w="3464" w:type="dxa"/>
            <w:gridSpan w:val="2"/>
            <w:vAlign w:val="center"/>
          </w:tcPr>
          <w:p w14:paraId="5FEA3ED0" w14:textId="77777777" w:rsidR="00D0794D" w:rsidRPr="00DA6C2D" w:rsidRDefault="00D0794D" w:rsidP="00E05C54">
            <w:pPr>
              <w:widowControl/>
              <w:jc w:val="both"/>
              <w:rPr>
                <w:rFonts w:cs="Arial"/>
              </w:rPr>
            </w:pPr>
          </w:p>
        </w:tc>
        <w:tc>
          <w:tcPr>
            <w:tcW w:w="1361" w:type="dxa"/>
            <w:shd w:val="clear" w:color="auto" w:fill="BFBFBF" w:themeFill="background1" w:themeFillShade="BF"/>
            <w:vAlign w:val="center"/>
          </w:tcPr>
          <w:p w14:paraId="3878907F" w14:textId="77777777" w:rsidR="00D0794D" w:rsidRPr="00DA6C2D" w:rsidRDefault="00D0794D" w:rsidP="00E05C54">
            <w:pPr>
              <w:widowControl/>
              <w:jc w:val="both"/>
              <w:rPr>
                <w:rFonts w:cs="Arial"/>
                <w:b/>
                <w:bCs/>
              </w:rPr>
            </w:pPr>
            <w:r w:rsidRPr="00DA6C2D">
              <w:rPr>
                <w:rFonts w:cs="Arial"/>
                <w:b/>
                <w:bCs/>
              </w:rPr>
              <w:t>Email</w:t>
            </w:r>
          </w:p>
        </w:tc>
        <w:tc>
          <w:tcPr>
            <w:tcW w:w="3889" w:type="dxa"/>
            <w:gridSpan w:val="2"/>
            <w:vAlign w:val="center"/>
          </w:tcPr>
          <w:p w14:paraId="044C374D" w14:textId="77777777" w:rsidR="00D0794D" w:rsidRPr="00DA6C2D" w:rsidRDefault="00D0794D" w:rsidP="00E05C54">
            <w:pPr>
              <w:widowControl/>
              <w:jc w:val="both"/>
              <w:rPr>
                <w:rFonts w:cs="Arial"/>
              </w:rPr>
            </w:pPr>
          </w:p>
        </w:tc>
      </w:tr>
    </w:tbl>
    <w:p w14:paraId="0C2E0A4E" w14:textId="04D3214E" w:rsidR="00DA6C2D" w:rsidRPr="00DA6C2D" w:rsidRDefault="00DA6C2D">
      <w:pPr>
        <w:widowControl/>
        <w:rPr>
          <w:rFonts w:cs="Arial"/>
        </w:rPr>
      </w:pPr>
      <w:r w:rsidRPr="00DA6C2D">
        <w:rPr>
          <w:rFonts w:cs="Arial"/>
        </w:rPr>
        <w:br w:type="page"/>
      </w:r>
    </w:p>
    <w:tbl>
      <w:tblPr>
        <w:tblW w:w="10065" w:type="dxa"/>
        <w:tblInd w:w="-1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726"/>
        <w:gridCol w:w="3544"/>
        <w:gridCol w:w="5795"/>
      </w:tblGrid>
      <w:tr w:rsidR="00D2389E" w:rsidRPr="00BC27ED" w14:paraId="62AC63AD" w14:textId="77777777" w:rsidTr="7B553FCD">
        <w:trPr>
          <w:trHeight w:val="567"/>
        </w:trPr>
        <w:tc>
          <w:tcPr>
            <w:tcW w:w="726" w:type="dxa"/>
            <w:shd w:val="clear" w:color="auto" w:fill="4F81BD" w:themeFill="accent1"/>
            <w:vAlign w:val="center"/>
          </w:tcPr>
          <w:p w14:paraId="57FA6869" w14:textId="7B8F7CF4" w:rsidR="00D2389E" w:rsidRPr="00DA6C2D" w:rsidRDefault="00D2389E" w:rsidP="00D2389E">
            <w:pPr>
              <w:autoSpaceDE w:val="0"/>
              <w:autoSpaceDN w:val="0"/>
              <w:adjustRightInd w:val="0"/>
              <w:rPr>
                <w:rFonts w:cs="Arial"/>
                <w:bCs/>
                <w:color w:val="FFFFFF" w:themeColor="background1"/>
                <w:lang w:eastAsia="en-IE"/>
              </w:rPr>
            </w:pPr>
            <w:r w:rsidRPr="00DA6C2D">
              <w:rPr>
                <w:rFonts w:cs="Arial"/>
                <w:b/>
                <w:color w:val="FFFFFF" w:themeColor="background1"/>
                <w:lang w:eastAsia="en-IE"/>
              </w:rPr>
              <w:lastRenderedPageBreak/>
              <w:t>SC3</w:t>
            </w:r>
          </w:p>
        </w:tc>
        <w:tc>
          <w:tcPr>
            <w:tcW w:w="9339" w:type="dxa"/>
            <w:gridSpan w:val="2"/>
            <w:shd w:val="clear" w:color="auto" w:fill="4F81BD" w:themeFill="accent1"/>
            <w:vAlign w:val="center"/>
          </w:tcPr>
          <w:p w14:paraId="3F8EC1C4" w14:textId="76196188" w:rsidR="00D2389E" w:rsidRPr="00DA6C2D" w:rsidRDefault="00D2389E" w:rsidP="00D2389E">
            <w:pPr>
              <w:autoSpaceDE w:val="0"/>
              <w:autoSpaceDN w:val="0"/>
              <w:adjustRightInd w:val="0"/>
              <w:rPr>
                <w:rFonts w:cs="Arial"/>
                <w:b/>
                <w:color w:val="FFFFFF" w:themeColor="background1"/>
                <w:lang w:eastAsia="en-IE"/>
              </w:rPr>
            </w:pPr>
            <w:r w:rsidRPr="00DA6C2D">
              <w:rPr>
                <w:rFonts w:cs="Arial"/>
                <w:b/>
                <w:color w:val="FFFFFF" w:themeColor="background1"/>
                <w:lang w:eastAsia="en-IE"/>
              </w:rPr>
              <w:t>PREVIOUS EXPERIENCE</w:t>
            </w:r>
          </w:p>
        </w:tc>
      </w:tr>
      <w:tr w:rsidR="00D2389E" w:rsidRPr="00BC27ED" w14:paraId="0545422A" w14:textId="77777777" w:rsidTr="7B553FCD">
        <w:tc>
          <w:tcPr>
            <w:tcW w:w="4270" w:type="dxa"/>
            <w:gridSpan w:val="2"/>
            <w:shd w:val="clear" w:color="auto" w:fill="FFFFFF" w:themeFill="background1"/>
          </w:tcPr>
          <w:p w14:paraId="0A78DE22" w14:textId="77777777" w:rsidR="00D2389E" w:rsidRPr="00DA6C2D" w:rsidRDefault="00D2389E">
            <w:pPr>
              <w:autoSpaceDE w:val="0"/>
              <w:autoSpaceDN w:val="0"/>
              <w:adjustRightInd w:val="0"/>
              <w:jc w:val="both"/>
              <w:rPr>
                <w:rFonts w:cs="Arial"/>
                <w:b/>
                <w:lang w:eastAsia="en-IE"/>
              </w:rPr>
            </w:pPr>
            <w:r w:rsidRPr="00DA6C2D">
              <w:rPr>
                <w:rFonts w:cs="Arial"/>
                <w:b/>
                <w:lang w:eastAsia="en-IE"/>
              </w:rPr>
              <w:t xml:space="preserve">Instructions </w:t>
            </w:r>
          </w:p>
        </w:tc>
        <w:tc>
          <w:tcPr>
            <w:tcW w:w="5795" w:type="dxa"/>
            <w:shd w:val="clear" w:color="auto" w:fill="FFFFFF" w:themeFill="background1"/>
          </w:tcPr>
          <w:p w14:paraId="59EE829C" w14:textId="25BA7452" w:rsidR="00D2389E" w:rsidRPr="00DA6C2D" w:rsidRDefault="6F8BAEFE" w:rsidP="18F03DC5">
            <w:pPr>
              <w:autoSpaceDE w:val="0"/>
              <w:autoSpaceDN w:val="0"/>
              <w:adjustRightInd w:val="0"/>
              <w:jc w:val="both"/>
              <w:rPr>
                <w:rFonts w:cs="Arial"/>
                <w:kern w:val="28"/>
              </w:rPr>
            </w:pPr>
            <w:r w:rsidRPr="00DA6C2D">
              <w:rPr>
                <w:rFonts w:cs="Arial"/>
                <w:b/>
                <w:bCs/>
                <w:lang w:eastAsia="en-IE"/>
              </w:rPr>
              <w:t xml:space="preserve">Tenderers </w:t>
            </w:r>
            <w:r w:rsidRPr="002F04E2">
              <w:rPr>
                <w:rFonts w:cs="Arial"/>
                <w:b/>
                <w:bCs/>
                <w:lang w:eastAsia="en-IE"/>
              </w:rPr>
              <w:t xml:space="preserve">must demonstrate </w:t>
            </w:r>
            <w:r w:rsidR="002F04E2" w:rsidRPr="002F04E2">
              <w:rPr>
                <w:rFonts w:cs="Arial"/>
                <w:b/>
                <w:bCs/>
                <w:lang w:eastAsia="en-IE"/>
              </w:rPr>
              <w:t>5</w:t>
            </w:r>
            <w:r w:rsidR="001A4EC3" w:rsidRPr="002F04E2">
              <w:rPr>
                <w:rFonts w:cs="Arial"/>
                <w:b/>
                <w:bCs/>
                <w:lang w:eastAsia="en-IE"/>
              </w:rPr>
              <w:t xml:space="preserve"> </w:t>
            </w:r>
            <w:r w:rsidRPr="002F04E2">
              <w:rPr>
                <w:rFonts w:cs="Arial"/>
                <w:b/>
                <w:bCs/>
                <w:lang w:eastAsia="en-IE"/>
              </w:rPr>
              <w:t>previous projects within</w:t>
            </w:r>
            <w:r w:rsidRPr="00DA6C2D">
              <w:rPr>
                <w:rFonts w:cs="Arial"/>
                <w:b/>
                <w:bCs/>
                <w:lang w:eastAsia="en-IE"/>
              </w:rPr>
              <w:t xml:space="preserve"> the last </w:t>
            </w:r>
            <w:r w:rsidR="3E515F97" w:rsidRPr="00DA6C2D">
              <w:rPr>
                <w:rFonts w:cs="Arial"/>
                <w:b/>
                <w:bCs/>
                <w:lang w:eastAsia="en-IE"/>
              </w:rPr>
              <w:t>seven</w:t>
            </w:r>
            <w:r w:rsidRPr="00DA6C2D">
              <w:rPr>
                <w:rFonts w:cs="Arial"/>
                <w:b/>
                <w:bCs/>
                <w:lang w:eastAsia="en-IE"/>
              </w:rPr>
              <w:t xml:space="preserve"> years in which they have successfully provided Deliverables of a similar nature and scale to those required. Please complete one form for each reference project. </w:t>
            </w:r>
            <w:r w:rsidRPr="00DA6C2D">
              <w:rPr>
                <w:rFonts w:cs="Arial"/>
                <w:kern w:val="28"/>
              </w:rPr>
              <w:t xml:space="preserve">Tenderers should review the more detailed information regarding this Selection Criteria in the body of the RFT.   </w:t>
            </w:r>
          </w:p>
          <w:p w14:paraId="2E1586B8" w14:textId="77777777" w:rsidR="00D2389E" w:rsidRPr="00DA6C2D" w:rsidRDefault="00D2389E">
            <w:pPr>
              <w:autoSpaceDE w:val="0"/>
              <w:autoSpaceDN w:val="0"/>
              <w:adjustRightInd w:val="0"/>
              <w:jc w:val="both"/>
              <w:rPr>
                <w:rFonts w:cs="Arial"/>
                <w:b/>
                <w:lang w:eastAsia="en-IE"/>
              </w:rPr>
            </w:pPr>
          </w:p>
          <w:p w14:paraId="0ADE17D7" w14:textId="49E0732E" w:rsidR="00D2389E" w:rsidRPr="00DA6C2D" w:rsidRDefault="00DA6C2D" w:rsidP="18F03DC5">
            <w:pPr>
              <w:autoSpaceDE w:val="0"/>
              <w:autoSpaceDN w:val="0"/>
              <w:adjustRightInd w:val="0"/>
              <w:jc w:val="both"/>
              <w:rPr>
                <w:rFonts w:cs="Arial"/>
                <w:b/>
                <w:bCs/>
                <w:lang w:eastAsia="en-IE"/>
              </w:rPr>
            </w:pPr>
            <w:r w:rsidRPr="00DA6C2D">
              <w:rPr>
                <w:rFonts w:cs="Arial"/>
                <w:b/>
                <w:bCs/>
                <w:lang w:eastAsia="en-IE"/>
              </w:rPr>
              <w:t xml:space="preserve">NOTE, </w:t>
            </w:r>
            <w:r w:rsidR="6F8BAEFE" w:rsidRPr="00DA6C2D">
              <w:rPr>
                <w:rFonts w:cs="Arial"/>
                <w:b/>
                <w:bCs/>
                <w:lang w:eastAsia="en-IE"/>
              </w:rPr>
              <w:t xml:space="preserve">each reference project is limited to </w:t>
            </w:r>
            <w:r w:rsidR="6F8BAEFE" w:rsidRPr="3472AD08">
              <w:rPr>
                <w:rFonts w:cs="Arial"/>
                <w:b/>
                <w:lang w:eastAsia="en-IE"/>
              </w:rPr>
              <w:t>1500 words in total</w:t>
            </w:r>
            <w:r w:rsidR="6F8BAEFE" w:rsidRPr="00DA6C2D">
              <w:rPr>
                <w:rFonts w:cs="Arial"/>
                <w:b/>
                <w:bCs/>
                <w:lang w:eastAsia="en-IE"/>
              </w:rPr>
              <w:t xml:space="preserve">. Where a word count limit is </w:t>
            </w:r>
            <w:r w:rsidR="21E7AEB5" w:rsidRPr="00DA6C2D">
              <w:rPr>
                <w:rFonts w:cs="Arial"/>
                <w:b/>
                <w:bCs/>
                <w:lang w:eastAsia="en-IE"/>
              </w:rPr>
              <w:t>exceeded,</w:t>
            </w:r>
            <w:r w:rsidR="6F8BAEFE" w:rsidRPr="00DA6C2D">
              <w:rPr>
                <w:rFonts w:cs="Arial"/>
                <w:b/>
                <w:bCs/>
                <w:lang w:eastAsia="en-IE"/>
              </w:rPr>
              <w:t xml:space="preserve"> Irish Lights will not give any consideration to that element of the submission that exceeds the specified word limit.</w:t>
            </w:r>
          </w:p>
        </w:tc>
      </w:tr>
      <w:tr w:rsidR="00D2389E" w:rsidRPr="00BC27ED" w14:paraId="5B573E92" w14:textId="77777777" w:rsidTr="7B553FCD">
        <w:tc>
          <w:tcPr>
            <w:tcW w:w="4270" w:type="dxa"/>
            <w:gridSpan w:val="2"/>
            <w:shd w:val="clear" w:color="auto" w:fill="FFFFFF" w:themeFill="background1"/>
          </w:tcPr>
          <w:p w14:paraId="4D07FB6E" w14:textId="77777777" w:rsidR="00D2389E" w:rsidRPr="00DA6C2D" w:rsidRDefault="00D2389E">
            <w:pPr>
              <w:autoSpaceDE w:val="0"/>
              <w:autoSpaceDN w:val="0"/>
              <w:adjustRightInd w:val="0"/>
              <w:jc w:val="both"/>
              <w:rPr>
                <w:rFonts w:cs="Arial"/>
                <w:bCs/>
                <w:lang w:eastAsia="en-IE"/>
              </w:rPr>
            </w:pPr>
            <w:r w:rsidRPr="00DA6C2D">
              <w:rPr>
                <w:rFonts w:cs="Arial"/>
                <w:bCs/>
                <w:lang w:eastAsia="en-IE"/>
              </w:rPr>
              <w:t xml:space="preserve">Name of contract </w:t>
            </w:r>
          </w:p>
          <w:p w14:paraId="46459150" w14:textId="77777777" w:rsidR="00D2389E" w:rsidRPr="00DA6C2D" w:rsidRDefault="00D2389E">
            <w:pPr>
              <w:autoSpaceDE w:val="0"/>
              <w:autoSpaceDN w:val="0"/>
              <w:adjustRightInd w:val="0"/>
              <w:jc w:val="both"/>
              <w:rPr>
                <w:rFonts w:cs="Arial"/>
                <w:bCs/>
                <w:lang w:eastAsia="en-IE"/>
              </w:rPr>
            </w:pPr>
          </w:p>
        </w:tc>
        <w:tc>
          <w:tcPr>
            <w:tcW w:w="5795" w:type="dxa"/>
          </w:tcPr>
          <w:p w14:paraId="75E4888B" w14:textId="77777777" w:rsidR="00D2389E" w:rsidRPr="00DA6C2D" w:rsidRDefault="00D2389E">
            <w:pPr>
              <w:autoSpaceDE w:val="0"/>
              <w:autoSpaceDN w:val="0"/>
              <w:adjustRightInd w:val="0"/>
              <w:jc w:val="center"/>
              <w:rPr>
                <w:rFonts w:cs="Arial"/>
                <w:bCs/>
                <w:lang w:eastAsia="en-IE"/>
              </w:rPr>
            </w:pPr>
          </w:p>
        </w:tc>
      </w:tr>
      <w:tr w:rsidR="00D2389E" w:rsidRPr="00BC27ED" w14:paraId="298DEA10" w14:textId="77777777" w:rsidTr="7B553FCD">
        <w:tc>
          <w:tcPr>
            <w:tcW w:w="4270" w:type="dxa"/>
            <w:gridSpan w:val="2"/>
            <w:shd w:val="clear" w:color="auto" w:fill="FFFFFF" w:themeFill="background1"/>
          </w:tcPr>
          <w:p w14:paraId="3D084D77" w14:textId="77777777" w:rsidR="00D2389E" w:rsidRPr="00DA6C2D" w:rsidRDefault="00D2389E">
            <w:pPr>
              <w:autoSpaceDE w:val="0"/>
              <w:autoSpaceDN w:val="0"/>
              <w:adjustRightInd w:val="0"/>
              <w:jc w:val="both"/>
              <w:rPr>
                <w:rFonts w:cs="Arial"/>
                <w:bCs/>
                <w:lang w:eastAsia="en-IE"/>
              </w:rPr>
            </w:pPr>
            <w:r w:rsidRPr="00DA6C2D">
              <w:rPr>
                <w:rFonts w:cs="Arial"/>
                <w:bCs/>
                <w:lang w:eastAsia="en-IE"/>
              </w:rPr>
              <w:t>Counterparty</w:t>
            </w:r>
          </w:p>
          <w:p w14:paraId="0290B3B0" w14:textId="77777777" w:rsidR="00D2389E" w:rsidRPr="00DA6C2D" w:rsidRDefault="00D2389E">
            <w:pPr>
              <w:autoSpaceDE w:val="0"/>
              <w:autoSpaceDN w:val="0"/>
              <w:adjustRightInd w:val="0"/>
              <w:jc w:val="both"/>
              <w:rPr>
                <w:rFonts w:cs="Arial"/>
                <w:bCs/>
                <w:lang w:eastAsia="en-IE"/>
              </w:rPr>
            </w:pPr>
          </w:p>
        </w:tc>
        <w:tc>
          <w:tcPr>
            <w:tcW w:w="5795" w:type="dxa"/>
          </w:tcPr>
          <w:p w14:paraId="044A182B" w14:textId="77777777" w:rsidR="00D2389E" w:rsidRPr="00DA6C2D" w:rsidRDefault="00D2389E">
            <w:pPr>
              <w:autoSpaceDE w:val="0"/>
              <w:autoSpaceDN w:val="0"/>
              <w:adjustRightInd w:val="0"/>
              <w:jc w:val="center"/>
              <w:rPr>
                <w:rFonts w:cs="Arial"/>
                <w:bCs/>
                <w:lang w:eastAsia="en-IE"/>
              </w:rPr>
            </w:pPr>
          </w:p>
        </w:tc>
      </w:tr>
      <w:tr w:rsidR="00D2389E" w:rsidRPr="00BC27ED" w14:paraId="3C7DB868" w14:textId="77777777" w:rsidTr="7B553FCD">
        <w:tc>
          <w:tcPr>
            <w:tcW w:w="4270" w:type="dxa"/>
            <w:gridSpan w:val="2"/>
            <w:shd w:val="clear" w:color="auto" w:fill="FFFFFF" w:themeFill="background1"/>
          </w:tcPr>
          <w:p w14:paraId="44593A60" w14:textId="33E3B562" w:rsidR="00D2389E" w:rsidRPr="00DA6C2D" w:rsidRDefault="6F8BAEFE" w:rsidP="18F03DC5">
            <w:pPr>
              <w:autoSpaceDE w:val="0"/>
              <w:autoSpaceDN w:val="0"/>
              <w:adjustRightInd w:val="0"/>
              <w:jc w:val="both"/>
              <w:rPr>
                <w:rFonts w:cs="Arial"/>
                <w:lang w:eastAsia="en-IE"/>
              </w:rPr>
            </w:pPr>
            <w:r w:rsidRPr="00DA6C2D">
              <w:rPr>
                <w:rFonts w:cs="Arial"/>
                <w:lang w:eastAsia="en-IE"/>
              </w:rPr>
              <w:t xml:space="preserve">Dates contract </w:t>
            </w:r>
            <w:r w:rsidR="21E7AEB5" w:rsidRPr="00DA6C2D">
              <w:rPr>
                <w:rFonts w:cs="Arial"/>
                <w:lang w:eastAsia="en-IE"/>
              </w:rPr>
              <w:t>performed.</w:t>
            </w:r>
          </w:p>
          <w:p w14:paraId="2E2145E9" w14:textId="77777777" w:rsidR="00D2389E" w:rsidRPr="00DA6C2D" w:rsidRDefault="00D2389E">
            <w:pPr>
              <w:autoSpaceDE w:val="0"/>
              <w:autoSpaceDN w:val="0"/>
              <w:adjustRightInd w:val="0"/>
              <w:jc w:val="both"/>
              <w:rPr>
                <w:rFonts w:cs="Arial"/>
                <w:bCs/>
                <w:lang w:eastAsia="en-IE"/>
              </w:rPr>
            </w:pPr>
            <w:r w:rsidRPr="00DA6C2D">
              <w:rPr>
                <w:rFonts w:cs="Arial"/>
                <w:bCs/>
                <w:lang w:eastAsia="en-IE"/>
              </w:rPr>
              <w:t>(Start Date – End Date)</w:t>
            </w:r>
          </w:p>
          <w:p w14:paraId="4D83D34F" w14:textId="77777777" w:rsidR="00D2389E" w:rsidRPr="00DA6C2D" w:rsidRDefault="00D2389E">
            <w:pPr>
              <w:autoSpaceDE w:val="0"/>
              <w:autoSpaceDN w:val="0"/>
              <w:adjustRightInd w:val="0"/>
              <w:jc w:val="both"/>
              <w:rPr>
                <w:rFonts w:cs="Arial"/>
                <w:bCs/>
                <w:lang w:eastAsia="en-IE"/>
              </w:rPr>
            </w:pPr>
          </w:p>
        </w:tc>
        <w:tc>
          <w:tcPr>
            <w:tcW w:w="5795" w:type="dxa"/>
          </w:tcPr>
          <w:p w14:paraId="554E6B78" w14:textId="77777777" w:rsidR="00D2389E" w:rsidRPr="00DA6C2D" w:rsidRDefault="00D2389E">
            <w:pPr>
              <w:autoSpaceDE w:val="0"/>
              <w:autoSpaceDN w:val="0"/>
              <w:adjustRightInd w:val="0"/>
              <w:jc w:val="center"/>
              <w:rPr>
                <w:rFonts w:cs="Arial"/>
                <w:bCs/>
                <w:lang w:eastAsia="en-IE"/>
              </w:rPr>
            </w:pPr>
          </w:p>
        </w:tc>
      </w:tr>
      <w:tr w:rsidR="00D2389E" w:rsidRPr="00BC27ED" w14:paraId="2339DCE1" w14:textId="77777777" w:rsidTr="7B553FCD">
        <w:tc>
          <w:tcPr>
            <w:tcW w:w="4270" w:type="dxa"/>
            <w:gridSpan w:val="2"/>
            <w:shd w:val="clear" w:color="auto" w:fill="FFFFFF" w:themeFill="background1"/>
          </w:tcPr>
          <w:p w14:paraId="3E183124" w14:textId="77777777" w:rsidR="00D2389E" w:rsidRPr="00DA6C2D" w:rsidRDefault="00D2389E">
            <w:pPr>
              <w:autoSpaceDE w:val="0"/>
              <w:autoSpaceDN w:val="0"/>
              <w:adjustRightInd w:val="0"/>
              <w:jc w:val="both"/>
              <w:rPr>
                <w:rFonts w:cs="Arial"/>
                <w:bCs/>
                <w:lang w:eastAsia="en-IE"/>
              </w:rPr>
            </w:pPr>
            <w:r w:rsidRPr="00DA6C2D">
              <w:rPr>
                <w:rFonts w:cs="Arial"/>
                <w:bCs/>
                <w:lang w:eastAsia="en-IE"/>
              </w:rPr>
              <w:t xml:space="preserve">Value of contract </w:t>
            </w:r>
          </w:p>
          <w:p w14:paraId="4122173B" w14:textId="77777777" w:rsidR="00D2389E" w:rsidRPr="00DA6C2D" w:rsidRDefault="00D2389E">
            <w:pPr>
              <w:autoSpaceDE w:val="0"/>
              <w:autoSpaceDN w:val="0"/>
              <w:adjustRightInd w:val="0"/>
              <w:jc w:val="both"/>
              <w:rPr>
                <w:rFonts w:cs="Arial"/>
                <w:bCs/>
                <w:lang w:eastAsia="en-IE"/>
              </w:rPr>
            </w:pPr>
          </w:p>
        </w:tc>
        <w:tc>
          <w:tcPr>
            <w:tcW w:w="5795" w:type="dxa"/>
          </w:tcPr>
          <w:p w14:paraId="53E21484" w14:textId="77777777" w:rsidR="00D2389E" w:rsidRPr="00DA6C2D" w:rsidRDefault="00D2389E">
            <w:pPr>
              <w:autoSpaceDE w:val="0"/>
              <w:autoSpaceDN w:val="0"/>
              <w:adjustRightInd w:val="0"/>
              <w:jc w:val="center"/>
              <w:rPr>
                <w:rFonts w:cs="Arial"/>
                <w:bCs/>
                <w:lang w:eastAsia="en-IE"/>
              </w:rPr>
            </w:pPr>
          </w:p>
        </w:tc>
      </w:tr>
      <w:tr w:rsidR="00D2389E" w:rsidRPr="00BC27ED" w14:paraId="23AD0896" w14:textId="77777777" w:rsidTr="7B553FCD">
        <w:tc>
          <w:tcPr>
            <w:tcW w:w="4270" w:type="dxa"/>
            <w:gridSpan w:val="2"/>
            <w:shd w:val="clear" w:color="auto" w:fill="FFFFFF" w:themeFill="background1"/>
          </w:tcPr>
          <w:p w14:paraId="7DDB5DCE" w14:textId="0D943495" w:rsidR="00D2389E" w:rsidRPr="00DA6C2D" w:rsidRDefault="6F8BAEFE" w:rsidP="18F03DC5">
            <w:pPr>
              <w:autoSpaceDE w:val="0"/>
              <w:autoSpaceDN w:val="0"/>
              <w:adjustRightInd w:val="0"/>
              <w:jc w:val="both"/>
              <w:rPr>
                <w:rFonts w:cs="Arial"/>
                <w:lang w:eastAsia="en-IE"/>
              </w:rPr>
            </w:pPr>
            <w:r w:rsidRPr="00DA6C2D">
              <w:rPr>
                <w:rFonts w:cs="Arial"/>
                <w:lang w:eastAsia="en-IE"/>
              </w:rPr>
              <w:t>Tenderer’s role on the contract (</w:t>
            </w:r>
            <w:r w:rsidR="21E7AEB5" w:rsidRPr="00DA6C2D">
              <w:rPr>
                <w:rFonts w:cs="Arial"/>
                <w:lang w:eastAsia="en-IE"/>
              </w:rPr>
              <w:t>e.g.,</w:t>
            </w:r>
            <w:r w:rsidRPr="00DA6C2D">
              <w:rPr>
                <w:rFonts w:cs="Arial"/>
                <w:lang w:eastAsia="en-IE"/>
              </w:rPr>
              <w:t xml:space="preserve"> Prime Contractor, Sub-Contractor etc). Were other organisations involved in the delivery of the contract? If so, what was your relationship to them?</w:t>
            </w:r>
          </w:p>
        </w:tc>
        <w:tc>
          <w:tcPr>
            <w:tcW w:w="5795" w:type="dxa"/>
          </w:tcPr>
          <w:p w14:paraId="63AA9F45" w14:textId="77777777" w:rsidR="00D2389E" w:rsidRPr="00DA6C2D" w:rsidRDefault="00D2389E">
            <w:pPr>
              <w:autoSpaceDE w:val="0"/>
              <w:autoSpaceDN w:val="0"/>
              <w:adjustRightInd w:val="0"/>
              <w:jc w:val="center"/>
              <w:rPr>
                <w:rFonts w:cs="Arial"/>
                <w:bCs/>
                <w:lang w:eastAsia="en-IE"/>
              </w:rPr>
            </w:pPr>
          </w:p>
        </w:tc>
      </w:tr>
      <w:tr w:rsidR="00D2389E" w:rsidRPr="00BC27ED" w14:paraId="258844F7" w14:textId="77777777" w:rsidTr="7B553FCD">
        <w:tc>
          <w:tcPr>
            <w:tcW w:w="4270" w:type="dxa"/>
            <w:gridSpan w:val="2"/>
            <w:shd w:val="clear" w:color="auto" w:fill="FFFFFF" w:themeFill="background1"/>
          </w:tcPr>
          <w:p w14:paraId="402F3942" w14:textId="616F5E41" w:rsidR="00D2389E" w:rsidRPr="00DA6C2D" w:rsidRDefault="6F8BAEFE" w:rsidP="18F03DC5">
            <w:pPr>
              <w:autoSpaceDE w:val="0"/>
              <w:autoSpaceDN w:val="0"/>
              <w:adjustRightInd w:val="0"/>
              <w:jc w:val="both"/>
              <w:rPr>
                <w:rFonts w:cs="Arial"/>
              </w:rPr>
            </w:pPr>
            <w:r w:rsidRPr="00DA6C2D">
              <w:rPr>
                <w:rFonts w:cs="Arial"/>
                <w:lang w:eastAsia="en-IE"/>
              </w:rPr>
              <w:t xml:space="preserve">Nature of Deliverables </w:t>
            </w:r>
            <w:r w:rsidR="21E7AEB5" w:rsidRPr="00DA6C2D">
              <w:rPr>
                <w:rFonts w:cs="Arial"/>
                <w:lang w:eastAsia="en-IE"/>
              </w:rPr>
              <w:t>provided.</w:t>
            </w:r>
          </w:p>
          <w:p w14:paraId="6EB47FDA" w14:textId="77777777" w:rsidR="00D2389E" w:rsidRPr="00DA6C2D" w:rsidRDefault="00D2389E">
            <w:pPr>
              <w:autoSpaceDE w:val="0"/>
              <w:autoSpaceDN w:val="0"/>
              <w:adjustRightInd w:val="0"/>
              <w:jc w:val="both"/>
              <w:rPr>
                <w:rFonts w:cs="Arial"/>
                <w:bCs/>
                <w:lang w:eastAsia="en-IE"/>
              </w:rPr>
            </w:pPr>
          </w:p>
          <w:p w14:paraId="1D99B719" w14:textId="77777777" w:rsidR="00D2389E" w:rsidRPr="00DA6C2D" w:rsidRDefault="00D2389E">
            <w:pPr>
              <w:autoSpaceDE w:val="0"/>
              <w:autoSpaceDN w:val="0"/>
              <w:adjustRightInd w:val="0"/>
              <w:jc w:val="both"/>
              <w:rPr>
                <w:rFonts w:cs="Arial"/>
                <w:bCs/>
                <w:lang w:eastAsia="en-IE"/>
              </w:rPr>
            </w:pPr>
          </w:p>
        </w:tc>
        <w:tc>
          <w:tcPr>
            <w:tcW w:w="5795" w:type="dxa"/>
          </w:tcPr>
          <w:p w14:paraId="2D11F8F3" w14:textId="77777777" w:rsidR="00D2389E" w:rsidRPr="00DA6C2D" w:rsidRDefault="00D2389E">
            <w:pPr>
              <w:autoSpaceDE w:val="0"/>
              <w:autoSpaceDN w:val="0"/>
              <w:adjustRightInd w:val="0"/>
              <w:jc w:val="center"/>
              <w:rPr>
                <w:rFonts w:cs="Arial"/>
                <w:bCs/>
                <w:lang w:eastAsia="en-IE"/>
              </w:rPr>
            </w:pPr>
          </w:p>
        </w:tc>
      </w:tr>
      <w:tr w:rsidR="00D2389E" w:rsidRPr="00BC27ED" w14:paraId="173482D7" w14:textId="77777777" w:rsidTr="7B553FCD">
        <w:trPr>
          <w:trHeight w:val="484"/>
        </w:trPr>
        <w:tc>
          <w:tcPr>
            <w:tcW w:w="4270" w:type="dxa"/>
            <w:gridSpan w:val="2"/>
            <w:shd w:val="clear" w:color="auto" w:fill="FFFFFF" w:themeFill="background1"/>
          </w:tcPr>
          <w:p w14:paraId="77CA8487" w14:textId="77777777" w:rsidR="00D2389E" w:rsidRPr="00DA6C2D" w:rsidRDefault="00D2389E">
            <w:pPr>
              <w:autoSpaceDE w:val="0"/>
              <w:autoSpaceDN w:val="0"/>
              <w:adjustRightInd w:val="0"/>
              <w:jc w:val="both"/>
              <w:rPr>
                <w:rFonts w:cs="Arial"/>
                <w:bCs/>
                <w:lang w:eastAsia="en-IE"/>
              </w:rPr>
            </w:pPr>
            <w:r w:rsidRPr="00DA6C2D">
              <w:rPr>
                <w:rFonts w:cs="Arial"/>
                <w:bCs/>
                <w:lang w:eastAsia="en-IE"/>
              </w:rPr>
              <w:t>Relevance of this contract to the</w:t>
            </w:r>
          </w:p>
          <w:p w14:paraId="2F4B3637" w14:textId="77777777" w:rsidR="00D2389E" w:rsidRPr="00DA6C2D" w:rsidRDefault="00D2389E">
            <w:pPr>
              <w:autoSpaceDE w:val="0"/>
              <w:autoSpaceDN w:val="0"/>
              <w:adjustRightInd w:val="0"/>
              <w:jc w:val="both"/>
              <w:rPr>
                <w:rFonts w:cs="Arial"/>
                <w:bCs/>
                <w:lang w:eastAsia="en-IE"/>
              </w:rPr>
            </w:pPr>
            <w:r w:rsidRPr="00DA6C2D">
              <w:rPr>
                <w:rFonts w:cs="Arial"/>
                <w:bCs/>
                <w:lang w:eastAsia="en-IE"/>
              </w:rPr>
              <w:t xml:space="preserve">subject matter of this </w:t>
            </w:r>
            <w:r w:rsidRPr="00DA6C2D">
              <w:rPr>
                <w:rFonts w:cs="Arial"/>
                <w:bCs/>
              </w:rPr>
              <w:t>Procurement Process</w:t>
            </w:r>
          </w:p>
          <w:p w14:paraId="736BA987" w14:textId="77777777" w:rsidR="00D2389E" w:rsidRPr="00DA6C2D" w:rsidRDefault="00D2389E">
            <w:pPr>
              <w:autoSpaceDE w:val="0"/>
              <w:autoSpaceDN w:val="0"/>
              <w:adjustRightInd w:val="0"/>
              <w:jc w:val="both"/>
              <w:rPr>
                <w:rFonts w:cs="Arial"/>
                <w:bCs/>
                <w:lang w:eastAsia="en-IE"/>
              </w:rPr>
            </w:pPr>
          </w:p>
        </w:tc>
        <w:tc>
          <w:tcPr>
            <w:tcW w:w="5795" w:type="dxa"/>
          </w:tcPr>
          <w:p w14:paraId="0453A02D" w14:textId="77777777" w:rsidR="00D2389E" w:rsidRPr="00DA6C2D" w:rsidRDefault="00D2389E">
            <w:pPr>
              <w:autoSpaceDE w:val="0"/>
              <w:autoSpaceDN w:val="0"/>
              <w:adjustRightInd w:val="0"/>
              <w:jc w:val="center"/>
              <w:rPr>
                <w:rFonts w:cs="Arial"/>
                <w:bCs/>
                <w:lang w:eastAsia="en-IE"/>
              </w:rPr>
            </w:pPr>
          </w:p>
        </w:tc>
      </w:tr>
      <w:tr w:rsidR="00D2389E" w:rsidRPr="00BC27ED" w14:paraId="7722FF28" w14:textId="77777777" w:rsidTr="7B553FCD">
        <w:tc>
          <w:tcPr>
            <w:tcW w:w="4270" w:type="dxa"/>
            <w:gridSpan w:val="2"/>
            <w:shd w:val="clear" w:color="auto" w:fill="FFFFFF" w:themeFill="background1"/>
          </w:tcPr>
          <w:p w14:paraId="548C3730" w14:textId="77777777" w:rsidR="00D2389E" w:rsidRPr="00DA6C2D" w:rsidRDefault="00D2389E">
            <w:pPr>
              <w:autoSpaceDE w:val="0"/>
              <w:autoSpaceDN w:val="0"/>
              <w:adjustRightInd w:val="0"/>
              <w:jc w:val="both"/>
              <w:rPr>
                <w:rFonts w:cs="Arial"/>
                <w:bCs/>
                <w:lang w:eastAsia="en-IE"/>
              </w:rPr>
            </w:pPr>
            <w:r w:rsidRPr="00DA6C2D">
              <w:rPr>
                <w:rFonts w:cs="Arial"/>
                <w:bCs/>
                <w:lang w:eastAsia="en-IE"/>
              </w:rPr>
              <w:t xml:space="preserve">Service Location/Locations </w:t>
            </w:r>
          </w:p>
          <w:p w14:paraId="222E1869" w14:textId="77777777" w:rsidR="00D2389E" w:rsidRPr="00DA6C2D" w:rsidRDefault="00D2389E">
            <w:pPr>
              <w:autoSpaceDE w:val="0"/>
              <w:autoSpaceDN w:val="0"/>
              <w:adjustRightInd w:val="0"/>
              <w:jc w:val="both"/>
              <w:rPr>
                <w:rFonts w:cs="Arial"/>
                <w:bCs/>
                <w:lang w:eastAsia="en-IE"/>
              </w:rPr>
            </w:pPr>
          </w:p>
        </w:tc>
        <w:tc>
          <w:tcPr>
            <w:tcW w:w="5795" w:type="dxa"/>
          </w:tcPr>
          <w:p w14:paraId="5D6B442B" w14:textId="77777777" w:rsidR="00D2389E" w:rsidRPr="00DA6C2D" w:rsidRDefault="00D2389E">
            <w:pPr>
              <w:autoSpaceDE w:val="0"/>
              <w:autoSpaceDN w:val="0"/>
              <w:adjustRightInd w:val="0"/>
              <w:jc w:val="center"/>
              <w:rPr>
                <w:rFonts w:cs="Arial"/>
                <w:bCs/>
                <w:lang w:eastAsia="en-IE"/>
              </w:rPr>
            </w:pPr>
          </w:p>
        </w:tc>
      </w:tr>
      <w:tr w:rsidR="00D2389E" w:rsidRPr="00BC27ED" w14:paraId="7478CE56" w14:textId="77777777" w:rsidTr="7B553FCD">
        <w:tc>
          <w:tcPr>
            <w:tcW w:w="4270" w:type="dxa"/>
            <w:gridSpan w:val="2"/>
            <w:shd w:val="clear" w:color="auto" w:fill="FFFFFF" w:themeFill="background1"/>
          </w:tcPr>
          <w:p w14:paraId="14A3A40F" w14:textId="77777777" w:rsidR="00D2389E" w:rsidRPr="00DA6C2D" w:rsidRDefault="00D2389E">
            <w:pPr>
              <w:autoSpaceDE w:val="0"/>
              <w:autoSpaceDN w:val="0"/>
              <w:adjustRightInd w:val="0"/>
              <w:jc w:val="both"/>
              <w:rPr>
                <w:rFonts w:cs="Arial"/>
                <w:bCs/>
                <w:lang w:eastAsia="en-IE"/>
              </w:rPr>
            </w:pPr>
            <w:r w:rsidRPr="00DA6C2D">
              <w:rPr>
                <w:rFonts w:cs="Arial"/>
                <w:bCs/>
                <w:lang w:eastAsia="en-IE"/>
              </w:rPr>
              <w:t>Referee contact name</w:t>
            </w:r>
          </w:p>
          <w:p w14:paraId="64D9971C" w14:textId="77777777" w:rsidR="00D2389E" w:rsidRPr="00DA6C2D" w:rsidRDefault="00D2389E">
            <w:pPr>
              <w:autoSpaceDE w:val="0"/>
              <w:autoSpaceDN w:val="0"/>
              <w:adjustRightInd w:val="0"/>
              <w:jc w:val="both"/>
              <w:rPr>
                <w:rFonts w:cs="Arial"/>
                <w:bCs/>
                <w:lang w:eastAsia="en-IE"/>
              </w:rPr>
            </w:pPr>
          </w:p>
        </w:tc>
        <w:tc>
          <w:tcPr>
            <w:tcW w:w="5795" w:type="dxa"/>
          </w:tcPr>
          <w:p w14:paraId="0A86E7D7" w14:textId="77777777" w:rsidR="00D2389E" w:rsidRPr="00DA6C2D" w:rsidRDefault="00D2389E">
            <w:pPr>
              <w:autoSpaceDE w:val="0"/>
              <w:autoSpaceDN w:val="0"/>
              <w:adjustRightInd w:val="0"/>
              <w:jc w:val="center"/>
              <w:rPr>
                <w:rFonts w:cs="Arial"/>
                <w:bCs/>
                <w:lang w:eastAsia="en-IE"/>
              </w:rPr>
            </w:pPr>
          </w:p>
        </w:tc>
      </w:tr>
      <w:tr w:rsidR="00D2389E" w:rsidRPr="00BC27ED" w14:paraId="1154E6C2" w14:textId="77777777" w:rsidTr="7B553FCD">
        <w:tc>
          <w:tcPr>
            <w:tcW w:w="4270" w:type="dxa"/>
            <w:gridSpan w:val="2"/>
            <w:shd w:val="clear" w:color="auto" w:fill="FFFFFF" w:themeFill="background1"/>
          </w:tcPr>
          <w:p w14:paraId="5990B206" w14:textId="77777777" w:rsidR="00D2389E" w:rsidRPr="00DA6C2D" w:rsidRDefault="00D2389E">
            <w:pPr>
              <w:autoSpaceDE w:val="0"/>
              <w:autoSpaceDN w:val="0"/>
              <w:adjustRightInd w:val="0"/>
              <w:jc w:val="both"/>
              <w:rPr>
                <w:rFonts w:cs="Arial"/>
                <w:bCs/>
                <w:lang w:eastAsia="en-IE"/>
              </w:rPr>
            </w:pPr>
            <w:r w:rsidRPr="00DA6C2D">
              <w:rPr>
                <w:rFonts w:cs="Arial"/>
                <w:bCs/>
                <w:lang w:eastAsia="en-IE"/>
              </w:rPr>
              <w:t>Referee Position</w:t>
            </w:r>
          </w:p>
          <w:p w14:paraId="1F0A88E4" w14:textId="77777777" w:rsidR="00D2389E" w:rsidRPr="00DA6C2D" w:rsidRDefault="00D2389E">
            <w:pPr>
              <w:autoSpaceDE w:val="0"/>
              <w:autoSpaceDN w:val="0"/>
              <w:adjustRightInd w:val="0"/>
              <w:jc w:val="both"/>
              <w:rPr>
                <w:rFonts w:cs="Arial"/>
                <w:bCs/>
                <w:lang w:eastAsia="en-IE"/>
              </w:rPr>
            </w:pPr>
          </w:p>
        </w:tc>
        <w:tc>
          <w:tcPr>
            <w:tcW w:w="5795" w:type="dxa"/>
          </w:tcPr>
          <w:p w14:paraId="72325E34" w14:textId="77777777" w:rsidR="00D2389E" w:rsidRPr="00DA6C2D" w:rsidRDefault="00D2389E">
            <w:pPr>
              <w:autoSpaceDE w:val="0"/>
              <w:autoSpaceDN w:val="0"/>
              <w:adjustRightInd w:val="0"/>
              <w:jc w:val="center"/>
              <w:rPr>
                <w:rFonts w:cs="Arial"/>
                <w:bCs/>
                <w:lang w:eastAsia="en-IE"/>
              </w:rPr>
            </w:pPr>
          </w:p>
        </w:tc>
      </w:tr>
      <w:tr w:rsidR="00D2389E" w:rsidRPr="00BC27ED" w14:paraId="53460E13" w14:textId="77777777" w:rsidTr="7B553FCD">
        <w:tc>
          <w:tcPr>
            <w:tcW w:w="4270" w:type="dxa"/>
            <w:gridSpan w:val="2"/>
            <w:shd w:val="clear" w:color="auto" w:fill="FFFFFF" w:themeFill="background1"/>
          </w:tcPr>
          <w:p w14:paraId="01254951" w14:textId="77777777" w:rsidR="00D2389E" w:rsidRPr="00DA6C2D" w:rsidRDefault="00D2389E">
            <w:pPr>
              <w:autoSpaceDE w:val="0"/>
              <w:autoSpaceDN w:val="0"/>
              <w:adjustRightInd w:val="0"/>
              <w:jc w:val="both"/>
              <w:rPr>
                <w:rFonts w:cs="Arial"/>
                <w:bCs/>
                <w:lang w:eastAsia="en-IE"/>
              </w:rPr>
            </w:pPr>
            <w:r w:rsidRPr="00DA6C2D">
              <w:rPr>
                <w:rFonts w:cs="Arial"/>
                <w:bCs/>
                <w:lang w:eastAsia="en-IE"/>
              </w:rPr>
              <w:t xml:space="preserve">Referee Contact number </w:t>
            </w:r>
          </w:p>
          <w:p w14:paraId="0E7A5BAE" w14:textId="77777777" w:rsidR="00D2389E" w:rsidRPr="00DA6C2D" w:rsidRDefault="00D2389E">
            <w:pPr>
              <w:autoSpaceDE w:val="0"/>
              <w:autoSpaceDN w:val="0"/>
              <w:adjustRightInd w:val="0"/>
              <w:jc w:val="both"/>
              <w:rPr>
                <w:rFonts w:cs="Arial"/>
                <w:bCs/>
                <w:lang w:eastAsia="en-IE"/>
              </w:rPr>
            </w:pPr>
          </w:p>
        </w:tc>
        <w:tc>
          <w:tcPr>
            <w:tcW w:w="5795" w:type="dxa"/>
            <w:shd w:val="clear" w:color="auto" w:fill="FFFFFF" w:themeFill="background1"/>
          </w:tcPr>
          <w:p w14:paraId="071BDEFC" w14:textId="77777777" w:rsidR="00D2389E" w:rsidRPr="00DA6C2D" w:rsidRDefault="00D2389E">
            <w:pPr>
              <w:autoSpaceDE w:val="0"/>
              <w:autoSpaceDN w:val="0"/>
              <w:adjustRightInd w:val="0"/>
              <w:jc w:val="center"/>
              <w:rPr>
                <w:rFonts w:cs="Arial"/>
                <w:bCs/>
                <w:lang w:eastAsia="en-IE"/>
              </w:rPr>
            </w:pPr>
          </w:p>
        </w:tc>
      </w:tr>
      <w:tr w:rsidR="00D2389E" w:rsidRPr="00BC27ED" w14:paraId="12CAC96E" w14:textId="77777777" w:rsidTr="7B553FCD">
        <w:tc>
          <w:tcPr>
            <w:tcW w:w="4270" w:type="dxa"/>
            <w:gridSpan w:val="2"/>
            <w:shd w:val="clear" w:color="auto" w:fill="FFFFFF" w:themeFill="background1"/>
          </w:tcPr>
          <w:p w14:paraId="4196CAA7" w14:textId="77777777" w:rsidR="00D2389E" w:rsidRPr="00DA6C2D" w:rsidRDefault="00D2389E">
            <w:pPr>
              <w:autoSpaceDE w:val="0"/>
              <w:autoSpaceDN w:val="0"/>
              <w:adjustRightInd w:val="0"/>
              <w:jc w:val="both"/>
              <w:rPr>
                <w:rFonts w:cs="Arial"/>
                <w:bCs/>
                <w:lang w:eastAsia="en-IE"/>
              </w:rPr>
            </w:pPr>
            <w:r w:rsidRPr="00DA6C2D">
              <w:rPr>
                <w:rFonts w:cs="Arial"/>
                <w:bCs/>
                <w:lang w:eastAsia="en-IE"/>
              </w:rPr>
              <w:t>Referee Email address</w:t>
            </w:r>
          </w:p>
          <w:p w14:paraId="50E93F6F" w14:textId="77777777" w:rsidR="00D2389E" w:rsidRPr="00DA6C2D" w:rsidRDefault="00D2389E">
            <w:pPr>
              <w:autoSpaceDE w:val="0"/>
              <w:autoSpaceDN w:val="0"/>
              <w:adjustRightInd w:val="0"/>
              <w:jc w:val="both"/>
              <w:rPr>
                <w:rFonts w:cs="Arial"/>
                <w:bCs/>
                <w:lang w:eastAsia="en-IE"/>
              </w:rPr>
            </w:pPr>
          </w:p>
        </w:tc>
        <w:tc>
          <w:tcPr>
            <w:tcW w:w="5795" w:type="dxa"/>
            <w:shd w:val="clear" w:color="auto" w:fill="FFFFFF" w:themeFill="background1"/>
          </w:tcPr>
          <w:p w14:paraId="1F336C34" w14:textId="77777777" w:rsidR="00D2389E" w:rsidRPr="00DA6C2D" w:rsidRDefault="00D2389E">
            <w:pPr>
              <w:autoSpaceDE w:val="0"/>
              <w:autoSpaceDN w:val="0"/>
              <w:adjustRightInd w:val="0"/>
              <w:jc w:val="center"/>
              <w:rPr>
                <w:rFonts w:cs="Arial"/>
                <w:bCs/>
                <w:lang w:eastAsia="en-IE"/>
              </w:rPr>
            </w:pPr>
          </w:p>
        </w:tc>
      </w:tr>
      <w:tr w:rsidR="00D2389E" w:rsidRPr="00BC27ED" w14:paraId="3A036AB4" w14:textId="77777777" w:rsidTr="7B553FCD">
        <w:tc>
          <w:tcPr>
            <w:tcW w:w="10065" w:type="dxa"/>
            <w:gridSpan w:val="3"/>
            <w:shd w:val="clear" w:color="auto" w:fill="FFFFFF" w:themeFill="background1"/>
          </w:tcPr>
          <w:p w14:paraId="089E3FD4" w14:textId="77777777" w:rsidR="00D2389E" w:rsidRPr="00DA6C2D" w:rsidRDefault="6F8BAEFE" w:rsidP="18F03DC5">
            <w:pPr>
              <w:autoSpaceDE w:val="0"/>
              <w:autoSpaceDN w:val="0"/>
              <w:adjustRightInd w:val="0"/>
              <w:jc w:val="both"/>
              <w:rPr>
                <w:rFonts w:cs="Arial"/>
                <w:i/>
                <w:iCs/>
                <w:lang w:eastAsia="en-IE"/>
              </w:rPr>
            </w:pPr>
            <w:r w:rsidRPr="00DA6C2D">
              <w:rPr>
                <w:rFonts w:cs="Arial"/>
                <w:b/>
                <w:bCs/>
                <w:i/>
                <w:iCs/>
              </w:rPr>
              <w:t>Please note: Irish Lights reserves the right to contact the Tenderer’s project reference referees for verification purposes without prior notice to the Tenderer. Referees will be required to confirm that the information submitted by the Tenderer in the above table is true, accurate and not misleading in any way.</w:t>
            </w:r>
          </w:p>
        </w:tc>
      </w:tr>
    </w:tbl>
    <w:p w14:paraId="3952E50F" w14:textId="3C2A4784" w:rsidR="0046405C" w:rsidRPr="00DA6C2D" w:rsidRDefault="0046405C" w:rsidP="00E05C54">
      <w:pPr>
        <w:jc w:val="both"/>
        <w:rPr>
          <w:rFonts w:cs="Arial"/>
        </w:rPr>
      </w:pPr>
    </w:p>
    <w:p w14:paraId="3D066F57" w14:textId="77777777" w:rsidR="0046405C" w:rsidRPr="00DA6C2D" w:rsidRDefault="0046405C" w:rsidP="00E05C54">
      <w:pPr>
        <w:jc w:val="both"/>
        <w:rPr>
          <w:rFonts w:cs="Arial"/>
        </w:rPr>
      </w:pPr>
    </w:p>
    <w:p w14:paraId="27756CF9" w14:textId="6496DF6A" w:rsidR="00E03CFF" w:rsidRPr="00DA6C2D" w:rsidRDefault="00904250" w:rsidP="00E05C54">
      <w:pPr>
        <w:jc w:val="both"/>
        <w:rPr>
          <w:rFonts w:cs="Arial"/>
          <w:i/>
          <w:iCs/>
        </w:rPr>
      </w:pPr>
      <w:r w:rsidRPr="00DA6C2D">
        <w:rPr>
          <w:rFonts w:cs="Arial"/>
          <w:b/>
          <w:bCs/>
          <w:i/>
          <w:iCs/>
          <w:u w:val="single"/>
        </w:rPr>
        <w:t>Note</w:t>
      </w:r>
      <w:r w:rsidRPr="00DA6C2D">
        <w:rPr>
          <w:rFonts w:cs="Arial"/>
          <w:i/>
          <w:iCs/>
        </w:rPr>
        <w:t>:</w:t>
      </w:r>
      <w:r w:rsidRPr="00DA6C2D">
        <w:rPr>
          <w:rFonts w:cs="Arial"/>
        </w:rPr>
        <w:t xml:space="preserve"> </w:t>
      </w:r>
      <w:r w:rsidRPr="00DA6C2D">
        <w:rPr>
          <w:rFonts w:cs="Arial"/>
          <w:i/>
          <w:iCs/>
        </w:rPr>
        <w:t>in cases where the Tenderer:</w:t>
      </w:r>
    </w:p>
    <w:p w14:paraId="49B928EC" w14:textId="5F63C8DD" w:rsidR="00904250" w:rsidRPr="00DA6C2D" w:rsidRDefault="00904250" w:rsidP="00E05C54">
      <w:pPr>
        <w:jc w:val="both"/>
        <w:rPr>
          <w:rFonts w:cs="Arial"/>
          <w:i/>
          <w:iCs/>
        </w:rPr>
      </w:pPr>
    </w:p>
    <w:p w14:paraId="121DAC0A" w14:textId="2B164191" w:rsidR="00904250" w:rsidRPr="00DA6C2D" w:rsidRDefault="00904250" w:rsidP="00200BAB">
      <w:pPr>
        <w:pStyle w:val="ListParagraph"/>
        <w:numPr>
          <w:ilvl w:val="0"/>
          <w:numId w:val="29"/>
        </w:numPr>
        <w:jc w:val="both"/>
        <w:rPr>
          <w:rFonts w:cs="Arial"/>
          <w:i/>
          <w:iCs/>
        </w:rPr>
      </w:pPr>
      <w:r w:rsidRPr="00DA6C2D">
        <w:rPr>
          <w:rFonts w:cs="Arial"/>
          <w:i/>
          <w:iCs/>
        </w:rPr>
        <w:t>Is a consortium; or</w:t>
      </w:r>
    </w:p>
    <w:p w14:paraId="0FDE2D66" w14:textId="426969EA" w:rsidR="00904250" w:rsidRPr="00DA6C2D" w:rsidRDefault="00904250" w:rsidP="00200BAB">
      <w:pPr>
        <w:pStyle w:val="ListParagraph"/>
        <w:numPr>
          <w:ilvl w:val="0"/>
          <w:numId w:val="29"/>
        </w:numPr>
        <w:jc w:val="both"/>
        <w:rPr>
          <w:rFonts w:cs="Arial"/>
          <w:i/>
          <w:iCs/>
        </w:rPr>
      </w:pPr>
      <w:r w:rsidRPr="00DA6C2D">
        <w:rPr>
          <w:rFonts w:cs="Arial"/>
          <w:i/>
          <w:iCs/>
        </w:rPr>
        <w:t>Is proposing to use sub-contractors; or</w:t>
      </w:r>
    </w:p>
    <w:p w14:paraId="45ACD3F2" w14:textId="3F8F5CB1" w:rsidR="00904250" w:rsidRPr="00DA6C2D" w:rsidRDefault="46536454" w:rsidP="00200BAB">
      <w:pPr>
        <w:pStyle w:val="ListParagraph"/>
        <w:numPr>
          <w:ilvl w:val="0"/>
          <w:numId w:val="29"/>
        </w:numPr>
        <w:jc w:val="both"/>
        <w:rPr>
          <w:rFonts w:cs="Arial"/>
          <w:i/>
          <w:iCs/>
        </w:rPr>
      </w:pPr>
      <w:r w:rsidRPr="00DA6C2D">
        <w:rPr>
          <w:rFonts w:cs="Arial"/>
          <w:i/>
          <w:iCs/>
        </w:rPr>
        <w:t xml:space="preserve">Is relying upon the resources of a parent company or other </w:t>
      </w:r>
      <w:r w:rsidR="21E7AEB5" w:rsidRPr="00DA6C2D">
        <w:rPr>
          <w:rFonts w:cs="Arial"/>
          <w:i/>
          <w:iCs/>
        </w:rPr>
        <w:t>entity.</w:t>
      </w:r>
    </w:p>
    <w:p w14:paraId="026E5345" w14:textId="77777777" w:rsidR="00904250" w:rsidRPr="00DA6C2D" w:rsidRDefault="00904250" w:rsidP="00E05C54">
      <w:pPr>
        <w:jc w:val="both"/>
        <w:rPr>
          <w:rFonts w:cs="Arial"/>
          <w:i/>
          <w:iCs/>
        </w:rPr>
      </w:pPr>
    </w:p>
    <w:p w14:paraId="26BC0106" w14:textId="7B4EC7C1" w:rsidR="00904250" w:rsidRPr="00DA6C2D" w:rsidRDefault="003A127D" w:rsidP="00E05C54">
      <w:pPr>
        <w:jc w:val="both"/>
        <w:rPr>
          <w:rFonts w:cs="Arial"/>
          <w:i/>
          <w:iCs/>
        </w:rPr>
      </w:pPr>
      <w:r w:rsidRPr="00DA6C2D">
        <w:rPr>
          <w:rFonts w:cs="Arial"/>
          <w:i/>
          <w:iCs/>
        </w:rPr>
        <w:t xml:space="preserve"> </w:t>
      </w:r>
      <w:r w:rsidR="00904250" w:rsidRPr="00DA6C2D">
        <w:rPr>
          <w:rFonts w:cs="Arial"/>
          <w:i/>
          <w:iCs/>
        </w:rPr>
        <w:t>the Tenderer shall specify the relevant experience by reference to the entity that has the relevant experience. Tenderers are reminded of the provisions of sections 8.2, 8.</w:t>
      </w:r>
      <w:r w:rsidR="00D905E9" w:rsidRPr="00DA6C2D">
        <w:rPr>
          <w:rFonts w:cs="Arial"/>
          <w:i/>
          <w:iCs/>
        </w:rPr>
        <w:t>4</w:t>
      </w:r>
      <w:r w:rsidR="00904250" w:rsidRPr="00DA6C2D">
        <w:rPr>
          <w:rFonts w:cs="Arial"/>
          <w:i/>
          <w:iCs/>
        </w:rPr>
        <w:t xml:space="preserve"> and 8.</w:t>
      </w:r>
      <w:r w:rsidR="00D905E9" w:rsidRPr="00DA6C2D">
        <w:rPr>
          <w:rFonts w:cs="Arial"/>
          <w:i/>
          <w:iCs/>
        </w:rPr>
        <w:t>5</w:t>
      </w:r>
      <w:r w:rsidR="00904250" w:rsidRPr="00DA6C2D">
        <w:rPr>
          <w:rFonts w:cs="Arial"/>
          <w:i/>
          <w:iCs/>
        </w:rPr>
        <w:t xml:space="preserve"> of the RFT</w:t>
      </w:r>
      <w:r w:rsidR="00834288" w:rsidRPr="00DA6C2D">
        <w:rPr>
          <w:rFonts w:cs="Arial"/>
          <w:i/>
          <w:iCs/>
        </w:rPr>
        <w:t>.</w:t>
      </w:r>
    </w:p>
    <w:p w14:paraId="6743AA79" w14:textId="55A805BF" w:rsidR="00DA6C2D" w:rsidRPr="00DA6C2D" w:rsidRDefault="00DA6C2D">
      <w:pPr>
        <w:widowControl/>
        <w:rPr>
          <w:rFonts w:cs="Arial"/>
        </w:rPr>
      </w:pPr>
      <w:r w:rsidRPr="00DA6C2D">
        <w:rPr>
          <w:rFonts w:cs="Arial"/>
        </w:rPr>
        <w:br w:type="page"/>
      </w:r>
    </w:p>
    <w:tbl>
      <w:tblPr>
        <w:tblW w:w="991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704"/>
        <w:gridCol w:w="3402"/>
        <w:gridCol w:w="5812"/>
      </w:tblGrid>
      <w:tr w:rsidR="004E09C3" w:rsidRPr="00BC27ED" w14:paraId="247D048F" w14:textId="77777777" w:rsidTr="18F03DC5">
        <w:trPr>
          <w:trHeight w:val="567"/>
        </w:trPr>
        <w:tc>
          <w:tcPr>
            <w:tcW w:w="704" w:type="dxa"/>
            <w:shd w:val="clear" w:color="auto" w:fill="4F81BD" w:themeFill="accent1"/>
            <w:vAlign w:val="center"/>
          </w:tcPr>
          <w:p w14:paraId="5675BC2B" w14:textId="487E6893" w:rsidR="004E09C3" w:rsidRPr="00DA6C2D" w:rsidRDefault="004E09C3" w:rsidP="00B93FB6">
            <w:pPr>
              <w:autoSpaceDE w:val="0"/>
              <w:autoSpaceDN w:val="0"/>
              <w:adjustRightInd w:val="0"/>
              <w:rPr>
                <w:rFonts w:cs="Arial"/>
                <w:b/>
                <w:color w:val="FFFFFF" w:themeColor="background1"/>
                <w:lang w:eastAsia="en-IE"/>
              </w:rPr>
            </w:pPr>
            <w:r w:rsidRPr="00DA6C2D">
              <w:rPr>
                <w:rFonts w:cs="Arial"/>
                <w:b/>
                <w:color w:val="FFFFFF" w:themeColor="background1"/>
                <w:lang w:eastAsia="en-IE"/>
              </w:rPr>
              <w:lastRenderedPageBreak/>
              <w:t>SC</w:t>
            </w:r>
            <w:r w:rsidR="004707D4">
              <w:rPr>
                <w:rFonts w:cs="Arial"/>
                <w:b/>
                <w:color w:val="FFFFFF" w:themeColor="background1"/>
                <w:lang w:eastAsia="en-IE"/>
              </w:rPr>
              <w:t>4</w:t>
            </w:r>
          </w:p>
        </w:tc>
        <w:tc>
          <w:tcPr>
            <w:tcW w:w="9214" w:type="dxa"/>
            <w:gridSpan w:val="2"/>
            <w:shd w:val="clear" w:color="auto" w:fill="4F81BD" w:themeFill="accent1"/>
            <w:vAlign w:val="center"/>
          </w:tcPr>
          <w:p w14:paraId="42647F86" w14:textId="002977C1" w:rsidR="004E09C3" w:rsidRPr="00DA6C2D" w:rsidRDefault="004E09C3" w:rsidP="00B93FB6">
            <w:pPr>
              <w:autoSpaceDE w:val="0"/>
              <w:autoSpaceDN w:val="0"/>
              <w:adjustRightInd w:val="0"/>
              <w:rPr>
                <w:rFonts w:cs="Arial"/>
                <w:b/>
                <w:color w:val="FFFFFF" w:themeColor="background1"/>
                <w:lang w:eastAsia="en-IE"/>
              </w:rPr>
            </w:pPr>
            <w:r w:rsidRPr="00DA6C2D">
              <w:rPr>
                <w:rFonts w:cs="Arial"/>
                <w:b/>
                <w:color w:val="FFFFFF" w:themeColor="background1"/>
                <w:lang w:eastAsia="en-IE"/>
              </w:rPr>
              <w:t>QUALITY ASSURANCE MEASUR</w:t>
            </w:r>
            <w:r w:rsidR="003A3A02" w:rsidRPr="00DA6C2D">
              <w:rPr>
                <w:rFonts w:cs="Arial"/>
                <w:b/>
                <w:color w:val="FFFFFF" w:themeColor="background1"/>
                <w:lang w:eastAsia="en-IE"/>
              </w:rPr>
              <w:t>ES</w:t>
            </w:r>
          </w:p>
        </w:tc>
      </w:tr>
      <w:tr w:rsidR="004E09C3" w:rsidRPr="00BC27ED" w14:paraId="345B481F" w14:textId="77777777" w:rsidTr="18F03DC5">
        <w:tc>
          <w:tcPr>
            <w:tcW w:w="4106" w:type="dxa"/>
            <w:gridSpan w:val="2"/>
            <w:shd w:val="clear" w:color="auto" w:fill="FFFFFF" w:themeFill="background1"/>
          </w:tcPr>
          <w:p w14:paraId="6B24A35C" w14:textId="77777777" w:rsidR="004E09C3" w:rsidRPr="00DA6C2D" w:rsidRDefault="004E09C3" w:rsidP="00B93FB6">
            <w:pPr>
              <w:autoSpaceDE w:val="0"/>
              <w:autoSpaceDN w:val="0"/>
              <w:adjustRightInd w:val="0"/>
              <w:jc w:val="both"/>
              <w:rPr>
                <w:rFonts w:cs="Arial"/>
                <w:b/>
                <w:lang w:eastAsia="en-IE"/>
              </w:rPr>
            </w:pPr>
            <w:r w:rsidRPr="00DA6C2D">
              <w:rPr>
                <w:rFonts w:cs="Arial"/>
                <w:b/>
                <w:lang w:eastAsia="en-IE"/>
              </w:rPr>
              <w:t xml:space="preserve">Instructions </w:t>
            </w:r>
          </w:p>
        </w:tc>
        <w:tc>
          <w:tcPr>
            <w:tcW w:w="5812" w:type="dxa"/>
            <w:shd w:val="clear" w:color="auto" w:fill="FFFFFF" w:themeFill="background1"/>
          </w:tcPr>
          <w:p w14:paraId="779BF036" w14:textId="2ED381AF" w:rsidR="004E09C3" w:rsidRPr="00DA6C2D" w:rsidRDefault="3C28779B" w:rsidP="18F03DC5">
            <w:pPr>
              <w:autoSpaceDE w:val="0"/>
              <w:autoSpaceDN w:val="0"/>
              <w:adjustRightInd w:val="0"/>
              <w:jc w:val="both"/>
              <w:rPr>
                <w:rFonts w:cs="Arial"/>
                <w:b/>
                <w:bCs/>
                <w:lang w:eastAsia="en-IE"/>
              </w:rPr>
            </w:pPr>
            <w:r w:rsidRPr="00DA6C2D">
              <w:rPr>
                <w:rFonts w:cs="Arial"/>
                <w:b/>
                <w:bCs/>
                <w:lang w:eastAsia="en-IE"/>
              </w:rPr>
              <w:t>Tenderers must demonstrate that they have adequate measures in place to ensure the delivery of a quality service.</w:t>
            </w:r>
          </w:p>
        </w:tc>
      </w:tr>
      <w:tr w:rsidR="004E09C3" w:rsidRPr="00BC27ED" w14:paraId="49CF1CD2" w14:textId="77777777" w:rsidTr="18F03DC5">
        <w:tc>
          <w:tcPr>
            <w:tcW w:w="4106" w:type="dxa"/>
            <w:gridSpan w:val="2"/>
            <w:shd w:val="clear" w:color="auto" w:fill="FFFFFF" w:themeFill="background1"/>
          </w:tcPr>
          <w:p w14:paraId="3E508231" w14:textId="24498865" w:rsidR="004E09C3" w:rsidRPr="00DA6C2D" w:rsidRDefault="004E09C3" w:rsidP="00B93FB6">
            <w:pPr>
              <w:autoSpaceDE w:val="0"/>
              <w:autoSpaceDN w:val="0"/>
              <w:adjustRightInd w:val="0"/>
              <w:jc w:val="both"/>
              <w:rPr>
                <w:rFonts w:cs="Arial"/>
                <w:bCs/>
                <w:lang w:eastAsia="en-IE"/>
              </w:rPr>
            </w:pPr>
            <w:r w:rsidRPr="00DA6C2D">
              <w:rPr>
                <w:rFonts w:cs="Arial"/>
                <w:bCs/>
                <w:lang w:eastAsia="en-IE"/>
              </w:rPr>
              <w:t>Please describe your internal policy on quality assurance:</w:t>
            </w:r>
          </w:p>
        </w:tc>
        <w:tc>
          <w:tcPr>
            <w:tcW w:w="5812" w:type="dxa"/>
          </w:tcPr>
          <w:p w14:paraId="30D29F2C" w14:textId="77777777" w:rsidR="004E09C3" w:rsidRPr="00DA6C2D" w:rsidRDefault="004E09C3" w:rsidP="00B93FB6">
            <w:pPr>
              <w:autoSpaceDE w:val="0"/>
              <w:autoSpaceDN w:val="0"/>
              <w:adjustRightInd w:val="0"/>
              <w:jc w:val="center"/>
              <w:rPr>
                <w:rFonts w:cs="Arial"/>
                <w:bCs/>
                <w:lang w:eastAsia="en-IE"/>
              </w:rPr>
            </w:pPr>
          </w:p>
          <w:p w14:paraId="47041402" w14:textId="77777777" w:rsidR="004E09C3" w:rsidRPr="00DA6C2D" w:rsidRDefault="004E09C3" w:rsidP="00B93FB6">
            <w:pPr>
              <w:autoSpaceDE w:val="0"/>
              <w:autoSpaceDN w:val="0"/>
              <w:adjustRightInd w:val="0"/>
              <w:jc w:val="center"/>
              <w:rPr>
                <w:rFonts w:cs="Arial"/>
                <w:bCs/>
                <w:lang w:eastAsia="en-IE"/>
              </w:rPr>
            </w:pPr>
          </w:p>
          <w:p w14:paraId="15485A0C" w14:textId="77777777" w:rsidR="004E09C3" w:rsidRPr="00DA6C2D" w:rsidRDefault="004E09C3" w:rsidP="00B93FB6">
            <w:pPr>
              <w:autoSpaceDE w:val="0"/>
              <w:autoSpaceDN w:val="0"/>
              <w:adjustRightInd w:val="0"/>
              <w:jc w:val="center"/>
              <w:rPr>
                <w:rFonts w:cs="Arial"/>
                <w:bCs/>
                <w:lang w:eastAsia="en-IE"/>
              </w:rPr>
            </w:pPr>
          </w:p>
          <w:p w14:paraId="5D40DF45" w14:textId="77777777" w:rsidR="004E09C3" w:rsidRPr="00DA6C2D" w:rsidRDefault="004E09C3" w:rsidP="00B93FB6">
            <w:pPr>
              <w:autoSpaceDE w:val="0"/>
              <w:autoSpaceDN w:val="0"/>
              <w:adjustRightInd w:val="0"/>
              <w:jc w:val="center"/>
              <w:rPr>
                <w:rFonts w:cs="Arial"/>
                <w:bCs/>
                <w:lang w:eastAsia="en-IE"/>
              </w:rPr>
            </w:pPr>
          </w:p>
          <w:p w14:paraId="319F5D68" w14:textId="13B33690" w:rsidR="004E09C3" w:rsidRPr="00DA6C2D" w:rsidRDefault="004E09C3" w:rsidP="00B93FB6">
            <w:pPr>
              <w:autoSpaceDE w:val="0"/>
              <w:autoSpaceDN w:val="0"/>
              <w:adjustRightInd w:val="0"/>
              <w:jc w:val="center"/>
              <w:rPr>
                <w:rFonts w:cs="Arial"/>
                <w:bCs/>
                <w:lang w:eastAsia="en-IE"/>
              </w:rPr>
            </w:pPr>
          </w:p>
        </w:tc>
      </w:tr>
      <w:tr w:rsidR="004E09C3" w:rsidRPr="00BC27ED" w14:paraId="7291639B" w14:textId="77777777" w:rsidTr="18F03DC5">
        <w:tc>
          <w:tcPr>
            <w:tcW w:w="9918" w:type="dxa"/>
            <w:gridSpan w:val="3"/>
            <w:shd w:val="clear" w:color="auto" w:fill="FFFFFF" w:themeFill="background1"/>
          </w:tcPr>
          <w:p w14:paraId="2CF2B688" w14:textId="7390DB2C" w:rsidR="004E09C3" w:rsidRPr="00DA6C2D" w:rsidRDefault="3C28779B" w:rsidP="18F03DC5">
            <w:pPr>
              <w:autoSpaceDE w:val="0"/>
              <w:autoSpaceDN w:val="0"/>
              <w:adjustRightInd w:val="0"/>
              <w:rPr>
                <w:rFonts w:cs="Arial"/>
                <w:i/>
                <w:iCs/>
                <w:lang w:eastAsia="en-IE"/>
              </w:rPr>
            </w:pPr>
            <w:r w:rsidRPr="00DA6C2D">
              <w:rPr>
                <w:rFonts w:cs="Arial"/>
                <w:i/>
                <w:iCs/>
                <w:lang w:eastAsia="en-IE"/>
              </w:rPr>
              <w:t>If third-party accredited</w:t>
            </w:r>
            <w:r w:rsidR="7EA9D927" w:rsidRPr="00DA6C2D">
              <w:rPr>
                <w:rFonts w:cs="Arial"/>
                <w:i/>
                <w:iCs/>
                <w:lang w:eastAsia="en-IE"/>
              </w:rPr>
              <w:t>,</w:t>
            </w:r>
            <w:r w:rsidRPr="00DA6C2D">
              <w:rPr>
                <w:rFonts w:cs="Arial"/>
                <w:i/>
                <w:iCs/>
                <w:lang w:eastAsia="en-IE"/>
              </w:rPr>
              <w:t xml:space="preserve"> please provide details of</w:t>
            </w:r>
            <w:r w:rsidR="40CF8EEA" w:rsidRPr="00DA6C2D">
              <w:rPr>
                <w:rFonts w:cs="Arial"/>
                <w:i/>
                <w:iCs/>
                <w:lang w:eastAsia="en-IE"/>
              </w:rPr>
              <w:t xml:space="preserve"> same</w:t>
            </w:r>
            <w:r w:rsidRPr="00DA6C2D">
              <w:rPr>
                <w:rFonts w:cs="Arial"/>
                <w:i/>
                <w:iCs/>
                <w:lang w:eastAsia="en-IE"/>
              </w:rPr>
              <w:t>:</w:t>
            </w:r>
          </w:p>
          <w:p w14:paraId="02EA537C" w14:textId="04903FF8" w:rsidR="004E09C3" w:rsidRPr="00DA6C2D" w:rsidRDefault="004E09C3" w:rsidP="00B93FB6">
            <w:pPr>
              <w:autoSpaceDE w:val="0"/>
              <w:autoSpaceDN w:val="0"/>
              <w:adjustRightInd w:val="0"/>
              <w:rPr>
                <w:rFonts w:cs="Arial"/>
                <w:bCs/>
                <w:lang w:eastAsia="en-IE"/>
              </w:rPr>
            </w:pPr>
          </w:p>
        </w:tc>
      </w:tr>
      <w:tr w:rsidR="004E09C3" w:rsidRPr="00BC27ED" w14:paraId="0BFB3C30" w14:textId="77777777" w:rsidTr="18F03DC5">
        <w:tc>
          <w:tcPr>
            <w:tcW w:w="4106" w:type="dxa"/>
            <w:gridSpan w:val="2"/>
            <w:shd w:val="clear" w:color="auto" w:fill="FFFFFF" w:themeFill="background1"/>
          </w:tcPr>
          <w:p w14:paraId="3477A4B5" w14:textId="77777777" w:rsidR="004E09C3" w:rsidRPr="00DA6C2D" w:rsidRDefault="004E09C3" w:rsidP="00B93FB6">
            <w:pPr>
              <w:autoSpaceDE w:val="0"/>
              <w:autoSpaceDN w:val="0"/>
              <w:adjustRightInd w:val="0"/>
              <w:jc w:val="both"/>
              <w:rPr>
                <w:rFonts w:cs="Arial"/>
              </w:rPr>
            </w:pPr>
            <w:r w:rsidRPr="00DA6C2D">
              <w:rPr>
                <w:rFonts w:cs="Arial"/>
              </w:rPr>
              <w:t>Date of accreditation</w:t>
            </w:r>
          </w:p>
          <w:p w14:paraId="5CA3C146" w14:textId="130B52E4" w:rsidR="003A127D" w:rsidRPr="00DA6C2D" w:rsidRDefault="003A127D" w:rsidP="00B93FB6">
            <w:pPr>
              <w:autoSpaceDE w:val="0"/>
              <w:autoSpaceDN w:val="0"/>
              <w:adjustRightInd w:val="0"/>
              <w:jc w:val="both"/>
              <w:rPr>
                <w:rFonts w:cs="Arial"/>
                <w:bCs/>
                <w:lang w:eastAsia="en-IE"/>
              </w:rPr>
            </w:pPr>
          </w:p>
        </w:tc>
        <w:tc>
          <w:tcPr>
            <w:tcW w:w="5812" w:type="dxa"/>
          </w:tcPr>
          <w:p w14:paraId="113A7DDD" w14:textId="77777777" w:rsidR="004E09C3" w:rsidRPr="00DA6C2D" w:rsidRDefault="004E09C3" w:rsidP="00B93FB6">
            <w:pPr>
              <w:autoSpaceDE w:val="0"/>
              <w:autoSpaceDN w:val="0"/>
              <w:adjustRightInd w:val="0"/>
              <w:jc w:val="center"/>
              <w:rPr>
                <w:rFonts w:cs="Arial"/>
                <w:bCs/>
                <w:lang w:eastAsia="en-IE"/>
              </w:rPr>
            </w:pPr>
          </w:p>
        </w:tc>
      </w:tr>
      <w:tr w:rsidR="004E09C3" w:rsidRPr="00BC27ED" w14:paraId="7CE3B8E8" w14:textId="77777777" w:rsidTr="18F03DC5">
        <w:tc>
          <w:tcPr>
            <w:tcW w:w="4106" w:type="dxa"/>
            <w:gridSpan w:val="2"/>
            <w:shd w:val="clear" w:color="auto" w:fill="FFFFFF" w:themeFill="background1"/>
            <w:vAlign w:val="center"/>
          </w:tcPr>
          <w:p w14:paraId="4A076D5D" w14:textId="77777777" w:rsidR="004E09C3" w:rsidRPr="00DA6C2D" w:rsidRDefault="004E09C3" w:rsidP="00B93FB6">
            <w:pPr>
              <w:autoSpaceDE w:val="0"/>
              <w:autoSpaceDN w:val="0"/>
              <w:adjustRightInd w:val="0"/>
              <w:jc w:val="both"/>
              <w:rPr>
                <w:rFonts w:cs="Arial"/>
              </w:rPr>
            </w:pPr>
            <w:r w:rsidRPr="00DA6C2D">
              <w:rPr>
                <w:rFonts w:cs="Arial"/>
              </w:rPr>
              <w:t>Name of accreditation body</w:t>
            </w:r>
          </w:p>
          <w:p w14:paraId="0E2E82E8" w14:textId="6CF69037" w:rsidR="003A127D" w:rsidRPr="00DA6C2D" w:rsidRDefault="003A127D" w:rsidP="00B93FB6">
            <w:pPr>
              <w:autoSpaceDE w:val="0"/>
              <w:autoSpaceDN w:val="0"/>
              <w:adjustRightInd w:val="0"/>
              <w:jc w:val="both"/>
              <w:rPr>
                <w:rFonts w:cs="Arial"/>
                <w:bCs/>
                <w:lang w:eastAsia="en-IE"/>
              </w:rPr>
            </w:pPr>
          </w:p>
        </w:tc>
        <w:tc>
          <w:tcPr>
            <w:tcW w:w="5812" w:type="dxa"/>
          </w:tcPr>
          <w:p w14:paraId="2960AD43" w14:textId="77777777" w:rsidR="004E09C3" w:rsidRPr="00DA6C2D" w:rsidRDefault="004E09C3" w:rsidP="00B93FB6">
            <w:pPr>
              <w:autoSpaceDE w:val="0"/>
              <w:autoSpaceDN w:val="0"/>
              <w:adjustRightInd w:val="0"/>
              <w:jc w:val="center"/>
              <w:rPr>
                <w:rFonts w:cs="Arial"/>
                <w:bCs/>
                <w:lang w:eastAsia="en-IE"/>
              </w:rPr>
            </w:pPr>
          </w:p>
        </w:tc>
      </w:tr>
      <w:tr w:rsidR="004E09C3" w:rsidRPr="00BC27ED" w14:paraId="0B5AE1D1" w14:textId="77777777" w:rsidTr="18F03DC5">
        <w:tc>
          <w:tcPr>
            <w:tcW w:w="4106" w:type="dxa"/>
            <w:gridSpan w:val="2"/>
            <w:shd w:val="clear" w:color="auto" w:fill="FFFFFF" w:themeFill="background1"/>
          </w:tcPr>
          <w:p w14:paraId="5D569689" w14:textId="77777777" w:rsidR="004E09C3" w:rsidRPr="00DA6C2D" w:rsidRDefault="004E09C3" w:rsidP="00B93FB6">
            <w:pPr>
              <w:autoSpaceDE w:val="0"/>
              <w:autoSpaceDN w:val="0"/>
              <w:adjustRightInd w:val="0"/>
              <w:jc w:val="both"/>
              <w:rPr>
                <w:rFonts w:cs="Arial"/>
                <w:bCs/>
                <w:lang w:eastAsia="en-IE"/>
              </w:rPr>
            </w:pPr>
            <w:r w:rsidRPr="00DA6C2D">
              <w:rPr>
                <w:rFonts w:cs="Arial"/>
                <w:bCs/>
                <w:lang w:eastAsia="en-IE"/>
              </w:rPr>
              <w:t>Scope of accreditation</w:t>
            </w:r>
          </w:p>
          <w:p w14:paraId="473986C1" w14:textId="19FB6B78" w:rsidR="003A127D" w:rsidRPr="00DA6C2D" w:rsidRDefault="003A127D" w:rsidP="00B93FB6">
            <w:pPr>
              <w:autoSpaceDE w:val="0"/>
              <w:autoSpaceDN w:val="0"/>
              <w:adjustRightInd w:val="0"/>
              <w:jc w:val="both"/>
              <w:rPr>
                <w:rFonts w:cs="Arial"/>
                <w:bCs/>
                <w:lang w:eastAsia="en-IE"/>
              </w:rPr>
            </w:pPr>
          </w:p>
        </w:tc>
        <w:tc>
          <w:tcPr>
            <w:tcW w:w="5812" w:type="dxa"/>
          </w:tcPr>
          <w:p w14:paraId="04F3784D" w14:textId="77777777" w:rsidR="004E09C3" w:rsidRPr="00DA6C2D" w:rsidRDefault="004E09C3" w:rsidP="00B93FB6">
            <w:pPr>
              <w:autoSpaceDE w:val="0"/>
              <w:autoSpaceDN w:val="0"/>
              <w:adjustRightInd w:val="0"/>
              <w:jc w:val="center"/>
              <w:rPr>
                <w:rFonts w:cs="Arial"/>
                <w:bCs/>
                <w:lang w:eastAsia="en-IE"/>
              </w:rPr>
            </w:pPr>
          </w:p>
        </w:tc>
      </w:tr>
      <w:tr w:rsidR="004E09C3" w:rsidRPr="00BC27ED" w14:paraId="06472409" w14:textId="77777777" w:rsidTr="18F03DC5">
        <w:tc>
          <w:tcPr>
            <w:tcW w:w="4106" w:type="dxa"/>
            <w:gridSpan w:val="2"/>
            <w:shd w:val="clear" w:color="auto" w:fill="FFFFFF" w:themeFill="background1"/>
          </w:tcPr>
          <w:p w14:paraId="0C3020A8" w14:textId="77777777" w:rsidR="004E09C3" w:rsidRPr="00DA6C2D" w:rsidRDefault="004E09C3" w:rsidP="00B93FB6">
            <w:pPr>
              <w:autoSpaceDE w:val="0"/>
              <w:autoSpaceDN w:val="0"/>
              <w:adjustRightInd w:val="0"/>
              <w:jc w:val="both"/>
              <w:rPr>
                <w:rFonts w:cs="Arial"/>
                <w:bCs/>
                <w:lang w:eastAsia="en-IE"/>
              </w:rPr>
            </w:pPr>
            <w:r w:rsidRPr="00DA6C2D">
              <w:rPr>
                <w:rFonts w:cs="Arial"/>
                <w:bCs/>
                <w:lang w:eastAsia="en-IE"/>
              </w:rPr>
              <w:t>Name of person responsible for quality management</w:t>
            </w:r>
          </w:p>
          <w:p w14:paraId="77ADF04D" w14:textId="5DD9EB98" w:rsidR="003A127D" w:rsidRPr="00DA6C2D" w:rsidRDefault="003A127D" w:rsidP="00B93FB6">
            <w:pPr>
              <w:autoSpaceDE w:val="0"/>
              <w:autoSpaceDN w:val="0"/>
              <w:adjustRightInd w:val="0"/>
              <w:jc w:val="both"/>
              <w:rPr>
                <w:rFonts w:cs="Arial"/>
                <w:bCs/>
                <w:lang w:eastAsia="en-IE"/>
              </w:rPr>
            </w:pPr>
          </w:p>
        </w:tc>
        <w:tc>
          <w:tcPr>
            <w:tcW w:w="5812" w:type="dxa"/>
          </w:tcPr>
          <w:p w14:paraId="66E8A677" w14:textId="77777777" w:rsidR="004E09C3" w:rsidRPr="00DA6C2D" w:rsidRDefault="004E09C3" w:rsidP="00B93FB6">
            <w:pPr>
              <w:autoSpaceDE w:val="0"/>
              <w:autoSpaceDN w:val="0"/>
              <w:adjustRightInd w:val="0"/>
              <w:jc w:val="center"/>
              <w:rPr>
                <w:rFonts w:cs="Arial"/>
                <w:bCs/>
                <w:lang w:eastAsia="en-IE"/>
              </w:rPr>
            </w:pPr>
          </w:p>
        </w:tc>
      </w:tr>
      <w:tr w:rsidR="004E09C3" w:rsidRPr="00BC27ED" w14:paraId="6127C7E8" w14:textId="77777777" w:rsidTr="18F03DC5">
        <w:trPr>
          <w:trHeight w:val="484"/>
        </w:trPr>
        <w:tc>
          <w:tcPr>
            <w:tcW w:w="9918" w:type="dxa"/>
            <w:gridSpan w:val="3"/>
            <w:shd w:val="clear" w:color="auto" w:fill="FFFFFF" w:themeFill="background1"/>
          </w:tcPr>
          <w:p w14:paraId="22138025" w14:textId="48039788" w:rsidR="004E09C3" w:rsidRPr="00DA6C2D" w:rsidRDefault="004E09C3" w:rsidP="00B93FB6">
            <w:pPr>
              <w:autoSpaceDE w:val="0"/>
              <w:autoSpaceDN w:val="0"/>
              <w:adjustRightInd w:val="0"/>
              <w:rPr>
                <w:rFonts w:cs="Arial"/>
                <w:bCs/>
                <w:lang w:eastAsia="en-IE"/>
              </w:rPr>
            </w:pPr>
            <w:r w:rsidRPr="00DA6C2D">
              <w:rPr>
                <w:rFonts w:cs="Arial"/>
                <w:b/>
                <w:bCs/>
              </w:rPr>
              <w:t>Certificate</w:t>
            </w:r>
          </w:p>
        </w:tc>
      </w:tr>
      <w:tr w:rsidR="004E09C3" w:rsidRPr="00BC27ED" w14:paraId="65DCADD5" w14:textId="77777777" w:rsidTr="18F03DC5">
        <w:tc>
          <w:tcPr>
            <w:tcW w:w="4106" w:type="dxa"/>
            <w:gridSpan w:val="2"/>
            <w:shd w:val="clear" w:color="auto" w:fill="FFFFFF" w:themeFill="background1"/>
          </w:tcPr>
          <w:p w14:paraId="0F669A18" w14:textId="419655BE" w:rsidR="004E09C3" w:rsidRPr="00DA6C2D" w:rsidRDefault="3C28779B" w:rsidP="18F03DC5">
            <w:pPr>
              <w:autoSpaceDE w:val="0"/>
              <w:autoSpaceDN w:val="0"/>
              <w:adjustRightInd w:val="0"/>
              <w:jc w:val="both"/>
              <w:rPr>
                <w:rFonts w:cs="Arial"/>
              </w:rPr>
            </w:pPr>
            <w:r w:rsidRPr="00DA6C2D">
              <w:rPr>
                <w:rFonts w:cs="Arial"/>
              </w:rPr>
              <w:t xml:space="preserve">Tick if </w:t>
            </w:r>
            <w:r w:rsidR="21E7AEB5" w:rsidRPr="00DA6C2D">
              <w:rPr>
                <w:rFonts w:cs="Arial"/>
              </w:rPr>
              <w:t>attached.</w:t>
            </w:r>
          </w:p>
          <w:p w14:paraId="2F539544" w14:textId="2D6178DE" w:rsidR="003A127D" w:rsidRPr="00DA6C2D" w:rsidRDefault="003A127D" w:rsidP="00B93FB6">
            <w:pPr>
              <w:autoSpaceDE w:val="0"/>
              <w:autoSpaceDN w:val="0"/>
              <w:adjustRightInd w:val="0"/>
              <w:jc w:val="both"/>
              <w:rPr>
                <w:rFonts w:cs="Arial"/>
                <w:bCs/>
                <w:lang w:eastAsia="en-IE"/>
              </w:rPr>
            </w:pPr>
          </w:p>
        </w:tc>
        <w:tc>
          <w:tcPr>
            <w:tcW w:w="5812" w:type="dxa"/>
          </w:tcPr>
          <w:p w14:paraId="34922686" w14:textId="77777777" w:rsidR="004E09C3" w:rsidRPr="00DA6C2D" w:rsidRDefault="004E09C3" w:rsidP="00B93FB6">
            <w:pPr>
              <w:autoSpaceDE w:val="0"/>
              <w:autoSpaceDN w:val="0"/>
              <w:adjustRightInd w:val="0"/>
              <w:jc w:val="center"/>
              <w:rPr>
                <w:rFonts w:cs="Arial"/>
                <w:bCs/>
                <w:lang w:eastAsia="en-IE"/>
              </w:rPr>
            </w:pPr>
          </w:p>
        </w:tc>
      </w:tr>
      <w:tr w:rsidR="004E09C3" w:rsidRPr="00BC27ED" w14:paraId="515ED5F5" w14:textId="77777777" w:rsidTr="18F03DC5">
        <w:tc>
          <w:tcPr>
            <w:tcW w:w="4106" w:type="dxa"/>
            <w:gridSpan w:val="2"/>
            <w:shd w:val="clear" w:color="auto" w:fill="FFFFFF" w:themeFill="background1"/>
          </w:tcPr>
          <w:p w14:paraId="18385976" w14:textId="77777777" w:rsidR="004E09C3" w:rsidRPr="00DA6C2D" w:rsidRDefault="004E09C3" w:rsidP="00B93FB6">
            <w:pPr>
              <w:autoSpaceDE w:val="0"/>
              <w:autoSpaceDN w:val="0"/>
              <w:adjustRightInd w:val="0"/>
              <w:jc w:val="both"/>
              <w:rPr>
                <w:rFonts w:cs="Arial"/>
              </w:rPr>
            </w:pPr>
            <w:r w:rsidRPr="00DA6C2D">
              <w:rPr>
                <w:rFonts w:cs="Arial"/>
              </w:rPr>
              <w:t>Appendix Number</w:t>
            </w:r>
          </w:p>
          <w:p w14:paraId="19A4AFBB" w14:textId="6E323C18" w:rsidR="003A127D" w:rsidRPr="00DA6C2D" w:rsidRDefault="003A127D" w:rsidP="00B93FB6">
            <w:pPr>
              <w:autoSpaceDE w:val="0"/>
              <w:autoSpaceDN w:val="0"/>
              <w:adjustRightInd w:val="0"/>
              <w:jc w:val="both"/>
              <w:rPr>
                <w:rFonts w:cs="Arial"/>
                <w:bCs/>
                <w:lang w:eastAsia="en-IE"/>
              </w:rPr>
            </w:pPr>
          </w:p>
        </w:tc>
        <w:tc>
          <w:tcPr>
            <w:tcW w:w="5812" w:type="dxa"/>
          </w:tcPr>
          <w:p w14:paraId="5DF66A74" w14:textId="77777777" w:rsidR="004E09C3" w:rsidRPr="00DA6C2D" w:rsidRDefault="004E09C3" w:rsidP="00B93FB6">
            <w:pPr>
              <w:autoSpaceDE w:val="0"/>
              <w:autoSpaceDN w:val="0"/>
              <w:adjustRightInd w:val="0"/>
              <w:jc w:val="center"/>
              <w:rPr>
                <w:rFonts w:cs="Arial"/>
                <w:bCs/>
                <w:lang w:eastAsia="en-IE"/>
              </w:rPr>
            </w:pPr>
          </w:p>
        </w:tc>
      </w:tr>
      <w:tr w:rsidR="004E09C3" w:rsidRPr="00BC27ED" w14:paraId="3B0A9BB2" w14:textId="77777777" w:rsidTr="18F03DC5">
        <w:tc>
          <w:tcPr>
            <w:tcW w:w="4106" w:type="dxa"/>
            <w:gridSpan w:val="2"/>
            <w:shd w:val="clear" w:color="auto" w:fill="FFFFFF" w:themeFill="background1"/>
          </w:tcPr>
          <w:p w14:paraId="1E848C42" w14:textId="77777777" w:rsidR="004E09C3" w:rsidRPr="00DA6C2D" w:rsidRDefault="004E09C3" w:rsidP="00B93FB6">
            <w:pPr>
              <w:autoSpaceDE w:val="0"/>
              <w:autoSpaceDN w:val="0"/>
              <w:adjustRightInd w:val="0"/>
              <w:jc w:val="both"/>
              <w:rPr>
                <w:rFonts w:cs="Arial"/>
                <w:bCs/>
                <w:lang w:eastAsia="en-IE"/>
              </w:rPr>
            </w:pPr>
          </w:p>
          <w:p w14:paraId="28C362F6" w14:textId="499CC6D4" w:rsidR="003A127D" w:rsidRPr="00DA6C2D" w:rsidRDefault="003A127D" w:rsidP="00B93FB6">
            <w:pPr>
              <w:autoSpaceDE w:val="0"/>
              <w:autoSpaceDN w:val="0"/>
              <w:adjustRightInd w:val="0"/>
              <w:jc w:val="both"/>
              <w:rPr>
                <w:rFonts w:cs="Arial"/>
                <w:bCs/>
                <w:lang w:eastAsia="en-IE"/>
              </w:rPr>
            </w:pPr>
          </w:p>
        </w:tc>
        <w:tc>
          <w:tcPr>
            <w:tcW w:w="5812" w:type="dxa"/>
          </w:tcPr>
          <w:p w14:paraId="6AB84A63" w14:textId="77777777" w:rsidR="004E09C3" w:rsidRPr="00DA6C2D" w:rsidRDefault="004E09C3" w:rsidP="00B93FB6">
            <w:pPr>
              <w:autoSpaceDE w:val="0"/>
              <w:autoSpaceDN w:val="0"/>
              <w:adjustRightInd w:val="0"/>
              <w:jc w:val="center"/>
              <w:rPr>
                <w:rFonts w:cs="Arial"/>
                <w:bCs/>
                <w:lang w:eastAsia="en-IE"/>
              </w:rPr>
            </w:pPr>
          </w:p>
        </w:tc>
      </w:tr>
    </w:tbl>
    <w:p w14:paraId="728C9083" w14:textId="77777777" w:rsidR="00E03CFF" w:rsidRPr="00DA6C2D" w:rsidRDefault="00E03CFF" w:rsidP="00E05C54">
      <w:pPr>
        <w:jc w:val="both"/>
        <w:rPr>
          <w:rFonts w:cs="Arial"/>
        </w:rPr>
      </w:pPr>
    </w:p>
    <w:p w14:paraId="74314F25" w14:textId="77777777" w:rsidR="00E03CFF" w:rsidRPr="00DA6C2D" w:rsidRDefault="00E03CFF" w:rsidP="00E05C54">
      <w:pPr>
        <w:jc w:val="both"/>
        <w:rPr>
          <w:rFonts w:cs="Arial"/>
        </w:rPr>
      </w:pPr>
    </w:p>
    <w:p w14:paraId="3881BFF3" w14:textId="77777777" w:rsidR="00B6310E" w:rsidRPr="00DA6C2D" w:rsidRDefault="00B6310E" w:rsidP="00E05C54">
      <w:pPr>
        <w:rPr>
          <w:rFonts w:cs="Arial"/>
        </w:rPr>
      </w:pPr>
    </w:p>
    <w:p w14:paraId="4EACD599" w14:textId="77777777" w:rsidR="00B6310E" w:rsidRPr="00DA6C2D" w:rsidRDefault="00B6310E" w:rsidP="00E05C54">
      <w:pPr>
        <w:rPr>
          <w:rFonts w:cs="Arial"/>
        </w:rPr>
      </w:pPr>
    </w:p>
    <w:p w14:paraId="785E695B" w14:textId="58FCCACF" w:rsidR="008E3259" w:rsidRPr="00DA6C2D" w:rsidRDefault="008E3259" w:rsidP="00E05C54">
      <w:pPr>
        <w:widowControl/>
        <w:jc w:val="both"/>
        <w:rPr>
          <w:rFonts w:cs="Arial"/>
          <w:b/>
          <w:color w:val="002060"/>
          <w:kern w:val="28"/>
          <w:lang w:val="en-GB"/>
        </w:rPr>
      </w:pPr>
    </w:p>
    <w:p w14:paraId="74FD3FB0" w14:textId="773552C1" w:rsidR="000E163B" w:rsidRPr="00DA6C2D" w:rsidRDefault="000E163B" w:rsidP="00E05C54">
      <w:pPr>
        <w:widowControl/>
        <w:rPr>
          <w:rFonts w:cs="Arial"/>
          <w:b/>
          <w:color w:val="002060"/>
          <w:kern w:val="28"/>
          <w:lang w:val="en-GB"/>
        </w:rPr>
      </w:pPr>
      <w:r w:rsidRPr="00DA6C2D">
        <w:rPr>
          <w:rFonts w:cs="Arial"/>
          <w:b/>
          <w:color w:val="002060"/>
          <w:kern w:val="28"/>
          <w:lang w:val="en-GB"/>
        </w:rPr>
        <w:br w:type="page"/>
      </w:r>
    </w:p>
    <w:p w14:paraId="3095A903" w14:textId="5063D040" w:rsidR="005C46FE" w:rsidRPr="00DA6C2D" w:rsidRDefault="62C0276D" w:rsidP="273344AF">
      <w:pPr>
        <w:pStyle w:val="Heading1"/>
        <w:jc w:val="center"/>
        <w:rPr>
          <w:rFonts w:cs="Arial"/>
          <w:b w:val="0"/>
          <w:kern w:val="28"/>
          <w:lang w:val="en-GB"/>
        </w:rPr>
      </w:pPr>
      <w:bookmarkStart w:id="246" w:name="_Toc101367192"/>
      <w:bookmarkStart w:id="247" w:name="_Toc224744739"/>
      <w:r w:rsidRPr="00DA6C2D">
        <w:rPr>
          <w:rFonts w:cs="Arial"/>
          <w:kern w:val="28"/>
          <w:lang w:val="en-GB"/>
        </w:rPr>
        <w:lastRenderedPageBreak/>
        <w:t>APPENDIX D</w:t>
      </w:r>
      <w:r w:rsidR="354C6222" w:rsidRPr="00DA6C2D">
        <w:rPr>
          <w:rFonts w:cs="Arial"/>
          <w:b w:val="0"/>
          <w:kern w:val="28"/>
          <w:lang w:val="en-GB"/>
        </w:rPr>
        <w:t xml:space="preserve"> - </w:t>
      </w:r>
      <w:r w:rsidRPr="00DA6C2D">
        <w:rPr>
          <w:rFonts w:cs="Arial"/>
          <w:kern w:val="28"/>
          <w:lang w:val="en-GB"/>
        </w:rPr>
        <w:t>PART 1</w:t>
      </w:r>
      <w:bookmarkEnd w:id="246"/>
      <w:r w:rsidR="14EE5762" w:rsidRPr="00DA6C2D">
        <w:rPr>
          <w:rFonts w:cs="Arial"/>
          <w:kern w:val="28"/>
          <w:lang w:val="en-GB"/>
        </w:rPr>
        <w:t xml:space="preserve"> - </w:t>
      </w:r>
      <w:r w:rsidRPr="00DA6C2D">
        <w:rPr>
          <w:rFonts w:cs="Arial"/>
          <w:kern w:val="28"/>
          <w:lang w:val="en-GB"/>
        </w:rPr>
        <w:t>CRITERIA</w:t>
      </w:r>
      <w:r w:rsidR="0B6D59CD" w:rsidRPr="00DA6C2D">
        <w:rPr>
          <w:rFonts w:cs="Arial"/>
        </w:rPr>
        <w:t xml:space="preserve">, </w:t>
      </w:r>
      <w:r w:rsidRPr="00DA6C2D">
        <w:rPr>
          <w:rFonts w:cs="Arial"/>
          <w:kern w:val="28"/>
          <w:lang w:val="en-GB"/>
        </w:rPr>
        <w:t>WEIGHTINGS</w:t>
      </w:r>
      <w:r w:rsidR="0B6D59CD" w:rsidRPr="00DA6C2D">
        <w:rPr>
          <w:rFonts w:cs="Arial"/>
          <w:kern w:val="28"/>
          <w:lang w:val="en-GB"/>
        </w:rPr>
        <w:t xml:space="preserve"> AND EVALUATION METHODOLOGY</w:t>
      </w:r>
      <w:bookmarkEnd w:id="247"/>
    </w:p>
    <w:p w14:paraId="5B695750" w14:textId="1CE3E351" w:rsidR="005C46FE" w:rsidRDefault="005C46FE" w:rsidP="00E05C54">
      <w:pPr>
        <w:widowControl/>
        <w:jc w:val="both"/>
        <w:rPr>
          <w:rFonts w:cs="Arial"/>
          <w:b/>
          <w:color w:val="002060"/>
          <w:kern w:val="28"/>
          <w:lang w:val="en-GB"/>
        </w:rPr>
      </w:pPr>
    </w:p>
    <w:p w14:paraId="29A73BE1" w14:textId="77777777" w:rsidR="00455F3F" w:rsidRPr="00DA6C2D" w:rsidRDefault="00455F3F" w:rsidP="00E05C54">
      <w:pPr>
        <w:widowControl/>
        <w:jc w:val="both"/>
        <w:rPr>
          <w:rFonts w:cs="Arial"/>
          <w:b/>
          <w:color w:val="002060"/>
          <w:kern w:val="28"/>
          <w:lang w:val="en-GB"/>
        </w:rPr>
      </w:pPr>
    </w:p>
    <w:p w14:paraId="11D1A68F" w14:textId="64D94355" w:rsidR="005F2164" w:rsidRPr="00DA6C2D" w:rsidRDefault="00941184" w:rsidP="00E05C54">
      <w:pPr>
        <w:widowControl/>
        <w:jc w:val="both"/>
        <w:rPr>
          <w:rFonts w:cs="Arial"/>
          <w:b/>
          <w:color w:val="002060"/>
          <w:kern w:val="28"/>
          <w:lang w:val="en-GB"/>
        </w:rPr>
      </w:pPr>
      <w:r w:rsidRPr="00DA6C2D">
        <w:rPr>
          <w:rFonts w:cs="Arial"/>
          <w:b/>
          <w:color w:val="002060"/>
          <w:kern w:val="28"/>
          <w:lang w:val="en-GB"/>
        </w:rPr>
        <w:t xml:space="preserve">TABLE 1 - </w:t>
      </w:r>
      <w:r w:rsidR="005F2164" w:rsidRPr="00DA6C2D">
        <w:rPr>
          <w:rFonts w:cs="Arial"/>
          <w:b/>
          <w:color w:val="002060"/>
          <w:kern w:val="28"/>
          <w:lang w:val="en-GB"/>
        </w:rPr>
        <w:t>SELECTION CRITERIA</w:t>
      </w:r>
    </w:p>
    <w:p w14:paraId="58F0E105" w14:textId="2BF56B30" w:rsidR="005F2164" w:rsidRPr="00DA6C2D" w:rsidRDefault="005F2164" w:rsidP="00E05C54">
      <w:pPr>
        <w:widowControl/>
        <w:jc w:val="both"/>
        <w:rPr>
          <w:rFonts w:cs="Arial"/>
          <w:b/>
          <w:color w:val="002060"/>
          <w:kern w:val="28"/>
          <w:lang w:val="en-GB"/>
        </w:rPr>
      </w:pPr>
    </w:p>
    <w:tbl>
      <w:tblPr>
        <w:tblpPr w:leftFromText="180" w:rightFromText="180" w:vertAnchor="text" w:horzAnchor="margin" w:tblpY="43"/>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78"/>
        <w:gridCol w:w="3862"/>
        <w:gridCol w:w="4536"/>
      </w:tblGrid>
      <w:tr w:rsidR="000E5B51" w:rsidRPr="00BC27ED" w14:paraId="073ACA76" w14:textId="77777777" w:rsidTr="18F03DC5">
        <w:trPr>
          <w:trHeight w:val="403"/>
        </w:trPr>
        <w:tc>
          <w:tcPr>
            <w:tcW w:w="1378" w:type="dxa"/>
            <w:shd w:val="clear" w:color="auto" w:fill="002060"/>
            <w:vAlign w:val="center"/>
          </w:tcPr>
          <w:p w14:paraId="7AFDB409" w14:textId="77777777" w:rsidR="000E5B51" w:rsidRPr="00DA6C2D" w:rsidRDefault="000E5B51">
            <w:pPr>
              <w:rPr>
                <w:rFonts w:cs="Arial"/>
                <w:b/>
                <w:bCs/>
                <w:color w:val="FFFFFF" w:themeColor="background1"/>
                <w:lang w:val="en-GB"/>
              </w:rPr>
            </w:pPr>
            <w:r w:rsidRPr="00DA6C2D">
              <w:rPr>
                <w:rFonts w:cs="Arial"/>
                <w:b/>
                <w:bCs/>
                <w:color w:val="FFFFFF" w:themeColor="background1"/>
                <w:lang w:val="en-GB"/>
              </w:rPr>
              <w:t>Reference</w:t>
            </w:r>
          </w:p>
        </w:tc>
        <w:tc>
          <w:tcPr>
            <w:tcW w:w="3862" w:type="dxa"/>
            <w:shd w:val="clear" w:color="auto" w:fill="002060"/>
            <w:vAlign w:val="center"/>
            <w:hideMark/>
          </w:tcPr>
          <w:p w14:paraId="71F0C111" w14:textId="23F7E41A" w:rsidR="000E5B51" w:rsidRPr="00DA6C2D" w:rsidRDefault="00DA6C2D">
            <w:pPr>
              <w:rPr>
                <w:rFonts w:cs="Arial"/>
                <w:b/>
                <w:bCs/>
                <w:color w:val="FFFFFF" w:themeColor="background1"/>
              </w:rPr>
            </w:pPr>
            <w:r w:rsidRPr="00DA6C2D">
              <w:rPr>
                <w:rFonts w:cs="Arial"/>
                <w:b/>
                <w:bCs/>
                <w:color w:val="FFFFFF" w:themeColor="background1"/>
                <w:lang w:val="en-GB"/>
              </w:rPr>
              <w:t xml:space="preserve">Selection Criteria </w:t>
            </w:r>
          </w:p>
        </w:tc>
        <w:tc>
          <w:tcPr>
            <w:tcW w:w="4536" w:type="dxa"/>
            <w:shd w:val="clear" w:color="auto" w:fill="002060"/>
            <w:vAlign w:val="center"/>
            <w:hideMark/>
          </w:tcPr>
          <w:p w14:paraId="6F396093" w14:textId="07621392" w:rsidR="000E5B51" w:rsidRPr="00DA6C2D" w:rsidRDefault="002C70B4" w:rsidP="00DA6C2D">
            <w:pPr>
              <w:jc w:val="center"/>
              <w:rPr>
                <w:rFonts w:cs="Arial"/>
                <w:b/>
                <w:bCs/>
                <w:color w:val="FFFFFF" w:themeColor="background1"/>
              </w:rPr>
            </w:pPr>
            <w:r w:rsidRPr="00DA6C2D">
              <w:rPr>
                <w:rFonts w:cs="Arial"/>
                <w:b/>
                <w:bCs/>
                <w:color w:val="FFFFFF" w:themeColor="background1"/>
              </w:rPr>
              <w:t>Marking Mechanism</w:t>
            </w:r>
          </w:p>
        </w:tc>
      </w:tr>
      <w:tr w:rsidR="000E5B51" w:rsidRPr="00BC27ED" w14:paraId="7DBF0B6A" w14:textId="77777777" w:rsidTr="18F03DC5">
        <w:trPr>
          <w:trHeight w:val="328"/>
        </w:trPr>
        <w:tc>
          <w:tcPr>
            <w:tcW w:w="1378" w:type="dxa"/>
            <w:shd w:val="clear" w:color="auto" w:fill="F2F2F2" w:themeFill="background1" w:themeFillShade="F2"/>
            <w:vAlign w:val="center"/>
          </w:tcPr>
          <w:p w14:paraId="7575C96F" w14:textId="724A8640" w:rsidR="000E5B51" w:rsidRPr="00DA6C2D" w:rsidRDefault="000E5B51">
            <w:pPr>
              <w:rPr>
                <w:rFonts w:cs="Arial"/>
                <w:b/>
                <w:color w:val="002060"/>
                <w:lang w:val="en-GB"/>
              </w:rPr>
            </w:pPr>
            <w:r w:rsidRPr="00DA6C2D">
              <w:rPr>
                <w:rFonts w:cs="Arial"/>
                <w:b/>
                <w:color w:val="002060"/>
                <w:lang w:val="en-GB"/>
              </w:rPr>
              <w:t>SC1</w:t>
            </w:r>
          </w:p>
        </w:tc>
        <w:tc>
          <w:tcPr>
            <w:tcW w:w="3862" w:type="dxa"/>
            <w:shd w:val="clear" w:color="auto" w:fill="F2F2F2" w:themeFill="background1" w:themeFillShade="F2"/>
            <w:vAlign w:val="center"/>
            <w:hideMark/>
          </w:tcPr>
          <w:p w14:paraId="42BDACD9" w14:textId="54454E93" w:rsidR="000E5B51" w:rsidRPr="00DA6C2D" w:rsidRDefault="000E5B51">
            <w:pPr>
              <w:rPr>
                <w:rFonts w:cs="Arial"/>
                <w:b/>
                <w:color w:val="002060"/>
                <w:lang w:val="en-GB"/>
              </w:rPr>
            </w:pPr>
            <w:r w:rsidRPr="00DA6C2D">
              <w:rPr>
                <w:rFonts w:cs="Arial"/>
                <w:b/>
                <w:color w:val="002060"/>
                <w:lang w:val="en-GB"/>
              </w:rPr>
              <w:t>Details of Tenderer</w:t>
            </w:r>
          </w:p>
        </w:tc>
        <w:tc>
          <w:tcPr>
            <w:tcW w:w="4536" w:type="dxa"/>
            <w:shd w:val="clear" w:color="auto" w:fill="F2F2F2" w:themeFill="background1" w:themeFillShade="F2"/>
            <w:vAlign w:val="center"/>
          </w:tcPr>
          <w:p w14:paraId="77B1DED8" w14:textId="09B25518" w:rsidR="000E5B51" w:rsidRPr="00DA6C2D" w:rsidRDefault="000E5B51" w:rsidP="00DA6C2D">
            <w:pPr>
              <w:jc w:val="center"/>
              <w:rPr>
                <w:rFonts w:cs="Arial"/>
                <w:b/>
                <w:color w:val="002060"/>
                <w:lang w:val="en-GB"/>
              </w:rPr>
            </w:pPr>
            <w:r w:rsidRPr="00DA6C2D">
              <w:rPr>
                <w:rFonts w:cs="Arial"/>
                <w:b/>
                <w:color w:val="002060"/>
                <w:lang w:val="en-GB"/>
              </w:rPr>
              <w:t>PASS/FAIL</w:t>
            </w:r>
          </w:p>
        </w:tc>
      </w:tr>
      <w:tr w:rsidR="000E5B51" w:rsidRPr="00BC27ED" w14:paraId="622BD437" w14:textId="77777777" w:rsidTr="18F03DC5">
        <w:trPr>
          <w:trHeight w:val="328"/>
        </w:trPr>
        <w:tc>
          <w:tcPr>
            <w:tcW w:w="1378" w:type="dxa"/>
            <w:shd w:val="clear" w:color="auto" w:fill="F2F2F2" w:themeFill="background1" w:themeFillShade="F2"/>
            <w:vAlign w:val="center"/>
          </w:tcPr>
          <w:p w14:paraId="2525CC22" w14:textId="04DE4AF8" w:rsidR="000E5B51" w:rsidRPr="00DA6C2D" w:rsidRDefault="000E5B51">
            <w:pPr>
              <w:rPr>
                <w:rFonts w:cs="Arial"/>
                <w:b/>
                <w:color w:val="002060"/>
                <w:lang w:val="en-GB"/>
              </w:rPr>
            </w:pPr>
            <w:r w:rsidRPr="00DA6C2D">
              <w:rPr>
                <w:rFonts w:cs="Arial"/>
                <w:b/>
                <w:color w:val="002060"/>
                <w:lang w:val="en-GB"/>
              </w:rPr>
              <w:t>SC2</w:t>
            </w:r>
          </w:p>
        </w:tc>
        <w:tc>
          <w:tcPr>
            <w:tcW w:w="3862" w:type="dxa"/>
            <w:shd w:val="clear" w:color="auto" w:fill="F2F2F2" w:themeFill="background1" w:themeFillShade="F2"/>
            <w:vAlign w:val="center"/>
          </w:tcPr>
          <w:p w14:paraId="3614FA1C" w14:textId="5574093F" w:rsidR="000E5B51" w:rsidRPr="00DA6C2D" w:rsidRDefault="000E5B51">
            <w:pPr>
              <w:rPr>
                <w:rFonts w:cs="Arial"/>
                <w:b/>
                <w:color w:val="002060"/>
                <w:lang w:val="en-GB"/>
              </w:rPr>
            </w:pPr>
            <w:r w:rsidRPr="00DA6C2D">
              <w:rPr>
                <w:rFonts w:cs="Arial"/>
                <w:b/>
                <w:color w:val="002060"/>
                <w:lang w:val="en-GB"/>
              </w:rPr>
              <w:t>Financial Requirements</w:t>
            </w:r>
          </w:p>
        </w:tc>
        <w:tc>
          <w:tcPr>
            <w:tcW w:w="4536" w:type="dxa"/>
            <w:shd w:val="clear" w:color="auto" w:fill="F2F2F2" w:themeFill="background1" w:themeFillShade="F2"/>
            <w:vAlign w:val="center"/>
          </w:tcPr>
          <w:p w14:paraId="71AF03A5" w14:textId="19771FB6" w:rsidR="000E5B51" w:rsidRPr="00DA6C2D" w:rsidRDefault="002C70B4" w:rsidP="00DA6C2D">
            <w:pPr>
              <w:jc w:val="center"/>
              <w:rPr>
                <w:rFonts w:cs="Arial"/>
                <w:b/>
                <w:color w:val="002060"/>
                <w:lang w:val="en-GB"/>
              </w:rPr>
            </w:pPr>
            <w:r w:rsidRPr="00DA6C2D">
              <w:rPr>
                <w:rFonts w:cs="Arial"/>
                <w:b/>
                <w:color w:val="002060"/>
                <w:lang w:val="en-GB"/>
              </w:rPr>
              <w:t>PASS/FAIL</w:t>
            </w:r>
          </w:p>
        </w:tc>
      </w:tr>
      <w:tr w:rsidR="000E5B51" w:rsidRPr="00BC27ED" w14:paraId="120A776D" w14:textId="77777777" w:rsidTr="18F03DC5">
        <w:trPr>
          <w:trHeight w:val="328"/>
        </w:trPr>
        <w:tc>
          <w:tcPr>
            <w:tcW w:w="1378" w:type="dxa"/>
            <w:shd w:val="clear" w:color="auto" w:fill="F2F2F2" w:themeFill="background1" w:themeFillShade="F2"/>
            <w:vAlign w:val="center"/>
          </w:tcPr>
          <w:p w14:paraId="467924D0" w14:textId="065DCB0E" w:rsidR="000E5B51" w:rsidRPr="00DA6C2D" w:rsidRDefault="000E5B51" w:rsidP="000E5B51">
            <w:pPr>
              <w:rPr>
                <w:rFonts w:cs="Arial"/>
                <w:b/>
                <w:color w:val="002060"/>
                <w:lang w:val="en-GB"/>
              </w:rPr>
            </w:pPr>
            <w:r w:rsidRPr="00DA6C2D">
              <w:rPr>
                <w:rFonts w:cs="Arial"/>
                <w:b/>
                <w:color w:val="002060"/>
                <w:lang w:val="en-GB"/>
              </w:rPr>
              <w:t>SC3</w:t>
            </w:r>
          </w:p>
        </w:tc>
        <w:tc>
          <w:tcPr>
            <w:tcW w:w="3862" w:type="dxa"/>
            <w:shd w:val="clear" w:color="auto" w:fill="F2F2F2" w:themeFill="background1" w:themeFillShade="F2"/>
            <w:vAlign w:val="center"/>
          </w:tcPr>
          <w:p w14:paraId="30860971" w14:textId="58454E05" w:rsidR="000E5B51" w:rsidRPr="00DA6C2D" w:rsidRDefault="6358248F" w:rsidP="18F03DC5">
            <w:pPr>
              <w:rPr>
                <w:rFonts w:cs="Arial"/>
                <w:b/>
                <w:bCs/>
                <w:color w:val="002060"/>
                <w:lang w:val="en-GB"/>
              </w:rPr>
            </w:pPr>
            <w:r w:rsidRPr="00DA6C2D">
              <w:rPr>
                <w:rFonts w:cs="Arial"/>
                <w:b/>
                <w:bCs/>
                <w:color w:val="002060"/>
                <w:lang w:val="en-GB"/>
              </w:rPr>
              <w:t>Previous Experience</w:t>
            </w:r>
          </w:p>
        </w:tc>
        <w:tc>
          <w:tcPr>
            <w:tcW w:w="4536" w:type="dxa"/>
            <w:shd w:val="clear" w:color="auto" w:fill="F2F2F2" w:themeFill="background1" w:themeFillShade="F2"/>
            <w:vAlign w:val="center"/>
          </w:tcPr>
          <w:p w14:paraId="26226F09" w14:textId="0A08401E" w:rsidR="000E5B51" w:rsidRPr="00DA6C2D" w:rsidRDefault="002C70B4" w:rsidP="00DA6C2D">
            <w:pPr>
              <w:jc w:val="center"/>
              <w:rPr>
                <w:rFonts w:cs="Arial"/>
                <w:b/>
                <w:color w:val="002060"/>
                <w:lang w:val="en-GB"/>
              </w:rPr>
            </w:pPr>
            <w:r w:rsidRPr="00DA6C2D">
              <w:rPr>
                <w:rFonts w:cs="Arial"/>
                <w:b/>
                <w:color w:val="002060"/>
                <w:lang w:val="en-GB"/>
              </w:rPr>
              <w:t>PASS/FAIL</w:t>
            </w:r>
          </w:p>
        </w:tc>
      </w:tr>
      <w:tr w:rsidR="000E5B51" w:rsidRPr="00BC27ED" w14:paraId="6ED269DA" w14:textId="77777777" w:rsidTr="18F03DC5">
        <w:trPr>
          <w:trHeight w:val="328"/>
        </w:trPr>
        <w:tc>
          <w:tcPr>
            <w:tcW w:w="1378" w:type="dxa"/>
            <w:shd w:val="clear" w:color="auto" w:fill="F2F2F2" w:themeFill="background1" w:themeFillShade="F2"/>
            <w:vAlign w:val="center"/>
          </w:tcPr>
          <w:p w14:paraId="3C79C2DB" w14:textId="733588FB" w:rsidR="000E5B51" w:rsidRPr="00DA6C2D" w:rsidRDefault="000E5B51" w:rsidP="000E5B51">
            <w:pPr>
              <w:rPr>
                <w:rFonts w:cs="Arial"/>
                <w:b/>
                <w:color w:val="002060"/>
                <w:lang w:val="en-GB"/>
              </w:rPr>
            </w:pPr>
            <w:r w:rsidRPr="00DA6C2D">
              <w:rPr>
                <w:rFonts w:cs="Arial"/>
                <w:b/>
                <w:color w:val="002060"/>
                <w:lang w:val="en-GB"/>
              </w:rPr>
              <w:t>SC</w:t>
            </w:r>
            <w:r w:rsidR="00AD3258">
              <w:rPr>
                <w:rFonts w:cs="Arial"/>
                <w:b/>
                <w:color w:val="002060"/>
                <w:lang w:val="en-GB"/>
              </w:rPr>
              <w:t>4</w:t>
            </w:r>
          </w:p>
        </w:tc>
        <w:tc>
          <w:tcPr>
            <w:tcW w:w="3862" w:type="dxa"/>
            <w:shd w:val="clear" w:color="auto" w:fill="F2F2F2" w:themeFill="background1" w:themeFillShade="F2"/>
            <w:vAlign w:val="center"/>
          </w:tcPr>
          <w:p w14:paraId="26352C85" w14:textId="0B235B31" w:rsidR="000E5B51" w:rsidRPr="00DA6C2D" w:rsidRDefault="000E5B51" w:rsidP="000E5B51">
            <w:pPr>
              <w:rPr>
                <w:rFonts w:cs="Arial"/>
                <w:b/>
                <w:color w:val="002060"/>
                <w:lang w:val="en-GB"/>
              </w:rPr>
            </w:pPr>
            <w:r w:rsidRPr="00DA6C2D">
              <w:rPr>
                <w:rFonts w:cs="Arial"/>
                <w:b/>
                <w:color w:val="002060"/>
                <w:lang w:val="en-GB"/>
              </w:rPr>
              <w:t>Quality Assurance Measures</w:t>
            </w:r>
          </w:p>
        </w:tc>
        <w:tc>
          <w:tcPr>
            <w:tcW w:w="4536" w:type="dxa"/>
            <w:shd w:val="clear" w:color="auto" w:fill="F2F2F2" w:themeFill="background1" w:themeFillShade="F2"/>
            <w:vAlign w:val="center"/>
          </w:tcPr>
          <w:p w14:paraId="63668392" w14:textId="79907ECF" w:rsidR="000E5B51" w:rsidRPr="00DA6C2D" w:rsidRDefault="002C70B4" w:rsidP="00DA6C2D">
            <w:pPr>
              <w:jc w:val="center"/>
              <w:rPr>
                <w:rFonts w:cs="Arial"/>
                <w:b/>
                <w:color w:val="002060"/>
                <w:lang w:val="en-GB"/>
              </w:rPr>
            </w:pPr>
            <w:r w:rsidRPr="00DA6C2D">
              <w:rPr>
                <w:rFonts w:cs="Arial"/>
                <w:b/>
                <w:color w:val="002060"/>
                <w:lang w:val="en-GB"/>
              </w:rPr>
              <w:t>PASS/FAIL</w:t>
            </w:r>
          </w:p>
        </w:tc>
      </w:tr>
      <w:tr w:rsidR="00DA6C2D" w:rsidRPr="00BC27ED" w14:paraId="46F6ADCA" w14:textId="77777777" w:rsidTr="00455F3F">
        <w:trPr>
          <w:trHeight w:val="328"/>
        </w:trPr>
        <w:tc>
          <w:tcPr>
            <w:tcW w:w="1378" w:type="dxa"/>
            <w:shd w:val="clear" w:color="auto" w:fill="002060"/>
          </w:tcPr>
          <w:p w14:paraId="7A8A6B08" w14:textId="77777777" w:rsidR="00DA6C2D" w:rsidRPr="00DA6C2D" w:rsidRDefault="00DA6C2D" w:rsidP="000E5B51">
            <w:pPr>
              <w:rPr>
                <w:rFonts w:cs="Arial"/>
                <w:b/>
                <w:color w:val="FFFFFF" w:themeColor="background1"/>
                <w:lang w:val="en-GB"/>
              </w:rPr>
            </w:pPr>
          </w:p>
        </w:tc>
        <w:tc>
          <w:tcPr>
            <w:tcW w:w="3862" w:type="dxa"/>
            <w:shd w:val="clear" w:color="auto" w:fill="002060"/>
            <w:vAlign w:val="center"/>
          </w:tcPr>
          <w:p w14:paraId="2B390B5E" w14:textId="77777777" w:rsidR="00DA6C2D" w:rsidRPr="00DA6C2D" w:rsidRDefault="00DA6C2D" w:rsidP="000E5B51">
            <w:pPr>
              <w:rPr>
                <w:rFonts w:cs="Arial"/>
                <w:bCs/>
                <w:color w:val="FFFFFF" w:themeColor="background1"/>
              </w:rPr>
            </w:pPr>
            <w:r w:rsidRPr="00DA6C2D">
              <w:rPr>
                <w:rFonts w:cs="Arial"/>
                <w:b/>
                <w:bCs/>
                <w:color w:val="FFFFFF" w:themeColor="background1"/>
              </w:rPr>
              <w:t>Total</w:t>
            </w:r>
          </w:p>
        </w:tc>
        <w:tc>
          <w:tcPr>
            <w:tcW w:w="4536" w:type="dxa"/>
            <w:shd w:val="clear" w:color="auto" w:fill="002060"/>
            <w:vAlign w:val="center"/>
          </w:tcPr>
          <w:p w14:paraId="32281692" w14:textId="6B287235" w:rsidR="00DA6C2D" w:rsidRPr="00DA6C2D" w:rsidRDefault="00DA6C2D" w:rsidP="00DA6C2D">
            <w:pPr>
              <w:jc w:val="center"/>
              <w:rPr>
                <w:rFonts w:cs="Arial"/>
                <w:color w:val="FFFFFF" w:themeColor="background1"/>
              </w:rPr>
            </w:pPr>
            <w:r w:rsidRPr="00DA6C2D">
              <w:rPr>
                <w:rFonts w:cs="Arial"/>
                <w:b/>
                <w:bCs/>
                <w:color w:val="FFFFFF" w:themeColor="background1"/>
                <w:lang w:val="en-GB"/>
              </w:rPr>
              <w:t>N/A</w:t>
            </w:r>
          </w:p>
        </w:tc>
      </w:tr>
    </w:tbl>
    <w:p w14:paraId="011DD946" w14:textId="2340720E" w:rsidR="005F2164" w:rsidRPr="00DA6C2D" w:rsidRDefault="005F2164" w:rsidP="00E05C54">
      <w:pPr>
        <w:widowControl/>
        <w:jc w:val="both"/>
        <w:rPr>
          <w:rFonts w:cs="Arial"/>
          <w:b/>
          <w:color w:val="002060"/>
          <w:kern w:val="28"/>
          <w:lang w:val="en-GB"/>
        </w:rPr>
      </w:pPr>
    </w:p>
    <w:p w14:paraId="7A6449E4" w14:textId="04458B55" w:rsidR="007124A9" w:rsidRPr="00DA6C2D" w:rsidRDefault="007124A9" w:rsidP="00E05C54">
      <w:pPr>
        <w:widowControl/>
        <w:jc w:val="both"/>
        <w:rPr>
          <w:rFonts w:cs="Arial"/>
          <w:b/>
          <w:color w:val="002060"/>
          <w:kern w:val="28"/>
          <w:lang w:val="en-GB"/>
        </w:rPr>
      </w:pPr>
      <w:r w:rsidRPr="00DA6C2D">
        <w:rPr>
          <w:rFonts w:cs="Arial"/>
          <w:b/>
          <w:color w:val="002060"/>
          <w:kern w:val="28"/>
          <w:lang w:val="en-GB"/>
        </w:rPr>
        <w:t>SELECTION CRITERIA EVALUATION METHODOLOGY</w:t>
      </w:r>
    </w:p>
    <w:p w14:paraId="46E9CDAB" w14:textId="1283F1B0" w:rsidR="00BF0FEF" w:rsidRPr="00DA6C2D" w:rsidRDefault="00BF0FEF" w:rsidP="00E05C54">
      <w:pPr>
        <w:widowControl/>
        <w:jc w:val="both"/>
        <w:rPr>
          <w:rFonts w:cs="Arial"/>
          <w:b/>
          <w:color w:val="002060"/>
          <w:kern w:val="28"/>
          <w:lang w:val="en-GB"/>
        </w:rPr>
      </w:pPr>
    </w:p>
    <w:p w14:paraId="0AAAE5E2" w14:textId="7C52ED70" w:rsidR="00BF0FEF" w:rsidRDefault="0F80BADE" w:rsidP="00200BAB">
      <w:pPr>
        <w:pStyle w:val="ListParagraph"/>
        <w:widowControl/>
        <w:numPr>
          <w:ilvl w:val="0"/>
          <w:numId w:val="18"/>
        </w:numPr>
        <w:tabs>
          <w:tab w:val="num" w:pos="2160"/>
        </w:tabs>
        <w:jc w:val="both"/>
        <w:rPr>
          <w:rFonts w:cs="Arial"/>
          <w:lang w:val="en-GB"/>
        </w:rPr>
      </w:pPr>
      <w:r w:rsidRPr="00DA6C2D">
        <w:rPr>
          <w:rFonts w:cs="Arial"/>
          <w:lang w:val="en-GB"/>
        </w:rPr>
        <w:t>Tenderers will initially be evaluated in accordance with Table 1 above</w:t>
      </w:r>
      <w:r w:rsidR="15A47097" w:rsidRPr="00DA6C2D">
        <w:rPr>
          <w:rFonts w:cs="Arial"/>
          <w:lang w:val="en-GB"/>
        </w:rPr>
        <w:t>.</w:t>
      </w:r>
    </w:p>
    <w:p w14:paraId="4ED065B1" w14:textId="77777777" w:rsidR="00455F3F" w:rsidRPr="00455F3F" w:rsidRDefault="00455F3F" w:rsidP="00455F3F">
      <w:pPr>
        <w:widowControl/>
        <w:tabs>
          <w:tab w:val="num" w:pos="2160"/>
        </w:tabs>
        <w:jc w:val="both"/>
        <w:rPr>
          <w:rFonts w:cs="Arial"/>
          <w:lang w:val="en-GB"/>
        </w:rPr>
      </w:pPr>
    </w:p>
    <w:p w14:paraId="718C855E" w14:textId="09D794C5" w:rsidR="00941184" w:rsidRPr="00DA6C2D" w:rsidRDefault="15A47097" w:rsidP="00200BAB">
      <w:pPr>
        <w:pStyle w:val="ListParagraph"/>
        <w:widowControl/>
        <w:numPr>
          <w:ilvl w:val="0"/>
          <w:numId w:val="18"/>
        </w:numPr>
        <w:tabs>
          <w:tab w:val="num" w:pos="2160"/>
        </w:tabs>
        <w:jc w:val="both"/>
        <w:rPr>
          <w:rFonts w:cs="Arial"/>
          <w:lang w:val="en-GB"/>
        </w:rPr>
      </w:pPr>
      <w:r w:rsidRPr="00DA6C2D">
        <w:rPr>
          <w:rFonts w:cs="Arial"/>
          <w:lang w:val="en-GB"/>
        </w:rPr>
        <w:t xml:space="preserve">If Tenderers fail to pass the </w:t>
      </w:r>
      <w:r w:rsidR="14998620" w:rsidRPr="00DA6C2D">
        <w:rPr>
          <w:rFonts w:cs="Arial"/>
          <w:lang w:val="en-GB"/>
        </w:rPr>
        <w:t>S</w:t>
      </w:r>
      <w:r w:rsidRPr="00DA6C2D">
        <w:rPr>
          <w:rFonts w:cs="Arial"/>
          <w:lang w:val="en-GB"/>
        </w:rPr>
        <w:t xml:space="preserve">election </w:t>
      </w:r>
      <w:r w:rsidR="14998620" w:rsidRPr="00DA6C2D">
        <w:rPr>
          <w:rFonts w:cs="Arial"/>
          <w:lang w:val="en-GB"/>
        </w:rPr>
        <w:t>C</w:t>
      </w:r>
      <w:r w:rsidRPr="00DA6C2D">
        <w:rPr>
          <w:rFonts w:cs="Arial"/>
          <w:lang w:val="en-GB"/>
        </w:rPr>
        <w:t xml:space="preserve">riteria stated above and elsewhere in this RFT, they will not be assessed against the </w:t>
      </w:r>
      <w:r w:rsidR="14998620" w:rsidRPr="00DA6C2D">
        <w:rPr>
          <w:rFonts w:cs="Arial"/>
          <w:lang w:val="en-GB"/>
        </w:rPr>
        <w:t>A</w:t>
      </w:r>
      <w:r w:rsidRPr="00DA6C2D">
        <w:rPr>
          <w:rFonts w:cs="Arial"/>
          <w:lang w:val="en-GB"/>
        </w:rPr>
        <w:t xml:space="preserve">ward </w:t>
      </w:r>
      <w:r w:rsidR="14998620" w:rsidRPr="00DA6C2D">
        <w:rPr>
          <w:rFonts w:cs="Arial"/>
          <w:lang w:val="en-GB"/>
        </w:rPr>
        <w:t>C</w:t>
      </w:r>
      <w:r w:rsidRPr="00DA6C2D">
        <w:rPr>
          <w:rFonts w:cs="Arial"/>
          <w:lang w:val="en-GB"/>
        </w:rPr>
        <w:t>riteria specified in Table 2 below.</w:t>
      </w:r>
    </w:p>
    <w:p w14:paraId="5C63BFD1" w14:textId="77777777" w:rsidR="007124A9" w:rsidRPr="00DA6C2D" w:rsidRDefault="007124A9" w:rsidP="00E05C54">
      <w:pPr>
        <w:widowControl/>
        <w:jc w:val="both"/>
        <w:rPr>
          <w:rFonts w:cs="Arial"/>
          <w:b/>
          <w:color w:val="002060"/>
          <w:kern w:val="28"/>
          <w:lang w:val="en-GB"/>
        </w:rPr>
      </w:pPr>
    </w:p>
    <w:p w14:paraId="286FA4CE" w14:textId="696AB55F" w:rsidR="005F2164" w:rsidRPr="00DA6C2D" w:rsidRDefault="00941184" w:rsidP="00E05C54">
      <w:pPr>
        <w:widowControl/>
        <w:jc w:val="both"/>
        <w:rPr>
          <w:rFonts w:cs="Arial"/>
          <w:b/>
          <w:color w:val="002060"/>
          <w:kern w:val="28"/>
          <w:lang w:val="en-GB"/>
        </w:rPr>
      </w:pPr>
      <w:r w:rsidRPr="00DA6C2D">
        <w:rPr>
          <w:rFonts w:cs="Arial"/>
          <w:b/>
          <w:color w:val="002060"/>
          <w:kern w:val="28"/>
          <w:lang w:val="en-GB"/>
        </w:rPr>
        <w:t xml:space="preserve">TABLE </w:t>
      </w:r>
      <w:r w:rsidR="002C70B4" w:rsidRPr="00DA6C2D">
        <w:rPr>
          <w:rFonts w:cs="Arial"/>
          <w:b/>
          <w:color w:val="002060"/>
          <w:kern w:val="28"/>
          <w:lang w:val="en-GB"/>
        </w:rPr>
        <w:t>2</w:t>
      </w:r>
      <w:r w:rsidRPr="00DA6C2D">
        <w:rPr>
          <w:rFonts w:cs="Arial"/>
          <w:b/>
          <w:color w:val="002060"/>
          <w:kern w:val="28"/>
          <w:lang w:val="en-GB"/>
        </w:rPr>
        <w:t xml:space="preserve"> - </w:t>
      </w:r>
      <w:r w:rsidR="005F2164" w:rsidRPr="00DA6C2D">
        <w:rPr>
          <w:rFonts w:cs="Arial"/>
          <w:b/>
          <w:color w:val="002060"/>
          <w:kern w:val="28"/>
          <w:lang w:val="en-GB"/>
        </w:rPr>
        <w:t>AWARD CRITERIA</w:t>
      </w:r>
    </w:p>
    <w:p w14:paraId="1A10EE30" w14:textId="77777777" w:rsidR="005F2164" w:rsidRPr="00DA6C2D" w:rsidRDefault="005F2164" w:rsidP="00E05C54">
      <w:pPr>
        <w:widowControl/>
        <w:jc w:val="both"/>
        <w:rPr>
          <w:rFonts w:cs="Arial"/>
          <w:b/>
          <w:color w:val="002060"/>
          <w:kern w:val="28"/>
          <w:lang w:val="en-GB"/>
        </w:rPr>
      </w:pPr>
    </w:p>
    <w:tbl>
      <w:tblPr>
        <w:tblpPr w:leftFromText="180" w:rightFromText="180" w:vertAnchor="text" w:horzAnchor="margin" w:tblpY="43"/>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78"/>
        <w:gridCol w:w="3862"/>
        <w:gridCol w:w="2410"/>
        <w:gridCol w:w="2126"/>
      </w:tblGrid>
      <w:tr w:rsidR="004E002D" w:rsidRPr="00BC27ED" w14:paraId="11180253" w14:textId="77777777" w:rsidTr="71B5BD74">
        <w:trPr>
          <w:trHeight w:val="403"/>
        </w:trPr>
        <w:tc>
          <w:tcPr>
            <w:tcW w:w="1378" w:type="dxa"/>
            <w:shd w:val="clear" w:color="auto" w:fill="002060"/>
            <w:vAlign w:val="center"/>
          </w:tcPr>
          <w:p w14:paraId="214B4828" w14:textId="77777777" w:rsidR="004E002D" w:rsidRPr="00DA6C2D" w:rsidRDefault="004E002D" w:rsidP="00E05C54">
            <w:pPr>
              <w:rPr>
                <w:rFonts w:cs="Arial"/>
                <w:b/>
                <w:bCs/>
                <w:color w:val="FFFFFF" w:themeColor="background1"/>
                <w:lang w:val="en-GB"/>
              </w:rPr>
            </w:pPr>
            <w:bookmarkStart w:id="248" w:name="_Toc169601759"/>
            <w:bookmarkStart w:id="249" w:name="_Toc391926929"/>
            <w:r w:rsidRPr="00DA6C2D">
              <w:rPr>
                <w:rFonts w:cs="Arial"/>
                <w:b/>
                <w:bCs/>
                <w:color w:val="FFFFFF" w:themeColor="background1"/>
                <w:lang w:val="en-GB"/>
              </w:rPr>
              <w:t>Reference</w:t>
            </w:r>
          </w:p>
        </w:tc>
        <w:tc>
          <w:tcPr>
            <w:tcW w:w="3862" w:type="dxa"/>
            <w:shd w:val="clear" w:color="auto" w:fill="002060"/>
            <w:vAlign w:val="center"/>
            <w:hideMark/>
          </w:tcPr>
          <w:p w14:paraId="601BE1A6" w14:textId="2333AD22" w:rsidR="004E002D" w:rsidRPr="00DA6C2D" w:rsidRDefault="00DA6C2D" w:rsidP="00E05C54">
            <w:pPr>
              <w:rPr>
                <w:rFonts w:cs="Arial"/>
                <w:b/>
                <w:bCs/>
                <w:color w:val="FFFFFF" w:themeColor="background1"/>
              </w:rPr>
            </w:pPr>
            <w:r w:rsidRPr="00DA6C2D">
              <w:rPr>
                <w:rFonts w:cs="Arial"/>
                <w:b/>
                <w:bCs/>
                <w:color w:val="FFFFFF" w:themeColor="background1"/>
                <w:lang w:val="en-GB"/>
              </w:rPr>
              <w:t xml:space="preserve">Award Criteria </w:t>
            </w:r>
          </w:p>
        </w:tc>
        <w:tc>
          <w:tcPr>
            <w:tcW w:w="2410" w:type="dxa"/>
            <w:shd w:val="clear" w:color="auto" w:fill="002060"/>
            <w:vAlign w:val="center"/>
            <w:hideMark/>
          </w:tcPr>
          <w:p w14:paraId="28AC8335" w14:textId="77777777" w:rsidR="004E002D" w:rsidRPr="00DA6C2D" w:rsidRDefault="004E002D" w:rsidP="00E05C54">
            <w:pPr>
              <w:jc w:val="center"/>
              <w:rPr>
                <w:rFonts w:cs="Arial"/>
                <w:b/>
                <w:bCs/>
                <w:color w:val="FFFFFF" w:themeColor="background1"/>
              </w:rPr>
            </w:pPr>
            <w:r w:rsidRPr="00DA6C2D">
              <w:rPr>
                <w:rFonts w:cs="Arial"/>
                <w:b/>
                <w:bCs/>
                <w:color w:val="FFFFFF" w:themeColor="background1"/>
                <w:lang w:val="en-GB"/>
              </w:rPr>
              <w:t>Marks Available</w:t>
            </w:r>
          </w:p>
        </w:tc>
        <w:tc>
          <w:tcPr>
            <w:tcW w:w="2126" w:type="dxa"/>
            <w:shd w:val="clear" w:color="auto" w:fill="002060"/>
            <w:vAlign w:val="center"/>
            <w:hideMark/>
          </w:tcPr>
          <w:p w14:paraId="7D32634A" w14:textId="77777777" w:rsidR="004E002D" w:rsidRPr="00DA6C2D" w:rsidRDefault="004E002D" w:rsidP="00E05C54">
            <w:pPr>
              <w:jc w:val="center"/>
              <w:rPr>
                <w:rFonts w:cs="Arial"/>
                <w:b/>
                <w:bCs/>
                <w:color w:val="FFFFFF" w:themeColor="background1"/>
              </w:rPr>
            </w:pPr>
            <w:r w:rsidRPr="00DA6C2D">
              <w:rPr>
                <w:rFonts w:cs="Arial"/>
                <w:b/>
                <w:bCs/>
                <w:color w:val="FFFFFF" w:themeColor="background1"/>
                <w:lang w:val="en-GB"/>
              </w:rPr>
              <w:t>Minimum Mark Required</w:t>
            </w:r>
          </w:p>
        </w:tc>
      </w:tr>
      <w:tr w:rsidR="004E002D" w:rsidRPr="00BC27ED" w14:paraId="2A77CDCD" w14:textId="77777777" w:rsidTr="00D71227">
        <w:trPr>
          <w:trHeight w:val="328"/>
        </w:trPr>
        <w:tc>
          <w:tcPr>
            <w:tcW w:w="1378" w:type="dxa"/>
            <w:shd w:val="clear" w:color="auto" w:fill="F2F2F2" w:themeFill="background1" w:themeFillShade="F2"/>
            <w:vAlign w:val="center"/>
          </w:tcPr>
          <w:p w14:paraId="611DE81E" w14:textId="77777777" w:rsidR="004E002D" w:rsidRPr="00E8480F" w:rsidRDefault="004E002D" w:rsidP="00E05C54">
            <w:pPr>
              <w:rPr>
                <w:rFonts w:cs="Arial"/>
                <w:b/>
                <w:color w:val="002060"/>
                <w:lang w:val="en-GB"/>
              </w:rPr>
            </w:pPr>
            <w:r w:rsidRPr="00E8480F">
              <w:rPr>
                <w:rFonts w:cs="Arial"/>
                <w:b/>
                <w:color w:val="002060"/>
                <w:lang w:val="en-GB"/>
              </w:rPr>
              <w:t>AC1</w:t>
            </w:r>
          </w:p>
        </w:tc>
        <w:tc>
          <w:tcPr>
            <w:tcW w:w="3862" w:type="dxa"/>
            <w:shd w:val="clear" w:color="auto" w:fill="F2F2F2" w:themeFill="background1" w:themeFillShade="F2"/>
            <w:vAlign w:val="center"/>
            <w:hideMark/>
          </w:tcPr>
          <w:p w14:paraId="535EA90E" w14:textId="77777777" w:rsidR="004E002D" w:rsidRPr="00E8480F" w:rsidRDefault="004E002D" w:rsidP="00E05C54">
            <w:pPr>
              <w:rPr>
                <w:rFonts w:cs="Arial"/>
                <w:b/>
                <w:color w:val="002060"/>
                <w:lang w:val="en-GB"/>
              </w:rPr>
            </w:pPr>
            <w:r w:rsidRPr="00E8480F">
              <w:rPr>
                <w:rFonts w:cs="Arial"/>
                <w:b/>
                <w:color w:val="002060"/>
                <w:lang w:val="en-GB"/>
              </w:rPr>
              <w:t>Cost</w:t>
            </w:r>
          </w:p>
        </w:tc>
        <w:tc>
          <w:tcPr>
            <w:tcW w:w="2410" w:type="dxa"/>
            <w:shd w:val="clear" w:color="auto" w:fill="F2F2F2" w:themeFill="background1" w:themeFillShade="F2"/>
            <w:vAlign w:val="center"/>
          </w:tcPr>
          <w:p w14:paraId="718855F9" w14:textId="3394902C" w:rsidR="004E002D" w:rsidRPr="00E8480F" w:rsidRDefault="001924A8" w:rsidP="37C48B3C">
            <w:pPr>
              <w:spacing w:line="259" w:lineRule="auto"/>
              <w:jc w:val="center"/>
            </w:pPr>
            <w:r>
              <w:rPr>
                <w:rFonts w:cs="Arial"/>
                <w:b/>
                <w:bCs/>
                <w:color w:val="002060"/>
                <w:lang w:val="en-GB"/>
              </w:rPr>
              <w:t>3</w:t>
            </w:r>
            <w:r w:rsidR="458985C1" w:rsidRPr="00E8480F">
              <w:rPr>
                <w:rFonts w:cs="Arial"/>
                <w:b/>
                <w:bCs/>
                <w:color w:val="002060"/>
                <w:lang w:val="en-GB"/>
              </w:rPr>
              <w:t>00</w:t>
            </w:r>
          </w:p>
        </w:tc>
        <w:tc>
          <w:tcPr>
            <w:tcW w:w="2126" w:type="dxa"/>
            <w:shd w:val="clear" w:color="auto" w:fill="F2F2F2" w:themeFill="background1" w:themeFillShade="F2"/>
            <w:vAlign w:val="center"/>
          </w:tcPr>
          <w:p w14:paraId="16573423" w14:textId="77777777" w:rsidR="004E002D" w:rsidRPr="00DA6C2D" w:rsidRDefault="004E002D" w:rsidP="00E05C54">
            <w:pPr>
              <w:jc w:val="center"/>
              <w:rPr>
                <w:rFonts w:cs="Arial"/>
                <w:b/>
                <w:color w:val="002060"/>
                <w:lang w:val="en-GB"/>
              </w:rPr>
            </w:pPr>
            <w:r w:rsidRPr="00DA6C2D">
              <w:rPr>
                <w:rFonts w:cs="Arial"/>
                <w:b/>
                <w:color w:val="002060"/>
                <w:lang w:val="en-GB"/>
              </w:rPr>
              <w:t>N/A</w:t>
            </w:r>
          </w:p>
        </w:tc>
      </w:tr>
      <w:tr w:rsidR="004E002D" w:rsidRPr="00BC27ED" w14:paraId="0929F6DA" w14:textId="77777777" w:rsidTr="71B5BD74">
        <w:trPr>
          <w:trHeight w:val="328"/>
        </w:trPr>
        <w:tc>
          <w:tcPr>
            <w:tcW w:w="1378" w:type="dxa"/>
            <w:shd w:val="clear" w:color="auto" w:fill="F2F2F2" w:themeFill="background1" w:themeFillShade="F2"/>
            <w:vAlign w:val="center"/>
          </w:tcPr>
          <w:p w14:paraId="511EF5F5" w14:textId="77777777" w:rsidR="004E002D" w:rsidRPr="00E8480F" w:rsidRDefault="004E002D" w:rsidP="00E05C54">
            <w:pPr>
              <w:rPr>
                <w:rFonts w:cs="Arial"/>
                <w:b/>
                <w:color w:val="002060"/>
                <w:lang w:val="en-GB"/>
              </w:rPr>
            </w:pPr>
            <w:r w:rsidRPr="00E8480F">
              <w:rPr>
                <w:rFonts w:cs="Arial"/>
                <w:b/>
                <w:color w:val="002060"/>
                <w:lang w:val="en-GB"/>
              </w:rPr>
              <w:t>AC2</w:t>
            </w:r>
          </w:p>
        </w:tc>
        <w:tc>
          <w:tcPr>
            <w:tcW w:w="3862" w:type="dxa"/>
            <w:shd w:val="clear" w:color="auto" w:fill="F2F2F2" w:themeFill="background1" w:themeFillShade="F2"/>
            <w:vAlign w:val="center"/>
          </w:tcPr>
          <w:p w14:paraId="2BCE9298" w14:textId="7CF590BF" w:rsidR="004E002D" w:rsidRPr="00E8480F" w:rsidRDefault="73D4150B" w:rsidP="18F03DC5">
            <w:pPr>
              <w:rPr>
                <w:rFonts w:cs="Arial"/>
                <w:b/>
                <w:color w:val="002060"/>
                <w:lang w:val="en-GB"/>
              </w:rPr>
            </w:pPr>
            <w:r w:rsidRPr="00E8480F">
              <w:rPr>
                <w:rFonts w:cs="Arial"/>
                <w:b/>
                <w:color w:val="002060"/>
                <w:lang w:val="en-GB"/>
              </w:rPr>
              <w:t>Proposed Team and Resourcing</w:t>
            </w:r>
          </w:p>
        </w:tc>
        <w:tc>
          <w:tcPr>
            <w:tcW w:w="2410" w:type="dxa"/>
            <w:shd w:val="clear" w:color="auto" w:fill="F2F2F2" w:themeFill="background1" w:themeFillShade="F2"/>
            <w:vAlign w:val="center"/>
          </w:tcPr>
          <w:p w14:paraId="2EDA9BD9" w14:textId="5D7664C8" w:rsidR="004E002D" w:rsidRPr="00E8480F" w:rsidRDefault="73D4150B" w:rsidP="18F03DC5">
            <w:pPr>
              <w:jc w:val="center"/>
              <w:rPr>
                <w:rFonts w:cs="Arial"/>
                <w:b/>
                <w:color w:val="002060"/>
                <w:lang w:val="en-GB"/>
              </w:rPr>
            </w:pPr>
            <w:r w:rsidRPr="00E8480F">
              <w:rPr>
                <w:rFonts w:cs="Arial"/>
                <w:b/>
                <w:color w:val="002060"/>
                <w:lang w:val="en-GB"/>
              </w:rPr>
              <w:t>300</w:t>
            </w:r>
          </w:p>
        </w:tc>
        <w:tc>
          <w:tcPr>
            <w:tcW w:w="2126" w:type="dxa"/>
            <w:shd w:val="clear" w:color="auto" w:fill="F2F2F2" w:themeFill="background1" w:themeFillShade="F2"/>
            <w:vAlign w:val="center"/>
          </w:tcPr>
          <w:p w14:paraId="1399AA61" w14:textId="2093CF83" w:rsidR="004E002D" w:rsidRPr="00DA6C2D" w:rsidRDefault="003A2FA8" w:rsidP="18F03DC5">
            <w:pPr>
              <w:jc w:val="center"/>
              <w:rPr>
                <w:rFonts w:cs="Arial"/>
                <w:b/>
                <w:bCs/>
                <w:color w:val="002060"/>
                <w:lang w:val="en-GB"/>
              </w:rPr>
            </w:pPr>
            <w:r w:rsidRPr="00DA6C2D">
              <w:rPr>
                <w:rFonts w:cs="Arial"/>
                <w:b/>
                <w:color w:val="002060"/>
                <w:lang w:val="en-GB"/>
              </w:rPr>
              <w:t>N/A</w:t>
            </w:r>
          </w:p>
        </w:tc>
      </w:tr>
      <w:tr w:rsidR="004E002D" w:rsidRPr="00BC27ED" w14:paraId="15BE9732" w14:textId="77777777" w:rsidTr="71B5BD74">
        <w:trPr>
          <w:trHeight w:val="328"/>
        </w:trPr>
        <w:tc>
          <w:tcPr>
            <w:tcW w:w="1378" w:type="dxa"/>
            <w:shd w:val="clear" w:color="auto" w:fill="F2F2F2" w:themeFill="background1" w:themeFillShade="F2"/>
            <w:vAlign w:val="center"/>
          </w:tcPr>
          <w:p w14:paraId="29EFB1BC" w14:textId="77777777" w:rsidR="004E002D" w:rsidRPr="00E8480F" w:rsidRDefault="004E002D" w:rsidP="71B5BD74">
            <w:pPr>
              <w:rPr>
                <w:rFonts w:cs="Arial"/>
                <w:b/>
                <w:bCs/>
                <w:color w:val="002060"/>
                <w:lang w:val="en-GB"/>
              </w:rPr>
            </w:pPr>
            <w:r w:rsidRPr="71B5BD74">
              <w:rPr>
                <w:rFonts w:cs="Arial"/>
                <w:b/>
                <w:bCs/>
                <w:color w:val="002060"/>
                <w:lang w:val="en-GB"/>
              </w:rPr>
              <w:t>AC3</w:t>
            </w:r>
          </w:p>
        </w:tc>
        <w:tc>
          <w:tcPr>
            <w:tcW w:w="3862" w:type="dxa"/>
            <w:shd w:val="clear" w:color="auto" w:fill="F2F2F2" w:themeFill="background1" w:themeFillShade="F2"/>
            <w:vAlign w:val="center"/>
          </w:tcPr>
          <w:p w14:paraId="6B823709" w14:textId="1F07FC1D" w:rsidR="004E002D" w:rsidRPr="00E8480F" w:rsidRDefault="73D4150B" w:rsidP="18F03DC5">
            <w:pPr>
              <w:rPr>
                <w:rFonts w:cs="Arial"/>
                <w:b/>
                <w:bCs/>
                <w:color w:val="002060"/>
                <w:lang w:val="en-GB"/>
              </w:rPr>
            </w:pPr>
            <w:r w:rsidRPr="00E8480F">
              <w:rPr>
                <w:rFonts w:cs="Arial"/>
                <w:b/>
                <w:bCs/>
                <w:color w:val="002060"/>
                <w:lang w:val="en-GB"/>
              </w:rPr>
              <w:t xml:space="preserve">Methodology </w:t>
            </w:r>
          </w:p>
        </w:tc>
        <w:tc>
          <w:tcPr>
            <w:tcW w:w="2410" w:type="dxa"/>
            <w:shd w:val="clear" w:color="auto" w:fill="F2F2F2" w:themeFill="background1" w:themeFillShade="F2"/>
            <w:vAlign w:val="center"/>
          </w:tcPr>
          <w:p w14:paraId="7D8647E1" w14:textId="2F3A3CF9" w:rsidR="004E002D" w:rsidRPr="00E8480F" w:rsidRDefault="2C3E7583" w:rsidP="71B5BD74">
            <w:pPr>
              <w:jc w:val="center"/>
              <w:rPr>
                <w:rFonts w:cs="Arial"/>
                <w:b/>
                <w:bCs/>
                <w:color w:val="002060"/>
                <w:lang w:val="en-GB"/>
              </w:rPr>
            </w:pPr>
            <w:r w:rsidRPr="71B5BD74">
              <w:rPr>
                <w:rFonts w:cs="Arial"/>
                <w:b/>
                <w:bCs/>
                <w:color w:val="002060"/>
                <w:lang w:val="en-GB"/>
              </w:rPr>
              <w:t>3</w:t>
            </w:r>
            <w:r w:rsidR="73D4150B" w:rsidRPr="71B5BD74">
              <w:rPr>
                <w:rFonts w:cs="Arial"/>
                <w:b/>
                <w:bCs/>
                <w:color w:val="002060"/>
                <w:lang w:val="en-GB"/>
              </w:rPr>
              <w:t>00</w:t>
            </w:r>
          </w:p>
        </w:tc>
        <w:tc>
          <w:tcPr>
            <w:tcW w:w="2126" w:type="dxa"/>
            <w:shd w:val="clear" w:color="auto" w:fill="F2F2F2" w:themeFill="background1" w:themeFillShade="F2"/>
            <w:vAlign w:val="center"/>
          </w:tcPr>
          <w:p w14:paraId="23808D6F" w14:textId="5D617EC1" w:rsidR="004E002D" w:rsidRPr="00DA6C2D" w:rsidRDefault="088710FF" w:rsidP="18F03DC5">
            <w:pPr>
              <w:jc w:val="center"/>
              <w:rPr>
                <w:rFonts w:cs="Arial"/>
                <w:b/>
                <w:bCs/>
                <w:color w:val="002060"/>
                <w:lang w:val="en-GB"/>
              </w:rPr>
            </w:pPr>
            <w:r w:rsidRPr="26CCDC70">
              <w:rPr>
                <w:rFonts w:cs="Arial"/>
                <w:b/>
                <w:bCs/>
                <w:color w:val="002060"/>
                <w:lang w:val="en-GB"/>
              </w:rPr>
              <w:t>15</w:t>
            </w:r>
            <w:r w:rsidR="73D4150B" w:rsidRPr="26CCDC70">
              <w:rPr>
                <w:rFonts w:cs="Arial"/>
                <w:b/>
                <w:bCs/>
                <w:color w:val="002060"/>
                <w:lang w:val="en-GB"/>
              </w:rPr>
              <w:t>0</w:t>
            </w:r>
          </w:p>
        </w:tc>
      </w:tr>
      <w:tr w:rsidR="001924A8" w:rsidRPr="00BC27ED" w14:paraId="0381CAE2" w14:textId="77777777" w:rsidTr="71B5BD74">
        <w:trPr>
          <w:trHeight w:val="328"/>
        </w:trPr>
        <w:tc>
          <w:tcPr>
            <w:tcW w:w="1378" w:type="dxa"/>
            <w:shd w:val="clear" w:color="auto" w:fill="F2F2F2" w:themeFill="background1" w:themeFillShade="F2"/>
            <w:vAlign w:val="center"/>
          </w:tcPr>
          <w:p w14:paraId="042734AA" w14:textId="6A27FF14" w:rsidR="001924A8" w:rsidRPr="71B5BD74" w:rsidRDefault="00F567A3" w:rsidP="71B5BD74">
            <w:pPr>
              <w:rPr>
                <w:rFonts w:cs="Arial"/>
                <w:b/>
                <w:bCs/>
                <w:color w:val="002060"/>
                <w:lang w:val="en-GB"/>
              </w:rPr>
            </w:pPr>
            <w:r>
              <w:rPr>
                <w:rFonts w:cs="Arial"/>
                <w:b/>
                <w:bCs/>
                <w:color w:val="002060"/>
                <w:lang w:val="en-GB"/>
              </w:rPr>
              <w:t>A</w:t>
            </w:r>
            <w:r>
              <w:rPr>
                <w:b/>
                <w:bCs/>
                <w:color w:val="002060"/>
                <w:lang w:val="en-GB"/>
              </w:rPr>
              <w:t>C4</w:t>
            </w:r>
          </w:p>
        </w:tc>
        <w:tc>
          <w:tcPr>
            <w:tcW w:w="3862" w:type="dxa"/>
            <w:shd w:val="clear" w:color="auto" w:fill="F2F2F2" w:themeFill="background1" w:themeFillShade="F2"/>
            <w:vAlign w:val="center"/>
          </w:tcPr>
          <w:p w14:paraId="6F1C0EAF" w14:textId="60CFD028" w:rsidR="001924A8" w:rsidRPr="00E8480F" w:rsidRDefault="00F567A3" w:rsidP="18F03DC5">
            <w:pPr>
              <w:rPr>
                <w:rFonts w:cs="Arial"/>
                <w:b/>
                <w:bCs/>
                <w:color w:val="002060"/>
                <w:lang w:val="en-GB"/>
              </w:rPr>
            </w:pPr>
            <w:r>
              <w:rPr>
                <w:rFonts w:cs="Arial"/>
                <w:b/>
                <w:bCs/>
                <w:color w:val="002060"/>
                <w:lang w:val="en-GB"/>
              </w:rPr>
              <w:t>R</w:t>
            </w:r>
            <w:r>
              <w:rPr>
                <w:b/>
                <w:bCs/>
                <w:color w:val="002060"/>
                <w:lang w:val="en-GB"/>
              </w:rPr>
              <w:t>isk Management</w:t>
            </w:r>
          </w:p>
        </w:tc>
        <w:tc>
          <w:tcPr>
            <w:tcW w:w="2410" w:type="dxa"/>
            <w:shd w:val="clear" w:color="auto" w:fill="F2F2F2" w:themeFill="background1" w:themeFillShade="F2"/>
            <w:vAlign w:val="center"/>
          </w:tcPr>
          <w:p w14:paraId="226C40DE" w14:textId="7913F3D2" w:rsidR="001924A8" w:rsidRPr="71B5BD74" w:rsidRDefault="00F567A3" w:rsidP="71B5BD74">
            <w:pPr>
              <w:jc w:val="center"/>
              <w:rPr>
                <w:rFonts w:cs="Arial"/>
                <w:b/>
                <w:bCs/>
                <w:color w:val="002060"/>
                <w:lang w:val="en-GB"/>
              </w:rPr>
            </w:pPr>
            <w:r>
              <w:rPr>
                <w:rFonts w:cs="Arial"/>
                <w:b/>
                <w:bCs/>
                <w:color w:val="002060"/>
                <w:lang w:val="en-GB"/>
              </w:rPr>
              <w:t>100</w:t>
            </w:r>
          </w:p>
        </w:tc>
        <w:tc>
          <w:tcPr>
            <w:tcW w:w="2126" w:type="dxa"/>
            <w:shd w:val="clear" w:color="auto" w:fill="F2F2F2" w:themeFill="background1" w:themeFillShade="F2"/>
            <w:vAlign w:val="center"/>
          </w:tcPr>
          <w:p w14:paraId="2E0150B4" w14:textId="2950D751" w:rsidR="001924A8" w:rsidRPr="26CCDC70" w:rsidRDefault="00F567A3" w:rsidP="18F03DC5">
            <w:pPr>
              <w:jc w:val="center"/>
              <w:rPr>
                <w:rFonts w:cs="Arial"/>
                <w:b/>
                <w:bCs/>
                <w:color w:val="002060"/>
                <w:lang w:val="en-GB"/>
              </w:rPr>
            </w:pPr>
            <w:r>
              <w:rPr>
                <w:rFonts w:cs="Arial"/>
                <w:b/>
                <w:bCs/>
                <w:color w:val="002060"/>
                <w:lang w:val="en-GB"/>
              </w:rPr>
              <w:t>50</w:t>
            </w:r>
          </w:p>
        </w:tc>
      </w:tr>
      <w:tr w:rsidR="004E002D" w:rsidRPr="00BC27ED" w14:paraId="45A6ED70" w14:textId="77777777" w:rsidTr="71B5BD74">
        <w:trPr>
          <w:trHeight w:val="328"/>
        </w:trPr>
        <w:tc>
          <w:tcPr>
            <w:tcW w:w="1378" w:type="dxa"/>
            <w:shd w:val="clear" w:color="auto" w:fill="002060"/>
          </w:tcPr>
          <w:p w14:paraId="1D1314FF" w14:textId="77777777" w:rsidR="004E002D" w:rsidRPr="00DA6C2D" w:rsidRDefault="004E002D" w:rsidP="00E05C54">
            <w:pPr>
              <w:rPr>
                <w:rFonts w:cs="Arial"/>
                <w:b/>
                <w:color w:val="FFFFFF" w:themeColor="background1"/>
                <w:lang w:val="en-GB"/>
              </w:rPr>
            </w:pPr>
          </w:p>
        </w:tc>
        <w:tc>
          <w:tcPr>
            <w:tcW w:w="3862" w:type="dxa"/>
            <w:shd w:val="clear" w:color="auto" w:fill="002060"/>
            <w:vAlign w:val="center"/>
          </w:tcPr>
          <w:p w14:paraId="0019492B" w14:textId="77777777" w:rsidR="004E002D" w:rsidRPr="00DA6C2D" w:rsidRDefault="004E002D" w:rsidP="00E05C54">
            <w:pPr>
              <w:rPr>
                <w:rFonts w:cs="Arial"/>
                <w:bCs/>
                <w:color w:val="FFFFFF" w:themeColor="background1"/>
              </w:rPr>
            </w:pPr>
            <w:r w:rsidRPr="00DA6C2D">
              <w:rPr>
                <w:rFonts w:cs="Arial"/>
                <w:b/>
                <w:bCs/>
                <w:color w:val="FFFFFF" w:themeColor="background1"/>
              </w:rPr>
              <w:t>Total</w:t>
            </w:r>
          </w:p>
        </w:tc>
        <w:tc>
          <w:tcPr>
            <w:tcW w:w="2410" w:type="dxa"/>
            <w:shd w:val="clear" w:color="auto" w:fill="002060"/>
            <w:vAlign w:val="center"/>
          </w:tcPr>
          <w:p w14:paraId="6518A885" w14:textId="77777777" w:rsidR="004E002D" w:rsidRPr="00DA6C2D" w:rsidRDefault="004E002D" w:rsidP="00E05C54">
            <w:pPr>
              <w:jc w:val="center"/>
              <w:rPr>
                <w:rFonts w:cs="Arial"/>
                <w:color w:val="FFFFFF" w:themeColor="background1"/>
              </w:rPr>
            </w:pPr>
            <w:r w:rsidRPr="00DA6C2D">
              <w:rPr>
                <w:rFonts w:cs="Arial"/>
                <w:b/>
                <w:bCs/>
                <w:color w:val="FFFFFF" w:themeColor="background1"/>
                <w:lang w:val="en-GB"/>
              </w:rPr>
              <w:t>1000</w:t>
            </w:r>
          </w:p>
        </w:tc>
        <w:tc>
          <w:tcPr>
            <w:tcW w:w="2126" w:type="dxa"/>
            <w:shd w:val="clear" w:color="auto" w:fill="002060"/>
            <w:vAlign w:val="center"/>
          </w:tcPr>
          <w:p w14:paraId="7E05F578" w14:textId="77777777" w:rsidR="004E002D" w:rsidRPr="00DA6C2D" w:rsidRDefault="004E002D" w:rsidP="00E05C54">
            <w:pPr>
              <w:rPr>
                <w:rFonts w:cs="Arial"/>
                <w:color w:val="FFFFFF" w:themeColor="background1"/>
              </w:rPr>
            </w:pPr>
            <w:r w:rsidRPr="00DA6C2D">
              <w:rPr>
                <w:rFonts w:cs="Arial"/>
                <w:b/>
                <w:bCs/>
                <w:color w:val="FFFFFF" w:themeColor="background1"/>
                <w:lang w:val="en-GB"/>
              </w:rPr>
              <w:t> </w:t>
            </w:r>
          </w:p>
        </w:tc>
      </w:tr>
    </w:tbl>
    <w:p w14:paraId="3D4E0081" w14:textId="0ACF1AF7" w:rsidR="00213577" w:rsidRPr="00DA6C2D" w:rsidRDefault="00213577" w:rsidP="00E05C54">
      <w:pPr>
        <w:jc w:val="both"/>
        <w:rPr>
          <w:rFonts w:cs="Arial"/>
        </w:rPr>
      </w:pPr>
    </w:p>
    <w:p w14:paraId="47997139" w14:textId="04015D6A" w:rsidR="00A644F6" w:rsidRPr="00DA6C2D" w:rsidRDefault="1D5CDD2A" w:rsidP="00200BAB">
      <w:pPr>
        <w:pStyle w:val="ListParagraph"/>
        <w:widowControl/>
        <w:numPr>
          <w:ilvl w:val="0"/>
          <w:numId w:val="18"/>
        </w:numPr>
        <w:tabs>
          <w:tab w:val="num" w:pos="2160"/>
        </w:tabs>
        <w:jc w:val="both"/>
        <w:rPr>
          <w:rFonts w:cs="Arial"/>
          <w:lang w:val="en-GB"/>
        </w:rPr>
      </w:pPr>
      <w:r w:rsidRPr="00DA6C2D">
        <w:rPr>
          <w:rFonts w:cs="Arial"/>
          <w:lang w:val="en-GB"/>
        </w:rPr>
        <w:t xml:space="preserve">The </w:t>
      </w:r>
      <w:r w:rsidR="73D4150B" w:rsidRPr="00DA6C2D">
        <w:rPr>
          <w:rFonts w:cs="Arial"/>
          <w:lang w:val="en-GB"/>
        </w:rPr>
        <w:t xml:space="preserve">Initial requirement and Framework rankings </w:t>
      </w:r>
      <w:r w:rsidRPr="709AC396">
        <w:rPr>
          <w:rFonts w:cs="Arial"/>
          <w:lang w:val="en-GB"/>
        </w:rPr>
        <w:t>will</w:t>
      </w:r>
      <w:r w:rsidR="19477E14" w:rsidRPr="709AC396">
        <w:rPr>
          <w:rFonts w:cs="Arial"/>
          <w:lang w:val="en-GB"/>
        </w:rPr>
        <w:t xml:space="preserve"> </w:t>
      </w:r>
      <w:r w:rsidRPr="709AC396">
        <w:rPr>
          <w:rFonts w:cs="Arial"/>
          <w:lang w:val="en-GB"/>
        </w:rPr>
        <w:t>be</w:t>
      </w:r>
      <w:r w:rsidRPr="00DA6C2D">
        <w:rPr>
          <w:rFonts w:cs="Arial"/>
          <w:lang w:val="en-GB"/>
        </w:rPr>
        <w:t xml:space="preserve"> awarded </w:t>
      </w:r>
      <w:proofErr w:type="gramStart"/>
      <w:r w:rsidRPr="00DA6C2D">
        <w:rPr>
          <w:rFonts w:cs="Arial"/>
          <w:lang w:val="en-GB"/>
        </w:rPr>
        <w:t>on the basis of</w:t>
      </w:r>
      <w:proofErr w:type="gramEnd"/>
      <w:r w:rsidRPr="00DA6C2D">
        <w:rPr>
          <w:rFonts w:cs="Arial"/>
          <w:lang w:val="en-GB"/>
        </w:rPr>
        <w:t xml:space="preserve"> the Most Economically Advantageous Tender submitted</w:t>
      </w:r>
      <w:r w:rsidR="7EA9D927" w:rsidRPr="00DA6C2D">
        <w:rPr>
          <w:rFonts w:cs="Arial"/>
          <w:lang w:val="en-GB"/>
        </w:rPr>
        <w:t>,</w:t>
      </w:r>
      <w:r w:rsidRPr="00DA6C2D">
        <w:rPr>
          <w:rFonts w:cs="Arial"/>
          <w:lang w:val="en-GB"/>
        </w:rPr>
        <w:t xml:space="preserve"> subject to the Tenderer including in their Tender submission sufficient documentation to allow evaluation and confirm compliance.</w:t>
      </w:r>
    </w:p>
    <w:p w14:paraId="2C7B152C" w14:textId="3AB96967" w:rsidR="00DA6C2D" w:rsidRPr="00DA6C2D" w:rsidRDefault="00DA6C2D" w:rsidP="00DA6C2D">
      <w:pPr>
        <w:widowControl/>
        <w:tabs>
          <w:tab w:val="num" w:pos="2160"/>
        </w:tabs>
        <w:jc w:val="both"/>
        <w:rPr>
          <w:rFonts w:cs="Arial"/>
          <w:lang w:val="en-GB"/>
        </w:rPr>
      </w:pPr>
    </w:p>
    <w:p w14:paraId="53AF354D" w14:textId="580D14EF" w:rsidR="00DA6C2D" w:rsidRPr="00DA6C2D" w:rsidRDefault="1D5CDD2A" w:rsidP="00200BAB">
      <w:pPr>
        <w:pStyle w:val="ListParagraph"/>
        <w:widowControl/>
        <w:numPr>
          <w:ilvl w:val="0"/>
          <w:numId w:val="18"/>
        </w:numPr>
        <w:tabs>
          <w:tab w:val="num" w:pos="2160"/>
        </w:tabs>
        <w:jc w:val="both"/>
        <w:rPr>
          <w:rFonts w:cs="Arial"/>
          <w:lang w:val="en-GB"/>
        </w:rPr>
      </w:pPr>
      <w:r w:rsidRPr="00DA6C2D">
        <w:rPr>
          <w:rFonts w:cs="Arial"/>
          <w:lang w:val="en-GB"/>
        </w:rPr>
        <w:t xml:space="preserve">Marks will be awarded </w:t>
      </w:r>
      <w:r w:rsidR="1764CC9E" w:rsidRPr="00DA6C2D">
        <w:rPr>
          <w:rFonts w:cs="Arial"/>
          <w:lang w:val="en-GB"/>
        </w:rPr>
        <w:t xml:space="preserve">to the responses </w:t>
      </w:r>
      <w:r w:rsidR="16EC0FC4" w:rsidRPr="00DA6C2D">
        <w:rPr>
          <w:rFonts w:cs="Arial"/>
          <w:lang w:val="en-GB"/>
        </w:rPr>
        <w:t>provided</w:t>
      </w:r>
      <w:r w:rsidR="1764CC9E" w:rsidRPr="00DA6C2D">
        <w:rPr>
          <w:rFonts w:cs="Arial"/>
          <w:lang w:val="en-GB"/>
        </w:rPr>
        <w:t xml:space="preserve"> in Tenders against the </w:t>
      </w:r>
      <w:r w:rsidR="14998620" w:rsidRPr="00DA6C2D">
        <w:rPr>
          <w:rFonts w:cs="Arial"/>
          <w:lang w:val="en-GB"/>
        </w:rPr>
        <w:t>A</w:t>
      </w:r>
      <w:r w:rsidR="1764CC9E" w:rsidRPr="00DA6C2D">
        <w:rPr>
          <w:rFonts w:cs="Arial"/>
          <w:lang w:val="en-GB"/>
        </w:rPr>
        <w:t xml:space="preserve">ward </w:t>
      </w:r>
      <w:r w:rsidR="14998620" w:rsidRPr="00DA6C2D">
        <w:rPr>
          <w:rFonts w:cs="Arial"/>
          <w:lang w:val="en-GB"/>
        </w:rPr>
        <w:t>C</w:t>
      </w:r>
      <w:r w:rsidR="1764CC9E" w:rsidRPr="00DA6C2D">
        <w:rPr>
          <w:rFonts w:cs="Arial"/>
          <w:lang w:val="en-GB"/>
        </w:rPr>
        <w:t>riteria and weightings specified in the table above (provided the Tenderer has not been eliminated as non-compliant or for failure to meet a minimum requirement)</w:t>
      </w:r>
      <w:r w:rsidR="2F99B913" w:rsidRPr="00DA6C2D">
        <w:rPr>
          <w:rFonts w:cs="Arial"/>
          <w:lang w:val="en-GB"/>
        </w:rPr>
        <w:t>.</w:t>
      </w:r>
    </w:p>
    <w:p w14:paraId="0C2A73F5" w14:textId="3AB96967" w:rsidR="00DA6C2D" w:rsidRPr="00DA6C2D" w:rsidRDefault="00DA6C2D" w:rsidP="00DA6C2D">
      <w:pPr>
        <w:widowControl/>
        <w:tabs>
          <w:tab w:val="num" w:pos="2160"/>
        </w:tabs>
        <w:jc w:val="both"/>
        <w:rPr>
          <w:rFonts w:cs="Arial"/>
          <w:lang w:val="en-GB"/>
        </w:rPr>
      </w:pPr>
    </w:p>
    <w:p w14:paraId="60A9478D" w14:textId="3AB96967" w:rsidR="009E30F2" w:rsidRPr="00DA6C2D" w:rsidRDefault="18C1AA2D" w:rsidP="00200BAB">
      <w:pPr>
        <w:pStyle w:val="ListParagraph"/>
        <w:numPr>
          <w:ilvl w:val="0"/>
          <w:numId w:val="18"/>
        </w:numPr>
        <w:jc w:val="both"/>
        <w:rPr>
          <w:rFonts w:cs="Arial"/>
          <w:lang w:val="en-GB"/>
        </w:rPr>
      </w:pPr>
      <w:r w:rsidRPr="00DA6C2D">
        <w:rPr>
          <w:rFonts w:cs="Arial"/>
          <w:lang w:val="en-GB"/>
        </w:rPr>
        <w:t xml:space="preserve">Tenderers must achieve </w:t>
      </w:r>
      <w:r w:rsidR="1764CC9E" w:rsidRPr="00DA6C2D">
        <w:rPr>
          <w:rFonts w:cs="Arial"/>
          <w:lang w:val="en-GB"/>
        </w:rPr>
        <w:t>the</w:t>
      </w:r>
      <w:r w:rsidRPr="00DA6C2D">
        <w:rPr>
          <w:rFonts w:cs="Arial"/>
          <w:lang w:val="en-GB"/>
        </w:rPr>
        <w:t xml:space="preserve"> minimum score (marks) </w:t>
      </w:r>
      <w:r w:rsidR="1764CC9E" w:rsidRPr="00DA6C2D">
        <w:rPr>
          <w:rFonts w:cs="Arial"/>
          <w:lang w:val="en-GB"/>
        </w:rPr>
        <w:t xml:space="preserve">required </w:t>
      </w:r>
      <w:r w:rsidRPr="00DA6C2D">
        <w:rPr>
          <w:rFonts w:cs="Arial"/>
          <w:lang w:val="en-GB"/>
        </w:rPr>
        <w:t>for each award criterion. Tenderers who fail to reach the minimum score (marks) indicated for each relevant award criterion or sub</w:t>
      </w:r>
      <w:r w:rsidR="7EA9D927" w:rsidRPr="00DA6C2D">
        <w:rPr>
          <w:rFonts w:cs="Arial"/>
          <w:lang w:val="en-GB"/>
        </w:rPr>
        <w:t>-</w:t>
      </w:r>
      <w:r w:rsidRPr="00DA6C2D">
        <w:rPr>
          <w:rFonts w:cs="Arial"/>
          <w:lang w:val="en-GB"/>
        </w:rPr>
        <w:t xml:space="preserve">criterion will be eliminated </w:t>
      </w:r>
      <w:r w:rsidR="427B7E81" w:rsidRPr="00DA6C2D">
        <w:rPr>
          <w:rFonts w:cs="Arial"/>
          <w:lang w:val="en-GB"/>
        </w:rPr>
        <w:t xml:space="preserve">and will not be considered further in the </w:t>
      </w:r>
      <w:r w:rsidR="6B74BF7D" w:rsidRPr="00DA6C2D">
        <w:rPr>
          <w:rFonts w:cs="Arial"/>
        </w:rPr>
        <w:t>Procurement Process</w:t>
      </w:r>
      <w:r w:rsidRPr="00DA6C2D">
        <w:rPr>
          <w:rFonts w:cs="Arial"/>
          <w:lang w:val="en-GB"/>
        </w:rPr>
        <w:t>.</w:t>
      </w:r>
    </w:p>
    <w:p w14:paraId="48CEAF08" w14:textId="3AB96967" w:rsidR="00DA6C2D" w:rsidRPr="00DA6C2D" w:rsidRDefault="00DA6C2D" w:rsidP="00DA6C2D">
      <w:pPr>
        <w:jc w:val="both"/>
        <w:rPr>
          <w:rFonts w:cs="Arial"/>
          <w:lang w:val="en-GB"/>
        </w:rPr>
      </w:pPr>
    </w:p>
    <w:p w14:paraId="168FF760" w14:textId="22F1B38F" w:rsidR="00A644F6" w:rsidRPr="00DA6C2D" w:rsidRDefault="1D5CDD2A" w:rsidP="00200BAB">
      <w:pPr>
        <w:pStyle w:val="ListParagraph"/>
        <w:widowControl/>
        <w:numPr>
          <w:ilvl w:val="0"/>
          <w:numId w:val="18"/>
        </w:numPr>
        <w:tabs>
          <w:tab w:val="num" w:pos="2160"/>
        </w:tabs>
        <w:jc w:val="both"/>
        <w:rPr>
          <w:rFonts w:cs="Arial"/>
          <w:lang w:val="en-GB"/>
        </w:rPr>
      </w:pPr>
      <w:r w:rsidRPr="00DA6C2D">
        <w:rPr>
          <w:rFonts w:cs="Arial"/>
          <w:lang w:val="en-GB"/>
        </w:rPr>
        <w:t xml:space="preserve">In awarding marks, the </w:t>
      </w:r>
      <w:r w:rsidR="7EA9D927" w:rsidRPr="00DA6C2D">
        <w:rPr>
          <w:rFonts w:cs="Arial"/>
          <w:lang w:val="en-GB"/>
        </w:rPr>
        <w:t>E</w:t>
      </w:r>
      <w:r w:rsidRPr="00DA6C2D">
        <w:rPr>
          <w:rFonts w:cs="Arial"/>
          <w:lang w:val="en-GB"/>
        </w:rPr>
        <w:t xml:space="preserve">valuation </w:t>
      </w:r>
      <w:r w:rsidR="7EA9D927" w:rsidRPr="00DA6C2D">
        <w:rPr>
          <w:rFonts w:cs="Arial"/>
          <w:lang w:val="en-GB"/>
        </w:rPr>
        <w:t>T</w:t>
      </w:r>
      <w:r w:rsidR="6D52A974" w:rsidRPr="00DA6C2D">
        <w:rPr>
          <w:rFonts w:cs="Arial"/>
          <w:lang w:val="en-GB"/>
        </w:rPr>
        <w:t>eam</w:t>
      </w:r>
      <w:r w:rsidRPr="00DA6C2D">
        <w:rPr>
          <w:rFonts w:cs="Arial"/>
          <w:lang w:val="en-GB"/>
        </w:rPr>
        <w:t xml:space="preserve"> shall award marks </w:t>
      </w:r>
      <w:proofErr w:type="gramStart"/>
      <w:r w:rsidR="16EC0FC4" w:rsidRPr="00DA6C2D">
        <w:rPr>
          <w:rFonts w:cs="Arial"/>
          <w:lang w:val="en-GB"/>
        </w:rPr>
        <w:t>on the basis of</w:t>
      </w:r>
      <w:proofErr w:type="gramEnd"/>
      <w:r w:rsidRPr="00DA6C2D">
        <w:rPr>
          <w:rFonts w:cs="Arial"/>
          <w:lang w:val="en-GB"/>
        </w:rPr>
        <w:t xml:space="preserve"> the methodology </w:t>
      </w:r>
      <w:r w:rsidR="6D52A974" w:rsidRPr="00DA6C2D">
        <w:rPr>
          <w:rFonts w:cs="Arial"/>
          <w:lang w:val="en-GB"/>
        </w:rPr>
        <w:t xml:space="preserve">outlined in Table </w:t>
      </w:r>
      <w:r w:rsidR="15A47097" w:rsidRPr="00DA6C2D">
        <w:rPr>
          <w:rFonts w:cs="Arial"/>
          <w:lang w:val="en-GB"/>
        </w:rPr>
        <w:t>3</w:t>
      </w:r>
      <w:r w:rsidR="6D52A974" w:rsidRPr="00DA6C2D">
        <w:rPr>
          <w:rFonts w:cs="Arial"/>
          <w:lang w:val="en-GB"/>
        </w:rPr>
        <w:t xml:space="preserve"> below</w:t>
      </w:r>
      <w:r w:rsidR="18C1AA2D" w:rsidRPr="00DA6C2D">
        <w:rPr>
          <w:rFonts w:cs="Arial"/>
          <w:lang w:val="en-GB"/>
        </w:rPr>
        <w:t>.</w:t>
      </w:r>
    </w:p>
    <w:p w14:paraId="552FA4CC" w14:textId="77777777" w:rsidR="00627328" w:rsidRPr="00DA6C2D" w:rsidRDefault="00627328" w:rsidP="00E05C54">
      <w:pPr>
        <w:jc w:val="both"/>
        <w:rPr>
          <w:rFonts w:cs="Arial"/>
          <w:b/>
          <w:lang w:val="en-GB"/>
        </w:rPr>
      </w:pPr>
    </w:p>
    <w:p w14:paraId="1E31DB80" w14:textId="77777777" w:rsidR="00B000BD" w:rsidRPr="00DA6C2D" w:rsidRDefault="00B000BD">
      <w:pPr>
        <w:widowControl/>
        <w:rPr>
          <w:rFonts w:cs="Arial"/>
          <w:b/>
          <w:bCs/>
          <w:lang w:val="en-GB"/>
        </w:rPr>
      </w:pPr>
      <w:r w:rsidRPr="00DA6C2D">
        <w:rPr>
          <w:rFonts w:cs="Arial"/>
          <w:b/>
          <w:bCs/>
          <w:lang w:val="en-GB"/>
        </w:rPr>
        <w:br w:type="page"/>
      </w:r>
    </w:p>
    <w:p w14:paraId="1FD205DF" w14:textId="7633041E" w:rsidR="00627328" w:rsidRPr="00DA6C2D" w:rsidRDefault="00CC4763" w:rsidP="00E05C54">
      <w:pPr>
        <w:jc w:val="both"/>
        <w:rPr>
          <w:rFonts w:cs="Arial"/>
          <w:b/>
          <w:bCs/>
          <w:color w:val="002060"/>
          <w:lang w:val="en-GB"/>
        </w:rPr>
      </w:pPr>
      <w:r w:rsidRPr="00DA6C2D">
        <w:rPr>
          <w:rFonts w:cs="Arial"/>
          <w:b/>
          <w:bCs/>
          <w:color w:val="002060"/>
          <w:lang w:val="en-GB"/>
        </w:rPr>
        <w:lastRenderedPageBreak/>
        <w:t xml:space="preserve">TABLE </w:t>
      </w:r>
      <w:r w:rsidR="002C70B4" w:rsidRPr="00DA6C2D">
        <w:rPr>
          <w:rFonts w:cs="Arial"/>
          <w:b/>
          <w:bCs/>
          <w:color w:val="002060"/>
          <w:lang w:val="en-GB"/>
        </w:rPr>
        <w:t>3</w:t>
      </w:r>
      <w:r w:rsidRPr="00DA6C2D">
        <w:rPr>
          <w:rFonts w:cs="Arial"/>
          <w:b/>
          <w:bCs/>
          <w:color w:val="002060"/>
          <w:lang w:val="en-GB"/>
        </w:rPr>
        <w:t xml:space="preserve"> – AWARD CRITERIA EVALUATION METHODOLOGY </w:t>
      </w:r>
    </w:p>
    <w:p w14:paraId="0648C369" w14:textId="77777777" w:rsidR="007124A9" w:rsidRPr="00DA6C2D" w:rsidRDefault="007124A9" w:rsidP="00E05C54">
      <w:pPr>
        <w:jc w:val="both"/>
        <w:rPr>
          <w:rFonts w:cs="Arial"/>
          <w:b/>
          <w:bCs/>
          <w:lang w:val="en-GB"/>
        </w:rPr>
      </w:pPr>
    </w:p>
    <w:tbl>
      <w:tblPr>
        <w:tblW w:w="978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4A0" w:firstRow="1" w:lastRow="0" w:firstColumn="1" w:lastColumn="0" w:noHBand="0" w:noVBand="1"/>
      </w:tblPr>
      <w:tblGrid>
        <w:gridCol w:w="1560"/>
        <w:gridCol w:w="8221"/>
      </w:tblGrid>
      <w:tr w:rsidR="009E30F2" w:rsidRPr="00BC27ED" w14:paraId="6312D35D" w14:textId="77777777" w:rsidTr="71B5BD74">
        <w:trPr>
          <w:trHeight w:val="20"/>
          <w:tblHeader/>
        </w:trPr>
        <w:tc>
          <w:tcPr>
            <w:tcW w:w="1560" w:type="dxa"/>
            <w:shd w:val="clear" w:color="auto" w:fill="002060"/>
            <w:tcMar>
              <w:top w:w="0" w:type="dxa"/>
              <w:left w:w="108" w:type="dxa"/>
              <w:bottom w:w="0" w:type="dxa"/>
              <w:right w:w="108" w:type="dxa"/>
            </w:tcMar>
            <w:vAlign w:val="center"/>
            <w:hideMark/>
          </w:tcPr>
          <w:p w14:paraId="0B89D028" w14:textId="5F3BFC00" w:rsidR="009E30F2" w:rsidRPr="00DA6C2D" w:rsidRDefault="009E30F2" w:rsidP="00E05C54">
            <w:pPr>
              <w:jc w:val="both"/>
              <w:rPr>
                <w:rFonts w:cs="Arial"/>
                <w:b/>
                <w:bCs/>
                <w:color w:val="FFFFFF" w:themeColor="background1"/>
                <w:lang w:val="en-GB"/>
              </w:rPr>
            </w:pPr>
            <w:r w:rsidRPr="00DA6C2D">
              <w:rPr>
                <w:rFonts w:cs="Arial"/>
                <w:b/>
                <w:bCs/>
                <w:color w:val="FFFFFF" w:themeColor="background1"/>
                <w:lang w:val="en-GB"/>
              </w:rPr>
              <w:t>Score</w:t>
            </w:r>
          </w:p>
        </w:tc>
        <w:tc>
          <w:tcPr>
            <w:tcW w:w="8221" w:type="dxa"/>
            <w:shd w:val="clear" w:color="auto" w:fill="002060"/>
            <w:tcMar>
              <w:top w:w="0" w:type="dxa"/>
              <w:left w:w="108" w:type="dxa"/>
              <w:bottom w:w="0" w:type="dxa"/>
              <w:right w:w="108" w:type="dxa"/>
            </w:tcMar>
            <w:vAlign w:val="center"/>
            <w:hideMark/>
          </w:tcPr>
          <w:p w14:paraId="18B49708" w14:textId="4E64C942" w:rsidR="009E30F2" w:rsidRPr="00DA6C2D" w:rsidRDefault="009E30F2" w:rsidP="00E05C54">
            <w:pPr>
              <w:jc w:val="both"/>
              <w:rPr>
                <w:rFonts w:cs="Arial"/>
                <w:b/>
                <w:bCs/>
                <w:color w:val="FFFFFF" w:themeColor="background1"/>
                <w:lang w:val="en-GB"/>
              </w:rPr>
            </w:pPr>
            <w:r w:rsidRPr="00DA6C2D">
              <w:rPr>
                <w:rFonts w:cs="Arial"/>
                <w:b/>
                <w:bCs/>
                <w:color w:val="FFFFFF" w:themeColor="background1"/>
                <w:lang w:val="en-GB"/>
              </w:rPr>
              <w:t>Meaning</w:t>
            </w:r>
          </w:p>
        </w:tc>
      </w:tr>
      <w:tr w:rsidR="009E30F2" w:rsidRPr="00BC27ED" w14:paraId="527C8644" w14:textId="77777777" w:rsidTr="00421544">
        <w:trPr>
          <w:trHeight w:val="711"/>
        </w:trPr>
        <w:tc>
          <w:tcPr>
            <w:tcW w:w="1560" w:type="dxa"/>
            <w:shd w:val="clear" w:color="auto" w:fill="F2F2F2" w:themeFill="background1" w:themeFillShade="F2"/>
            <w:tcMar>
              <w:top w:w="0" w:type="dxa"/>
              <w:left w:w="108" w:type="dxa"/>
              <w:bottom w:w="0" w:type="dxa"/>
              <w:right w:w="108" w:type="dxa"/>
            </w:tcMar>
            <w:vAlign w:val="center"/>
            <w:hideMark/>
          </w:tcPr>
          <w:p w14:paraId="35B77083" w14:textId="6E929690" w:rsidR="009E30F2" w:rsidRPr="00DA6C2D" w:rsidRDefault="009E30F2" w:rsidP="00E05C54">
            <w:pPr>
              <w:jc w:val="both"/>
              <w:rPr>
                <w:rFonts w:cs="Arial"/>
              </w:rPr>
            </w:pPr>
            <w:r w:rsidRPr="00DA6C2D">
              <w:rPr>
                <w:rFonts w:cs="Arial"/>
                <w:lang w:val="en-GB"/>
              </w:rPr>
              <w:t>91% - 100%</w:t>
            </w:r>
          </w:p>
        </w:tc>
        <w:tc>
          <w:tcPr>
            <w:tcW w:w="8221" w:type="dxa"/>
            <w:shd w:val="clear" w:color="auto" w:fill="F2F2F2" w:themeFill="background1" w:themeFillShade="F2"/>
            <w:tcMar>
              <w:top w:w="0" w:type="dxa"/>
              <w:left w:w="108" w:type="dxa"/>
              <w:bottom w:w="0" w:type="dxa"/>
              <w:right w:w="108" w:type="dxa"/>
            </w:tcMar>
            <w:vAlign w:val="center"/>
            <w:hideMark/>
          </w:tcPr>
          <w:p w14:paraId="7FF0C32D" w14:textId="6F817A75" w:rsidR="009E30F2" w:rsidRPr="00DA6C2D" w:rsidRDefault="18C1AA2D" w:rsidP="18F03DC5">
            <w:pPr>
              <w:jc w:val="both"/>
              <w:rPr>
                <w:rFonts w:cs="Arial"/>
                <w:b/>
                <w:bCs/>
                <w:lang w:val="en-GB"/>
              </w:rPr>
            </w:pPr>
            <w:r w:rsidRPr="00DA6C2D">
              <w:rPr>
                <w:rFonts w:cs="Arial"/>
              </w:rPr>
              <w:t>A response with very few or no weaknesses that fully meets or exceeds requirements, and provides comprehensive, detailed and convincing assurance that the Tenderer will deliver to an excellent standard.</w:t>
            </w:r>
          </w:p>
        </w:tc>
      </w:tr>
      <w:tr w:rsidR="009E30F2" w:rsidRPr="00BC27ED" w14:paraId="0376D2BE" w14:textId="77777777" w:rsidTr="71B5BD74">
        <w:trPr>
          <w:trHeight w:val="397"/>
        </w:trPr>
        <w:tc>
          <w:tcPr>
            <w:tcW w:w="1560" w:type="dxa"/>
            <w:shd w:val="clear" w:color="auto" w:fill="F2F2F2" w:themeFill="background1" w:themeFillShade="F2"/>
            <w:tcMar>
              <w:top w:w="0" w:type="dxa"/>
              <w:left w:w="108" w:type="dxa"/>
              <w:bottom w:w="0" w:type="dxa"/>
              <w:right w:w="108" w:type="dxa"/>
            </w:tcMar>
            <w:vAlign w:val="center"/>
          </w:tcPr>
          <w:p w14:paraId="6FA43201" w14:textId="37964100" w:rsidR="009E30F2" w:rsidRPr="00DA6C2D" w:rsidRDefault="009E30F2" w:rsidP="00E05C54">
            <w:pPr>
              <w:jc w:val="both"/>
              <w:rPr>
                <w:rFonts w:cs="Arial"/>
              </w:rPr>
            </w:pPr>
            <w:r w:rsidRPr="00DA6C2D">
              <w:rPr>
                <w:rFonts w:cs="Arial"/>
                <w:lang w:val="en-GB"/>
              </w:rPr>
              <w:t>71% -</w:t>
            </w:r>
            <w:r w:rsidR="00143D9F" w:rsidRPr="00DA6C2D">
              <w:rPr>
                <w:rFonts w:cs="Arial"/>
                <w:lang w:val="en-GB"/>
              </w:rPr>
              <w:t xml:space="preserve"> </w:t>
            </w:r>
            <w:r w:rsidRPr="00DA6C2D">
              <w:rPr>
                <w:rFonts w:cs="Arial"/>
                <w:lang w:val="en-GB"/>
              </w:rPr>
              <w:t>90%</w:t>
            </w:r>
          </w:p>
        </w:tc>
        <w:tc>
          <w:tcPr>
            <w:tcW w:w="8221" w:type="dxa"/>
            <w:shd w:val="clear" w:color="auto" w:fill="F2F2F2" w:themeFill="background1" w:themeFillShade="F2"/>
            <w:tcMar>
              <w:top w:w="0" w:type="dxa"/>
              <w:left w:w="108" w:type="dxa"/>
              <w:bottom w:w="0" w:type="dxa"/>
              <w:right w:w="108" w:type="dxa"/>
            </w:tcMar>
            <w:vAlign w:val="center"/>
          </w:tcPr>
          <w:p w14:paraId="741FCFE1" w14:textId="31E95B06" w:rsidR="009E30F2" w:rsidRPr="00DA6C2D" w:rsidRDefault="18C1AA2D" w:rsidP="18F03DC5">
            <w:pPr>
              <w:jc w:val="both"/>
              <w:rPr>
                <w:rFonts w:cs="Arial"/>
                <w:b/>
                <w:bCs/>
                <w:lang w:val="en-GB"/>
              </w:rPr>
            </w:pPr>
            <w:r w:rsidRPr="00DA6C2D">
              <w:rPr>
                <w:rFonts w:cs="Arial"/>
              </w:rPr>
              <w:t>A response that demonstrates real understanding of the requirements and assurance that the Tenderer will deliver to a good or high standard.</w:t>
            </w:r>
          </w:p>
        </w:tc>
      </w:tr>
      <w:tr w:rsidR="009E30F2" w:rsidRPr="00BC27ED" w14:paraId="5EA163BB" w14:textId="77777777" w:rsidTr="71B5BD74">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11937A27" w14:textId="51729A34" w:rsidR="009E30F2" w:rsidRPr="00DA6C2D" w:rsidRDefault="009E30F2" w:rsidP="00E05C54">
            <w:pPr>
              <w:jc w:val="both"/>
              <w:rPr>
                <w:rFonts w:cs="Arial"/>
              </w:rPr>
            </w:pPr>
            <w:r w:rsidRPr="71B5BD74">
              <w:rPr>
                <w:rFonts w:cs="Arial"/>
                <w:lang w:val="en-GB"/>
              </w:rPr>
              <w:t>51% - 70%</w:t>
            </w:r>
          </w:p>
        </w:tc>
        <w:tc>
          <w:tcPr>
            <w:tcW w:w="8221" w:type="dxa"/>
            <w:shd w:val="clear" w:color="auto" w:fill="F2F2F2" w:themeFill="background1" w:themeFillShade="F2"/>
            <w:tcMar>
              <w:top w:w="0" w:type="dxa"/>
              <w:left w:w="108" w:type="dxa"/>
              <w:bottom w:w="0" w:type="dxa"/>
              <w:right w:w="108" w:type="dxa"/>
            </w:tcMar>
            <w:vAlign w:val="center"/>
            <w:hideMark/>
          </w:tcPr>
          <w:p w14:paraId="1665E8D1" w14:textId="1C79A689" w:rsidR="009E30F2" w:rsidRPr="00DA6C2D" w:rsidRDefault="18C1AA2D" w:rsidP="00D74D43">
            <w:pPr>
              <w:jc w:val="both"/>
              <w:rPr>
                <w:rFonts w:cs="Arial"/>
              </w:rPr>
            </w:pPr>
            <w:r w:rsidRPr="71B5BD74">
              <w:rPr>
                <w:rFonts w:cs="Arial"/>
              </w:rPr>
              <w:t xml:space="preserve">A response that demonstrates a reasonable understanding of requirements and gives reasonable assurance of delivery to an adequate standard but does not provide sufficiently convincing assurance to award a higher mark. </w:t>
            </w:r>
          </w:p>
        </w:tc>
      </w:tr>
      <w:tr w:rsidR="009E30F2" w:rsidRPr="00BC27ED" w14:paraId="07C6849F" w14:textId="77777777" w:rsidTr="71B5BD74">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664F69E1" w14:textId="5FC2AED3" w:rsidR="009E30F2" w:rsidRPr="00DA6C2D" w:rsidRDefault="009E30F2" w:rsidP="00E05C54">
            <w:pPr>
              <w:jc w:val="both"/>
              <w:rPr>
                <w:rFonts w:cs="Arial"/>
                <w:lang w:val="en-GB"/>
              </w:rPr>
            </w:pPr>
            <w:r w:rsidRPr="00DA6C2D">
              <w:rPr>
                <w:rFonts w:cs="Arial"/>
                <w:lang w:val="en-GB"/>
              </w:rPr>
              <w:t>21% - 50%</w:t>
            </w:r>
          </w:p>
        </w:tc>
        <w:tc>
          <w:tcPr>
            <w:tcW w:w="8221" w:type="dxa"/>
            <w:shd w:val="clear" w:color="auto" w:fill="F2F2F2" w:themeFill="background1" w:themeFillShade="F2"/>
            <w:tcMar>
              <w:top w:w="0" w:type="dxa"/>
              <w:left w:w="108" w:type="dxa"/>
              <w:bottom w:w="0" w:type="dxa"/>
              <w:right w:w="108" w:type="dxa"/>
            </w:tcMar>
            <w:vAlign w:val="center"/>
            <w:hideMark/>
          </w:tcPr>
          <w:p w14:paraId="2A86931D" w14:textId="40DF5A93" w:rsidR="009E30F2" w:rsidRPr="00DA6C2D" w:rsidRDefault="009E30F2" w:rsidP="00E05C54">
            <w:pPr>
              <w:jc w:val="both"/>
              <w:rPr>
                <w:rFonts w:cs="Arial"/>
                <w:lang w:val="en-GB"/>
              </w:rPr>
            </w:pPr>
            <w:r w:rsidRPr="00DA6C2D">
              <w:rPr>
                <w:rFonts w:cs="Arial"/>
                <w:lang w:val="en-GB"/>
              </w:rPr>
              <w:t>A response where reservations exist. Lacks full credibility/convincing detail, and there is a significant risk that the response will not be successful.</w:t>
            </w:r>
          </w:p>
        </w:tc>
      </w:tr>
      <w:tr w:rsidR="009E30F2" w:rsidRPr="00BC27ED" w14:paraId="11241CDD" w14:textId="77777777" w:rsidTr="71B5BD74">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30DC78A7" w14:textId="7BE1AE95" w:rsidR="009E30F2" w:rsidRPr="00DA6C2D" w:rsidRDefault="009E30F2" w:rsidP="00E05C54">
            <w:pPr>
              <w:jc w:val="both"/>
              <w:rPr>
                <w:rFonts w:cs="Arial"/>
                <w:lang w:val="en-GB"/>
              </w:rPr>
            </w:pPr>
            <w:r w:rsidRPr="00DA6C2D">
              <w:rPr>
                <w:rFonts w:cs="Arial"/>
                <w:lang w:val="en-GB"/>
              </w:rPr>
              <w:t>1% - 20%</w:t>
            </w:r>
          </w:p>
        </w:tc>
        <w:tc>
          <w:tcPr>
            <w:tcW w:w="8221" w:type="dxa"/>
            <w:shd w:val="clear" w:color="auto" w:fill="F2F2F2" w:themeFill="background1" w:themeFillShade="F2"/>
            <w:tcMar>
              <w:top w:w="0" w:type="dxa"/>
              <w:left w:w="108" w:type="dxa"/>
              <w:bottom w:w="0" w:type="dxa"/>
              <w:right w:w="108" w:type="dxa"/>
            </w:tcMar>
            <w:vAlign w:val="center"/>
            <w:hideMark/>
          </w:tcPr>
          <w:p w14:paraId="7D6E724E" w14:textId="60CA35BE" w:rsidR="009E30F2" w:rsidRPr="00DA6C2D" w:rsidRDefault="18C1AA2D" w:rsidP="18F03DC5">
            <w:pPr>
              <w:jc w:val="both"/>
              <w:rPr>
                <w:rFonts w:cs="Arial"/>
                <w:lang w:val="en-GB"/>
              </w:rPr>
            </w:pPr>
            <w:r w:rsidRPr="00DA6C2D">
              <w:rPr>
                <w:rFonts w:cs="Arial"/>
                <w:lang w:val="en-GB"/>
              </w:rPr>
              <w:t xml:space="preserve">A response where serious reservations exist. This may be because, for example, insufficient detail is provided, the response has fundamental </w:t>
            </w:r>
            <w:proofErr w:type="gramStart"/>
            <w:r w:rsidRPr="00DA6C2D">
              <w:rPr>
                <w:rFonts w:cs="Arial"/>
                <w:lang w:val="en-GB"/>
              </w:rPr>
              <w:t>flaws,</w:t>
            </w:r>
            <w:r w:rsidR="00421544">
              <w:rPr>
                <w:rFonts w:cs="Arial"/>
                <w:lang w:val="en-GB"/>
              </w:rPr>
              <w:t xml:space="preserve"> </w:t>
            </w:r>
            <w:r w:rsidRPr="00DA6C2D">
              <w:rPr>
                <w:rFonts w:cs="Arial"/>
                <w:lang w:val="en-GB"/>
              </w:rPr>
              <w:t>or</w:t>
            </w:r>
            <w:proofErr w:type="gramEnd"/>
            <w:r w:rsidRPr="00DA6C2D">
              <w:rPr>
                <w:rFonts w:cs="Arial"/>
                <w:lang w:val="en-GB"/>
              </w:rPr>
              <w:t xml:space="preserve"> is seriously inadequate or seriously lacks credibility with a high risk of non-delivery.  </w:t>
            </w:r>
          </w:p>
        </w:tc>
      </w:tr>
    </w:tbl>
    <w:p w14:paraId="31740DF2" w14:textId="77777777" w:rsidR="00627328" w:rsidRPr="00DA6C2D" w:rsidRDefault="00627328" w:rsidP="00E05C54">
      <w:pPr>
        <w:jc w:val="both"/>
        <w:rPr>
          <w:rFonts w:cs="Arial"/>
          <w:sz w:val="2"/>
          <w:szCs w:val="2"/>
          <w:lang w:val="en-GB"/>
        </w:rPr>
      </w:pPr>
    </w:p>
    <w:p w14:paraId="24B5A79A" w14:textId="77777777" w:rsidR="00627328" w:rsidRPr="00DA6C2D" w:rsidRDefault="00627328" w:rsidP="00E05C54">
      <w:pPr>
        <w:jc w:val="both"/>
        <w:rPr>
          <w:rFonts w:cs="Arial"/>
          <w:lang w:val="en-GB"/>
        </w:rPr>
      </w:pPr>
    </w:p>
    <w:p w14:paraId="30AE8E45" w14:textId="0D8EBCDD" w:rsidR="002F74F5" w:rsidRPr="00DA6C2D" w:rsidRDefault="1764CC9E" w:rsidP="18F03DC5">
      <w:pPr>
        <w:rPr>
          <w:rFonts w:cs="Arial"/>
        </w:rPr>
      </w:pPr>
      <w:r w:rsidRPr="00DA6C2D">
        <w:rPr>
          <w:rFonts w:cs="Arial"/>
        </w:rPr>
        <w:t xml:space="preserve">Marks for </w:t>
      </w:r>
      <w:r w:rsidR="16EC0FC4" w:rsidRPr="00DA6C2D">
        <w:rPr>
          <w:rFonts w:cs="Arial"/>
        </w:rPr>
        <w:t xml:space="preserve">the </w:t>
      </w:r>
      <w:r w:rsidRPr="00DA6C2D">
        <w:rPr>
          <w:rFonts w:cs="Arial"/>
        </w:rPr>
        <w:t>Cost Criteria will be allocated using the following formula:</w:t>
      </w:r>
    </w:p>
    <w:p w14:paraId="0A7EC094" w14:textId="77777777" w:rsidR="002F74F5" w:rsidRPr="00DA6C2D" w:rsidRDefault="002F74F5" w:rsidP="00E05C54">
      <w:pPr>
        <w:rPr>
          <w:rFonts w:cs="Arial"/>
        </w:rPr>
      </w:pPr>
    </w:p>
    <w:tbl>
      <w:tblPr>
        <w:tblStyle w:val="TableGrid"/>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9"/>
        <w:gridCol w:w="1134"/>
        <w:gridCol w:w="3402"/>
      </w:tblGrid>
      <w:tr w:rsidR="002F74F5" w:rsidRPr="00BC27ED" w14:paraId="61359F6D" w14:textId="77777777" w:rsidTr="00DA6C2D">
        <w:trPr>
          <w:trHeight w:val="769"/>
        </w:trPr>
        <w:tc>
          <w:tcPr>
            <w:tcW w:w="2410" w:type="dxa"/>
            <w:vMerge w:val="restart"/>
            <w:vAlign w:val="center"/>
          </w:tcPr>
          <w:p w14:paraId="3394B346" w14:textId="77777777" w:rsidR="002F74F5" w:rsidRPr="00DA6C2D" w:rsidRDefault="002F74F5" w:rsidP="00E05C54">
            <w:pPr>
              <w:rPr>
                <w:rFonts w:cs="Arial"/>
              </w:rPr>
            </w:pPr>
            <w:r w:rsidRPr="00DA6C2D">
              <w:rPr>
                <w:rFonts w:cs="Arial"/>
              </w:rPr>
              <w:t xml:space="preserve">Tenderers Marks = </w:t>
            </w:r>
          </w:p>
        </w:tc>
        <w:tc>
          <w:tcPr>
            <w:tcW w:w="2699" w:type="dxa"/>
            <w:tcBorders>
              <w:bottom w:val="single" w:sz="4" w:space="0" w:color="auto"/>
            </w:tcBorders>
            <w:vAlign w:val="center"/>
          </w:tcPr>
          <w:p w14:paraId="6AAE65D6" w14:textId="77777777" w:rsidR="002F74F5" w:rsidRPr="00DA6C2D" w:rsidRDefault="002F74F5" w:rsidP="00E05C54">
            <w:pPr>
              <w:jc w:val="center"/>
              <w:rPr>
                <w:rFonts w:cs="Arial"/>
              </w:rPr>
            </w:pPr>
            <w:r w:rsidRPr="00DA6C2D">
              <w:rPr>
                <w:rFonts w:cs="Arial"/>
              </w:rPr>
              <w:t>Lowest Tendered Cost submitted</w:t>
            </w:r>
          </w:p>
        </w:tc>
        <w:tc>
          <w:tcPr>
            <w:tcW w:w="1134" w:type="dxa"/>
            <w:tcBorders>
              <w:bottom w:val="single" w:sz="4" w:space="0" w:color="auto"/>
            </w:tcBorders>
            <w:vAlign w:val="center"/>
          </w:tcPr>
          <w:p w14:paraId="3F85A1AD" w14:textId="77777777" w:rsidR="002F74F5" w:rsidRPr="00DA6C2D" w:rsidRDefault="002F74F5" w:rsidP="00E05C54">
            <w:pPr>
              <w:jc w:val="center"/>
              <w:rPr>
                <w:rFonts w:cs="Arial"/>
              </w:rPr>
            </w:pPr>
            <w:r w:rsidRPr="00DA6C2D">
              <w:rPr>
                <w:rFonts w:cs="Arial"/>
              </w:rPr>
              <w:t>X</w:t>
            </w:r>
          </w:p>
        </w:tc>
        <w:tc>
          <w:tcPr>
            <w:tcW w:w="3402" w:type="dxa"/>
            <w:tcBorders>
              <w:bottom w:val="single" w:sz="4" w:space="0" w:color="auto"/>
            </w:tcBorders>
            <w:vAlign w:val="center"/>
          </w:tcPr>
          <w:p w14:paraId="04984903" w14:textId="77777777" w:rsidR="002F74F5" w:rsidRPr="00DA6C2D" w:rsidRDefault="002F74F5" w:rsidP="00E05C54">
            <w:pPr>
              <w:jc w:val="center"/>
              <w:rPr>
                <w:rFonts w:cs="Arial"/>
              </w:rPr>
            </w:pPr>
            <w:r w:rsidRPr="00DA6C2D">
              <w:rPr>
                <w:rFonts w:cs="Arial"/>
              </w:rPr>
              <w:t>Maximum number of marks available</w:t>
            </w:r>
          </w:p>
        </w:tc>
      </w:tr>
      <w:tr w:rsidR="002F74F5" w:rsidRPr="00BC27ED" w14:paraId="62E1EF66" w14:textId="77777777" w:rsidTr="00DA6C2D">
        <w:trPr>
          <w:trHeight w:val="516"/>
        </w:trPr>
        <w:tc>
          <w:tcPr>
            <w:tcW w:w="2410" w:type="dxa"/>
            <w:vMerge/>
          </w:tcPr>
          <w:p w14:paraId="6132004C" w14:textId="77777777" w:rsidR="002F74F5" w:rsidRPr="00DA6C2D" w:rsidRDefault="002F74F5" w:rsidP="00E05C54">
            <w:pPr>
              <w:rPr>
                <w:rFonts w:cs="Arial"/>
              </w:rPr>
            </w:pPr>
          </w:p>
        </w:tc>
        <w:tc>
          <w:tcPr>
            <w:tcW w:w="7235" w:type="dxa"/>
            <w:gridSpan w:val="3"/>
            <w:tcBorders>
              <w:top w:val="single" w:sz="4" w:space="0" w:color="auto"/>
            </w:tcBorders>
          </w:tcPr>
          <w:p w14:paraId="56424C6F" w14:textId="77777777" w:rsidR="002F74F5" w:rsidRPr="00DA6C2D" w:rsidRDefault="002F74F5" w:rsidP="00E05C54">
            <w:pPr>
              <w:jc w:val="center"/>
              <w:rPr>
                <w:rFonts w:cs="Arial"/>
              </w:rPr>
            </w:pPr>
          </w:p>
          <w:p w14:paraId="487B1C95" w14:textId="711A461D" w:rsidR="002F74F5" w:rsidRPr="00DA6C2D" w:rsidRDefault="1764CC9E" w:rsidP="18F03DC5">
            <w:pPr>
              <w:jc w:val="center"/>
              <w:rPr>
                <w:rFonts w:cs="Arial"/>
              </w:rPr>
            </w:pPr>
            <w:r w:rsidRPr="00DA6C2D">
              <w:rPr>
                <w:rFonts w:cs="Arial"/>
              </w:rPr>
              <w:t xml:space="preserve">Cost submitted by the </w:t>
            </w:r>
            <w:r w:rsidR="21E7AEB5" w:rsidRPr="00DA6C2D">
              <w:rPr>
                <w:rFonts w:cs="Arial"/>
              </w:rPr>
              <w:t>Tenderer.</w:t>
            </w:r>
          </w:p>
          <w:p w14:paraId="36046D4D" w14:textId="77777777" w:rsidR="002F74F5" w:rsidRPr="00DA6C2D" w:rsidRDefault="002F74F5" w:rsidP="00E05C54">
            <w:pPr>
              <w:rPr>
                <w:rFonts w:cs="Arial"/>
              </w:rPr>
            </w:pPr>
          </w:p>
        </w:tc>
      </w:tr>
    </w:tbl>
    <w:p w14:paraId="477B98FA" w14:textId="6BA8916D" w:rsidR="00E31485" w:rsidRPr="00DA6C2D" w:rsidRDefault="00E31485" w:rsidP="00E05C54">
      <w:pPr>
        <w:rPr>
          <w:rFonts w:cs="Arial"/>
        </w:rPr>
      </w:pPr>
    </w:p>
    <w:p w14:paraId="6ADE52CC" w14:textId="484AB9F2" w:rsidR="00E31485" w:rsidRPr="00DA6C2D" w:rsidRDefault="00E31485" w:rsidP="00E05C54">
      <w:pPr>
        <w:rPr>
          <w:rFonts w:cs="Arial"/>
          <w:b/>
          <w:bCs/>
          <w:color w:val="002060"/>
        </w:rPr>
      </w:pPr>
      <w:r w:rsidRPr="00DA6C2D">
        <w:rPr>
          <w:rFonts w:cs="Arial"/>
          <w:b/>
          <w:bCs/>
          <w:color w:val="002060"/>
        </w:rPr>
        <w:t xml:space="preserve">Determination of </w:t>
      </w:r>
      <w:r w:rsidR="00D51AF3" w:rsidRPr="00DA6C2D">
        <w:rPr>
          <w:rFonts w:cs="Arial"/>
          <w:b/>
          <w:bCs/>
          <w:color w:val="002060"/>
        </w:rPr>
        <w:t>M</w:t>
      </w:r>
      <w:r w:rsidRPr="00DA6C2D">
        <w:rPr>
          <w:rFonts w:cs="Arial"/>
          <w:b/>
          <w:bCs/>
          <w:color w:val="002060"/>
        </w:rPr>
        <w:t xml:space="preserve">ost </w:t>
      </w:r>
      <w:r w:rsidR="00D51AF3" w:rsidRPr="00DA6C2D">
        <w:rPr>
          <w:rFonts w:cs="Arial"/>
          <w:b/>
          <w:bCs/>
          <w:color w:val="002060"/>
        </w:rPr>
        <w:t>E</w:t>
      </w:r>
      <w:r w:rsidRPr="00DA6C2D">
        <w:rPr>
          <w:rFonts w:cs="Arial"/>
          <w:b/>
          <w:bCs/>
          <w:color w:val="002060"/>
        </w:rPr>
        <w:t xml:space="preserve">conomically </w:t>
      </w:r>
      <w:r w:rsidR="00D51AF3" w:rsidRPr="00DA6C2D">
        <w:rPr>
          <w:rFonts w:cs="Arial"/>
          <w:b/>
          <w:bCs/>
          <w:color w:val="002060"/>
        </w:rPr>
        <w:t>A</w:t>
      </w:r>
      <w:r w:rsidRPr="00DA6C2D">
        <w:rPr>
          <w:rFonts w:cs="Arial"/>
          <w:b/>
          <w:bCs/>
          <w:color w:val="002060"/>
        </w:rPr>
        <w:t xml:space="preserve">dvantageous </w:t>
      </w:r>
      <w:r w:rsidR="00D51AF3" w:rsidRPr="00DA6C2D">
        <w:rPr>
          <w:rFonts w:cs="Arial"/>
          <w:b/>
          <w:bCs/>
          <w:color w:val="002060"/>
        </w:rPr>
        <w:t>T</w:t>
      </w:r>
      <w:r w:rsidRPr="00DA6C2D">
        <w:rPr>
          <w:rFonts w:cs="Arial"/>
          <w:b/>
          <w:bCs/>
          <w:color w:val="002060"/>
        </w:rPr>
        <w:t xml:space="preserve">ender </w:t>
      </w:r>
    </w:p>
    <w:p w14:paraId="2062C8B4" w14:textId="3795CCE6" w:rsidR="00E31485" w:rsidRPr="00DA6C2D" w:rsidRDefault="40CA4E32" w:rsidP="18F03DC5">
      <w:pPr>
        <w:rPr>
          <w:rFonts w:cs="Arial"/>
        </w:rPr>
      </w:pPr>
      <w:r w:rsidRPr="00DA6C2D">
        <w:rPr>
          <w:rFonts w:cs="Arial"/>
        </w:rPr>
        <w:t xml:space="preserve">The marks allocated to each </w:t>
      </w:r>
      <w:r w:rsidR="16EC0FC4" w:rsidRPr="00DA6C2D">
        <w:rPr>
          <w:rFonts w:cs="Arial"/>
        </w:rPr>
        <w:t>T</w:t>
      </w:r>
      <w:r w:rsidRPr="00DA6C2D">
        <w:rPr>
          <w:rFonts w:cs="Arial"/>
        </w:rPr>
        <w:t xml:space="preserve">ender under each award criterion will be added together and the </w:t>
      </w:r>
      <w:r w:rsidR="16EC0FC4" w:rsidRPr="00DA6C2D">
        <w:rPr>
          <w:rFonts w:cs="Arial"/>
        </w:rPr>
        <w:t>T</w:t>
      </w:r>
      <w:r w:rsidRPr="00DA6C2D">
        <w:rPr>
          <w:rFonts w:cs="Arial"/>
        </w:rPr>
        <w:t xml:space="preserve">ender with the highest score will be the </w:t>
      </w:r>
      <w:r w:rsidR="0DDBB356" w:rsidRPr="00DA6C2D">
        <w:rPr>
          <w:rFonts w:cs="Arial"/>
        </w:rPr>
        <w:t>M</w:t>
      </w:r>
      <w:r w:rsidRPr="00DA6C2D">
        <w:rPr>
          <w:rFonts w:cs="Arial"/>
        </w:rPr>
        <w:t xml:space="preserve">ost </w:t>
      </w:r>
      <w:r w:rsidR="0DDBB356" w:rsidRPr="00DA6C2D">
        <w:rPr>
          <w:rFonts w:cs="Arial"/>
        </w:rPr>
        <w:t>E</w:t>
      </w:r>
      <w:r w:rsidRPr="00DA6C2D">
        <w:rPr>
          <w:rFonts w:cs="Arial"/>
        </w:rPr>
        <w:t xml:space="preserve">conomically </w:t>
      </w:r>
      <w:r w:rsidR="0DDBB356" w:rsidRPr="00DA6C2D">
        <w:rPr>
          <w:rFonts w:cs="Arial"/>
        </w:rPr>
        <w:t>A</w:t>
      </w:r>
      <w:r w:rsidRPr="00DA6C2D">
        <w:rPr>
          <w:rFonts w:cs="Arial"/>
        </w:rPr>
        <w:t xml:space="preserve">dvantageous </w:t>
      </w:r>
      <w:r w:rsidR="16EC0FC4" w:rsidRPr="00DA6C2D">
        <w:rPr>
          <w:rFonts w:cs="Arial"/>
        </w:rPr>
        <w:t>T</w:t>
      </w:r>
      <w:r w:rsidRPr="00DA6C2D">
        <w:rPr>
          <w:rFonts w:cs="Arial"/>
        </w:rPr>
        <w:t xml:space="preserve">ender. The Contract, if awarded, will be awarded to the Tenderer that submits the </w:t>
      </w:r>
      <w:r w:rsidR="0DDBB356" w:rsidRPr="00DA6C2D">
        <w:rPr>
          <w:rFonts w:cs="Arial"/>
        </w:rPr>
        <w:t>M</w:t>
      </w:r>
      <w:r w:rsidRPr="00DA6C2D">
        <w:rPr>
          <w:rFonts w:cs="Arial"/>
        </w:rPr>
        <w:t xml:space="preserve">ost </w:t>
      </w:r>
      <w:r w:rsidR="0DDBB356" w:rsidRPr="00DA6C2D">
        <w:rPr>
          <w:rFonts w:cs="Arial"/>
        </w:rPr>
        <w:t>E</w:t>
      </w:r>
      <w:r w:rsidRPr="00DA6C2D">
        <w:rPr>
          <w:rFonts w:cs="Arial"/>
        </w:rPr>
        <w:t xml:space="preserve">conomically </w:t>
      </w:r>
      <w:r w:rsidR="0DDBB356" w:rsidRPr="00DA6C2D">
        <w:rPr>
          <w:rFonts w:cs="Arial"/>
        </w:rPr>
        <w:t>A</w:t>
      </w:r>
      <w:r w:rsidRPr="00DA6C2D">
        <w:rPr>
          <w:rFonts w:cs="Arial"/>
        </w:rPr>
        <w:t xml:space="preserve">dvantageous </w:t>
      </w:r>
      <w:r w:rsidR="16EC0FC4" w:rsidRPr="00DA6C2D">
        <w:rPr>
          <w:rFonts w:cs="Arial"/>
        </w:rPr>
        <w:t>T</w:t>
      </w:r>
      <w:r w:rsidRPr="00DA6C2D">
        <w:rPr>
          <w:rFonts w:cs="Arial"/>
        </w:rPr>
        <w:t>ender.</w:t>
      </w:r>
    </w:p>
    <w:p w14:paraId="41FFBE4E" w14:textId="0B347B59" w:rsidR="00E31485" w:rsidRPr="00DA6C2D" w:rsidRDefault="00E31485" w:rsidP="00E05C54">
      <w:pPr>
        <w:rPr>
          <w:rFonts w:cs="Arial"/>
        </w:rPr>
      </w:pPr>
    </w:p>
    <w:p w14:paraId="776CC3F8" w14:textId="0053C3F2" w:rsidR="00E31485" w:rsidRPr="00DA6C2D" w:rsidRDefault="00E31485" w:rsidP="00E05C54">
      <w:pPr>
        <w:rPr>
          <w:rFonts w:cs="Arial"/>
          <w:b/>
          <w:bCs/>
          <w:color w:val="002060"/>
        </w:rPr>
      </w:pPr>
      <w:r w:rsidRPr="00DA6C2D">
        <w:rPr>
          <w:rFonts w:cs="Arial"/>
          <w:b/>
          <w:bCs/>
          <w:color w:val="002060"/>
        </w:rPr>
        <w:t>Tie-Break Criteria</w:t>
      </w:r>
    </w:p>
    <w:p w14:paraId="4D931898" w14:textId="4F1EE64B" w:rsidR="00627328" w:rsidRPr="00DA6C2D" w:rsidRDefault="4DF4BCCC" w:rsidP="18F03DC5">
      <w:pPr>
        <w:jc w:val="both"/>
        <w:rPr>
          <w:rFonts w:cs="Arial"/>
          <w:b/>
          <w:bCs/>
          <w:color w:val="002060"/>
          <w:lang w:val="en-GB"/>
        </w:rPr>
      </w:pPr>
      <w:r w:rsidRPr="00DA6C2D">
        <w:rPr>
          <w:rFonts w:cs="Arial"/>
        </w:rPr>
        <w:t>In the event of a tie and there being no difference in the ‘</w:t>
      </w:r>
      <w:r w:rsidR="16EC0FC4" w:rsidRPr="00DA6C2D">
        <w:rPr>
          <w:rFonts w:cs="Arial"/>
        </w:rPr>
        <w:t>q</w:t>
      </w:r>
      <w:r w:rsidRPr="00DA6C2D">
        <w:rPr>
          <w:rFonts w:cs="Arial"/>
        </w:rPr>
        <w:t xml:space="preserve">ualitative’ </w:t>
      </w:r>
      <w:r w:rsidR="16EC0FC4" w:rsidRPr="00DA6C2D">
        <w:rPr>
          <w:rFonts w:cs="Arial"/>
        </w:rPr>
        <w:t>c</w:t>
      </w:r>
      <w:r w:rsidRPr="00DA6C2D">
        <w:rPr>
          <w:rFonts w:cs="Arial"/>
        </w:rPr>
        <w:t xml:space="preserve">riterion scores, then the Tender with the highest score for the criterion ‘Cost’ shall be deemed the </w:t>
      </w:r>
      <w:r w:rsidR="0DDBB356" w:rsidRPr="00DA6C2D">
        <w:rPr>
          <w:rFonts w:cs="Arial"/>
        </w:rPr>
        <w:t>M</w:t>
      </w:r>
      <w:r w:rsidR="16EC0FC4" w:rsidRPr="00DA6C2D">
        <w:rPr>
          <w:rFonts w:cs="Arial"/>
        </w:rPr>
        <w:t xml:space="preserve">ost </w:t>
      </w:r>
      <w:r w:rsidR="0DDBB356" w:rsidRPr="00DA6C2D">
        <w:rPr>
          <w:rFonts w:cs="Arial"/>
        </w:rPr>
        <w:t>E</w:t>
      </w:r>
      <w:r w:rsidR="16EC0FC4" w:rsidRPr="00DA6C2D">
        <w:rPr>
          <w:rFonts w:cs="Arial"/>
        </w:rPr>
        <w:t xml:space="preserve">conomically </w:t>
      </w:r>
      <w:r w:rsidR="0DDBB356" w:rsidRPr="00DA6C2D">
        <w:rPr>
          <w:rFonts w:cs="Arial"/>
        </w:rPr>
        <w:t>A</w:t>
      </w:r>
      <w:r w:rsidR="16EC0FC4" w:rsidRPr="00DA6C2D">
        <w:rPr>
          <w:rFonts w:cs="Arial"/>
        </w:rPr>
        <w:t xml:space="preserve">dvantageous </w:t>
      </w:r>
      <w:r w:rsidRPr="00DA6C2D">
        <w:rPr>
          <w:rFonts w:cs="Arial"/>
        </w:rPr>
        <w:t>Tender.</w:t>
      </w:r>
    </w:p>
    <w:p w14:paraId="5570CB67" w14:textId="63381106" w:rsidR="004058C0" w:rsidRPr="00DA6C2D" w:rsidRDefault="004058C0" w:rsidP="00E05C54">
      <w:pPr>
        <w:rPr>
          <w:rFonts w:cs="Arial"/>
        </w:rPr>
      </w:pPr>
    </w:p>
    <w:p w14:paraId="745827E6" w14:textId="77777777" w:rsidR="004058C0" w:rsidRPr="00DA6C2D" w:rsidRDefault="004058C0" w:rsidP="00E05C54">
      <w:pPr>
        <w:rPr>
          <w:rFonts w:cs="Arial"/>
          <w:b/>
          <w:bCs/>
          <w:color w:val="002060"/>
        </w:rPr>
      </w:pPr>
      <w:r w:rsidRPr="00DA6C2D">
        <w:rPr>
          <w:rFonts w:cs="Arial"/>
          <w:b/>
          <w:bCs/>
          <w:color w:val="002060"/>
        </w:rPr>
        <w:t>Confidentiality of Evaluation</w:t>
      </w:r>
    </w:p>
    <w:p w14:paraId="5A7DC86E" w14:textId="4795572C" w:rsidR="004058C0" w:rsidRPr="00DA6C2D" w:rsidRDefault="4DF4BCCC" w:rsidP="18F03DC5">
      <w:pPr>
        <w:rPr>
          <w:rFonts w:cs="Arial"/>
          <w:b/>
          <w:bCs/>
        </w:rPr>
      </w:pPr>
      <w:r w:rsidRPr="00DA6C2D">
        <w:rPr>
          <w:rFonts w:cs="Arial"/>
        </w:rPr>
        <w:t>Information deemed to be confidential by Irish Lights will not be disclosed at any time, save as required by law.</w:t>
      </w:r>
    </w:p>
    <w:p w14:paraId="14AC5413" w14:textId="3AB96967" w:rsidR="007001FD" w:rsidRPr="00DA6C2D" w:rsidRDefault="007001FD" w:rsidP="00E05C54">
      <w:pPr>
        <w:widowControl/>
        <w:rPr>
          <w:rFonts w:cs="Arial"/>
        </w:rPr>
      </w:pPr>
      <w:r w:rsidRPr="00DA6C2D">
        <w:rPr>
          <w:rFonts w:cs="Arial"/>
        </w:rPr>
        <w:br w:type="page"/>
      </w:r>
    </w:p>
    <w:p w14:paraId="7AEFB52B" w14:textId="7690EC97" w:rsidR="005C46FE" w:rsidRPr="00DA6C2D" w:rsidRDefault="62C0276D" w:rsidP="00DA6C2D">
      <w:pPr>
        <w:pStyle w:val="Heading1"/>
        <w:jc w:val="center"/>
        <w:rPr>
          <w:rFonts w:cs="Arial"/>
        </w:rPr>
      </w:pPr>
      <w:bookmarkStart w:id="250" w:name="_Toc101367193"/>
      <w:bookmarkStart w:id="251" w:name="_Toc224744740"/>
      <w:bookmarkStart w:id="252" w:name="_Toc519157041"/>
      <w:bookmarkStart w:id="253" w:name="_Toc519157128"/>
      <w:bookmarkStart w:id="254" w:name="_Toc520111879"/>
      <w:bookmarkStart w:id="255" w:name="_Toc520119989"/>
      <w:bookmarkStart w:id="256" w:name="_Toc520299385"/>
      <w:bookmarkStart w:id="257" w:name="_Toc521423100"/>
      <w:bookmarkStart w:id="258" w:name="_Toc522184098"/>
      <w:bookmarkStart w:id="259" w:name="_Toc522184406"/>
      <w:bookmarkStart w:id="260" w:name="_Toc522185265"/>
      <w:bookmarkStart w:id="261" w:name="_Toc522185532"/>
      <w:bookmarkStart w:id="262" w:name="_Toc522714342"/>
      <w:bookmarkStart w:id="263" w:name="_Toc79568948"/>
      <w:r w:rsidRPr="00DA6C2D">
        <w:rPr>
          <w:rFonts w:cs="Arial"/>
        </w:rPr>
        <w:lastRenderedPageBreak/>
        <w:t>APPENDIX D</w:t>
      </w:r>
      <w:r w:rsidR="354C6222" w:rsidRPr="00DA6C2D">
        <w:rPr>
          <w:rFonts w:cs="Arial"/>
        </w:rPr>
        <w:t xml:space="preserve"> - </w:t>
      </w:r>
      <w:r w:rsidRPr="00DA6C2D">
        <w:rPr>
          <w:rFonts w:cs="Arial"/>
        </w:rPr>
        <w:t>PART 2</w:t>
      </w:r>
      <w:bookmarkEnd w:id="250"/>
      <w:r w:rsidR="14EE5762" w:rsidRPr="00DA6C2D">
        <w:rPr>
          <w:rFonts w:cs="Arial"/>
        </w:rPr>
        <w:t xml:space="preserve"> - </w:t>
      </w:r>
      <w:r w:rsidR="71589AE0" w:rsidRPr="00DA6C2D">
        <w:rPr>
          <w:rFonts w:cs="Arial"/>
        </w:rPr>
        <w:t>TENDERER’S FINANCIAL PROPOSAL</w:t>
      </w:r>
      <w:bookmarkEnd w:id="251"/>
    </w:p>
    <w:bookmarkEnd w:id="252"/>
    <w:bookmarkEnd w:id="253"/>
    <w:bookmarkEnd w:id="254"/>
    <w:bookmarkEnd w:id="255"/>
    <w:bookmarkEnd w:id="256"/>
    <w:bookmarkEnd w:id="257"/>
    <w:bookmarkEnd w:id="258"/>
    <w:bookmarkEnd w:id="259"/>
    <w:bookmarkEnd w:id="260"/>
    <w:bookmarkEnd w:id="261"/>
    <w:bookmarkEnd w:id="262"/>
    <w:bookmarkEnd w:id="263"/>
    <w:p w14:paraId="0EE102A9" w14:textId="77777777" w:rsidR="008C4593" w:rsidRPr="00DA6C2D" w:rsidRDefault="008C4593" w:rsidP="00E05C54">
      <w:pPr>
        <w:pStyle w:val="Heading1"/>
        <w:rPr>
          <w:rFonts w:cs="Arial"/>
          <w:bCs/>
          <w:lang w:val="en-GB"/>
        </w:rPr>
      </w:pPr>
    </w:p>
    <w:p w14:paraId="33F1ED16" w14:textId="3AB96967" w:rsidR="00F63444" w:rsidRPr="00455F3F" w:rsidRDefault="008C4593" w:rsidP="00DA6C2D">
      <w:pPr>
        <w:rPr>
          <w:rFonts w:cs="Arial"/>
          <w:b/>
          <w:color w:val="002060"/>
          <w:lang w:val="en-GB"/>
        </w:rPr>
      </w:pPr>
      <w:bookmarkStart w:id="264" w:name="_Toc101362142"/>
      <w:bookmarkStart w:id="265" w:name="_Toc101362405"/>
      <w:r w:rsidRPr="00455F3F">
        <w:rPr>
          <w:rFonts w:cs="Arial"/>
          <w:b/>
          <w:color w:val="002060"/>
          <w:lang w:val="en-GB"/>
        </w:rPr>
        <w:t>Tenderers must provide</w:t>
      </w:r>
      <w:r w:rsidR="002B185D" w:rsidRPr="00455F3F">
        <w:rPr>
          <w:rFonts w:cs="Arial"/>
          <w:b/>
          <w:color w:val="002060"/>
          <w:lang w:val="en-GB"/>
        </w:rPr>
        <w:t>:</w:t>
      </w:r>
      <w:bookmarkEnd w:id="264"/>
      <w:bookmarkEnd w:id="265"/>
    </w:p>
    <w:p w14:paraId="54A56E2B" w14:textId="77777777" w:rsidR="00CD7B47" w:rsidRPr="00DA6C2D" w:rsidRDefault="00CD7B47" w:rsidP="00E05C54">
      <w:pPr>
        <w:rPr>
          <w:rFonts w:cs="Arial"/>
          <w:b/>
          <w:color w:val="002060"/>
          <w:lang w:val="en-GB"/>
        </w:rPr>
      </w:pPr>
      <w:bookmarkStart w:id="266" w:name="_Toc12458918"/>
    </w:p>
    <w:p w14:paraId="1CB72C5D" w14:textId="49520733" w:rsidR="4A56E61C" w:rsidRPr="00DA6C2D" w:rsidRDefault="4A56E61C" w:rsidP="00200BAB">
      <w:pPr>
        <w:pStyle w:val="ListParagraph"/>
        <w:numPr>
          <w:ilvl w:val="0"/>
          <w:numId w:val="30"/>
        </w:numPr>
        <w:ind w:left="360"/>
        <w:jc w:val="both"/>
        <w:rPr>
          <w:rFonts w:cs="Arial"/>
          <w:lang w:val="en-GB"/>
        </w:rPr>
      </w:pPr>
      <w:r w:rsidRPr="00DA6C2D">
        <w:rPr>
          <w:rFonts w:cs="Arial"/>
          <w:lang w:val="en-GB"/>
        </w:rPr>
        <w:t>Tender submissions must</w:t>
      </w:r>
      <w:r w:rsidR="004A0DCC">
        <w:rPr>
          <w:rFonts w:cs="Arial"/>
          <w:lang w:val="en-GB"/>
        </w:rPr>
        <w:t xml:space="preserve"> provide</w:t>
      </w:r>
      <w:r w:rsidRPr="00DA6C2D">
        <w:rPr>
          <w:rFonts w:cs="Arial"/>
          <w:lang w:val="en-GB"/>
        </w:rPr>
        <w:t xml:space="preserve"> the completed spreadsheet contained in Appendix </w:t>
      </w:r>
      <w:r w:rsidR="00D0199C">
        <w:rPr>
          <w:rFonts w:cs="Arial"/>
          <w:lang w:val="en-GB"/>
        </w:rPr>
        <w:t>F</w:t>
      </w:r>
      <w:r w:rsidRPr="00DA6C2D">
        <w:rPr>
          <w:rFonts w:cs="Arial"/>
          <w:lang w:val="en-GB"/>
        </w:rPr>
        <w:t>. Both part A and B (separate tab</w:t>
      </w:r>
      <w:r w:rsidR="6357A412" w:rsidRPr="00DA6C2D">
        <w:rPr>
          <w:rFonts w:cs="Arial"/>
          <w:lang w:val="en-GB"/>
        </w:rPr>
        <w:t>s) must be completed.</w:t>
      </w:r>
    </w:p>
    <w:p w14:paraId="6F91C3BF" w14:textId="404E27A8" w:rsidR="31B2D11A" w:rsidRPr="00DA6C2D" w:rsidRDefault="31B2D11A" w:rsidP="31B2D11A">
      <w:pPr>
        <w:jc w:val="both"/>
        <w:rPr>
          <w:rFonts w:cs="Arial"/>
          <w:szCs w:val="24"/>
          <w:lang w:val="en-GB"/>
        </w:rPr>
      </w:pPr>
    </w:p>
    <w:p w14:paraId="7A366832" w14:textId="0813F845" w:rsidR="00CD7B47" w:rsidRPr="00DA6C2D" w:rsidRDefault="729F708D" w:rsidP="00200BAB">
      <w:pPr>
        <w:pStyle w:val="ListParagraph"/>
        <w:numPr>
          <w:ilvl w:val="0"/>
          <w:numId w:val="30"/>
        </w:numPr>
        <w:ind w:left="360"/>
        <w:jc w:val="both"/>
        <w:rPr>
          <w:rFonts w:cs="Arial"/>
          <w:lang w:val="en-GB"/>
        </w:rPr>
      </w:pPr>
      <w:bookmarkStart w:id="267" w:name="_Toc101362145"/>
      <w:bookmarkStart w:id="268" w:name="_Toc101362408"/>
      <w:r w:rsidRPr="00DA6C2D">
        <w:rPr>
          <w:rFonts w:cs="Arial"/>
          <w:lang w:val="en-GB"/>
        </w:rPr>
        <w:t>The tendered cost should be denominated in euro (€) exclusive of VAT. All costs should be completed to two decimal places. The VAT rate(s) applicable should be indicated separately.</w:t>
      </w:r>
      <w:bookmarkEnd w:id="267"/>
      <w:bookmarkEnd w:id="268"/>
    </w:p>
    <w:p w14:paraId="35446483" w14:textId="77777777" w:rsidR="00CD7B47" w:rsidRPr="00DA6C2D" w:rsidRDefault="00CD7B47" w:rsidP="00E05C54">
      <w:pPr>
        <w:jc w:val="both"/>
        <w:rPr>
          <w:rFonts w:cs="Arial"/>
          <w:lang w:val="en-GB"/>
        </w:rPr>
      </w:pPr>
    </w:p>
    <w:p w14:paraId="3B3BF2C3" w14:textId="3FC4A394" w:rsidR="002E06E0" w:rsidRPr="00DA6C2D" w:rsidRDefault="00CD7B47" w:rsidP="00200BAB">
      <w:pPr>
        <w:pStyle w:val="ListParagraph"/>
        <w:numPr>
          <w:ilvl w:val="0"/>
          <w:numId w:val="30"/>
        </w:numPr>
        <w:ind w:left="360"/>
        <w:jc w:val="both"/>
        <w:rPr>
          <w:rFonts w:cs="Arial"/>
          <w:lang w:val="en-GB"/>
        </w:rPr>
      </w:pPr>
      <w:bookmarkStart w:id="269" w:name="_Toc101362146"/>
      <w:bookmarkStart w:id="270" w:name="_Toc101362409"/>
      <w:r w:rsidRPr="00DA6C2D">
        <w:rPr>
          <w:rFonts w:cs="Arial"/>
          <w:lang w:val="en-GB"/>
        </w:rPr>
        <w:t>The tendered cost must include all administrative fees and all costs/expenses such as materials, travel, accommodation, all organisation overheads and costs of photocopying, printing, telephone, postage</w:t>
      </w:r>
      <w:r w:rsidR="003E3169" w:rsidRPr="00DA6C2D">
        <w:rPr>
          <w:rFonts w:cs="Arial"/>
          <w:lang w:val="en-GB"/>
        </w:rPr>
        <w:t xml:space="preserve">, duties and (where applicable) delivery </w:t>
      </w:r>
      <w:r w:rsidRPr="00DA6C2D">
        <w:rPr>
          <w:rFonts w:cs="Arial"/>
          <w:lang w:val="en-GB"/>
        </w:rPr>
        <w:t xml:space="preserve">and courier </w:t>
      </w:r>
      <w:r w:rsidR="003E3169" w:rsidRPr="00DA6C2D">
        <w:rPr>
          <w:rFonts w:cs="Arial"/>
          <w:lang w:val="en-GB"/>
        </w:rPr>
        <w:t xml:space="preserve">fees </w:t>
      </w:r>
      <w:r w:rsidRPr="00DA6C2D">
        <w:rPr>
          <w:rFonts w:cs="Arial"/>
          <w:lang w:val="en-GB"/>
        </w:rPr>
        <w:t>etc</w:t>
      </w:r>
      <w:r w:rsidR="00F63444" w:rsidRPr="00DA6C2D">
        <w:rPr>
          <w:rFonts w:cs="Arial"/>
          <w:lang w:val="en-GB"/>
        </w:rPr>
        <w:t xml:space="preserve"> (but exclude VAT).</w:t>
      </w:r>
      <w:bookmarkEnd w:id="269"/>
      <w:bookmarkEnd w:id="270"/>
    </w:p>
    <w:p w14:paraId="2CD5C16A" w14:textId="1F69CE69" w:rsidR="00F63444" w:rsidRPr="00DA6C2D" w:rsidRDefault="00F63444" w:rsidP="00E05C54">
      <w:pPr>
        <w:jc w:val="both"/>
        <w:rPr>
          <w:rFonts w:cs="Arial"/>
          <w:lang w:val="en-GB"/>
        </w:rPr>
      </w:pPr>
    </w:p>
    <w:p w14:paraId="169F46C8" w14:textId="2C52D606" w:rsidR="00F02A9D" w:rsidRPr="00090DD1" w:rsidRDefault="3F8AEC12" w:rsidP="00200BAB">
      <w:pPr>
        <w:pStyle w:val="ListParagraph"/>
        <w:numPr>
          <w:ilvl w:val="0"/>
          <w:numId w:val="30"/>
        </w:numPr>
        <w:ind w:left="360"/>
        <w:jc w:val="both"/>
        <w:rPr>
          <w:rFonts w:cs="Arial"/>
          <w:lang w:val="en-GB"/>
        </w:rPr>
      </w:pPr>
      <w:bookmarkStart w:id="271" w:name="_Toc101362147"/>
      <w:bookmarkStart w:id="272" w:name="_Toc101362410"/>
      <w:r w:rsidRPr="00090DD1">
        <w:rPr>
          <w:rFonts w:cs="Arial"/>
        </w:rPr>
        <w:t xml:space="preserve">A total fixed fee cost for the “initial requirement” (described in Appendix A) must be provided along with rates which will be used for </w:t>
      </w:r>
      <w:bookmarkStart w:id="273" w:name="_Int_pUuWquaV"/>
      <w:proofErr w:type="gramStart"/>
      <w:r w:rsidRPr="00090DD1">
        <w:rPr>
          <w:rFonts w:cs="Arial"/>
        </w:rPr>
        <w:t>call</w:t>
      </w:r>
      <w:bookmarkEnd w:id="273"/>
      <w:proofErr w:type="gramEnd"/>
      <w:r w:rsidRPr="00090DD1">
        <w:rPr>
          <w:rFonts w:cs="Arial"/>
        </w:rPr>
        <w:t xml:space="preserve"> off contracts for the initial </w:t>
      </w:r>
      <w:r w:rsidR="00D71227" w:rsidRPr="00090DD1">
        <w:rPr>
          <w:rFonts w:cs="Arial"/>
        </w:rPr>
        <w:t>two</w:t>
      </w:r>
      <w:r w:rsidR="008D5963" w:rsidRPr="00090DD1">
        <w:rPr>
          <w:rFonts w:cs="Arial"/>
        </w:rPr>
        <w:t xml:space="preserve"> (</w:t>
      </w:r>
      <w:r w:rsidR="00D71227" w:rsidRPr="00090DD1">
        <w:rPr>
          <w:rFonts w:cs="Arial"/>
        </w:rPr>
        <w:t>2</w:t>
      </w:r>
      <w:r w:rsidRPr="00090DD1">
        <w:rPr>
          <w:rFonts w:cs="Arial"/>
        </w:rPr>
        <w:t xml:space="preserve">) years of the framework. To compile the financial component of all future call offs. </w:t>
      </w:r>
    </w:p>
    <w:p w14:paraId="373402F0" w14:textId="77777777" w:rsidR="00F02A9D" w:rsidRPr="00090DD1" w:rsidRDefault="00F02A9D" w:rsidP="18F03DC5">
      <w:pPr>
        <w:pStyle w:val="ListParagraph"/>
        <w:rPr>
          <w:rFonts w:cs="Arial"/>
          <w:lang w:val="en-GB"/>
        </w:rPr>
      </w:pPr>
    </w:p>
    <w:p w14:paraId="6D919E07" w14:textId="765FDC1A" w:rsidR="00F02A9D" w:rsidRPr="00090DD1" w:rsidRDefault="3F8AEC12" w:rsidP="00200BAB">
      <w:pPr>
        <w:pStyle w:val="ListParagraph"/>
        <w:numPr>
          <w:ilvl w:val="0"/>
          <w:numId w:val="30"/>
        </w:numPr>
        <w:ind w:left="360"/>
        <w:jc w:val="both"/>
        <w:rPr>
          <w:rFonts w:cs="Arial"/>
        </w:rPr>
      </w:pPr>
      <w:r w:rsidRPr="00090DD1">
        <w:rPr>
          <w:rFonts w:cs="Arial"/>
        </w:rPr>
        <w:t xml:space="preserve">The structure of the cost proposal must be in line with the project as detailed in Appendix A. The cost to be taken forward for evaluation for framework rankings and the award of the “initial requirement” will be based the combined fixed fee cost (Appendix </w:t>
      </w:r>
      <w:r w:rsidR="00D0199C" w:rsidRPr="00090DD1">
        <w:rPr>
          <w:rFonts w:cs="Arial"/>
        </w:rPr>
        <w:t>F</w:t>
      </w:r>
      <w:r w:rsidRPr="00090DD1">
        <w:rPr>
          <w:rFonts w:cs="Arial"/>
        </w:rPr>
        <w:t xml:space="preserve"> Part A) and the Daily Rates/notional hours (Appendix </w:t>
      </w:r>
      <w:r w:rsidR="00D0199C" w:rsidRPr="00090DD1">
        <w:rPr>
          <w:rFonts w:cs="Arial"/>
        </w:rPr>
        <w:t>F</w:t>
      </w:r>
      <w:r w:rsidRPr="00090DD1">
        <w:rPr>
          <w:rFonts w:cs="Arial"/>
        </w:rPr>
        <w:t xml:space="preserve"> Part B). </w:t>
      </w:r>
    </w:p>
    <w:p w14:paraId="066868A2" w14:textId="77777777" w:rsidR="00F02A9D" w:rsidRPr="00090DD1" w:rsidRDefault="00F02A9D" w:rsidP="18F03DC5">
      <w:pPr>
        <w:pStyle w:val="ListParagraph"/>
        <w:rPr>
          <w:rFonts w:cs="Arial"/>
          <w:lang w:val="en-GB"/>
        </w:rPr>
      </w:pPr>
    </w:p>
    <w:p w14:paraId="0DD00898" w14:textId="00CD6EC7" w:rsidR="00F02A9D" w:rsidRPr="00090DD1" w:rsidRDefault="3F8AEC12" w:rsidP="00200BAB">
      <w:pPr>
        <w:pStyle w:val="ListParagraph"/>
        <w:numPr>
          <w:ilvl w:val="0"/>
          <w:numId w:val="30"/>
        </w:numPr>
        <w:ind w:left="360"/>
        <w:jc w:val="both"/>
        <w:rPr>
          <w:rFonts w:cs="Arial"/>
        </w:rPr>
      </w:pPr>
      <w:r w:rsidRPr="00090DD1">
        <w:rPr>
          <w:rFonts w:cs="Arial"/>
          <w:lang w:val="en-GB"/>
        </w:rPr>
        <w:t>For Call Off Contracts awarded under the framework t</w:t>
      </w:r>
      <w:r w:rsidR="38F7617A" w:rsidRPr="00090DD1">
        <w:rPr>
          <w:rFonts w:cs="Arial"/>
          <w:lang w:val="en-GB"/>
        </w:rPr>
        <w:t xml:space="preserve">he tendered cost shall be fixed and free from fluctuations in exchange rates and other costs and no price variation shall be allowed for any rise or fall in the cost of labour, materials etc for the </w:t>
      </w:r>
      <w:r w:rsidR="5337CDB0" w:rsidRPr="00090DD1">
        <w:rPr>
          <w:rFonts w:cs="Arial"/>
          <w:lang w:val="en-GB"/>
        </w:rPr>
        <w:t xml:space="preserve">initial </w:t>
      </w:r>
      <w:r w:rsidR="00D71227" w:rsidRPr="00090DD1">
        <w:rPr>
          <w:rFonts w:cs="Arial"/>
          <w:lang w:val="en-GB"/>
        </w:rPr>
        <w:t>two</w:t>
      </w:r>
      <w:r w:rsidR="008D5963" w:rsidRPr="00090DD1">
        <w:rPr>
          <w:rFonts w:cs="Arial"/>
          <w:lang w:val="en-GB"/>
        </w:rPr>
        <w:t xml:space="preserve"> (</w:t>
      </w:r>
      <w:r w:rsidR="00D71227" w:rsidRPr="00090DD1">
        <w:rPr>
          <w:rFonts w:cs="Arial"/>
          <w:lang w:val="en-GB"/>
        </w:rPr>
        <w:t>2</w:t>
      </w:r>
      <w:r w:rsidR="008D5963" w:rsidRPr="00090DD1">
        <w:rPr>
          <w:rFonts w:cs="Arial"/>
          <w:lang w:val="en-GB"/>
        </w:rPr>
        <w:t>)</w:t>
      </w:r>
      <w:r w:rsidR="5337CDB0" w:rsidRPr="00090DD1">
        <w:rPr>
          <w:rFonts w:cs="Arial"/>
          <w:lang w:val="en-GB"/>
        </w:rPr>
        <w:t xml:space="preserve"> years of the framework. </w:t>
      </w:r>
    </w:p>
    <w:p w14:paraId="00E663E6" w14:textId="77777777" w:rsidR="00F02A9D" w:rsidRPr="00090DD1" w:rsidRDefault="00F02A9D" w:rsidP="18F03DC5">
      <w:pPr>
        <w:pStyle w:val="ListParagraph"/>
        <w:rPr>
          <w:rFonts w:cs="Arial"/>
          <w:lang w:val="en-GB"/>
        </w:rPr>
      </w:pPr>
    </w:p>
    <w:p w14:paraId="56949F31" w14:textId="2ECB07C3" w:rsidR="00846ED5" w:rsidRPr="00090DD1" w:rsidRDefault="5337CDB0" w:rsidP="00200BAB">
      <w:pPr>
        <w:pStyle w:val="ListParagraph"/>
        <w:numPr>
          <w:ilvl w:val="0"/>
          <w:numId w:val="30"/>
        </w:numPr>
        <w:ind w:left="360"/>
        <w:jc w:val="both"/>
        <w:rPr>
          <w:rFonts w:cs="Arial"/>
        </w:rPr>
      </w:pPr>
      <w:r w:rsidRPr="00090DD1">
        <w:rPr>
          <w:rFonts w:cs="Arial"/>
          <w:lang w:val="en-GB"/>
        </w:rPr>
        <w:t xml:space="preserve">Where an </w:t>
      </w:r>
      <w:r w:rsidR="35A1CEAF" w:rsidRPr="00090DD1">
        <w:rPr>
          <w:rFonts w:cs="Arial"/>
          <w:lang w:val="en-GB"/>
        </w:rPr>
        <w:t>RFQ</w:t>
      </w:r>
      <w:r w:rsidRPr="00090DD1">
        <w:rPr>
          <w:rFonts w:cs="Arial"/>
          <w:lang w:val="en-GB"/>
        </w:rPr>
        <w:t xml:space="preserve"> is issued under the Framework </w:t>
      </w:r>
      <w:r w:rsidR="3F8AEC12" w:rsidRPr="00090DD1">
        <w:rPr>
          <w:rFonts w:cs="Arial"/>
          <w:lang w:val="en-GB"/>
        </w:rPr>
        <w:t>the tendered costs</w:t>
      </w:r>
      <w:r w:rsidRPr="00090DD1">
        <w:rPr>
          <w:rFonts w:cs="Arial"/>
          <w:lang w:val="en-GB"/>
        </w:rPr>
        <w:t xml:space="preserve"> will be considered</w:t>
      </w:r>
      <w:r w:rsidR="3F8AEC12" w:rsidRPr="00090DD1">
        <w:rPr>
          <w:rFonts w:cs="Arial"/>
          <w:lang w:val="en-GB"/>
        </w:rPr>
        <w:t xml:space="preserve"> the</w:t>
      </w:r>
      <w:r w:rsidRPr="00090DD1">
        <w:rPr>
          <w:rFonts w:cs="Arial"/>
          <w:lang w:val="en-GB"/>
        </w:rPr>
        <w:t xml:space="preserve"> “ceiling rates” for any requirement</w:t>
      </w:r>
      <w:r w:rsidR="3F8AEC12" w:rsidRPr="00090DD1">
        <w:rPr>
          <w:rFonts w:cs="Arial"/>
          <w:lang w:val="en-GB"/>
        </w:rPr>
        <w:t xml:space="preserve"> for the initial </w:t>
      </w:r>
      <w:r w:rsidR="00D71227" w:rsidRPr="00090DD1">
        <w:rPr>
          <w:rFonts w:cs="Arial"/>
          <w:lang w:val="en-GB"/>
        </w:rPr>
        <w:t>two</w:t>
      </w:r>
      <w:r w:rsidR="008D5963" w:rsidRPr="00090DD1">
        <w:rPr>
          <w:rFonts w:cs="Arial"/>
          <w:lang w:val="en-GB"/>
        </w:rPr>
        <w:t xml:space="preserve"> (</w:t>
      </w:r>
      <w:r w:rsidR="00D71227" w:rsidRPr="00090DD1">
        <w:rPr>
          <w:rFonts w:cs="Arial"/>
          <w:lang w:val="en-GB"/>
        </w:rPr>
        <w:t>2</w:t>
      </w:r>
      <w:r w:rsidR="008D5963" w:rsidRPr="00090DD1">
        <w:rPr>
          <w:rFonts w:cs="Arial"/>
          <w:lang w:val="en-GB"/>
        </w:rPr>
        <w:t>)</w:t>
      </w:r>
      <w:r w:rsidR="3F8AEC12" w:rsidRPr="00090DD1">
        <w:rPr>
          <w:rFonts w:cs="Arial"/>
          <w:lang w:val="en-GB"/>
        </w:rPr>
        <w:t xml:space="preserve"> years of the Framework.</w:t>
      </w:r>
    </w:p>
    <w:p w14:paraId="1EABF83D" w14:textId="77777777" w:rsidR="00846ED5" w:rsidRPr="00DA6C2D" w:rsidRDefault="00846ED5" w:rsidP="18F03DC5">
      <w:pPr>
        <w:pStyle w:val="ListParagraph"/>
        <w:rPr>
          <w:rFonts w:cs="Arial"/>
        </w:rPr>
      </w:pPr>
    </w:p>
    <w:p w14:paraId="3BFCF49A" w14:textId="434401F6" w:rsidR="00846ED5" w:rsidRPr="00DA6C2D" w:rsidRDefault="73D4150B" w:rsidP="00200BAB">
      <w:pPr>
        <w:pStyle w:val="ListParagraph"/>
        <w:numPr>
          <w:ilvl w:val="0"/>
          <w:numId w:val="30"/>
        </w:numPr>
        <w:ind w:left="360"/>
        <w:jc w:val="both"/>
        <w:rPr>
          <w:rFonts w:cs="Arial"/>
        </w:rPr>
      </w:pPr>
      <w:r w:rsidRPr="71B5BD74">
        <w:rPr>
          <w:rFonts w:cs="Arial"/>
        </w:rPr>
        <w:t>After</w:t>
      </w:r>
      <w:r w:rsidR="5337CDB0" w:rsidRPr="71B5BD74">
        <w:rPr>
          <w:rFonts w:cs="Arial"/>
        </w:rPr>
        <w:t xml:space="preserve"> the initial two</w:t>
      </w:r>
      <w:r w:rsidR="441A79DA" w:rsidRPr="71B5BD74">
        <w:rPr>
          <w:rFonts w:cs="Arial"/>
        </w:rPr>
        <w:t>-</w:t>
      </w:r>
      <w:r w:rsidR="5337CDB0" w:rsidRPr="71B5BD74">
        <w:rPr>
          <w:rFonts w:cs="Arial"/>
        </w:rPr>
        <w:t xml:space="preserve">year period of the operation of the Framework </w:t>
      </w:r>
      <w:r w:rsidR="3F8AEC12" w:rsidRPr="71B5BD74">
        <w:rPr>
          <w:rFonts w:cs="Arial"/>
        </w:rPr>
        <w:t>the tendered costs</w:t>
      </w:r>
      <w:r w:rsidR="5337CDB0" w:rsidRPr="71B5BD74">
        <w:rPr>
          <w:rFonts w:cs="Arial"/>
        </w:rPr>
        <w:t xml:space="preserve"> will be considered for review in consultation with Irish Lights procurement personnel, any increases </w:t>
      </w:r>
      <w:r w:rsidR="5337CDB0" w:rsidRPr="71B5BD74">
        <w:rPr>
          <w:rFonts w:cs="Arial"/>
          <w:u w:val="single"/>
        </w:rPr>
        <w:t xml:space="preserve">will not </w:t>
      </w:r>
      <w:r w:rsidR="5337CDB0" w:rsidRPr="71B5BD74">
        <w:rPr>
          <w:rFonts w:cs="Arial"/>
        </w:rPr>
        <w:t>exceed inflation as per CPI.</w:t>
      </w:r>
    </w:p>
    <w:bookmarkEnd w:id="271"/>
    <w:bookmarkEnd w:id="272"/>
    <w:p w14:paraId="06EB68A3" w14:textId="288B6A6B" w:rsidR="00F63444" w:rsidRPr="00DA6C2D" w:rsidRDefault="00F63444" w:rsidP="18F03DC5">
      <w:pPr>
        <w:pStyle w:val="ListParagraph"/>
        <w:ind w:left="360"/>
        <w:jc w:val="both"/>
        <w:rPr>
          <w:rFonts w:cs="Arial"/>
          <w:lang w:val="en-GB"/>
        </w:rPr>
      </w:pPr>
    </w:p>
    <w:p w14:paraId="4D3FDD21" w14:textId="3AB96967" w:rsidR="00F63444" w:rsidRPr="00DA6C2D" w:rsidRDefault="38F7617A" w:rsidP="00200BAB">
      <w:pPr>
        <w:pStyle w:val="ListParagraph"/>
        <w:numPr>
          <w:ilvl w:val="0"/>
          <w:numId w:val="30"/>
        </w:numPr>
        <w:ind w:left="360"/>
        <w:jc w:val="both"/>
        <w:rPr>
          <w:rFonts w:cs="Arial"/>
          <w:lang w:val="en-GB"/>
        </w:rPr>
      </w:pPr>
      <w:bookmarkStart w:id="274" w:name="_Toc101362148"/>
      <w:bookmarkStart w:id="275" w:name="_Toc101362411"/>
      <w:r w:rsidRPr="00DA6C2D">
        <w:rPr>
          <w:rFonts w:cs="Arial"/>
          <w:lang w:val="en-GB"/>
        </w:rPr>
        <w:t>All costs and fees tendered shall be free of any caveats or conditions.</w:t>
      </w:r>
      <w:bookmarkEnd w:id="274"/>
      <w:bookmarkEnd w:id="275"/>
    </w:p>
    <w:p w14:paraId="1F4FF97E" w14:textId="77777777" w:rsidR="00364D1F" w:rsidRPr="00DA6C2D" w:rsidRDefault="00364D1F" w:rsidP="00DA6C2D">
      <w:pPr>
        <w:rPr>
          <w:rFonts w:cs="Arial"/>
          <w:lang w:val="en-GB"/>
        </w:rPr>
      </w:pPr>
    </w:p>
    <w:p w14:paraId="24C11BB0" w14:textId="722F3D58" w:rsidR="00364D1F" w:rsidRPr="00DA6C2D" w:rsidRDefault="73D4150B" w:rsidP="00200BAB">
      <w:pPr>
        <w:pStyle w:val="ListParagraph"/>
        <w:numPr>
          <w:ilvl w:val="0"/>
          <w:numId w:val="30"/>
        </w:numPr>
        <w:ind w:left="360"/>
        <w:jc w:val="both"/>
        <w:rPr>
          <w:rFonts w:cs="Arial"/>
          <w:lang w:val="en-GB"/>
        </w:rPr>
      </w:pPr>
      <w:r w:rsidRPr="00DA6C2D">
        <w:rPr>
          <w:rFonts w:cs="Arial"/>
          <w:lang w:val="en-GB"/>
        </w:rPr>
        <w:t xml:space="preserve">Note: </w:t>
      </w:r>
      <w:r w:rsidR="21E7AEB5" w:rsidRPr="00DA6C2D">
        <w:rPr>
          <w:rFonts w:cs="Arial"/>
          <w:lang w:val="en-GB"/>
        </w:rPr>
        <w:t>The</w:t>
      </w:r>
      <w:r w:rsidRPr="00DA6C2D">
        <w:rPr>
          <w:rFonts w:cs="Arial"/>
          <w:lang w:val="en-GB"/>
        </w:rPr>
        <w:t xml:space="preserve"> Framework period will have been deemed to have commenced on the date of the award of the “Initial requirement”. If you are </w:t>
      </w:r>
      <w:r w:rsidR="21E7AEB5" w:rsidRPr="00DA6C2D">
        <w:rPr>
          <w:rFonts w:cs="Arial"/>
          <w:lang w:val="en-GB"/>
        </w:rPr>
        <w:t>successful,</w:t>
      </w:r>
      <w:r w:rsidRPr="00DA6C2D">
        <w:rPr>
          <w:rFonts w:cs="Arial"/>
          <w:lang w:val="en-GB"/>
        </w:rPr>
        <w:t xml:space="preserve"> you will receive this date in your notification of appointment to the Framework.</w:t>
      </w:r>
    </w:p>
    <w:p w14:paraId="4CFF4EEA" w14:textId="77777777" w:rsidR="00F63444" w:rsidRPr="00DA6C2D" w:rsidRDefault="00F63444" w:rsidP="00E05C54">
      <w:pPr>
        <w:pStyle w:val="Heading1"/>
        <w:jc w:val="both"/>
        <w:rPr>
          <w:rFonts w:cs="Arial"/>
          <w:bCs/>
          <w:lang w:val="en-GB"/>
        </w:rPr>
      </w:pPr>
    </w:p>
    <w:p w14:paraId="05DD0320" w14:textId="77777777" w:rsidR="00622898" w:rsidRPr="00DA6C2D" w:rsidRDefault="00622898" w:rsidP="00E05C54">
      <w:pPr>
        <w:jc w:val="both"/>
        <w:rPr>
          <w:rFonts w:cs="Arial"/>
          <w:lang w:val="en-GB"/>
        </w:rPr>
      </w:pPr>
    </w:p>
    <w:p w14:paraId="0ACDA5C4" w14:textId="77777777" w:rsidR="002E06E0" w:rsidRPr="00DA6C2D" w:rsidRDefault="002E06E0" w:rsidP="00E05C54">
      <w:pPr>
        <w:widowControl/>
        <w:jc w:val="both"/>
        <w:rPr>
          <w:rFonts w:cs="Arial"/>
          <w:b/>
          <w:bCs/>
          <w:color w:val="002060"/>
          <w:lang w:val="en-GB"/>
        </w:rPr>
      </w:pPr>
      <w:r w:rsidRPr="00DA6C2D">
        <w:rPr>
          <w:rFonts w:cs="Arial"/>
          <w:bCs/>
          <w:color w:val="002060"/>
          <w:lang w:val="en-GB"/>
        </w:rPr>
        <w:br w:type="page"/>
      </w:r>
    </w:p>
    <w:p w14:paraId="3FE0CF65" w14:textId="513B80E1" w:rsidR="008C4593" w:rsidRPr="00DA6C2D" w:rsidRDefault="70ADE58C" w:rsidP="273344AF">
      <w:pPr>
        <w:pStyle w:val="Heading1"/>
        <w:jc w:val="center"/>
        <w:rPr>
          <w:rFonts w:cs="Arial"/>
          <w:b w:val="0"/>
          <w:kern w:val="28"/>
          <w:lang w:val="en-GB"/>
        </w:rPr>
      </w:pPr>
      <w:bookmarkStart w:id="276" w:name="_Toc101367194"/>
      <w:bookmarkStart w:id="277" w:name="_Toc224744741"/>
      <w:bookmarkStart w:id="278" w:name="_Toc79568949"/>
      <w:bookmarkStart w:id="279" w:name="_Toc83227216"/>
      <w:r w:rsidRPr="00DA6C2D">
        <w:rPr>
          <w:rFonts w:cs="Arial"/>
          <w:kern w:val="28"/>
          <w:lang w:val="en-GB"/>
        </w:rPr>
        <w:lastRenderedPageBreak/>
        <w:t>APPENDIX D</w:t>
      </w:r>
      <w:r w:rsidR="354C6222" w:rsidRPr="00DA6C2D">
        <w:rPr>
          <w:rFonts w:cs="Arial"/>
          <w:b w:val="0"/>
          <w:kern w:val="28"/>
          <w:lang w:val="en-GB"/>
        </w:rPr>
        <w:t xml:space="preserve"> - </w:t>
      </w:r>
      <w:r w:rsidRPr="00DA6C2D">
        <w:rPr>
          <w:rFonts w:cs="Arial"/>
          <w:kern w:val="28"/>
          <w:lang w:val="en-GB"/>
        </w:rPr>
        <w:t>PART 3</w:t>
      </w:r>
      <w:bookmarkEnd w:id="276"/>
      <w:r w:rsidR="14EE5762" w:rsidRPr="00DA6C2D">
        <w:rPr>
          <w:rFonts w:cs="Arial"/>
          <w:kern w:val="28"/>
          <w:lang w:val="en-GB"/>
        </w:rPr>
        <w:t xml:space="preserve"> - </w:t>
      </w:r>
      <w:r w:rsidR="16B54CE0" w:rsidRPr="00DA6C2D">
        <w:rPr>
          <w:rFonts w:cs="Arial"/>
          <w:kern w:val="28"/>
          <w:lang w:val="en-GB"/>
        </w:rPr>
        <w:t xml:space="preserve">TENDERER’S </w:t>
      </w:r>
      <w:r w:rsidRPr="00DA6C2D">
        <w:rPr>
          <w:rFonts w:cs="Arial"/>
          <w:kern w:val="28"/>
          <w:lang w:val="en-GB"/>
        </w:rPr>
        <w:t>RESPONSE TO QUALITATIVE /</w:t>
      </w:r>
      <w:r w:rsidR="103D2FFF" w:rsidRPr="00DA6C2D">
        <w:rPr>
          <w:rFonts w:cs="Arial"/>
          <w:kern w:val="28"/>
          <w:lang w:val="en-GB"/>
        </w:rPr>
        <w:t xml:space="preserve"> </w:t>
      </w:r>
      <w:r w:rsidRPr="00DA6C2D">
        <w:rPr>
          <w:rFonts w:cs="Arial"/>
          <w:kern w:val="28"/>
          <w:lang w:val="en-GB"/>
        </w:rPr>
        <w:t>NON-COST CRITERIA</w:t>
      </w:r>
      <w:bookmarkEnd w:id="277"/>
      <w:r w:rsidRPr="00DA6C2D">
        <w:rPr>
          <w:rFonts w:cs="Arial"/>
          <w:kern w:val="28"/>
          <w:lang w:val="en-GB"/>
        </w:rPr>
        <w:t xml:space="preserve"> </w:t>
      </w:r>
    </w:p>
    <w:p w14:paraId="2E812C3D" w14:textId="3AB96967" w:rsidR="008C4593" w:rsidRPr="00DA6C2D" w:rsidRDefault="008C4593" w:rsidP="00E05C54">
      <w:pPr>
        <w:widowControl/>
        <w:rPr>
          <w:rFonts w:cs="Arial"/>
          <w:b/>
          <w:bCs/>
          <w:color w:val="002060"/>
          <w:lang w:val="en-GB"/>
        </w:rPr>
      </w:pPr>
    </w:p>
    <w:bookmarkEnd w:id="266"/>
    <w:bookmarkEnd w:id="278"/>
    <w:bookmarkEnd w:id="279"/>
    <w:p w14:paraId="6FA3FEB7" w14:textId="2744AFD3" w:rsidR="002F08AF" w:rsidRPr="00DA6C2D" w:rsidRDefault="29817905" w:rsidP="00DA6C2D">
      <w:pPr>
        <w:jc w:val="center"/>
        <w:rPr>
          <w:rFonts w:cs="Arial"/>
          <w:lang w:val="en-GB"/>
        </w:rPr>
      </w:pPr>
      <w:r w:rsidRPr="00DA6C2D">
        <w:rPr>
          <w:rFonts w:cs="Arial"/>
          <w:lang w:val="en-GB"/>
        </w:rPr>
        <w:t xml:space="preserve">For each of the non-cost criteria stated, </w:t>
      </w:r>
      <w:r w:rsidR="427B7E81" w:rsidRPr="00DA6C2D">
        <w:rPr>
          <w:rFonts w:cs="Arial"/>
          <w:lang w:val="en-GB"/>
        </w:rPr>
        <w:t>Tenderers must provide the following information:</w:t>
      </w:r>
    </w:p>
    <w:bookmarkEnd w:id="248"/>
    <w:bookmarkEnd w:id="249"/>
    <w:p w14:paraId="75B36505" w14:textId="77777777" w:rsidR="00EF28B4" w:rsidRPr="00DA6C2D" w:rsidRDefault="00EF28B4" w:rsidP="00E05C54">
      <w:pPr>
        <w:widowControl/>
        <w:rPr>
          <w:rFonts w:cs="Arial"/>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BA23AB" w:rsidRPr="00BC27ED" w14:paraId="02A48250" w14:textId="77777777" w:rsidTr="71B5BD74">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7E377151" w14:textId="3670825E" w:rsidR="00BA23AB" w:rsidRPr="00DA6C2D" w:rsidRDefault="00BA23AB" w:rsidP="00E05C54">
            <w:pPr>
              <w:widowControl/>
              <w:rPr>
                <w:rFonts w:cs="Arial"/>
                <w:b/>
                <w:bCs/>
                <w:color w:val="FFFFFF" w:themeColor="background1"/>
                <w:lang w:val="en-GB"/>
              </w:rPr>
            </w:pPr>
            <w:r w:rsidRPr="00DA6C2D">
              <w:rPr>
                <w:rFonts w:cs="Arial"/>
                <w:b/>
                <w:bCs/>
                <w:color w:val="FFFFFF" w:themeColor="background1"/>
                <w:lang w:val="en-GB"/>
              </w:rPr>
              <w:t>Award Criteria (AC2) –</w:t>
            </w:r>
            <w:r w:rsidR="00CE617D" w:rsidRPr="00DA6C2D">
              <w:rPr>
                <w:rFonts w:cs="Arial"/>
                <w:b/>
                <w:bCs/>
                <w:color w:val="FFFFFF" w:themeColor="background1"/>
                <w:lang w:val="en-GB"/>
              </w:rPr>
              <w:t xml:space="preserve"> </w:t>
            </w:r>
            <w:r w:rsidR="00364D1F" w:rsidRPr="26CCDC70">
              <w:rPr>
                <w:rFonts w:cs="Arial"/>
                <w:b/>
                <w:color w:val="FFFFFF" w:themeColor="background1"/>
                <w:lang w:val="en-GB"/>
              </w:rPr>
              <w:t>Proposed Team and Resourcing</w:t>
            </w:r>
          </w:p>
          <w:p w14:paraId="30031E0C" w14:textId="179CF593" w:rsidR="00364D1F" w:rsidRPr="00DA6C2D" w:rsidRDefault="00BA23AB" w:rsidP="00E05C54">
            <w:pPr>
              <w:widowControl/>
              <w:rPr>
                <w:rFonts w:cs="Arial"/>
                <w:b/>
                <w:bCs/>
                <w:color w:val="FFFFFF" w:themeColor="background1"/>
                <w:lang w:val="en-GB"/>
              </w:rPr>
            </w:pPr>
            <w:r w:rsidRPr="00DA6C2D">
              <w:rPr>
                <w:rFonts w:cs="Arial"/>
                <w:b/>
                <w:bCs/>
                <w:color w:val="FFFFFF" w:themeColor="background1"/>
                <w:lang w:val="en-GB"/>
              </w:rPr>
              <w:t xml:space="preserve">Marks Available: </w:t>
            </w:r>
            <w:r w:rsidR="00364D1F" w:rsidRPr="00DA6C2D">
              <w:rPr>
                <w:rFonts w:cs="Arial"/>
                <w:b/>
                <w:bCs/>
                <w:color w:val="FFFFFF" w:themeColor="background1"/>
                <w:lang w:val="en-GB"/>
              </w:rPr>
              <w:t>300</w:t>
            </w:r>
          </w:p>
        </w:tc>
      </w:tr>
      <w:tr w:rsidR="00BA23AB" w:rsidRPr="00BC27ED" w14:paraId="7D76B4EC" w14:textId="77777777" w:rsidTr="71B5BD74">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vAlign w:val="center"/>
          </w:tcPr>
          <w:p w14:paraId="78D16D06" w14:textId="77777777" w:rsidR="00221FCA" w:rsidRDefault="00221FCA" w:rsidP="00221FCA">
            <w:pPr>
              <w:rPr>
                <w:rStyle w:val="normaltextrun"/>
                <w:szCs w:val="24"/>
                <w:lang w:val="en-GB" w:eastAsia="en-IE"/>
              </w:rPr>
            </w:pPr>
            <w:r w:rsidRPr="00221FCA">
              <w:rPr>
                <w:rStyle w:val="normaltextrun"/>
                <w:b/>
                <w:bCs/>
                <w:szCs w:val="24"/>
                <w:lang w:val="en-GB" w:eastAsia="en-IE"/>
              </w:rPr>
              <w:t>Proposed Team</w:t>
            </w:r>
            <w:r w:rsidRPr="00221FCA">
              <w:rPr>
                <w:rStyle w:val="normaltextrun"/>
                <w:szCs w:val="24"/>
                <w:lang w:val="en-GB" w:eastAsia="en-IE"/>
              </w:rPr>
              <w:t xml:space="preserve"> </w:t>
            </w:r>
          </w:p>
          <w:p w14:paraId="6E3A2A80" w14:textId="177563ED" w:rsidR="00221FCA" w:rsidRPr="00221FCA" w:rsidRDefault="00221FCA" w:rsidP="00221FCA">
            <w:pPr>
              <w:rPr>
                <w:rStyle w:val="normaltextrun"/>
                <w:szCs w:val="24"/>
                <w:lang w:val="en-GB" w:eastAsia="en-IE"/>
              </w:rPr>
            </w:pPr>
            <w:r w:rsidRPr="00221FCA">
              <w:rPr>
                <w:rStyle w:val="normaltextrun"/>
                <w:szCs w:val="24"/>
                <w:lang w:val="en-GB" w:eastAsia="en-IE"/>
              </w:rPr>
              <w:t xml:space="preserve">Set out how the relevant expertise and skills of each member of the proposed team will contribute to </w:t>
            </w:r>
            <w:r>
              <w:rPr>
                <w:rStyle w:val="normaltextrun"/>
                <w:szCs w:val="24"/>
                <w:lang w:val="en-GB" w:eastAsia="en-IE"/>
              </w:rPr>
              <w:t xml:space="preserve">the </w:t>
            </w:r>
            <w:r w:rsidR="00F46DE0">
              <w:rPr>
                <w:rStyle w:val="normaltextrun"/>
                <w:szCs w:val="24"/>
                <w:lang w:val="en-GB" w:eastAsia="en-IE"/>
              </w:rPr>
              <w:t>delivery of the</w:t>
            </w:r>
            <w:r w:rsidR="00BF1CC8">
              <w:rPr>
                <w:rStyle w:val="normaltextrun"/>
                <w:szCs w:val="24"/>
                <w:lang w:val="en-GB" w:eastAsia="en-IE"/>
              </w:rPr>
              <w:t xml:space="preserve"> framework objectives.</w:t>
            </w:r>
            <w:r w:rsidRPr="00221FCA">
              <w:rPr>
                <w:rStyle w:val="normaltextrun"/>
                <w:szCs w:val="24"/>
                <w:lang w:val="en-GB" w:eastAsia="en-IE"/>
              </w:rPr>
              <w:t xml:space="preserve"> Previous experience in similar projects should be demonstrated. </w:t>
            </w:r>
          </w:p>
          <w:p w14:paraId="2D15CCAE" w14:textId="77777777" w:rsidR="00221FCA" w:rsidRPr="00221FCA" w:rsidRDefault="00221FCA" w:rsidP="71B5BD74">
            <w:pPr>
              <w:rPr>
                <w:rStyle w:val="normaltextrun"/>
                <w:szCs w:val="24"/>
                <w:lang w:val="en-GB" w:eastAsia="en-IE"/>
              </w:rPr>
            </w:pPr>
          </w:p>
          <w:p w14:paraId="3FC43ED1" w14:textId="7AAEBABD" w:rsidR="004E55DA" w:rsidRPr="00DA6C2D" w:rsidRDefault="059F7422" w:rsidP="00DA6C2D">
            <w:pPr>
              <w:pStyle w:val="paragraph"/>
              <w:spacing w:before="0" w:beforeAutospacing="0" w:after="0" w:afterAutospacing="0"/>
              <w:textAlignment w:val="baseline"/>
              <w:rPr>
                <w:rStyle w:val="normaltextrun"/>
                <w:rFonts w:ascii="Arial" w:hAnsi="Arial" w:cs="Arial"/>
                <w:b/>
                <w:lang w:val="en-GB"/>
              </w:rPr>
            </w:pPr>
            <w:r w:rsidRPr="40A5D0CD">
              <w:rPr>
                <w:rStyle w:val="normaltextrun"/>
                <w:rFonts w:ascii="Arial" w:hAnsi="Arial" w:cs="Arial"/>
                <w:b/>
                <w:lang w:val="en-GB"/>
              </w:rPr>
              <w:t xml:space="preserve">The information to be provided by the </w:t>
            </w:r>
            <w:r w:rsidR="282841E6" w:rsidRPr="40A5D0CD">
              <w:rPr>
                <w:rStyle w:val="normaltextrun"/>
                <w:rFonts w:ascii="Arial" w:hAnsi="Arial" w:cs="Arial"/>
                <w:b/>
                <w:bCs/>
                <w:lang w:val="en-GB"/>
              </w:rPr>
              <w:t>tenderer</w:t>
            </w:r>
          </w:p>
          <w:p w14:paraId="494D6B69" w14:textId="7D8BCF3F" w:rsidR="00D46C94" w:rsidRPr="00D46C94" w:rsidRDefault="00F30D04" w:rsidP="71B5BD74">
            <w:pPr>
              <w:pStyle w:val="paragraph"/>
              <w:numPr>
                <w:ilvl w:val="0"/>
                <w:numId w:val="44"/>
              </w:numPr>
              <w:spacing w:before="0" w:beforeAutospacing="0" w:after="0" w:afterAutospacing="0"/>
              <w:textAlignment w:val="baseline"/>
              <w:rPr>
                <w:rStyle w:val="normaltextrun"/>
                <w:rFonts w:ascii="Arial" w:hAnsi="Arial" w:cs="Arial"/>
              </w:rPr>
            </w:pPr>
            <w:r>
              <w:rPr>
                <w:rStyle w:val="normaltextrun"/>
                <w:rFonts w:ascii="Arial" w:hAnsi="Arial" w:cs="Arial"/>
              </w:rPr>
              <w:t>Summary</w:t>
            </w:r>
            <w:r w:rsidR="00D46C94">
              <w:rPr>
                <w:rStyle w:val="normaltextrun"/>
                <w:rFonts w:ascii="Arial" w:hAnsi="Arial" w:cs="Arial"/>
              </w:rPr>
              <w:t xml:space="preserve"> </w:t>
            </w:r>
            <w:r w:rsidR="00E86FD8">
              <w:rPr>
                <w:rStyle w:val="normaltextrun"/>
                <w:rFonts w:ascii="Arial" w:hAnsi="Arial" w:cs="Arial"/>
              </w:rPr>
              <w:t xml:space="preserve">the expertise within the proposed team and </w:t>
            </w:r>
            <w:r w:rsidR="00CF50BB">
              <w:rPr>
                <w:rStyle w:val="normaltextrun"/>
                <w:rFonts w:ascii="Arial" w:hAnsi="Arial" w:cs="Arial"/>
              </w:rPr>
              <w:t xml:space="preserve">details on </w:t>
            </w:r>
            <w:r>
              <w:rPr>
                <w:rStyle w:val="normaltextrun"/>
                <w:rFonts w:ascii="Arial" w:hAnsi="Arial" w:cs="Arial"/>
              </w:rPr>
              <w:t>how the</w:t>
            </w:r>
            <w:r w:rsidR="00D46C94">
              <w:rPr>
                <w:rStyle w:val="normaltextrun"/>
                <w:rFonts w:ascii="Arial" w:hAnsi="Arial" w:cs="Arial"/>
              </w:rPr>
              <w:t xml:space="preserve"> </w:t>
            </w:r>
            <w:r>
              <w:rPr>
                <w:rStyle w:val="normaltextrun"/>
                <w:rFonts w:ascii="Arial" w:hAnsi="Arial" w:cs="Arial"/>
              </w:rPr>
              <w:t xml:space="preserve">proposed team </w:t>
            </w:r>
            <w:r w:rsidR="00FC4DC2" w:rsidRPr="00FC4DC2">
              <w:rPr>
                <w:rStyle w:val="normaltextrun"/>
                <w:rFonts w:ascii="Arial" w:hAnsi="Arial" w:cs="Arial"/>
              </w:rPr>
              <w:t xml:space="preserve">will contribute to the delivery of the framework objectives </w:t>
            </w:r>
            <w:r w:rsidRPr="71B5BD74">
              <w:rPr>
                <w:rStyle w:val="normaltextrun"/>
                <w:rFonts w:ascii="Arial" w:hAnsi="Arial" w:cs="Arial"/>
                <w:lang w:val="en-GB"/>
              </w:rPr>
              <w:t>(</w:t>
            </w:r>
            <w:r>
              <w:rPr>
                <w:rStyle w:val="normaltextrun"/>
                <w:rFonts w:ascii="Arial" w:hAnsi="Arial" w:cs="Arial"/>
                <w:lang w:val="en-GB"/>
              </w:rPr>
              <w:t>Max.</w:t>
            </w:r>
            <w:r w:rsidRPr="71B5BD74">
              <w:rPr>
                <w:rStyle w:val="normaltextrun"/>
                <w:rFonts w:ascii="Arial" w:hAnsi="Arial" w:cs="Arial"/>
                <w:lang w:val="en-GB"/>
              </w:rPr>
              <w:t xml:space="preserve"> </w:t>
            </w:r>
            <w:r>
              <w:rPr>
                <w:rStyle w:val="normaltextrun"/>
                <w:rFonts w:ascii="Arial" w:hAnsi="Arial" w:cs="Arial"/>
                <w:lang w:val="en-GB"/>
              </w:rPr>
              <w:t>1</w:t>
            </w:r>
            <w:r w:rsidRPr="71B5BD74">
              <w:rPr>
                <w:rStyle w:val="normaltextrun"/>
                <w:rFonts w:ascii="Arial" w:hAnsi="Arial" w:cs="Arial"/>
                <w:lang w:val="en-GB"/>
              </w:rPr>
              <w:t>pgs. A4</w:t>
            </w:r>
            <w:r>
              <w:rPr>
                <w:rStyle w:val="normaltextrun"/>
                <w:rFonts w:ascii="Arial" w:hAnsi="Arial" w:cs="Arial"/>
                <w:lang w:val="en-GB"/>
              </w:rPr>
              <w:t>)</w:t>
            </w:r>
          </w:p>
          <w:p w14:paraId="66AABCB4" w14:textId="5512B242" w:rsidR="004E55DA" w:rsidRPr="00DA6C2D" w:rsidRDefault="059F7422" w:rsidP="71B5BD74">
            <w:pPr>
              <w:pStyle w:val="paragraph"/>
              <w:numPr>
                <w:ilvl w:val="0"/>
                <w:numId w:val="44"/>
              </w:numPr>
              <w:spacing w:before="0" w:beforeAutospacing="0" w:after="0" w:afterAutospacing="0"/>
              <w:textAlignment w:val="baseline"/>
              <w:rPr>
                <w:rFonts w:ascii="Arial" w:hAnsi="Arial" w:cs="Arial"/>
              </w:rPr>
            </w:pPr>
            <w:r w:rsidRPr="71B5BD74">
              <w:rPr>
                <w:rStyle w:val="normaltextrun"/>
                <w:rFonts w:ascii="Arial" w:hAnsi="Arial" w:cs="Arial"/>
                <w:lang w:val="en-GB"/>
              </w:rPr>
              <w:t xml:space="preserve">Concise </w:t>
            </w:r>
            <w:r w:rsidR="21E7AEB5" w:rsidRPr="71B5BD74">
              <w:rPr>
                <w:rStyle w:val="normaltextrun"/>
                <w:rFonts w:ascii="Arial" w:hAnsi="Arial" w:cs="Arial"/>
                <w:lang w:val="en-GB"/>
              </w:rPr>
              <w:t>CVs for</w:t>
            </w:r>
            <w:r w:rsidRPr="71B5BD74">
              <w:rPr>
                <w:rStyle w:val="normaltextrun"/>
                <w:rFonts w:ascii="Arial" w:hAnsi="Arial" w:cs="Arial"/>
                <w:lang w:val="en-GB"/>
              </w:rPr>
              <w:t xml:space="preserve"> each of the proposed staff members </w:t>
            </w:r>
            <w:r w:rsidR="006C76F1" w:rsidRPr="71B5BD74">
              <w:rPr>
                <w:rStyle w:val="normaltextrun"/>
                <w:rFonts w:ascii="Arial" w:hAnsi="Arial" w:cs="Arial"/>
                <w:lang w:val="en-GB"/>
              </w:rPr>
              <w:t xml:space="preserve">including as a minimum </w:t>
            </w:r>
            <w:r w:rsidR="007F1ADF">
              <w:rPr>
                <w:rStyle w:val="normaltextrun"/>
                <w:rFonts w:ascii="Arial" w:hAnsi="Arial" w:cs="Arial"/>
                <w:lang w:val="en-GB"/>
              </w:rPr>
              <w:t>F</w:t>
            </w:r>
            <w:r w:rsidR="007F1ADF">
              <w:rPr>
                <w:rStyle w:val="normaltextrun"/>
                <w:rFonts w:ascii="Arial" w:hAnsi="Arial"/>
                <w:lang w:val="en-GB"/>
              </w:rPr>
              <w:t>ramework</w:t>
            </w:r>
            <w:r w:rsidR="006C76F1" w:rsidRPr="71B5BD74">
              <w:rPr>
                <w:rStyle w:val="normaltextrun"/>
                <w:rFonts w:ascii="Arial" w:hAnsi="Arial" w:cs="Arial"/>
                <w:lang w:val="en-GB"/>
              </w:rPr>
              <w:t xml:space="preserve"> Director, Project E</w:t>
            </w:r>
            <w:r w:rsidR="00F23D30">
              <w:rPr>
                <w:rStyle w:val="normaltextrun"/>
                <w:rFonts w:ascii="Arial" w:hAnsi="Arial" w:cs="Arial"/>
                <w:lang w:val="en-GB"/>
              </w:rPr>
              <w:t>ngineer</w:t>
            </w:r>
            <w:r w:rsidR="006C76F1" w:rsidRPr="71B5BD74">
              <w:rPr>
                <w:rStyle w:val="normaltextrun"/>
                <w:rFonts w:ascii="Arial" w:hAnsi="Arial" w:cs="Arial"/>
                <w:lang w:val="en-GB"/>
              </w:rPr>
              <w:t xml:space="preserve"> and </w:t>
            </w:r>
            <w:r w:rsidR="00927B95">
              <w:rPr>
                <w:rStyle w:val="normaltextrun"/>
                <w:rFonts w:ascii="Arial" w:hAnsi="Arial" w:cs="Arial"/>
                <w:lang w:val="en-GB"/>
              </w:rPr>
              <w:t>PSDP</w:t>
            </w:r>
            <w:r w:rsidR="006C76F1" w:rsidRPr="71B5BD74">
              <w:rPr>
                <w:rStyle w:val="normaltextrun"/>
                <w:rFonts w:ascii="Arial" w:hAnsi="Arial" w:cs="Arial"/>
                <w:lang w:val="en-GB"/>
              </w:rPr>
              <w:t xml:space="preserve"> </w:t>
            </w:r>
            <w:r w:rsidR="006642D3" w:rsidRPr="71B5BD74">
              <w:rPr>
                <w:rStyle w:val="normaltextrun"/>
                <w:rFonts w:ascii="Arial" w:hAnsi="Arial" w:cs="Arial"/>
                <w:lang w:val="en-GB"/>
              </w:rPr>
              <w:t xml:space="preserve">as </w:t>
            </w:r>
            <w:r w:rsidRPr="71B5BD74">
              <w:rPr>
                <w:rStyle w:val="normaltextrun"/>
                <w:rFonts w:ascii="Arial" w:hAnsi="Arial" w:cs="Arial"/>
                <w:lang w:val="en-GB"/>
              </w:rPr>
              <w:t>listed in Part B of the Pricing Document (</w:t>
            </w:r>
            <w:r w:rsidR="00B621CF">
              <w:rPr>
                <w:rStyle w:val="normaltextrun"/>
                <w:rFonts w:ascii="Arial" w:hAnsi="Arial" w:cs="Arial"/>
                <w:lang w:val="en-GB"/>
              </w:rPr>
              <w:t>Max.</w:t>
            </w:r>
            <w:r w:rsidRPr="71B5BD74">
              <w:rPr>
                <w:rStyle w:val="normaltextrun"/>
                <w:rFonts w:ascii="Arial" w:hAnsi="Arial" w:cs="Arial"/>
                <w:lang w:val="en-GB"/>
              </w:rPr>
              <w:t xml:space="preserve"> </w:t>
            </w:r>
            <w:r w:rsidR="007E760A" w:rsidRPr="71B5BD74">
              <w:rPr>
                <w:rStyle w:val="normaltextrun"/>
                <w:rFonts w:ascii="Arial" w:hAnsi="Arial" w:cs="Arial"/>
                <w:lang w:val="en-GB"/>
              </w:rPr>
              <w:t>5</w:t>
            </w:r>
            <w:r w:rsidRPr="71B5BD74">
              <w:rPr>
                <w:rStyle w:val="normaltextrun"/>
                <w:rFonts w:ascii="Arial" w:hAnsi="Arial" w:cs="Arial"/>
                <w:lang w:val="en-GB"/>
              </w:rPr>
              <w:t>pgs. A4</w:t>
            </w:r>
            <w:r w:rsidR="00B621CF">
              <w:rPr>
                <w:rStyle w:val="normaltextrun"/>
                <w:rFonts w:ascii="Arial" w:hAnsi="Arial" w:cs="Arial"/>
                <w:lang w:val="en-GB"/>
              </w:rPr>
              <w:t xml:space="preserve"> per CV</w:t>
            </w:r>
            <w:r w:rsidRPr="71B5BD74">
              <w:rPr>
                <w:rStyle w:val="normaltextrun"/>
                <w:rFonts w:ascii="Arial" w:hAnsi="Arial" w:cs="Arial"/>
                <w:lang w:val="en-GB"/>
              </w:rPr>
              <w:t>) outlining details of:</w:t>
            </w:r>
          </w:p>
          <w:p w14:paraId="3F162AFE" w14:textId="6EB744D2" w:rsidR="004E55DA" w:rsidRPr="00DA6C2D" w:rsidRDefault="059F7422" w:rsidP="00A16E69">
            <w:pPr>
              <w:pStyle w:val="paragraph"/>
              <w:numPr>
                <w:ilvl w:val="1"/>
                <w:numId w:val="44"/>
              </w:numPr>
              <w:spacing w:before="0" w:beforeAutospacing="0" w:after="0" w:afterAutospacing="0"/>
              <w:textAlignment w:val="baseline"/>
              <w:rPr>
                <w:rFonts w:ascii="Arial" w:hAnsi="Arial" w:cs="Arial"/>
                <w:szCs w:val="20"/>
              </w:rPr>
            </w:pPr>
            <w:r w:rsidRPr="00DA6C2D">
              <w:rPr>
                <w:rStyle w:val="normaltextrun"/>
                <w:rFonts w:ascii="Arial" w:hAnsi="Arial" w:cs="Arial"/>
                <w:szCs w:val="20"/>
                <w:lang w:val="en-GB"/>
              </w:rPr>
              <w:t xml:space="preserve">Academic </w:t>
            </w:r>
            <w:r w:rsidR="21E7AEB5" w:rsidRPr="00DA6C2D">
              <w:rPr>
                <w:rStyle w:val="normaltextrun"/>
                <w:rFonts w:ascii="Arial" w:hAnsi="Arial" w:cs="Arial"/>
                <w:szCs w:val="20"/>
                <w:lang w:val="en-GB"/>
              </w:rPr>
              <w:t>Qualifications.</w:t>
            </w:r>
          </w:p>
          <w:p w14:paraId="507C37CD" w14:textId="07D82800" w:rsidR="004E55DA" w:rsidRPr="00DA6C2D" w:rsidRDefault="059F7422" w:rsidP="00A16E69">
            <w:pPr>
              <w:pStyle w:val="paragraph"/>
              <w:numPr>
                <w:ilvl w:val="1"/>
                <w:numId w:val="44"/>
              </w:numPr>
              <w:spacing w:before="0" w:beforeAutospacing="0" w:after="0" w:afterAutospacing="0"/>
              <w:textAlignment w:val="baseline"/>
              <w:rPr>
                <w:rFonts w:ascii="Arial" w:hAnsi="Arial" w:cs="Arial"/>
                <w:szCs w:val="20"/>
              </w:rPr>
            </w:pPr>
            <w:r w:rsidRPr="00DA6C2D">
              <w:rPr>
                <w:rStyle w:val="normaltextrun"/>
                <w:rFonts w:ascii="Arial" w:hAnsi="Arial" w:cs="Arial"/>
                <w:szCs w:val="20"/>
                <w:lang w:val="en-GB"/>
              </w:rPr>
              <w:t xml:space="preserve">Membership of relevant professional </w:t>
            </w:r>
            <w:r w:rsidR="21E7AEB5" w:rsidRPr="00DA6C2D">
              <w:rPr>
                <w:rStyle w:val="normaltextrun"/>
                <w:rFonts w:ascii="Arial" w:hAnsi="Arial" w:cs="Arial"/>
                <w:szCs w:val="20"/>
                <w:lang w:val="en-GB"/>
              </w:rPr>
              <w:t>bodies.</w:t>
            </w:r>
          </w:p>
          <w:p w14:paraId="48759208" w14:textId="63BC918F" w:rsidR="004E55DA" w:rsidRPr="00E74A25" w:rsidRDefault="10E9B5EE" w:rsidP="00A16E69">
            <w:pPr>
              <w:pStyle w:val="paragraph"/>
              <w:numPr>
                <w:ilvl w:val="1"/>
                <w:numId w:val="44"/>
              </w:numPr>
              <w:spacing w:before="0" w:beforeAutospacing="0" w:after="0" w:afterAutospacing="0"/>
              <w:textAlignment w:val="baseline"/>
              <w:rPr>
                <w:rStyle w:val="normaltextrun"/>
                <w:rFonts w:ascii="Arial" w:hAnsi="Arial" w:cs="Arial"/>
              </w:rPr>
            </w:pPr>
            <w:r w:rsidRPr="71B5BD74">
              <w:rPr>
                <w:rStyle w:val="normaltextrun"/>
                <w:rFonts w:ascii="Arial" w:hAnsi="Arial" w:cs="Arial"/>
                <w:lang w:val="en-GB"/>
              </w:rPr>
              <w:t xml:space="preserve">Relevant </w:t>
            </w:r>
            <w:r w:rsidR="059F7422" w:rsidRPr="71B5BD74">
              <w:rPr>
                <w:rStyle w:val="normaltextrun"/>
                <w:rFonts w:ascii="Arial" w:hAnsi="Arial" w:cs="Arial"/>
                <w:lang w:val="en-GB"/>
              </w:rPr>
              <w:t>Previous Project</w:t>
            </w:r>
            <w:r w:rsidR="5570FF61" w:rsidRPr="71B5BD74">
              <w:rPr>
                <w:rStyle w:val="normaltextrun"/>
                <w:rFonts w:ascii="Arial" w:hAnsi="Arial" w:cs="Arial"/>
                <w:lang w:val="en-GB"/>
              </w:rPr>
              <w:t>s</w:t>
            </w:r>
          </w:p>
          <w:p w14:paraId="554629BA" w14:textId="7FED82A3" w:rsidR="00E74A25" w:rsidRPr="003A2FA8" w:rsidRDefault="00E74A25" w:rsidP="00E74A25">
            <w:pPr>
              <w:pStyle w:val="paragraph"/>
              <w:numPr>
                <w:ilvl w:val="0"/>
                <w:numId w:val="44"/>
              </w:numPr>
              <w:spacing w:before="0" w:beforeAutospacing="0" w:after="0" w:afterAutospacing="0"/>
              <w:textAlignment w:val="baseline"/>
              <w:rPr>
                <w:rStyle w:val="normaltextrun"/>
                <w:rFonts w:ascii="Arial" w:hAnsi="Arial" w:cs="Arial"/>
              </w:rPr>
            </w:pPr>
            <w:r>
              <w:rPr>
                <w:rStyle w:val="normaltextrun"/>
                <w:rFonts w:ascii="Arial" w:hAnsi="Arial" w:cs="Arial"/>
              </w:rPr>
              <w:t xml:space="preserve">Overall company </w:t>
            </w:r>
            <w:r w:rsidR="00584435">
              <w:rPr>
                <w:rStyle w:val="normaltextrun"/>
                <w:rFonts w:ascii="Arial" w:hAnsi="Arial" w:cs="Arial"/>
              </w:rPr>
              <w:t>organogram detailing</w:t>
            </w:r>
            <w:r w:rsidR="00EE560D">
              <w:rPr>
                <w:rStyle w:val="normaltextrun"/>
                <w:rFonts w:ascii="Arial" w:hAnsi="Arial" w:cs="Arial"/>
              </w:rPr>
              <w:t xml:space="preserve"> available resources</w:t>
            </w:r>
            <w:r w:rsidR="00584435">
              <w:rPr>
                <w:rStyle w:val="normaltextrun"/>
                <w:rFonts w:ascii="Arial" w:hAnsi="Arial" w:cs="Arial"/>
              </w:rPr>
              <w:t xml:space="preserve">. </w:t>
            </w:r>
          </w:p>
          <w:p w14:paraId="67C363FC" w14:textId="77777777" w:rsidR="003A2FA8" w:rsidRDefault="003A2FA8" w:rsidP="003A2FA8">
            <w:pPr>
              <w:pStyle w:val="paragraph"/>
              <w:spacing w:before="0" w:beforeAutospacing="0" w:after="0" w:afterAutospacing="0"/>
              <w:textAlignment w:val="baseline"/>
              <w:rPr>
                <w:rStyle w:val="eop"/>
                <w:rFonts w:ascii="Arial" w:hAnsi="Arial" w:cs="Arial"/>
                <w:lang w:val="en-GB"/>
              </w:rPr>
            </w:pPr>
          </w:p>
          <w:p w14:paraId="604F540E" w14:textId="77777777" w:rsidR="003A2FA8" w:rsidRPr="00DA6C2D" w:rsidRDefault="003A2FA8" w:rsidP="003A2FA8">
            <w:pPr>
              <w:pStyle w:val="paragraph"/>
              <w:spacing w:before="0" w:beforeAutospacing="0" w:after="0" w:afterAutospacing="0"/>
              <w:textAlignment w:val="baseline"/>
              <w:rPr>
                <w:rFonts w:ascii="Arial" w:hAnsi="Arial" w:cs="Arial"/>
                <w:b/>
              </w:rPr>
            </w:pPr>
            <w:r w:rsidRPr="40A5D0CD">
              <w:rPr>
                <w:rStyle w:val="normaltextrun"/>
                <w:rFonts w:ascii="Arial" w:hAnsi="Arial" w:cs="Arial"/>
                <w:b/>
              </w:rPr>
              <w:t xml:space="preserve">Each </w:t>
            </w:r>
            <w:r w:rsidRPr="40A5D0CD">
              <w:rPr>
                <w:rStyle w:val="normaltextrun"/>
                <w:rFonts w:ascii="Arial" w:hAnsi="Arial" w:cs="Arial"/>
                <w:b/>
                <w:bCs/>
              </w:rPr>
              <w:t>tenderers response</w:t>
            </w:r>
            <w:r w:rsidRPr="40A5D0CD">
              <w:rPr>
                <w:rStyle w:val="normaltextrun"/>
                <w:rFonts w:ascii="Arial" w:hAnsi="Arial" w:cs="Arial"/>
                <w:b/>
              </w:rPr>
              <w:t xml:space="preserve"> will be assessed based on the following criteria:</w:t>
            </w:r>
            <w:r w:rsidRPr="40A5D0CD">
              <w:rPr>
                <w:rStyle w:val="eop"/>
                <w:rFonts w:ascii="Arial" w:hAnsi="Arial" w:cs="Arial"/>
                <w:b/>
              </w:rPr>
              <w:t> </w:t>
            </w:r>
          </w:p>
          <w:p w14:paraId="5E588695" w14:textId="77777777" w:rsidR="003A2FA8" w:rsidRPr="00B621CF" w:rsidRDefault="003A2FA8" w:rsidP="003A2FA8">
            <w:pPr>
              <w:pStyle w:val="paragraph"/>
              <w:numPr>
                <w:ilvl w:val="0"/>
                <w:numId w:val="44"/>
              </w:numPr>
              <w:spacing w:before="0" w:beforeAutospacing="0" w:after="0" w:afterAutospacing="0"/>
              <w:textAlignment w:val="baseline"/>
              <w:rPr>
                <w:rFonts w:ascii="Arial" w:hAnsi="Arial" w:cs="Arial"/>
              </w:rPr>
            </w:pPr>
            <w:r w:rsidRPr="00B621CF">
              <w:rPr>
                <w:rStyle w:val="normaltextrun"/>
                <w:rFonts w:ascii="Arial" w:hAnsi="Arial" w:cs="Arial"/>
                <w:lang w:val="en-GB"/>
              </w:rPr>
              <w:t>Demonstrate in your response the ability to successfully manage and resource projects of this nature.</w:t>
            </w:r>
          </w:p>
          <w:p w14:paraId="052FF8BF" w14:textId="77777777" w:rsidR="003A2FA8" w:rsidRPr="00B621CF" w:rsidRDefault="003A2FA8" w:rsidP="003A2FA8">
            <w:pPr>
              <w:pStyle w:val="paragraph"/>
              <w:numPr>
                <w:ilvl w:val="0"/>
                <w:numId w:val="44"/>
              </w:numPr>
              <w:spacing w:before="0" w:beforeAutospacing="0" w:after="0" w:afterAutospacing="0"/>
              <w:textAlignment w:val="baseline"/>
              <w:rPr>
                <w:rFonts w:ascii="Arial" w:hAnsi="Arial" w:cs="Arial"/>
              </w:rPr>
            </w:pPr>
            <w:r w:rsidRPr="00B621CF">
              <w:rPr>
                <w:rStyle w:val="normaltextrun"/>
                <w:rFonts w:ascii="Arial" w:hAnsi="Arial" w:cs="Arial"/>
                <w:lang w:val="en-GB"/>
              </w:rPr>
              <w:t>Demonstrate in your response knowledge and experience of civil/structural engineering for coastal, marine or offshore projects.</w:t>
            </w:r>
          </w:p>
          <w:p w14:paraId="1C66591B" w14:textId="77777777" w:rsidR="003A2FA8" w:rsidRPr="00DA6C2D" w:rsidRDefault="003A2FA8" w:rsidP="003A2FA8">
            <w:pPr>
              <w:pStyle w:val="paragraph"/>
              <w:numPr>
                <w:ilvl w:val="0"/>
                <w:numId w:val="44"/>
              </w:numPr>
              <w:spacing w:before="0" w:beforeAutospacing="0" w:after="0" w:afterAutospacing="0"/>
              <w:textAlignment w:val="baseline"/>
              <w:rPr>
                <w:rFonts w:ascii="Arial" w:hAnsi="Arial" w:cs="Arial"/>
                <w:szCs w:val="20"/>
              </w:rPr>
            </w:pPr>
            <w:r w:rsidRPr="00DA6C2D">
              <w:rPr>
                <w:rStyle w:val="normaltextrun"/>
                <w:rFonts w:ascii="Arial" w:hAnsi="Arial" w:cs="Arial"/>
                <w:szCs w:val="20"/>
                <w:lang w:val="en-GB"/>
              </w:rPr>
              <w:t>Demonstrated knowledge and understanding of the skills required to engage and complete the tasks required.</w:t>
            </w:r>
          </w:p>
          <w:p w14:paraId="7D957084" w14:textId="3DB5A139" w:rsidR="31B2D11A" w:rsidRPr="00DA6C2D" w:rsidRDefault="31B2D11A" w:rsidP="00DA6C2D">
            <w:pPr>
              <w:pStyle w:val="paragraph"/>
              <w:spacing w:before="0" w:beforeAutospacing="0" w:after="0" w:afterAutospacing="0"/>
              <w:rPr>
                <w:rStyle w:val="eop"/>
                <w:rFonts w:ascii="Arial" w:hAnsi="Arial" w:cs="Arial"/>
              </w:rPr>
            </w:pPr>
          </w:p>
          <w:p w14:paraId="3AABDFBE" w14:textId="503A8B00" w:rsidR="006841DF" w:rsidRPr="00DA6C2D" w:rsidRDefault="00B621CF" w:rsidP="00DA6C2D">
            <w:pPr>
              <w:rPr>
                <w:rFonts w:cs="Arial"/>
                <w:kern w:val="28"/>
              </w:rPr>
            </w:pPr>
            <w:r>
              <w:rPr>
                <w:rFonts w:cs="Arial"/>
                <w:kern w:val="28"/>
              </w:rPr>
              <w:t>T</w:t>
            </w:r>
            <w:r>
              <w:rPr>
                <w:kern w:val="28"/>
              </w:rPr>
              <w:t>enders must include</w:t>
            </w:r>
            <w:r w:rsidR="006841DF" w:rsidRPr="00DA6C2D">
              <w:rPr>
                <w:rFonts w:cs="Arial"/>
                <w:kern w:val="28"/>
              </w:rPr>
              <w:t xml:space="preserve"> a minimum of one </w:t>
            </w:r>
            <w:r w:rsidR="006B4C33">
              <w:rPr>
                <w:rFonts w:cs="Arial"/>
                <w:kern w:val="28"/>
              </w:rPr>
              <w:t>C</w:t>
            </w:r>
            <w:r w:rsidR="006B4C33">
              <w:rPr>
                <w:kern w:val="28"/>
              </w:rPr>
              <w:t>hartered Engineer</w:t>
            </w:r>
            <w:r w:rsidR="006841DF" w:rsidRPr="00DA6C2D">
              <w:rPr>
                <w:rFonts w:cs="Arial"/>
                <w:kern w:val="28"/>
              </w:rPr>
              <w:t xml:space="preserve"> at Director/Senior Manager level </w:t>
            </w:r>
            <w:r w:rsidR="00A101E0">
              <w:rPr>
                <w:rFonts w:cs="Arial"/>
                <w:kern w:val="28"/>
              </w:rPr>
              <w:t>to</w:t>
            </w:r>
            <w:r w:rsidR="004124BE">
              <w:rPr>
                <w:rFonts w:cs="Arial"/>
                <w:kern w:val="28"/>
              </w:rPr>
              <w:t xml:space="preserve"> act as Framework Director </w:t>
            </w:r>
            <w:r w:rsidR="006841DF" w:rsidRPr="00DA6C2D">
              <w:rPr>
                <w:rFonts w:cs="Arial"/>
                <w:kern w:val="28"/>
              </w:rPr>
              <w:t>who meets the following requirements: </w:t>
            </w:r>
          </w:p>
          <w:p w14:paraId="6EB34A2C" w14:textId="4B29105E" w:rsidR="006841DF" w:rsidRPr="00DA6C2D" w:rsidRDefault="006841DF" w:rsidP="00200BAB">
            <w:pPr>
              <w:numPr>
                <w:ilvl w:val="0"/>
                <w:numId w:val="44"/>
              </w:numPr>
              <w:rPr>
                <w:rFonts w:cs="Arial"/>
                <w:kern w:val="28"/>
              </w:rPr>
            </w:pPr>
            <w:r w:rsidRPr="00DA6C2D">
              <w:rPr>
                <w:rFonts w:cs="Arial"/>
                <w:kern w:val="28"/>
              </w:rPr>
              <w:t xml:space="preserve">Level 9 qualification in </w:t>
            </w:r>
            <w:r w:rsidR="006B4C33">
              <w:rPr>
                <w:rFonts w:cs="Arial"/>
                <w:kern w:val="28"/>
              </w:rPr>
              <w:t>Civil or Structural</w:t>
            </w:r>
            <w:r w:rsidRPr="00DA6C2D">
              <w:rPr>
                <w:rFonts w:cs="Arial"/>
                <w:kern w:val="28"/>
              </w:rPr>
              <w:t xml:space="preserve"> Engineering </w:t>
            </w:r>
          </w:p>
          <w:p w14:paraId="6F316521" w14:textId="32850FDF" w:rsidR="006841DF" w:rsidRPr="00DA6C2D" w:rsidRDefault="006841DF" w:rsidP="00200BAB">
            <w:pPr>
              <w:numPr>
                <w:ilvl w:val="0"/>
                <w:numId w:val="44"/>
              </w:numPr>
              <w:rPr>
                <w:rFonts w:cs="Arial"/>
                <w:kern w:val="28"/>
              </w:rPr>
            </w:pPr>
            <w:r w:rsidRPr="00DA6C2D">
              <w:rPr>
                <w:rFonts w:cs="Arial"/>
                <w:kern w:val="28"/>
              </w:rPr>
              <w:t>1</w:t>
            </w:r>
            <w:r w:rsidR="006B4C33">
              <w:rPr>
                <w:rFonts w:cs="Arial"/>
                <w:kern w:val="28"/>
              </w:rPr>
              <w:t>5</w:t>
            </w:r>
            <w:r w:rsidRPr="00DA6C2D">
              <w:rPr>
                <w:rFonts w:cs="Arial"/>
                <w:kern w:val="28"/>
              </w:rPr>
              <w:t xml:space="preserve"> years post graduate experience </w:t>
            </w:r>
          </w:p>
          <w:p w14:paraId="2B9CD533" w14:textId="463B335B" w:rsidR="006841DF" w:rsidRPr="00DA6C2D" w:rsidRDefault="006841DF" w:rsidP="00200BAB">
            <w:pPr>
              <w:pStyle w:val="paragraph"/>
              <w:numPr>
                <w:ilvl w:val="0"/>
                <w:numId w:val="44"/>
              </w:numPr>
              <w:spacing w:before="0" w:beforeAutospacing="0" w:after="0" w:afterAutospacing="0"/>
              <w:textAlignment w:val="baseline"/>
              <w:rPr>
                <w:rStyle w:val="eop"/>
                <w:rFonts w:ascii="Arial" w:hAnsi="Arial" w:cs="Arial"/>
                <w:szCs w:val="20"/>
              </w:rPr>
            </w:pPr>
            <w:r w:rsidRPr="00DA6C2D">
              <w:rPr>
                <w:rFonts w:ascii="Arial" w:hAnsi="Arial" w:cs="Arial"/>
                <w:kern w:val="28"/>
                <w:szCs w:val="20"/>
              </w:rPr>
              <w:t xml:space="preserve">Membership of a relevant professional body e.g., Engineers Ireland, </w:t>
            </w:r>
            <w:r w:rsidR="006B4C33">
              <w:rPr>
                <w:rFonts w:ascii="Arial" w:hAnsi="Arial" w:cs="Arial"/>
                <w:kern w:val="28"/>
                <w:szCs w:val="20"/>
              </w:rPr>
              <w:t xml:space="preserve">ICE, </w:t>
            </w:r>
            <w:r w:rsidRPr="00DA6C2D">
              <w:rPr>
                <w:rFonts w:ascii="Arial" w:hAnsi="Arial" w:cs="Arial"/>
                <w:kern w:val="28"/>
                <w:szCs w:val="20"/>
              </w:rPr>
              <w:t>CIWEM or similar.</w:t>
            </w:r>
          </w:p>
          <w:p w14:paraId="533C01A6" w14:textId="77777777" w:rsidR="0094625F" w:rsidRDefault="0094625F" w:rsidP="0094625F">
            <w:pPr>
              <w:ind w:left="360"/>
              <w:rPr>
                <w:rFonts w:cs="Arial"/>
                <w:kern w:val="28"/>
              </w:rPr>
            </w:pPr>
          </w:p>
          <w:p w14:paraId="418CA751" w14:textId="7C228896" w:rsidR="001553C1" w:rsidRPr="00E8480F" w:rsidRDefault="5572168B" w:rsidP="0094625F">
            <w:pPr>
              <w:rPr>
                <w:rFonts w:cs="Arial"/>
                <w:b/>
                <w:bCs/>
                <w:kern w:val="28"/>
              </w:rPr>
            </w:pPr>
            <w:r w:rsidRPr="00E8480F">
              <w:rPr>
                <w:rFonts w:cs="Arial"/>
                <w:b/>
                <w:bCs/>
                <w:kern w:val="28"/>
              </w:rPr>
              <w:t>For response format s</w:t>
            </w:r>
            <w:r w:rsidR="00DA6C2D" w:rsidRPr="00E8480F">
              <w:rPr>
                <w:rFonts w:cs="Arial"/>
                <w:b/>
                <w:bCs/>
                <w:kern w:val="28"/>
              </w:rPr>
              <w:t xml:space="preserve">ee Appendix </w:t>
            </w:r>
            <w:r w:rsidR="00FB116A">
              <w:rPr>
                <w:rFonts w:cs="Arial"/>
                <w:b/>
                <w:bCs/>
                <w:kern w:val="28"/>
              </w:rPr>
              <w:t>G</w:t>
            </w:r>
            <w:r w:rsidR="00DA6C2D" w:rsidRPr="00E8480F">
              <w:rPr>
                <w:rFonts w:cs="Arial"/>
                <w:b/>
                <w:bCs/>
                <w:kern w:val="28"/>
              </w:rPr>
              <w:t xml:space="preserve"> – Format of CV’s</w:t>
            </w:r>
          </w:p>
          <w:p w14:paraId="4BE015F2" w14:textId="68A6BC1F" w:rsidR="00DA6C2D" w:rsidRPr="00DA6C2D" w:rsidRDefault="00DA6C2D" w:rsidP="00DA6C2D">
            <w:pPr>
              <w:pStyle w:val="paragraph"/>
              <w:spacing w:before="0" w:beforeAutospacing="0" w:after="0" w:afterAutospacing="0"/>
              <w:textAlignment w:val="baseline"/>
              <w:rPr>
                <w:rFonts w:ascii="Arial" w:hAnsi="Arial" w:cs="Arial"/>
                <w:b/>
                <w:highlight w:val="yellow"/>
              </w:rPr>
            </w:pPr>
          </w:p>
          <w:p w14:paraId="71DAAE0D" w14:textId="4AA24953" w:rsidR="007F6D35" w:rsidRDefault="059F7422" w:rsidP="71B5BD74">
            <w:pPr>
              <w:pStyle w:val="paragraph"/>
              <w:spacing w:before="0" w:beforeAutospacing="0" w:after="0" w:afterAutospacing="0"/>
              <w:contextualSpacing/>
              <w:rPr>
                <w:rStyle w:val="normaltextrun"/>
                <w:rFonts w:ascii="Arial" w:hAnsi="Arial" w:cs="Arial"/>
                <w:lang w:val="en-GB"/>
              </w:rPr>
            </w:pPr>
            <w:r w:rsidRPr="00090DD1">
              <w:rPr>
                <w:rStyle w:val="normaltextrun"/>
                <w:rFonts w:ascii="Arial" w:hAnsi="Arial" w:cs="Arial"/>
                <w:lang w:val="en-GB"/>
              </w:rPr>
              <w:t xml:space="preserve">Please note that separate roles have been identified in Part B of the Pricing </w:t>
            </w:r>
            <w:r w:rsidR="21E7AEB5" w:rsidRPr="00090DD1">
              <w:rPr>
                <w:rStyle w:val="normaltextrun"/>
                <w:rFonts w:ascii="Arial" w:hAnsi="Arial" w:cs="Arial"/>
                <w:lang w:val="en-GB"/>
              </w:rPr>
              <w:t xml:space="preserve">Document </w:t>
            </w:r>
            <w:proofErr w:type="gramStart"/>
            <w:r w:rsidR="21E7AEB5" w:rsidRPr="00090DD1">
              <w:rPr>
                <w:rStyle w:val="normaltextrun"/>
                <w:rFonts w:ascii="Arial" w:hAnsi="Arial" w:cs="Arial"/>
                <w:lang w:val="en-GB"/>
              </w:rPr>
              <w:t>in</w:t>
            </w:r>
            <w:r w:rsidRPr="00090DD1">
              <w:rPr>
                <w:rStyle w:val="normaltextrun"/>
                <w:rFonts w:ascii="Arial" w:hAnsi="Arial" w:cs="Arial"/>
                <w:lang w:val="en-GB"/>
              </w:rPr>
              <w:t xml:space="preserve"> order to</w:t>
            </w:r>
            <w:proofErr w:type="gramEnd"/>
            <w:r w:rsidRPr="00090DD1">
              <w:rPr>
                <w:rStyle w:val="normaltextrun"/>
                <w:rFonts w:ascii="Arial" w:hAnsi="Arial" w:cs="Arial"/>
                <w:lang w:val="en-GB"/>
              </w:rPr>
              <w:t xml:space="preserve"> facilitate competitive pricing however it is acceptable for one person to fill </w:t>
            </w:r>
            <w:r w:rsidR="21E7AEB5" w:rsidRPr="00090DD1">
              <w:rPr>
                <w:rStyle w:val="normaltextrun"/>
                <w:rFonts w:ascii="Arial" w:hAnsi="Arial" w:cs="Arial"/>
                <w:lang w:val="en-GB"/>
              </w:rPr>
              <w:t>multiple</w:t>
            </w:r>
            <w:r w:rsidRPr="00090DD1">
              <w:rPr>
                <w:rStyle w:val="normaltextrun"/>
                <w:rFonts w:ascii="Arial" w:hAnsi="Arial" w:cs="Arial"/>
                <w:lang w:val="en-GB"/>
              </w:rPr>
              <w:t xml:space="preserve"> roles</w:t>
            </w:r>
            <w:r w:rsidR="00090DD1">
              <w:rPr>
                <w:rStyle w:val="normaltextrun"/>
                <w:rFonts w:ascii="Arial" w:hAnsi="Arial" w:cs="Arial"/>
                <w:lang w:val="en-GB"/>
              </w:rPr>
              <w:t>.</w:t>
            </w:r>
          </w:p>
          <w:p w14:paraId="2F9B8CD6" w14:textId="568B36B6" w:rsidR="00CD448B" w:rsidRPr="00DA6C2D" w:rsidRDefault="00CD448B" w:rsidP="71B5BD74">
            <w:pPr>
              <w:pStyle w:val="paragraph"/>
              <w:spacing w:before="0" w:beforeAutospacing="0" w:after="0" w:afterAutospacing="0"/>
              <w:contextualSpacing/>
              <w:rPr>
                <w:rFonts w:ascii="Arial" w:hAnsi="Arial" w:cs="Arial"/>
              </w:rPr>
            </w:pPr>
          </w:p>
        </w:tc>
      </w:tr>
    </w:tbl>
    <w:p w14:paraId="4E07B101" w14:textId="62052E51" w:rsidR="00BA23AB" w:rsidRPr="00DA6C2D" w:rsidRDefault="00BA23AB" w:rsidP="00E05C54">
      <w:pPr>
        <w:widowControl/>
        <w:rPr>
          <w:rFonts w:cs="Arial"/>
          <w:color w:val="FFFFFF" w:themeColor="background1"/>
          <w:lang w:val="en-GB"/>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3A127D" w:rsidRPr="00BC27ED" w14:paraId="1EB76E14" w14:textId="77777777" w:rsidTr="18F03DC5">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62F6E64B" w14:textId="62538872" w:rsidR="003A127D" w:rsidRPr="00DA6C2D" w:rsidRDefault="003A127D" w:rsidP="00E05C54">
            <w:pPr>
              <w:widowControl/>
              <w:rPr>
                <w:rFonts w:cs="Arial"/>
                <w:b/>
                <w:bCs/>
                <w:color w:val="FFFFFF" w:themeColor="background1"/>
                <w:lang w:val="en-GB"/>
              </w:rPr>
            </w:pPr>
            <w:r w:rsidRPr="00DA6C2D">
              <w:rPr>
                <w:rFonts w:cs="Arial"/>
                <w:b/>
                <w:bCs/>
                <w:color w:val="FFFFFF" w:themeColor="background1"/>
                <w:lang w:val="en-GB"/>
              </w:rPr>
              <w:t xml:space="preserve">Award Criteria (AC3) – </w:t>
            </w:r>
            <w:r w:rsidR="00364D1F" w:rsidRPr="00DA6C2D">
              <w:rPr>
                <w:rFonts w:cs="Arial"/>
                <w:b/>
                <w:bCs/>
                <w:color w:val="FFFFFF" w:themeColor="background1"/>
                <w:lang w:val="en-GB"/>
              </w:rPr>
              <w:t>Methodology</w:t>
            </w:r>
          </w:p>
          <w:p w14:paraId="5E2886CE" w14:textId="5FD393C3" w:rsidR="003A127D" w:rsidRPr="00DA6C2D" w:rsidRDefault="003A127D" w:rsidP="00E05C54">
            <w:pPr>
              <w:widowControl/>
              <w:rPr>
                <w:rFonts w:cs="Arial"/>
                <w:b/>
                <w:bCs/>
                <w:color w:val="FFFFFF" w:themeColor="background1"/>
                <w:lang w:val="en-GB"/>
              </w:rPr>
            </w:pPr>
            <w:r w:rsidRPr="00DA6C2D">
              <w:rPr>
                <w:rFonts w:cs="Arial"/>
                <w:b/>
                <w:bCs/>
                <w:color w:val="FFFFFF" w:themeColor="background1"/>
                <w:lang w:val="en-GB"/>
              </w:rPr>
              <w:t xml:space="preserve">Marks Available: </w:t>
            </w:r>
            <w:r w:rsidR="00E8480F">
              <w:rPr>
                <w:rFonts w:cs="Arial"/>
                <w:b/>
                <w:bCs/>
                <w:color w:val="FFFFFF" w:themeColor="background1"/>
                <w:lang w:val="en-GB"/>
              </w:rPr>
              <w:t>300</w:t>
            </w:r>
          </w:p>
          <w:p w14:paraId="34EDB7F8" w14:textId="41B42EE5" w:rsidR="00364D1F" w:rsidRPr="00DA6C2D" w:rsidRDefault="00364D1F" w:rsidP="00E05C54">
            <w:pPr>
              <w:widowControl/>
              <w:rPr>
                <w:rFonts w:cs="Arial"/>
                <w:b/>
                <w:bCs/>
                <w:color w:val="FFFFFF" w:themeColor="background1"/>
                <w:lang w:val="en-GB"/>
              </w:rPr>
            </w:pPr>
            <w:r w:rsidRPr="00DA6C2D">
              <w:rPr>
                <w:rFonts w:cs="Arial"/>
                <w:b/>
                <w:bCs/>
                <w:color w:val="FFFFFF" w:themeColor="background1"/>
                <w:lang w:val="en-GB"/>
              </w:rPr>
              <w:t xml:space="preserve">Minimum Marks Required: </w:t>
            </w:r>
            <w:r w:rsidR="00E8480F">
              <w:rPr>
                <w:rFonts w:cs="Arial"/>
                <w:b/>
                <w:bCs/>
                <w:color w:val="FFFFFF" w:themeColor="background1"/>
                <w:lang w:val="en-GB"/>
              </w:rPr>
              <w:t>150</w:t>
            </w:r>
          </w:p>
        </w:tc>
      </w:tr>
      <w:tr w:rsidR="003A127D" w:rsidRPr="00BC27ED" w14:paraId="7237CECB" w14:textId="77777777" w:rsidTr="18F03DC5">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tcPr>
          <w:p w14:paraId="1B165B44" w14:textId="53D5F7BB" w:rsidR="003A127D" w:rsidRPr="00DA6C2D" w:rsidRDefault="003A127D" w:rsidP="18F03DC5">
            <w:pPr>
              <w:jc w:val="both"/>
              <w:rPr>
                <w:rFonts w:cs="Arial"/>
                <w:b/>
                <w:bCs/>
              </w:rPr>
            </w:pPr>
            <w:r w:rsidRPr="00DA6C2D">
              <w:rPr>
                <w:rFonts w:cs="Arial"/>
                <w:b/>
              </w:rPr>
              <w:t xml:space="preserve">Tenderers to address </w:t>
            </w:r>
            <w:proofErr w:type="gramStart"/>
            <w:r w:rsidRPr="00DA6C2D">
              <w:rPr>
                <w:rFonts w:cs="Arial"/>
                <w:b/>
              </w:rPr>
              <w:t>all of</w:t>
            </w:r>
            <w:proofErr w:type="gramEnd"/>
            <w:r w:rsidRPr="00DA6C2D">
              <w:rPr>
                <w:rFonts w:cs="Arial"/>
                <w:b/>
              </w:rPr>
              <w:t xml:space="preserve"> the following requirements and those contained within Appendix A Specification, </w:t>
            </w:r>
            <w:r w:rsidR="21E7AEB5" w:rsidRPr="00DA6C2D">
              <w:rPr>
                <w:rFonts w:cs="Arial"/>
                <w:b/>
                <w:bCs/>
              </w:rPr>
              <w:t>and</w:t>
            </w:r>
            <w:r w:rsidR="04E58F9E" w:rsidRPr="00DA6C2D">
              <w:rPr>
                <w:rFonts w:cs="Arial"/>
                <w:b/>
                <w:bCs/>
              </w:rPr>
              <w:t xml:space="preserve"> provide evidence where applicable:</w:t>
            </w:r>
          </w:p>
          <w:p w14:paraId="00A23AEE" w14:textId="77777777" w:rsidR="007C69D4" w:rsidRPr="00DA6C2D" w:rsidRDefault="007C69D4" w:rsidP="007C69D4">
            <w:pPr>
              <w:jc w:val="both"/>
              <w:rPr>
                <w:rFonts w:cs="Arial"/>
                <w:b/>
                <w:highlight w:val="yellow"/>
              </w:rPr>
            </w:pPr>
          </w:p>
          <w:p w14:paraId="587A9C84" w14:textId="3E21E376" w:rsidR="007C69D4" w:rsidRPr="00DA6C2D" w:rsidRDefault="00094422" w:rsidP="007C69D4">
            <w:pPr>
              <w:jc w:val="both"/>
              <w:rPr>
                <w:rFonts w:cs="Arial"/>
                <w:b/>
              </w:rPr>
            </w:pPr>
            <w:r w:rsidRPr="00DA6C2D">
              <w:rPr>
                <w:rFonts w:cs="Arial"/>
                <w:b/>
              </w:rPr>
              <w:t xml:space="preserve">MAXIMUM </w:t>
            </w:r>
            <w:r w:rsidR="00F567A3" w:rsidRPr="00F567A3">
              <w:rPr>
                <w:rFonts w:cs="Arial"/>
                <w:b/>
              </w:rPr>
              <w:t>5</w:t>
            </w:r>
            <w:r w:rsidR="00767ED3">
              <w:rPr>
                <w:rFonts w:cs="Arial"/>
                <w:b/>
              </w:rPr>
              <w:t xml:space="preserve"> </w:t>
            </w:r>
            <w:r w:rsidR="00F567A3" w:rsidRPr="00F567A3">
              <w:rPr>
                <w:rFonts w:cs="Arial"/>
                <w:b/>
              </w:rPr>
              <w:t>No. A4 Pages and 1</w:t>
            </w:r>
            <w:r w:rsidR="00767ED3">
              <w:rPr>
                <w:rFonts w:cs="Arial"/>
                <w:b/>
              </w:rPr>
              <w:t xml:space="preserve"> </w:t>
            </w:r>
            <w:r w:rsidR="00F567A3" w:rsidRPr="00F567A3">
              <w:rPr>
                <w:rFonts w:cs="Arial"/>
                <w:b/>
              </w:rPr>
              <w:t>No.</w:t>
            </w:r>
            <w:r w:rsidR="00767ED3">
              <w:rPr>
                <w:rFonts w:cs="Arial"/>
                <w:b/>
              </w:rPr>
              <w:t xml:space="preserve"> </w:t>
            </w:r>
            <w:r w:rsidR="00F567A3" w:rsidRPr="00F567A3">
              <w:rPr>
                <w:rFonts w:cs="Arial"/>
                <w:b/>
              </w:rPr>
              <w:t>A3 Programme.</w:t>
            </w:r>
          </w:p>
          <w:p w14:paraId="68CE96C3" w14:textId="77777777" w:rsidR="007C69D4" w:rsidRPr="00DA6C2D" w:rsidRDefault="007C69D4" w:rsidP="00E05C54">
            <w:pPr>
              <w:jc w:val="both"/>
              <w:rPr>
                <w:rFonts w:cs="Arial"/>
                <w:b/>
              </w:rPr>
            </w:pPr>
          </w:p>
          <w:p w14:paraId="6E59EC65" w14:textId="1674B7D0" w:rsidR="00A74416" w:rsidRDefault="73D4150B" w:rsidP="00447089">
            <w:pPr>
              <w:pStyle w:val="paragraph"/>
              <w:spacing w:before="0" w:beforeAutospacing="0" w:after="0" w:afterAutospacing="0"/>
              <w:jc w:val="both"/>
              <w:textAlignment w:val="baseline"/>
              <w:rPr>
                <w:rStyle w:val="normaltextrun"/>
                <w:rFonts w:ascii="Arial" w:hAnsi="Arial" w:cs="Arial"/>
              </w:rPr>
            </w:pPr>
            <w:r w:rsidRPr="009A09E2">
              <w:rPr>
                <w:rStyle w:val="normaltextrun"/>
                <w:rFonts w:ascii="Arial" w:hAnsi="Arial" w:cs="Arial"/>
              </w:rPr>
              <w:t>Each bidder shall provide a detailed Methodology for the delivery of</w:t>
            </w:r>
            <w:r w:rsidRPr="18F03DC5">
              <w:rPr>
                <w:rStyle w:val="normaltextrun"/>
                <w:rFonts w:ascii="Arial" w:hAnsi="Arial" w:cs="Arial"/>
              </w:rPr>
              <w:t xml:space="preserve"> </w:t>
            </w:r>
            <w:proofErr w:type="spellStart"/>
            <w:r w:rsidR="00A74416" w:rsidRPr="00A74416">
              <w:rPr>
                <w:rStyle w:val="normaltextrun"/>
                <w:rFonts w:ascii="Arial" w:hAnsi="Arial" w:cs="Arial"/>
              </w:rPr>
              <w:t>Muglins</w:t>
            </w:r>
            <w:proofErr w:type="spellEnd"/>
            <w:r w:rsidR="00A74416" w:rsidRPr="00A74416">
              <w:rPr>
                <w:rStyle w:val="normaltextrun"/>
                <w:rFonts w:ascii="Arial" w:hAnsi="Arial" w:cs="Arial"/>
              </w:rPr>
              <w:t xml:space="preserve"> Lighthouse – Boat Landing Rehabilitation</w:t>
            </w:r>
            <w:r w:rsidR="00A74416">
              <w:rPr>
                <w:rStyle w:val="normaltextrun"/>
                <w:rFonts w:ascii="Arial" w:hAnsi="Arial" w:cs="Arial"/>
              </w:rPr>
              <w:t xml:space="preserve"> </w:t>
            </w:r>
            <w:r w:rsidR="00F26EAB" w:rsidRPr="00F26EAB">
              <w:rPr>
                <w:rStyle w:val="normaltextrun"/>
                <w:rFonts w:ascii="Arial" w:hAnsi="Arial" w:cs="Arial"/>
              </w:rPr>
              <w:t>Engineering Services</w:t>
            </w:r>
            <w:r w:rsidR="009E143A">
              <w:rPr>
                <w:rStyle w:val="normaltextrun"/>
                <w:rFonts w:ascii="Arial" w:hAnsi="Arial" w:cs="Arial"/>
              </w:rPr>
              <w:t xml:space="preserve">. </w:t>
            </w:r>
          </w:p>
          <w:p w14:paraId="387B804A" w14:textId="77777777" w:rsidR="00A74416" w:rsidRDefault="00A74416" w:rsidP="00447089">
            <w:pPr>
              <w:pStyle w:val="paragraph"/>
              <w:spacing w:before="0" w:beforeAutospacing="0" w:after="0" w:afterAutospacing="0"/>
              <w:jc w:val="both"/>
              <w:textAlignment w:val="baseline"/>
              <w:rPr>
                <w:rStyle w:val="normaltextrun"/>
                <w:rFonts w:ascii="Arial" w:hAnsi="Arial" w:cs="Arial"/>
              </w:rPr>
            </w:pPr>
          </w:p>
          <w:p w14:paraId="453DB089" w14:textId="0ACEBED4" w:rsidR="00447089" w:rsidRPr="00447089" w:rsidRDefault="009E143A" w:rsidP="00447089">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The methodology should include </w:t>
            </w:r>
            <w:r w:rsidR="009A09E2">
              <w:rPr>
                <w:rStyle w:val="normaltextrun"/>
                <w:rFonts w:ascii="Arial" w:hAnsi="Arial" w:cs="Arial"/>
              </w:rPr>
              <w:t>a</w:t>
            </w:r>
            <w:r w:rsidR="009A09E2" w:rsidRPr="009A09E2">
              <w:rPr>
                <w:rStyle w:val="normaltextrun"/>
                <w:rFonts w:ascii="Arial" w:hAnsi="Arial" w:cs="Arial"/>
              </w:rPr>
              <w:t xml:space="preserve">n outline Project </w:t>
            </w:r>
            <w:r w:rsidR="00447089" w:rsidRPr="00447089">
              <w:rPr>
                <w:rStyle w:val="normaltextrun"/>
                <w:rFonts w:ascii="Arial" w:hAnsi="Arial" w:cs="Arial"/>
              </w:rPr>
              <w:t xml:space="preserve">Plan explaining the methodology to be employed to </w:t>
            </w:r>
            <w:r w:rsidR="009A09E2">
              <w:rPr>
                <w:rStyle w:val="normaltextrun"/>
                <w:rFonts w:ascii="Arial" w:hAnsi="Arial" w:cs="Arial"/>
              </w:rPr>
              <w:t xml:space="preserve">deliver the </w:t>
            </w:r>
            <w:proofErr w:type="spellStart"/>
            <w:r w:rsidR="00861E6F">
              <w:rPr>
                <w:rStyle w:val="normaltextrun"/>
                <w:rFonts w:ascii="Arial" w:hAnsi="Arial" w:cs="Arial"/>
              </w:rPr>
              <w:t>Muglins</w:t>
            </w:r>
            <w:proofErr w:type="spellEnd"/>
            <w:r w:rsidR="00861E6F">
              <w:rPr>
                <w:rStyle w:val="normaltextrun"/>
                <w:rFonts w:ascii="Arial" w:hAnsi="Arial" w:cs="Arial"/>
              </w:rPr>
              <w:t xml:space="preserve"> Landing Rehabilitation Brief. </w:t>
            </w:r>
            <w:r w:rsidR="007C55C0">
              <w:rPr>
                <w:rStyle w:val="normaltextrun"/>
                <w:rFonts w:ascii="Arial" w:hAnsi="Arial" w:cs="Arial"/>
              </w:rPr>
              <w:t xml:space="preserve">Including detail on </w:t>
            </w:r>
            <w:r w:rsidR="00447089" w:rsidRPr="00447089">
              <w:rPr>
                <w:rStyle w:val="normaltextrun"/>
                <w:rFonts w:ascii="Arial" w:hAnsi="Arial" w:cs="Arial"/>
              </w:rPr>
              <w:t xml:space="preserve">how these methods have been used in similar projects including outcomes delivered. </w:t>
            </w:r>
          </w:p>
          <w:p w14:paraId="37D7F0A6" w14:textId="7185E3FC" w:rsidR="00364D1F" w:rsidRPr="00DA6C2D" w:rsidRDefault="00364D1F" w:rsidP="00F26EAB">
            <w:pPr>
              <w:pStyle w:val="paragraph"/>
              <w:spacing w:before="0" w:beforeAutospacing="0" w:after="0" w:afterAutospacing="0"/>
              <w:jc w:val="both"/>
              <w:textAlignment w:val="baseline"/>
              <w:rPr>
                <w:rStyle w:val="eop"/>
                <w:rFonts w:ascii="Arial" w:hAnsi="Arial" w:cs="Arial"/>
              </w:rPr>
            </w:pPr>
          </w:p>
        </w:tc>
      </w:tr>
    </w:tbl>
    <w:p w14:paraId="23F05251" w14:textId="74B9D559" w:rsidR="00767ED3" w:rsidRDefault="00767ED3" w:rsidP="00E05C54">
      <w:pPr>
        <w:widowControl/>
        <w:rPr>
          <w:rFonts w:cs="Arial"/>
        </w:rPr>
      </w:pPr>
    </w:p>
    <w:p w14:paraId="183AA46E" w14:textId="77777777" w:rsidR="00767ED3" w:rsidRDefault="00767ED3">
      <w:pPr>
        <w:widowControl/>
        <w:rPr>
          <w:rFonts w:cs="Arial"/>
        </w:rPr>
      </w:pPr>
      <w:r>
        <w:rPr>
          <w:rFonts w:cs="Arial"/>
        </w:rPr>
        <w:br w:type="page"/>
      </w:r>
    </w:p>
    <w:p w14:paraId="20E46315" w14:textId="77777777" w:rsidR="003A127D" w:rsidRDefault="003A127D" w:rsidP="00E05C54">
      <w:pPr>
        <w:widowControl/>
        <w:rPr>
          <w:rFonts w:cs="Arial"/>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F567A3" w:rsidRPr="00BC27ED" w14:paraId="2DB6CB34" w14:textId="77777777">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6899C791" w14:textId="591C5B70" w:rsidR="00F567A3" w:rsidRPr="00DA6C2D" w:rsidRDefault="00F567A3">
            <w:pPr>
              <w:widowControl/>
              <w:rPr>
                <w:rFonts w:cs="Arial"/>
                <w:b/>
                <w:bCs/>
                <w:color w:val="FFFFFF" w:themeColor="background1"/>
                <w:lang w:val="en-GB"/>
              </w:rPr>
            </w:pPr>
            <w:r w:rsidRPr="00DA6C2D">
              <w:rPr>
                <w:rFonts w:cs="Arial"/>
                <w:b/>
                <w:bCs/>
                <w:color w:val="FFFFFF" w:themeColor="background1"/>
                <w:lang w:val="en-GB"/>
              </w:rPr>
              <w:t>Award Criteria (AC</w:t>
            </w:r>
            <w:r w:rsidR="00A74416">
              <w:rPr>
                <w:rFonts w:cs="Arial"/>
                <w:b/>
                <w:bCs/>
                <w:color w:val="FFFFFF" w:themeColor="background1"/>
                <w:lang w:val="en-GB"/>
              </w:rPr>
              <w:t>4</w:t>
            </w:r>
            <w:r w:rsidRPr="00DA6C2D">
              <w:rPr>
                <w:rFonts w:cs="Arial"/>
                <w:b/>
                <w:bCs/>
                <w:color w:val="FFFFFF" w:themeColor="background1"/>
                <w:lang w:val="en-GB"/>
              </w:rPr>
              <w:t xml:space="preserve">) – </w:t>
            </w:r>
            <w:r w:rsidR="00DF7098">
              <w:rPr>
                <w:rFonts w:cs="Arial"/>
                <w:b/>
                <w:bCs/>
                <w:color w:val="FFFFFF" w:themeColor="background1"/>
                <w:lang w:val="en-GB"/>
              </w:rPr>
              <w:t>Risk Management</w:t>
            </w:r>
          </w:p>
          <w:p w14:paraId="6E89E6A1" w14:textId="6864BAA5" w:rsidR="00F567A3" w:rsidRPr="00DA6C2D" w:rsidRDefault="00F567A3">
            <w:pPr>
              <w:widowControl/>
              <w:rPr>
                <w:rFonts w:cs="Arial"/>
                <w:b/>
                <w:bCs/>
                <w:color w:val="FFFFFF" w:themeColor="background1"/>
                <w:lang w:val="en-GB"/>
              </w:rPr>
            </w:pPr>
            <w:r w:rsidRPr="00DA6C2D">
              <w:rPr>
                <w:rFonts w:cs="Arial"/>
                <w:b/>
                <w:bCs/>
                <w:color w:val="FFFFFF" w:themeColor="background1"/>
                <w:lang w:val="en-GB"/>
              </w:rPr>
              <w:t xml:space="preserve">Marks Available: </w:t>
            </w:r>
            <w:r w:rsidR="00A74416">
              <w:rPr>
                <w:rFonts w:cs="Arial"/>
                <w:b/>
                <w:bCs/>
                <w:color w:val="FFFFFF" w:themeColor="background1"/>
                <w:lang w:val="en-GB"/>
              </w:rPr>
              <w:t>1</w:t>
            </w:r>
            <w:r>
              <w:rPr>
                <w:rFonts w:cs="Arial"/>
                <w:b/>
                <w:bCs/>
                <w:color w:val="FFFFFF" w:themeColor="background1"/>
                <w:lang w:val="en-GB"/>
              </w:rPr>
              <w:t>00</w:t>
            </w:r>
          </w:p>
          <w:p w14:paraId="3B61B057" w14:textId="7B593ECE" w:rsidR="00F567A3" w:rsidRPr="00DA6C2D" w:rsidRDefault="00F567A3">
            <w:pPr>
              <w:widowControl/>
              <w:rPr>
                <w:rFonts w:cs="Arial"/>
                <w:b/>
                <w:bCs/>
                <w:color w:val="FFFFFF" w:themeColor="background1"/>
                <w:lang w:val="en-GB"/>
              </w:rPr>
            </w:pPr>
            <w:r w:rsidRPr="00DA6C2D">
              <w:rPr>
                <w:rFonts w:cs="Arial"/>
                <w:b/>
                <w:bCs/>
                <w:color w:val="FFFFFF" w:themeColor="background1"/>
                <w:lang w:val="en-GB"/>
              </w:rPr>
              <w:t xml:space="preserve">Minimum Marks Required: </w:t>
            </w:r>
            <w:r>
              <w:rPr>
                <w:rFonts w:cs="Arial"/>
                <w:b/>
                <w:bCs/>
                <w:color w:val="FFFFFF" w:themeColor="background1"/>
                <w:lang w:val="en-GB"/>
              </w:rPr>
              <w:t>50</w:t>
            </w:r>
          </w:p>
        </w:tc>
      </w:tr>
      <w:tr w:rsidR="00F567A3" w:rsidRPr="00BC27ED" w14:paraId="16A2CACC" w14:textId="77777777">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tcPr>
          <w:p w14:paraId="4E483B68" w14:textId="77777777" w:rsidR="00F567A3" w:rsidRPr="00DA6C2D" w:rsidRDefault="00F567A3">
            <w:pPr>
              <w:jc w:val="both"/>
              <w:rPr>
                <w:rFonts w:cs="Arial"/>
                <w:b/>
                <w:highlight w:val="yellow"/>
              </w:rPr>
            </w:pPr>
          </w:p>
          <w:p w14:paraId="441BF686" w14:textId="1BE3645B" w:rsidR="00F567A3" w:rsidRPr="00DA6C2D" w:rsidRDefault="00F567A3">
            <w:pPr>
              <w:jc w:val="both"/>
              <w:rPr>
                <w:rFonts w:cs="Arial"/>
                <w:b/>
              </w:rPr>
            </w:pPr>
            <w:r w:rsidRPr="00DA6C2D">
              <w:rPr>
                <w:rFonts w:cs="Arial"/>
                <w:b/>
              </w:rPr>
              <w:t xml:space="preserve">MAXIMUM </w:t>
            </w:r>
            <w:r w:rsidR="00A74416">
              <w:rPr>
                <w:rFonts w:cs="Arial"/>
                <w:b/>
              </w:rPr>
              <w:t>2</w:t>
            </w:r>
            <w:r w:rsidR="00767ED3">
              <w:rPr>
                <w:rFonts w:cs="Arial"/>
                <w:b/>
              </w:rPr>
              <w:t xml:space="preserve"> No. </w:t>
            </w:r>
            <w:r w:rsidRPr="00DA6C2D">
              <w:rPr>
                <w:rFonts w:cs="Arial"/>
                <w:b/>
              </w:rPr>
              <w:t>A4 PAGES FONT SIZE 10</w:t>
            </w:r>
          </w:p>
          <w:p w14:paraId="7FCD422D" w14:textId="77777777" w:rsidR="00F567A3" w:rsidRPr="00DA6C2D" w:rsidRDefault="00F567A3">
            <w:pPr>
              <w:jc w:val="both"/>
              <w:rPr>
                <w:rFonts w:cs="Arial"/>
                <w:b/>
              </w:rPr>
            </w:pPr>
          </w:p>
          <w:p w14:paraId="4A1358E2" w14:textId="5EFC49AB" w:rsidR="00DF7098" w:rsidRDefault="00F567A3" w:rsidP="00DF7098">
            <w:pPr>
              <w:pStyle w:val="paragraph"/>
              <w:spacing w:before="0" w:beforeAutospacing="0" w:after="0" w:afterAutospacing="0"/>
              <w:jc w:val="both"/>
              <w:textAlignment w:val="baseline"/>
              <w:rPr>
                <w:rStyle w:val="normaltextrun"/>
                <w:rFonts w:ascii="Arial" w:hAnsi="Arial" w:cs="Arial"/>
              </w:rPr>
            </w:pPr>
            <w:r w:rsidRPr="00447089">
              <w:rPr>
                <w:rStyle w:val="normaltextrun"/>
                <w:rFonts w:ascii="Arial" w:hAnsi="Arial" w:cs="Arial"/>
              </w:rPr>
              <w:t>Provide a detailed list of perceived</w:t>
            </w:r>
            <w:r w:rsidR="00D2435E">
              <w:rPr>
                <w:rStyle w:val="normaltextrun"/>
                <w:rFonts w:ascii="Arial" w:hAnsi="Arial" w:cs="Arial"/>
              </w:rPr>
              <w:t xml:space="preserve"> internal and external</w:t>
            </w:r>
            <w:r w:rsidRPr="00447089">
              <w:rPr>
                <w:rStyle w:val="normaltextrun"/>
                <w:rFonts w:ascii="Arial" w:hAnsi="Arial" w:cs="Arial"/>
              </w:rPr>
              <w:t xml:space="preserve"> risks on the </w:t>
            </w:r>
            <w:proofErr w:type="spellStart"/>
            <w:r w:rsidR="00A74416" w:rsidRPr="00A74416">
              <w:rPr>
                <w:rStyle w:val="normaltextrun"/>
                <w:rFonts w:ascii="Arial" w:hAnsi="Arial" w:cs="Arial"/>
              </w:rPr>
              <w:t>Muglins</w:t>
            </w:r>
            <w:proofErr w:type="spellEnd"/>
            <w:r w:rsidR="00A74416" w:rsidRPr="00A74416">
              <w:rPr>
                <w:rStyle w:val="normaltextrun"/>
                <w:rFonts w:ascii="Arial" w:hAnsi="Arial" w:cs="Arial"/>
              </w:rPr>
              <w:t xml:space="preserve"> Lighthouse – Boat Landing Rehabilitation</w:t>
            </w:r>
            <w:r w:rsidR="00A74416">
              <w:rPr>
                <w:rStyle w:val="normaltextrun"/>
                <w:rFonts w:ascii="Arial" w:hAnsi="Arial" w:cs="Arial"/>
              </w:rPr>
              <w:t xml:space="preserve"> P</w:t>
            </w:r>
            <w:r w:rsidRPr="00447089">
              <w:rPr>
                <w:rStyle w:val="normaltextrun"/>
                <w:rFonts w:ascii="Arial" w:hAnsi="Arial" w:cs="Arial"/>
              </w:rPr>
              <w:t xml:space="preserve">roject, </w:t>
            </w:r>
            <w:proofErr w:type="gramStart"/>
            <w:r w:rsidR="00D2435E">
              <w:rPr>
                <w:rStyle w:val="normaltextrun"/>
                <w:rFonts w:ascii="Arial" w:hAnsi="Arial" w:cs="Arial"/>
              </w:rPr>
              <w:t>in particular</w:t>
            </w:r>
            <w:proofErr w:type="gramEnd"/>
            <w:r w:rsidR="00D2435E">
              <w:rPr>
                <w:rStyle w:val="normaltextrun"/>
                <w:rFonts w:ascii="Arial" w:hAnsi="Arial" w:cs="Arial"/>
              </w:rPr>
              <w:t xml:space="preserve"> </w:t>
            </w:r>
            <w:r w:rsidRPr="00447089">
              <w:rPr>
                <w:rStyle w:val="normaltextrun"/>
                <w:rFonts w:ascii="Arial" w:hAnsi="Arial" w:cs="Arial"/>
              </w:rPr>
              <w:t xml:space="preserve">those that may </w:t>
            </w:r>
            <w:r w:rsidR="00D2435E">
              <w:rPr>
                <w:rStyle w:val="normaltextrun"/>
                <w:rFonts w:ascii="Arial" w:hAnsi="Arial" w:cs="Arial"/>
              </w:rPr>
              <w:t xml:space="preserve">result in </w:t>
            </w:r>
            <w:r w:rsidRPr="00447089">
              <w:rPr>
                <w:rStyle w:val="normaltextrun"/>
                <w:rFonts w:ascii="Arial" w:hAnsi="Arial" w:cs="Arial"/>
              </w:rPr>
              <w:t>delay</w:t>
            </w:r>
            <w:r w:rsidR="00F027A4">
              <w:rPr>
                <w:rStyle w:val="normaltextrun"/>
                <w:rFonts w:ascii="Arial" w:hAnsi="Arial" w:cs="Arial"/>
              </w:rPr>
              <w:t xml:space="preserve"> or cost escalation to the project at either design or construction stage. </w:t>
            </w:r>
            <w:r w:rsidRPr="00447089">
              <w:rPr>
                <w:rStyle w:val="normaltextrun"/>
                <w:rFonts w:ascii="Arial" w:hAnsi="Arial" w:cs="Arial"/>
              </w:rPr>
              <w:t xml:space="preserve"> </w:t>
            </w:r>
            <w:r w:rsidR="00D2435E">
              <w:rPr>
                <w:rStyle w:val="normaltextrun"/>
                <w:rFonts w:ascii="Arial" w:hAnsi="Arial" w:cs="Arial"/>
              </w:rPr>
              <w:t>A</w:t>
            </w:r>
            <w:r w:rsidR="004641F8">
              <w:rPr>
                <w:rStyle w:val="normaltextrun"/>
                <w:rFonts w:ascii="Arial" w:hAnsi="Arial" w:cs="Arial"/>
              </w:rPr>
              <w:t>n outline</w:t>
            </w:r>
            <w:r w:rsidR="00B50DC1">
              <w:rPr>
                <w:rStyle w:val="normaltextrun"/>
                <w:rFonts w:ascii="Arial" w:hAnsi="Arial" w:cs="Arial"/>
              </w:rPr>
              <w:t xml:space="preserve"> risk management procedure should be </w:t>
            </w:r>
            <w:r w:rsidR="009B78E9">
              <w:rPr>
                <w:rStyle w:val="normaltextrun"/>
                <w:rFonts w:ascii="Arial" w:hAnsi="Arial" w:cs="Arial"/>
              </w:rPr>
              <w:t>provided which details how the</w:t>
            </w:r>
            <w:r w:rsidR="00B50DC1">
              <w:rPr>
                <w:rStyle w:val="normaltextrun"/>
                <w:rFonts w:ascii="Arial" w:hAnsi="Arial" w:cs="Arial"/>
              </w:rPr>
              <w:t xml:space="preserve"> </w:t>
            </w:r>
            <w:r w:rsidRPr="00447089">
              <w:rPr>
                <w:rStyle w:val="normaltextrun"/>
                <w:rFonts w:ascii="Arial" w:hAnsi="Arial" w:cs="Arial"/>
              </w:rPr>
              <w:t xml:space="preserve">methodology </w:t>
            </w:r>
            <w:r w:rsidR="005B4CF8">
              <w:rPr>
                <w:rStyle w:val="normaltextrun"/>
                <w:rFonts w:ascii="Arial" w:hAnsi="Arial" w:cs="Arial"/>
              </w:rPr>
              <w:t>proposed</w:t>
            </w:r>
            <w:r w:rsidR="009B78E9">
              <w:rPr>
                <w:rStyle w:val="normaltextrun"/>
                <w:rFonts w:ascii="Arial" w:hAnsi="Arial" w:cs="Arial"/>
              </w:rPr>
              <w:t xml:space="preserve"> </w:t>
            </w:r>
            <w:r w:rsidR="00DA0856">
              <w:rPr>
                <w:rStyle w:val="normaltextrun"/>
                <w:rFonts w:ascii="Arial" w:hAnsi="Arial" w:cs="Arial"/>
              </w:rPr>
              <w:t xml:space="preserve">addresses the </w:t>
            </w:r>
            <w:r w:rsidR="001640D1">
              <w:rPr>
                <w:rStyle w:val="normaltextrun"/>
                <w:rFonts w:ascii="Arial" w:hAnsi="Arial" w:cs="Arial"/>
              </w:rPr>
              <w:t xml:space="preserve">identified risks </w:t>
            </w:r>
            <w:proofErr w:type="gramStart"/>
            <w:r w:rsidR="00BD5607">
              <w:rPr>
                <w:rStyle w:val="normaltextrun"/>
                <w:rFonts w:ascii="Arial" w:hAnsi="Arial" w:cs="Arial"/>
              </w:rPr>
              <w:t>in order to</w:t>
            </w:r>
            <w:proofErr w:type="gramEnd"/>
            <w:r w:rsidR="00BD5607">
              <w:rPr>
                <w:rStyle w:val="normaltextrun"/>
                <w:rFonts w:ascii="Arial" w:hAnsi="Arial" w:cs="Arial"/>
              </w:rPr>
              <w:t xml:space="preserve"> ensure the </w:t>
            </w:r>
            <w:r w:rsidR="00624CB6">
              <w:rPr>
                <w:rStyle w:val="normaltextrun"/>
                <w:rFonts w:ascii="Arial" w:hAnsi="Arial" w:cs="Arial"/>
              </w:rPr>
              <w:t xml:space="preserve">successful </w:t>
            </w:r>
            <w:r w:rsidR="00F70486">
              <w:rPr>
                <w:rStyle w:val="normaltextrun"/>
                <w:rFonts w:ascii="Arial" w:hAnsi="Arial" w:cs="Arial"/>
              </w:rPr>
              <w:t>delivery</w:t>
            </w:r>
            <w:r w:rsidR="008848B1">
              <w:rPr>
                <w:rStyle w:val="normaltextrun"/>
                <w:rFonts w:ascii="Arial" w:hAnsi="Arial" w:cs="Arial"/>
              </w:rPr>
              <w:t xml:space="preserve"> of </w:t>
            </w:r>
            <w:r w:rsidR="002E2F09">
              <w:rPr>
                <w:rStyle w:val="normaltextrun"/>
                <w:rFonts w:ascii="Arial" w:hAnsi="Arial" w:cs="Arial"/>
              </w:rPr>
              <w:t>all phases</w:t>
            </w:r>
            <w:r w:rsidR="00624CB6">
              <w:rPr>
                <w:rStyle w:val="normaltextrun"/>
                <w:rFonts w:ascii="Arial" w:hAnsi="Arial" w:cs="Arial"/>
              </w:rPr>
              <w:t xml:space="preserve"> of the </w:t>
            </w:r>
            <w:r w:rsidR="00F70486">
              <w:rPr>
                <w:rStyle w:val="normaltextrun"/>
                <w:rFonts w:ascii="Arial" w:hAnsi="Arial" w:cs="Arial"/>
              </w:rPr>
              <w:t xml:space="preserve">project </w:t>
            </w:r>
            <w:r w:rsidR="005B4CF8">
              <w:rPr>
                <w:rStyle w:val="normaltextrun"/>
                <w:rFonts w:ascii="Arial" w:hAnsi="Arial" w:cs="Arial"/>
              </w:rPr>
              <w:t xml:space="preserve"> </w:t>
            </w:r>
          </w:p>
          <w:p w14:paraId="45598727" w14:textId="62594D88" w:rsidR="00F027A4" w:rsidRPr="00DA6C2D" w:rsidRDefault="00F027A4" w:rsidP="00DF7098">
            <w:pPr>
              <w:pStyle w:val="paragraph"/>
              <w:spacing w:before="0" w:beforeAutospacing="0" w:after="0" w:afterAutospacing="0"/>
              <w:jc w:val="both"/>
              <w:textAlignment w:val="baseline"/>
              <w:rPr>
                <w:rStyle w:val="eop"/>
                <w:rFonts w:ascii="Arial" w:hAnsi="Arial" w:cs="Arial"/>
              </w:rPr>
            </w:pPr>
          </w:p>
        </w:tc>
      </w:tr>
    </w:tbl>
    <w:p w14:paraId="763019DF" w14:textId="55B93EFD" w:rsidR="4A6C0C5C" w:rsidRDefault="4A6C0C5C">
      <w:r>
        <w:br w:type="page"/>
      </w:r>
    </w:p>
    <w:p w14:paraId="0FDBB231" w14:textId="6A9F1480" w:rsidR="00FF6DA5" w:rsidRPr="009F440B" w:rsidRDefault="005D695A" w:rsidP="00DA6C2D">
      <w:pPr>
        <w:pStyle w:val="Heading1"/>
        <w:jc w:val="center"/>
        <w:rPr>
          <w:rFonts w:cs="Arial"/>
          <w:kern w:val="28"/>
          <w:lang w:val="en-GB"/>
        </w:rPr>
      </w:pPr>
      <w:bookmarkStart w:id="280" w:name="_Toc101367195"/>
      <w:bookmarkStart w:id="281" w:name="_Toc224744742"/>
      <w:bookmarkStart w:id="282" w:name="_Toc503451186"/>
      <w:bookmarkStart w:id="283" w:name="_Toc12458928"/>
      <w:bookmarkStart w:id="284" w:name="_Toc79569015"/>
      <w:bookmarkStart w:id="285" w:name="_Toc83227241"/>
      <w:r w:rsidRPr="009F440B">
        <w:rPr>
          <w:rFonts w:cs="Arial"/>
          <w:lang w:val="en-GB"/>
        </w:rPr>
        <w:lastRenderedPageBreak/>
        <w:t>APPENDIX E</w:t>
      </w:r>
      <w:bookmarkStart w:id="286" w:name="_Toc101362151"/>
      <w:bookmarkStart w:id="287" w:name="_Toc101367196"/>
      <w:bookmarkEnd w:id="280"/>
      <w:r w:rsidR="0EA8BDFE" w:rsidRPr="009F440B">
        <w:rPr>
          <w:rFonts w:cs="Arial"/>
          <w:lang w:val="en-GB"/>
        </w:rPr>
        <w:t xml:space="preserve"> </w:t>
      </w:r>
      <w:r w:rsidR="00DA6C2D" w:rsidRPr="009F440B">
        <w:rPr>
          <w:rFonts w:cs="Arial"/>
          <w:lang w:val="en-GB"/>
        </w:rPr>
        <w:t>–</w:t>
      </w:r>
      <w:r w:rsidR="0EA8BDFE" w:rsidRPr="009F440B">
        <w:rPr>
          <w:rFonts w:cs="Arial"/>
          <w:lang w:val="en-GB"/>
        </w:rPr>
        <w:t xml:space="preserve"> </w:t>
      </w:r>
      <w:r w:rsidRPr="009F440B">
        <w:rPr>
          <w:rFonts w:cs="Arial"/>
          <w:kern w:val="28"/>
          <w:lang w:val="en-GB"/>
        </w:rPr>
        <w:t>FORMS</w:t>
      </w:r>
      <w:bookmarkEnd w:id="281"/>
      <w:bookmarkEnd w:id="286"/>
      <w:bookmarkEnd w:id="287"/>
    </w:p>
    <w:p w14:paraId="3A632DB0" w14:textId="68A6BC1F" w:rsidR="00DA6C2D" w:rsidRPr="00DA6C2D" w:rsidRDefault="00DA6C2D" w:rsidP="00DA6C2D">
      <w:pPr>
        <w:rPr>
          <w:lang w:val="en-GB"/>
        </w:rPr>
      </w:pPr>
    </w:p>
    <w:p w14:paraId="4A85E035" w14:textId="68A6BC1F" w:rsidR="00BA23AB" w:rsidRDefault="74FA0D17" w:rsidP="00DA6C2D">
      <w:pPr>
        <w:rPr>
          <w:b/>
          <w:bCs/>
          <w:color w:val="002060"/>
          <w:lang w:val="en-GB"/>
        </w:rPr>
      </w:pPr>
      <w:bookmarkStart w:id="288" w:name="_Toc101367197"/>
      <w:r w:rsidRPr="00DA6C2D">
        <w:rPr>
          <w:b/>
          <w:bCs/>
          <w:color w:val="002060"/>
          <w:lang w:val="en-GB"/>
        </w:rPr>
        <w:t>FORM 1</w:t>
      </w:r>
      <w:r w:rsidR="5EA01274" w:rsidRPr="00DA6C2D">
        <w:rPr>
          <w:b/>
          <w:bCs/>
          <w:color w:val="002060"/>
          <w:lang w:val="en-GB"/>
        </w:rPr>
        <w:t xml:space="preserve"> – </w:t>
      </w:r>
      <w:bookmarkEnd w:id="282"/>
      <w:bookmarkEnd w:id="283"/>
      <w:bookmarkEnd w:id="284"/>
      <w:bookmarkEnd w:id="285"/>
      <w:r w:rsidR="7846A9FB" w:rsidRPr="00DA6C2D">
        <w:rPr>
          <w:b/>
          <w:bCs/>
          <w:color w:val="002060"/>
          <w:lang w:val="en-GB"/>
        </w:rPr>
        <w:t>TENDERER</w:t>
      </w:r>
      <w:r w:rsidR="4DED4B8E" w:rsidRPr="00DA6C2D">
        <w:rPr>
          <w:b/>
          <w:bCs/>
          <w:color w:val="002060"/>
          <w:lang w:val="en-GB"/>
        </w:rPr>
        <w:t>’</w:t>
      </w:r>
      <w:r w:rsidR="7846A9FB" w:rsidRPr="00DA6C2D">
        <w:rPr>
          <w:b/>
          <w:bCs/>
          <w:color w:val="002060"/>
          <w:lang w:val="en-GB"/>
        </w:rPr>
        <w:t>S STATEMENT</w:t>
      </w:r>
      <w:bookmarkEnd w:id="288"/>
    </w:p>
    <w:p w14:paraId="232CF621" w14:textId="68A6BC1F" w:rsidR="00DA6C2D" w:rsidRPr="00DA6C2D" w:rsidRDefault="00DA6C2D" w:rsidP="00DA6C2D">
      <w:pPr>
        <w:rPr>
          <w:b/>
          <w:bCs/>
          <w:color w:val="002060"/>
          <w:lang w:val="en-GB"/>
        </w:rPr>
      </w:pPr>
    </w:p>
    <w:p w14:paraId="0A39B171" w14:textId="69FB0CE4" w:rsidR="009E6203" w:rsidRPr="00DA6C2D" w:rsidRDefault="2EA7CE13" w:rsidP="18F03DC5">
      <w:pPr>
        <w:widowControl/>
        <w:rPr>
          <w:rFonts w:cs="Arial"/>
          <w:b/>
          <w:bCs/>
        </w:rPr>
      </w:pPr>
      <w:r w:rsidRPr="00DA6C2D">
        <w:rPr>
          <w:rFonts w:cs="Arial"/>
          <w:b/>
          <w:bCs/>
        </w:rPr>
        <w:t>To:</w:t>
      </w:r>
      <w:r w:rsidR="00DA6C2D" w:rsidRPr="00DA6C2D">
        <w:rPr>
          <w:rFonts w:cs="Arial"/>
          <w:b/>
          <w:bCs/>
        </w:rPr>
        <w:t xml:space="preserve"> </w:t>
      </w:r>
      <w:r w:rsidR="00DA6C2D" w:rsidRPr="00DA6C2D">
        <w:rPr>
          <w:rFonts w:cs="Arial"/>
          <w:b/>
          <w:bCs/>
        </w:rPr>
        <w:tab/>
      </w:r>
      <w:r w:rsidR="00DA6C2D" w:rsidRPr="00DA6C2D">
        <w:rPr>
          <w:rFonts w:cs="Arial"/>
          <w:b/>
          <w:bCs/>
        </w:rPr>
        <w:tab/>
      </w:r>
      <w:r w:rsidR="00DA6C2D" w:rsidRPr="00DA6C2D">
        <w:rPr>
          <w:rFonts w:cs="Arial"/>
          <w:b/>
          <w:bCs/>
        </w:rPr>
        <w:tab/>
      </w:r>
      <w:r w:rsidRPr="00DA6C2D">
        <w:rPr>
          <w:rFonts w:cs="Arial"/>
          <w:b/>
          <w:bCs/>
        </w:rPr>
        <w:t>Commissioners of Irish Lights (“Irish Lights”)</w:t>
      </w:r>
    </w:p>
    <w:p w14:paraId="6258EBEE" w14:textId="77777777" w:rsidR="009E6203" w:rsidRPr="00DA6C2D" w:rsidRDefault="009E6203" w:rsidP="00E05C54">
      <w:pPr>
        <w:widowControl/>
        <w:rPr>
          <w:rFonts w:cs="Arial"/>
          <w:b/>
        </w:rPr>
      </w:pPr>
    </w:p>
    <w:p w14:paraId="085FE5ED" w14:textId="50C442E3" w:rsidR="009E6203" w:rsidRPr="00DA6C2D" w:rsidRDefault="5DFD9644" w:rsidP="00DA6C2D">
      <w:pPr>
        <w:widowControl/>
        <w:ind w:left="2160" w:hanging="2160"/>
        <w:jc w:val="both"/>
        <w:rPr>
          <w:rFonts w:cs="Arial"/>
          <w:b/>
          <w:bCs/>
        </w:rPr>
      </w:pPr>
      <w:r w:rsidRPr="00DA6C2D">
        <w:rPr>
          <w:rFonts w:cs="Arial"/>
          <w:b/>
          <w:bCs/>
        </w:rPr>
        <w:t xml:space="preserve">Tender </w:t>
      </w:r>
      <w:r w:rsidR="2EA7CE13" w:rsidRPr="00DA6C2D">
        <w:rPr>
          <w:rFonts w:cs="Arial"/>
          <w:b/>
          <w:bCs/>
        </w:rPr>
        <w:t>Competition:</w:t>
      </w:r>
      <w:bookmarkStart w:id="289" w:name="_Hlk138253631"/>
      <w:r w:rsidR="00DA6C2D" w:rsidRPr="00DA6C2D">
        <w:rPr>
          <w:rFonts w:cs="Arial"/>
          <w:b/>
          <w:bCs/>
        </w:rPr>
        <w:t xml:space="preserve"> </w:t>
      </w:r>
      <w:r w:rsidR="00DA6C2D" w:rsidRPr="00DA6C2D">
        <w:rPr>
          <w:rFonts w:cs="Arial"/>
          <w:b/>
          <w:bCs/>
        </w:rPr>
        <w:tab/>
      </w:r>
      <w:r w:rsidR="2EA7CE13" w:rsidRPr="00D71227">
        <w:rPr>
          <w:rFonts w:cs="Arial"/>
          <w:b/>
          <w:bCs/>
        </w:rPr>
        <w:t xml:space="preserve">Request for Tenders for </w:t>
      </w:r>
      <w:r w:rsidR="059F7422" w:rsidRPr="00D71227">
        <w:rPr>
          <w:rFonts w:cs="Arial"/>
          <w:b/>
          <w:bCs/>
        </w:rPr>
        <w:t xml:space="preserve">the Establishment of a Multi-party Framework for the Provision of </w:t>
      </w:r>
      <w:r w:rsidR="00D71227" w:rsidRPr="00D71227">
        <w:rPr>
          <w:rFonts w:cs="Arial"/>
          <w:b/>
          <w:bCs/>
        </w:rPr>
        <w:t>Engineering Services</w:t>
      </w:r>
      <w:r w:rsidR="059F7422" w:rsidRPr="00D71227">
        <w:rPr>
          <w:rFonts w:cs="Arial"/>
          <w:b/>
          <w:bCs/>
        </w:rPr>
        <w:t xml:space="preserve"> to Irish Lights</w:t>
      </w:r>
      <w:bookmarkEnd w:id="289"/>
    </w:p>
    <w:p w14:paraId="7FBEBA96" w14:textId="77777777" w:rsidR="00BA23AB" w:rsidRPr="00DA6C2D" w:rsidRDefault="00BA23AB" w:rsidP="00E05C54">
      <w:pPr>
        <w:contextualSpacing/>
        <w:rPr>
          <w:rFonts w:cs="Arial"/>
          <w:lang w:val="en-GB"/>
        </w:rPr>
      </w:pPr>
    </w:p>
    <w:p w14:paraId="44766E7B" w14:textId="3381FC2B" w:rsidR="009C17F1" w:rsidRPr="00DA6C2D" w:rsidRDefault="009C17F1" w:rsidP="00E05C54">
      <w:pPr>
        <w:pStyle w:val="Body"/>
        <w:spacing w:before="0" w:after="240" w:line="240" w:lineRule="auto"/>
        <w:ind w:left="0" w:firstLine="0"/>
        <w:rPr>
          <w:rFonts w:cs="Arial"/>
          <w:sz w:val="20"/>
          <w:szCs w:val="20"/>
        </w:rPr>
      </w:pPr>
      <w:r w:rsidRPr="00DA6C2D">
        <w:rPr>
          <w:rFonts w:cs="Arial"/>
          <w:sz w:val="20"/>
          <w:szCs w:val="20"/>
        </w:rPr>
        <w:t>Having examined your Request for Tenders (</w:t>
      </w:r>
      <w:r w:rsidRPr="00DA6C2D">
        <w:rPr>
          <w:rFonts w:cs="Arial"/>
          <w:b/>
          <w:sz w:val="20"/>
          <w:szCs w:val="20"/>
        </w:rPr>
        <w:t>RFT</w:t>
      </w:r>
      <w:r w:rsidRPr="00DA6C2D">
        <w:rPr>
          <w:rFonts w:cs="Arial"/>
          <w:sz w:val="20"/>
          <w:szCs w:val="20"/>
        </w:rPr>
        <w:t>) including the Instructions to Tenderers, Award Criteria and the Contract (as each is defined in the RFT), we hereby agree and declare the following:</w:t>
      </w:r>
    </w:p>
    <w:p w14:paraId="0E794B7D" w14:textId="251203BB" w:rsidR="009C17F1" w:rsidRPr="00DA6C2D" w:rsidRDefault="013F6791" w:rsidP="00200BAB">
      <w:pPr>
        <w:widowControl/>
        <w:numPr>
          <w:ilvl w:val="0"/>
          <w:numId w:val="21"/>
        </w:numPr>
        <w:spacing w:before="120" w:after="240"/>
        <w:jc w:val="both"/>
        <w:rPr>
          <w:rFonts w:cs="Arial"/>
          <w:lang w:eastAsia="en-IE"/>
        </w:rPr>
      </w:pPr>
      <w:r w:rsidRPr="00DA6C2D">
        <w:rPr>
          <w:rFonts w:cs="Arial"/>
          <w:lang w:eastAsia="en-IE"/>
        </w:rPr>
        <w:t xml:space="preserve">We understand the nature and extent of the </w:t>
      </w:r>
      <w:r w:rsidR="7C1FCB3F" w:rsidRPr="00DA6C2D">
        <w:rPr>
          <w:rFonts w:cs="Arial"/>
          <w:lang w:eastAsia="en-IE"/>
        </w:rPr>
        <w:t>Deliverables</w:t>
      </w:r>
      <w:r w:rsidRPr="00DA6C2D">
        <w:rPr>
          <w:rFonts w:cs="Arial"/>
          <w:lang w:eastAsia="en-IE"/>
        </w:rPr>
        <w:t xml:space="preserve"> required as described in Appendix </w:t>
      </w:r>
      <w:r w:rsidR="0DDBB356" w:rsidRPr="00DA6C2D">
        <w:rPr>
          <w:rFonts w:cs="Arial"/>
          <w:lang w:eastAsia="en-IE"/>
        </w:rPr>
        <w:t>A</w:t>
      </w:r>
      <w:r w:rsidRPr="00DA6C2D">
        <w:rPr>
          <w:rFonts w:cs="Arial"/>
          <w:lang w:eastAsia="en-IE"/>
        </w:rPr>
        <w:t xml:space="preserve"> to the RFT.</w:t>
      </w:r>
    </w:p>
    <w:p w14:paraId="13BFB4DB" w14:textId="0C14CCE2" w:rsidR="0022700A" w:rsidRPr="00DA6C2D" w:rsidRDefault="013F6791" w:rsidP="00200BAB">
      <w:pPr>
        <w:widowControl/>
        <w:numPr>
          <w:ilvl w:val="0"/>
          <w:numId w:val="20"/>
        </w:numPr>
        <w:spacing w:before="120" w:after="240"/>
        <w:jc w:val="both"/>
        <w:rPr>
          <w:rFonts w:cs="Arial"/>
          <w:lang w:eastAsia="en-IE"/>
        </w:rPr>
      </w:pPr>
      <w:r w:rsidRPr="00DA6C2D">
        <w:rPr>
          <w:rFonts w:cs="Arial"/>
          <w:lang w:eastAsia="en-IE"/>
        </w:rPr>
        <w:t xml:space="preserve">We accept </w:t>
      </w:r>
      <w:proofErr w:type="gramStart"/>
      <w:r w:rsidRPr="00DA6C2D">
        <w:rPr>
          <w:rFonts w:cs="Arial"/>
          <w:lang w:eastAsia="en-IE"/>
        </w:rPr>
        <w:t>all of</w:t>
      </w:r>
      <w:proofErr w:type="gramEnd"/>
      <w:r w:rsidRPr="00DA6C2D">
        <w:rPr>
          <w:rFonts w:cs="Arial"/>
          <w:lang w:eastAsia="en-IE"/>
        </w:rPr>
        <w:t xml:space="preserve"> the terms and conditions of the Contract and </w:t>
      </w:r>
      <w:r w:rsidR="79EA7B37" w:rsidRPr="00DA6C2D">
        <w:rPr>
          <w:rFonts w:cs="Arial"/>
          <w:lang w:eastAsia="en-IE"/>
        </w:rPr>
        <w:t>submit our Tender on the terms of and in conformity with the terms and conditions of the Contract.</w:t>
      </w:r>
      <w:r w:rsidR="2688B54C" w:rsidRPr="00DA6C2D">
        <w:rPr>
          <w:rFonts w:cs="Arial"/>
          <w:lang w:eastAsia="en-IE"/>
        </w:rPr>
        <w:t xml:space="preserve"> </w:t>
      </w:r>
    </w:p>
    <w:p w14:paraId="7FBF212A" w14:textId="3816D519" w:rsidR="009C17F1" w:rsidRPr="00DA6C2D" w:rsidRDefault="009C17F1" w:rsidP="00200BAB">
      <w:pPr>
        <w:widowControl/>
        <w:numPr>
          <w:ilvl w:val="0"/>
          <w:numId w:val="20"/>
        </w:numPr>
        <w:spacing w:before="120" w:after="240"/>
        <w:jc w:val="both"/>
        <w:rPr>
          <w:rFonts w:cs="Arial"/>
          <w:lang w:eastAsia="en-IE"/>
        </w:rPr>
      </w:pPr>
      <w:r w:rsidRPr="00DA6C2D">
        <w:rPr>
          <w:rFonts w:cs="Arial"/>
          <w:lang w:eastAsia="en-IE"/>
        </w:rPr>
        <w:t>We accept all the Award Criteria as set out in Appendix D of the RFT.</w:t>
      </w:r>
    </w:p>
    <w:p w14:paraId="5EF9FDF7" w14:textId="7CE9A41B" w:rsidR="00F8072B" w:rsidRPr="00DA6C2D" w:rsidRDefault="00F8072B" w:rsidP="00200BAB">
      <w:pPr>
        <w:widowControl/>
        <w:numPr>
          <w:ilvl w:val="0"/>
          <w:numId w:val="20"/>
        </w:numPr>
        <w:spacing w:before="120" w:after="240"/>
        <w:jc w:val="both"/>
        <w:rPr>
          <w:rFonts w:cs="Arial"/>
          <w:lang w:eastAsia="en-IE"/>
        </w:rPr>
      </w:pPr>
      <w:r w:rsidRPr="00DA6C2D">
        <w:rPr>
          <w:rFonts w:cs="Arial"/>
          <w:lang w:eastAsia="en-IE"/>
        </w:rPr>
        <w:t xml:space="preserve">We confirm that all data subjects (as defined under Regulation (EU) 2016/679) whose personal data is provided in our tender have consented to </w:t>
      </w:r>
      <w:r w:rsidR="007C69D4" w:rsidRPr="00DA6C2D">
        <w:rPr>
          <w:rFonts w:cs="Arial"/>
          <w:lang w:eastAsia="en-IE"/>
        </w:rPr>
        <w:t>the Procurement Process</w:t>
      </w:r>
      <w:r w:rsidRPr="00DA6C2D">
        <w:rPr>
          <w:rFonts w:cs="Arial"/>
          <w:lang w:eastAsia="en-IE"/>
        </w:rPr>
        <w:t>ing of such personal data by our organisation, Irish Lights, the evaluation team for this RFT and the supplier of the etenders.gov.ie website, for the purposes of the participation of our organisation in this RFT (or that our organisation otherwise has a legal basis for providing such personal data to Irish Lights for the purposes of our participation in the RFT).</w:t>
      </w:r>
    </w:p>
    <w:p w14:paraId="69897DD9" w14:textId="2D5F84D4" w:rsidR="003C6D3B" w:rsidRPr="00DA6C2D" w:rsidRDefault="013F6791" w:rsidP="00200BAB">
      <w:pPr>
        <w:pStyle w:val="Footer"/>
        <w:numPr>
          <w:ilvl w:val="0"/>
          <w:numId w:val="20"/>
        </w:numPr>
        <w:jc w:val="both"/>
        <w:rPr>
          <w:rFonts w:cs="Arial"/>
          <w:lang w:eastAsia="en-IE"/>
        </w:rPr>
      </w:pPr>
      <w:r w:rsidRPr="00DA6C2D">
        <w:rPr>
          <w:rFonts w:cs="Arial"/>
          <w:lang w:eastAsia="en-IE"/>
        </w:rPr>
        <w:t xml:space="preserve">We agree to provide Irish Lights with the </w:t>
      </w:r>
      <w:r w:rsidR="06CF67DE" w:rsidRPr="00DA6C2D">
        <w:rPr>
          <w:rFonts w:cs="Arial"/>
          <w:lang w:eastAsia="en-IE"/>
        </w:rPr>
        <w:t>Deliverables</w:t>
      </w:r>
      <w:r w:rsidRPr="00DA6C2D">
        <w:rPr>
          <w:rFonts w:cs="Arial"/>
          <w:lang w:eastAsia="en-IE"/>
        </w:rPr>
        <w:t xml:space="preserve"> in accordance with the RFT</w:t>
      </w:r>
      <w:r w:rsidR="7B04431D" w:rsidRPr="00DA6C2D">
        <w:rPr>
          <w:rFonts w:cs="Arial"/>
          <w:lang w:eastAsia="en-IE"/>
        </w:rPr>
        <w:t xml:space="preserve">, </w:t>
      </w:r>
      <w:r w:rsidRPr="00DA6C2D">
        <w:rPr>
          <w:rFonts w:cs="Arial"/>
          <w:lang w:eastAsia="en-IE"/>
        </w:rPr>
        <w:t>our Tender</w:t>
      </w:r>
      <w:r w:rsidR="7B04431D" w:rsidRPr="00DA6C2D">
        <w:rPr>
          <w:rFonts w:cs="Arial"/>
          <w:lang w:eastAsia="en-IE"/>
        </w:rPr>
        <w:t xml:space="preserve"> and the Terms and Conditions of the Contract</w:t>
      </w:r>
      <w:r w:rsidRPr="00DA6C2D">
        <w:rPr>
          <w:rFonts w:cs="Arial"/>
          <w:lang w:eastAsia="en-IE"/>
        </w:rPr>
        <w:t>.</w:t>
      </w:r>
      <w:r w:rsidR="6D8FB8CF" w:rsidRPr="00DA6C2D">
        <w:rPr>
          <w:rFonts w:cs="Arial"/>
          <w:lang w:eastAsia="en-IE"/>
        </w:rPr>
        <w:t xml:space="preserve"> </w:t>
      </w:r>
      <w:proofErr w:type="gramStart"/>
      <w:r w:rsidR="6D8FB8CF" w:rsidRPr="00DA6C2D">
        <w:rPr>
          <w:rFonts w:cs="Arial"/>
          <w:lang w:eastAsia="en-IE"/>
        </w:rPr>
        <w:t>In particular, we</w:t>
      </w:r>
      <w:proofErr w:type="gramEnd"/>
      <w:r w:rsidR="6D8FB8CF" w:rsidRPr="00DA6C2D">
        <w:rPr>
          <w:rFonts w:cs="Arial"/>
          <w:lang w:eastAsia="en-IE"/>
        </w:rPr>
        <w:t xml:space="preserve"> agree to execute and carry out the whole of the Contract, as per the price set out in our Financial Proposal included at Appendix D, Part 2 of our Tender, which includes everything for the proper and full completion of the Contract. </w:t>
      </w:r>
    </w:p>
    <w:p w14:paraId="57E9CF02" w14:textId="77777777" w:rsidR="009C17F1" w:rsidRPr="00DA6C2D" w:rsidRDefault="013F6791" w:rsidP="00200BAB">
      <w:pPr>
        <w:widowControl/>
        <w:numPr>
          <w:ilvl w:val="0"/>
          <w:numId w:val="20"/>
        </w:numPr>
        <w:spacing w:before="120" w:after="240"/>
        <w:jc w:val="both"/>
        <w:rPr>
          <w:rFonts w:cs="Arial"/>
          <w:lang w:eastAsia="en-IE"/>
        </w:rPr>
      </w:pPr>
      <w:r w:rsidRPr="00DA6C2D">
        <w:rPr>
          <w:rFonts w:cs="Arial"/>
          <w:lang w:eastAsia="en-IE"/>
        </w:rPr>
        <w:t>We confirm that we have complied with all requirements as set out in the RFT.</w:t>
      </w:r>
    </w:p>
    <w:p w14:paraId="2AA89D00" w14:textId="20A7EA92" w:rsidR="009C17F1" w:rsidRPr="00DA6C2D" w:rsidRDefault="2688B54C" w:rsidP="00200BAB">
      <w:pPr>
        <w:widowControl/>
        <w:numPr>
          <w:ilvl w:val="0"/>
          <w:numId w:val="20"/>
        </w:numPr>
        <w:spacing w:before="120" w:after="240"/>
        <w:jc w:val="both"/>
        <w:rPr>
          <w:rFonts w:cs="Arial"/>
          <w:lang w:eastAsia="en-IE"/>
        </w:rPr>
      </w:pPr>
      <w:r w:rsidRPr="00DA6C2D">
        <w:rPr>
          <w:rFonts w:cs="Arial"/>
          <w:lang w:eastAsia="en-IE"/>
        </w:rPr>
        <w:t xml:space="preserve">In consideration of the provisions of the RFT and the opportunity to </w:t>
      </w:r>
      <w:bookmarkStart w:id="290" w:name="_Int_QlAP0yVX"/>
      <w:r w:rsidRPr="00DA6C2D">
        <w:rPr>
          <w:rFonts w:cs="Arial"/>
          <w:lang w:eastAsia="en-IE"/>
        </w:rPr>
        <w:t>participate</w:t>
      </w:r>
      <w:bookmarkEnd w:id="290"/>
      <w:r w:rsidRPr="00DA6C2D">
        <w:rPr>
          <w:rFonts w:cs="Arial"/>
          <w:lang w:eastAsia="en-IE"/>
        </w:rPr>
        <w:t xml:space="preserve"> in this RFT, we agree not to withdraw the offer included in our RFT for the </w:t>
      </w:r>
      <w:proofErr w:type="gramStart"/>
      <w:r w:rsidRPr="00DA6C2D">
        <w:rPr>
          <w:rFonts w:cs="Arial"/>
          <w:lang w:eastAsia="en-IE"/>
        </w:rPr>
        <w:t>period of time</w:t>
      </w:r>
      <w:proofErr w:type="gramEnd"/>
      <w:r w:rsidRPr="00DA6C2D">
        <w:rPr>
          <w:rFonts w:cs="Arial"/>
          <w:lang w:eastAsia="en-IE"/>
        </w:rPr>
        <w:t xml:space="preserve"> </w:t>
      </w:r>
      <w:r w:rsidR="2ACF9C75" w:rsidRPr="00DA6C2D">
        <w:rPr>
          <w:rFonts w:cs="Arial"/>
          <w:lang w:eastAsia="en-IE"/>
        </w:rPr>
        <w:t xml:space="preserve">specified at section 8.22 of the RFT </w:t>
      </w:r>
      <w:r w:rsidR="013F6791" w:rsidRPr="00DA6C2D">
        <w:rPr>
          <w:rFonts w:cs="Arial"/>
          <w:lang w:eastAsia="en-IE"/>
        </w:rPr>
        <w:t>commencing from the Tender Deadline for the receipt of Tenders.</w:t>
      </w:r>
      <w:r w:rsidRPr="00DA6C2D">
        <w:rPr>
          <w:rFonts w:cs="Arial"/>
          <w:lang w:eastAsia="en-IE"/>
        </w:rPr>
        <w:t xml:space="preserve"> We acknowledge that Irish Lights’ acceptance of this Tender by issuing a Purchase Order within that time will result in the Contract being formed between us.</w:t>
      </w:r>
    </w:p>
    <w:p w14:paraId="219BDBCC" w14:textId="77777777" w:rsidR="009C17F1" w:rsidRPr="00DA6C2D" w:rsidRDefault="013F6791" w:rsidP="00200BAB">
      <w:pPr>
        <w:widowControl/>
        <w:numPr>
          <w:ilvl w:val="0"/>
          <w:numId w:val="20"/>
        </w:numPr>
        <w:spacing w:before="120" w:after="240"/>
        <w:jc w:val="both"/>
        <w:rPr>
          <w:rFonts w:cs="Arial"/>
          <w:lang w:eastAsia="en-IE"/>
        </w:rPr>
      </w:pPr>
      <w:r w:rsidRPr="00DA6C2D">
        <w:rPr>
          <w:rFonts w:cs="Arial"/>
          <w:lang w:eastAsia="en-IE"/>
        </w:rPr>
        <w:t xml:space="preserve">We confirm that our Tender is </w:t>
      </w:r>
      <w:bookmarkStart w:id="291" w:name="_Int_AWhBTyGM"/>
      <w:r w:rsidRPr="00DA6C2D">
        <w:rPr>
          <w:rFonts w:cs="Arial"/>
          <w:lang w:eastAsia="en-IE"/>
        </w:rPr>
        <w:t>submitted</w:t>
      </w:r>
      <w:bookmarkEnd w:id="291"/>
      <w:r w:rsidRPr="00DA6C2D">
        <w:rPr>
          <w:rFonts w:cs="Arial"/>
          <w:lang w:eastAsia="en-IE"/>
        </w:rPr>
        <w:t xml:space="preserve"> in a manner which complies with Irish law including</w:t>
      </w:r>
      <w:proofErr w:type="gramStart"/>
      <w:r w:rsidRPr="00DA6C2D">
        <w:rPr>
          <w:rFonts w:cs="Arial"/>
          <w:lang w:eastAsia="en-IE"/>
        </w:rPr>
        <w:t>, in particular, all</w:t>
      </w:r>
      <w:proofErr w:type="gramEnd"/>
      <w:r w:rsidRPr="00DA6C2D">
        <w:rPr>
          <w:rFonts w:cs="Arial"/>
          <w:lang w:eastAsia="en-IE"/>
        </w:rPr>
        <w:t xml:space="preserve"> relevant legal employment requirements as set out in the RFT.</w:t>
      </w:r>
    </w:p>
    <w:p w14:paraId="734BEFEE" w14:textId="5345FC6C" w:rsidR="009C17F1" w:rsidRPr="00DA6C2D" w:rsidRDefault="013F6791" w:rsidP="00200BAB">
      <w:pPr>
        <w:widowControl/>
        <w:numPr>
          <w:ilvl w:val="0"/>
          <w:numId w:val="20"/>
        </w:numPr>
        <w:spacing w:before="120" w:after="240"/>
        <w:jc w:val="both"/>
        <w:rPr>
          <w:rFonts w:cs="Arial"/>
          <w:lang w:eastAsia="en-IE"/>
        </w:rPr>
      </w:pPr>
      <w:r w:rsidRPr="00DA6C2D">
        <w:rPr>
          <w:rFonts w:cs="Arial"/>
          <w:lang w:eastAsia="en-IE"/>
        </w:rPr>
        <w:t xml:space="preserve">We acknowledge that the RFT does not constitute an offer to </w:t>
      </w:r>
      <w:proofErr w:type="gramStart"/>
      <w:r w:rsidRPr="00DA6C2D">
        <w:rPr>
          <w:rFonts w:cs="Arial"/>
          <w:lang w:eastAsia="en-IE"/>
        </w:rPr>
        <w:t>enter into</w:t>
      </w:r>
      <w:proofErr w:type="gramEnd"/>
      <w:r w:rsidRPr="00DA6C2D">
        <w:rPr>
          <w:rFonts w:cs="Arial"/>
          <w:lang w:eastAsia="en-IE"/>
        </w:rPr>
        <w:t xml:space="preserve"> a contract and neither this document nor any of the information set out therein should be regarded as a commitment or representation on the part of Irish Lights or any other person to </w:t>
      </w:r>
      <w:proofErr w:type="gramStart"/>
      <w:r w:rsidRPr="00DA6C2D">
        <w:rPr>
          <w:rFonts w:cs="Arial"/>
          <w:lang w:eastAsia="en-IE"/>
        </w:rPr>
        <w:t>enter into</w:t>
      </w:r>
      <w:proofErr w:type="gramEnd"/>
      <w:r w:rsidRPr="00DA6C2D">
        <w:rPr>
          <w:rFonts w:cs="Arial"/>
          <w:lang w:eastAsia="en-IE"/>
        </w:rPr>
        <w:t xml:space="preserve"> a contractual arrangement. No commitment of any kind, contractual or otherwise, shall exist unless and until a formal written contract has been executed by or on behalf of Irish Lights</w:t>
      </w:r>
      <w:r w:rsidR="79EA7B37" w:rsidRPr="00DA6C2D">
        <w:rPr>
          <w:rFonts w:cs="Arial"/>
          <w:lang w:eastAsia="en-IE"/>
        </w:rPr>
        <w:t xml:space="preserve"> or a purchase order has been issued by Irish Lights</w:t>
      </w:r>
      <w:r w:rsidR="630A2CA7" w:rsidRPr="00DA6C2D">
        <w:rPr>
          <w:rFonts w:cs="Arial"/>
          <w:lang w:eastAsia="en-IE"/>
        </w:rPr>
        <w:t xml:space="preserve"> and this purchase order has either been accepted in writing or we have commenced fulfilment of the purchase order</w:t>
      </w:r>
      <w:r w:rsidRPr="00DA6C2D">
        <w:rPr>
          <w:rFonts w:cs="Arial"/>
          <w:lang w:eastAsia="en-IE"/>
        </w:rPr>
        <w:t xml:space="preserve">. Irish Lights may, at its absolute discretion, cancel this </w:t>
      </w:r>
      <w:r w:rsidR="6B74BF7D" w:rsidRPr="00DA6C2D">
        <w:rPr>
          <w:rFonts w:cs="Arial"/>
        </w:rPr>
        <w:t>Procurement Process</w:t>
      </w:r>
      <w:r w:rsidR="5DFD9644" w:rsidRPr="00DA6C2D">
        <w:rPr>
          <w:rFonts w:cs="Arial"/>
        </w:rPr>
        <w:t xml:space="preserve"> </w:t>
      </w:r>
      <w:r w:rsidRPr="00DA6C2D">
        <w:rPr>
          <w:rFonts w:cs="Arial"/>
          <w:lang w:eastAsia="en-IE"/>
        </w:rPr>
        <w:t>at any time prior to a formal written contract being executed by and on behalf of Irish Lights</w:t>
      </w:r>
      <w:r w:rsidR="79EA7B37" w:rsidRPr="00DA6C2D">
        <w:rPr>
          <w:rFonts w:cs="Arial"/>
          <w:lang w:eastAsia="en-IE"/>
        </w:rPr>
        <w:t xml:space="preserve"> or prior to </w:t>
      </w:r>
      <w:r w:rsidR="630A2CA7" w:rsidRPr="00DA6C2D">
        <w:rPr>
          <w:rFonts w:cs="Arial"/>
          <w:lang w:eastAsia="en-IE"/>
        </w:rPr>
        <w:t xml:space="preserve">Irish Lights </w:t>
      </w:r>
      <w:r w:rsidR="79EA7B37" w:rsidRPr="00DA6C2D">
        <w:rPr>
          <w:rFonts w:cs="Arial"/>
          <w:lang w:eastAsia="en-IE"/>
        </w:rPr>
        <w:t>issuing a purchase order</w:t>
      </w:r>
      <w:r w:rsidRPr="00DA6C2D">
        <w:rPr>
          <w:rFonts w:cs="Arial"/>
          <w:lang w:eastAsia="en-IE"/>
        </w:rPr>
        <w:t>.</w:t>
      </w:r>
    </w:p>
    <w:p w14:paraId="434080F6" w14:textId="77777777" w:rsidR="009C17F1" w:rsidRPr="00DA6C2D" w:rsidRDefault="009C17F1" w:rsidP="00200BAB">
      <w:pPr>
        <w:widowControl/>
        <w:numPr>
          <w:ilvl w:val="0"/>
          <w:numId w:val="20"/>
        </w:numPr>
        <w:spacing w:before="120" w:after="240"/>
        <w:jc w:val="both"/>
        <w:rPr>
          <w:rFonts w:cs="Arial"/>
          <w:lang w:eastAsia="en-IE"/>
        </w:rPr>
      </w:pPr>
      <w:r w:rsidRPr="00DA6C2D">
        <w:rPr>
          <w:rFonts w:cs="Arial"/>
          <w:lang w:eastAsia="en-IE"/>
        </w:rPr>
        <w:t>We shall, if awarded any contract under the RFT, have in place on the effective date of the Contract all insurances (if any) as required by the RFT.</w:t>
      </w:r>
    </w:p>
    <w:p w14:paraId="131EB2BC" w14:textId="77777777" w:rsidR="009C17F1" w:rsidRPr="00DA6C2D" w:rsidRDefault="009C17F1" w:rsidP="00E05C54">
      <w:pPr>
        <w:widowControl/>
        <w:spacing w:after="240"/>
        <w:jc w:val="both"/>
        <w:rPr>
          <w:rFonts w:cs="Arial"/>
          <w:lang w:eastAsia="en-IE"/>
        </w:rPr>
      </w:pPr>
      <w:r w:rsidRPr="00DA6C2D">
        <w:rPr>
          <w:rFonts w:cs="Arial"/>
          <w:lang w:eastAsia="en-IE"/>
        </w:rPr>
        <w:t>SIGNED</w:t>
      </w:r>
    </w:p>
    <w:p w14:paraId="1BBBA0EE" w14:textId="1C56AB39" w:rsidR="009C17F1" w:rsidRPr="00DA6C2D" w:rsidRDefault="009C17F1" w:rsidP="00E05C54">
      <w:pPr>
        <w:widowControl/>
        <w:spacing w:after="240"/>
        <w:ind w:left="720" w:hanging="720"/>
        <w:jc w:val="both"/>
        <w:rPr>
          <w:rFonts w:cs="Arial"/>
          <w:lang w:eastAsia="en-IE"/>
        </w:rPr>
      </w:pPr>
      <w:r w:rsidRPr="00DA6C2D">
        <w:rPr>
          <w:rFonts w:cs="Arial"/>
          <w:lang w:eastAsia="en-IE"/>
        </w:rPr>
        <w:t>_______________________</w:t>
      </w:r>
    </w:p>
    <w:p w14:paraId="08197AA5" w14:textId="77777777" w:rsidR="009C17F1" w:rsidRPr="00DA6C2D" w:rsidRDefault="009C17F1" w:rsidP="00E05C54">
      <w:pPr>
        <w:widowControl/>
        <w:spacing w:after="240"/>
        <w:ind w:left="720" w:hanging="720"/>
        <w:jc w:val="both"/>
        <w:rPr>
          <w:rFonts w:cs="Arial"/>
          <w:lang w:eastAsia="en-IE"/>
        </w:rPr>
      </w:pPr>
      <w:r w:rsidRPr="00DA6C2D">
        <w:rPr>
          <w:rFonts w:cs="Arial"/>
          <w:lang w:eastAsia="en-IE"/>
        </w:rPr>
        <w:t>(Authorised Signatory)</w:t>
      </w:r>
    </w:p>
    <w:p w14:paraId="5482B78C" w14:textId="77777777" w:rsidR="009C17F1" w:rsidRPr="00DA6C2D" w:rsidRDefault="013F6791" w:rsidP="18F03DC5">
      <w:pPr>
        <w:widowControl/>
        <w:spacing w:after="240"/>
        <w:ind w:left="720" w:hanging="720"/>
        <w:jc w:val="both"/>
        <w:rPr>
          <w:rFonts w:cs="Arial"/>
          <w:lang w:eastAsia="en-IE"/>
        </w:rPr>
      </w:pPr>
      <w:r w:rsidRPr="00DA6C2D">
        <w:rPr>
          <w:rFonts w:cs="Arial"/>
          <w:lang w:eastAsia="en-IE"/>
        </w:rPr>
        <w:t>Company:</w:t>
      </w:r>
      <w:r w:rsidR="009C17F1">
        <w:tab/>
      </w:r>
      <w:r w:rsidRPr="00DA6C2D">
        <w:rPr>
          <w:rFonts w:cs="Arial"/>
          <w:lang w:eastAsia="en-IE"/>
        </w:rPr>
        <w:t>__________________________________________________</w:t>
      </w:r>
    </w:p>
    <w:p w14:paraId="35C86B20" w14:textId="77777777" w:rsidR="009C17F1" w:rsidRPr="00DA6C2D" w:rsidRDefault="013F6791" w:rsidP="18F03DC5">
      <w:pPr>
        <w:widowControl/>
        <w:spacing w:after="240"/>
        <w:ind w:left="720" w:hanging="720"/>
        <w:jc w:val="both"/>
        <w:rPr>
          <w:rFonts w:cs="Arial"/>
          <w:lang w:eastAsia="en-IE"/>
        </w:rPr>
      </w:pPr>
      <w:r w:rsidRPr="00DA6C2D">
        <w:rPr>
          <w:rFonts w:cs="Arial"/>
          <w:lang w:eastAsia="en-IE"/>
        </w:rPr>
        <w:lastRenderedPageBreak/>
        <w:t>Print name:</w:t>
      </w:r>
      <w:r w:rsidR="009C17F1">
        <w:tab/>
      </w:r>
      <w:r w:rsidRPr="00DA6C2D">
        <w:rPr>
          <w:rFonts w:cs="Arial"/>
          <w:lang w:eastAsia="en-IE"/>
        </w:rPr>
        <w:t>__________________________________________________</w:t>
      </w:r>
    </w:p>
    <w:p w14:paraId="64C2685D" w14:textId="605A3CD4" w:rsidR="009C17F1" w:rsidRPr="00DA6C2D" w:rsidRDefault="013F6791" w:rsidP="18F03DC5">
      <w:pPr>
        <w:widowControl/>
        <w:spacing w:after="240"/>
        <w:ind w:left="720" w:hanging="720"/>
        <w:jc w:val="both"/>
        <w:rPr>
          <w:rFonts w:cs="Arial"/>
          <w:lang w:eastAsia="en-IE"/>
        </w:rPr>
      </w:pPr>
      <w:r w:rsidRPr="00DA6C2D">
        <w:rPr>
          <w:rFonts w:cs="Arial"/>
          <w:lang w:eastAsia="en-IE"/>
        </w:rPr>
        <w:t>Address:</w:t>
      </w:r>
      <w:r w:rsidR="009C17F1">
        <w:tab/>
      </w:r>
      <w:r w:rsidRPr="00DA6C2D">
        <w:rPr>
          <w:rFonts w:cs="Arial"/>
          <w:lang w:eastAsia="en-IE"/>
        </w:rPr>
        <w:t>__________________________________________________</w:t>
      </w:r>
    </w:p>
    <w:p w14:paraId="112AAB67" w14:textId="77777777" w:rsidR="009C17F1" w:rsidRPr="00DA6C2D" w:rsidRDefault="013F6791" w:rsidP="18F03DC5">
      <w:pPr>
        <w:widowControl/>
        <w:spacing w:after="240"/>
        <w:ind w:left="720" w:hanging="720"/>
        <w:jc w:val="both"/>
        <w:rPr>
          <w:rFonts w:cs="Arial"/>
          <w:lang w:eastAsia="en-IE"/>
        </w:rPr>
      </w:pPr>
      <w:r w:rsidRPr="00DA6C2D">
        <w:rPr>
          <w:rFonts w:cs="Arial"/>
          <w:lang w:eastAsia="en-IE"/>
        </w:rPr>
        <w:t>Date:</w:t>
      </w:r>
      <w:r w:rsidR="009C17F1" w:rsidRPr="00DA6C2D">
        <w:rPr>
          <w:rFonts w:cs="Arial"/>
          <w:lang w:eastAsia="en-IE"/>
        </w:rPr>
        <w:tab/>
      </w:r>
      <w:r w:rsidR="009C17F1" w:rsidRPr="00DA6C2D">
        <w:rPr>
          <w:rFonts w:cs="Arial"/>
          <w:lang w:eastAsia="en-IE"/>
        </w:rPr>
        <w:tab/>
      </w:r>
      <w:r w:rsidRPr="00DA6C2D">
        <w:rPr>
          <w:rFonts w:cs="Arial"/>
          <w:lang w:eastAsia="en-IE"/>
        </w:rPr>
        <w:t>__________________________________________________</w:t>
      </w:r>
      <w:r w:rsidR="009C17F1" w:rsidRPr="00DA6C2D">
        <w:rPr>
          <w:rFonts w:cs="Arial"/>
          <w:lang w:eastAsia="en-IE"/>
        </w:rPr>
        <w:cr/>
      </w:r>
      <w:r w:rsidR="009C17F1" w:rsidRPr="00DA6C2D">
        <w:rPr>
          <w:rFonts w:cs="Arial"/>
          <w:lang w:eastAsia="en-IE"/>
        </w:rPr>
        <w:br w:type="page"/>
      </w:r>
    </w:p>
    <w:p w14:paraId="796177BA" w14:textId="68A6BC1F" w:rsidR="00B23B0A" w:rsidRDefault="74FA0D17" w:rsidP="00DA6C2D">
      <w:pPr>
        <w:rPr>
          <w:b/>
          <w:bCs/>
          <w:color w:val="002060"/>
          <w:lang w:val="en-GB"/>
        </w:rPr>
      </w:pPr>
      <w:bookmarkStart w:id="292" w:name="_Toc101367198"/>
      <w:bookmarkStart w:id="293" w:name="_Toc353523284"/>
      <w:bookmarkStart w:id="294" w:name="_Toc391926933"/>
      <w:r w:rsidRPr="00DA6C2D">
        <w:rPr>
          <w:b/>
          <w:bCs/>
          <w:color w:val="002060"/>
          <w:lang w:val="en-GB"/>
        </w:rPr>
        <w:lastRenderedPageBreak/>
        <w:t>FORM 2 – CONFLICT OF INTEREST DECLARATION</w:t>
      </w:r>
      <w:bookmarkEnd w:id="292"/>
    </w:p>
    <w:p w14:paraId="7466651A" w14:textId="68A6BC1F" w:rsidR="00DA6C2D" w:rsidRPr="00DA6C2D" w:rsidRDefault="00DA6C2D" w:rsidP="00DA6C2D">
      <w:pPr>
        <w:rPr>
          <w:b/>
          <w:bCs/>
          <w:color w:val="002060"/>
          <w:lang w:val="en-GB"/>
        </w:rPr>
      </w:pPr>
    </w:p>
    <w:p w14:paraId="7FB0FB8B" w14:textId="27967737" w:rsidR="00B23B0A" w:rsidRPr="00DA6C2D" w:rsidRDefault="35CB26D1" w:rsidP="18F03DC5">
      <w:pPr>
        <w:widowControl/>
        <w:rPr>
          <w:rFonts w:cs="Arial"/>
          <w:b/>
          <w:bCs/>
        </w:rPr>
      </w:pPr>
      <w:r w:rsidRPr="00DA6C2D">
        <w:rPr>
          <w:rFonts w:cs="Arial"/>
          <w:b/>
          <w:bCs/>
        </w:rPr>
        <w:t>To:</w:t>
      </w:r>
      <w:r w:rsidR="00B23B0A">
        <w:tab/>
      </w:r>
      <w:r w:rsidR="00B23B0A">
        <w:tab/>
      </w:r>
      <w:r w:rsidR="00B23B0A">
        <w:tab/>
      </w:r>
      <w:r w:rsidRPr="00DA6C2D">
        <w:rPr>
          <w:rFonts w:cs="Arial"/>
          <w:b/>
          <w:bCs/>
        </w:rPr>
        <w:t>Commissioners of Irish Lights (“Irish Lights”)</w:t>
      </w:r>
    </w:p>
    <w:p w14:paraId="43AF05A6" w14:textId="77777777" w:rsidR="00B23B0A" w:rsidRPr="00DA6C2D" w:rsidRDefault="00B23B0A" w:rsidP="00E05C54">
      <w:pPr>
        <w:widowControl/>
        <w:rPr>
          <w:rFonts w:cs="Arial"/>
          <w:b/>
        </w:rPr>
      </w:pPr>
    </w:p>
    <w:p w14:paraId="2C78786A" w14:textId="551A9077" w:rsidR="00B23B0A" w:rsidRPr="00DA6C2D" w:rsidRDefault="5DFD9644" w:rsidP="00D71227">
      <w:pPr>
        <w:widowControl/>
        <w:ind w:left="2160" w:hanging="2160"/>
        <w:jc w:val="both"/>
        <w:rPr>
          <w:rFonts w:cs="Arial"/>
          <w:b/>
          <w:bCs/>
        </w:rPr>
      </w:pPr>
      <w:r w:rsidRPr="00DA6C2D">
        <w:rPr>
          <w:rFonts w:cs="Arial"/>
          <w:b/>
          <w:bCs/>
        </w:rPr>
        <w:t xml:space="preserve">Tender </w:t>
      </w:r>
      <w:r w:rsidR="35CB26D1" w:rsidRPr="00DA6C2D">
        <w:rPr>
          <w:rFonts w:cs="Arial"/>
          <w:b/>
          <w:bCs/>
        </w:rPr>
        <w:t>Competition:</w:t>
      </w:r>
      <w:r w:rsidR="2EA7CE13" w:rsidRPr="00DA6C2D">
        <w:rPr>
          <w:rFonts w:cs="Arial"/>
          <w:b/>
          <w:bCs/>
        </w:rPr>
        <w:t xml:space="preserve"> </w:t>
      </w:r>
      <w:r w:rsidR="00DA6C2D" w:rsidRPr="00DA6C2D">
        <w:rPr>
          <w:rFonts w:cs="Arial"/>
          <w:b/>
          <w:bCs/>
        </w:rPr>
        <w:tab/>
      </w:r>
      <w:r w:rsidR="00D71227" w:rsidRPr="00D71227">
        <w:rPr>
          <w:rFonts w:cs="Arial"/>
          <w:b/>
          <w:bCs/>
        </w:rPr>
        <w:t>Request for Tenders for the Establishment of a Multi-party Framework for the Provision of Engineering Services to Irish Lights</w:t>
      </w:r>
    </w:p>
    <w:p w14:paraId="24B03C72" w14:textId="77777777" w:rsidR="00B23B0A" w:rsidRPr="00DA6C2D" w:rsidRDefault="00B23B0A" w:rsidP="00E05C54">
      <w:pPr>
        <w:widowControl/>
        <w:rPr>
          <w:rFonts w:cs="Arial"/>
          <w:bCs/>
          <w:iCs/>
        </w:rPr>
      </w:pPr>
    </w:p>
    <w:p w14:paraId="180BB543" w14:textId="44117BD5" w:rsidR="00B23B0A" w:rsidRPr="00DA6C2D" w:rsidRDefault="35CB26D1" w:rsidP="18F03DC5">
      <w:pPr>
        <w:widowControl/>
        <w:jc w:val="both"/>
        <w:rPr>
          <w:rFonts w:cs="Arial"/>
        </w:rPr>
      </w:pPr>
      <w:r w:rsidRPr="00DA6C2D">
        <w:rPr>
          <w:rFonts w:cs="Arial"/>
        </w:rPr>
        <w:t>Any conflict of interest or potential conflict of interest must be fully disclosed to Irish Lights as soon as the conflict of interest or potential conflict becomes apparent.  In the event of any such conflict or potential conflict, Irish Lights at its absolute discretion shall decide on the appropriate course of action and the decision of Irish Lights will be final and binding in this regard.</w:t>
      </w:r>
    </w:p>
    <w:p w14:paraId="143588A2" w14:textId="77777777" w:rsidR="00B23B0A" w:rsidRPr="00DA6C2D" w:rsidRDefault="00B23B0A" w:rsidP="00E05C54">
      <w:pPr>
        <w:widowControl/>
        <w:jc w:val="both"/>
        <w:rPr>
          <w:rFonts w:cs="Arial"/>
        </w:rPr>
      </w:pPr>
    </w:p>
    <w:p w14:paraId="64C778A7" w14:textId="5612ADFA" w:rsidR="00B23B0A" w:rsidRPr="00DA6C2D" w:rsidRDefault="00B23B0A" w:rsidP="00E05C54">
      <w:pPr>
        <w:widowControl/>
        <w:jc w:val="both"/>
        <w:rPr>
          <w:rFonts w:cs="Arial"/>
        </w:rPr>
      </w:pPr>
      <w:r w:rsidRPr="00DA6C2D">
        <w:rPr>
          <w:rFonts w:cs="Arial"/>
        </w:rPr>
        <w:t xml:space="preserve">A conflict of interest may include any factor, whether arising through personal interest, current or prospective contractual obligations or any other activity or association, which could prejudice your organisation and its employees or agents in the </w:t>
      </w:r>
      <w:r w:rsidR="0059364A" w:rsidRPr="00DA6C2D">
        <w:rPr>
          <w:rFonts w:cs="Arial"/>
        </w:rPr>
        <w:t>provision</w:t>
      </w:r>
      <w:r w:rsidRPr="00DA6C2D">
        <w:rPr>
          <w:rFonts w:cs="Arial"/>
        </w:rPr>
        <w:t xml:space="preserve">, for the sole benefit of Irish Lights, of the </w:t>
      </w:r>
      <w:r w:rsidR="0059364A" w:rsidRPr="00DA6C2D">
        <w:rPr>
          <w:rFonts w:cs="Arial"/>
        </w:rPr>
        <w:t xml:space="preserve">Deliverables </w:t>
      </w:r>
      <w:r w:rsidRPr="00DA6C2D">
        <w:rPr>
          <w:rFonts w:cs="Arial"/>
        </w:rPr>
        <w:t>required under the Contract.</w:t>
      </w:r>
    </w:p>
    <w:p w14:paraId="536C9BA6" w14:textId="77777777" w:rsidR="00B23B0A" w:rsidRPr="00DA6C2D" w:rsidRDefault="00B23B0A" w:rsidP="00E05C54">
      <w:pPr>
        <w:widowControl/>
        <w:jc w:val="both"/>
        <w:rPr>
          <w:rFonts w:cs="Arial"/>
        </w:rPr>
      </w:pPr>
    </w:p>
    <w:p w14:paraId="089C0840" w14:textId="4F9D64EE" w:rsidR="00B23B0A" w:rsidRPr="00DA6C2D" w:rsidRDefault="35CB26D1" w:rsidP="18F03DC5">
      <w:pPr>
        <w:widowControl/>
        <w:jc w:val="both"/>
        <w:rPr>
          <w:rFonts w:cs="Arial"/>
        </w:rPr>
      </w:pPr>
      <w:r w:rsidRPr="00DA6C2D">
        <w:rPr>
          <w:rFonts w:cs="Arial"/>
        </w:rPr>
        <w:t xml:space="preserve">At this point in time, are you aware of any conflict of interest which might have an impact upon your ability to </w:t>
      </w:r>
      <w:r w:rsidR="7C1FCB3F" w:rsidRPr="00DA6C2D">
        <w:rPr>
          <w:rFonts w:cs="Arial"/>
        </w:rPr>
        <w:t>provide the Deliverables</w:t>
      </w:r>
      <w:r w:rsidRPr="00DA6C2D">
        <w:rPr>
          <w:rFonts w:cs="Arial"/>
        </w:rPr>
        <w:t xml:space="preserve"> to Irish Lights?</w:t>
      </w:r>
    </w:p>
    <w:p w14:paraId="64F523AA" w14:textId="78DD6280" w:rsidR="00B23B0A" w:rsidRPr="00DA6C2D" w:rsidRDefault="00DD13F4" w:rsidP="00E05C54">
      <w:pPr>
        <w:widowControl/>
        <w:rPr>
          <w:rFonts w:cs="Arial"/>
        </w:rPr>
      </w:pPr>
      <w:r w:rsidRPr="00DA6C2D">
        <w:rPr>
          <w:rFonts w:cs="Arial"/>
          <w:noProof/>
          <w:color w:val="2B579A"/>
          <w:shd w:val="clear" w:color="auto" w:fill="E6E6E6"/>
          <w:lang w:eastAsia="en-IE"/>
        </w:rPr>
        <mc:AlternateContent>
          <mc:Choice Requires="wps">
            <w:drawing>
              <wp:anchor distT="0" distB="0" distL="114300" distR="114300" simplePos="0" relativeHeight="251658241" behindDoc="0" locked="0" layoutInCell="1" allowOverlap="1" wp14:anchorId="3D43ECCE" wp14:editId="796D073E">
                <wp:simplePos x="0" y="0"/>
                <wp:positionH relativeFrom="column">
                  <wp:posOffset>3743325</wp:posOffset>
                </wp:positionH>
                <wp:positionV relativeFrom="paragraph">
                  <wp:posOffset>117475</wp:posOffset>
                </wp:positionV>
                <wp:extent cx="180975" cy="180975"/>
                <wp:effectExtent l="0" t="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38809FE3"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3ECCE" id="Text Box 6" o:spid="_x0000_s1027" type="#_x0000_t202" style="position:absolute;margin-left:294.75pt;margin-top:9.25pt;width:14.25pt;height:1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">
                <v:textbox>
                  <w:txbxContent>
                    <w:p w14:paraId="38809FE3" w14:textId="77777777" w:rsidR="004856C1" w:rsidRDefault="004856C1" w:rsidP="00B23B0A"/>
                  </w:txbxContent>
                </v:textbox>
              </v:shape>
            </w:pict>
          </mc:Fallback>
        </mc:AlternateContent>
      </w:r>
      <w:r w:rsidRPr="00DA6C2D">
        <w:rPr>
          <w:rFonts w:cs="Arial"/>
          <w:noProof/>
          <w:color w:val="2B579A"/>
          <w:shd w:val="clear" w:color="auto" w:fill="E6E6E6"/>
          <w:lang w:eastAsia="en-IE"/>
        </w:rPr>
        <mc:AlternateContent>
          <mc:Choice Requires="wps">
            <w:drawing>
              <wp:anchor distT="0" distB="0" distL="114300" distR="114300" simplePos="0" relativeHeight="251658240" behindDoc="0" locked="0" layoutInCell="1" allowOverlap="1" wp14:anchorId="48ACDC41" wp14:editId="17408FE7">
                <wp:simplePos x="0" y="0"/>
                <wp:positionH relativeFrom="column">
                  <wp:posOffset>2847975</wp:posOffset>
                </wp:positionH>
                <wp:positionV relativeFrom="paragraph">
                  <wp:posOffset>117475</wp:posOffset>
                </wp:positionV>
                <wp:extent cx="180975" cy="180975"/>
                <wp:effectExtent l="0" t="0" r="2857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60E39C7E"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CDC41" id="Text Box 307" o:spid="_x0000_s1028" type="#_x0000_t202" style="position:absolute;margin-left:224.25pt;margin-top:9.25pt;width:14.2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">
                <v:textbox>
                  <w:txbxContent>
                    <w:p w14:paraId="60E39C7E" w14:textId="77777777" w:rsidR="004856C1" w:rsidRDefault="004856C1" w:rsidP="00B23B0A"/>
                  </w:txbxContent>
                </v:textbox>
              </v:shape>
            </w:pict>
          </mc:Fallback>
        </mc:AlternateContent>
      </w:r>
    </w:p>
    <w:p w14:paraId="2B66153D" w14:textId="6018CEC5" w:rsidR="00B23B0A" w:rsidRPr="00DA6C2D" w:rsidRDefault="35CB26D1" w:rsidP="18F03DC5">
      <w:pPr>
        <w:widowControl/>
        <w:jc w:val="center"/>
        <w:rPr>
          <w:rFonts w:cs="Arial"/>
          <w:b/>
          <w:bCs/>
        </w:rPr>
      </w:pPr>
      <w:r w:rsidRPr="00DA6C2D">
        <w:rPr>
          <w:rFonts w:cs="Arial"/>
          <w:b/>
          <w:bCs/>
        </w:rPr>
        <w:t xml:space="preserve">Yes </w:t>
      </w:r>
      <w:r w:rsidR="00B23B0A">
        <w:tab/>
      </w:r>
      <w:r w:rsidR="00B23B0A">
        <w:tab/>
      </w:r>
      <w:r w:rsidRPr="00DA6C2D">
        <w:rPr>
          <w:rFonts w:cs="Arial"/>
          <w:b/>
          <w:bCs/>
        </w:rPr>
        <w:t>No</w:t>
      </w:r>
    </w:p>
    <w:p w14:paraId="06498EE5" w14:textId="77777777" w:rsidR="00B23B0A" w:rsidRPr="00DA6C2D" w:rsidRDefault="35CB26D1" w:rsidP="18F03DC5">
      <w:pPr>
        <w:widowControl/>
        <w:spacing w:before="120"/>
        <w:rPr>
          <w:rFonts w:cs="Arial"/>
        </w:rPr>
      </w:pPr>
      <w:r w:rsidRPr="00DA6C2D">
        <w:rPr>
          <w:rFonts w:cs="Arial"/>
        </w:rPr>
        <w:t>If yes, please provide details:</w:t>
      </w:r>
    </w:p>
    <w:p w14:paraId="4EFB907A" w14:textId="77777777" w:rsidR="00B23B0A" w:rsidRPr="00DA6C2D" w:rsidRDefault="00B23B0A" w:rsidP="00E05C54">
      <w:pPr>
        <w:widowControl/>
        <w:rPr>
          <w:rFonts w:cs="Arial"/>
        </w:rPr>
      </w:pPr>
      <w:r w:rsidRPr="00DA6C2D">
        <w:rPr>
          <w:rFonts w:cs="Arial"/>
          <w:noProof/>
          <w:color w:val="2B579A"/>
          <w:shd w:val="clear" w:color="auto" w:fill="E6E6E6"/>
          <w:lang w:eastAsia="en-IE"/>
        </w:rPr>
        <mc:AlternateContent>
          <mc:Choice Requires="wps">
            <w:drawing>
              <wp:anchor distT="0" distB="0" distL="114300" distR="114300" simplePos="0" relativeHeight="251658242" behindDoc="0" locked="0" layoutInCell="1" allowOverlap="1" wp14:anchorId="20FE3280" wp14:editId="52E42A65">
                <wp:simplePos x="0" y="0"/>
                <wp:positionH relativeFrom="column">
                  <wp:align>center</wp:align>
                </wp:positionH>
                <wp:positionV relativeFrom="paragraph">
                  <wp:posOffset>0</wp:posOffset>
                </wp:positionV>
                <wp:extent cx="5276850" cy="82867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828675"/>
                        </a:xfrm>
                        <a:prstGeom prst="rect">
                          <a:avLst/>
                        </a:prstGeom>
                        <a:solidFill>
                          <a:srgbClr val="FFFFFF"/>
                        </a:solidFill>
                        <a:ln w="9525">
                          <a:solidFill>
                            <a:srgbClr val="000000"/>
                          </a:solidFill>
                          <a:miter lim="800000"/>
                          <a:headEnd/>
                          <a:tailEnd/>
                        </a:ln>
                      </wps:spPr>
                      <wps:txbx>
                        <w:txbxContent>
                          <w:p w14:paraId="2F11E3E5"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E3280" id="Text Box 1" o:spid="_x0000_s1029" type="#_x0000_t202" style="position:absolute;margin-left:0;margin-top:0;width:415.5pt;height:65.25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">
                <v:textbox>
                  <w:txbxContent>
                    <w:p w14:paraId="2F11E3E5" w14:textId="77777777" w:rsidR="004856C1" w:rsidRDefault="004856C1" w:rsidP="00B23B0A"/>
                  </w:txbxContent>
                </v:textbox>
              </v:shape>
            </w:pict>
          </mc:Fallback>
        </mc:AlternateContent>
      </w:r>
    </w:p>
    <w:p w14:paraId="23E27562" w14:textId="77777777" w:rsidR="00B23B0A" w:rsidRPr="00DA6C2D" w:rsidRDefault="00B23B0A" w:rsidP="00E05C54">
      <w:pPr>
        <w:widowControl/>
        <w:rPr>
          <w:rFonts w:cs="Arial"/>
        </w:rPr>
      </w:pPr>
    </w:p>
    <w:p w14:paraId="41BDFB01" w14:textId="77777777" w:rsidR="00B23B0A" w:rsidRPr="00DA6C2D" w:rsidRDefault="00B23B0A" w:rsidP="00E05C54">
      <w:pPr>
        <w:widowControl/>
        <w:rPr>
          <w:rFonts w:cs="Arial"/>
        </w:rPr>
      </w:pPr>
    </w:p>
    <w:p w14:paraId="30533D5D" w14:textId="77777777" w:rsidR="00B23B0A" w:rsidRPr="00DA6C2D" w:rsidRDefault="00B23B0A" w:rsidP="00E05C54">
      <w:pPr>
        <w:widowControl/>
        <w:rPr>
          <w:rFonts w:cs="Arial"/>
        </w:rPr>
      </w:pPr>
    </w:p>
    <w:p w14:paraId="0465F720" w14:textId="77777777" w:rsidR="00B23B0A" w:rsidRPr="00DA6C2D" w:rsidRDefault="00B23B0A" w:rsidP="00E05C54">
      <w:pPr>
        <w:widowControl/>
        <w:rPr>
          <w:rFonts w:cs="Arial"/>
        </w:rPr>
      </w:pPr>
    </w:p>
    <w:p w14:paraId="56C62E09" w14:textId="77777777" w:rsidR="00B23B0A" w:rsidRPr="00DA6C2D" w:rsidRDefault="00B23B0A" w:rsidP="00E05C54">
      <w:pPr>
        <w:widowControl/>
        <w:rPr>
          <w:rFonts w:cs="Arial"/>
        </w:rPr>
      </w:pPr>
    </w:p>
    <w:p w14:paraId="0BE0FDF1" w14:textId="12D7E587" w:rsidR="00B23B0A" w:rsidRPr="00DA6C2D" w:rsidRDefault="35CB26D1" w:rsidP="18F03DC5">
      <w:pPr>
        <w:widowControl/>
        <w:jc w:val="both"/>
        <w:rPr>
          <w:rFonts w:cs="Arial"/>
        </w:rPr>
      </w:pPr>
      <w:r w:rsidRPr="00DA6C2D">
        <w:rPr>
          <w:rFonts w:cs="Arial"/>
        </w:rPr>
        <w:t xml:space="preserve">The Tenderer is required to inform Irish Lights of any conflict of interest of which it becomes aware during the term of the </w:t>
      </w:r>
      <w:r w:rsidR="6B74BF7D" w:rsidRPr="00DA6C2D">
        <w:rPr>
          <w:rFonts w:cs="Arial"/>
        </w:rPr>
        <w:t>Procurement Process</w:t>
      </w:r>
      <w:r w:rsidRPr="00DA6C2D">
        <w:rPr>
          <w:rFonts w:cs="Arial"/>
        </w:rPr>
        <w:t xml:space="preserve">.  Any registerable interest involving the Tenderer and Irish Lights or employees of Irish Lights or their relatives must be communicated to Irish Lights immediately.  Failure to disclose a conflict of interest may result in the Tenderer being excluded from further participation in the </w:t>
      </w:r>
      <w:r w:rsidR="6B74BF7D" w:rsidRPr="00DA6C2D">
        <w:rPr>
          <w:rFonts w:cs="Arial"/>
        </w:rPr>
        <w:t>Procurement Process</w:t>
      </w:r>
      <w:r w:rsidRPr="00DA6C2D">
        <w:rPr>
          <w:rFonts w:cs="Arial"/>
        </w:rPr>
        <w:t>.</w:t>
      </w:r>
    </w:p>
    <w:p w14:paraId="517AC4E4" w14:textId="77777777" w:rsidR="00B23B0A" w:rsidRPr="00DA6C2D" w:rsidRDefault="00B23B0A" w:rsidP="00E05C54">
      <w:pPr>
        <w:widowControl/>
        <w:jc w:val="both"/>
        <w:rPr>
          <w:rFonts w:cs="Arial"/>
        </w:rPr>
      </w:pPr>
    </w:p>
    <w:p w14:paraId="6DE03D76" w14:textId="67F2D577" w:rsidR="00B23B0A" w:rsidRPr="00DA6C2D" w:rsidRDefault="35CB26D1" w:rsidP="18F03DC5">
      <w:pPr>
        <w:widowControl/>
        <w:jc w:val="both"/>
        <w:rPr>
          <w:rFonts w:cs="Arial"/>
          <w:i/>
          <w:iCs/>
        </w:rPr>
      </w:pPr>
      <w:r w:rsidRPr="00DA6C2D">
        <w:rPr>
          <w:rFonts w:cs="Arial"/>
          <w:i/>
          <w:iCs/>
        </w:rPr>
        <w:t xml:space="preserve">I hereby declare that the above is an accurate and complete Declaration of all Conflicts of Interest on the part of my organisation in relation to this </w:t>
      </w:r>
      <w:r w:rsidR="6B74BF7D" w:rsidRPr="00DA6C2D">
        <w:rPr>
          <w:rFonts w:cs="Arial"/>
          <w:i/>
          <w:iCs/>
        </w:rPr>
        <w:t>Procurement Process</w:t>
      </w:r>
      <w:r w:rsidRPr="00DA6C2D">
        <w:rPr>
          <w:rFonts w:cs="Arial"/>
          <w:i/>
          <w:iCs/>
        </w:rPr>
        <w:t xml:space="preserve"> of which I am aware.</w:t>
      </w:r>
    </w:p>
    <w:p w14:paraId="4EA2C184" w14:textId="77777777" w:rsidR="00B23B0A" w:rsidRPr="00DA6C2D" w:rsidRDefault="00B23B0A" w:rsidP="00E05C54">
      <w:pPr>
        <w:widowControl/>
        <w:jc w:val="both"/>
        <w:rPr>
          <w:rFonts w:cs="Arial"/>
          <w:i/>
        </w:rPr>
      </w:pPr>
    </w:p>
    <w:p w14:paraId="54E6C349" w14:textId="5421C850" w:rsidR="00B23B0A" w:rsidRPr="00DA6C2D" w:rsidRDefault="00B23B0A" w:rsidP="00E05C54">
      <w:pPr>
        <w:widowControl/>
        <w:jc w:val="both"/>
        <w:rPr>
          <w:rFonts w:cs="Arial"/>
          <w:i/>
        </w:rPr>
      </w:pPr>
      <w:r w:rsidRPr="00DA6C2D">
        <w:rPr>
          <w:rFonts w:cs="Arial"/>
          <w:i/>
        </w:rPr>
        <w:t xml:space="preserve">I undertake to inform Irish Lights of any changes to this Declaration or of any other conflicts of interest which may arise during the term of the </w:t>
      </w:r>
      <w:r w:rsidR="007C69D4" w:rsidRPr="00DA6C2D">
        <w:rPr>
          <w:rFonts w:cs="Arial"/>
          <w:i/>
        </w:rPr>
        <w:t>Procurement Process</w:t>
      </w:r>
      <w:r w:rsidR="00AF6A30" w:rsidRPr="00DA6C2D">
        <w:rPr>
          <w:rFonts w:cs="Arial"/>
          <w:i/>
        </w:rPr>
        <w:t>.</w:t>
      </w:r>
    </w:p>
    <w:p w14:paraId="33DEBBA9" w14:textId="77777777" w:rsidR="00B23B0A" w:rsidRPr="00DA6C2D" w:rsidRDefault="00B23B0A" w:rsidP="00E05C54">
      <w:pPr>
        <w:widowControl/>
        <w:jc w:val="both"/>
        <w:rPr>
          <w:rFonts w:cs="Arial"/>
          <w:i/>
        </w:rPr>
      </w:pPr>
    </w:p>
    <w:p w14:paraId="02D20AB4" w14:textId="5AC26E9B" w:rsidR="00B23B0A" w:rsidRPr="00DA6C2D" w:rsidRDefault="35CB26D1" w:rsidP="18F03DC5">
      <w:pPr>
        <w:widowControl/>
        <w:jc w:val="both"/>
        <w:rPr>
          <w:rFonts w:cs="Arial"/>
          <w:i/>
          <w:iCs/>
        </w:rPr>
      </w:pPr>
      <w:r w:rsidRPr="00DA6C2D">
        <w:rPr>
          <w:rFonts w:cs="Arial"/>
          <w:i/>
          <w:iCs/>
        </w:rPr>
        <w:t xml:space="preserve">I accept that Irish Lights may take appropriate action in relation to conflicts of interest, and that my organisation may be excluded from the </w:t>
      </w:r>
      <w:r w:rsidR="6B74BF7D" w:rsidRPr="00DA6C2D">
        <w:rPr>
          <w:rFonts w:cs="Arial"/>
          <w:i/>
          <w:iCs/>
        </w:rPr>
        <w:t>Procurement Process</w:t>
      </w:r>
      <w:r w:rsidRPr="00DA6C2D">
        <w:rPr>
          <w:rFonts w:cs="Arial"/>
          <w:i/>
          <w:iCs/>
        </w:rPr>
        <w:t xml:space="preserve"> where the effect of the interest has not been dealt with to the satisfaction of Irish Lights.</w:t>
      </w:r>
    </w:p>
    <w:p w14:paraId="4EF159BB" w14:textId="77777777" w:rsidR="00B23B0A" w:rsidRPr="00DA6C2D" w:rsidRDefault="00B23B0A" w:rsidP="00E05C54">
      <w:pPr>
        <w:widowControl/>
        <w:jc w:val="both"/>
        <w:rPr>
          <w:rFonts w:cs="Arial"/>
        </w:rPr>
      </w:pPr>
    </w:p>
    <w:tbl>
      <w:tblPr>
        <w:tblStyle w:val="TableGrid4"/>
        <w:tblW w:w="0" w:type="auto"/>
        <w:tblLook w:val="04A0" w:firstRow="1" w:lastRow="0" w:firstColumn="1" w:lastColumn="0" w:noHBand="0" w:noVBand="1"/>
      </w:tblPr>
      <w:tblGrid>
        <w:gridCol w:w="4164"/>
        <w:gridCol w:w="4139"/>
      </w:tblGrid>
      <w:tr w:rsidR="00B23B0A" w:rsidRPr="00BC27ED" w14:paraId="445BFCE1" w14:textId="77777777" w:rsidTr="00BB7B80">
        <w:trPr>
          <w:trHeight w:val="458"/>
        </w:trPr>
        <w:tc>
          <w:tcPr>
            <w:tcW w:w="4164" w:type="dxa"/>
            <w:vAlign w:val="center"/>
          </w:tcPr>
          <w:p w14:paraId="1C0C3993" w14:textId="77777777" w:rsidR="00B23B0A" w:rsidRPr="00DA6C2D" w:rsidRDefault="00B23B0A" w:rsidP="00E05C54">
            <w:pPr>
              <w:widowControl/>
              <w:rPr>
                <w:rFonts w:cs="Arial"/>
                <w:sz w:val="20"/>
                <w:szCs w:val="20"/>
              </w:rPr>
            </w:pPr>
            <w:r w:rsidRPr="00DA6C2D">
              <w:rPr>
                <w:rFonts w:cs="Arial"/>
                <w:sz w:val="20"/>
                <w:szCs w:val="20"/>
              </w:rPr>
              <w:t>Name</w:t>
            </w:r>
          </w:p>
          <w:p w14:paraId="1C097055" w14:textId="77777777" w:rsidR="00B23B0A" w:rsidRPr="00DA6C2D" w:rsidRDefault="00B23B0A" w:rsidP="00E05C54">
            <w:pPr>
              <w:widowControl/>
              <w:rPr>
                <w:rFonts w:cs="Arial"/>
                <w:sz w:val="20"/>
                <w:szCs w:val="20"/>
              </w:rPr>
            </w:pPr>
            <w:r w:rsidRPr="00DA6C2D">
              <w:rPr>
                <w:rFonts w:cs="Arial"/>
                <w:sz w:val="20"/>
                <w:szCs w:val="20"/>
              </w:rPr>
              <w:t>(Block capitals)</w:t>
            </w:r>
          </w:p>
        </w:tc>
        <w:tc>
          <w:tcPr>
            <w:tcW w:w="4139" w:type="dxa"/>
            <w:vAlign w:val="center"/>
          </w:tcPr>
          <w:p w14:paraId="31271BA3" w14:textId="77777777" w:rsidR="00B23B0A" w:rsidRPr="00DA6C2D" w:rsidRDefault="00B23B0A" w:rsidP="00E05C54">
            <w:pPr>
              <w:widowControl/>
              <w:rPr>
                <w:rFonts w:cs="Arial"/>
                <w:sz w:val="20"/>
                <w:szCs w:val="20"/>
              </w:rPr>
            </w:pPr>
          </w:p>
        </w:tc>
      </w:tr>
      <w:tr w:rsidR="00B23B0A" w:rsidRPr="00BC27ED" w14:paraId="1E9555BF" w14:textId="77777777" w:rsidTr="00BB7B80">
        <w:trPr>
          <w:trHeight w:hRule="exact" w:val="340"/>
        </w:trPr>
        <w:tc>
          <w:tcPr>
            <w:tcW w:w="4164" w:type="dxa"/>
            <w:vAlign w:val="center"/>
          </w:tcPr>
          <w:p w14:paraId="18011437" w14:textId="77777777" w:rsidR="00B23B0A" w:rsidRPr="00DA6C2D" w:rsidRDefault="00B23B0A" w:rsidP="00E05C54">
            <w:pPr>
              <w:widowControl/>
              <w:rPr>
                <w:rFonts w:cs="Arial"/>
                <w:sz w:val="20"/>
                <w:szCs w:val="20"/>
              </w:rPr>
            </w:pPr>
            <w:r w:rsidRPr="00DA6C2D">
              <w:rPr>
                <w:rFonts w:cs="Arial"/>
                <w:sz w:val="20"/>
                <w:szCs w:val="20"/>
              </w:rPr>
              <w:t>Signature</w:t>
            </w:r>
          </w:p>
        </w:tc>
        <w:tc>
          <w:tcPr>
            <w:tcW w:w="4139" w:type="dxa"/>
            <w:vAlign w:val="center"/>
          </w:tcPr>
          <w:p w14:paraId="7C71389A" w14:textId="77777777" w:rsidR="00B23B0A" w:rsidRPr="00DA6C2D" w:rsidRDefault="00B23B0A" w:rsidP="00E05C54">
            <w:pPr>
              <w:widowControl/>
              <w:rPr>
                <w:rFonts w:cs="Arial"/>
                <w:sz w:val="20"/>
                <w:szCs w:val="20"/>
              </w:rPr>
            </w:pPr>
          </w:p>
        </w:tc>
      </w:tr>
      <w:tr w:rsidR="00B23B0A" w:rsidRPr="00BC27ED" w14:paraId="3CC65BB7" w14:textId="77777777" w:rsidTr="00BB7B80">
        <w:trPr>
          <w:trHeight w:hRule="exact" w:val="340"/>
        </w:trPr>
        <w:tc>
          <w:tcPr>
            <w:tcW w:w="4164" w:type="dxa"/>
            <w:vAlign w:val="center"/>
          </w:tcPr>
          <w:p w14:paraId="62074625" w14:textId="77777777" w:rsidR="00B23B0A" w:rsidRPr="00DA6C2D" w:rsidRDefault="00B23B0A" w:rsidP="00E05C54">
            <w:pPr>
              <w:widowControl/>
              <w:rPr>
                <w:rFonts w:cs="Arial"/>
                <w:sz w:val="20"/>
                <w:szCs w:val="20"/>
              </w:rPr>
            </w:pPr>
            <w:r w:rsidRPr="00DA6C2D">
              <w:rPr>
                <w:rFonts w:cs="Arial"/>
                <w:sz w:val="20"/>
                <w:szCs w:val="20"/>
              </w:rPr>
              <w:t>Date</w:t>
            </w:r>
          </w:p>
        </w:tc>
        <w:tc>
          <w:tcPr>
            <w:tcW w:w="4139" w:type="dxa"/>
            <w:vAlign w:val="center"/>
          </w:tcPr>
          <w:p w14:paraId="4C1AD767" w14:textId="77777777" w:rsidR="00B23B0A" w:rsidRPr="00DA6C2D" w:rsidRDefault="00B23B0A" w:rsidP="00E05C54">
            <w:pPr>
              <w:widowControl/>
              <w:rPr>
                <w:rFonts w:cs="Arial"/>
                <w:sz w:val="20"/>
                <w:szCs w:val="20"/>
              </w:rPr>
            </w:pPr>
          </w:p>
        </w:tc>
      </w:tr>
      <w:tr w:rsidR="00B23B0A" w:rsidRPr="00BC27ED" w14:paraId="46CB09C6" w14:textId="77777777" w:rsidTr="00BB7B80">
        <w:trPr>
          <w:trHeight w:hRule="exact" w:val="340"/>
        </w:trPr>
        <w:tc>
          <w:tcPr>
            <w:tcW w:w="4164" w:type="dxa"/>
            <w:tcBorders>
              <w:bottom w:val="single" w:sz="4" w:space="0" w:color="auto"/>
            </w:tcBorders>
            <w:vAlign w:val="center"/>
          </w:tcPr>
          <w:p w14:paraId="20B95865" w14:textId="77777777" w:rsidR="00B23B0A" w:rsidRPr="00DA6C2D" w:rsidRDefault="00B23B0A" w:rsidP="00E05C54">
            <w:pPr>
              <w:widowControl/>
              <w:rPr>
                <w:rFonts w:cs="Arial"/>
                <w:sz w:val="20"/>
                <w:szCs w:val="20"/>
              </w:rPr>
            </w:pPr>
            <w:r w:rsidRPr="00DA6C2D">
              <w:rPr>
                <w:rFonts w:cs="Arial"/>
                <w:sz w:val="20"/>
                <w:szCs w:val="20"/>
              </w:rPr>
              <w:t>Position</w:t>
            </w:r>
          </w:p>
        </w:tc>
        <w:tc>
          <w:tcPr>
            <w:tcW w:w="4139" w:type="dxa"/>
            <w:tcBorders>
              <w:bottom w:val="single" w:sz="4" w:space="0" w:color="auto"/>
            </w:tcBorders>
            <w:vAlign w:val="center"/>
          </w:tcPr>
          <w:p w14:paraId="0180D72A" w14:textId="77777777" w:rsidR="00B23B0A" w:rsidRPr="00DA6C2D" w:rsidRDefault="00B23B0A" w:rsidP="00E05C54">
            <w:pPr>
              <w:widowControl/>
              <w:rPr>
                <w:rFonts w:cs="Arial"/>
                <w:sz w:val="20"/>
                <w:szCs w:val="20"/>
              </w:rPr>
            </w:pPr>
          </w:p>
        </w:tc>
      </w:tr>
      <w:tr w:rsidR="00B23B0A" w:rsidRPr="00BC27ED" w14:paraId="2D6CAD5F" w14:textId="77777777" w:rsidTr="00BB7B80">
        <w:trPr>
          <w:trHeight w:hRule="exact" w:val="340"/>
        </w:trPr>
        <w:tc>
          <w:tcPr>
            <w:tcW w:w="4164" w:type="dxa"/>
            <w:tcBorders>
              <w:bottom w:val="single" w:sz="4" w:space="0" w:color="auto"/>
            </w:tcBorders>
            <w:vAlign w:val="center"/>
          </w:tcPr>
          <w:p w14:paraId="7642CE83" w14:textId="77777777" w:rsidR="00B23B0A" w:rsidRPr="00DA6C2D" w:rsidRDefault="00B23B0A" w:rsidP="00E05C54">
            <w:pPr>
              <w:widowControl/>
              <w:rPr>
                <w:rFonts w:cs="Arial"/>
                <w:sz w:val="20"/>
                <w:szCs w:val="20"/>
              </w:rPr>
            </w:pPr>
            <w:r w:rsidRPr="00DA6C2D">
              <w:rPr>
                <w:rFonts w:cs="Arial"/>
                <w:sz w:val="20"/>
                <w:szCs w:val="20"/>
              </w:rPr>
              <w:t>On behalf of</w:t>
            </w:r>
          </w:p>
        </w:tc>
        <w:tc>
          <w:tcPr>
            <w:tcW w:w="4139" w:type="dxa"/>
            <w:tcBorders>
              <w:bottom w:val="single" w:sz="4" w:space="0" w:color="auto"/>
            </w:tcBorders>
            <w:vAlign w:val="center"/>
          </w:tcPr>
          <w:p w14:paraId="7BF97E3C" w14:textId="77777777" w:rsidR="00B23B0A" w:rsidRPr="00DA6C2D" w:rsidRDefault="00B23B0A" w:rsidP="00E05C54">
            <w:pPr>
              <w:widowControl/>
              <w:rPr>
                <w:rFonts w:cs="Arial"/>
                <w:sz w:val="20"/>
                <w:szCs w:val="20"/>
              </w:rPr>
            </w:pPr>
          </w:p>
        </w:tc>
      </w:tr>
    </w:tbl>
    <w:p w14:paraId="17CDEBE6" w14:textId="4D304AD0" w:rsidR="00BA23AB" w:rsidRPr="00DA6C2D" w:rsidRDefault="00BA23AB" w:rsidP="00E05C54">
      <w:pPr>
        <w:keepNext/>
        <w:spacing w:before="240" w:after="60"/>
        <w:outlineLvl w:val="0"/>
        <w:rPr>
          <w:rFonts w:cs="Arial"/>
          <w:b/>
          <w:kern w:val="28"/>
          <w:u w:val="single"/>
          <w:lang w:val="en-GB"/>
        </w:rPr>
      </w:pPr>
      <w:r w:rsidRPr="00DA6C2D">
        <w:rPr>
          <w:rFonts w:cs="Arial"/>
          <w:b/>
          <w:kern w:val="28"/>
          <w:u w:val="single"/>
          <w:lang w:val="en-GB"/>
        </w:rPr>
        <w:br w:type="page"/>
      </w:r>
    </w:p>
    <w:p w14:paraId="1D5C5A23" w14:textId="68A6BC1F" w:rsidR="00781102" w:rsidRDefault="50F95E7A" w:rsidP="00DA6C2D">
      <w:pPr>
        <w:rPr>
          <w:b/>
          <w:bCs/>
          <w:color w:val="002060"/>
          <w:lang w:val="en-GB"/>
        </w:rPr>
      </w:pPr>
      <w:bookmarkStart w:id="295" w:name="_Toc101367199"/>
      <w:bookmarkStart w:id="296" w:name="_Toc503451190"/>
      <w:bookmarkStart w:id="297" w:name="_Toc12458932"/>
      <w:bookmarkStart w:id="298" w:name="_Toc79569019"/>
      <w:bookmarkStart w:id="299" w:name="_Toc83227245"/>
      <w:bookmarkStart w:id="300" w:name="_Toc392489230"/>
      <w:bookmarkEnd w:id="293"/>
      <w:bookmarkEnd w:id="294"/>
      <w:r w:rsidRPr="00DA6C2D">
        <w:rPr>
          <w:b/>
          <w:bCs/>
          <w:color w:val="002060"/>
          <w:lang w:val="en-GB"/>
        </w:rPr>
        <w:lastRenderedPageBreak/>
        <w:t>FORM 3 –</w:t>
      </w:r>
      <w:r w:rsidR="0EA8BDFE" w:rsidRPr="00DA6C2D">
        <w:rPr>
          <w:b/>
          <w:bCs/>
          <w:color w:val="002060"/>
          <w:lang w:val="en-GB"/>
        </w:rPr>
        <w:t xml:space="preserve"> </w:t>
      </w:r>
      <w:r w:rsidRPr="00DA6C2D">
        <w:rPr>
          <w:b/>
          <w:bCs/>
          <w:color w:val="002060"/>
          <w:lang w:val="en-GB"/>
        </w:rPr>
        <w:t>DECLARATION AS TO PERSONAL CIRCUMSTANCES</w:t>
      </w:r>
      <w:bookmarkEnd w:id="295"/>
    </w:p>
    <w:p w14:paraId="716AEDC3" w14:textId="68A6BC1F" w:rsidR="00DA6C2D" w:rsidRPr="00DA6C2D" w:rsidRDefault="00DA6C2D" w:rsidP="00DA6C2D">
      <w:pPr>
        <w:rPr>
          <w:b/>
          <w:bCs/>
          <w:color w:val="002060"/>
          <w:lang w:val="en-GB"/>
        </w:rPr>
      </w:pPr>
    </w:p>
    <w:p w14:paraId="3A84771A" w14:textId="77777777" w:rsidR="00D71227" w:rsidRDefault="4DB0C7DE" w:rsidP="00D71227">
      <w:pPr>
        <w:widowControl/>
        <w:ind w:left="2160" w:hanging="2160"/>
        <w:jc w:val="both"/>
        <w:rPr>
          <w:rFonts w:cs="Arial"/>
          <w:b/>
          <w:bCs/>
        </w:rPr>
      </w:pPr>
      <w:r w:rsidRPr="00DA6C2D">
        <w:rPr>
          <w:rFonts w:cs="Arial"/>
          <w:b/>
          <w:bCs/>
          <w:spacing w:val="-2"/>
        </w:rPr>
        <w:t xml:space="preserve">Re: </w:t>
      </w:r>
      <w:r w:rsidR="00DA6C2D" w:rsidRPr="00DA6C2D">
        <w:rPr>
          <w:rFonts w:cs="Arial"/>
          <w:b/>
          <w:bCs/>
          <w:spacing w:val="-2"/>
        </w:rPr>
        <w:tab/>
      </w:r>
      <w:r w:rsidR="00D71227" w:rsidRPr="00D71227">
        <w:rPr>
          <w:rFonts w:cs="Arial"/>
          <w:b/>
          <w:bCs/>
        </w:rPr>
        <w:t>Request for Tenders for the Establishment of a Multi-party Framework for the Provision of Engineering Services to Irish Lights</w:t>
      </w:r>
    </w:p>
    <w:p w14:paraId="757552F2" w14:textId="77777777" w:rsidR="00D71227" w:rsidRPr="00DA6C2D" w:rsidRDefault="00D71227" w:rsidP="00D71227">
      <w:pPr>
        <w:widowControl/>
        <w:ind w:left="2160" w:hanging="2160"/>
        <w:jc w:val="both"/>
        <w:rPr>
          <w:rFonts w:cs="Arial"/>
          <w:b/>
          <w:bCs/>
        </w:rPr>
      </w:pPr>
    </w:p>
    <w:p w14:paraId="5FFFDD84" w14:textId="06D9E442" w:rsidR="00781102" w:rsidRPr="00DA6C2D" w:rsidRDefault="4DB0C7DE" w:rsidP="00D71227">
      <w:pPr>
        <w:spacing w:after="200"/>
        <w:ind w:left="720" w:hanging="720"/>
        <w:jc w:val="both"/>
        <w:rPr>
          <w:rFonts w:cs="Arial"/>
          <w:spacing w:val="-2"/>
        </w:rPr>
      </w:pPr>
      <w:r w:rsidRPr="00DA6C2D">
        <w:rPr>
          <w:rFonts w:cs="Arial"/>
          <w:b/>
          <w:bCs/>
          <w:spacing w:val="-2"/>
        </w:rPr>
        <w:t>NAME:</w:t>
      </w:r>
      <w:r w:rsidRPr="00DA6C2D">
        <w:rPr>
          <w:rFonts w:cs="Arial"/>
          <w:spacing w:val="-2"/>
        </w:rPr>
        <w:t xml:space="preserve"> </w:t>
      </w:r>
      <w:r w:rsidR="00781102" w:rsidRPr="00DA6C2D">
        <w:rPr>
          <w:rFonts w:cs="Arial"/>
          <w:spacing w:val="-2"/>
        </w:rPr>
        <w:tab/>
      </w:r>
      <w:r w:rsidR="00781102" w:rsidRPr="00DA6C2D">
        <w:rPr>
          <w:rFonts w:cs="Arial"/>
          <w:spacing w:val="-2"/>
        </w:rPr>
        <w:tab/>
      </w:r>
      <w:r w:rsidRPr="00DA6C2D">
        <w:rPr>
          <w:rFonts w:cs="Arial"/>
          <w:spacing w:val="-2"/>
        </w:rPr>
        <w:t>_______________________________</w:t>
      </w:r>
    </w:p>
    <w:p w14:paraId="75E208C3" w14:textId="77777777" w:rsidR="00781102" w:rsidRPr="00DA6C2D" w:rsidRDefault="00781102" w:rsidP="00E05C54">
      <w:pPr>
        <w:jc w:val="both"/>
        <w:rPr>
          <w:rFonts w:cs="Arial"/>
          <w:spacing w:val="-2"/>
        </w:rPr>
      </w:pPr>
    </w:p>
    <w:p w14:paraId="7B7722B0" w14:textId="77777777" w:rsidR="00781102" w:rsidRPr="00DA6C2D" w:rsidRDefault="4DB0C7DE" w:rsidP="18F03DC5">
      <w:pPr>
        <w:spacing w:after="200"/>
        <w:jc w:val="both"/>
        <w:rPr>
          <w:rFonts w:cs="Arial"/>
          <w:spacing w:val="-2"/>
        </w:rPr>
      </w:pPr>
      <w:r w:rsidRPr="00DA6C2D">
        <w:rPr>
          <w:rFonts w:cs="Arial"/>
          <w:b/>
          <w:bCs/>
          <w:spacing w:val="-2"/>
        </w:rPr>
        <w:t>ADDRESS:</w:t>
      </w:r>
      <w:r w:rsidRPr="00DA6C2D">
        <w:rPr>
          <w:rFonts w:cs="Arial"/>
          <w:spacing w:val="-2"/>
        </w:rPr>
        <w:t xml:space="preserve"> </w:t>
      </w:r>
      <w:r w:rsidR="00781102" w:rsidRPr="00DA6C2D">
        <w:rPr>
          <w:rFonts w:cs="Arial"/>
          <w:spacing w:val="-2"/>
        </w:rPr>
        <w:tab/>
      </w:r>
      <w:r w:rsidRPr="00DA6C2D">
        <w:rPr>
          <w:rFonts w:cs="Arial"/>
          <w:spacing w:val="-2"/>
        </w:rPr>
        <w:t>__________________________________________</w:t>
      </w:r>
    </w:p>
    <w:p w14:paraId="247AB1E6" w14:textId="77777777" w:rsidR="00781102" w:rsidRPr="00DA6C2D" w:rsidRDefault="00781102" w:rsidP="00E05C54">
      <w:pPr>
        <w:spacing w:after="200"/>
        <w:jc w:val="both"/>
        <w:rPr>
          <w:rFonts w:cs="Arial"/>
          <w:spacing w:val="-2"/>
        </w:rPr>
      </w:pPr>
      <w:r w:rsidRPr="00DA6C2D">
        <w:rPr>
          <w:rFonts w:cs="Arial"/>
          <w:spacing w:val="-2"/>
        </w:rPr>
        <w:t xml:space="preserve">I, _____________________________ </w:t>
      </w:r>
      <w:r w:rsidRPr="00DA6C2D">
        <w:rPr>
          <w:rFonts w:cs="Arial"/>
          <w:i/>
          <w:spacing w:val="-2"/>
        </w:rPr>
        <w:t>[insert name of Declarant]</w:t>
      </w:r>
      <w:r w:rsidRPr="00DA6C2D">
        <w:rPr>
          <w:rFonts w:cs="Arial"/>
          <w:spacing w:val="-2"/>
        </w:rPr>
        <w:t xml:space="preserve"> having been duly authorised by___________________</w:t>
      </w:r>
      <w:r w:rsidRPr="00DA6C2D">
        <w:rPr>
          <w:rFonts w:cs="Arial"/>
          <w:i/>
          <w:spacing w:val="-2"/>
        </w:rPr>
        <w:t xml:space="preserve"> [insert name of entity]</w:t>
      </w:r>
      <w:r w:rsidRPr="00DA6C2D">
        <w:rPr>
          <w:rFonts w:cs="Arial"/>
          <w:spacing w:val="-2"/>
        </w:rPr>
        <w:t xml:space="preserve">, sincerely declare that______________________ </w:t>
      </w:r>
      <w:r w:rsidRPr="00DA6C2D">
        <w:rPr>
          <w:rFonts w:cs="Arial"/>
          <w:i/>
          <w:spacing w:val="-2"/>
        </w:rPr>
        <w:t>[insert name of entity]</w:t>
      </w:r>
      <w:r w:rsidRPr="00DA6C2D">
        <w:rPr>
          <w:rFonts w:cs="Arial"/>
          <w:spacing w:val="-2"/>
        </w:rPr>
        <w:t xml:space="preserve"> itself or any person who has is a member of the administrative, management or supervisory body of_________________________ </w:t>
      </w:r>
      <w:r w:rsidRPr="00DA6C2D">
        <w:rPr>
          <w:rFonts w:cs="Arial"/>
          <w:i/>
          <w:spacing w:val="-2"/>
        </w:rPr>
        <w:t>[insert name of entity]</w:t>
      </w:r>
      <w:r w:rsidRPr="00DA6C2D">
        <w:rPr>
          <w:rFonts w:cs="Arial"/>
          <w:spacing w:val="-2"/>
        </w:rPr>
        <w:t xml:space="preserve"> or has powers of representation, decision or control in _________________________ </w:t>
      </w:r>
      <w:r w:rsidRPr="00DA6C2D">
        <w:rPr>
          <w:rFonts w:cs="Arial"/>
          <w:i/>
          <w:spacing w:val="-2"/>
        </w:rPr>
        <w:t>[insert name of entity]</w:t>
      </w:r>
      <w:r w:rsidRPr="00DA6C2D">
        <w:rPr>
          <w:rFonts w:cs="Arial"/>
          <w:spacing w:val="-2"/>
        </w:rPr>
        <w:t xml:space="preserve"> –</w:t>
      </w:r>
    </w:p>
    <w:p w14:paraId="1207970E" w14:textId="77777777" w:rsidR="00781102" w:rsidRPr="00DA6C2D" w:rsidRDefault="00781102" w:rsidP="00200BAB">
      <w:pPr>
        <w:widowControl/>
        <w:numPr>
          <w:ilvl w:val="0"/>
          <w:numId w:val="19"/>
        </w:numPr>
        <w:spacing w:after="134"/>
        <w:ind w:left="792" w:hanging="360"/>
        <w:jc w:val="both"/>
        <w:rPr>
          <w:rFonts w:cs="Arial"/>
          <w:spacing w:val="-2"/>
        </w:rPr>
      </w:pPr>
      <w:r w:rsidRPr="00DA6C2D">
        <w:rPr>
          <w:rFonts w:cs="Arial"/>
          <w:spacing w:val="-2"/>
        </w:rPr>
        <w:t>H</w:t>
      </w:r>
      <w:r w:rsidRPr="00DA6C2D">
        <w:rPr>
          <w:rFonts w:eastAsia="Calibri" w:cs="Arial"/>
          <w:spacing w:val="-2"/>
        </w:rPr>
        <w:t xml:space="preserve">as never been the subject of a conviction for </w:t>
      </w:r>
      <w:r w:rsidRPr="00DA6C2D">
        <w:rPr>
          <w:rFonts w:cs="Arial"/>
          <w:spacing w:val="-2"/>
        </w:rPr>
        <w:t>participation in a criminal organisation, as defined in Article 2 of Council Framework Decision 2008/841/JHA.</w:t>
      </w:r>
    </w:p>
    <w:p w14:paraId="483AA709" w14:textId="6410BC17" w:rsidR="00781102" w:rsidRPr="00DA6C2D" w:rsidRDefault="00781102" w:rsidP="00200BAB">
      <w:pPr>
        <w:widowControl/>
        <w:numPr>
          <w:ilvl w:val="0"/>
          <w:numId w:val="19"/>
        </w:numPr>
        <w:spacing w:after="134"/>
        <w:ind w:left="792" w:hanging="360"/>
        <w:jc w:val="both"/>
        <w:rPr>
          <w:rFonts w:cs="Arial"/>
          <w:spacing w:val="-2"/>
        </w:rPr>
      </w:pPr>
      <w:r w:rsidRPr="00DA6C2D">
        <w:rPr>
          <w:rFonts w:cs="Arial"/>
          <w:spacing w:val="-2"/>
        </w:rPr>
        <w:t>H</w:t>
      </w:r>
      <w:r w:rsidRPr="00DA6C2D">
        <w:rPr>
          <w:rFonts w:eastAsia="Calibri" w:cs="Arial"/>
          <w:spacing w:val="-2"/>
        </w:rPr>
        <w:t xml:space="preserve">as never been the subject of a conviction for </w:t>
      </w:r>
      <w:r w:rsidRPr="00DA6C2D">
        <w:rPr>
          <w:rFonts w:cs="Arial"/>
          <w:spacing w:val="-2"/>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Commissioners for Irish Lights or ______________________ </w:t>
      </w:r>
      <w:r w:rsidRPr="00DA6C2D">
        <w:rPr>
          <w:rFonts w:cs="Arial"/>
          <w:i/>
          <w:spacing w:val="-2"/>
        </w:rPr>
        <w:t>[insert name of entity]</w:t>
      </w:r>
      <w:r w:rsidRPr="00DA6C2D">
        <w:rPr>
          <w:rFonts w:cs="Arial"/>
          <w:spacing w:val="-2"/>
        </w:rPr>
        <w:t>.</w:t>
      </w:r>
    </w:p>
    <w:p w14:paraId="0D26F1E5" w14:textId="77777777" w:rsidR="00781102" w:rsidRPr="00DA6C2D" w:rsidRDefault="4DB0C7DE" w:rsidP="00200BAB">
      <w:pPr>
        <w:widowControl/>
        <w:numPr>
          <w:ilvl w:val="0"/>
          <w:numId w:val="19"/>
        </w:numPr>
        <w:spacing w:after="134"/>
        <w:ind w:left="792" w:hanging="360"/>
        <w:jc w:val="both"/>
        <w:rPr>
          <w:rFonts w:cs="Arial"/>
          <w:spacing w:val="-2"/>
        </w:rPr>
      </w:pPr>
      <w:r w:rsidRPr="00DA6C2D">
        <w:rPr>
          <w:rFonts w:cs="Arial"/>
          <w:spacing w:val="-2"/>
        </w:rPr>
        <w:t>H</w:t>
      </w:r>
      <w:r w:rsidRPr="00DA6C2D">
        <w:rPr>
          <w:rFonts w:eastAsia="Calibri" w:cs="Arial"/>
          <w:spacing w:val="-2"/>
        </w:rPr>
        <w:t xml:space="preserve">as never been the subject of a conviction for </w:t>
      </w:r>
      <w:r w:rsidRPr="00DA6C2D">
        <w:rPr>
          <w:rFonts w:cs="Arial"/>
          <w:spacing w:val="-2"/>
        </w:rPr>
        <w:t>fraud within the meaning of Article 1 of the Convention on the protection of the European Communities’ financial interests.</w:t>
      </w:r>
    </w:p>
    <w:p w14:paraId="2A1A87B4" w14:textId="77777777" w:rsidR="00781102" w:rsidRPr="00DA6C2D" w:rsidRDefault="4DB0C7DE" w:rsidP="00200BAB">
      <w:pPr>
        <w:widowControl/>
        <w:numPr>
          <w:ilvl w:val="0"/>
          <w:numId w:val="19"/>
        </w:numPr>
        <w:spacing w:after="134"/>
        <w:ind w:left="792" w:hanging="360"/>
        <w:jc w:val="both"/>
        <w:rPr>
          <w:rFonts w:cs="Arial"/>
          <w:spacing w:val="-2"/>
        </w:rPr>
      </w:pPr>
      <w:r w:rsidRPr="00DA6C2D">
        <w:rPr>
          <w:rFonts w:cs="Arial"/>
          <w:spacing w:val="-2"/>
        </w:rPr>
        <w:t>H</w:t>
      </w:r>
      <w:r w:rsidRPr="00DA6C2D">
        <w:rPr>
          <w:rFonts w:eastAsia="Calibri" w:cs="Arial"/>
          <w:spacing w:val="-2"/>
        </w:rPr>
        <w:t xml:space="preserve">as never been the subject of a conviction for </w:t>
      </w:r>
      <w:r w:rsidRPr="00DA6C2D">
        <w:rPr>
          <w:rFonts w:cs="Arial"/>
          <w:spacing w:val="-2"/>
        </w:rPr>
        <w:t>terrorist offences or offences linked to terrorist activities, as defined in Articles 1 and 3 of Council Framework Decision 2002/475/JHA</w:t>
      </w:r>
      <w:r w:rsidRPr="00DA6C2D">
        <w:rPr>
          <w:rFonts w:cs="Arial"/>
          <w:spacing w:val="-2"/>
          <w:u w:val="single"/>
        </w:rPr>
        <w:t xml:space="preserve"> </w:t>
      </w:r>
      <w:r w:rsidRPr="00DA6C2D">
        <w:rPr>
          <w:rFonts w:cs="Arial"/>
          <w:spacing w:val="-2"/>
        </w:rPr>
        <w:t>respectively, or for inciting or aiding or abetting or attempting to commit an offence, as referred to in Article 4 of that Framework Decision.</w:t>
      </w:r>
    </w:p>
    <w:p w14:paraId="56D4CFFE" w14:textId="77777777" w:rsidR="00781102" w:rsidRPr="00DA6C2D" w:rsidRDefault="00781102" w:rsidP="00200BAB">
      <w:pPr>
        <w:widowControl/>
        <w:numPr>
          <w:ilvl w:val="0"/>
          <w:numId w:val="19"/>
        </w:numPr>
        <w:spacing w:after="134"/>
        <w:ind w:left="792" w:hanging="360"/>
        <w:jc w:val="both"/>
        <w:rPr>
          <w:rFonts w:cs="Arial"/>
          <w:spacing w:val="-2"/>
        </w:rPr>
      </w:pPr>
      <w:r w:rsidRPr="00DA6C2D">
        <w:rPr>
          <w:rFonts w:cs="Arial"/>
          <w:spacing w:val="-2"/>
        </w:rPr>
        <w:t>H</w:t>
      </w:r>
      <w:r w:rsidRPr="00DA6C2D">
        <w:rPr>
          <w:rFonts w:eastAsia="Calibri" w:cs="Arial"/>
          <w:spacing w:val="-2"/>
        </w:rPr>
        <w:t xml:space="preserve">as never been the subject of a conviction for </w:t>
      </w:r>
      <w:r w:rsidRPr="00DA6C2D">
        <w:rPr>
          <w:rFonts w:cs="Arial"/>
          <w:spacing w:val="-2"/>
        </w:rPr>
        <w:t>money laundering or terrorist financing, as defined in Article 1 of Directive 2005/60/EC of the European Parliament and of the Council.</w:t>
      </w:r>
    </w:p>
    <w:p w14:paraId="3D3C27AE" w14:textId="77777777" w:rsidR="00781102" w:rsidRPr="00DA6C2D" w:rsidRDefault="00781102" w:rsidP="00200BAB">
      <w:pPr>
        <w:widowControl/>
        <w:numPr>
          <w:ilvl w:val="0"/>
          <w:numId w:val="19"/>
        </w:numPr>
        <w:spacing w:after="134"/>
        <w:ind w:left="792" w:hanging="360"/>
        <w:jc w:val="both"/>
        <w:rPr>
          <w:rFonts w:cs="Arial"/>
          <w:spacing w:val="-2"/>
        </w:rPr>
      </w:pPr>
      <w:r w:rsidRPr="00DA6C2D">
        <w:rPr>
          <w:rFonts w:cs="Arial"/>
          <w:spacing w:val="-2"/>
        </w:rPr>
        <w:t>H</w:t>
      </w:r>
      <w:r w:rsidRPr="00DA6C2D">
        <w:rPr>
          <w:rFonts w:eastAsia="Calibri" w:cs="Arial"/>
          <w:spacing w:val="-2"/>
        </w:rPr>
        <w:t xml:space="preserve">as never been the subject of a conviction for </w:t>
      </w:r>
      <w:r w:rsidRPr="00DA6C2D">
        <w:rPr>
          <w:rFonts w:cs="Arial"/>
          <w:spacing w:val="-2"/>
        </w:rPr>
        <w:t>child labour and other forms of trafficking in human beings as defined in Article 2 of Directive 2011/36/EU of the European Parliament and of the Council.</w:t>
      </w:r>
    </w:p>
    <w:p w14:paraId="47CB00F9" w14:textId="77777777" w:rsidR="00781102" w:rsidRPr="00DA6C2D" w:rsidRDefault="00781102" w:rsidP="00200BAB">
      <w:pPr>
        <w:widowControl/>
        <w:numPr>
          <w:ilvl w:val="0"/>
          <w:numId w:val="19"/>
        </w:numPr>
        <w:spacing w:after="134"/>
        <w:ind w:left="792" w:hanging="360"/>
        <w:jc w:val="both"/>
        <w:rPr>
          <w:rFonts w:cs="Arial"/>
          <w:spacing w:val="-2"/>
        </w:rPr>
      </w:pPr>
      <w:r w:rsidRPr="00DA6C2D">
        <w:rPr>
          <w:rFonts w:cs="Arial"/>
          <w:spacing w:val="-2"/>
        </w:rPr>
        <w:t>Is not in breach of its obligations relating to the payment of taxes or social security contributions.</w:t>
      </w:r>
    </w:p>
    <w:p w14:paraId="51F1243A" w14:textId="77777777" w:rsidR="00781102" w:rsidRPr="00DA6C2D" w:rsidRDefault="00781102" w:rsidP="00200BAB">
      <w:pPr>
        <w:widowControl/>
        <w:numPr>
          <w:ilvl w:val="0"/>
          <w:numId w:val="19"/>
        </w:numPr>
        <w:spacing w:after="134"/>
        <w:ind w:left="772" w:hanging="360"/>
        <w:jc w:val="both"/>
        <w:rPr>
          <w:rFonts w:cs="Arial"/>
          <w:spacing w:val="-2"/>
        </w:rPr>
      </w:pPr>
      <w:r w:rsidRPr="00DA6C2D">
        <w:rPr>
          <w:rFonts w:cs="Arial"/>
          <w:spacing w:val="-2"/>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 of the European Parliament and of the Council on Public Procurement.</w:t>
      </w:r>
    </w:p>
    <w:p w14:paraId="2B07A1C2" w14:textId="77777777" w:rsidR="00781102" w:rsidRPr="00DA6C2D" w:rsidRDefault="00781102" w:rsidP="00200BAB">
      <w:pPr>
        <w:widowControl/>
        <w:numPr>
          <w:ilvl w:val="0"/>
          <w:numId w:val="19"/>
        </w:numPr>
        <w:spacing w:after="134"/>
        <w:ind w:left="772" w:hanging="360"/>
        <w:jc w:val="both"/>
        <w:rPr>
          <w:rFonts w:cs="Arial"/>
          <w:b/>
          <w:spacing w:val="-2"/>
        </w:rPr>
      </w:pPr>
      <w:r w:rsidRPr="00DA6C2D">
        <w:rPr>
          <w:rFonts w:cs="Arial"/>
          <w:spacing w:val="-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ED55D67" w14:textId="77777777" w:rsidR="00781102" w:rsidRPr="00DA6C2D" w:rsidRDefault="00781102" w:rsidP="00200BAB">
      <w:pPr>
        <w:widowControl/>
        <w:numPr>
          <w:ilvl w:val="0"/>
          <w:numId w:val="19"/>
        </w:numPr>
        <w:spacing w:after="134"/>
        <w:ind w:left="772" w:hanging="360"/>
        <w:jc w:val="both"/>
        <w:rPr>
          <w:rFonts w:cs="Arial"/>
          <w:spacing w:val="-2"/>
        </w:rPr>
      </w:pPr>
      <w:r w:rsidRPr="00DA6C2D">
        <w:rPr>
          <w:rFonts w:cs="Arial"/>
          <w:spacing w:val="-2"/>
        </w:rPr>
        <w:t>Is not guilty of grave professional misconduct.</w:t>
      </w:r>
    </w:p>
    <w:p w14:paraId="3A6D0EA9" w14:textId="77777777" w:rsidR="00781102" w:rsidRPr="00DA6C2D" w:rsidRDefault="00781102" w:rsidP="00200BAB">
      <w:pPr>
        <w:widowControl/>
        <w:numPr>
          <w:ilvl w:val="0"/>
          <w:numId w:val="19"/>
        </w:numPr>
        <w:spacing w:after="134"/>
        <w:ind w:left="772" w:hanging="360"/>
        <w:jc w:val="both"/>
        <w:rPr>
          <w:rFonts w:cs="Arial"/>
          <w:spacing w:val="-2"/>
        </w:rPr>
      </w:pPr>
      <w:r w:rsidRPr="00DA6C2D">
        <w:rPr>
          <w:rFonts w:cs="Arial"/>
          <w:spacing w:val="-2"/>
        </w:rPr>
        <w:t>Has not entered into agreements with other Economic Operators aimed at distorting competition.</w:t>
      </w:r>
    </w:p>
    <w:p w14:paraId="04D845DC" w14:textId="33181910" w:rsidR="00781102" w:rsidRPr="00DA6C2D" w:rsidRDefault="00781102" w:rsidP="00200BAB">
      <w:pPr>
        <w:widowControl/>
        <w:numPr>
          <w:ilvl w:val="0"/>
          <w:numId w:val="19"/>
        </w:numPr>
        <w:spacing w:after="134"/>
        <w:ind w:left="772" w:hanging="360"/>
        <w:jc w:val="both"/>
        <w:rPr>
          <w:rFonts w:cs="Arial"/>
          <w:spacing w:val="-2"/>
        </w:rPr>
      </w:pPr>
      <w:r w:rsidRPr="00DA6C2D">
        <w:rPr>
          <w:rFonts w:cs="Arial"/>
          <w:spacing w:val="-2"/>
        </w:rPr>
        <w:t xml:space="preserve">Is not aware of any conflict of interest due to its participation in the </w:t>
      </w:r>
      <w:r w:rsidR="007C69D4" w:rsidRPr="00DA6C2D">
        <w:rPr>
          <w:rFonts w:cs="Arial"/>
          <w:bCs/>
        </w:rPr>
        <w:t>Procurement Process</w:t>
      </w:r>
      <w:r w:rsidR="00C82913" w:rsidRPr="00DA6C2D">
        <w:rPr>
          <w:rFonts w:cs="Arial"/>
          <w:spacing w:val="-2"/>
        </w:rPr>
        <w:t>.</w:t>
      </w:r>
    </w:p>
    <w:p w14:paraId="77FCC1F0" w14:textId="4092F18D" w:rsidR="00781102" w:rsidRPr="00DA6C2D" w:rsidRDefault="00781102" w:rsidP="00200BAB">
      <w:pPr>
        <w:widowControl/>
        <w:numPr>
          <w:ilvl w:val="0"/>
          <w:numId w:val="19"/>
        </w:numPr>
        <w:spacing w:after="134"/>
        <w:ind w:left="772" w:hanging="360"/>
        <w:jc w:val="both"/>
        <w:rPr>
          <w:rFonts w:cs="Arial"/>
          <w:spacing w:val="-2"/>
        </w:rPr>
      </w:pPr>
      <w:r w:rsidRPr="00DA6C2D">
        <w:rPr>
          <w:rFonts w:cs="Arial"/>
          <w:spacing w:val="-2"/>
        </w:rPr>
        <w:t xml:space="preserve">Has not had any prior involvement in the preparation of the </w:t>
      </w:r>
      <w:r w:rsidR="007C69D4" w:rsidRPr="00DA6C2D">
        <w:rPr>
          <w:rFonts w:cs="Arial"/>
          <w:bCs/>
        </w:rPr>
        <w:t>Procurement Process</w:t>
      </w:r>
      <w:r w:rsidR="00C82913" w:rsidRPr="00DA6C2D">
        <w:rPr>
          <w:rFonts w:cs="Arial"/>
          <w:spacing w:val="-2"/>
        </w:rPr>
        <w:t>.</w:t>
      </w:r>
    </w:p>
    <w:p w14:paraId="36A91D28" w14:textId="77777777" w:rsidR="00781102" w:rsidRPr="00DA6C2D" w:rsidRDefault="00781102" w:rsidP="00200BAB">
      <w:pPr>
        <w:widowControl/>
        <w:numPr>
          <w:ilvl w:val="0"/>
          <w:numId w:val="19"/>
        </w:numPr>
        <w:spacing w:after="134"/>
        <w:ind w:left="772" w:hanging="360"/>
        <w:jc w:val="both"/>
        <w:rPr>
          <w:rFonts w:cs="Arial"/>
          <w:spacing w:val="-2"/>
        </w:rPr>
      </w:pPr>
      <w:r w:rsidRPr="00DA6C2D">
        <w:rPr>
          <w:rFonts w:cs="Arial"/>
          <w:spacing w:val="-2"/>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10D062DF" w14:textId="50D6BE66" w:rsidR="00781102" w:rsidRPr="00DA6C2D" w:rsidRDefault="00781102" w:rsidP="00200BAB">
      <w:pPr>
        <w:widowControl/>
        <w:numPr>
          <w:ilvl w:val="0"/>
          <w:numId w:val="19"/>
        </w:numPr>
        <w:spacing w:after="134"/>
        <w:ind w:left="772" w:hanging="360"/>
        <w:jc w:val="both"/>
        <w:rPr>
          <w:rFonts w:cs="Arial"/>
          <w:spacing w:val="-2"/>
        </w:rPr>
      </w:pPr>
      <w:r w:rsidRPr="00DA6C2D">
        <w:rPr>
          <w:rFonts w:cs="Arial"/>
          <w:spacing w:val="-2"/>
        </w:rPr>
        <w:t xml:space="preserve">Is not guilty of serious misrepresentation in supplying the information required for the verification of the absence of grounds for exclusion or the fulfilment of the </w:t>
      </w:r>
      <w:r w:rsidR="00BE5AB7" w:rsidRPr="00DA6C2D">
        <w:rPr>
          <w:rFonts w:cs="Arial"/>
          <w:spacing w:val="-2"/>
        </w:rPr>
        <w:t>S</w:t>
      </w:r>
      <w:r w:rsidRPr="00DA6C2D">
        <w:rPr>
          <w:rFonts w:cs="Arial"/>
          <w:spacing w:val="-2"/>
        </w:rPr>
        <w:t xml:space="preserve">election </w:t>
      </w:r>
      <w:r w:rsidR="00BE5AB7" w:rsidRPr="00DA6C2D">
        <w:rPr>
          <w:rFonts w:cs="Arial"/>
          <w:spacing w:val="-2"/>
        </w:rPr>
        <w:t>C</w:t>
      </w:r>
      <w:r w:rsidRPr="00DA6C2D">
        <w:rPr>
          <w:rFonts w:cs="Arial"/>
          <w:spacing w:val="-2"/>
        </w:rPr>
        <w:t xml:space="preserve">riteria for this </w:t>
      </w:r>
      <w:r w:rsidR="007C69D4" w:rsidRPr="00DA6C2D">
        <w:rPr>
          <w:rFonts w:cs="Arial"/>
          <w:bCs/>
        </w:rPr>
        <w:t>Procurement Process</w:t>
      </w:r>
      <w:r w:rsidRPr="00DA6C2D">
        <w:rPr>
          <w:rFonts w:cs="Arial"/>
          <w:spacing w:val="-2"/>
        </w:rPr>
        <w:t xml:space="preserve"> and did not withhold such information and did not fail to submit supporting documents in respect of this </w:t>
      </w:r>
      <w:r w:rsidR="007C69D4" w:rsidRPr="00DA6C2D">
        <w:rPr>
          <w:rFonts w:cs="Arial"/>
          <w:bCs/>
        </w:rPr>
        <w:t>Procurement Process</w:t>
      </w:r>
      <w:r w:rsidRPr="00DA6C2D">
        <w:rPr>
          <w:rFonts w:cs="Arial"/>
          <w:spacing w:val="-2"/>
        </w:rPr>
        <w:t xml:space="preserve"> as required under Article 59 of Directive 2014/24/EU of the European Parliament and of the Council on Public Procurement. </w:t>
      </w:r>
    </w:p>
    <w:p w14:paraId="256DC899" w14:textId="33777053" w:rsidR="00781102" w:rsidRPr="00DA6C2D" w:rsidRDefault="4DB0C7DE" w:rsidP="00200BAB">
      <w:pPr>
        <w:widowControl/>
        <w:numPr>
          <w:ilvl w:val="0"/>
          <w:numId w:val="19"/>
        </w:numPr>
        <w:spacing w:after="134"/>
        <w:ind w:left="772" w:hanging="360"/>
        <w:jc w:val="both"/>
        <w:rPr>
          <w:rFonts w:cs="Arial"/>
          <w:spacing w:val="-2"/>
        </w:rPr>
      </w:pPr>
      <w:r w:rsidRPr="00DA6C2D">
        <w:rPr>
          <w:rFonts w:cs="Arial"/>
          <w:spacing w:val="-2"/>
        </w:rPr>
        <w:lastRenderedPageBreak/>
        <w:t xml:space="preserve">Has not undertaken to unduly influence the decision-making process of </w:t>
      </w:r>
      <w:r w:rsidRPr="00DA6C2D">
        <w:rPr>
          <w:rFonts w:cs="Arial"/>
        </w:rPr>
        <w:t xml:space="preserve">the Commissioners of Irish Lights </w:t>
      </w:r>
      <w:r w:rsidRPr="00DA6C2D">
        <w:rPr>
          <w:rFonts w:cs="Arial"/>
          <w:spacing w:val="-2"/>
        </w:rPr>
        <w:t xml:space="preserve">in respect of the </w:t>
      </w:r>
      <w:r w:rsidR="6B74BF7D" w:rsidRPr="00DA6C2D">
        <w:rPr>
          <w:rFonts w:cs="Arial"/>
        </w:rPr>
        <w:t xml:space="preserve">Procurement </w:t>
      </w:r>
      <w:r w:rsidR="54C4370E" w:rsidRPr="00DA6C2D">
        <w:rPr>
          <w:rFonts w:cs="Arial"/>
        </w:rPr>
        <w:t>Process</w:t>
      </w:r>
      <w:r w:rsidR="54C4370E" w:rsidRPr="00DA6C2D">
        <w:rPr>
          <w:rFonts w:cs="Arial"/>
          <w:spacing w:val="-2"/>
        </w:rPr>
        <w:t xml:space="preserve"> or</w:t>
      </w:r>
      <w:r w:rsidRPr="00DA6C2D">
        <w:rPr>
          <w:rFonts w:cs="Arial"/>
          <w:spacing w:val="-2"/>
        </w:rPr>
        <w:t xml:space="preserve"> obtain confidential information that may confer upon </w:t>
      </w:r>
      <w:bookmarkStart w:id="301" w:name="_Int_seN2S9wB"/>
      <w:proofErr w:type="gramStart"/>
      <w:r w:rsidRPr="00DA6C2D">
        <w:rPr>
          <w:rFonts w:cs="Arial"/>
          <w:spacing w:val="-2"/>
        </w:rPr>
        <w:t>it</w:t>
      </w:r>
      <w:bookmarkEnd w:id="301"/>
      <w:proofErr w:type="gramEnd"/>
      <w:r w:rsidRPr="00DA6C2D">
        <w:rPr>
          <w:rFonts w:cs="Arial"/>
          <w:spacing w:val="-2"/>
        </w:rPr>
        <w:t xml:space="preserve"> undue advantages in respect of the </w:t>
      </w:r>
      <w:r w:rsidR="6B74BF7D" w:rsidRPr="00DA6C2D">
        <w:rPr>
          <w:rFonts w:cs="Arial"/>
        </w:rPr>
        <w:t>Procurement Process</w:t>
      </w:r>
      <w:r w:rsidRPr="00DA6C2D">
        <w:rPr>
          <w:rFonts w:cs="Arial"/>
          <w:spacing w:val="-2"/>
        </w:rPr>
        <w:t>; or negligently provided misleading information that may have a material influence on decisions concerning exclusion, selection or award.</w:t>
      </w:r>
    </w:p>
    <w:p w14:paraId="7FB56946" w14:textId="0B0A403C" w:rsidR="00781102" w:rsidRPr="00DA6C2D" w:rsidRDefault="4DB0C7DE" w:rsidP="18F03DC5">
      <w:pPr>
        <w:spacing w:after="60"/>
        <w:jc w:val="both"/>
        <w:rPr>
          <w:rFonts w:cs="Arial"/>
        </w:rPr>
      </w:pPr>
      <w:r w:rsidRPr="00DA6C2D">
        <w:rPr>
          <w:rFonts w:cs="Arial"/>
        </w:rPr>
        <w:t xml:space="preserve">I understand and acknowledge that the provision of inaccurate or misleading information in this declaration may lead to my business/firm/company/partnership being excluded from participation in this or future responses, and I make this solemn declaration conscientiously believing the same to be true and by virtue of the Statutory Declarations Act, 1938.  This declaration is made for the benefit of the Commissioners of Irish Lights. </w:t>
      </w:r>
    </w:p>
    <w:tbl>
      <w:tblP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4491"/>
        <w:gridCol w:w="4751"/>
      </w:tblGrid>
      <w:tr w:rsidR="00781102" w:rsidRPr="00BC27ED" w14:paraId="5309AF9D" w14:textId="77777777" w:rsidTr="00BB7B80">
        <w:trPr>
          <w:trHeight w:val="1429"/>
        </w:trPr>
        <w:tc>
          <w:tcPr>
            <w:tcW w:w="4491" w:type="dxa"/>
          </w:tcPr>
          <w:p w14:paraId="6D949E82" w14:textId="77777777" w:rsidR="00781102" w:rsidRPr="00DA6C2D" w:rsidRDefault="00781102" w:rsidP="00E05C54">
            <w:pPr>
              <w:jc w:val="both"/>
              <w:rPr>
                <w:rFonts w:cs="Arial"/>
                <w:b/>
                <w:spacing w:val="-2"/>
              </w:rPr>
            </w:pPr>
            <w:r w:rsidRPr="00DA6C2D">
              <w:rPr>
                <w:rFonts w:cs="Arial"/>
                <w:b/>
                <w:spacing w:val="-2"/>
              </w:rPr>
              <w:br w:type="page"/>
            </w:r>
          </w:p>
          <w:p w14:paraId="7991D9A2" w14:textId="77777777" w:rsidR="00781102" w:rsidRPr="00DA6C2D" w:rsidRDefault="00781102" w:rsidP="00E05C54">
            <w:pPr>
              <w:jc w:val="both"/>
              <w:rPr>
                <w:rFonts w:cs="Arial"/>
                <w:b/>
                <w:spacing w:val="-2"/>
              </w:rPr>
            </w:pPr>
          </w:p>
          <w:p w14:paraId="6B571828" w14:textId="77777777" w:rsidR="00781102" w:rsidRPr="00DA6C2D" w:rsidRDefault="00781102" w:rsidP="00E05C54">
            <w:pPr>
              <w:jc w:val="both"/>
              <w:rPr>
                <w:rFonts w:cs="Arial"/>
                <w:b/>
                <w:spacing w:val="-2"/>
              </w:rPr>
            </w:pPr>
            <w:r w:rsidRPr="00DA6C2D">
              <w:rPr>
                <w:rFonts w:cs="Arial"/>
                <w:noProof/>
                <w:color w:val="2B579A"/>
                <w:spacing w:val="-2"/>
                <w:shd w:val="clear" w:color="auto" w:fill="E6E6E6"/>
                <w:lang w:eastAsia="en-IE"/>
              </w:rPr>
              <mc:AlternateContent>
                <mc:Choice Requires="wps">
                  <w:drawing>
                    <wp:anchor distT="4294967291" distB="4294967291" distL="114300" distR="114300" simplePos="0" relativeHeight="251658243" behindDoc="0" locked="0" layoutInCell="1" allowOverlap="1" wp14:anchorId="436488EE" wp14:editId="02E5D9DF">
                      <wp:simplePos x="0" y="0"/>
                      <wp:positionH relativeFrom="column">
                        <wp:posOffset>0</wp:posOffset>
                      </wp:positionH>
                      <wp:positionV relativeFrom="paragraph">
                        <wp:posOffset>151764</wp:posOffset>
                      </wp:positionV>
                      <wp:extent cx="25146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line id="Straight Connector 4" style="position:absolute;z-index:251658243;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color="navy" from="0,11.95pt" to="198pt,11.95pt" w14:anchorId="21146B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"/>
                  </w:pict>
                </mc:Fallback>
              </mc:AlternateContent>
            </w:r>
          </w:p>
          <w:p w14:paraId="07469D90" w14:textId="77777777" w:rsidR="00781102" w:rsidRPr="00DA6C2D" w:rsidRDefault="00781102" w:rsidP="00E05C54">
            <w:pPr>
              <w:jc w:val="both"/>
              <w:rPr>
                <w:rFonts w:cs="Arial"/>
                <w:b/>
                <w:spacing w:val="-2"/>
              </w:rPr>
            </w:pPr>
            <w:r w:rsidRPr="00DA6C2D">
              <w:rPr>
                <w:rFonts w:cs="Arial"/>
                <w:b/>
                <w:spacing w:val="-2"/>
              </w:rPr>
              <w:t>Signature of Declarant</w:t>
            </w:r>
          </w:p>
        </w:tc>
        <w:tc>
          <w:tcPr>
            <w:tcW w:w="4751" w:type="dxa"/>
          </w:tcPr>
          <w:p w14:paraId="3B17477F" w14:textId="77777777" w:rsidR="00781102" w:rsidRPr="00DA6C2D" w:rsidRDefault="00781102" w:rsidP="00E05C54">
            <w:pPr>
              <w:jc w:val="both"/>
              <w:rPr>
                <w:rFonts w:cs="Arial"/>
                <w:b/>
                <w:spacing w:val="-2"/>
              </w:rPr>
            </w:pPr>
          </w:p>
          <w:p w14:paraId="071EB718" w14:textId="77777777" w:rsidR="00781102" w:rsidRPr="00DA6C2D" w:rsidRDefault="00781102" w:rsidP="00E05C54">
            <w:pPr>
              <w:jc w:val="both"/>
              <w:rPr>
                <w:rFonts w:cs="Arial"/>
                <w:b/>
                <w:spacing w:val="-2"/>
              </w:rPr>
            </w:pPr>
          </w:p>
          <w:p w14:paraId="4062D309" w14:textId="77777777" w:rsidR="00781102" w:rsidRPr="00DA6C2D" w:rsidRDefault="00781102" w:rsidP="00E05C54">
            <w:pPr>
              <w:jc w:val="both"/>
              <w:rPr>
                <w:rFonts w:cs="Arial"/>
                <w:b/>
                <w:spacing w:val="-2"/>
              </w:rPr>
            </w:pPr>
            <w:r w:rsidRPr="00DA6C2D">
              <w:rPr>
                <w:rFonts w:cs="Arial"/>
                <w:noProof/>
                <w:color w:val="2B579A"/>
                <w:spacing w:val="-2"/>
                <w:shd w:val="clear" w:color="auto" w:fill="E6E6E6"/>
                <w:lang w:eastAsia="en-IE"/>
              </w:rPr>
              <mc:AlternateContent>
                <mc:Choice Requires="wps">
                  <w:drawing>
                    <wp:anchor distT="4294967291" distB="4294967291" distL="114300" distR="114300" simplePos="0" relativeHeight="251658244" behindDoc="0" locked="0" layoutInCell="1" allowOverlap="1" wp14:anchorId="46E3F775" wp14:editId="32992D3B">
                      <wp:simplePos x="0" y="0"/>
                      <wp:positionH relativeFrom="column">
                        <wp:posOffset>-3175</wp:posOffset>
                      </wp:positionH>
                      <wp:positionV relativeFrom="paragraph">
                        <wp:posOffset>151764</wp:posOffset>
                      </wp:positionV>
                      <wp:extent cx="29718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line id="Straight Connector 2" style="position:absolute;z-index:2516582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color="navy" from="-.25pt,11.95pt" to="233.75pt,11.95pt" w14:anchorId="757DAA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"/>
                  </w:pict>
                </mc:Fallback>
              </mc:AlternateContent>
            </w:r>
          </w:p>
          <w:p w14:paraId="2A46C667" w14:textId="77777777" w:rsidR="00781102" w:rsidRPr="00DA6C2D" w:rsidRDefault="00781102" w:rsidP="00E05C54">
            <w:pPr>
              <w:jc w:val="both"/>
              <w:rPr>
                <w:rFonts w:cs="Arial"/>
                <w:b/>
                <w:spacing w:val="-2"/>
              </w:rPr>
            </w:pPr>
            <w:r w:rsidRPr="00DA6C2D">
              <w:rPr>
                <w:rFonts w:cs="Arial"/>
                <w:b/>
                <w:spacing w:val="-2"/>
              </w:rPr>
              <w:t>Name of Declarant in print or block capitals</w:t>
            </w:r>
          </w:p>
          <w:p w14:paraId="783637DA" w14:textId="77777777" w:rsidR="00781102" w:rsidRPr="00DA6C2D" w:rsidRDefault="00781102" w:rsidP="00E05C54">
            <w:pPr>
              <w:jc w:val="both"/>
              <w:rPr>
                <w:rFonts w:cs="Arial"/>
                <w:b/>
                <w:spacing w:val="-2"/>
              </w:rPr>
            </w:pPr>
          </w:p>
        </w:tc>
      </w:tr>
    </w:tbl>
    <w:p w14:paraId="35A2F8F8" w14:textId="77777777" w:rsidR="00781102" w:rsidRPr="00DA6C2D" w:rsidRDefault="00781102" w:rsidP="00E05C54">
      <w:pPr>
        <w:rPr>
          <w:rFonts w:cs="Arial"/>
        </w:rPr>
      </w:pPr>
    </w:p>
    <w:p w14:paraId="7315AB93" w14:textId="24F1860B" w:rsidR="002F08AF" w:rsidRPr="00DA6C2D" w:rsidRDefault="002F08AF" w:rsidP="00E05C54">
      <w:pPr>
        <w:widowControl/>
        <w:rPr>
          <w:rFonts w:cs="Arial"/>
          <w:b/>
          <w:color w:val="002060"/>
          <w:kern w:val="28"/>
          <w:lang w:val="en-GB"/>
        </w:rPr>
      </w:pPr>
    </w:p>
    <w:p w14:paraId="18D3C95F" w14:textId="1B55DC3F" w:rsidR="00781102" w:rsidRPr="00DA6C2D" w:rsidRDefault="00781102" w:rsidP="00E05C54">
      <w:pPr>
        <w:widowControl/>
        <w:jc w:val="center"/>
        <w:rPr>
          <w:rFonts w:cs="Arial"/>
          <w:b/>
          <w:color w:val="002060"/>
          <w:kern w:val="28"/>
          <w:lang w:val="en-GB"/>
        </w:rPr>
      </w:pPr>
    </w:p>
    <w:p w14:paraId="47EF1F6C" w14:textId="77777777" w:rsidR="00781102" w:rsidRPr="00DA6C2D" w:rsidRDefault="00781102" w:rsidP="00E05C54">
      <w:pPr>
        <w:widowControl/>
        <w:rPr>
          <w:rFonts w:cs="Arial"/>
          <w:b/>
          <w:color w:val="002060"/>
          <w:kern w:val="28"/>
          <w:lang w:val="en-GB"/>
        </w:rPr>
      </w:pPr>
      <w:r w:rsidRPr="00DA6C2D">
        <w:rPr>
          <w:rFonts w:cs="Arial"/>
          <w:b/>
          <w:color w:val="002060"/>
          <w:kern w:val="28"/>
          <w:lang w:val="en-GB"/>
        </w:rPr>
        <w:br w:type="page"/>
      </w:r>
    </w:p>
    <w:bookmarkEnd w:id="296"/>
    <w:bookmarkEnd w:id="297"/>
    <w:bookmarkEnd w:id="298"/>
    <w:bookmarkEnd w:id="299"/>
    <w:bookmarkEnd w:id="300"/>
    <w:p w14:paraId="2A927875" w14:textId="77777777" w:rsidR="00FF1C64" w:rsidRPr="004172E2" w:rsidRDefault="00FF1C64" w:rsidP="00FF1C64">
      <w:pPr>
        <w:ind w:left="851"/>
        <w:rPr>
          <w:rFonts w:cs="Arial"/>
          <w:b/>
          <w:bCs/>
        </w:rPr>
      </w:pPr>
    </w:p>
    <w:p w14:paraId="5023F792" w14:textId="26E30406" w:rsidR="00FF1C64" w:rsidRPr="004172E2" w:rsidRDefault="00FF1C64" w:rsidP="00FF1C64">
      <w:pPr>
        <w:jc w:val="center"/>
        <w:rPr>
          <w:rFonts w:cs="Arial"/>
          <w:b/>
          <w:bCs/>
        </w:rPr>
      </w:pPr>
      <w:r w:rsidRPr="004172E2">
        <w:rPr>
          <w:rFonts w:cs="Arial"/>
          <w:b/>
          <w:bCs/>
        </w:rPr>
        <w:t xml:space="preserve">Appendix 1 – Details of Data Processing </w:t>
      </w:r>
    </w:p>
    <w:p w14:paraId="0EDD786E" w14:textId="77777777" w:rsidR="00FF1C64" w:rsidRPr="007B59FF" w:rsidRDefault="00FF1C64" w:rsidP="00FF1C64"/>
    <w:tbl>
      <w:tblPr>
        <w:tblStyle w:val="TableGrid"/>
        <w:tblW w:w="0" w:type="auto"/>
        <w:tblLook w:val="04A0" w:firstRow="1" w:lastRow="0" w:firstColumn="1" w:lastColumn="0" w:noHBand="0" w:noVBand="1"/>
      </w:tblPr>
      <w:tblGrid>
        <w:gridCol w:w="3256"/>
        <w:gridCol w:w="5760"/>
      </w:tblGrid>
      <w:tr w:rsidR="00FF1C64" w:rsidRPr="007B59FF" w14:paraId="038BAD17" w14:textId="77777777" w:rsidTr="004172E2">
        <w:tc>
          <w:tcPr>
            <w:tcW w:w="3256" w:type="dxa"/>
          </w:tcPr>
          <w:p w14:paraId="6161C603" w14:textId="77777777" w:rsidR="00FF1C64" w:rsidRPr="007B59FF" w:rsidRDefault="00FF1C64" w:rsidP="004172E2">
            <w:r w:rsidRPr="007B59FF">
              <w:t>Subject Matter of the Processing:</w:t>
            </w:r>
          </w:p>
          <w:p w14:paraId="7EF647D0" w14:textId="77777777" w:rsidR="00FF1C64" w:rsidRPr="007B59FF" w:rsidRDefault="00FF1C64" w:rsidP="004172E2"/>
        </w:tc>
        <w:tc>
          <w:tcPr>
            <w:tcW w:w="5760" w:type="dxa"/>
          </w:tcPr>
          <w:p w14:paraId="492DF7E3" w14:textId="77777777" w:rsidR="00FF1C64" w:rsidRPr="007B59FF" w:rsidRDefault="00FF1C64" w:rsidP="004172E2">
            <w:r w:rsidRPr="007B59FF">
              <w:t xml:space="preserve">The Supplier is under contract to provide Goods and/or Services to Irish Lights. The provision of these Goods and/or Services </w:t>
            </w:r>
            <w:r>
              <w:t xml:space="preserve">may </w:t>
            </w:r>
            <w:r w:rsidRPr="007B59FF">
              <w:t>necessitate the Supplier Processing data including Personal Data on behalf of Irish Lights</w:t>
            </w:r>
            <w:r>
              <w:t xml:space="preserve">, as will be more particularly described elsewhere in the Contract, and </w:t>
            </w:r>
            <w:proofErr w:type="gramStart"/>
            <w:r>
              <w:t>in particular in</w:t>
            </w:r>
            <w:proofErr w:type="gramEnd"/>
            <w:r>
              <w:t xml:space="preserve"> the </w:t>
            </w:r>
            <w:proofErr w:type="spellStart"/>
            <w:r w:rsidRPr="009E5F75">
              <w:t>the</w:t>
            </w:r>
            <w:proofErr w:type="spellEnd"/>
            <w:r w:rsidRPr="009E5F75">
              <w:t xml:space="preserve"> </w:t>
            </w:r>
            <w:proofErr w:type="spellStart"/>
            <w:r w:rsidRPr="009E5F75">
              <w:t>the</w:t>
            </w:r>
            <w:proofErr w:type="spellEnd"/>
            <w:r w:rsidRPr="009E5F75">
              <w:t xml:space="preserve"> Goods Specification or Service Specification as applicable</w:t>
            </w:r>
            <w:r w:rsidRPr="001A598F">
              <w:t>.</w:t>
            </w:r>
          </w:p>
        </w:tc>
      </w:tr>
      <w:tr w:rsidR="00FF1C64" w:rsidRPr="007B59FF" w14:paraId="2698F2CB" w14:textId="77777777" w:rsidTr="004172E2">
        <w:tc>
          <w:tcPr>
            <w:tcW w:w="3256" w:type="dxa"/>
          </w:tcPr>
          <w:p w14:paraId="207BF4DE" w14:textId="77777777" w:rsidR="00FF1C64" w:rsidRPr="007B59FF" w:rsidRDefault="00FF1C64" w:rsidP="004172E2">
            <w:r w:rsidRPr="007B59FF">
              <w:t>Duration of the Processing:</w:t>
            </w:r>
          </w:p>
          <w:p w14:paraId="4E6DB440" w14:textId="77777777" w:rsidR="00FF1C64" w:rsidRPr="007B59FF" w:rsidRDefault="00FF1C64" w:rsidP="004172E2"/>
        </w:tc>
        <w:tc>
          <w:tcPr>
            <w:tcW w:w="5760" w:type="dxa"/>
          </w:tcPr>
          <w:p w14:paraId="61A8DFA7" w14:textId="77777777" w:rsidR="00FF1C64" w:rsidRPr="007B59FF" w:rsidRDefault="00FF1C64" w:rsidP="004172E2">
            <w:r w:rsidRPr="007B59FF">
              <w:t xml:space="preserve">The duration of the Processing </w:t>
            </w:r>
            <w:r>
              <w:t xml:space="preserve">of any Personal Data </w:t>
            </w:r>
            <w:r w:rsidRPr="007B59FF">
              <w:t>shall correspond to the terms of the Contract for the Services between the Supplier and Irish Lights</w:t>
            </w:r>
            <w:r>
              <w:t>, subject to any additional periods under law for which the Supplier is required to continue Processing Personal Data</w:t>
            </w:r>
            <w:r w:rsidRPr="007B59FF">
              <w:t>.</w:t>
            </w:r>
          </w:p>
        </w:tc>
      </w:tr>
      <w:tr w:rsidR="00FF1C64" w:rsidRPr="007B59FF" w14:paraId="501AF91B" w14:textId="77777777" w:rsidTr="004172E2">
        <w:tc>
          <w:tcPr>
            <w:tcW w:w="3256" w:type="dxa"/>
          </w:tcPr>
          <w:p w14:paraId="54A72984" w14:textId="77777777" w:rsidR="00FF1C64" w:rsidRPr="007B59FF" w:rsidRDefault="00FF1C64" w:rsidP="004172E2">
            <w:r w:rsidRPr="007B59FF">
              <w:t>Nature and Purposes of the Processing:</w:t>
            </w:r>
          </w:p>
          <w:p w14:paraId="2BF089A4" w14:textId="77777777" w:rsidR="00FF1C64" w:rsidRPr="007B59FF" w:rsidRDefault="00FF1C64" w:rsidP="004172E2"/>
        </w:tc>
        <w:tc>
          <w:tcPr>
            <w:tcW w:w="5760" w:type="dxa"/>
          </w:tcPr>
          <w:p w14:paraId="45DD2681" w14:textId="77777777" w:rsidR="00FF1C64" w:rsidRPr="007411E8" w:rsidRDefault="00FF1C64" w:rsidP="004172E2">
            <w:r w:rsidRPr="007411E8">
              <w:t xml:space="preserve">The Supplier shall Process Personal Data as necessary to provide the Goods and/or Services required by the Contract and otherwise to perform its obligations under the Contract.  </w:t>
            </w:r>
          </w:p>
        </w:tc>
      </w:tr>
      <w:tr w:rsidR="00FF1C64" w:rsidRPr="007B59FF" w14:paraId="15C484BF" w14:textId="77777777" w:rsidTr="004172E2">
        <w:tc>
          <w:tcPr>
            <w:tcW w:w="3256" w:type="dxa"/>
          </w:tcPr>
          <w:p w14:paraId="35D35D45" w14:textId="77777777" w:rsidR="00FF1C64" w:rsidRPr="007B59FF" w:rsidRDefault="00FF1C64" w:rsidP="004172E2">
            <w:r w:rsidRPr="007B59FF">
              <w:t>Description of the Personal Data Processed:</w:t>
            </w:r>
          </w:p>
          <w:p w14:paraId="08ADFF74" w14:textId="77777777" w:rsidR="00FF1C64" w:rsidRPr="007B59FF" w:rsidRDefault="00FF1C64" w:rsidP="004172E2"/>
        </w:tc>
        <w:tc>
          <w:tcPr>
            <w:tcW w:w="5760" w:type="dxa"/>
          </w:tcPr>
          <w:p w14:paraId="162DC163" w14:textId="77777777" w:rsidR="00FF1C64" w:rsidRPr="007B59FF" w:rsidRDefault="00FF1C64" w:rsidP="004172E2">
            <w:r w:rsidRPr="007B59FF">
              <w:t xml:space="preserve">Depending on the Goods and/or Services provided by the Supplier, the </w:t>
            </w:r>
            <w:r>
              <w:t>Supplier</w:t>
            </w:r>
            <w:r w:rsidRPr="007B59FF">
              <w:t xml:space="preserve"> may Process the following (non-exhaustive) categories of Personal Data:</w:t>
            </w:r>
          </w:p>
          <w:p w14:paraId="7460A7F0" w14:textId="77777777" w:rsidR="00FF1C64" w:rsidRPr="007B59FF" w:rsidRDefault="00FF1C64" w:rsidP="004172E2"/>
          <w:p w14:paraId="3B178C23" w14:textId="77777777" w:rsidR="00FF1C64" w:rsidRPr="007B59FF" w:rsidRDefault="00FF1C64" w:rsidP="004172E2">
            <w:pPr>
              <w:pStyle w:val="ListParagraph"/>
              <w:widowControl/>
              <w:numPr>
                <w:ilvl w:val="0"/>
                <w:numId w:val="57"/>
              </w:numPr>
              <w:contextualSpacing/>
            </w:pPr>
            <w:r w:rsidRPr="007B59FF">
              <w:t>First and Last name.</w:t>
            </w:r>
          </w:p>
          <w:p w14:paraId="1167EE90" w14:textId="77777777" w:rsidR="00FF1C64" w:rsidRPr="007B59FF" w:rsidRDefault="00FF1C64" w:rsidP="004172E2">
            <w:pPr>
              <w:pStyle w:val="ListParagraph"/>
              <w:widowControl/>
              <w:numPr>
                <w:ilvl w:val="0"/>
                <w:numId w:val="57"/>
              </w:numPr>
              <w:contextualSpacing/>
            </w:pPr>
            <w:r w:rsidRPr="007B59FF">
              <w:t>Title.</w:t>
            </w:r>
          </w:p>
          <w:p w14:paraId="5B37C79A" w14:textId="77777777" w:rsidR="00FF1C64" w:rsidRPr="007B59FF" w:rsidRDefault="00FF1C64" w:rsidP="004172E2">
            <w:pPr>
              <w:pStyle w:val="ListParagraph"/>
              <w:widowControl/>
              <w:numPr>
                <w:ilvl w:val="0"/>
                <w:numId w:val="57"/>
              </w:numPr>
              <w:contextualSpacing/>
            </w:pPr>
            <w:r w:rsidRPr="007B59FF">
              <w:t>Position.</w:t>
            </w:r>
          </w:p>
          <w:p w14:paraId="05F14F1E" w14:textId="77777777" w:rsidR="00FF1C64" w:rsidRPr="007B59FF" w:rsidRDefault="00FF1C64" w:rsidP="004172E2">
            <w:pPr>
              <w:pStyle w:val="ListParagraph"/>
              <w:widowControl/>
              <w:numPr>
                <w:ilvl w:val="0"/>
                <w:numId w:val="57"/>
              </w:numPr>
              <w:contextualSpacing/>
            </w:pPr>
            <w:r w:rsidRPr="007B59FF">
              <w:t>Date of Birth.</w:t>
            </w:r>
          </w:p>
          <w:p w14:paraId="1574E228" w14:textId="77777777" w:rsidR="00FF1C64" w:rsidRPr="007B59FF" w:rsidRDefault="00FF1C64" w:rsidP="004172E2">
            <w:pPr>
              <w:pStyle w:val="ListParagraph"/>
              <w:widowControl/>
              <w:numPr>
                <w:ilvl w:val="0"/>
                <w:numId w:val="57"/>
              </w:numPr>
              <w:contextualSpacing/>
            </w:pPr>
            <w:r w:rsidRPr="007B59FF">
              <w:t>Home contact details (address, telephone number, mobile number, personal email address).</w:t>
            </w:r>
          </w:p>
          <w:p w14:paraId="4014CB1C" w14:textId="77777777" w:rsidR="00FF1C64" w:rsidRPr="007B59FF" w:rsidRDefault="00FF1C64" w:rsidP="004172E2">
            <w:pPr>
              <w:pStyle w:val="ListParagraph"/>
              <w:widowControl/>
              <w:numPr>
                <w:ilvl w:val="0"/>
                <w:numId w:val="57"/>
              </w:numPr>
              <w:contextualSpacing/>
            </w:pPr>
            <w:r w:rsidRPr="007B59FF">
              <w:t>Business contact details (address, telephone number, mobile number, personal email address, work location).</w:t>
            </w:r>
          </w:p>
          <w:p w14:paraId="78C0BBF2" w14:textId="77777777" w:rsidR="00FF1C64" w:rsidRPr="007B59FF" w:rsidRDefault="00FF1C64" w:rsidP="004172E2">
            <w:pPr>
              <w:pStyle w:val="ListParagraph"/>
              <w:widowControl/>
              <w:numPr>
                <w:ilvl w:val="0"/>
                <w:numId w:val="57"/>
              </w:numPr>
              <w:contextualSpacing/>
            </w:pPr>
            <w:r w:rsidRPr="007B59FF">
              <w:t>Family life.</w:t>
            </w:r>
          </w:p>
          <w:p w14:paraId="14F73DC2" w14:textId="77777777" w:rsidR="00FF1C64" w:rsidRPr="007B59FF" w:rsidRDefault="00FF1C64" w:rsidP="004172E2">
            <w:pPr>
              <w:pStyle w:val="ListParagraph"/>
              <w:widowControl/>
              <w:numPr>
                <w:ilvl w:val="0"/>
                <w:numId w:val="57"/>
              </w:numPr>
              <w:contextualSpacing/>
            </w:pPr>
            <w:r w:rsidRPr="007B59FF">
              <w:t>Civil Partnership and Marital status.</w:t>
            </w:r>
          </w:p>
          <w:p w14:paraId="6C090547" w14:textId="77777777" w:rsidR="00FF1C64" w:rsidRPr="007B59FF" w:rsidRDefault="00FF1C64" w:rsidP="004172E2">
            <w:pPr>
              <w:pStyle w:val="ListParagraph"/>
              <w:widowControl/>
              <w:numPr>
                <w:ilvl w:val="0"/>
                <w:numId w:val="57"/>
              </w:numPr>
              <w:contextualSpacing/>
            </w:pPr>
            <w:r w:rsidRPr="007B59FF">
              <w:t>Employer name &amp; address.</w:t>
            </w:r>
          </w:p>
          <w:p w14:paraId="311C71C6" w14:textId="77777777" w:rsidR="00FF1C64" w:rsidRPr="007B59FF" w:rsidRDefault="00FF1C64" w:rsidP="004172E2">
            <w:pPr>
              <w:pStyle w:val="ListParagraph"/>
              <w:widowControl/>
              <w:numPr>
                <w:ilvl w:val="0"/>
                <w:numId w:val="57"/>
              </w:numPr>
              <w:contextualSpacing/>
            </w:pPr>
            <w:r w:rsidRPr="007B59FF">
              <w:t>Employee number.</w:t>
            </w:r>
          </w:p>
          <w:p w14:paraId="2B4591DF" w14:textId="77777777" w:rsidR="00FF1C64" w:rsidRPr="007B59FF" w:rsidRDefault="00FF1C64" w:rsidP="004172E2">
            <w:pPr>
              <w:pStyle w:val="ListParagraph"/>
              <w:widowControl/>
              <w:numPr>
                <w:ilvl w:val="0"/>
                <w:numId w:val="57"/>
              </w:numPr>
              <w:contextualSpacing/>
            </w:pPr>
            <w:r w:rsidRPr="007B59FF">
              <w:t>Personal Public Service Number (PPSN).</w:t>
            </w:r>
          </w:p>
          <w:p w14:paraId="26F9E2CB" w14:textId="77777777" w:rsidR="00FF1C64" w:rsidRPr="007B59FF" w:rsidRDefault="00FF1C64" w:rsidP="004172E2">
            <w:pPr>
              <w:pStyle w:val="ListParagraph"/>
              <w:widowControl/>
              <w:numPr>
                <w:ilvl w:val="0"/>
                <w:numId w:val="57"/>
              </w:numPr>
              <w:contextualSpacing/>
            </w:pPr>
            <w:r w:rsidRPr="007B59FF">
              <w:t>Personal life data.</w:t>
            </w:r>
          </w:p>
          <w:p w14:paraId="5B7E43DC" w14:textId="77777777" w:rsidR="00FF1C64" w:rsidRPr="007B59FF" w:rsidRDefault="00FF1C64" w:rsidP="004172E2">
            <w:pPr>
              <w:pStyle w:val="ListParagraph"/>
              <w:widowControl/>
              <w:numPr>
                <w:ilvl w:val="0"/>
                <w:numId w:val="57"/>
              </w:numPr>
              <w:contextualSpacing/>
            </w:pPr>
            <w:r w:rsidRPr="007B59FF">
              <w:t>Professional life data.</w:t>
            </w:r>
          </w:p>
          <w:p w14:paraId="15FE3F04" w14:textId="77777777" w:rsidR="00FF1C64" w:rsidRPr="007B59FF" w:rsidRDefault="00FF1C64" w:rsidP="004172E2">
            <w:pPr>
              <w:pStyle w:val="ListParagraph"/>
              <w:widowControl/>
              <w:numPr>
                <w:ilvl w:val="0"/>
                <w:numId w:val="57"/>
              </w:numPr>
              <w:contextualSpacing/>
            </w:pPr>
            <w:r w:rsidRPr="007B59FF">
              <w:t>Connection data.</w:t>
            </w:r>
          </w:p>
          <w:p w14:paraId="55C44C1A" w14:textId="77777777" w:rsidR="00FF1C64" w:rsidRPr="007B59FF" w:rsidRDefault="00FF1C64" w:rsidP="004172E2">
            <w:pPr>
              <w:pStyle w:val="ListParagraph"/>
              <w:widowControl/>
              <w:numPr>
                <w:ilvl w:val="0"/>
                <w:numId w:val="57"/>
              </w:numPr>
              <w:contextualSpacing/>
            </w:pPr>
            <w:r w:rsidRPr="007B59FF">
              <w:t>Location data.</w:t>
            </w:r>
          </w:p>
          <w:p w14:paraId="66A85E81" w14:textId="77777777" w:rsidR="00FF1C64" w:rsidRPr="007B59FF" w:rsidRDefault="00FF1C64" w:rsidP="004172E2">
            <w:pPr>
              <w:pStyle w:val="ListParagraph"/>
              <w:widowControl/>
              <w:numPr>
                <w:ilvl w:val="0"/>
                <w:numId w:val="57"/>
              </w:numPr>
              <w:contextualSpacing/>
            </w:pPr>
            <w:r w:rsidRPr="007B59FF">
              <w:t>Financial and bank details.</w:t>
            </w:r>
          </w:p>
          <w:p w14:paraId="643E6BA1" w14:textId="77777777" w:rsidR="00FF1C64" w:rsidRPr="007B59FF" w:rsidRDefault="00FF1C64" w:rsidP="004172E2">
            <w:pPr>
              <w:pStyle w:val="ListParagraph"/>
              <w:widowControl/>
              <w:numPr>
                <w:ilvl w:val="0"/>
                <w:numId w:val="57"/>
              </w:numPr>
              <w:contextualSpacing/>
            </w:pPr>
            <w:r w:rsidRPr="007B59FF">
              <w:t>Employment details.</w:t>
            </w:r>
          </w:p>
          <w:p w14:paraId="49B3E77D" w14:textId="77777777" w:rsidR="00FF1C64" w:rsidRPr="007B59FF" w:rsidRDefault="00FF1C64" w:rsidP="004172E2">
            <w:pPr>
              <w:pStyle w:val="ListParagraph"/>
              <w:widowControl/>
              <w:numPr>
                <w:ilvl w:val="0"/>
                <w:numId w:val="57"/>
              </w:numPr>
              <w:contextualSpacing/>
            </w:pPr>
            <w:r w:rsidRPr="007B59FF">
              <w:t>Education details.</w:t>
            </w:r>
          </w:p>
        </w:tc>
      </w:tr>
      <w:tr w:rsidR="00FF1C64" w:rsidRPr="007B59FF" w14:paraId="6601819A" w14:textId="77777777" w:rsidTr="004172E2">
        <w:tc>
          <w:tcPr>
            <w:tcW w:w="3256" w:type="dxa"/>
          </w:tcPr>
          <w:p w14:paraId="2F25612A" w14:textId="77777777" w:rsidR="00FF1C64" w:rsidRPr="007B59FF" w:rsidRDefault="00FF1C64" w:rsidP="004172E2">
            <w:r w:rsidRPr="007B59FF">
              <w:t>Categories of Data Subjects:</w:t>
            </w:r>
          </w:p>
          <w:p w14:paraId="480D5090" w14:textId="77777777" w:rsidR="00FF1C64" w:rsidRPr="007B59FF" w:rsidRDefault="00FF1C64" w:rsidP="004172E2"/>
        </w:tc>
        <w:tc>
          <w:tcPr>
            <w:tcW w:w="5760" w:type="dxa"/>
          </w:tcPr>
          <w:p w14:paraId="41D88904" w14:textId="77777777" w:rsidR="00FF1C64" w:rsidRPr="007B59FF" w:rsidRDefault="00FF1C64" w:rsidP="004172E2">
            <w:r w:rsidRPr="007B59FF">
              <w:t xml:space="preserve">Depending on the Goods and/or Services provided by the Supplier, the Supplier may Process Personal Data relating to the following categories of Data Subjects: </w:t>
            </w:r>
          </w:p>
          <w:p w14:paraId="2B0D3D17" w14:textId="77777777" w:rsidR="00FF1C64" w:rsidRPr="007B59FF" w:rsidRDefault="00FF1C64" w:rsidP="004172E2"/>
          <w:p w14:paraId="35ED5EA4" w14:textId="77777777" w:rsidR="00FF1C64" w:rsidRPr="007B59FF" w:rsidRDefault="00FF1C64" w:rsidP="004172E2">
            <w:pPr>
              <w:pStyle w:val="ListParagraph"/>
              <w:widowControl/>
              <w:numPr>
                <w:ilvl w:val="0"/>
                <w:numId w:val="57"/>
              </w:numPr>
              <w:contextualSpacing/>
            </w:pPr>
            <w:r w:rsidRPr="007B59FF">
              <w:t>Irish Lights staff and contractors.</w:t>
            </w:r>
          </w:p>
          <w:p w14:paraId="6E5497C3" w14:textId="77777777" w:rsidR="00FF1C64" w:rsidRPr="007B59FF" w:rsidRDefault="00FF1C64" w:rsidP="004172E2">
            <w:pPr>
              <w:pStyle w:val="ListParagraph"/>
              <w:widowControl/>
              <w:numPr>
                <w:ilvl w:val="0"/>
                <w:numId w:val="57"/>
              </w:numPr>
              <w:contextualSpacing/>
            </w:pPr>
            <w:r w:rsidRPr="007B59FF">
              <w:t>Irish Lights suppliers, their staff and contractors.</w:t>
            </w:r>
          </w:p>
          <w:p w14:paraId="3E4EFA0B" w14:textId="77777777" w:rsidR="00FF1C64" w:rsidRPr="007B59FF" w:rsidRDefault="00FF1C64" w:rsidP="004172E2">
            <w:pPr>
              <w:pStyle w:val="ListParagraph"/>
              <w:widowControl/>
              <w:numPr>
                <w:ilvl w:val="0"/>
                <w:numId w:val="57"/>
              </w:numPr>
              <w:contextualSpacing/>
            </w:pPr>
            <w:r w:rsidRPr="007B59FF">
              <w:t>Individuals seeking employment with Irish Lights.</w:t>
            </w:r>
          </w:p>
          <w:p w14:paraId="76DB488A" w14:textId="77777777" w:rsidR="00FF1C64" w:rsidRDefault="00FF1C64" w:rsidP="004172E2">
            <w:pPr>
              <w:pStyle w:val="ListParagraph"/>
              <w:widowControl/>
              <w:numPr>
                <w:ilvl w:val="0"/>
                <w:numId w:val="57"/>
              </w:numPr>
              <w:contextualSpacing/>
            </w:pPr>
            <w:r w:rsidRPr="007B59FF">
              <w:t>Retired Irish Lights staff and former Irish Lights contractors.</w:t>
            </w:r>
          </w:p>
          <w:p w14:paraId="557AE073" w14:textId="77777777" w:rsidR="00FF1C64" w:rsidRPr="007B59FF" w:rsidRDefault="00FF1C64" w:rsidP="004172E2">
            <w:pPr>
              <w:pStyle w:val="ListParagraph"/>
              <w:widowControl/>
              <w:numPr>
                <w:ilvl w:val="0"/>
                <w:numId w:val="57"/>
              </w:numPr>
              <w:contextualSpacing/>
            </w:pPr>
            <w:r>
              <w:t>Individuals otherwise engaging with Irish Lights.</w:t>
            </w:r>
          </w:p>
        </w:tc>
      </w:tr>
    </w:tbl>
    <w:p w14:paraId="62D5EB60" w14:textId="77777777" w:rsidR="00FF1C64" w:rsidRPr="007B59FF" w:rsidRDefault="00FF1C64" w:rsidP="00FF1C64"/>
    <w:p w14:paraId="2F8BA09C" w14:textId="77777777" w:rsidR="00FF1C64" w:rsidRDefault="00FF1C64">
      <w:pPr>
        <w:widowControl/>
        <w:rPr>
          <w:rFonts w:cs="Arial"/>
          <w:b/>
          <w:color w:val="002060"/>
          <w:lang w:val="en-GB"/>
        </w:rPr>
      </w:pPr>
      <w:r>
        <w:rPr>
          <w:rFonts w:cs="Arial"/>
          <w:lang w:val="en-GB"/>
        </w:rPr>
        <w:br w:type="page"/>
      </w:r>
    </w:p>
    <w:p w14:paraId="3D85B1AA" w14:textId="6D5207FE" w:rsidR="35D9CF97" w:rsidRPr="00DA6C2D" w:rsidRDefault="35D9CF97" w:rsidP="31B2D11A">
      <w:pPr>
        <w:pStyle w:val="Heading1"/>
        <w:spacing w:line="259" w:lineRule="auto"/>
        <w:jc w:val="center"/>
        <w:rPr>
          <w:rFonts w:cs="Arial"/>
          <w:lang w:val="en-GB"/>
        </w:rPr>
      </w:pPr>
      <w:bookmarkStart w:id="302" w:name="_Toc224744743"/>
      <w:r w:rsidRPr="00DA6C2D">
        <w:rPr>
          <w:rFonts w:cs="Arial"/>
          <w:lang w:val="en-GB"/>
        </w:rPr>
        <w:lastRenderedPageBreak/>
        <w:t>A</w:t>
      </w:r>
      <w:r w:rsidR="0F49DDEE" w:rsidRPr="00DA6C2D">
        <w:rPr>
          <w:rFonts w:cs="Arial"/>
          <w:lang w:val="en-GB"/>
        </w:rPr>
        <w:t>PPENDIX</w:t>
      </w:r>
      <w:r w:rsidRPr="00DA6C2D">
        <w:rPr>
          <w:rFonts w:cs="Arial"/>
          <w:lang w:val="en-GB"/>
        </w:rPr>
        <w:t xml:space="preserve"> </w:t>
      </w:r>
      <w:r w:rsidR="00AB7CAE">
        <w:rPr>
          <w:rFonts w:cs="Arial"/>
          <w:lang w:val="en-GB"/>
        </w:rPr>
        <w:t>F</w:t>
      </w:r>
      <w:r w:rsidRPr="00DA6C2D">
        <w:rPr>
          <w:rFonts w:cs="Arial"/>
          <w:lang w:val="en-GB"/>
        </w:rPr>
        <w:t xml:space="preserve"> – </w:t>
      </w:r>
      <w:r w:rsidR="00DA6C2D" w:rsidRPr="00DA6C2D">
        <w:rPr>
          <w:rFonts w:cs="Arial"/>
          <w:lang w:val="en-GB"/>
        </w:rPr>
        <w:t>PRICING</w:t>
      </w:r>
      <w:bookmarkEnd w:id="302"/>
      <w:r w:rsidR="00DA6C2D" w:rsidRPr="00DA6C2D">
        <w:rPr>
          <w:rFonts w:cs="Arial"/>
          <w:lang w:val="en-GB"/>
        </w:rPr>
        <w:t xml:space="preserve"> </w:t>
      </w:r>
    </w:p>
    <w:p w14:paraId="70D795F2" w14:textId="4E43692F" w:rsidR="48A7292A" w:rsidRDefault="48A7292A" w:rsidP="48A7292A">
      <w:pPr>
        <w:rPr>
          <w:lang w:val="en-GB"/>
        </w:rPr>
      </w:pPr>
    </w:p>
    <w:p w14:paraId="0048C353" w14:textId="6A529C2B" w:rsidR="001553C1" w:rsidRPr="00DA6C2D" w:rsidRDefault="3E188A5A" w:rsidP="4A6C0C5C">
      <w:pPr>
        <w:widowControl/>
        <w:jc w:val="center"/>
        <w:rPr>
          <w:rFonts w:cs="Arial"/>
          <w:color w:val="002060"/>
          <w:kern w:val="28"/>
          <w:lang w:val="en-GB"/>
        </w:rPr>
      </w:pPr>
      <w:r w:rsidRPr="4A6C0C5C">
        <w:rPr>
          <w:rFonts w:cs="Arial"/>
          <w:color w:val="002060"/>
          <w:lang w:val="en-GB"/>
        </w:rPr>
        <w:t xml:space="preserve">See Excel </w:t>
      </w:r>
      <w:r w:rsidR="42F5BFE0" w:rsidRPr="5C557062">
        <w:rPr>
          <w:rFonts w:cs="Arial"/>
          <w:color w:val="002060"/>
          <w:lang w:val="en-GB"/>
        </w:rPr>
        <w:t>spreadsheets</w:t>
      </w:r>
      <w:r w:rsidRPr="4A6C0C5C">
        <w:rPr>
          <w:rFonts w:cs="Arial"/>
          <w:color w:val="002060"/>
          <w:lang w:val="en-GB"/>
        </w:rPr>
        <w:t xml:space="preserve"> attached.  </w:t>
      </w:r>
    </w:p>
    <w:p w14:paraId="42D49131" w14:textId="47E87986" w:rsidR="650EEB39" w:rsidRDefault="650EEB39">
      <w:r>
        <w:br w:type="page"/>
      </w:r>
    </w:p>
    <w:p w14:paraId="67C04E8C" w14:textId="5C45F17A" w:rsidR="001553C1" w:rsidRPr="00DA6C2D" w:rsidRDefault="4D1DBE62" w:rsidP="7AB367D8">
      <w:pPr>
        <w:pStyle w:val="Heading1"/>
        <w:spacing w:line="259" w:lineRule="auto"/>
        <w:jc w:val="center"/>
        <w:rPr>
          <w:rFonts w:cs="Arial"/>
          <w:lang w:val="en-GB"/>
        </w:rPr>
      </w:pPr>
      <w:bookmarkStart w:id="303" w:name="_Toc224744744"/>
      <w:r w:rsidRPr="00DA6C2D">
        <w:rPr>
          <w:rFonts w:cs="Arial"/>
          <w:lang w:val="en-GB"/>
        </w:rPr>
        <w:lastRenderedPageBreak/>
        <w:t xml:space="preserve">APPENDIX </w:t>
      </w:r>
      <w:r w:rsidR="00FB116A">
        <w:rPr>
          <w:rFonts w:cs="Arial"/>
          <w:lang w:val="en-GB"/>
        </w:rPr>
        <w:t>G</w:t>
      </w:r>
      <w:r w:rsidRPr="00DA6C2D">
        <w:rPr>
          <w:rFonts w:cs="Arial"/>
          <w:lang w:val="en-GB"/>
        </w:rPr>
        <w:t xml:space="preserve"> – </w:t>
      </w:r>
      <w:r w:rsidR="00DA6C2D" w:rsidRPr="00DA6C2D">
        <w:rPr>
          <w:rFonts w:cs="Arial"/>
          <w:lang w:val="en-GB"/>
        </w:rPr>
        <w:t>FORMAT FOR CV’S</w:t>
      </w:r>
      <w:bookmarkEnd w:id="303"/>
    </w:p>
    <w:p w14:paraId="0279E50E" w14:textId="68A6BC1F" w:rsidR="001553C1" w:rsidRPr="00DA6C2D" w:rsidRDefault="001553C1" w:rsidP="001553C1">
      <w:pPr>
        <w:jc w:val="both"/>
        <w:rPr>
          <w:rFonts w:cs="Arial"/>
          <w:i/>
          <w:iCs/>
        </w:rPr>
      </w:pPr>
    </w:p>
    <w:tbl>
      <w:tblPr>
        <w:tblW w:w="991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4106"/>
        <w:gridCol w:w="5812"/>
      </w:tblGrid>
      <w:tr w:rsidR="00DA6C2D" w:rsidRPr="00BC27ED" w14:paraId="195D228B" w14:textId="77777777" w:rsidTr="00DA6C2D">
        <w:trPr>
          <w:trHeight w:val="567"/>
        </w:trPr>
        <w:tc>
          <w:tcPr>
            <w:tcW w:w="9918" w:type="dxa"/>
            <w:gridSpan w:val="2"/>
            <w:shd w:val="clear" w:color="auto" w:fill="002060"/>
            <w:vAlign w:val="center"/>
          </w:tcPr>
          <w:p w14:paraId="698B2025" w14:textId="77777777" w:rsidR="00DA6C2D" w:rsidRPr="00DA6C2D" w:rsidRDefault="00DA6C2D">
            <w:pPr>
              <w:autoSpaceDE w:val="0"/>
              <w:autoSpaceDN w:val="0"/>
              <w:adjustRightInd w:val="0"/>
              <w:rPr>
                <w:rFonts w:cs="Arial"/>
                <w:b/>
                <w:color w:val="FFFFFF" w:themeColor="background1"/>
                <w:lang w:eastAsia="en-IE"/>
              </w:rPr>
            </w:pPr>
            <w:r w:rsidRPr="00DA6C2D">
              <w:rPr>
                <w:rFonts w:cs="Arial"/>
                <w:b/>
                <w:color w:val="FFFFFF" w:themeColor="background1"/>
                <w:lang w:eastAsia="en-IE"/>
              </w:rPr>
              <w:t>EXPERTISE</w:t>
            </w:r>
          </w:p>
        </w:tc>
      </w:tr>
      <w:tr w:rsidR="001553C1" w:rsidRPr="00BC27ED" w14:paraId="73F75BF0" w14:textId="77777777" w:rsidTr="00DA6C2D">
        <w:tc>
          <w:tcPr>
            <w:tcW w:w="4106" w:type="dxa"/>
            <w:shd w:val="clear" w:color="auto" w:fill="FFFFFF" w:themeFill="background1"/>
            <w:vAlign w:val="center"/>
          </w:tcPr>
          <w:p w14:paraId="2502EA4A" w14:textId="0E81E3F9" w:rsidR="001553C1" w:rsidRPr="00DA6C2D" w:rsidRDefault="001553C1" w:rsidP="00DA6C2D">
            <w:pPr>
              <w:autoSpaceDE w:val="0"/>
              <w:autoSpaceDN w:val="0"/>
              <w:adjustRightInd w:val="0"/>
              <w:rPr>
                <w:rFonts w:cs="Arial"/>
                <w:b/>
                <w:lang w:eastAsia="en-IE"/>
              </w:rPr>
            </w:pPr>
            <w:r w:rsidRPr="00DA6C2D">
              <w:rPr>
                <w:rFonts w:cs="Arial"/>
                <w:b/>
                <w:lang w:eastAsia="en-IE"/>
              </w:rPr>
              <w:t>Instructions</w:t>
            </w:r>
          </w:p>
        </w:tc>
        <w:tc>
          <w:tcPr>
            <w:tcW w:w="5812" w:type="dxa"/>
            <w:shd w:val="clear" w:color="auto" w:fill="FFFFFF" w:themeFill="background1"/>
          </w:tcPr>
          <w:p w14:paraId="7BE2F0C5" w14:textId="77777777" w:rsidR="001553C1" w:rsidRPr="00DA6C2D" w:rsidRDefault="001553C1">
            <w:pPr>
              <w:jc w:val="both"/>
              <w:rPr>
                <w:rFonts w:cs="Arial"/>
                <w:kern w:val="28"/>
              </w:rPr>
            </w:pPr>
            <w:r w:rsidRPr="00DA6C2D">
              <w:rPr>
                <w:rFonts w:cs="Arial"/>
                <w:kern w:val="28"/>
              </w:rPr>
              <w:t xml:space="preserve">Tenderers must provide evidence of the experience, educational and professional qualifications of their staff to deliver the Deliverables required by Irish Lights. If a Tenderer cannot provide the following personnel, they will be excluded from this Procurement Process. Tenderers should review the more detailed information regarding this Selection Criteria in the body of the RFT.   </w:t>
            </w:r>
          </w:p>
          <w:p w14:paraId="4C3BB83E" w14:textId="77777777" w:rsidR="001553C1" w:rsidRPr="00DA6C2D" w:rsidRDefault="001553C1">
            <w:pPr>
              <w:jc w:val="both"/>
              <w:rPr>
                <w:rFonts w:cs="Arial"/>
                <w:kern w:val="28"/>
              </w:rPr>
            </w:pPr>
          </w:p>
          <w:p w14:paraId="2A17F3F9" w14:textId="6028B7D9" w:rsidR="001553C1" w:rsidRPr="00DA6C2D" w:rsidRDefault="001553C1">
            <w:pPr>
              <w:jc w:val="both"/>
              <w:rPr>
                <w:rFonts w:cs="Arial"/>
                <w:kern w:val="28"/>
              </w:rPr>
            </w:pPr>
            <w:r w:rsidRPr="00DA6C2D">
              <w:rPr>
                <w:rFonts w:cs="Arial"/>
                <w:kern w:val="28"/>
              </w:rPr>
              <w:t xml:space="preserve">Tenderers must complete the CV template included below. CVs must not exceed </w:t>
            </w:r>
            <w:r w:rsidR="00282656">
              <w:rPr>
                <w:rFonts w:cs="Arial"/>
                <w:kern w:val="28"/>
              </w:rPr>
              <w:t>5</w:t>
            </w:r>
            <w:r w:rsidRPr="00DA6C2D">
              <w:rPr>
                <w:rFonts w:cs="Arial"/>
                <w:kern w:val="28"/>
              </w:rPr>
              <w:t xml:space="preserve"> A4 sides.</w:t>
            </w:r>
          </w:p>
        </w:tc>
      </w:tr>
    </w:tbl>
    <w:p w14:paraId="738F0723" w14:textId="77777777" w:rsidR="001553C1" w:rsidRPr="00DA6C2D" w:rsidRDefault="001553C1" w:rsidP="001553C1">
      <w:pPr>
        <w:jc w:val="both"/>
        <w:rPr>
          <w:rFonts w:cs="Arial"/>
          <w:i/>
          <w:iCs/>
        </w:rPr>
      </w:pPr>
    </w:p>
    <w:tbl>
      <w:tblPr>
        <w:tblW w:w="990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385623"/>
        <w:tblLook w:val="04A0" w:firstRow="1" w:lastRow="0" w:firstColumn="1" w:lastColumn="0" w:noHBand="0" w:noVBand="1"/>
      </w:tblPr>
      <w:tblGrid>
        <w:gridCol w:w="2802"/>
        <w:gridCol w:w="7103"/>
      </w:tblGrid>
      <w:tr w:rsidR="001553C1" w:rsidRPr="00BC27ED" w14:paraId="3037683E" w14:textId="77777777">
        <w:trPr>
          <w:trHeight w:val="567"/>
        </w:trPr>
        <w:tc>
          <w:tcPr>
            <w:tcW w:w="9905" w:type="dxa"/>
            <w:gridSpan w:val="2"/>
            <w:shd w:val="clear" w:color="auto" w:fill="002060"/>
            <w:vAlign w:val="center"/>
          </w:tcPr>
          <w:p w14:paraId="5111BAC8" w14:textId="77777777" w:rsidR="001553C1" w:rsidRPr="00DA6C2D" w:rsidRDefault="001553C1">
            <w:pPr>
              <w:contextualSpacing/>
              <w:jc w:val="center"/>
              <w:rPr>
                <w:rFonts w:cs="Arial"/>
                <w:b/>
                <w:color w:val="FFFFFF"/>
                <w:lang w:val="en-US"/>
              </w:rPr>
            </w:pPr>
            <w:r w:rsidRPr="650EEB39">
              <w:rPr>
                <w:rFonts w:cs="Arial"/>
                <w:b/>
                <w:color w:val="FFFFFF" w:themeColor="background1"/>
                <w:lang w:val="en-US"/>
              </w:rPr>
              <w:t>CURRICULUM VITAE</w:t>
            </w:r>
          </w:p>
        </w:tc>
      </w:tr>
      <w:tr w:rsidR="001553C1" w:rsidRPr="00BC27ED" w14:paraId="1605E620" w14:textId="77777777" w:rsidTr="00DA6C2D">
        <w:tblPrEx>
          <w:shd w:val="clear" w:color="auto" w:fill="auto"/>
          <w:tblLook w:val="0000" w:firstRow="0" w:lastRow="0" w:firstColumn="0" w:lastColumn="0" w:noHBand="0" w:noVBand="0"/>
        </w:tblPrEx>
        <w:trPr>
          <w:trHeight w:val="397"/>
        </w:trPr>
        <w:tc>
          <w:tcPr>
            <w:tcW w:w="9905" w:type="dxa"/>
            <w:gridSpan w:val="2"/>
            <w:shd w:val="clear" w:color="auto" w:fill="002060"/>
            <w:vAlign w:val="center"/>
          </w:tcPr>
          <w:p w14:paraId="58A6E757" w14:textId="77777777" w:rsidR="001553C1" w:rsidRPr="00DA6C2D" w:rsidRDefault="001553C1">
            <w:pPr>
              <w:rPr>
                <w:rFonts w:cs="Arial"/>
                <w:b/>
                <w:color w:val="FFFFFF" w:themeColor="background1"/>
              </w:rPr>
            </w:pPr>
            <w:r w:rsidRPr="00DA6C2D">
              <w:rPr>
                <w:rFonts w:cs="Arial"/>
                <w:b/>
                <w:color w:val="FFFFFF" w:themeColor="background1"/>
              </w:rPr>
              <w:t>PERSONAL DETAILS FOR THE PROPOSED RESOURCE</w:t>
            </w:r>
          </w:p>
        </w:tc>
      </w:tr>
      <w:tr w:rsidR="001553C1" w:rsidRPr="00BC27ED" w14:paraId="5FBC53F9" w14:textId="77777777" w:rsidTr="00DA6C2D">
        <w:tblPrEx>
          <w:shd w:val="clear" w:color="auto" w:fill="auto"/>
          <w:tblLook w:val="0000" w:firstRow="0" w:lastRow="0" w:firstColumn="0" w:lastColumn="0" w:noHBand="0" w:noVBand="0"/>
        </w:tblPrEx>
        <w:trPr>
          <w:trHeight w:val="680"/>
        </w:trPr>
        <w:tc>
          <w:tcPr>
            <w:tcW w:w="2802" w:type="dxa"/>
            <w:vAlign w:val="center"/>
          </w:tcPr>
          <w:p w14:paraId="7B5A1437" w14:textId="77777777" w:rsidR="001553C1" w:rsidRPr="00DA6C2D" w:rsidRDefault="001553C1" w:rsidP="00DA6C2D">
            <w:pPr>
              <w:tabs>
                <w:tab w:val="left" w:pos="2694"/>
                <w:tab w:val="center" w:pos="4153"/>
                <w:tab w:val="left" w:pos="6120"/>
                <w:tab w:val="left" w:pos="7920"/>
                <w:tab w:val="right" w:pos="8306"/>
              </w:tabs>
              <w:rPr>
                <w:rFonts w:cs="Arial"/>
                <w:b/>
                <w:bCs/>
                <w:color w:val="002060"/>
                <w:lang w:val="en-US"/>
              </w:rPr>
            </w:pPr>
            <w:r w:rsidRPr="00DA6C2D">
              <w:rPr>
                <w:rFonts w:cs="Arial"/>
                <w:b/>
                <w:bCs/>
                <w:color w:val="002060"/>
                <w:lang w:val="en-US"/>
              </w:rPr>
              <w:t xml:space="preserve">First Name &amp; Surname </w:t>
            </w:r>
          </w:p>
        </w:tc>
        <w:tc>
          <w:tcPr>
            <w:tcW w:w="7103" w:type="dxa"/>
            <w:vAlign w:val="center"/>
          </w:tcPr>
          <w:p w14:paraId="49C683D5" w14:textId="77777777" w:rsidR="001553C1" w:rsidRPr="00DA6C2D" w:rsidRDefault="001553C1" w:rsidP="00DA6C2D">
            <w:pPr>
              <w:rPr>
                <w:rFonts w:cs="Arial"/>
              </w:rPr>
            </w:pPr>
            <w:r w:rsidRPr="00DA6C2D">
              <w:rPr>
                <w:rFonts w:cs="Arial"/>
                <w:color w:val="2B579A"/>
                <w:shd w:val="clear" w:color="auto" w:fill="E6E6E6"/>
              </w:rPr>
              <w:fldChar w:fldCharType="begin">
                <w:ffData>
                  <w:name w:val=""/>
                  <w:enabled/>
                  <w:calcOnExit w:val="0"/>
                  <w:textInput>
                    <w:default w:val="Click here and insert name"/>
                  </w:textInput>
                </w:ffData>
              </w:fldChar>
            </w:r>
            <w:r w:rsidRPr="00DA6C2D">
              <w:rPr>
                <w:rFonts w:cs="Arial"/>
              </w:rPr>
              <w:instrText xml:space="preserve"> FORMTEXT </w:instrText>
            </w:r>
            <w:r w:rsidRPr="00DA6C2D">
              <w:rPr>
                <w:rFonts w:cs="Arial"/>
                <w:color w:val="2B579A"/>
                <w:shd w:val="clear" w:color="auto" w:fill="E6E6E6"/>
              </w:rPr>
            </w:r>
            <w:r w:rsidRPr="00DA6C2D">
              <w:rPr>
                <w:rFonts w:cs="Arial"/>
                <w:color w:val="2B579A"/>
                <w:shd w:val="clear" w:color="auto" w:fill="E6E6E6"/>
              </w:rPr>
              <w:fldChar w:fldCharType="separate"/>
            </w:r>
            <w:r w:rsidRPr="00DA6C2D">
              <w:rPr>
                <w:rFonts w:cs="Arial"/>
                <w:noProof/>
              </w:rPr>
              <w:t>Click here and insert name</w:t>
            </w:r>
            <w:r w:rsidRPr="00DA6C2D">
              <w:rPr>
                <w:rFonts w:cs="Arial"/>
                <w:color w:val="2B579A"/>
                <w:shd w:val="clear" w:color="auto" w:fill="E6E6E6"/>
              </w:rPr>
              <w:fldChar w:fldCharType="end"/>
            </w:r>
          </w:p>
        </w:tc>
      </w:tr>
      <w:tr w:rsidR="001553C1" w:rsidRPr="00BC27ED" w14:paraId="14445264" w14:textId="77777777" w:rsidTr="00DA6C2D">
        <w:tblPrEx>
          <w:shd w:val="clear" w:color="auto" w:fill="auto"/>
          <w:tblLook w:val="0000" w:firstRow="0" w:lastRow="0" w:firstColumn="0" w:lastColumn="0" w:noHBand="0" w:noVBand="0"/>
        </w:tblPrEx>
        <w:trPr>
          <w:trHeight w:val="680"/>
        </w:trPr>
        <w:tc>
          <w:tcPr>
            <w:tcW w:w="2802" w:type="dxa"/>
            <w:vAlign w:val="center"/>
          </w:tcPr>
          <w:p w14:paraId="56EE703E" w14:textId="77777777" w:rsidR="001553C1" w:rsidRPr="00DA6C2D" w:rsidRDefault="001553C1" w:rsidP="00DA6C2D">
            <w:pPr>
              <w:tabs>
                <w:tab w:val="left" w:pos="2694"/>
                <w:tab w:val="center" w:pos="4153"/>
                <w:tab w:val="left" w:pos="6120"/>
                <w:tab w:val="left" w:pos="7920"/>
                <w:tab w:val="right" w:pos="8306"/>
              </w:tabs>
              <w:rPr>
                <w:rFonts w:cs="Arial"/>
                <w:b/>
                <w:bCs/>
                <w:color w:val="002060"/>
                <w:lang w:val="en-US"/>
              </w:rPr>
            </w:pPr>
            <w:r w:rsidRPr="00DA6C2D">
              <w:rPr>
                <w:rFonts w:cs="Arial"/>
                <w:b/>
                <w:bCs/>
                <w:color w:val="002060"/>
                <w:lang w:val="en-US"/>
              </w:rPr>
              <w:t>Role Title that the resource is being proposed for</w:t>
            </w:r>
          </w:p>
        </w:tc>
        <w:tc>
          <w:tcPr>
            <w:tcW w:w="7103" w:type="dxa"/>
            <w:vAlign w:val="center"/>
          </w:tcPr>
          <w:p w14:paraId="1454CCDF" w14:textId="77777777" w:rsidR="001553C1" w:rsidRPr="00DA6C2D" w:rsidRDefault="001553C1" w:rsidP="00DA6C2D">
            <w:pPr>
              <w:rPr>
                <w:rFonts w:cs="Arial"/>
              </w:rPr>
            </w:pPr>
          </w:p>
        </w:tc>
      </w:tr>
      <w:tr w:rsidR="001553C1" w:rsidRPr="00BC27ED" w14:paraId="3652F8BA" w14:textId="77777777" w:rsidTr="00DA6C2D">
        <w:tblPrEx>
          <w:shd w:val="clear" w:color="auto" w:fill="auto"/>
          <w:tblLook w:val="0000" w:firstRow="0" w:lastRow="0" w:firstColumn="0" w:lastColumn="0" w:noHBand="0" w:noVBand="0"/>
        </w:tblPrEx>
        <w:trPr>
          <w:trHeight w:val="680"/>
        </w:trPr>
        <w:tc>
          <w:tcPr>
            <w:tcW w:w="2802" w:type="dxa"/>
            <w:vAlign w:val="center"/>
          </w:tcPr>
          <w:p w14:paraId="1C1995D4" w14:textId="77777777" w:rsidR="001553C1" w:rsidRPr="00DA6C2D" w:rsidRDefault="001553C1" w:rsidP="00DA6C2D">
            <w:pPr>
              <w:tabs>
                <w:tab w:val="left" w:pos="2694"/>
                <w:tab w:val="center" w:pos="4153"/>
                <w:tab w:val="left" w:pos="6120"/>
                <w:tab w:val="left" w:pos="7920"/>
                <w:tab w:val="right" w:pos="8306"/>
              </w:tabs>
              <w:rPr>
                <w:rFonts w:cs="Arial"/>
                <w:b/>
                <w:bCs/>
                <w:color w:val="002060"/>
                <w:lang w:val="en-US"/>
              </w:rPr>
            </w:pPr>
            <w:r w:rsidRPr="00DA6C2D">
              <w:rPr>
                <w:rFonts w:cs="Arial"/>
                <w:b/>
                <w:bCs/>
                <w:color w:val="002060"/>
                <w:lang w:val="en-US"/>
              </w:rPr>
              <w:t>Experience Level</w:t>
            </w:r>
          </w:p>
        </w:tc>
        <w:tc>
          <w:tcPr>
            <w:tcW w:w="7103" w:type="dxa"/>
            <w:vAlign w:val="center"/>
          </w:tcPr>
          <w:p w14:paraId="1C95B524" w14:textId="77777777" w:rsidR="001553C1" w:rsidRPr="00DA6C2D" w:rsidRDefault="001553C1" w:rsidP="00DA6C2D">
            <w:pPr>
              <w:rPr>
                <w:rFonts w:cs="Arial"/>
              </w:rPr>
            </w:pPr>
          </w:p>
        </w:tc>
      </w:tr>
      <w:tr w:rsidR="001553C1" w:rsidRPr="00BC27ED" w14:paraId="70DD45E1" w14:textId="77777777">
        <w:tblPrEx>
          <w:shd w:val="clear" w:color="auto" w:fill="auto"/>
          <w:tblLook w:val="0000" w:firstRow="0" w:lastRow="0" w:firstColumn="0" w:lastColumn="0" w:noHBand="0" w:noVBand="0"/>
        </w:tblPrEx>
        <w:trPr>
          <w:trHeight w:val="397"/>
        </w:trPr>
        <w:tc>
          <w:tcPr>
            <w:tcW w:w="9905" w:type="dxa"/>
            <w:gridSpan w:val="2"/>
            <w:shd w:val="clear" w:color="auto" w:fill="002060"/>
            <w:vAlign w:val="center"/>
          </w:tcPr>
          <w:p w14:paraId="281CB876" w14:textId="77777777" w:rsidR="001553C1" w:rsidRPr="00DA6C2D" w:rsidRDefault="001553C1">
            <w:pPr>
              <w:rPr>
                <w:rFonts w:cs="Arial"/>
                <w:b/>
                <w:color w:val="FFFFFF" w:themeColor="background1"/>
              </w:rPr>
            </w:pPr>
            <w:r w:rsidRPr="00DA6C2D">
              <w:rPr>
                <w:rFonts w:cs="Arial"/>
                <w:b/>
                <w:color w:val="FFFFFF" w:themeColor="background1"/>
              </w:rPr>
              <w:t>QUALIFICATIONS</w:t>
            </w:r>
          </w:p>
        </w:tc>
      </w:tr>
      <w:tr w:rsidR="001553C1" w:rsidRPr="00BC27ED" w14:paraId="12845E9F" w14:textId="77777777" w:rsidTr="00DA6C2D">
        <w:tblPrEx>
          <w:shd w:val="clear" w:color="auto" w:fill="auto"/>
          <w:tblLook w:val="0000" w:firstRow="0" w:lastRow="0" w:firstColumn="0" w:lastColumn="0" w:noHBand="0" w:noVBand="0"/>
        </w:tblPrEx>
        <w:trPr>
          <w:trHeight w:val="680"/>
        </w:trPr>
        <w:tc>
          <w:tcPr>
            <w:tcW w:w="2802" w:type="dxa"/>
            <w:vAlign w:val="center"/>
          </w:tcPr>
          <w:p w14:paraId="73CEBFB9" w14:textId="77777777" w:rsidR="001553C1" w:rsidRPr="00DA6C2D" w:rsidRDefault="001553C1">
            <w:pPr>
              <w:tabs>
                <w:tab w:val="left" w:pos="2694"/>
                <w:tab w:val="center" w:pos="4153"/>
                <w:tab w:val="left" w:pos="6120"/>
                <w:tab w:val="left" w:pos="7920"/>
                <w:tab w:val="right" w:pos="8306"/>
              </w:tabs>
              <w:rPr>
                <w:rFonts w:cs="Arial"/>
                <w:b/>
                <w:bCs/>
                <w:color w:val="002060"/>
                <w:lang w:val="en-US"/>
              </w:rPr>
            </w:pPr>
            <w:r w:rsidRPr="00DA6C2D">
              <w:rPr>
                <w:rFonts w:cs="Arial"/>
                <w:b/>
                <w:bCs/>
                <w:color w:val="002060"/>
                <w:lang w:val="en-US"/>
              </w:rPr>
              <w:t>Qualifications</w:t>
            </w:r>
          </w:p>
        </w:tc>
        <w:tc>
          <w:tcPr>
            <w:tcW w:w="7103" w:type="dxa"/>
          </w:tcPr>
          <w:p w14:paraId="5D9E0721" w14:textId="77777777" w:rsidR="001553C1" w:rsidRPr="00DA6C2D" w:rsidRDefault="001553C1">
            <w:pPr>
              <w:rPr>
                <w:rFonts w:cs="Arial"/>
                <w:color w:val="215868" w:themeColor="accent5" w:themeShade="80"/>
              </w:rPr>
            </w:pPr>
            <w:r w:rsidRPr="00DA6C2D">
              <w:rPr>
                <w:rFonts w:cs="Arial"/>
                <w:color w:val="2B579A"/>
                <w:shd w:val="clear" w:color="auto" w:fill="E6E6E6"/>
              </w:rPr>
              <w:fldChar w:fldCharType="begin">
                <w:ffData>
                  <w:name w:val=""/>
                  <w:enabled/>
                  <w:calcOnExit w:val="0"/>
                  <w:textInput>
                    <w:default w:val="Click here and insert details of (i) relevant Qualifications achieved; (ii) the Awarding Institution(s); (iii) the Award Level(s) achieved and (iv) the Year of the Award(s) achieved"/>
                  </w:textInput>
                </w:ffData>
              </w:fldChar>
            </w:r>
            <w:r w:rsidRPr="00DA6C2D">
              <w:rPr>
                <w:rFonts w:cs="Arial"/>
              </w:rPr>
              <w:instrText xml:space="preserve"> FORMTEXT </w:instrText>
            </w:r>
            <w:r w:rsidRPr="00DA6C2D">
              <w:rPr>
                <w:rFonts w:cs="Arial"/>
                <w:color w:val="2B579A"/>
                <w:shd w:val="clear" w:color="auto" w:fill="E6E6E6"/>
              </w:rPr>
            </w:r>
            <w:r w:rsidRPr="00DA6C2D">
              <w:rPr>
                <w:rFonts w:cs="Arial"/>
                <w:color w:val="2B579A"/>
                <w:shd w:val="clear" w:color="auto" w:fill="E6E6E6"/>
              </w:rPr>
              <w:fldChar w:fldCharType="separate"/>
            </w:r>
            <w:r w:rsidRPr="00DA6C2D">
              <w:rPr>
                <w:rFonts w:cs="Arial"/>
                <w:noProof/>
              </w:rPr>
              <w:t>Click here and insert details of (i) relevant Qualifications achieved; (ii) the Awarding Institution(s); (iii) the Award Level(s) achieved and (iv) the Year of the Award(s) achieved</w:t>
            </w:r>
            <w:r w:rsidRPr="00DA6C2D">
              <w:rPr>
                <w:rFonts w:cs="Arial"/>
                <w:color w:val="2B579A"/>
                <w:shd w:val="clear" w:color="auto" w:fill="E6E6E6"/>
              </w:rPr>
              <w:fldChar w:fldCharType="end"/>
            </w:r>
          </w:p>
        </w:tc>
      </w:tr>
      <w:tr w:rsidR="001553C1" w:rsidRPr="00BC27ED" w14:paraId="4C9E41F5" w14:textId="77777777">
        <w:tblPrEx>
          <w:shd w:val="clear" w:color="auto" w:fill="auto"/>
          <w:tblLook w:val="0000" w:firstRow="0" w:lastRow="0" w:firstColumn="0" w:lastColumn="0" w:noHBand="0" w:noVBand="0"/>
        </w:tblPrEx>
        <w:trPr>
          <w:trHeight w:val="397"/>
        </w:trPr>
        <w:tc>
          <w:tcPr>
            <w:tcW w:w="9905" w:type="dxa"/>
            <w:gridSpan w:val="2"/>
            <w:shd w:val="clear" w:color="auto" w:fill="002060"/>
            <w:vAlign w:val="center"/>
          </w:tcPr>
          <w:p w14:paraId="7B2EC73C" w14:textId="77777777" w:rsidR="001553C1" w:rsidRPr="00DA6C2D" w:rsidRDefault="001553C1">
            <w:pPr>
              <w:rPr>
                <w:rFonts w:cs="Arial"/>
                <w:b/>
                <w:color w:val="FFFFFF" w:themeColor="background1"/>
              </w:rPr>
            </w:pPr>
            <w:r w:rsidRPr="00DA6C2D">
              <w:rPr>
                <w:rFonts w:cs="Arial"/>
                <w:b/>
                <w:color w:val="FFFFFF" w:themeColor="background1"/>
              </w:rPr>
              <w:t xml:space="preserve">RELEVANT EXPERIENCE </w:t>
            </w:r>
          </w:p>
        </w:tc>
      </w:tr>
      <w:tr w:rsidR="001553C1" w:rsidRPr="00BC27ED" w14:paraId="618D9F6E" w14:textId="77777777" w:rsidTr="00DA6C2D">
        <w:tblPrEx>
          <w:shd w:val="clear" w:color="auto" w:fill="auto"/>
          <w:tblLook w:val="0000" w:firstRow="0" w:lastRow="0" w:firstColumn="0" w:lastColumn="0" w:noHBand="0" w:noVBand="0"/>
        </w:tblPrEx>
        <w:trPr>
          <w:trHeight w:val="680"/>
        </w:trPr>
        <w:tc>
          <w:tcPr>
            <w:tcW w:w="2802" w:type="dxa"/>
            <w:vAlign w:val="center"/>
          </w:tcPr>
          <w:p w14:paraId="6E5522E7" w14:textId="77777777" w:rsidR="001553C1" w:rsidRPr="00DA6C2D" w:rsidRDefault="001553C1" w:rsidP="00DA6C2D">
            <w:pPr>
              <w:widowControl/>
              <w:tabs>
                <w:tab w:val="left" w:pos="2694"/>
                <w:tab w:val="center" w:pos="4153"/>
                <w:tab w:val="left" w:pos="6120"/>
                <w:tab w:val="left" w:pos="7920"/>
                <w:tab w:val="right" w:pos="8306"/>
              </w:tabs>
              <w:rPr>
                <w:rFonts w:cs="Arial"/>
                <w:b/>
                <w:bCs/>
                <w:color w:val="002060"/>
                <w:lang w:val="en-US"/>
              </w:rPr>
            </w:pPr>
            <w:r w:rsidRPr="00DA6C2D">
              <w:rPr>
                <w:rFonts w:cs="Arial"/>
                <w:b/>
                <w:bCs/>
                <w:color w:val="002060"/>
                <w:lang w:val="en-US"/>
              </w:rPr>
              <w:t>Client name and address</w:t>
            </w:r>
          </w:p>
        </w:tc>
        <w:tc>
          <w:tcPr>
            <w:tcW w:w="7103" w:type="dxa"/>
            <w:vAlign w:val="center"/>
          </w:tcPr>
          <w:p w14:paraId="5328DC05" w14:textId="77777777" w:rsidR="001553C1" w:rsidRPr="00DA6C2D" w:rsidRDefault="001553C1" w:rsidP="00DA6C2D">
            <w:pPr>
              <w:rPr>
                <w:rFonts w:cs="Arial"/>
              </w:rPr>
            </w:pPr>
            <w:r w:rsidRPr="00DA6C2D">
              <w:rPr>
                <w:rFonts w:cs="Arial"/>
                <w:color w:val="2B579A"/>
                <w:shd w:val="clear" w:color="auto" w:fill="E6E6E6"/>
              </w:rPr>
              <w:fldChar w:fldCharType="begin">
                <w:ffData>
                  <w:name w:val=""/>
                  <w:enabled/>
                  <w:calcOnExit w:val="0"/>
                  <w:textInput>
                    <w:default w:val="Click here and insert the names and addresses of the Employers/Clients you work(ed) for"/>
                  </w:textInput>
                </w:ffData>
              </w:fldChar>
            </w:r>
            <w:r w:rsidRPr="00DA6C2D">
              <w:rPr>
                <w:rFonts w:cs="Arial"/>
              </w:rPr>
              <w:instrText xml:space="preserve"> FORMTEXT </w:instrText>
            </w:r>
            <w:r w:rsidRPr="00DA6C2D">
              <w:rPr>
                <w:rFonts w:cs="Arial"/>
                <w:color w:val="2B579A"/>
                <w:shd w:val="clear" w:color="auto" w:fill="E6E6E6"/>
              </w:rPr>
            </w:r>
            <w:r w:rsidRPr="00DA6C2D">
              <w:rPr>
                <w:rFonts w:cs="Arial"/>
                <w:color w:val="2B579A"/>
                <w:shd w:val="clear" w:color="auto" w:fill="E6E6E6"/>
              </w:rPr>
              <w:fldChar w:fldCharType="separate"/>
            </w:r>
            <w:r w:rsidRPr="00DA6C2D">
              <w:rPr>
                <w:rFonts w:cs="Arial"/>
                <w:noProof/>
              </w:rPr>
              <w:t>Click here and insert the names and addresses of the Employers/Clients you work(ed) for</w:t>
            </w:r>
            <w:r w:rsidRPr="00DA6C2D">
              <w:rPr>
                <w:rFonts w:cs="Arial"/>
                <w:color w:val="2B579A"/>
                <w:shd w:val="clear" w:color="auto" w:fill="E6E6E6"/>
              </w:rPr>
              <w:fldChar w:fldCharType="end"/>
            </w:r>
          </w:p>
        </w:tc>
      </w:tr>
      <w:tr w:rsidR="001553C1" w:rsidRPr="00BC27ED" w14:paraId="465FDDA2" w14:textId="77777777" w:rsidTr="00DA6C2D">
        <w:tblPrEx>
          <w:shd w:val="clear" w:color="auto" w:fill="auto"/>
          <w:tblLook w:val="0000" w:firstRow="0" w:lastRow="0" w:firstColumn="0" w:lastColumn="0" w:noHBand="0" w:noVBand="0"/>
        </w:tblPrEx>
        <w:trPr>
          <w:trHeight w:val="680"/>
        </w:trPr>
        <w:tc>
          <w:tcPr>
            <w:tcW w:w="2802" w:type="dxa"/>
            <w:vAlign w:val="center"/>
          </w:tcPr>
          <w:p w14:paraId="112A2338" w14:textId="77777777" w:rsidR="001553C1" w:rsidRPr="00DA6C2D" w:rsidRDefault="001553C1" w:rsidP="00DA6C2D">
            <w:pPr>
              <w:widowControl/>
              <w:tabs>
                <w:tab w:val="left" w:pos="2694"/>
                <w:tab w:val="center" w:pos="4153"/>
                <w:tab w:val="left" w:pos="6120"/>
                <w:tab w:val="left" w:pos="7920"/>
                <w:tab w:val="right" w:pos="8306"/>
              </w:tabs>
              <w:rPr>
                <w:rFonts w:cs="Arial"/>
                <w:b/>
                <w:bCs/>
                <w:color w:val="002060"/>
                <w:lang w:val="en-US"/>
              </w:rPr>
            </w:pPr>
            <w:r w:rsidRPr="00DA6C2D">
              <w:rPr>
                <w:rFonts w:cs="Arial"/>
                <w:b/>
                <w:bCs/>
                <w:color w:val="002060"/>
                <w:lang w:val="en-US"/>
              </w:rPr>
              <w:t>Contract Duration</w:t>
            </w:r>
          </w:p>
        </w:tc>
        <w:tc>
          <w:tcPr>
            <w:tcW w:w="7103" w:type="dxa"/>
            <w:vAlign w:val="center"/>
          </w:tcPr>
          <w:p w14:paraId="1895D02C" w14:textId="77777777" w:rsidR="001553C1" w:rsidRPr="00DA6C2D" w:rsidRDefault="001553C1" w:rsidP="00DA6C2D">
            <w:pPr>
              <w:rPr>
                <w:rFonts w:cs="Arial"/>
              </w:rPr>
            </w:pPr>
            <w:r w:rsidRPr="00DA6C2D">
              <w:rPr>
                <w:rFonts w:cs="Arial"/>
                <w:color w:val="2B579A"/>
                <w:shd w:val="clear" w:color="auto" w:fill="E6E6E6"/>
              </w:rPr>
              <w:fldChar w:fldCharType="begin">
                <w:ffData>
                  <w:name w:val=""/>
                  <w:enabled/>
                  <w:calcOnExit w:val="0"/>
                  <w:textInput>
                    <w:default w:val="Click here and insert the start and finish dates of any relevant contract(s) "/>
                  </w:textInput>
                </w:ffData>
              </w:fldChar>
            </w:r>
            <w:r w:rsidRPr="00DA6C2D">
              <w:rPr>
                <w:rFonts w:cs="Arial"/>
              </w:rPr>
              <w:instrText xml:space="preserve"> FORMTEXT </w:instrText>
            </w:r>
            <w:r w:rsidRPr="00DA6C2D">
              <w:rPr>
                <w:rFonts w:cs="Arial"/>
                <w:color w:val="2B579A"/>
                <w:shd w:val="clear" w:color="auto" w:fill="E6E6E6"/>
              </w:rPr>
            </w:r>
            <w:r w:rsidRPr="00DA6C2D">
              <w:rPr>
                <w:rFonts w:cs="Arial"/>
                <w:color w:val="2B579A"/>
                <w:shd w:val="clear" w:color="auto" w:fill="E6E6E6"/>
              </w:rPr>
              <w:fldChar w:fldCharType="separate"/>
            </w:r>
            <w:r w:rsidRPr="00DA6C2D">
              <w:rPr>
                <w:rFonts w:cs="Arial"/>
                <w:noProof/>
              </w:rPr>
              <w:t xml:space="preserve">Click here and insert the start and finish dates of any relevant contract(s) </w:t>
            </w:r>
            <w:r w:rsidRPr="00DA6C2D">
              <w:rPr>
                <w:rFonts w:cs="Arial"/>
                <w:color w:val="2B579A"/>
                <w:shd w:val="clear" w:color="auto" w:fill="E6E6E6"/>
              </w:rPr>
              <w:fldChar w:fldCharType="end"/>
            </w:r>
          </w:p>
        </w:tc>
      </w:tr>
      <w:tr w:rsidR="001553C1" w:rsidRPr="00BC27ED" w14:paraId="6367CAC9" w14:textId="77777777" w:rsidTr="00DA6C2D">
        <w:tblPrEx>
          <w:shd w:val="clear" w:color="auto" w:fill="auto"/>
          <w:tblLook w:val="0000" w:firstRow="0" w:lastRow="0" w:firstColumn="0" w:lastColumn="0" w:noHBand="0" w:noVBand="0"/>
        </w:tblPrEx>
        <w:trPr>
          <w:trHeight w:val="680"/>
        </w:trPr>
        <w:tc>
          <w:tcPr>
            <w:tcW w:w="2802" w:type="dxa"/>
            <w:vAlign w:val="center"/>
          </w:tcPr>
          <w:p w14:paraId="66C66BC9" w14:textId="77777777" w:rsidR="001553C1" w:rsidRPr="00DA6C2D" w:rsidRDefault="001553C1" w:rsidP="00DA6C2D">
            <w:pPr>
              <w:widowControl/>
              <w:tabs>
                <w:tab w:val="left" w:pos="2694"/>
                <w:tab w:val="center" w:pos="4153"/>
                <w:tab w:val="left" w:pos="6120"/>
                <w:tab w:val="left" w:pos="7920"/>
                <w:tab w:val="right" w:pos="8306"/>
              </w:tabs>
              <w:rPr>
                <w:rFonts w:cs="Arial"/>
                <w:b/>
                <w:bCs/>
                <w:color w:val="002060"/>
                <w:lang w:val="en-US"/>
              </w:rPr>
            </w:pPr>
            <w:r w:rsidRPr="00DA6C2D">
              <w:rPr>
                <w:rFonts w:cs="Arial"/>
                <w:b/>
                <w:bCs/>
                <w:color w:val="002060"/>
                <w:lang w:val="en-US"/>
              </w:rPr>
              <w:t>Contract Title and brief description of your role.</w:t>
            </w:r>
            <w:r w:rsidRPr="650EEB39">
              <w:rPr>
                <w:rFonts w:cs="Arial"/>
                <w:b/>
                <w:color w:val="002060"/>
                <w:lang w:val="en-US"/>
              </w:rPr>
              <w:t xml:space="preserve"> </w:t>
            </w:r>
          </w:p>
        </w:tc>
        <w:tc>
          <w:tcPr>
            <w:tcW w:w="7103" w:type="dxa"/>
            <w:vAlign w:val="center"/>
          </w:tcPr>
          <w:p w14:paraId="6521F959" w14:textId="77777777" w:rsidR="001553C1" w:rsidRPr="00DA6C2D" w:rsidRDefault="001553C1" w:rsidP="00DA6C2D">
            <w:pPr>
              <w:rPr>
                <w:rFonts w:cs="Arial"/>
              </w:rPr>
            </w:pPr>
            <w:r w:rsidRPr="00DA6C2D">
              <w:rPr>
                <w:rFonts w:cs="Arial"/>
                <w:color w:val="2B579A"/>
                <w:shd w:val="clear" w:color="auto" w:fill="E6E6E6"/>
              </w:rPr>
              <w:fldChar w:fldCharType="begin">
                <w:ffData>
                  <w:name w:val=""/>
                  <w:enabled/>
                  <w:calcOnExit w:val="0"/>
                  <w:textInput>
                    <w:default w:val="Click here and insert details of your role on previous relevant contract(s), demonstrating the application of the relevant technical skillsets and competencies required to provide the requested Deliverables."/>
                  </w:textInput>
                </w:ffData>
              </w:fldChar>
            </w:r>
            <w:r w:rsidRPr="00DA6C2D">
              <w:rPr>
                <w:rFonts w:cs="Arial"/>
              </w:rPr>
              <w:instrText xml:space="preserve"> FORMTEXT </w:instrText>
            </w:r>
            <w:r w:rsidRPr="00DA6C2D">
              <w:rPr>
                <w:rFonts w:cs="Arial"/>
                <w:color w:val="2B579A"/>
                <w:shd w:val="clear" w:color="auto" w:fill="E6E6E6"/>
              </w:rPr>
            </w:r>
            <w:r w:rsidRPr="00DA6C2D">
              <w:rPr>
                <w:rFonts w:cs="Arial"/>
                <w:color w:val="2B579A"/>
                <w:shd w:val="clear" w:color="auto" w:fill="E6E6E6"/>
              </w:rPr>
              <w:fldChar w:fldCharType="separate"/>
            </w:r>
            <w:r w:rsidRPr="00DA6C2D">
              <w:rPr>
                <w:rFonts w:cs="Arial"/>
                <w:noProof/>
              </w:rPr>
              <w:t>Click here and insert details of your role on previous relevant contract(s), demonstrating the application of the relevant technical skillsets and competencies required to provide the requested Deliverables.</w:t>
            </w:r>
            <w:r w:rsidRPr="00DA6C2D">
              <w:rPr>
                <w:rFonts w:cs="Arial"/>
                <w:color w:val="2B579A"/>
                <w:shd w:val="clear" w:color="auto" w:fill="E6E6E6"/>
              </w:rPr>
              <w:fldChar w:fldCharType="end"/>
            </w:r>
          </w:p>
        </w:tc>
      </w:tr>
      <w:tr w:rsidR="001553C1" w:rsidRPr="00BC27ED" w14:paraId="6B271B3F" w14:textId="77777777" w:rsidTr="00DA6C2D">
        <w:tblPrEx>
          <w:shd w:val="clear" w:color="auto" w:fill="auto"/>
        </w:tblPrEx>
        <w:trPr>
          <w:cantSplit/>
          <w:trHeight w:val="567"/>
        </w:trPr>
        <w:tc>
          <w:tcPr>
            <w:tcW w:w="9905" w:type="dxa"/>
            <w:gridSpan w:val="2"/>
            <w:shd w:val="clear" w:color="auto" w:fill="002060"/>
            <w:vAlign w:val="center"/>
            <w:hideMark/>
          </w:tcPr>
          <w:p w14:paraId="1FDB59BD" w14:textId="7A3DE754" w:rsidR="001553C1" w:rsidRPr="00DA6C2D" w:rsidRDefault="00DA6C2D">
            <w:pPr>
              <w:contextualSpacing/>
              <w:jc w:val="center"/>
              <w:rPr>
                <w:rFonts w:cs="Arial"/>
                <w:b/>
                <w:color w:val="FFFFFF"/>
                <w:lang w:val="en-US"/>
              </w:rPr>
            </w:pPr>
            <w:r w:rsidRPr="650EEB39">
              <w:rPr>
                <w:rFonts w:cs="Arial"/>
                <w:b/>
                <w:color w:val="FFFFFF" w:themeColor="background1"/>
                <w:lang w:val="en-US"/>
              </w:rPr>
              <w:t>RELEVANT EXPERIENCE / SKILLSETS / COMPETENCIES TABLE</w:t>
            </w:r>
          </w:p>
          <w:p w14:paraId="3D0E5D89" w14:textId="77777777" w:rsidR="001553C1" w:rsidRPr="00DA6C2D" w:rsidRDefault="001553C1">
            <w:pPr>
              <w:contextualSpacing/>
              <w:jc w:val="center"/>
              <w:rPr>
                <w:rFonts w:cs="Arial"/>
                <w:b/>
                <w:color w:val="FFFFFF"/>
                <w:lang w:val="en-US"/>
              </w:rPr>
            </w:pPr>
          </w:p>
        </w:tc>
      </w:tr>
      <w:tr w:rsidR="001553C1" w:rsidRPr="00BC27ED" w14:paraId="6F59B3CE" w14:textId="77777777">
        <w:tblPrEx>
          <w:shd w:val="clear" w:color="auto" w:fill="auto"/>
        </w:tblPrEx>
        <w:trPr>
          <w:trHeight w:val="325"/>
        </w:trPr>
        <w:tc>
          <w:tcPr>
            <w:tcW w:w="9905" w:type="dxa"/>
            <w:gridSpan w:val="2"/>
            <w:vAlign w:val="center"/>
          </w:tcPr>
          <w:p w14:paraId="564D2EDB" w14:textId="68A6BC1F" w:rsidR="001553C1" w:rsidRPr="00DA6C2D" w:rsidRDefault="001553C1" w:rsidP="00DA6C2D">
            <w:pPr>
              <w:spacing w:line="256" w:lineRule="auto"/>
              <w:rPr>
                <w:rFonts w:cs="Arial"/>
                <w:u w:val="single"/>
                <w:lang w:val="en-GB"/>
              </w:rPr>
            </w:pPr>
          </w:p>
          <w:p w14:paraId="0FFB0201" w14:textId="68A6BC1F" w:rsidR="00DA6C2D" w:rsidRPr="00DA6C2D" w:rsidRDefault="00DA6C2D" w:rsidP="00DA6C2D">
            <w:pPr>
              <w:spacing w:line="256" w:lineRule="auto"/>
              <w:rPr>
                <w:rFonts w:cs="Arial"/>
                <w:u w:val="single"/>
                <w:lang w:val="en-GB"/>
              </w:rPr>
            </w:pPr>
          </w:p>
          <w:p w14:paraId="35372744" w14:textId="68A6BC1F" w:rsidR="00DA6C2D" w:rsidRPr="00DA6C2D" w:rsidRDefault="00DA6C2D" w:rsidP="00DA6C2D">
            <w:pPr>
              <w:spacing w:line="256" w:lineRule="auto"/>
              <w:rPr>
                <w:rFonts w:cs="Arial"/>
                <w:u w:val="single"/>
                <w:lang w:val="en-GB"/>
              </w:rPr>
            </w:pPr>
          </w:p>
          <w:p w14:paraId="743DA7E2" w14:textId="68A6BC1F" w:rsidR="00DA6C2D" w:rsidRPr="00DA6C2D" w:rsidRDefault="00DA6C2D" w:rsidP="00DA6C2D">
            <w:pPr>
              <w:spacing w:line="256" w:lineRule="auto"/>
              <w:rPr>
                <w:rFonts w:cs="Arial"/>
                <w:u w:val="single"/>
                <w:lang w:val="en-GB"/>
              </w:rPr>
            </w:pPr>
          </w:p>
          <w:p w14:paraId="52BA9C04" w14:textId="68A6BC1F" w:rsidR="00DA6C2D" w:rsidRPr="00DA6C2D" w:rsidRDefault="00DA6C2D" w:rsidP="00DA6C2D">
            <w:pPr>
              <w:spacing w:line="256" w:lineRule="auto"/>
              <w:rPr>
                <w:rFonts w:cs="Arial"/>
                <w:u w:val="single"/>
                <w:lang w:val="en-GB"/>
              </w:rPr>
            </w:pPr>
          </w:p>
          <w:p w14:paraId="6A0B61D8" w14:textId="77777777" w:rsidR="001553C1" w:rsidRPr="00DA6C2D" w:rsidRDefault="001553C1" w:rsidP="00DA6C2D">
            <w:pPr>
              <w:spacing w:line="256" w:lineRule="auto"/>
              <w:rPr>
                <w:rFonts w:cs="Arial"/>
                <w:u w:val="single"/>
                <w:lang w:val="en-GB"/>
              </w:rPr>
            </w:pPr>
          </w:p>
          <w:p w14:paraId="51B596F3" w14:textId="77777777" w:rsidR="001553C1" w:rsidRPr="00DA6C2D" w:rsidRDefault="001553C1" w:rsidP="00DA6C2D">
            <w:pPr>
              <w:spacing w:line="256" w:lineRule="auto"/>
              <w:rPr>
                <w:rFonts w:cs="Arial"/>
                <w:u w:val="single"/>
                <w:lang w:val="en-GB"/>
              </w:rPr>
            </w:pPr>
          </w:p>
          <w:p w14:paraId="3E6CCF4E" w14:textId="77777777" w:rsidR="001553C1" w:rsidRPr="00DA6C2D" w:rsidRDefault="001553C1" w:rsidP="00DA6C2D">
            <w:pPr>
              <w:spacing w:line="256" w:lineRule="auto"/>
              <w:rPr>
                <w:rFonts w:cs="Arial"/>
                <w:u w:val="single"/>
                <w:lang w:val="en-GB"/>
              </w:rPr>
            </w:pPr>
          </w:p>
        </w:tc>
      </w:tr>
    </w:tbl>
    <w:p w14:paraId="5F53E92F" w14:textId="77777777" w:rsidR="001553C1" w:rsidRPr="00DA6C2D" w:rsidRDefault="001553C1" w:rsidP="001553C1">
      <w:pPr>
        <w:jc w:val="both"/>
        <w:rPr>
          <w:rFonts w:cs="Arial"/>
        </w:rPr>
      </w:pPr>
    </w:p>
    <w:p w14:paraId="01173C55" w14:textId="77777777" w:rsidR="00BA23AB" w:rsidRPr="00DA6C2D" w:rsidRDefault="00BA23AB" w:rsidP="273344AF">
      <w:pPr>
        <w:pStyle w:val="Heading1"/>
        <w:jc w:val="center"/>
        <w:rPr>
          <w:rFonts w:cs="Arial"/>
          <w:b w:val="0"/>
          <w:kern w:val="28"/>
          <w:lang w:val="en-GB"/>
        </w:rPr>
      </w:pPr>
    </w:p>
    <w:sectPr w:rsidR="00BA23AB" w:rsidRPr="00DA6C2D" w:rsidSect="0059622F">
      <w:footerReference w:type="default" r:id="rId21"/>
      <w:pgSz w:w="11906" w:h="16838" w:code="9"/>
      <w:pgMar w:top="851" w:right="1133" w:bottom="993" w:left="99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C4759" w14:textId="77777777" w:rsidR="008A7FA6" w:rsidRDefault="008A7FA6">
      <w:r>
        <w:separator/>
      </w:r>
    </w:p>
  </w:endnote>
  <w:endnote w:type="continuationSeparator" w:id="0">
    <w:p w14:paraId="29750BBA" w14:textId="77777777" w:rsidR="008A7FA6" w:rsidRDefault="008A7FA6">
      <w:r>
        <w:continuationSeparator/>
      </w:r>
    </w:p>
  </w:endnote>
  <w:endnote w:type="continuationNotice" w:id="1">
    <w:p w14:paraId="2B0CD7BD" w14:textId="77777777" w:rsidR="008A7FA6" w:rsidRDefault="008A7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2"/>
        <w:szCs w:val="22"/>
      </w:rPr>
      <w:id w:val="688181906"/>
      <w:docPartObj>
        <w:docPartGallery w:val="Page Numbers (Bottom of Page)"/>
        <w:docPartUnique/>
      </w:docPartObj>
    </w:sdtPr>
    <w:sdtEndPr>
      <w:rPr>
        <w:noProof/>
      </w:rPr>
    </w:sdtEndPr>
    <w:sdtContent>
      <w:p w14:paraId="5EBCCEEB" w14:textId="10A82591" w:rsidR="004856C1" w:rsidRPr="00CA1E77" w:rsidRDefault="004856C1">
        <w:pPr>
          <w:pStyle w:val="Footer"/>
          <w:jc w:val="right"/>
          <w:rPr>
            <w:rFonts w:cs="Arial"/>
            <w:sz w:val="22"/>
            <w:szCs w:val="22"/>
          </w:rPr>
        </w:pPr>
        <w:r w:rsidRPr="00CA1E77">
          <w:rPr>
            <w:rFonts w:cs="Arial"/>
            <w:color w:val="2B579A"/>
            <w:sz w:val="22"/>
            <w:szCs w:val="22"/>
            <w:shd w:val="clear" w:color="auto" w:fill="E6E6E6"/>
          </w:rPr>
          <w:fldChar w:fldCharType="begin"/>
        </w:r>
        <w:r w:rsidRPr="00CA1E77">
          <w:rPr>
            <w:rFonts w:cs="Arial"/>
            <w:sz w:val="22"/>
            <w:szCs w:val="22"/>
          </w:rPr>
          <w:instrText xml:space="preserve"> PAGE   \* MERGEFORMAT </w:instrText>
        </w:r>
        <w:r w:rsidRPr="00CA1E77">
          <w:rPr>
            <w:rFonts w:cs="Arial"/>
            <w:color w:val="2B579A"/>
            <w:sz w:val="22"/>
            <w:szCs w:val="22"/>
            <w:shd w:val="clear" w:color="auto" w:fill="E6E6E6"/>
          </w:rPr>
          <w:fldChar w:fldCharType="separate"/>
        </w:r>
        <w:r w:rsidR="00783D26">
          <w:rPr>
            <w:rFonts w:cs="Arial"/>
            <w:noProof/>
            <w:sz w:val="22"/>
            <w:szCs w:val="22"/>
          </w:rPr>
          <w:t>31</w:t>
        </w:r>
        <w:r w:rsidRPr="00CA1E77">
          <w:rPr>
            <w:rFonts w:cs="Arial"/>
            <w:color w:val="2B579A"/>
            <w:sz w:val="22"/>
            <w:szCs w:val="22"/>
            <w:shd w:val="clear" w:color="auto" w:fill="E6E6E6"/>
          </w:rPr>
          <w:fldChar w:fldCharType="end"/>
        </w:r>
      </w:p>
    </w:sdtContent>
  </w:sdt>
  <w:p w14:paraId="1FA24D5F" w14:textId="77777777" w:rsidR="004856C1" w:rsidRDefault="00485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78B33" w14:textId="77777777" w:rsidR="008A7FA6" w:rsidRDefault="008A7FA6">
      <w:r>
        <w:separator/>
      </w:r>
    </w:p>
  </w:footnote>
  <w:footnote w:type="continuationSeparator" w:id="0">
    <w:p w14:paraId="3D86D3ED" w14:textId="77777777" w:rsidR="008A7FA6" w:rsidRDefault="008A7FA6">
      <w:r>
        <w:continuationSeparator/>
      </w:r>
    </w:p>
  </w:footnote>
  <w:footnote w:type="continuationNotice" w:id="1">
    <w:p w14:paraId="6CB51991" w14:textId="77777777" w:rsidR="008A7FA6" w:rsidRDefault="008A7FA6"/>
  </w:footnote>
</w:footnotes>
</file>

<file path=word/intelligence2.xml><?xml version="1.0" encoding="utf-8"?>
<int2:intelligence xmlns:int2="http://schemas.microsoft.com/office/intelligence/2020/intelligence" xmlns:oel="http://schemas.microsoft.com/office/2019/extlst">
  <int2:observations>
    <int2:textHash int2:hashCode="CkVV6wNnoy3fTf" int2:id="3yMMXOIi">
      <int2:state int2:value="Rejected" int2:type="AugLoop_Text_Critique"/>
    </int2:textHash>
    <int2:textHash int2:hashCode="oDm/adC2PeycWE" int2:id="9YWmjXEz">
      <int2:state int2:value="Rejected" int2:type="AugLoop_Text_Critique"/>
    </int2:textHash>
    <int2:textHash int2:hashCode="M2E9CI9IKWMwYc" int2:id="B0u0cwSJ">
      <int2:state int2:value="Rejected" int2:type="AugLoop_Text_Critique"/>
    </int2:textHash>
    <int2:textHash int2:hashCode="BC3EUS+j05HFFw" int2:id="D3oKvEE5">
      <int2:state int2:value="Rejected" int2:type="AugLoop_Text_Critique"/>
    </int2:textHash>
    <int2:textHash int2:hashCode="OlG1FYp2M3IyPB" int2:id="DKq9OCtJ">
      <int2:state int2:value="Rejected" int2:type="AugLoop_Text_Critique"/>
    </int2:textHash>
    <int2:textHash int2:hashCode="ksUbUgRMJOLbfU" int2:id="O4L0ZRNB">
      <int2:state int2:value="Rejected" int2:type="AugLoop_Text_Critique"/>
    </int2:textHash>
    <int2:textHash int2:hashCode="6JGJo9Dh749fiA" int2:id="RRxCvk1Z">
      <int2:state int2:value="Rejected" int2:type="AugLoop_Text_Critique"/>
    </int2:textHash>
    <int2:textHash int2:hashCode="vRZP2sgsSUl/fK" int2:id="d21XfRyt">
      <int2:state int2:value="Rejected" int2:type="AugLoop_Text_Critique"/>
    </int2:textHash>
    <int2:textHash int2:hashCode="FrEos+MA9ihAcx" int2:id="qJD5V3F6">
      <int2:state int2:value="Rejected" int2:type="AugLoop_Text_Critique"/>
    </int2:textHash>
    <int2:textHash int2:hashCode="sjf26zTfOxO5Vj" int2:id="qQEKEIpR">
      <int2:state int2:value="Rejected" int2:type="AugLoop_Text_Critique"/>
    </int2:textHash>
    <int2:textHash int2:hashCode="uSXZ8OodGge1pP" int2:id="tBp6gEeP">
      <int2:state int2:value="Rejected" int2:type="AugLoop_Text_Critique"/>
    </int2:textHash>
    <int2:textHash int2:hashCode="IknMeE5XC/atct" int2:id="tHFxwFMA">
      <int2:state int2:value="Rejected" int2:type="AugLoop_Text_Critique"/>
    </int2:textHash>
    <int2:bookmark int2:bookmarkName="_Int_pUuWquaV" int2:invalidationBookmarkName="" int2:hashCode="vI2GR7At7qCrPn" int2:id="KlsAEQl2">
      <int2:state int2:value="Rejected" int2:type="AugLoop_Text_Critique"/>
    </int2:bookmark>
    <int2:bookmark int2:bookmarkName="_Int_qODMww8I" int2:invalidationBookmarkName="" int2:hashCode="kcOPx0PqFgB5Df" int2:id="hvK4TSKc">
      <int2:state int2:value="Rejected" int2:type="AugLoop_Text_Critique"/>
    </int2:bookmark>
    <int2:bookmark int2:bookmarkName="_Int_Xd2AjtcZ" int2:invalidationBookmarkName="" int2:hashCode="2gEgwVFAKW+3Dl" int2:id="iMNBenk1">
      <int2:state int2:value="Rejected" int2:type="AugLoop_Text_Critique"/>
    </int2:bookmark>
    <int2:bookmark int2:bookmarkName="_Int_seN2S9wB" int2:invalidationBookmarkName="" int2:hashCode="bFUiyor4b8UGm3" int2:id="oN3NemZ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33EE8B82"/>
    <w:lvl w:ilvl="0">
      <w:start w:val="1"/>
      <w:numFmt w:val="decimal"/>
      <w:pStyle w:val="ListNumber"/>
      <w:lvlText w:val="%1."/>
      <w:lvlJc w:val="left"/>
      <w:pPr>
        <w:tabs>
          <w:tab w:val="num" w:pos="360"/>
        </w:tabs>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FFFFFF89"/>
    <w:multiLevelType w:val="singleLevel"/>
    <w:tmpl w:val="3DCE5C6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8"/>
    <w:multiLevelType w:val="multilevel"/>
    <w:tmpl w:val="CA906F94"/>
    <w:lvl w:ilvl="0">
      <w:start w:val="1"/>
      <w:numFmt w:val="decimal"/>
      <w:pStyle w:val="PlainText"/>
      <w:lvlText w:val="%1"/>
      <w:lvlJc w:val="left"/>
      <w:pPr>
        <w:tabs>
          <w:tab w:val="num" w:pos="720"/>
        </w:tabs>
        <w:ind w:left="720" w:hanging="720"/>
      </w:pPr>
      <w:rPr>
        <w:spacing w:val="0"/>
        <w:u w:val="none"/>
      </w:rPr>
    </w:lvl>
    <w:lvl w:ilvl="1">
      <w:start w:val="1"/>
      <w:numFmt w:val="decimal"/>
      <w:lvlText w:val="%1.%2"/>
      <w:lvlJc w:val="left"/>
      <w:pPr>
        <w:tabs>
          <w:tab w:val="num" w:pos="720"/>
        </w:tabs>
        <w:ind w:left="720" w:hanging="720"/>
      </w:pPr>
      <w:rPr>
        <w:spacing w:val="0"/>
        <w:u w:val="none"/>
      </w:rPr>
    </w:lvl>
    <w:lvl w:ilvl="2">
      <w:start w:val="1"/>
      <w:numFmt w:val="lowerLetter"/>
      <w:lvlText w:val="(%3)"/>
      <w:lvlJc w:val="left"/>
      <w:pPr>
        <w:tabs>
          <w:tab w:val="num" w:pos="1440"/>
        </w:tabs>
        <w:ind w:left="1440" w:hanging="720"/>
      </w:pPr>
      <w:rPr>
        <w:spacing w:val="0"/>
        <w:u w:val="none"/>
      </w:rPr>
    </w:lvl>
    <w:lvl w:ilvl="3">
      <w:start w:val="1"/>
      <w:numFmt w:val="lowerRoman"/>
      <w:lvlText w:val="(%4)"/>
      <w:lvlJc w:val="left"/>
      <w:pPr>
        <w:tabs>
          <w:tab w:val="num" w:pos="2160"/>
        </w:tabs>
        <w:ind w:left="2160" w:hanging="720"/>
      </w:pPr>
      <w:rPr>
        <w:spacing w:val="0"/>
        <w:u w:val="none"/>
      </w:rPr>
    </w:lvl>
    <w:lvl w:ilvl="4">
      <w:start w:val="1"/>
      <w:numFmt w:val="upperLetter"/>
      <w:lvlText w:val="(%5)"/>
      <w:lvlJc w:val="left"/>
      <w:pPr>
        <w:tabs>
          <w:tab w:val="num" w:pos="2880"/>
        </w:tabs>
        <w:ind w:left="2880" w:hanging="720"/>
      </w:pPr>
      <w:rPr>
        <w:spacing w:val="0"/>
        <w:u w:val="none"/>
      </w:rPr>
    </w:lvl>
    <w:lvl w:ilvl="5">
      <w:start w:val="1"/>
      <w:numFmt w:val="decimal"/>
      <w:lvlText w:val="%6)"/>
      <w:lvlJc w:val="left"/>
      <w:pPr>
        <w:tabs>
          <w:tab w:val="num" w:pos="3600"/>
        </w:tabs>
        <w:ind w:left="3600" w:hanging="720"/>
      </w:pPr>
      <w:rPr>
        <w:rFonts w:ascii="Times New Roman" w:hAnsi="Times New Roman"/>
        <w:b w:val="0"/>
        <w:i w:val="0"/>
        <w:spacing w:val="0"/>
        <w:sz w:val="24"/>
        <w:u w:val="none"/>
      </w:rPr>
    </w:lvl>
    <w:lvl w:ilvl="6">
      <w:start w:val="1"/>
      <w:numFmt w:val="lowerLetter"/>
      <w:lvlText w:val="%7)"/>
      <w:lvlJc w:val="left"/>
      <w:pPr>
        <w:tabs>
          <w:tab w:val="num" w:pos="4320"/>
        </w:tabs>
        <w:ind w:left="4320" w:hanging="720"/>
      </w:pPr>
      <w:rPr>
        <w:rFonts w:ascii="Times New Roman" w:hAnsi="Times New Roman"/>
        <w:b w:val="0"/>
        <w:i w:val="0"/>
        <w:spacing w:val="0"/>
        <w:sz w:val="24"/>
        <w:u w:val="none"/>
      </w:rPr>
    </w:lvl>
    <w:lvl w:ilvl="7">
      <w:start w:val="1"/>
      <w:numFmt w:val="lowerRoman"/>
      <w:lvlText w:val="%8)"/>
      <w:lvlJc w:val="left"/>
      <w:pPr>
        <w:tabs>
          <w:tab w:val="num" w:pos="5041"/>
        </w:tabs>
        <w:ind w:left="5041" w:hanging="720"/>
      </w:pPr>
      <w:rPr>
        <w:rFonts w:ascii="Times New Roman" w:hAnsi="Times New Roman"/>
        <w:b w:val="0"/>
        <w:i w:val="0"/>
        <w:spacing w:val="0"/>
        <w:sz w:val="24"/>
        <w:u w:val="none"/>
      </w:rPr>
    </w:lvl>
    <w:lvl w:ilvl="8">
      <w:start w:val="1"/>
      <w:numFmt w:val="upperLetter"/>
      <w:lvlText w:val="%9)"/>
      <w:lvlJc w:val="left"/>
      <w:pPr>
        <w:tabs>
          <w:tab w:val="num" w:pos="5761"/>
        </w:tabs>
        <w:ind w:left="5761" w:hanging="720"/>
      </w:pPr>
      <w:rPr>
        <w:rFonts w:ascii="Times New Roman" w:hAnsi="Times New Roman"/>
        <w:b w:val="0"/>
        <w:i w:val="0"/>
        <w:spacing w:val="0"/>
        <w:sz w:val="24"/>
        <w:u w:val="none"/>
      </w:rPr>
    </w:lvl>
  </w:abstractNum>
  <w:abstractNum w:abstractNumId="3" w15:restartNumberingAfterBreak="0">
    <w:nsid w:val="00002E71"/>
    <w:multiLevelType w:val="hybridMultilevel"/>
    <w:tmpl w:val="C01EDB5A"/>
    <w:lvl w:ilvl="0" w:tplc="18090017">
      <w:start w:val="1"/>
      <w:numFmt w:val="lowerLetter"/>
      <w:lvlText w:val="%1)"/>
      <w:lvlJc w:val="left"/>
      <w:pPr>
        <w:ind w:left="2422" w:hanging="360"/>
      </w:pPr>
    </w:lvl>
    <w:lvl w:ilvl="1" w:tplc="18090019" w:tentative="1">
      <w:start w:val="1"/>
      <w:numFmt w:val="lowerLetter"/>
      <w:lvlText w:val="%2."/>
      <w:lvlJc w:val="left"/>
      <w:pPr>
        <w:ind w:left="3142" w:hanging="360"/>
      </w:pPr>
    </w:lvl>
    <w:lvl w:ilvl="2" w:tplc="1809001B" w:tentative="1">
      <w:start w:val="1"/>
      <w:numFmt w:val="lowerRoman"/>
      <w:lvlText w:val="%3."/>
      <w:lvlJc w:val="right"/>
      <w:pPr>
        <w:ind w:left="3862" w:hanging="180"/>
      </w:pPr>
    </w:lvl>
    <w:lvl w:ilvl="3" w:tplc="1809000F" w:tentative="1">
      <w:start w:val="1"/>
      <w:numFmt w:val="decimal"/>
      <w:lvlText w:val="%4."/>
      <w:lvlJc w:val="left"/>
      <w:pPr>
        <w:ind w:left="4582" w:hanging="360"/>
      </w:pPr>
    </w:lvl>
    <w:lvl w:ilvl="4" w:tplc="18090019" w:tentative="1">
      <w:start w:val="1"/>
      <w:numFmt w:val="lowerLetter"/>
      <w:lvlText w:val="%5."/>
      <w:lvlJc w:val="left"/>
      <w:pPr>
        <w:ind w:left="5302" w:hanging="360"/>
      </w:pPr>
    </w:lvl>
    <w:lvl w:ilvl="5" w:tplc="1809001B" w:tentative="1">
      <w:start w:val="1"/>
      <w:numFmt w:val="lowerRoman"/>
      <w:lvlText w:val="%6."/>
      <w:lvlJc w:val="right"/>
      <w:pPr>
        <w:ind w:left="6022" w:hanging="180"/>
      </w:pPr>
    </w:lvl>
    <w:lvl w:ilvl="6" w:tplc="1809000F" w:tentative="1">
      <w:start w:val="1"/>
      <w:numFmt w:val="decimal"/>
      <w:lvlText w:val="%7."/>
      <w:lvlJc w:val="left"/>
      <w:pPr>
        <w:ind w:left="6742" w:hanging="360"/>
      </w:pPr>
    </w:lvl>
    <w:lvl w:ilvl="7" w:tplc="18090019" w:tentative="1">
      <w:start w:val="1"/>
      <w:numFmt w:val="lowerLetter"/>
      <w:lvlText w:val="%8."/>
      <w:lvlJc w:val="left"/>
      <w:pPr>
        <w:ind w:left="7462" w:hanging="360"/>
      </w:pPr>
    </w:lvl>
    <w:lvl w:ilvl="8" w:tplc="1809001B" w:tentative="1">
      <w:start w:val="1"/>
      <w:numFmt w:val="lowerRoman"/>
      <w:lvlText w:val="%9."/>
      <w:lvlJc w:val="right"/>
      <w:pPr>
        <w:ind w:left="8182" w:hanging="180"/>
      </w:pPr>
    </w:lvl>
  </w:abstractNum>
  <w:abstractNum w:abstractNumId="4" w15:restartNumberingAfterBreak="0">
    <w:nsid w:val="026D48C9"/>
    <w:multiLevelType w:val="hybridMultilevel"/>
    <w:tmpl w:val="F1FC056E"/>
    <w:lvl w:ilvl="0" w:tplc="18090001">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430739"/>
    <w:multiLevelType w:val="multilevel"/>
    <w:tmpl w:val="DB46A902"/>
    <w:styleLink w:val="Schedul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0E5159DC"/>
    <w:multiLevelType w:val="multilevel"/>
    <w:tmpl w:val="1CB0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E612B0"/>
    <w:multiLevelType w:val="multilevel"/>
    <w:tmpl w:val="DB46A902"/>
    <w:numStyleLink w:val="Schedule1"/>
  </w:abstractNum>
  <w:abstractNum w:abstractNumId="9" w15:restartNumberingAfterBreak="0">
    <w:nsid w:val="12241A0C"/>
    <w:multiLevelType w:val="multilevel"/>
    <w:tmpl w:val="E198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840FE1"/>
    <w:multiLevelType w:val="hybridMultilevel"/>
    <w:tmpl w:val="DF7077F0"/>
    <w:lvl w:ilvl="0" w:tplc="26AC1E68">
      <w:numFmt w:val="bullet"/>
      <w:lvlText w:val=""/>
      <w:lvlJc w:val="left"/>
      <w:pPr>
        <w:ind w:left="720" w:hanging="360"/>
      </w:pPr>
      <w:rPr>
        <w:rFonts w:ascii="Symbol" w:eastAsiaTheme="minorHAns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6951850"/>
    <w:multiLevelType w:val="multilevel"/>
    <w:tmpl w:val="D056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035C3A"/>
    <w:multiLevelType w:val="multilevel"/>
    <w:tmpl w:val="D75C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110946"/>
    <w:multiLevelType w:val="multilevel"/>
    <w:tmpl w:val="8C005848"/>
    <w:lvl w:ilvl="0">
      <w:start w:val="1"/>
      <w:numFmt w:val="decimal"/>
      <w:pStyle w:val="BellScottAutoNumbering"/>
      <w:lvlText w:val="%1"/>
      <w:lvlJc w:val="left"/>
      <w:pPr>
        <w:tabs>
          <w:tab w:val="num" w:pos="397"/>
        </w:tabs>
        <w:ind w:left="397" w:hanging="397"/>
      </w:pPr>
      <w:rPr>
        <w:rFonts w:hint="default"/>
      </w:rPr>
    </w:lvl>
    <w:lvl w:ilvl="1">
      <w:start w:val="1"/>
      <w:numFmt w:val="decimal"/>
      <w:lvlText w:val="%1.%2"/>
      <w:lvlJc w:val="left"/>
      <w:pPr>
        <w:tabs>
          <w:tab w:val="num" w:pos="1021"/>
        </w:tabs>
        <w:ind w:left="1021" w:hanging="624"/>
      </w:pPr>
      <w:rPr>
        <w:rFonts w:hint="default"/>
      </w:rPr>
    </w:lvl>
    <w:lvl w:ilvl="2">
      <w:start w:val="1"/>
      <w:numFmt w:val="decimal"/>
      <w:lvlText w:val="%1.%2.%3"/>
      <w:lvlJc w:val="left"/>
      <w:pPr>
        <w:tabs>
          <w:tab w:val="num" w:pos="1701"/>
        </w:tabs>
        <w:ind w:left="1701" w:hanging="680"/>
      </w:pPr>
      <w:rPr>
        <w:rFonts w:hint="default"/>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515"/>
        </w:tabs>
        <w:ind w:left="3515" w:hanging="963"/>
      </w:pPr>
      <w:rPr>
        <w:rFonts w:hint="default"/>
      </w:rPr>
    </w:lvl>
    <w:lvl w:ilvl="5">
      <w:start w:val="1"/>
      <w:numFmt w:val="decimal"/>
      <w:lvlText w:val="%1.%2.%3.%4.%5.%6"/>
      <w:lvlJc w:val="left"/>
      <w:pPr>
        <w:tabs>
          <w:tab w:val="num" w:pos="4593"/>
        </w:tabs>
        <w:ind w:left="4593" w:hanging="1078"/>
      </w:pPr>
      <w:rPr>
        <w:rFonts w:hint="default"/>
      </w:rPr>
    </w:lvl>
    <w:lvl w:ilvl="6">
      <w:start w:val="1"/>
      <w:numFmt w:val="decimal"/>
      <w:lvlText w:val="%1.%2.%3.%4.%5.%6.%7"/>
      <w:lvlJc w:val="left"/>
      <w:pPr>
        <w:tabs>
          <w:tab w:val="num" w:pos="5897"/>
        </w:tabs>
        <w:ind w:left="5897" w:hanging="1304"/>
      </w:pPr>
      <w:rPr>
        <w:rFonts w:hint="default"/>
      </w:rPr>
    </w:lvl>
    <w:lvl w:ilvl="7">
      <w:start w:val="1"/>
      <w:numFmt w:val="decimal"/>
      <w:lvlText w:val="%1.%2.%3.%4.%5.%6.%7.%8"/>
      <w:lvlJc w:val="left"/>
      <w:pPr>
        <w:tabs>
          <w:tab w:val="num" w:pos="7201"/>
        </w:tabs>
        <w:ind w:left="7201" w:hanging="1304"/>
      </w:pPr>
      <w:rPr>
        <w:rFonts w:hint="default"/>
      </w:rPr>
    </w:lvl>
    <w:lvl w:ilvl="8">
      <w:start w:val="1"/>
      <w:numFmt w:val="decimal"/>
      <w:lvlText w:val="%1.%2.%3.%4.%5.%6.%7.%8.%9"/>
      <w:lvlJc w:val="left"/>
      <w:pPr>
        <w:tabs>
          <w:tab w:val="num" w:pos="8618"/>
        </w:tabs>
        <w:ind w:left="8618" w:hanging="1417"/>
      </w:pPr>
      <w:rPr>
        <w:rFonts w:hint="default"/>
      </w:rPr>
    </w:lvl>
  </w:abstractNum>
  <w:abstractNum w:abstractNumId="14"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5" w15:restartNumberingAfterBreak="0">
    <w:nsid w:val="19E3616F"/>
    <w:multiLevelType w:val="hybridMultilevel"/>
    <w:tmpl w:val="6F08DD84"/>
    <w:lvl w:ilvl="0" w:tplc="B9D01012">
      <w:start w:val="1"/>
      <w:numFmt w:val="bullet"/>
      <w:lvlText w:val="-"/>
      <w:lvlJc w:val="left"/>
      <w:pPr>
        <w:ind w:left="720" w:hanging="360"/>
      </w:pPr>
      <w:rPr>
        <w:rFonts w:ascii="Verdana" w:eastAsia="Times" w:hAnsi="Verdana"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B1F364D"/>
    <w:multiLevelType w:val="multilevel"/>
    <w:tmpl w:val="BE66FEC4"/>
    <w:lvl w:ilvl="0">
      <w:start w:val="1"/>
      <w:numFmt w:val="decimal"/>
      <w:lvlText w:val="%1."/>
      <w:lvlJc w:val="left"/>
      <w:pPr>
        <w:tabs>
          <w:tab w:val="num" w:pos="72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 w:ilvl="1">
      <w:start w:val="1"/>
      <w:numFmt w:val="decimal"/>
      <w:lvlRestart w:val="0"/>
      <w:isLgl/>
      <w:lvlText w:val="%1.%2"/>
      <w:lvlJc w:val="left"/>
      <w:pPr>
        <w:tabs>
          <w:tab w:val="num" w:pos="1440"/>
        </w:tabs>
        <w:ind w:left="720" w:hanging="720"/>
      </w:pPr>
      <w:rPr>
        <w:b w:val="0"/>
      </w:rPr>
    </w:lvl>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17" w15:restartNumberingAfterBreak="0">
    <w:nsid w:val="1B676C2E"/>
    <w:multiLevelType w:val="multilevel"/>
    <w:tmpl w:val="87F8A586"/>
    <w:lvl w:ilvl="0">
      <w:start w:val="1"/>
      <w:numFmt w:val="decimal"/>
      <w:pStyle w:val="MCreportleg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C161D48"/>
    <w:multiLevelType w:val="multilevel"/>
    <w:tmpl w:val="6C2E9992"/>
    <w:styleLink w:val="NormalAgreement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ind w:left="3402" w:hanging="850"/>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0FA4324"/>
    <w:multiLevelType w:val="hybridMultilevel"/>
    <w:tmpl w:val="FFFFFFFF"/>
    <w:lvl w:ilvl="0" w:tplc="8C726890">
      <w:start w:val="1"/>
      <w:numFmt w:val="bullet"/>
      <w:lvlText w:val=""/>
      <w:lvlJc w:val="left"/>
      <w:pPr>
        <w:ind w:left="720" w:hanging="360"/>
      </w:pPr>
      <w:rPr>
        <w:rFonts w:ascii="Symbol" w:hAnsi="Symbol" w:hint="default"/>
      </w:rPr>
    </w:lvl>
    <w:lvl w:ilvl="1" w:tplc="CB728C62">
      <w:start w:val="1"/>
      <w:numFmt w:val="bullet"/>
      <w:lvlText w:val="o"/>
      <w:lvlJc w:val="left"/>
      <w:pPr>
        <w:ind w:left="1440" w:hanging="360"/>
      </w:pPr>
      <w:rPr>
        <w:rFonts w:ascii="Courier New" w:hAnsi="Courier New" w:hint="default"/>
      </w:rPr>
    </w:lvl>
    <w:lvl w:ilvl="2" w:tplc="EBF0E7C6">
      <w:start w:val="1"/>
      <w:numFmt w:val="bullet"/>
      <w:lvlText w:val=""/>
      <w:lvlJc w:val="left"/>
      <w:pPr>
        <w:ind w:left="2160" w:hanging="360"/>
      </w:pPr>
      <w:rPr>
        <w:rFonts w:ascii="Wingdings" w:hAnsi="Wingdings" w:hint="default"/>
      </w:rPr>
    </w:lvl>
    <w:lvl w:ilvl="3" w:tplc="29063244">
      <w:start w:val="1"/>
      <w:numFmt w:val="bullet"/>
      <w:lvlText w:val=""/>
      <w:lvlJc w:val="left"/>
      <w:pPr>
        <w:ind w:left="2880" w:hanging="360"/>
      </w:pPr>
      <w:rPr>
        <w:rFonts w:ascii="Symbol" w:hAnsi="Symbol" w:hint="default"/>
      </w:rPr>
    </w:lvl>
    <w:lvl w:ilvl="4" w:tplc="D7186008">
      <w:start w:val="1"/>
      <w:numFmt w:val="bullet"/>
      <w:lvlText w:val="o"/>
      <w:lvlJc w:val="left"/>
      <w:pPr>
        <w:ind w:left="3600" w:hanging="360"/>
      </w:pPr>
      <w:rPr>
        <w:rFonts w:ascii="Courier New" w:hAnsi="Courier New" w:hint="default"/>
      </w:rPr>
    </w:lvl>
    <w:lvl w:ilvl="5" w:tplc="ACA272B0">
      <w:start w:val="1"/>
      <w:numFmt w:val="bullet"/>
      <w:lvlText w:val=""/>
      <w:lvlJc w:val="left"/>
      <w:pPr>
        <w:ind w:left="4320" w:hanging="360"/>
      </w:pPr>
      <w:rPr>
        <w:rFonts w:ascii="Wingdings" w:hAnsi="Wingdings" w:hint="default"/>
      </w:rPr>
    </w:lvl>
    <w:lvl w:ilvl="6" w:tplc="38346D5A">
      <w:start w:val="1"/>
      <w:numFmt w:val="bullet"/>
      <w:lvlText w:val=""/>
      <w:lvlJc w:val="left"/>
      <w:pPr>
        <w:ind w:left="5040" w:hanging="360"/>
      </w:pPr>
      <w:rPr>
        <w:rFonts w:ascii="Symbol" w:hAnsi="Symbol" w:hint="default"/>
      </w:rPr>
    </w:lvl>
    <w:lvl w:ilvl="7" w:tplc="7032AF14">
      <w:start w:val="1"/>
      <w:numFmt w:val="bullet"/>
      <w:lvlText w:val="o"/>
      <w:lvlJc w:val="left"/>
      <w:pPr>
        <w:ind w:left="5760" w:hanging="360"/>
      </w:pPr>
      <w:rPr>
        <w:rFonts w:ascii="Courier New" w:hAnsi="Courier New" w:hint="default"/>
      </w:rPr>
    </w:lvl>
    <w:lvl w:ilvl="8" w:tplc="0344803C">
      <w:start w:val="1"/>
      <w:numFmt w:val="bullet"/>
      <w:lvlText w:val=""/>
      <w:lvlJc w:val="left"/>
      <w:pPr>
        <w:ind w:left="6480" w:hanging="360"/>
      </w:pPr>
      <w:rPr>
        <w:rFonts w:ascii="Wingdings" w:hAnsi="Wingdings" w:hint="default"/>
      </w:rPr>
    </w:lvl>
  </w:abstractNum>
  <w:abstractNum w:abstractNumId="20" w15:restartNumberingAfterBreak="0">
    <w:nsid w:val="21212510"/>
    <w:multiLevelType w:val="multilevel"/>
    <w:tmpl w:val="84841B78"/>
    <w:styleLink w:val="PLAGREEMENT"/>
    <w:lvl w:ilvl="0">
      <w:start w:val="1"/>
      <w:numFmt w:val="none"/>
      <w:pStyle w:val="PLBetween"/>
      <w:suff w:val="nothing"/>
      <w:lvlText w:val="BETWEEN:"/>
      <w:lvlJc w:val="left"/>
      <w:pPr>
        <w:ind w:left="0" w:firstLine="0"/>
      </w:pPr>
      <w:rPr>
        <w:rFonts w:hint="default"/>
      </w:rPr>
    </w:lvl>
    <w:lvl w:ilvl="1">
      <w:start w:val="1"/>
      <w:numFmt w:val="decimal"/>
      <w:pStyle w:val="PLBetweenNum"/>
      <w:lvlText w:val="(%2)"/>
      <w:lvlJc w:val="left"/>
      <w:pPr>
        <w:ind w:left="851" w:hanging="851"/>
      </w:pPr>
      <w:rPr>
        <w:rFonts w:hint="default"/>
      </w:rPr>
    </w:lvl>
    <w:lvl w:ilvl="2">
      <w:start w:val="1"/>
      <w:numFmt w:val="none"/>
      <w:pStyle w:val="PLRecitals"/>
      <w:suff w:val="nothing"/>
      <w:lvlText w:val="RECITALS:"/>
      <w:lvlJc w:val="left"/>
      <w:pPr>
        <w:ind w:left="851" w:hanging="851"/>
      </w:pPr>
      <w:rPr>
        <w:rFonts w:hint="default"/>
      </w:rPr>
    </w:lvl>
    <w:lvl w:ilvl="3">
      <w:start w:val="1"/>
      <w:numFmt w:val="upperLetter"/>
      <w:pStyle w:val="PLRecitalsNum"/>
      <w:lvlText w:val="%4."/>
      <w:lvlJc w:val="left"/>
      <w:pPr>
        <w:ind w:left="851" w:hanging="851"/>
      </w:pPr>
      <w:rPr>
        <w:rFonts w:hint="default"/>
      </w:rPr>
    </w:lvl>
    <w:lvl w:ilvl="4">
      <w:start w:val="1"/>
      <w:numFmt w:val="none"/>
      <w:lvlRestart w:val="0"/>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8186670"/>
    <w:multiLevelType w:val="multilevel"/>
    <w:tmpl w:val="440A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1D539C"/>
    <w:multiLevelType w:val="hybridMultilevel"/>
    <w:tmpl w:val="82D6BC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1C872EE"/>
    <w:multiLevelType w:val="multilevel"/>
    <w:tmpl w:val="AA9A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21E72E7"/>
    <w:multiLevelType w:val="hybridMultilevel"/>
    <w:tmpl w:val="A70607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62B4E6D"/>
    <w:multiLevelType w:val="multilevel"/>
    <w:tmpl w:val="84841B78"/>
    <w:numStyleLink w:val="PLAGREEMENT"/>
  </w:abstractNum>
  <w:abstractNum w:abstractNumId="26" w15:restartNumberingAfterBreak="0">
    <w:nsid w:val="3678491B"/>
    <w:multiLevelType w:val="multilevel"/>
    <w:tmpl w:val="98F2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064C6E"/>
    <w:multiLevelType w:val="hybridMultilevel"/>
    <w:tmpl w:val="C420B5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9B1008C"/>
    <w:multiLevelType w:val="hybridMultilevel"/>
    <w:tmpl w:val="87DC6CB4"/>
    <w:lvl w:ilvl="0" w:tplc="8782260E">
      <w:start w:val="1"/>
      <w:numFmt w:val="decimal"/>
      <w:lvlText w:val="%1."/>
      <w:lvlJc w:val="left"/>
      <w:pPr>
        <w:ind w:left="420" w:hanging="420"/>
      </w:pPr>
      <w:rPr>
        <w:rFonts w:hint="default"/>
        <w:sz w:val="20"/>
        <w:szCs w:val="20"/>
      </w:rPr>
    </w:lvl>
    <w:lvl w:ilvl="1" w:tplc="A6FCA5E4">
      <w:start w:val="1"/>
      <w:numFmt w:val="decimal"/>
      <w:lvlText w:val="9.%2"/>
      <w:lvlJc w:val="left"/>
      <w:pPr>
        <w:ind w:left="567" w:hanging="567"/>
      </w:pPr>
      <w:rPr>
        <w:rFonts w:ascii="Arial" w:hAnsi="Arial" w:cs="Arial" w:hint="default"/>
        <w:b/>
        <w:i w:val="0"/>
        <w:color w:val="002060"/>
        <w:sz w:val="20"/>
        <w:szCs w:val="16"/>
      </w:rPr>
    </w:lvl>
    <w:lvl w:ilvl="2" w:tplc="1809001B" w:tentative="1">
      <w:start w:val="1"/>
      <w:numFmt w:val="lowerRoman"/>
      <w:lvlText w:val="%3."/>
      <w:lvlJc w:val="right"/>
      <w:pPr>
        <w:ind w:left="1516" w:hanging="180"/>
      </w:pPr>
    </w:lvl>
    <w:lvl w:ilvl="3" w:tplc="1809000F" w:tentative="1">
      <w:start w:val="1"/>
      <w:numFmt w:val="decimal"/>
      <w:lvlText w:val="%4."/>
      <w:lvlJc w:val="left"/>
      <w:pPr>
        <w:ind w:left="2236" w:hanging="360"/>
      </w:pPr>
    </w:lvl>
    <w:lvl w:ilvl="4" w:tplc="18090019" w:tentative="1">
      <w:start w:val="1"/>
      <w:numFmt w:val="lowerLetter"/>
      <w:lvlText w:val="%5."/>
      <w:lvlJc w:val="left"/>
      <w:pPr>
        <w:ind w:left="2956" w:hanging="360"/>
      </w:pPr>
    </w:lvl>
    <w:lvl w:ilvl="5" w:tplc="1809001B" w:tentative="1">
      <w:start w:val="1"/>
      <w:numFmt w:val="lowerRoman"/>
      <w:lvlText w:val="%6."/>
      <w:lvlJc w:val="right"/>
      <w:pPr>
        <w:ind w:left="3676" w:hanging="180"/>
      </w:pPr>
    </w:lvl>
    <w:lvl w:ilvl="6" w:tplc="1809000F" w:tentative="1">
      <w:start w:val="1"/>
      <w:numFmt w:val="decimal"/>
      <w:lvlText w:val="%7."/>
      <w:lvlJc w:val="left"/>
      <w:pPr>
        <w:ind w:left="4396" w:hanging="360"/>
      </w:pPr>
    </w:lvl>
    <w:lvl w:ilvl="7" w:tplc="18090019" w:tentative="1">
      <w:start w:val="1"/>
      <w:numFmt w:val="lowerLetter"/>
      <w:lvlText w:val="%8."/>
      <w:lvlJc w:val="left"/>
      <w:pPr>
        <w:ind w:left="5116" w:hanging="360"/>
      </w:pPr>
    </w:lvl>
    <w:lvl w:ilvl="8" w:tplc="1809001B" w:tentative="1">
      <w:start w:val="1"/>
      <w:numFmt w:val="lowerRoman"/>
      <w:lvlText w:val="%9."/>
      <w:lvlJc w:val="right"/>
      <w:pPr>
        <w:ind w:left="5836" w:hanging="180"/>
      </w:pPr>
    </w:lvl>
  </w:abstractNum>
  <w:abstractNum w:abstractNumId="29" w15:restartNumberingAfterBreak="0">
    <w:nsid w:val="39ED54AA"/>
    <w:multiLevelType w:val="hybridMultilevel"/>
    <w:tmpl w:val="FFFFFFFF"/>
    <w:lvl w:ilvl="0" w:tplc="39B8D880">
      <w:start w:val="1"/>
      <w:numFmt w:val="bullet"/>
      <w:lvlText w:val=""/>
      <w:lvlJc w:val="left"/>
      <w:pPr>
        <w:ind w:left="720" w:hanging="360"/>
      </w:pPr>
      <w:rPr>
        <w:rFonts w:ascii="Symbol" w:hAnsi="Symbol" w:hint="default"/>
      </w:rPr>
    </w:lvl>
    <w:lvl w:ilvl="1" w:tplc="3724E7D4">
      <w:start w:val="1"/>
      <w:numFmt w:val="bullet"/>
      <w:lvlText w:val="o"/>
      <w:lvlJc w:val="left"/>
      <w:pPr>
        <w:ind w:left="1440" w:hanging="360"/>
      </w:pPr>
      <w:rPr>
        <w:rFonts w:ascii="Courier New" w:hAnsi="Courier New" w:hint="default"/>
      </w:rPr>
    </w:lvl>
    <w:lvl w:ilvl="2" w:tplc="4D10DB7C">
      <w:start w:val="1"/>
      <w:numFmt w:val="bullet"/>
      <w:lvlText w:val=""/>
      <w:lvlJc w:val="left"/>
      <w:pPr>
        <w:ind w:left="2160" w:hanging="360"/>
      </w:pPr>
      <w:rPr>
        <w:rFonts w:ascii="Wingdings" w:hAnsi="Wingdings" w:hint="default"/>
      </w:rPr>
    </w:lvl>
    <w:lvl w:ilvl="3" w:tplc="B7049F8E">
      <w:start w:val="1"/>
      <w:numFmt w:val="bullet"/>
      <w:lvlText w:val=""/>
      <w:lvlJc w:val="left"/>
      <w:pPr>
        <w:ind w:left="2880" w:hanging="360"/>
      </w:pPr>
      <w:rPr>
        <w:rFonts w:ascii="Symbol" w:hAnsi="Symbol" w:hint="default"/>
      </w:rPr>
    </w:lvl>
    <w:lvl w:ilvl="4" w:tplc="874280D8">
      <w:start w:val="1"/>
      <w:numFmt w:val="bullet"/>
      <w:lvlText w:val="o"/>
      <w:lvlJc w:val="left"/>
      <w:pPr>
        <w:ind w:left="3600" w:hanging="360"/>
      </w:pPr>
      <w:rPr>
        <w:rFonts w:ascii="Courier New" w:hAnsi="Courier New" w:hint="default"/>
      </w:rPr>
    </w:lvl>
    <w:lvl w:ilvl="5" w:tplc="75104EDE">
      <w:start w:val="1"/>
      <w:numFmt w:val="bullet"/>
      <w:lvlText w:val=""/>
      <w:lvlJc w:val="left"/>
      <w:pPr>
        <w:ind w:left="4320" w:hanging="360"/>
      </w:pPr>
      <w:rPr>
        <w:rFonts w:ascii="Wingdings" w:hAnsi="Wingdings" w:hint="default"/>
      </w:rPr>
    </w:lvl>
    <w:lvl w:ilvl="6" w:tplc="24D41F08">
      <w:start w:val="1"/>
      <w:numFmt w:val="bullet"/>
      <w:lvlText w:val=""/>
      <w:lvlJc w:val="left"/>
      <w:pPr>
        <w:ind w:left="5040" w:hanging="360"/>
      </w:pPr>
      <w:rPr>
        <w:rFonts w:ascii="Symbol" w:hAnsi="Symbol" w:hint="default"/>
      </w:rPr>
    </w:lvl>
    <w:lvl w:ilvl="7" w:tplc="BCBE7878">
      <w:start w:val="1"/>
      <w:numFmt w:val="bullet"/>
      <w:lvlText w:val="o"/>
      <w:lvlJc w:val="left"/>
      <w:pPr>
        <w:ind w:left="5760" w:hanging="360"/>
      </w:pPr>
      <w:rPr>
        <w:rFonts w:ascii="Courier New" w:hAnsi="Courier New" w:hint="default"/>
      </w:rPr>
    </w:lvl>
    <w:lvl w:ilvl="8" w:tplc="F6A8460A">
      <w:start w:val="1"/>
      <w:numFmt w:val="bullet"/>
      <w:lvlText w:val=""/>
      <w:lvlJc w:val="left"/>
      <w:pPr>
        <w:ind w:left="6480" w:hanging="360"/>
      </w:pPr>
      <w:rPr>
        <w:rFonts w:ascii="Wingdings" w:hAnsi="Wingdings" w:hint="default"/>
      </w:rPr>
    </w:lvl>
  </w:abstractNum>
  <w:abstractNum w:abstractNumId="30" w15:restartNumberingAfterBreak="0">
    <w:nsid w:val="3C4B3F58"/>
    <w:multiLevelType w:val="hybridMultilevel"/>
    <w:tmpl w:val="AF08320A"/>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3FCE1526"/>
    <w:multiLevelType w:val="multilevel"/>
    <w:tmpl w:val="F0EC109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1907637"/>
    <w:multiLevelType w:val="hybridMultilevel"/>
    <w:tmpl w:val="AF08320A"/>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2306983"/>
    <w:multiLevelType w:val="hybridMultilevel"/>
    <w:tmpl w:val="339A2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5B39623"/>
    <w:multiLevelType w:val="hybridMultilevel"/>
    <w:tmpl w:val="FFFFFFFF"/>
    <w:lvl w:ilvl="0" w:tplc="5E1E4276">
      <w:start w:val="1"/>
      <w:numFmt w:val="bullet"/>
      <w:lvlText w:val=""/>
      <w:lvlJc w:val="left"/>
      <w:pPr>
        <w:ind w:left="720" w:hanging="360"/>
      </w:pPr>
      <w:rPr>
        <w:rFonts w:ascii="Symbol" w:hAnsi="Symbol" w:hint="default"/>
      </w:rPr>
    </w:lvl>
    <w:lvl w:ilvl="1" w:tplc="24A89352">
      <w:start w:val="1"/>
      <w:numFmt w:val="bullet"/>
      <w:lvlText w:val="o"/>
      <w:lvlJc w:val="left"/>
      <w:pPr>
        <w:ind w:left="1440" w:hanging="360"/>
      </w:pPr>
      <w:rPr>
        <w:rFonts w:ascii="Courier New" w:hAnsi="Courier New" w:hint="default"/>
      </w:rPr>
    </w:lvl>
    <w:lvl w:ilvl="2" w:tplc="3B50EADA">
      <w:start w:val="1"/>
      <w:numFmt w:val="bullet"/>
      <w:lvlText w:val=""/>
      <w:lvlJc w:val="left"/>
      <w:pPr>
        <w:ind w:left="2160" w:hanging="360"/>
      </w:pPr>
      <w:rPr>
        <w:rFonts w:ascii="Wingdings" w:hAnsi="Wingdings" w:hint="default"/>
      </w:rPr>
    </w:lvl>
    <w:lvl w:ilvl="3" w:tplc="5FC0A756">
      <w:start w:val="1"/>
      <w:numFmt w:val="bullet"/>
      <w:lvlText w:val=""/>
      <w:lvlJc w:val="left"/>
      <w:pPr>
        <w:ind w:left="2880" w:hanging="360"/>
      </w:pPr>
      <w:rPr>
        <w:rFonts w:ascii="Symbol" w:hAnsi="Symbol" w:hint="default"/>
      </w:rPr>
    </w:lvl>
    <w:lvl w:ilvl="4" w:tplc="18804B8C">
      <w:start w:val="1"/>
      <w:numFmt w:val="bullet"/>
      <w:lvlText w:val="o"/>
      <w:lvlJc w:val="left"/>
      <w:pPr>
        <w:ind w:left="3600" w:hanging="360"/>
      </w:pPr>
      <w:rPr>
        <w:rFonts w:ascii="Courier New" w:hAnsi="Courier New" w:hint="default"/>
      </w:rPr>
    </w:lvl>
    <w:lvl w:ilvl="5" w:tplc="AA46EC10">
      <w:start w:val="1"/>
      <w:numFmt w:val="bullet"/>
      <w:lvlText w:val=""/>
      <w:lvlJc w:val="left"/>
      <w:pPr>
        <w:ind w:left="4320" w:hanging="360"/>
      </w:pPr>
      <w:rPr>
        <w:rFonts w:ascii="Wingdings" w:hAnsi="Wingdings" w:hint="default"/>
      </w:rPr>
    </w:lvl>
    <w:lvl w:ilvl="6" w:tplc="CA6419A8">
      <w:start w:val="1"/>
      <w:numFmt w:val="bullet"/>
      <w:lvlText w:val=""/>
      <w:lvlJc w:val="left"/>
      <w:pPr>
        <w:ind w:left="5040" w:hanging="360"/>
      </w:pPr>
      <w:rPr>
        <w:rFonts w:ascii="Symbol" w:hAnsi="Symbol" w:hint="default"/>
      </w:rPr>
    </w:lvl>
    <w:lvl w:ilvl="7" w:tplc="B04A85F8">
      <w:start w:val="1"/>
      <w:numFmt w:val="bullet"/>
      <w:lvlText w:val="o"/>
      <w:lvlJc w:val="left"/>
      <w:pPr>
        <w:ind w:left="5760" w:hanging="360"/>
      </w:pPr>
      <w:rPr>
        <w:rFonts w:ascii="Courier New" w:hAnsi="Courier New" w:hint="default"/>
      </w:rPr>
    </w:lvl>
    <w:lvl w:ilvl="8" w:tplc="08C821D4">
      <w:start w:val="1"/>
      <w:numFmt w:val="bullet"/>
      <w:lvlText w:val=""/>
      <w:lvlJc w:val="left"/>
      <w:pPr>
        <w:ind w:left="6480" w:hanging="360"/>
      </w:pPr>
      <w:rPr>
        <w:rFonts w:ascii="Wingdings" w:hAnsi="Wingdings" w:hint="default"/>
      </w:rPr>
    </w:lvl>
  </w:abstractNum>
  <w:abstractNum w:abstractNumId="36" w15:restartNumberingAfterBreak="0">
    <w:nsid w:val="465B4393"/>
    <w:multiLevelType w:val="hybridMultilevel"/>
    <w:tmpl w:val="6068FFEE"/>
    <w:lvl w:ilvl="0" w:tplc="B9D01012">
      <w:start w:val="1"/>
      <w:numFmt w:val="bullet"/>
      <w:lvlText w:val="-"/>
      <w:lvlJc w:val="left"/>
      <w:pPr>
        <w:ind w:left="360" w:hanging="360"/>
      </w:pPr>
      <w:rPr>
        <w:rFonts w:ascii="Verdana" w:eastAsia="Times" w:hAnsi="Verdana" w:cs="Times New Roman"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493C4530"/>
    <w:multiLevelType w:val="multilevel"/>
    <w:tmpl w:val="73BED158"/>
    <w:lvl w:ilvl="0">
      <w:start w:val="1"/>
      <w:numFmt w:val="decimal"/>
      <w:pStyle w:val="StyleBellScottAutoNumberingArialW1Bold"/>
      <w:lvlText w:val="%1."/>
      <w:lvlJc w:val="left"/>
      <w:pPr>
        <w:tabs>
          <w:tab w:val="num" w:pos="360"/>
        </w:tabs>
        <w:ind w:left="360" w:hanging="360"/>
      </w:pPr>
      <w:rPr>
        <w:rFonts w:ascii="Arial" w:hAnsi="Arial" w:hint="default"/>
        <w:sz w:val="20"/>
        <w:szCs w:val="20"/>
      </w:rPr>
    </w:lvl>
    <w:lvl w:ilvl="1">
      <w:start w:val="1"/>
      <w:numFmt w:val="decimal"/>
      <w:lvlText w:val="%1.%2"/>
      <w:lvlJc w:val="left"/>
      <w:pPr>
        <w:tabs>
          <w:tab w:val="num" w:pos="907"/>
        </w:tabs>
        <w:ind w:left="907" w:hanging="567"/>
      </w:pPr>
      <w:rPr>
        <w:rFonts w:hint="default"/>
      </w:rPr>
    </w:lvl>
    <w:lvl w:ilvl="2">
      <w:start w:val="1"/>
      <w:numFmt w:val="decimal"/>
      <w:lvlText w:val="%1.%2.%3"/>
      <w:lvlJc w:val="left"/>
      <w:pPr>
        <w:tabs>
          <w:tab w:val="num" w:pos="1531"/>
        </w:tabs>
        <w:ind w:left="1531" w:hanging="624"/>
      </w:pPr>
      <w:rPr>
        <w:rFonts w:hint="default"/>
      </w:rPr>
    </w:lvl>
    <w:lvl w:ilvl="3">
      <w:start w:val="1"/>
      <w:numFmt w:val="decimal"/>
      <w:lvlText w:val="%1.%2.%3.%4"/>
      <w:lvlJc w:val="left"/>
      <w:pPr>
        <w:tabs>
          <w:tab w:val="num" w:pos="2381"/>
        </w:tabs>
        <w:ind w:left="2381" w:hanging="850"/>
      </w:pPr>
      <w:rPr>
        <w:rFonts w:hint="default"/>
      </w:rPr>
    </w:lvl>
    <w:lvl w:ilvl="4">
      <w:start w:val="1"/>
      <w:numFmt w:val="decimal"/>
      <w:lvlText w:val="%1.%2.%3.%4.%5"/>
      <w:lvlJc w:val="left"/>
      <w:pPr>
        <w:tabs>
          <w:tab w:val="num" w:pos="3402"/>
        </w:tabs>
        <w:ind w:left="3402" w:hanging="1021"/>
      </w:pPr>
      <w:rPr>
        <w:rFonts w:hint="default"/>
      </w:rPr>
    </w:lvl>
    <w:lvl w:ilvl="5">
      <w:start w:val="1"/>
      <w:numFmt w:val="decimal"/>
      <w:lvlText w:val="%1.%2.%3.%4.%5.%6"/>
      <w:lvlJc w:val="left"/>
      <w:pPr>
        <w:tabs>
          <w:tab w:val="num" w:pos="4649"/>
        </w:tabs>
        <w:ind w:left="4649" w:hanging="1247"/>
      </w:pPr>
      <w:rPr>
        <w:rFonts w:hint="default"/>
      </w:rPr>
    </w:lvl>
    <w:lvl w:ilvl="6">
      <w:start w:val="1"/>
      <w:numFmt w:val="decimal"/>
      <w:lvlText w:val="%1.%2.%3.%4.%5.%6.%7"/>
      <w:lvlJc w:val="left"/>
      <w:pPr>
        <w:tabs>
          <w:tab w:val="num" w:pos="6010"/>
        </w:tabs>
        <w:ind w:left="6010" w:hanging="1361"/>
      </w:pPr>
      <w:rPr>
        <w:rFonts w:hint="default"/>
      </w:rPr>
    </w:lvl>
    <w:lvl w:ilvl="7">
      <w:start w:val="1"/>
      <w:numFmt w:val="decimal"/>
      <w:lvlText w:val="%1.%2.%3.%4.%5.%6.%7.%8"/>
      <w:lvlJc w:val="left"/>
      <w:pPr>
        <w:tabs>
          <w:tab w:val="num" w:pos="7541"/>
        </w:tabs>
        <w:ind w:left="7541" w:hanging="1531"/>
      </w:pPr>
      <w:rPr>
        <w:rFonts w:hint="default"/>
      </w:rPr>
    </w:lvl>
    <w:lvl w:ilvl="8">
      <w:start w:val="1"/>
      <w:numFmt w:val="decimal"/>
      <w:lvlText w:val="%1.%2.%3.%4.%5.%6.%7.%8.%9"/>
      <w:lvlJc w:val="left"/>
      <w:pPr>
        <w:tabs>
          <w:tab w:val="num" w:pos="9242"/>
        </w:tabs>
        <w:ind w:left="9242" w:hanging="1701"/>
      </w:pPr>
      <w:rPr>
        <w:rFonts w:hint="default"/>
      </w:rPr>
    </w:lvl>
  </w:abstractNum>
  <w:abstractNum w:abstractNumId="38" w15:restartNumberingAfterBreak="0">
    <w:nsid w:val="4D394BD1"/>
    <w:multiLevelType w:val="hybridMultilevel"/>
    <w:tmpl w:val="AF504604"/>
    <w:lvl w:ilvl="0" w:tplc="B9D01012">
      <w:start w:val="1"/>
      <w:numFmt w:val="bullet"/>
      <w:lvlText w:val="-"/>
      <w:lvlJc w:val="left"/>
      <w:pPr>
        <w:ind w:left="1070" w:hanging="360"/>
      </w:pPr>
      <w:rPr>
        <w:rFonts w:ascii="Verdana" w:eastAsia="Times" w:hAnsi="Verdana" w:cs="Times New Roman" w:hint="default"/>
      </w:rPr>
    </w:lvl>
    <w:lvl w:ilvl="1" w:tplc="18090003" w:tentative="1">
      <w:start w:val="1"/>
      <w:numFmt w:val="bullet"/>
      <w:lvlText w:val="o"/>
      <w:lvlJc w:val="left"/>
      <w:pPr>
        <w:ind w:left="1790" w:hanging="360"/>
      </w:pPr>
      <w:rPr>
        <w:rFonts w:ascii="Courier New" w:hAnsi="Courier New" w:cs="Courier New" w:hint="default"/>
      </w:rPr>
    </w:lvl>
    <w:lvl w:ilvl="2" w:tplc="18090005" w:tentative="1">
      <w:start w:val="1"/>
      <w:numFmt w:val="bullet"/>
      <w:lvlText w:val=""/>
      <w:lvlJc w:val="left"/>
      <w:pPr>
        <w:ind w:left="2510" w:hanging="360"/>
      </w:pPr>
      <w:rPr>
        <w:rFonts w:ascii="Wingdings" w:hAnsi="Wingdings" w:hint="default"/>
      </w:rPr>
    </w:lvl>
    <w:lvl w:ilvl="3" w:tplc="18090001" w:tentative="1">
      <w:start w:val="1"/>
      <w:numFmt w:val="bullet"/>
      <w:lvlText w:val=""/>
      <w:lvlJc w:val="left"/>
      <w:pPr>
        <w:ind w:left="3230" w:hanging="360"/>
      </w:pPr>
      <w:rPr>
        <w:rFonts w:ascii="Symbol" w:hAnsi="Symbol" w:hint="default"/>
      </w:rPr>
    </w:lvl>
    <w:lvl w:ilvl="4" w:tplc="18090003" w:tentative="1">
      <w:start w:val="1"/>
      <w:numFmt w:val="bullet"/>
      <w:lvlText w:val="o"/>
      <w:lvlJc w:val="left"/>
      <w:pPr>
        <w:ind w:left="3950" w:hanging="360"/>
      </w:pPr>
      <w:rPr>
        <w:rFonts w:ascii="Courier New" w:hAnsi="Courier New" w:cs="Courier New" w:hint="default"/>
      </w:rPr>
    </w:lvl>
    <w:lvl w:ilvl="5" w:tplc="18090005" w:tentative="1">
      <w:start w:val="1"/>
      <w:numFmt w:val="bullet"/>
      <w:lvlText w:val=""/>
      <w:lvlJc w:val="left"/>
      <w:pPr>
        <w:ind w:left="4670" w:hanging="360"/>
      </w:pPr>
      <w:rPr>
        <w:rFonts w:ascii="Wingdings" w:hAnsi="Wingdings" w:hint="default"/>
      </w:rPr>
    </w:lvl>
    <w:lvl w:ilvl="6" w:tplc="18090001" w:tentative="1">
      <w:start w:val="1"/>
      <w:numFmt w:val="bullet"/>
      <w:lvlText w:val=""/>
      <w:lvlJc w:val="left"/>
      <w:pPr>
        <w:ind w:left="5390" w:hanging="360"/>
      </w:pPr>
      <w:rPr>
        <w:rFonts w:ascii="Symbol" w:hAnsi="Symbol" w:hint="default"/>
      </w:rPr>
    </w:lvl>
    <w:lvl w:ilvl="7" w:tplc="18090003" w:tentative="1">
      <w:start w:val="1"/>
      <w:numFmt w:val="bullet"/>
      <w:lvlText w:val="o"/>
      <w:lvlJc w:val="left"/>
      <w:pPr>
        <w:ind w:left="6110" w:hanging="360"/>
      </w:pPr>
      <w:rPr>
        <w:rFonts w:ascii="Courier New" w:hAnsi="Courier New" w:cs="Courier New" w:hint="default"/>
      </w:rPr>
    </w:lvl>
    <w:lvl w:ilvl="8" w:tplc="18090005" w:tentative="1">
      <w:start w:val="1"/>
      <w:numFmt w:val="bullet"/>
      <w:lvlText w:val=""/>
      <w:lvlJc w:val="left"/>
      <w:pPr>
        <w:ind w:left="6830" w:hanging="360"/>
      </w:pPr>
      <w:rPr>
        <w:rFonts w:ascii="Wingdings" w:hAnsi="Wingdings" w:hint="default"/>
      </w:rPr>
    </w:lvl>
  </w:abstractNum>
  <w:abstractNum w:abstractNumId="39" w15:restartNumberingAfterBreak="0">
    <w:nsid w:val="503713D3"/>
    <w:multiLevelType w:val="multilevel"/>
    <w:tmpl w:val="812CE500"/>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7F7700E"/>
    <w:multiLevelType w:val="multilevel"/>
    <w:tmpl w:val="2EBA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868657E"/>
    <w:multiLevelType w:val="hybridMultilevel"/>
    <w:tmpl w:val="0D42FDB2"/>
    <w:lvl w:ilvl="0" w:tplc="4372FD4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5A9665D2"/>
    <w:multiLevelType w:val="hybridMultilevel"/>
    <w:tmpl w:val="E7D448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5C296958"/>
    <w:multiLevelType w:val="hybridMultilevel"/>
    <w:tmpl w:val="2564D2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3225F6B"/>
    <w:multiLevelType w:val="singleLevel"/>
    <w:tmpl w:val="0809000F"/>
    <w:lvl w:ilvl="0">
      <w:start w:val="1"/>
      <w:numFmt w:val="decimal"/>
      <w:pStyle w:val="MRheading2"/>
      <w:lvlText w:val="%1."/>
      <w:lvlJc w:val="left"/>
      <w:pPr>
        <w:tabs>
          <w:tab w:val="num" w:pos="360"/>
        </w:tabs>
        <w:ind w:left="360" w:hanging="360"/>
      </w:pPr>
    </w:lvl>
  </w:abstractNum>
  <w:abstractNum w:abstractNumId="45" w15:restartNumberingAfterBreak="0">
    <w:nsid w:val="652E6394"/>
    <w:multiLevelType w:val="hybridMultilevel"/>
    <w:tmpl w:val="EFD67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65652C49"/>
    <w:multiLevelType w:val="hybridMultilevel"/>
    <w:tmpl w:val="4BAEE3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9D311C6"/>
    <w:multiLevelType w:val="hybridMultilevel"/>
    <w:tmpl w:val="6F9890DA"/>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AD94BD3"/>
    <w:multiLevelType w:val="multilevel"/>
    <w:tmpl w:val="EA38E5B8"/>
    <w:lvl w:ilvl="0">
      <w:start w:val="1"/>
      <w:numFmt w:val="decimal"/>
      <w:pStyle w:val="PLNANUM1"/>
      <w:lvlText w:val="%1."/>
      <w:lvlJc w:val="left"/>
      <w:pPr>
        <w:ind w:left="851" w:hanging="851"/>
      </w:pPr>
      <w:rPr>
        <w:rFonts w:hint="default"/>
      </w:rPr>
    </w:lvl>
    <w:lvl w:ilvl="1">
      <w:start w:val="1"/>
      <w:numFmt w:val="decimal"/>
      <w:pStyle w:val="PLNANUM2"/>
      <w:lvlText w:val="%1.%2"/>
      <w:lvlJc w:val="left"/>
      <w:pPr>
        <w:ind w:left="851" w:hanging="851"/>
      </w:pPr>
      <w:rPr>
        <w:rFonts w:hint="default"/>
      </w:rPr>
    </w:lvl>
    <w:lvl w:ilvl="2">
      <w:start w:val="1"/>
      <w:numFmt w:val="decimal"/>
      <w:pStyle w:val="PLNANUM3"/>
      <w:lvlText w:val="%1.%2.%3"/>
      <w:lvlJc w:val="left"/>
      <w:pPr>
        <w:tabs>
          <w:tab w:val="num" w:pos="1701"/>
        </w:tabs>
        <w:ind w:left="1701" w:hanging="850"/>
      </w:pPr>
      <w:rPr>
        <w:rFonts w:hint="default"/>
        <w:sz w:val="20"/>
        <w:szCs w:val="20"/>
      </w:rPr>
    </w:lvl>
    <w:lvl w:ilvl="3">
      <w:start w:val="1"/>
      <w:numFmt w:val="lowerLetter"/>
      <w:pStyle w:val="PLNANUM4"/>
      <w:lvlText w:val="(%4)"/>
      <w:lvlJc w:val="left"/>
      <w:pPr>
        <w:tabs>
          <w:tab w:val="num" w:pos="1701"/>
        </w:tabs>
        <w:ind w:left="1701" w:hanging="851"/>
      </w:pPr>
      <w:rPr>
        <w:rFonts w:hint="default"/>
        <w:sz w:val="20"/>
        <w:szCs w:val="20"/>
      </w:rPr>
    </w:lvl>
    <w:lvl w:ilvl="4">
      <w:start w:val="1"/>
      <w:numFmt w:val="lowerRoman"/>
      <w:pStyle w:val="PLNANUM5"/>
      <w:lvlText w:val="(%5)"/>
      <w:lvlJc w:val="left"/>
      <w:pPr>
        <w:ind w:left="3402" w:hanging="850"/>
      </w:pPr>
      <w:rPr>
        <w:rFonts w:hint="default"/>
      </w:rPr>
    </w:lvl>
    <w:lvl w:ilvl="5">
      <w:start w:val="1"/>
      <w:numFmt w:val="upperLetter"/>
      <w:pStyle w:val="PLN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C181BEC"/>
    <w:multiLevelType w:val="multilevel"/>
    <w:tmpl w:val="BBCCFE5A"/>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70734B61"/>
    <w:multiLevelType w:val="hybridMultilevel"/>
    <w:tmpl w:val="33964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72447245"/>
    <w:multiLevelType w:val="hybridMultilevel"/>
    <w:tmpl w:val="2C0AFF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765851F1"/>
    <w:multiLevelType w:val="multilevel"/>
    <w:tmpl w:val="1E82D450"/>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Num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54" w15:restartNumberingAfterBreak="0">
    <w:nsid w:val="77110E84"/>
    <w:multiLevelType w:val="hybridMultilevel"/>
    <w:tmpl w:val="A01E0608"/>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79CD0C46"/>
    <w:multiLevelType w:val="multilevel"/>
    <w:tmpl w:val="2AD4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AEC11C8"/>
    <w:multiLevelType w:val="hybridMultilevel"/>
    <w:tmpl w:val="490818F0"/>
    <w:lvl w:ilvl="0" w:tplc="FFFFFFFF">
      <w:start w:val="1"/>
      <w:numFmt w:val="bullet"/>
      <w:pStyle w:val="BullitStyle"/>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BA00693"/>
    <w:multiLevelType w:val="multilevel"/>
    <w:tmpl w:val="B916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C70186D"/>
    <w:multiLevelType w:val="hybridMultilevel"/>
    <w:tmpl w:val="6E1CB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7F51184B"/>
    <w:multiLevelType w:val="hybridMultilevel"/>
    <w:tmpl w:val="73CE2812"/>
    <w:lvl w:ilvl="0" w:tplc="FFFFFFFF">
      <w:start w:val="1"/>
      <w:numFmt w:val="decimal"/>
      <w:lvlText w:val="%1."/>
      <w:lvlJc w:val="left"/>
      <w:pPr>
        <w:ind w:left="420" w:hanging="420"/>
      </w:pPr>
      <w:rPr>
        <w:rFonts w:hint="default"/>
        <w:sz w:val="20"/>
        <w:szCs w:val="20"/>
      </w:rPr>
    </w:lvl>
    <w:lvl w:ilvl="1" w:tplc="83EED8D0">
      <w:start w:val="1"/>
      <w:numFmt w:val="decimal"/>
      <w:lvlText w:val="10.%2"/>
      <w:lvlJc w:val="left"/>
      <w:pPr>
        <w:ind w:left="360" w:hanging="360"/>
      </w:pPr>
      <w:rPr>
        <w:rFonts w:ascii="Arial" w:hAnsi="Arial" w:cs="Arial" w:hint="default"/>
        <w:b/>
        <w:i w:val="0"/>
        <w:sz w:val="20"/>
        <w:szCs w:val="16"/>
      </w:r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num w:numId="1" w16cid:durableId="2073580042">
    <w:abstractNumId w:val="29"/>
  </w:num>
  <w:num w:numId="2" w16cid:durableId="1350059424">
    <w:abstractNumId w:val="35"/>
  </w:num>
  <w:num w:numId="3" w16cid:durableId="1946376173">
    <w:abstractNumId w:val="19"/>
  </w:num>
  <w:num w:numId="4" w16cid:durableId="752118305">
    <w:abstractNumId w:val="50"/>
  </w:num>
  <w:num w:numId="5" w16cid:durableId="2056418118">
    <w:abstractNumId w:val="31"/>
  </w:num>
  <w:num w:numId="6" w16cid:durableId="1724593288">
    <w:abstractNumId w:val="28"/>
  </w:num>
  <w:num w:numId="7" w16cid:durableId="499321494">
    <w:abstractNumId w:val="56"/>
  </w:num>
  <w:num w:numId="8" w16cid:durableId="1323777902">
    <w:abstractNumId w:val="1"/>
  </w:num>
  <w:num w:numId="9" w16cid:durableId="1148404431">
    <w:abstractNumId w:val="0"/>
  </w:num>
  <w:num w:numId="10" w16cid:durableId="1505051303">
    <w:abstractNumId w:val="44"/>
  </w:num>
  <w:num w:numId="11" w16cid:durableId="1054164228">
    <w:abstractNumId w:val="17"/>
  </w:num>
  <w:num w:numId="12" w16cid:durableId="1667322175">
    <w:abstractNumId w:val="2"/>
  </w:num>
  <w:num w:numId="13" w16cid:durableId="974333601">
    <w:abstractNumId w:val="37"/>
  </w:num>
  <w:num w:numId="14" w16cid:durableId="1522939510">
    <w:abstractNumId w:val="13"/>
  </w:num>
  <w:num w:numId="15" w16cid:durableId="322509372">
    <w:abstractNumId w:val="54"/>
  </w:num>
  <w:num w:numId="16" w16cid:durableId="1053501656">
    <w:abstractNumId w:val="42"/>
  </w:num>
  <w:num w:numId="17" w16cid:durableId="1754936682">
    <w:abstractNumId w:val="45"/>
  </w:num>
  <w:num w:numId="18" w16cid:durableId="269818090">
    <w:abstractNumId w:val="43"/>
  </w:num>
  <w:num w:numId="19" w16cid:durableId="1520242956">
    <w:abstractNumId w:val="14"/>
  </w:num>
  <w:num w:numId="20" w16cid:durableId="1554318022">
    <w:abstractNumId w:val="16"/>
    <w:lvlOverride w:ilvl="0">
      <w:lvl w:ilvl="0">
        <w:start w:val="1"/>
        <w:numFmt w:val="decimal"/>
        <w:lvlText w:val="%1."/>
        <w:lvlJc w:val="left"/>
        <w:pPr>
          <w:tabs>
            <w:tab w:val="num" w:pos="720"/>
          </w:tabs>
          <w:ind w:left="72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1">
      <w:lvl w:ilvl="1">
        <w:start w:val="1"/>
        <w:numFmt w:val="decimal"/>
        <w:lvlRestart w:val="0"/>
        <w:isLgl/>
        <w:lvlText w:val="%1.%2"/>
        <w:lvlJc w:val="left"/>
        <w:pPr>
          <w:tabs>
            <w:tab w:val="num" w:pos="144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Override>
    <w:lvlOverride w:ilvl="2">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3">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4">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5">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6">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7">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8">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num>
  <w:num w:numId="21" w16cid:durableId="1521359103">
    <w:abstractNumId w:val="16"/>
    <w:lvlOverride w:ilvl="0">
      <w:startOverride w:val="1"/>
      <w:lvl w:ilvl="0">
        <w:start w:val="1"/>
        <w:numFmt w:val="decimal"/>
        <w:lvlText w:val="%1."/>
        <w:lvlJc w:val="left"/>
        <w:pPr>
          <w:tabs>
            <w:tab w:val="num" w:pos="720"/>
          </w:tabs>
          <w:ind w:left="72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1">
      <w:startOverride w:val="1"/>
      <w:lvl w:ilvl="1">
        <w:start w:val="1"/>
        <w:numFmt w:val="decimal"/>
        <w:lvlRestart w:val="0"/>
        <w:isLgl/>
        <w:lvlText w:val="%1.%2"/>
        <w:lvlJc w:val="left"/>
        <w:pPr>
          <w:tabs>
            <w:tab w:val="num" w:pos="144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Override>
    <w:lvlOverride w:ilvl="2">
      <w:startOverride w:val="1"/>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3">
      <w:startOverride w:val="1"/>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4">
      <w:startOverride w:val="1"/>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5">
      <w:startOverride w:val="1"/>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6">
      <w:startOverride w:val="1"/>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7">
      <w:startOverride w:val="1"/>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8">
      <w:startOverride w:val="1"/>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num>
  <w:num w:numId="22" w16cid:durableId="87310803">
    <w:abstractNumId w:val="38"/>
  </w:num>
  <w:num w:numId="23" w16cid:durableId="1658724982">
    <w:abstractNumId w:val="15"/>
  </w:num>
  <w:num w:numId="24" w16cid:durableId="2100640866">
    <w:abstractNumId w:val="36"/>
  </w:num>
  <w:num w:numId="25" w16cid:durableId="1841385507">
    <w:abstractNumId w:val="53"/>
  </w:num>
  <w:num w:numId="26" w16cid:durableId="544218776">
    <w:abstractNumId w:val="30"/>
  </w:num>
  <w:num w:numId="27" w16cid:durableId="1345671037">
    <w:abstractNumId w:val="4"/>
  </w:num>
  <w:num w:numId="28" w16cid:durableId="969937140">
    <w:abstractNumId w:val="33"/>
  </w:num>
  <w:num w:numId="29" w16cid:durableId="391079766">
    <w:abstractNumId w:val="51"/>
  </w:num>
  <w:num w:numId="30" w16cid:durableId="318924587">
    <w:abstractNumId w:val="58"/>
  </w:num>
  <w:num w:numId="31" w16cid:durableId="1702238630">
    <w:abstractNumId w:val="41"/>
  </w:num>
  <w:num w:numId="32" w16cid:durableId="600338647">
    <w:abstractNumId w:val="57"/>
  </w:num>
  <w:num w:numId="33" w16cid:durableId="1190340836">
    <w:abstractNumId w:val="7"/>
  </w:num>
  <w:num w:numId="34" w16cid:durableId="110054429">
    <w:abstractNumId w:val="52"/>
  </w:num>
  <w:num w:numId="35" w16cid:durableId="1804230373">
    <w:abstractNumId w:val="27"/>
  </w:num>
  <w:num w:numId="36" w16cid:durableId="1284575043">
    <w:abstractNumId w:val="23"/>
  </w:num>
  <w:num w:numId="37" w16cid:durableId="1921985842">
    <w:abstractNumId w:val="11"/>
  </w:num>
  <w:num w:numId="38" w16cid:durableId="110364633">
    <w:abstractNumId w:val="21"/>
  </w:num>
  <w:num w:numId="39" w16cid:durableId="1191144233">
    <w:abstractNumId w:val="26"/>
  </w:num>
  <w:num w:numId="40" w16cid:durableId="1110322087">
    <w:abstractNumId w:val="40"/>
  </w:num>
  <w:num w:numId="41" w16cid:durableId="1658994632">
    <w:abstractNumId w:val="55"/>
  </w:num>
  <w:num w:numId="42" w16cid:durableId="600181498">
    <w:abstractNumId w:val="9"/>
  </w:num>
  <w:num w:numId="43" w16cid:durableId="833910013">
    <w:abstractNumId w:val="12"/>
  </w:num>
  <w:num w:numId="44" w16cid:durableId="569779598">
    <w:abstractNumId w:val="32"/>
  </w:num>
  <w:num w:numId="45" w16cid:durableId="890117649">
    <w:abstractNumId w:val="59"/>
  </w:num>
  <w:num w:numId="46" w16cid:durableId="1917393434">
    <w:abstractNumId w:val="20"/>
  </w:num>
  <w:num w:numId="47" w16cid:durableId="571427736">
    <w:abstractNumId w:val="39"/>
  </w:num>
  <w:num w:numId="48" w16cid:durableId="694960474">
    <w:abstractNumId w:val="25"/>
  </w:num>
  <w:num w:numId="49" w16cid:durableId="1342661625">
    <w:abstractNumId w:val="18"/>
  </w:num>
  <w:num w:numId="50" w16cid:durableId="399671011">
    <w:abstractNumId w:val="6"/>
  </w:num>
  <w:num w:numId="51" w16cid:durableId="430398258">
    <w:abstractNumId w:val="48"/>
  </w:num>
  <w:num w:numId="52" w16cid:durableId="1149446656">
    <w:abstractNumId w:val="8"/>
  </w:num>
  <w:num w:numId="53" w16cid:durableId="87506628">
    <w:abstractNumId w:val="5"/>
  </w:num>
  <w:num w:numId="54" w16cid:durableId="564874332">
    <w:abstractNumId w:val="49"/>
  </w:num>
  <w:num w:numId="55" w16cid:durableId="39864298">
    <w:abstractNumId w:val="48"/>
    <w:lvlOverride w:ilvl="0">
      <w:lvl w:ilvl="0">
        <w:start w:val="1"/>
        <w:numFmt w:val="decimal"/>
        <w:pStyle w:val="PLNANUM1"/>
        <w:lvlText w:val="%1."/>
        <w:lvlJc w:val="left"/>
        <w:rPr>
          <w:rFonts w:hint="default"/>
          <w:color w:val="auto"/>
          <w:u w:val="none"/>
        </w:rPr>
      </w:lvl>
    </w:lvlOverride>
    <w:lvlOverride w:ilvl="1">
      <w:lvl w:ilvl="1">
        <w:start w:val="1"/>
        <w:numFmt w:val="decimal"/>
        <w:pStyle w:val="PLNANUM2"/>
        <w:lvlText w:val="%1.%2"/>
        <w:lvlJc w:val="left"/>
        <w:rPr>
          <w:rFonts w:hint="default"/>
          <w:color w:val="auto"/>
          <w:u w:val="none"/>
        </w:rPr>
      </w:lvl>
    </w:lvlOverride>
    <w:lvlOverride w:ilvl="2">
      <w:lvl w:ilvl="2">
        <w:start w:val="1"/>
        <w:numFmt w:val="decimal"/>
        <w:pStyle w:val="PLNANUM3"/>
        <w:lvlText w:val="%1.%2.%3"/>
        <w:lvlJc w:val="left"/>
        <w:pPr>
          <w:tabs>
            <w:tab w:val="num" w:pos="1701"/>
          </w:tabs>
        </w:pPr>
        <w:rPr>
          <w:rFonts w:hint="default"/>
          <w:color w:val="auto"/>
          <w:sz w:val="20"/>
          <w:szCs w:val="20"/>
          <w:u w:val="none"/>
        </w:rPr>
      </w:lvl>
    </w:lvlOverride>
    <w:lvlOverride w:ilvl="3">
      <w:lvl w:ilvl="3">
        <w:start w:val="1"/>
        <w:numFmt w:val="lowerLetter"/>
        <w:pStyle w:val="PLNANUM4"/>
        <w:lvlText w:val="(%4)"/>
        <w:lvlJc w:val="left"/>
        <w:pPr>
          <w:tabs>
            <w:tab w:val="num" w:pos="1701"/>
          </w:tabs>
        </w:pPr>
        <w:rPr>
          <w:rFonts w:hint="default"/>
          <w:color w:val="auto"/>
          <w:sz w:val="20"/>
          <w:szCs w:val="20"/>
          <w:u w:val="none"/>
        </w:rPr>
      </w:lvl>
    </w:lvlOverride>
    <w:lvlOverride w:ilvl="4">
      <w:lvl w:ilvl="4">
        <w:start w:val="1"/>
        <w:numFmt w:val="lowerRoman"/>
        <w:pStyle w:val="PLNANUM5"/>
        <w:lvlText w:val="(%5)"/>
        <w:lvlJc w:val="left"/>
        <w:rPr>
          <w:rFonts w:hint="default"/>
          <w:color w:val="0000FF"/>
          <w:u w:val="single"/>
        </w:rPr>
      </w:lvl>
    </w:lvlOverride>
    <w:lvlOverride w:ilvl="5">
      <w:lvl w:ilvl="5">
        <w:start w:val="1"/>
        <w:numFmt w:val="upperLetter"/>
        <w:pStyle w:val="PLNANUM6"/>
        <w:lvlText w:val="(%6)"/>
        <w:lvlJc w:val="left"/>
        <w:rPr>
          <w:rFonts w:hint="default"/>
          <w:color w:val="0000FF"/>
          <w:u w:val="single"/>
        </w:rPr>
      </w:lvl>
    </w:lvlOverride>
    <w:lvlOverride w:ilvl="6">
      <w:lvl w:ilvl="6">
        <w:start w:val="1"/>
        <w:numFmt w:val="decimal"/>
        <w:lvlText w:val="%7."/>
        <w:lvlJc w:val="left"/>
        <w:rPr>
          <w:rFonts w:hint="default"/>
          <w:color w:val="0000FF"/>
          <w:u w:val="single"/>
        </w:rPr>
      </w:lvl>
    </w:lvlOverride>
    <w:lvlOverride w:ilvl="7">
      <w:lvl w:ilvl="7">
        <w:start w:val="1"/>
        <w:numFmt w:val="lowerLetter"/>
        <w:lvlText w:val="%8."/>
        <w:lvlJc w:val="left"/>
        <w:rPr>
          <w:rFonts w:hint="default"/>
          <w:color w:val="0000FF"/>
          <w:u w:val="single"/>
        </w:rPr>
      </w:lvl>
    </w:lvlOverride>
    <w:lvlOverride w:ilvl="8">
      <w:lvl w:ilvl="8">
        <w:start w:val="1"/>
        <w:numFmt w:val="lowerRoman"/>
        <w:lvlText w:val="%9."/>
        <w:lvlJc w:val="left"/>
        <w:rPr>
          <w:rFonts w:hint="default"/>
          <w:color w:val="0000FF"/>
          <w:u w:val="single"/>
        </w:rPr>
      </w:lvl>
    </w:lvlOverride>
  </w:num>
  <w:num w:numId="56" w16cid:durableId="1016732500">
    <w:abstractNumId w:val="3"/>
  </w:num>
  <w:num w:numId="57" w16cid:durableId="770853360">
    <w:abstractNumId w:val="10"/>
  </w:num>
  <w:num w:numId="58" w16cid:durableId="608204181">
    <w:abstractNumId w:val="39"/>
  </w:num>
  <w:num w:numId="59" w16cid:durableId="2130935140">
    <w:abstractNumId w:val="34"/>
  </w:num>
  <w:num w:numId="60" w16cid:durableId="988902109">
    <w:abstractNumId w:val="22"/>
  </w:num>
  <w:num w:numId="61" w16cid:durableId="2135949812">
    <w:abstractNumId w:val="24"/>
  </w:num>
  <w:num w:numId="62" w16cid:durableId="293146617">
    <w:abstractNumId w:val="46"/>
  </w:num>
  <w:num w:numId="63" w16cid:durableId="192767107">
    <w:abstractNumId w:val="47"/>
  </w:num>
  <w:num w:numId="64" w16cid:durableId="1567913206">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zMzIzNTQ0MzC0NDdQ0lEKTi0uzszPAykwqgUAD0P4liwAAAA="/>
  </w:docVars>
  <w:rsids>
    <w:rsidRoot w:val="00036E61"/>
    <w:rsid w:val="00000CDC"/>
    <w:rsid w:val="0000131F"/>
    <w:rsid w:val="00001BE2"/>
    <w:rsid w:val="00001F59"/>
    <w:rsid w:val="00005F87"/>
    <w:rsid w:val="0000649C"/>
    <w:rsid w:val="0000758A"/>
    <w:rsid w:val="00007635"/>
    <w:rsid w:val="000121E3"/>
    <w:rsid w:val="00013C66"/>
    <w:rsid w:val="00014504"/>
    <w:rsid w:val="000204CD"/>
    <w:rsid w:val="000207D0"/>
    <w:rsid w:val="0002116F"/>
    <w:rsid w:val="00022D6A"/>
    <w:rsid w:val="00023CB8"/>
    <w:rsid w:val="000243AC"/>
    <w:rsid w:val="0002494A"/>
    <w:rsid w:val="00024AD5"/>
    <w:rsid w:val="00024CE5"/>
    <w:rsid w:val="000252B1"/>
    <w:rsid w:val="00025FED"/>
    <w:rsid w:val="0002600F"/>
    <w:rsid w:val="000268DD"/>
    <w:rsid w:val="00026F59"/>
    <w:rsid w:val="00027E04"/>
    <w:rsid w:val="000307CB"/>
    <w:rsid w:val="00030882"/>
    <w:rsid w:val="000325EB"/>
    <w:rsid w:val="000329A9"/>
    <w:rsid w:val="000337B2"/>
    <w:rsid w:val="00035AA1"/>
    <w:rsid w:val="00035BC8"/>
    <w:rsid w:val="00036C67"/>
    <w:rsid w:val="00036E61"/>
    <w:rsid w:val="00041E0E"/>
    <w:rsid w:val="0004321F"/>
    <w:rsid w:val="000439B7"/>
    <w:rsid w:val="000459EA"/>
    <w:rsid w:val="00045EDE"/>
    <w:rsid w:val="0005512A"/>
    <w:rsid w:val="000569E5"/>
    <w:rsid w:val="0005729E"/>
    <w:rsid w:val="00061260"/>
    <w:rsid w:val="00061D9D"/>
    <w:rsid w:val="000626F9"/>
    <w:rsid w:val="00063145"/>
    <w:rsid w:val="00065984"/>
    <w:rsid w:val="000665CB"/>
    <w:rsid w:val="00066A44"/>
    <w:rsid w:val="000705F8"/>
    <w:rsid w:val="00070B50"/>
    <w:rsid w:val="00075798"/>
    <w:rsid w:val="000772BA"/>
    <w:rsid w:val="00077EEE"/>
    <w:rsid w:val="000804DC"/>
    <w:rsid w:val="00081283"/>
    <w:rsid w:val="0008260E"/>
    <w:rsid w:val="00084311"/>
    <w:rsid w:val="00084709"/>
    <w:rsid w:val="00086431"/>
    <w:rsid w:val="00090DD1"/>
    <w:rsid w:val="00091420"/>
    <w:rsid w:val="00092254"/>
    <w:rsid w:val="000925CC"/>
    <w:rsid w:val="0009431F"/>
    <w:rsid w:val="00094422"/>
    <w:rsid w:val="000944AC"/>
    <w:rsid w:val="00094F01"/>
    <w:rsid w:val="00095814"/>
    <w:rsid w:val="0009639E"/>
    <w:rsid w:val="00096C1C"/>
    <w:rsid w:val="00097B1D"/>
    <w:rsid w:val="00097CFB"/>
    <w:rsid w:val="000A046F"/>
    <w:rsid w:val="000A0FB6"/>
    <w:rsid w:val="000A1A82"/>
    <w:rsid w:val="000A27B2"/>
    <w:rsid w:val="000A3BF5"/>
    <w:rsid w:val="000A3C43"/>
    <w:rsid w:val="000A4E99"/>
    <w:rsid w:val="000A5DED"/>
    <w:rsid w:val="000A6797"/>
    <w:rsid w:val="000A705E"/>
    <w:rsid w:val="000B0677"/>
    <w:rsid w:val="000B0A04"/>
    <w:rsid w:val="000B1CAE"/>
    <w:rsid w:val="000B2086"/>
    <w:rsid w:val="000B3F9D"/>
    <w:rsid w:val="000B52D4"/>
    <w:rsid w:val="000B7205"/>
    <w:rsid w:val="000B745A"/>
    <w:rsid w:val="000C0616"/>
    <w:rsid w:val="000C0759"/>
    <w:rsid w:val="000C2DF0"/>
    <w:rsid w:val="000C5719"/>
    <w:rsid w:val="000C6694"/>
    <w:rsid w:val="000C78FE"/>
    <w:rsid w:val="000D0493"/>
    <w:rsid w:val="000D0A8D"/>
    <w:rsid w:val="000D0DF3"/>
    <w:rsid w:val="000D1663"/>
    <w:rsid w:val="000D2635"/>
    <w:rsid w:val="000D2D41"/>
    <w:rsid w:val="000D38EF"/>
    <w:rsid w:val="000D4D63"/>
    <w:rsid w:val="000D58D3"/>
    <w:rsid w:val="000D79E6"/>
    <w:rsid w:val="000E0370"/>
    <w:rsid w:val="000E06EA"/>
    <w:rsid w:val="000E08E7"/>
    <w:rsid w:val="000E0A09"/>
    <w:rsid w:val="000E11C3"/>
    <w:rsid w:val="000E163B"/>
    <w:rsid w:val="000E1901"/>
    <w:rsid w:val="000E1D3C"/>
    <w:rsid w:val="000E2DA0"/>
    <w:rsid w:val="000E3C24"/>
    <w:rsid w:val="000E403E"/>
    <w:rsid w:val="000E478B"/>
    <w:rsid w:val="000E4D83"/>
    <w:rsid w:val="000E5B51"/>
    <w:rsid w:val="000E7267"/>
    <w:rsid w:val="000F03E9"/>
    <w:rsid w:val="000F0DA3"/>
    <w:rsid w:val="000F1496"/>
    <w:rsid w:val="000F1674"/>
    <w:rsid w:val="000F1ADA"/>
    <w:rsid w:val="000F35E9"/>
    <w:rsid w:val="000F386D"/>
    <w:rsid w:val="000F431B"/>
    <w:rsid w:val="000F4631"/>
    <w:rsid w:val="000F4D1F"/>
    <w:rsid w:val="000F5AC7"/>
    <w:rsid w:val="00100C0A"/>
    <w:rsid w:val="0010122F"/>
    <w:rsid w:val="00101E44"/>
    <w:rsid w:val="00103195"/>
    <w:rsid w:val="00104872"/>
    <w:rsid w:val="00107132"/>
    <w:rsid w:val="00107B65"/>
    <w:rsid w:val="00113A42"/>
    <w:rsid w:val="00113ED1"/>
    <w:rsid w:val="00116508"/>
    <w:rsid w:val="00117A85"/>
    <w:rsid w:val="00120858"/>
    <w:rsid w:val="00121AA8"/>
    <w:rsid w:val="00122DC9"/>
    <w:rsid w:val="00122F01"/>
    <w:rsid w:val="00123DA6"/>
    <w:rsid w:val="00123E03"/>
    <w:rsid w:val="001246F7"/>
    <w:rsid w:val="00124B9B"/>
    <w:rsid w:val="001262F7"/>
    <w:rsid w:val="00127BE3"/>
    <w:rsid w:val="00127BF7"/>
    <w:rsid w:val="0013014E"/>
    <w:rsid w:val="001312D1"/>
    <w:rsid w:val="00131A80"/>
    <w:rsid w:val="00133544"/>
    <w:rsid w:val="00133A6B"/>
    <w:rsid w:val="00133D08"/>
    <w:rsid w:val="00134B3E"/>
    <w:rsid w:val="00136215"/>
    <w:rsid w:val="00136BFC"/>
    <w:rsid w:val="00137775"/>
    <w:rsid w:val="00141A7E"/>
    <w:rsid w:val="00143D9F"/>
    <w:rsid w:val="00146A1B"/>
    <w:rsid w:val="00151699"/>
    <w:rsid w:val="00153A16"/>
    <w:rsid w:val="00153D7E"/>
    <w:rsid w:val="001553C1"/>
    <w:rsid w:val="00155B2B"/>
    <w:rsid w:val="00160242"/>
    <w:rsid w:val="00161D78"/>
    <w:rsid w:val="00161ECF"/>
    <w:rsid w:val="001623BA"/>
    <w:rsid w:val="00162E8D"/>
    <w:rsid w:val="00163100"/>
    <w:rsid w:val="001640D1"/>
    <w:rsid w:val="0016688B"/>
    <w:rsid w:val="00167992"/>
    <w:rsid w:val="00170050"/>
    <w:rsid w:val="00170C38"/>
    <w:rsid w:val="00172719"/>
    <w:rsid w:val="001727C3"/>
    <w:rsid w:val="00172FA2"/>
    <w:rsid w:val="0017513B"/>
    <w:rsid w:val="0017519C"/>
    <w:rsid w:val="001765F8"/>
    <w:rsid w:val="00177022"/>
    <w:rsid w:val="00177B94"/>
    <w:rsid w:val="00177CF7"/>
    <w:rsid w:val="00177E41"/>
    <w:rsid w:val="0018054B"/>
    <w:rsid w:val="00180F14"/>
    <w:rsid w:val="001812C5"/>
    <w:rsid w:val="00181975"/>
    <w:rsid w:val="001828FF"/>
    <w:rsid w:val="00183D57"/>
    <w:rsid w:val="001843AC"/>
    <w:rsid w:val="00184570"/>
    <w:rsid w:val="00184855"/>
    <w:rsid w:val="0018490C"/>
    <w:rsid w:val="001850AB"/>
    <w:rsid w:val="00185233"/>
    <w:rsid w:val="001852C3"/>
    <w:rsid w:val="0018670B"/>
    <w:rsid w:val="001877A4"/>
    <w:rsid w:val="0018797A"/>
    <w:rsid w:val="00187C38"/>
    <w:rsid w:val="001924A8"/>
    <w:rsid w:val="00192D5F"/>
    <w:rsid w:val="001930AB"/>
    <w:rsid w:val="001961FD"/>
    <w:rsid w:val="00197138"/>
    <w:rsid w:val="001A04C3"/>
    <w:rsid w:val="001A0593"/>
    <w:rsid w:val="001A0863"/>
    <w:rsid w:val="001A2D7F"/>
    <w:rsid w:val="001A34CC"/>
    <w:rsid w:val="001A36FB"/>
    <w:rsid w:val="001A393A"/>
    <w:rsid w:val="001A3D9D"/>
    <w:rsid w:val="001A4015"/>
    <w:rsid w:val="001A45AE"/>
    <w:rsid w:val="001A4BC1"/>
    <w:rsid w:val="001A4EC3"/>
    <w:rsid w:val="001A623E"/>
    <w:rsid w:val="001A66C3"/>
    <w:rsid w:val="001A6F06"/>
    <w:rsid w:val="001A7359"/>
    <w:rsid w:val="001A73B2"/>
    <w:rsid w:val="001B04C2"/>
    <w:rsid w:val="001B0859"/>
    <w:rsid w:val="001B0864"/>
    <w:rsid w:val="001B0D7A"/>
    <w:rsid w:val="001B1068"/>
    <w:rsid w:val="001B24C8"/>
    <w:rsid w:val="001B4581"/>
    <w:rsid w:val="001B57F9"/>
    <w:rsid w:val="001B620C"/>
    <w:rsid w:val="001B6590"/>
    <w:rsid w:val="001B7855"/>
    <w:rsid w:val="001B7CD2"/>
    <w:rsid w:val="001C239B"/>
    <w:rsid w:val="001C2F16"/>
    <w:rsid w:val="001C3EAE"/>
    <w:rsid w:val="001C5DB2"/>
    <w:rsid w:val="001C5DEB"/>
    <w:rsid w:val="001C61F1"/>
    <w:rsid w:val="001C69E6"/>
    <w:rsid w:val="001C6D9B"/>
    <w:rsid w:val="001C8C10"/>
    <w:rsid w:val="001D1C16"/>
    <w:rsid w:val="001D2750"/>
    <w:rsid w:val="001D283E"/>
    <w:rsid w:val="001D2BF4"/>
    <w:rsid w:val="001D3182"/>
    <w:rsid w:val="001D4A6F"/>
    <w:rsid w:val="001D4E27"/>
    <w:rsid w:val="001D55BE"/>
    <w:rsid w:val="001D569A"/>
    <w:rsid w:val="001D5B56"/>
    <w:rsid w:val="001D7811"/>
    <w:rsid w:val="001D7A1C"/>
    <w:rsid w:val="001D7B45"/>
    <w:rsid w:val="001E1110"/>
    <w:rsid w:val="001E516D"/>
    <w:rsid w:val="001E51A2"/>
    <w:rsid w:val="001E73AE"/>
    <w:rsid w:val="001E7E25"/>
    <w:rsid w:val="001F2845"/>
    <w:rsid w:val="001F2DFC"/>
    <w:rsid w:val="001F31B5"/>
    <w:rsid w:val="001F3E2A"/>
    <w:rsid w:val="001F4CFB"/>
    <w:rsid w:val="001F4E19"/>
    <w:rsid w:val="001F5BEF"/>
    <w:rsid w:val="001F685D"/>
    <w:rsid w:val="001F79E8"/>
    <w:rsid w:val="002007F5"/>
    <w:rsid w:val="00200B79"/>
    <w:rsid w:val="00200BAB"/>
    <w:rsid w:val="00201E21"/>
    <w:rsid w:val="00202577"/>
    <w:rsid w:val="0020289E"/>
    <w:rsid w:val="00202B7F"/>
    <w:rsid w:val="00202FC4"/>
    <w:rsid w:val="0020303B"/>
    <w:rsid w:val="00203FAE"/>
    <w:rsid w:val="002067D0"/>
    <w:rsid w:val="0020777F"/>
    <w:rsid w:val="00207CB2"/>
    <w:rsid w:val="0020E258"/>
    <w:rsid w:val="00211C8C"/>
    <w:rsid w:val="00213010"/>
    <w:rsid w:val="00213577"/>
    <w:rsid w:val="00214ADA"/>
    <w:rsid w:val="00215F4F"/>
    <w:rsid w:val="00215FFD"/>
    <w:rsid w:val="00216673"/>
    <w:rsid w:val="00217035"/>
    <w:rsid w:val="00217AAF"/>
    <w:rsid w:val="0022042A"/>
    <w:rsid w:val="00220B3C"/>
    <w:rsid w:val="00220D3E"/>
    <w:rsid w:val="00221C87"/>
    <w:rsid w:val="00221FCA"/>
    <w:rsid w:val="0022425D"/>
    <w:rsid w:val="002246B4"/>
    <w:rsid w:val="00224E6F"/>
    <w:rsid w:val="00224F87"/>
    <w:rsid w:val="002260E3"/>
    <w:rsid w:val="00226440"/>
    <w:rsid w:val="0022700A"/>
    <w:rsid w:val="00227DC5"/>
    <w:rsid w:val="002300BA"/>
    <w:rsid w:val="00231566"/>
    <w:rsid w:val="00232C5B"/>
    <w:rsid w:val="00233890"/>
    <w:rsid w:val="002358B4"/>
    <w:rsid w:val="00236E25"/>
    <w:rsid w:val="002375DF"/>
    <w:rsid w:val="00237B98"/>
    <w:rsid w:val="00237BC5"/>
    <w:rsid w:val="00240CDA"/>
    <w:rsid w:val="00243185"/>
    <w:rsid w:val="00243C18"/>
    <w:rsid w:val="00243D3A"/>
    <w:rsid w:val="00243DE1"/>
    <w:rsid w:val="002445C0"/>
    <w:rsid w:val="00244AD3"/>
    <w:rsid w:val="00245BC2"/>
    <w:rsid w:val="00246BB3"/>
    <w:rsid w:val="0024730C"/>
    <w:rsid w:val="00247B0D"/>
    <w:rsid w:val="00251CA3"/>
    <w:rsid w:val="00251FD0"/>
    <w:rsid w:val="00252822"/>
    <w:rsid w:val="00252909"/>
    <w:rsid w:val="002538F6"/>
    <w:rsid w:val="00254039"/>
    <w:rsid w:val="002551E1"/>
    <w:rsid w:val="0025562B"/>
    <w:rsid w:val="00256542"/>
    <w:rsid w:val="002572D1"/>
    <w:rsid w:val="0026064B"/>
    <w:rsid w:val="0026138B"/>
    <w:rsid w:val="00261570"/>
    <w:rsid w:val="00261E94"/>
    <w:rsid w:val="00262D12"/>
    <w:rsid w:val="002632FA"/>
    <w:rsid w:val="00264964"/>
    <w:rsid w:val="00264A14"/>
    <w:rsid w:val="00264AED"/>
    <w:rsid w:val="00264CBA"/>
    <w:rsid w:val="00264F35"/>
    <w:rsid w:val="002650D3"/>
    <w:rsid w:val="00265A37"/>
    <w:rsid w:val="00265E0B"/>
    <w:rsid w:val="00270216"/>
    <w:rsid w:val="0027028A"/>
    <w:rsid w:val="00271613"/>
    <w:rsid w:val="00271AAD"/>
    <w:rsid w:val="00272013"/>
    <w:rsid w:val="00272820"/>
    <w:rsid w:val="00274F79"/>
    <w:rsid w:val="00280EA3"/>
    <w:rsid w:val="00282656"/>
    <w:rsid w:val="002826BE"/>
    <w:rsid w:val="00284060"/>
    <w:rsid w:val="00284763"/>
    <w:rsid w:val="00284908"/>
    <w:rsid w:val="00284AAD"/>
    <w:rsid w:val="00285A92"/>
    <w:rsid w:val="00286181"/>
    <w:rsid w:val="00286701"/>
    <w:rsid w:val="00286F6D"/>
    <w:rsid w:val="00287195"/>
    <w:rsid w:val="0028744D"/>
    <w:rsid w:val="00291EFA"/>
    <w:rsid w:val="00292882"/>
    <w:rsid w:val="002937BB"/>
    <w:rsid w:val="00293DEE"/>
    <w:rsid w:val="002962FD"/>
    <w:rsid w:val="002964D0"/>
    <w:rsid w:val="0029670D"/>
    <w:rsid w:val="002A0772"/>
    <w:rsid w:val="002A1785"/>
    <w:rsid w:val="002A180F"/>
    <w:rsid w:val="002A1A4C"/>
    <w:rsid w:val="002A2482"/>
    <w:rsid w:val="002A25E4"/>
    <w:rsid w:val="002A4D6D"/>
    <w:rsid w:val="002A7740"/>
    <w:rsid w:val="002B0022"/>
    <w:rsid w:val="002B137B"/>
    <w:rsid w:val="002B1804"/>
    <w:rsid w:val="002B185D"/>
    <w:rsid w:val="002B556F"/>
    <w:rsid w:val="002B6ABF"/>
    <w:rsid w:val="002B6C82"/>
    <w:rsid w:val="002C1B41"/>
    <w:rsid w:val="002C1C96"/>
    <w:rsid w:val="002C3412"/>
    <w:rsid w:val="002C362B"/>
    <w:rsid w:val="002C37C1"/>
    <w:rsid w:val="002C3BEF"/>
    <w:rsid w:val="002C48EB"/>
    <w:rsid w:val="002C4D33"/>
    <w:rsid w:val="002C4FD7"/>
    <w:rsid w:val="002C5088"/>
    <w:rsid w:val="002C5A6A"/>
    <w:rsid w:val="002C6525"/>
    <w:rsid w:val="002C6749"/>
    <w:rsid w:val="002C70B4"/>
    <w:rsid w:val="002C74CC"/>
    <w:rsid w:val="002C7DAC"/>
    <w:rsid w:val="002D0603"/>
    <w:rsid w:val="002D223A"/>
    <w:rsid w:val="002D3169"/>
    <w:rsid w:val="002D3DE6"/>
    <w:rsid w:val="002D4D74"/>
    <w:rsid w:val="002D4DBF"/>
    <w:rsid w:val="002D53F2"/>
    <w:rsid w:val="002D588B"/>
    <w:rsid w:val="002D5DD7"/>
    <w:rsid w:val="002D6A62"/>
    <w:rsid w:val="002D743F"/>
    <w:rsid w:val="002D7C54"/>
    <w:rsid w:val="002D7F81"/>
    <w:rsid w:val="002E06E0"/>
    <w:rsid w:val="002E1EE8"/>
    <w:rsid w:val="002E2F09"/>
    <w:rsid w:val="002E32A7"/>
    <w:rsid w:val="002E4045"/>
    <w:rsid w:val="002E4A88"/>
    <w:rsid w:val="002E4C7E"/>
    <w:rsid w:val="002E4E39"/>
    <w:rsid w:val="002E5308"/>
    <w:rsid w:val="002E6FDA"/>
    <w:rsid w:val="002F03B7"/>
    <w:rsid w:val="002F04E2"/>
    <w:rsid w:val="002F0684"/>
    <w:rsid w:val="002F08AF"/>
    <w:rsid w:val="002F0DD9"/>
    <w:rsid w:val="002F11FF"/>
    <w:rsid w:val="002F1ECC"/>
    <w:rsid w:val="002F22BA"/>
    <w:rsid w:val="002F328F"/>
    <w:rsid w:val="002F36ED"/>
    <w:rsid w:val="002F4324"/>
    <w:rsid w:val="002F5FE1"/>
    <w:rsid w:val="002F65E8"/>
    <w:rsid w:val="002F74F5"/>
    <w:rsid w:val="00300E6D"/>
    <w:rsid w:val="003018F9"/>
    <w:rsid w:val="0030311C"/>
    <w:rsid w:val="00303590"/>
    <w:rsid w:val="00303845"/>
    <w:rsid w:val="00303B2A"/>
    <w:rsid w:val="00303FB4"/>
    <w:rsid w:val="00304313"/>
    <w:rsid w:val="00304D80"/>
    <w:rsid w:val="00305118"/>
    <w:rsid w:val="0030620A"/>
    <w:rsid w:val="00310249"/>
    <w:rsid w:val="00310332"/>
    <w:rsid w:val="00310C1E"/>
    <w:rsid w:val="003111DD"/>
    <w:rsid w:val="00313AA1"/>
    <w:rsid w:val="00314113"/>
    <w:rsid w:val="00315433"/>
    <w:rsid w:val="00315F58"/>
    <w:rsid w:val="003162CB"/>
    <w:rsid w:val="00320853"/>
    <w:rsid w:val="003211E5"/>
    <w:rsid w:val="003213D8"/>
    <w:rsid w:val="00322FDE"/>
    <w:rsid w:val="0032399F"/>
    <w:rsid w:val="003246E0"/>
    <w:rsid w:val="00325C7C"/>
    <w:rsid w:val="00327279"/>
    <w:rsid w:val="00330177"/>
    <w:rsid w:val="003329FB"/>
    <w:rsid w:val="003348BC"/>
    <w:rsid w:val="00336BD9"/>
    <w:rsid w:val="00340154"/>
    <w:rsid w:val="00340639"/>
    <w:rsid w:val="00340D9C"/>
    <w:rsid w:val="003425EA"/>
    <w:rsid w:val="003426D5"/>
    <w:rsid w:val="00342DE0"/>
    <w:rsid w:val="00344128"/>
    <w:rsid w:val="00344A3D"/>
    <w:rsid w:val="00345D4A"/>
    <w:rsid w:val="00346BC5"/>
    <w:rsid w:val="00347D96"/>
    <w:rsid w:val="00347F73"/>
    <w:rsid w:val="003507E6"/>
    <w:rsid w:val="00350D67"/>
    <w:rsid w:val="003511BA"/>
    <w:rsid w:val="003512E3"/>
    <w:rsid w:val="00351656"/>
    <w:rsid w:val="00352CFA"/>
    <w:rsid w:val="003545E6"/>
    <w:rsid w:val="0035542C"/>
    <w:rsid w:val="00355EF4"/>
    <w:rsid w:val="0035666D"/>
    <w:rsid w:val="00356EAF"/>
    <w:rsid w:val="00357915"/>
    <w:rsid w:val="0036293C"/>
    <w:rsid w:val="00362F8F"/>
    <w:rsid w:val="00363481"/>
    <w:rsid w:val="00364427"/>
    <w:rsid w:val="00364D1F"/>
    <w:rsid w:val="00364F16"/>
    <w:rsid w:val="003658E9"/>
    <w:rsid w:val="00365B02"/>
    <w:rsid w:val="0036755F"/>
    <w:rsid w:val="00367FC5"/>
    <w:rsid w:val="0037007B"/>
    <w:rsid w:val="003722A1"/>
    <w:rsid w:val="003745B1"/>
    <w:rsid w:val="00374CA3"/>
    <w:rsid w:val="0037605B"/>
    <w:rsid w:val="00377880"/>
    <w:rsid w:val="00377D49"/>
    <w:rsid w:val="00381305"/>
    <w:rsid w:val="00381B39"/>
    <w:rsid w:val="00381C78"/>
    <w:rsid w:val="00382D46"/>
    <w:rsid w:val="0038412C"/>
    <w:rsid w:val="00390C6C"/>
    <w:rsid w:val="00391532"/>
    <w:rsid w:val="00393959"/>
    <w:rsid w:val="00394034"/>
    <w:rsid w:val="003940FA"/>
    <w:rsid w:val="00394BAD"/>
    <w:rsid w:val="003966BF"/>
    <w:rsid w:val="003970D8"/>
    <w:rsid w:val="003A127D"/>
    <w:rsid w:val="003A1852"/>
    <w:rsid w:val="003A207B"/>
    <w:rsid w:val="003A2E1D"/>
    <w:rsid w:val="003A2FA8"/>
    <w:rsid w:val="003A366B"/>
    <w:rsid w:val="003A3A02"/>
    <w:rsid w:val="003A3B02"/>
    <w:rsid w:val="003A4071"/>
    <w:rsid w:val="003A45DD"/>
    <w:rsid w:val="003A6EAF"/>
    <w:rsid w:val="003AE1EA"/>
    <w:rsid w:val="003B0DED"/>
    <w:rsid w:val="003B23FF"/>
    <w:rsid w:val="003B26CA"/>
    <w:rsid w:val="003B4443"/>
    <w:rsid w:val="003B45FC"/>
    <w:rsid w:val="003C20E5"/>
    <w:rsid w:val="003C3316"/>
    <w:rsid w:val="003C5394"/>
    <w:rsid w:val="003C6D3B"/>
    <w:rsid w:val="003C74E6"/>
    <w:rsid w:val="003D02FB"/>
    <w:rsid w:val="003D142E"/>
    <w:rsid w:val="003D277B"/>
    <w:rsid w:val="003D3641"/>
    <w:rsid w:val="003D4659"/>
    <w:rsid w:val="003D492B"/>
    <w:rsid w:val="003D4B23"/>
    <w:rsid w:val="003D565A"/>
    <w:rsid w:val="003D6B46"/>
    <w:rsid w:val="003E1441"/>
    <w:rsid w:val="003E3169"/>
    <w:rsid w:val="003E38F7"/>
    <w:rsid w:val="003E4F88"/>
    <w:rsid w:val="003E57CE"/>
    <w:rsid w:val="003E5F1B"/>
    <w:rsid w:val="003E7559"/>
    <w:rsid w:val="003F0D7C"/>
    <w:rsid w:val="003F1139"/>
    <w:rsid w:val="003F14CD"/>
    <w:rsid w:val="003F1667"/>
    <w:rsid w:val="003F2875"/>
    <w:rsid w:val="003F3B0D"/>
    <w:rsid w:val="003F4C21"/>
    <w:rsid w:val="003F4CFD"/>
    <w:rsid w:val="003F4DAE"/>
    <w:rsid w:val="003F4DCE"/>
    <w:rsid w:val="003F500F"/>
    <w:rsid w:val="003F61E8"/>
    <w:rsid w:val="003F7787"/>
    <w:rsid w:val="00401C0B"/>
    <w:rsid w:val="00401DB3"/>
    <w:rsid w:val="00402C82"/>
    <w:rsid w:val="00402D1D"/>
    <w:rsid w:val="0040404E"/>
    <w:rsid w:val="004058C0"/>
    <w:rsid w:val="00405934"/>
    <w:rsid w:val="00405D6F"/>
    <w:rsid w:val="00407EF0"/>
    <w:rsid w:val="00410D4A"/>
    <w:rsid w:val="00410F5E"/>
    <w:rsid w:val="0041171E"/>
    <w:rsid w:val="004124BE"/>
    <w:rsid w:val="00413629"/>
    <w:rsid w:val="00413DA6"/>
    <w:rsid w:val="004144F9"/>
    <w:rsid w:val="00414C43"/>
    <w:rsid w:val="00415423"/>
    <w:rsid w:val="00415DF9"/>
    <w:rsid w:val="00415E47"/>
    <w:rsid w:val="00415E92"/>
    <w:rsid w:val="004172E2"/>
    <w:rsid w:val="00417811"/>
    <w:rsid w:val="0042085C"/>
    <w:rsid w:val="00421544"/>
    <w:rsid w:val="00423573"/>
    <w:rsid w:val="004238AB"/>
    <w:rsid w:val="00423CFF"/>
    <w:rsid w:val="00423F62"/>
    <w:rsid w:val="004241BD"/>
    <w:rsid w:val="00425077"/>
    <w:rsid w:val="00425D9C"/>
    <w:rsid w:val="0042688B"/>
    <w:rsid w:val="00427D3B"/>
    <w:rsid w:val="004339CB"/>
    <w:rsid w:val="00433B59"/>
    <w:rsid w:val="004365D0"/>
    <w:rsid w:val="00436C0E"/>
    <w:rsid w:val="00437C9D"/>
    <w:rsid w:val="00442009"/>
    <w:rsid w:val="00442422"/>
    <w:rsid w:val="00443F5D"/>
    <w:rsid w:val="00444659"/>
    <w:rsid w:val="004448B5"/>
    <w:rsid w:val="00444B49"/>
    <w:rsid w:val="00445CAE"/>
    <w:rsid w:val="00446FC8"/>
    <w:rsid w:val="00447089"/>
    <w:rsid w:val="00447147"/>
    <w:rsid w:val="004514EC"/>
    <w:rsid w:val="00451820"/>
    <w:rsid w:val="00451AE4"/>
    <w:rsid w:val="004548A0"/>
    <w:rsid w:val="00454A0B"/>
    <w:rsid w:val="00454EF7"/>
    <w:rsid w:val="00455F3F"/>
    <w:rsid w:val="004560BF"/>
    <w:rsid w:val="004567BF"/>
    <w:rsid w:val="004570E9"/>
    <w:rsid w:val="00460476"/>
    <w:rsid w:val="00463110"/>
    <w:rsid w:val="004637DB"/>
    <w:rsid w:val="00463A1A"/>
    <w:rsid w:val="0046405C"/>
    <w:rsid w:val="004641F8"/>
    <w:rsid w:val="0046430A"/>
    <w:rsid w:val="00465848"/>
    <w:rsid w:val="00465C20"/>
    <w:rsid w:val="00467E0F"/>
    <w:rsid w:val="004707D4"/>
    <w:rsid w:val="00470930"/>
    <w:rsid w:val="0047312D"/>
    <w:rsid w:val="004766BB"/>
    <w:rsid w:val="00476A82"/>
    <w:rsid w:val="004776A4"/>
    <w:rsid w:val="00477D30"/>
    <w:rsid w:val="004823DA"/>
    <w:rsid w:val="00482D98"/>
    <w:rsid w:val="00483885"/>
    <w:rsid w:val="00483EB6"/>
    <w:rsid w:val="004856C1"/>
    <w:rsid w:val="00487A0A"/>
    <w:rsid w:val="00490951"/>
    <w:rsid w:val="00493785"/>
    <w:rsid w:val="00495A3C"/>
    <w:rsid w:val="00495F72"/>
    <w:rsid w:val="00496141"/>
    <w:rsid w:val="004A01CD"/>
    <w:rsid w:val="004A022E"/>
    <w:rsid w:val="004A0DCC"/>
    <w:rsid w:val="004A172C"/>
    <w:rsid w:val="004A1E37"/>
    <w:rsid w:val="004A2C19"/>
    <w:rsid w:val="004A37DC"/>
    <w:rsid w:val="004A50A6"/>
    <w:rsid w:val="004A598B"/>
    <w:rsid w:val="004A600E"/>
    <w:rsid w:val="004A6765"/>
    <w:rsid w:val="004A6F14"/>
    <w:rsid w:val="004A7434"/>
    <w:rsid w:val="004B0071"/>
    <w:rsid w:val="004B0D48"/>
    <w:rsid w:val="004B191D"/>
    <w:rsid w:val="004B3174"/>
    <w:rsid w:val="004B4462"/>
    <w:rsid w:val="004B50B5"/>
    <w:rsid w:val="004B5992"/>
    <w:rsid w:val="004B5C1F"/>
    <w:rsid w:val="004B5C2E"/>
    <w:rsid w:val="004B5D69"/>
    <w:rsid w:val="004B665C"/>
    <w:rsid w:val="004C0800"/>
    <w:rsid w:val="004C13C6"/>
    <w:rsid w:val="004C250F"/>
    <w:rsid w:val="004C2E57"/>
    <w:rsid w:val="004C3629"/>
    <w:rsid w:val="004C4249"/>
    <w:rsid w:val="004C4292"/>
    <w:rsid w:val="004C48AC"/>
    <w:rsid w:val="004C4C6B"/>
    <w:rsid w:val="004C61A7"/>
    <w:rsid w:val="004C664E"/>
    <w:rsid w:val="004D3202"/>
    <w:rsid w:val="004D3B64"/>
    <w:rsid w:val="004D3D28"/>
    <w:rsid w:val="004D4581"/>
    <w:rsid w:val="004D49E4"/>
    <w:rsid w:val="004D6A45"/>
    <w:rsid w:val="004D77F4"/>
    <w:rsid w:val="004D7D8D"/>
    <w:rsid w:val="004E002D"/>
    <w:rsid w:val="004E03CB"/>
    <w:rsid w:val="004E09C3"/>
    <w:rsid w:val="004E10FE"/>
    <w:rsid w:val="004E20C3"/>
    <w:rsid w:val="004E256A"/>
    <w:rsid w:val="004E2744"/>
    <w:rsid w:val="004E2D98"/>
    <w:rsid w:val="004E392B"/>
    <w:rsid w:val="004E4507"/>
    <w:rsid w:val="004E50CC"/>
    <w:rsid w:val="004E55DA"/>
    <w:rsid w:val="004E6C57"/>
    <w:rsid w:val="004E74E4"/>
    <w:rsid w:val="004F0842"/>
    <w:rsid w:val="004F1F29"/>
    <w:rsid w:val="004F1FFE"/>
    <w:rsid w:val="004F20C1"/>
    <w:rsid w:val="004F4140"/>
    <w:rsid w:val="004F4243"/>
    <w:rsid w:val="004F52F7"/>
    <w:rsid w:val="004F69E1"/>
    <w:rsid w:val="004F7005"/>
    <w:rsid w:val="004F7556"/>
    <w:rsid w:val="004F7C92"/>
    <w:rsid w:val="00500190"/>
    <w:rsid w:val="00501832"/>
    <w:rsid w:val="005018E1"/>
    <w:rsid w:val="00502967"/>
    <w:rsid w:val="00502BEB"/>
    <w:rsid w:val="00502F79"/>
    <w:rsid w:val="005048F9"/>
    <w:rsid w:val="00504E87"/>
    <w:rsid w:val="00505052"/>
    <w:rsid w:val="005051A8"/>
    <w:rsid w:val="00510AF0"/>
    <w:rsid w:val="005111EA"/>
    <w:rsid w:val="00511ADD"/>
    <w:rsid w:val="0051438A"/>
    <w:rsid w:val="005165D3"/>
    <w:rsid w:val="00517BAF"/>
    <w:rsid w:val="005217A2"/>
    <w:rsid w:val="00526003"/>
    <w:rsid w:val="00526975"/>
    <w:rsid w:val="00527E3E"/>
    <w:rsid w:val="00532027"/>
    <w:rsid w:val="00532200"/>
    <w:rsid w:val="00533C43"/>
    <w:rsid w:val="005360B2"/>
    <w:rsid w:val="005372CC"/>
    <w:rsid w:val="00537445"/>
    <w:rsid w:val="005377F7"/>
    <w:rsid w:val="00537D04"/>
    <w:rsid w:val="00540858"/>
    <w:rsid w:val="0054209E"/>
    <w:rsid w:val="00543D3C"/>
    <w:rsid w:val="00545EC2"/>
    <w:rsid w:val="005466CA"/>
    <w:rsid w:val="00546E0A"/>
    <w:rsid w:val="00550B43"/>
    <w:rsid w:val="00551BAA"/>
    <w:rsid w:val="00551FB0"/>
    <w:rsid w:val="00552E28"/>
    <w:rsid w:val="0055685D"/>
    <w:rsid w:val="005600A8"/>
    <w:rsid w:val="00560288"/>
    <w:rsid w:val="00560921"/>
    <w:rsid w:val="00562082"/>
    <w:rsid w:val="00563846"/>
    <w:rsid w:val="005643EB"/>
    <w:rsid w:val="00565A71"/>
    <w:rsid w:val="00565C63"/>
    <w:rsid w:val="00566346"/>
    <w:rsid w:val="00567153"/>
    <w:rsid w:val="00567165"/>
    <w:rsid w:val="005714D8"/>
    <w:rsid w:val="005723EE"/>
    <w:rsid w:val="00572D7C"/>
    <w:rsid w:val="00575EF7"/>
    <w:rsid w:val="00576BC4"/>
    <w:rsid w:val="005776DF"/>
    <w:rsid w:val="005800BB"/>
    <w:rsid w:val="0058014A"/>
    <w:rsid w:val="005821F6"/>
    <w:rsid w:val="005837BD"/>
    <w:rsid w:val="00583C9B"/>
    <w:rsid w:val="00584435"/>
    <w:rsid w:val="005875F6"/>
    <w:rsid w:val="005927C5"/>
    <w:rsid w:val="00592C33"/>
    <w:rsid w:val="0059364A"/>
    <w:rsid w:val="005950C1"/>
    <w:rsid w:val="0059622F"/>
    <w:rsid w:val="005964AB"/>
    <w:rsid w:val="00597C43"/>
    <w:rsid w:val="005A0650"/>
    <w:rsid w:val="005A0DFF"/>
    <w:rsid w:val="005A3667"/>
    <w:rsid w:val="005A3B14"/>
    <w:rsid w:val="005A51E0"/>
    <w:rsid w:val="005A7A80"/>
    <w:rsid w:val="005B0F3F"/>
    <w:rsid w:val="005B1E2B"/>
    <w:rsid w:val="005B25EB"/>
    <w:rsid w:val="005B4CF8"/>
    <w:rsid w:val="005B593D"/>
    <w:rsid w:val="005B61D5"/>
    <w:rsid w:val="005C02F2"/>
    <w:rsid w:val="005C0CD5"/>
    <w:rsid w:val="005C20F1"/>
    <w:rsid w:val="005C29E7"/>
    <w:rsid w:val="005C3136"/>
    <w:rsid w:val="005C36BD"/>
    <w:rsid w:val="005C39E0"/>
    <w:rsid w:val="005C421F"/>
    <w:rsid w:val="005C46FE"/>
    <w:rsid w:val="005C573F"/>
    <w:rsid w:val="005C65E9"/>
    <w:rsid w:val="005C6BAC"/>
    <w:rsid w:val="005D06FC"/>
    <w:rsid w:val="005D5639"/>
    <w:rsid w:val="005D68E2"/>
    <w:rsid w:val="005D695A"/>
    <w:rsid w:val="005D6A02"/>
    <w:rsid w:val="005D705D"/>
    <w:rsid w:val="005E00CA"/>
    <w:rsid w:val="005E00D3"/>
    <w:rsid w:val="005E0729"/>
    <w:rsid w:val="005E07CD"/>
    <w:rsid w:val="005E1C99"/>
    <w:rsid w:val="005E326B"/>
    <w:rsid w:val="005E4C89"/>
    <w:rsid w:val="005E5D04"/>
    <w:rsid w:val="005E5ED4"/>
    <w:rsid w:val="005F0596"/>
    <w:rsid w:val="005F08C2"/>
    <w:rsid w:val="005F0DB7"/>
    <w:rsid w:val="005F1FB3"/>
    <w:rsid w:val="005F2164"/>
    <w:rsid w:val="005F2B43"/>
    <w:rsid w:val="005F2F84"/>
    <w:rsid w:val="005F4094"/>
    <w:rsid w:val="005F51BB"/>
    <w:rsid w:val="005F62A0"/>
    <w:rsid w:val="005F69C4"/>
    <w:rsid w:val="005F6B9F"/>
    <w:rsid w:val="005F6DC9"/>
    <w:rsid w:val="00600658"/>
    <w:rsid w:val="006017C3"/>
    <w:rsid w:val="00603773"/>
    <w:rsid w:val="00604166"/>
    <w:rsid w:val="00605600"/>
    <w:rsid w:val="00606CA5"/>
    <w:rsid w:val="006070FD"/>
    <w:rsid w:val="006079A4"/>
    <w:rsid w:val="00610FBD"/>
    <w:rsid w:val="006113BF"/>
    <w:rsid w:val="00616A58"/>
    <w:rsid w:val="006177BF"/>
    <w:rsid w:val="00617BEC"/>
    <w:rsid w:val="00622898"/>
    <w:rsid w:val="006243A4"/>
    <w:rsid w:val="0062454E"/>
    <w:rsid w:val="00624CB6"/>
    <w:rsid w:val="006259BA"/>
    <w:rsid w:val="00626B8B"/>
    <w:rsid w:val="00626F27"/>
    <w:rsid w:val="00627328"/>
    <w:rsid w:val="00630549"/>
    <w:rsid w:val="0063110B"/>
    <w:rsid w:val="00632E32"/>
    <w:rsid w:val="0063405B"/>
    <w:rsid w:val="00634330"/>
    <w:rsid w:val="0063594B"/>
    <w:rsid w:val="0063660F"/>
    <w:rsid w:val="006376C5"/>
    <w:rsid w:val="0064126A"/>
    <w:rsid w:val="0064263E"/>
    <w:rsid w:val="006437AF"/>
    <w:rsid w:val="00644BAA"/>
    <w:rsid w:val="00645822"/>
    <w:rsid w:val="00646C8A"/>
    <w:rsid w:val="0064753B"/>
    <w:rsid w:val="0064786F"/>
    <w:rsid w:val="00647FCC"/>
    <w:rsid w:val="006502EC"/>
    <w:rsid w:val="006510A2"/>
    <w:rsid w:val="00652026"/>
    <w:rsid w:val="00654158"/>
    <w:rsid w:val="00654BAB"/>
    <w:rsid w:val="00655B33"/>
    <w:rsid w:val="00655EBD"/>
    <w:rsid w:val="00656ED2"/>
    <w:rsid w:val="00657D11"/>
    <w:rsid w:val="00660AAA"/>
    <w:rsid w:val="00660FF5"/>
    <w:rsid w:val="00661238"/>
    <w:rsid w:val="00661925"/>
    <w:rsid w:val="00661C2F"/>
    <w:rsid w:val="00661EDC"/>
    <w:rsid w:val="00663317"/>
    <w:rsid w:val="00663D58"/>
    <w:rsid w:val="006642D3"/>
    <w:rsid w:val="00664D8D"/>
    <w:rsid w:val="00665DC3"/>
    <w:rsid w:val="00667376"/>
    <w:rsid w:val="0067088A"/>
    <w:rsid w:val="00670FC2"/>
    <w:rsid w:val="006713B7"/>
    <w:rsid w:val="00671C3E"/>
    <w:rsid w:val="00671D20"/>
    <w:rsid w:val="00671DFE"/>
    <w:rsid w:val="00672D3B"/>
    <w:rsid w:val="00675E4D"/>
    <w:rsid w:val="00676832"/>
    <w:rsid w:val="00676F74"/>
    <w:rsid w:val="00677405"/>
    <w:rsid w:val="0068008B"/>
    <w:rsid w:val="006805D1"/>
    <w:rsid w:val="00680794"/>
    <w:rsid w:val="00681C18"/>
    <w:rsid w:val="00681C6C"/>
    <w:rsid w:val="006841DF"/>
    <w:rsid w:val="00686A57"/>
    <w:rsid w:val="00686DC2"/>
    <w:rsid w:val="006900F1"/>
    <w:rsid w:val="0069090D"/>
    <w:rsid w:val="00691084"/>
    <w:rsid w:val="00691397"/>
    <w:rsid w:val="00691FAB"/>
    <w:rsid w:val="006924D4"/>
    <w:rsid w:val="006927E0"/>
    <w:rsid w:val="0069320A"/>
    <w:rsid w:val="00694625"/>
    <w:rsid w:val="006A045C"/>
    <w:rsid w:val="006A333F"/>
    <w:rsid w:val="006A3B4A"/>
    <w:rsid w:val="006A4BA8"/>
    <w:rsid w:val="006A6F0D"/>
    <w:rsid w:val="006A70F9"/>
    <w:rsid w:val="006B004F"/>
    <w:rsid w:val="006B04CC"/>
    <w:rsid w:val="006B08BA"/>
    <w:rsid w:val="006B10D5"/>
    <w:rsid w:val="006B23DA"/>
    <w:rsid w:val="006B274A"/>
    <w:rsid w:val="006B405E"/>
    <w:rsid w:val="006B4C33"/>
    <w:rsid w:val="006B4E51"/>
    <w:rsid w:val="006B50FE"/>
    <w:rsid w:val="006B5727"/>
    <w:rsid w:val="006B5A8C"/>
    <w:rsid w:val="006B5D47"/>
    <w:rsid w:val="006B6EB7"/>
    <w:rsid w:val="006B7723"/>
    <w:rsid w:val="006C023D"/>
    <w:rsid w:val="006C04D9"/>
    <w:rsid w:val="006C0520"/>
    <w:rsid w:val="006C0B94"/>
    <w:rsid w:val="006C1F74"/>
    <w:rsid w:val="006C2ED7"/>
    <w:rsid w:val="006C3867"/>
    <w:rsid w:val="006C3A48"/>
    <w:rsid w:val="006C49BB"/>
    <w:rsid w:val="006C52CD"/>
    <w:rsid w:val="006C5ABF"/>
    <w:rsid w:val="006C622B"/>
    <w:rsid w:val="006C6346"/>
    <w:rsid w:val="006C6A93"/>
    <w:rsid w:val="006C6FA1"/>
    <w:rsid w:val="006C76F1"/>
    <w:rsid w:val="006C7DAE"/>
    <w:rsid w:val="006D0B79"/>
    <w:rsid w:val="006D2347"/>
    <w:rsid w:val="006D2493"/>
    <w:rsid w:val="006D4DCC"/>
    <w:rsid w:val="006D4FC9"/>
    <w:rsid w:val="006D5140"/>
    <w:rsid w:val="006D5228"/>
    <w:rsid w:val="006E00E4"/>
    <w:rsid w:val="006E02B9"/>
    <w:rsid w:val="006E0443"/>
    <w:rsid w:val="006E11C0"/>
    <w:rsid w:val="006E1A6C"/>
    <w:rsid w:val="006E2B57"/>
    <w:rsid w:val="006E3ABA"/>
    <w:rsid w:val="006E42A8"/>
    <w:rsid w:val="006E54F0"/>
    <w:rsid w:val="006E666E"/>
    <w:rsid w:val="006E68F1"/>
    <w:rsid w:val="006E752C"/>
    <w:rsid w:val="006E7950"/>
    <w:rsid w:val="006F0942"/>
    <w:rsid w:val="006F14B5"/>
    <w:rsid w:val="006F201A"/>
    <w:rsid w:val="006F2BD8"/>
    <w:rsid w:val="006F3503"/>
    <w:rsid w:val="006F376D"/>
    <w:rsid w:val="006F464B"/>
    <w:rsid w:val="006F52DD"/>
    <w:rsid w:val="006F5369"/>
    <w:rsid w:val="006F796C"/>
    <w:rsid w:val="0070008D"/>
    <w:rsid w:val="007001FD"/>
    <w:rsid w:val="00701B9E"/>
    <w:rsid w:val="0070283C"/>
    <w:rsid w:val="007031AB"/>
    <w:rsid w:val="00703A65"/>
    <w:rsid w:val="00704429"/>
    <w:rsid w:val="0070763B"/>
    <w:rsid w:val="00710211"/>
    <w:rsid w:val="0071053B"/>
    <w:rsid w:val="0071083D"/>
    <w:rsid w:val="007112A6"/>
    <w:rsid w:val="007118A8"/>
    <w:rsid w:val="00711953"/>
    <w:rsid w:val="00711D16"/>
    <w:rsid w:val="0071203D"/>
    <w:rsid w:val="00712102"/>
    <w:rsid w:val="007124A9"/>
    <w:rsid w:val="00715FC2"/>
    <w:rsid w:val="00716062"/>
    <w:rsid w:val="007174DD"/>
    <w:rsid w:val="00720294"/>
    <w:rsid w:val="0072320E"/>
    <w:rsid w:val="0072390A"/>
    <w:rsid w:val="00723D78"/>
    <w:rsid w:val="00723E62"/>
    <w:rsid w:val="0072484F"/>
    <w:rsid w:val="00725802"/>
    <w:rsid w:val="00726FAA"/>
    <w:rsid w:val="0072793D"/>
    <w:rsid w:val="00730851"/>
    <w:rsid w:val="00732018"/>
    <w:rsid w:val="007320F7"/>
    <w:rsid w:val="00732EE1"/>
    <w:rsid w:val="0073329F"/>
    <w:rsid w:val="00733FE1"/>
    <w:rsid w:val="007369BB"/>
    <w:rsid w:val="00736C24"/>
    <w:rsid w:val="00740E05"/>
    <w:rsid w:val="00745A1A"/>
    <w:rsid w:val="00745F65"/>
    <w:rsid w:val="00750FAB"/>
    <w:rsid w:val="00751009"/>
    <w:rsid w:val="0075204B"/>
    <w:rsid w:val="00752076"/>
    <w:rsid w:val="00753302"/>
    <w:rsid w:val="00753AC0"/>
    <w:rsid w:val="00754334"/>
    <w:rsid w:val="007547BF"/>
    <w:rsid w:val="00754FA3"/>
    <w:rsid w:val="00755F28"/>
    <w:rsid w:val="00757530"/>
    <w:rsid w:val="007609F9"/>
    <w:rsid w:val="007612D7"/>
    <w:rsid w:val="00762D06"/>
    <w:rsid w:val="00763C3E"/>
    <w:rsid w:val="0076454B"/>
    <w:rsid w:val="00765411"/>
    <w:rsid w:val="0076714B"/>
    <w:rsid w:val="00767ED3"/>
    <w:rsid w:val="007708A8"/>
    <w:rsid w:val="00770FB8"/>
    <w:rsid w:val="00771F9C"/>
    <w:rsid w:val="0077224C"/>
    <w:rsid w:val="00774104"/>
    <w:rsid w:val="00777297"/>
    <w:rsid w:val="007773D0"/>
    <w:rsid w:val="007809D2"/>
    <w:rsid w:val="00781012"/>
    <w:rsid w:val="00781102"/>
    <w:rsid w:val="0078144C"/>
    <w:rsid w:val="00781E7B"/>
    <w:rsid w:val="007823A4"/>
    <w:rsid w:val="00783D0A"/>
    <w:rsid w:val="00783D26"/>
    <w:rsid w:val="00784B5B"/>
    <w:rsid w:val="00785518"/>
    <w:rsid w:val="00785E43"/>
    <w:rsid w:val="00785F37"/>
    <w:rsid w:val="0078679F"/>
    <w:rsid w:val="007869E6"/>
    <w:rsid w:val="0078711F"/>
    <w:rsid w:val="007909AD"/>
    <w:rsid w:val="007922AC"/>
    <w:rsid w:val="007925CF"/>
    <w:rsid w:val="00794114"/>
    <w:rsid w:val="00794945"/>
    <w:rsid w:val="007967DC"/>
    <w:rsid w:val="00797368"/>
    <w:rsid w:val="007A2EBB"/>
    <w:rsid w:val="007A4570"/>
    <w:rsid w:val="007A5CF0"/>
    <w:rsid w:val="007A6433"/>
    <w:rsid w:val="007A65F4"/>
    <w:rsid w:val="007A6A25"/>
    <w:rsid w:val="007B26F9"/>
    <w:rsid w:val="007B2F24"/>
    <w:rsid w:val="007B4C12"/>
    <w:rsid w:val="007B500B"/>
    <w:rsid w:val="007B6C94"/>
    <w:rsid w:val="007C116A"/>
    <w:rsid w:val="007C16CE"/>
    <w:rsid w:val="007C176B"/>
    <w:rsid w:val="007C1D42"/>
    <w:rsid w:val="007C3B45"/>
    <w:rsid w:val="007C402C"/>
    <w:rsid w:val="007C4B3F"/>
    <w:rsid w:val="007C5231"/>
    <w:rsid w:val="007C55C0"/>
    <w:rsid w:val="007C69D4"/>
    <w:rsid w:val="007C6C93"/>
    <w:rsid w:val="007C7090"/>
    <w:rsid w:val="007C737E"/>
    <w:rsid w:val="007C7E73"/>
    <w:rsid w:val="007D257A"/>
    <w:rsid w:val="007D54D7"/>
    <w:rsid w:val="007D6465"/>
    <w:rsid w:val="007D6706"/>
    <w:rsid w:val="007D6910"/>
    <w:rsid w:val="007D6B81"/>
    <w:rsid w:val="007D6CA1"/>
    <w:rsid w:val="007D7787"/>
    <w:rsid w:val="007E075D"/>
    <w:rsid w:val="007E101B"/>
    <w:rsid w:val="007E1B4D"/>
    <w:rsid w:val="007E25C9"/>
    <w:rsid w:val="007E30DB"/>
    <w:rsid w:val="007E44A1"/>
    <w:rsid w:val="007E52B2"/>
    <w:rsid w:val="007E760A"/>
    <w:rsid w:val="007F1A02"/>
    <w:rsid w:val="007F1ADF"/>
    <w:rsid w:val="007F1DB9"/>
    <w:rsid w:val="007F2709"/>
    <w:rsid w:val="007F35B3"/>
    <w:rsid w:val="007F4871"/>
    <w:rsid w:val="007F4A88"/>
    <w:rsid w:val="007F6458"/>
    <w:rsid w:val="007F6D35"/>
    <w:rsid w:val="00800A74"/>
    <w:rsid w:val="008021A7"/>
    <w:rsid w:val="00802866"/>
    <w:rsid w:val="00803AF1"/>
    <w:rsid w:val="00805259"/>
    <w:rsid w:val="008105C0"/>
    <w:rsid w:val="00812B79"/>
    <w:rsid w:val="00813670"/>
    <w:rsid w:val="0081397E"/>
    <w:rsid w:val="00814D44"/>
    <w:rsid w:val="0081535E"/>
    <w:rsid w:val="0081620B"/>
    <w:rsid w:val="00817797"/>
    <w:rsid w:val="0082139A"/>
    <w:rsid w:val="008213ED"/>
    <w:rsid w:val="00821DB2"/>
    <w:rsid w:val="0082233E"/>
    <w:rsid w:val="00824050"/>
    <w:rsid w:val="00825AEA"/>
    <w:rsid w:val="00825D5F"/>
    <w:rsid w:val="00826037"/>
    <w:rsid w:val="00826C61"/>
    <w:rsid w:val="0082750A"/>
    <w:rsid w:val="008307ED"/>
    <w:rsid w:val="00830B5C"/>
    <w:rsid w:val="00832873"/>
    <w:rsid w:val="00832E5B"/>
    <w:rsid w:val="00834288"/>
    <w:rsid w:val="00834CDB"/>
    <w:rsid w:val="00834F1B"/>
    <w:rsid w:val="00835EC5"/>
    <w:rsid w:val="008377D3"/>
    <w:rsid w:val="00840543"/>
    <w:rsid w:val="008426BE"/>
    <w:rsid w:val="00844A9E"/>
    <w:rsid w:val="00845250"/>
    <w:rsid w:val="00846ED5"/>
    <w:rsid w:val="00846F78"/>
    <w:rsid w:val="00847C31"/>
    <w:rsid w:val="00850C2D"/>
    <w:rsid w:val="00850E10"/>
    <w:rsid w:val="00853506"/>
    <w:rsid w:val="00853914"/>
    <w:rsid w:val="008564E1"/>
    <w:rsid w:val="00856A3F"/>
    <w:rsid w:val="00860E8F"/>
    <w:rsid w:val="00861B46"/>
    <w:rsid w:val="00861E6F"/>
    <w:rsid w:val="008639E5"/>
    <w:rsid w:val="00863A4D"/>
    <w:rsid w:val="00863BFD"/>
    <w:rsid w:val="0086700E"/>
    <w:rsid w:val="00870325"/>
    <w:rsid w:val="00870DDB"/>
    <w:rsid w:val="008719A3"/>
    <w:rsid w:val="00871CC9"/>
    <w:rsid w:val="00874618"/>
    <w:rsid w:val="00874DA6"/>
    <w:rsid w:val="00875C85"/>
    <w:rsid w:val="0087743C"/>
    <w:rsid w:val="008819ED"/>
    <w:rsid w:val="008835F2"/>
    <w:rsid w:val="008848B1"/>
    <w:rsid w:val="008852EC"/>
    <w:rsid w:val="008875AA"/>
    <w:rsid w:val="008912FF"/>
    <w:rsid w:val="0089147C"/>
    <w:rsid w:val="00891823"/>
    <w:rsid w:val="00892CA1"/>
    <w:rsid w:val="008935B3"/>
    <w:rsid w:val="00893744"/>
    <w:rsid w:val="00893CC8"/>
    <w:rsid w:val="00896398"/>
    <w:rsid w:val="00897743"/>
    <w:rsid w:val="008A1628"/>
    <w:rsid w:val="008A332A"/>
    <w:rsid w:val="008A3BC1"/>
    <w:rsid w:val="008A3D81"/>
    <w:rsid w:val="008A4563"/>
    <w:rsid w:val="008A66C3"/>
    <w:rsid w:val="008A7AB5"/>
    <w:rsid w:val="008A7FA6"/>
    <w:rsid w:val="008B121F"/>
    <w:rsid w:val="008B14C6"/>
    <w:rsid w:val="008B1FDE"/>
    <w:rsid w:val="008B346F"/>
    <w:rsid w:val="008B573C"/>
    <w:rsid w:val="008B5873"/>
    <w:rsid w:val="008B5FA9"/>
    <w:rsid w:val="008B67D2"/>
    <w:rsid w:val="008B6B44"/>
    <w:rsid w:val="008B6CC2"/>
    <w:rsid w:val="008C08E9"/>
    <w:rsid w:val="008C2392"/>
    <w:rsid w:val="008C259D"/>
    <w:rsid w:val="008C379F"/>
    <w:rsid w:val="008C3C12"/>
    <w:rsid w:val="008C4593"/>
    <w:rsid w:val="008C5412"/>
    <w:rsid w:val="008C610E"/>
    <w:rsid w:val="008C796E"/>
    <w:rsid w:val="008D39C7"/>
    <w:rsid w:val="008D3F42"/>
    <w:rsid w:val="008D532B"/>
    <w:rsid w:val="008D5885"/>
    <w:rsid w:val="008D5963"/>
    <w:rsid w:val="008D7661"/>
    <w:rsid w:val="008E0008"/>
    <w:rsid w:val="008E0967"/>
    <w:rsid w:val="008E1B3C"/>
    <w:rsid w:val="008E3259"/>
    <w:rsid w:val="008E34D9"/>
    <w:rsid w:val="008E38B1"/>
    <w:rsid w:val="008E42F1"/>
    <w:rsid w:val="008E44D5"/>
    <w:rsid w:val="008E49BB"/>
    <w:rsid w:val="008F00D6"/>
    <w:rsid w:val="008F0A77"/>
    <w:rsid w:val="008F49CF"/>
    <w:rsid w:val="008F4B1E"/>
    <w:rsid w:val="008F501F"/>
    <w:rsid w:val="008F55D3"/>
    <w:rsid w:val="008F5CE5"/>
    <w:rsid w:val="008F5E62"/>
    <w:rsid w:val="008F6A5D"/>
    <w:rsid w:val="008F7EE1"/>
    <w:rsid w:val="00900241"/>
    <w:rsid w:val="00904250"/>
    <w:rsid w:val="009048A8"/>
    <w:rsid w:val="009067F8"/>
    <w:rsid w:val="009068A6"/>
    <w:rsid w:val="0091024B"/>
    <w:rsid w:val="00910DD9"/>
    <w:rsid w:val="0091458B"/>
    <w:rsid w:val="009156D2"/>
    <w:rsid w:val="0091717C"/>
    <w:rsid w:val="00917D60"/>
    <w:rsid w:val="009213BC"/>
    <w:rsid w:val="00924463"/>
    <w:rsid w:val="009266D4"/>
    <w:rsid w:val="00927B95"/>
    <w:rsid w:val="00930EFD"/>
    <w:rsid w:val="00931742"/>
    <w:rsid w:val="00934A4D"/>
    <w:rsid w:val="009350F3"/>
    <w:rsid w:val="009354C3"/>
    <w:rsid w:val="009407FA"/>
    <w:rsid w:val="00940908"/>
    <w:rsid w:val="00940D65"/>
    <w:rsid w:val="00941184"/>
    <w:rsid w:val="00941B21"/>
    <w:rsid w:val="00942372"/>
    <w:rsid w:val="00942ADF"/>
    <w:rsid w:val="00942CD9"/>
    <w:rsid w:val="0094321A"/>
    <w:rsid w:val="00943C55"/>
    <w:rsid w:val="00944EBB"/>
    <w:rsid w:val="00945565"/>
    <w:rsid w:val="0094625F"/>
    <w:rsid w:val="009471D4"/>
    <w:rsid w:val="00947713"/>
    <w:rsid w:val="00947901"/>
    <w:rsid w:val="00950289"/>
    <w:rsid w:val="00951B61"/>
    <w:rsid w:val="00952A5F"/>
    <w:rsid w:val="00953039"/>
    <w:rsid w:val="00953FD5"/>
    <w:rsid w:val="009546FD"/>
    <w:rsid w:val="00955B13"/>
    <w:rsid w:val="00956B5E"/>
    <w:rsid w:val="00956E23"/>
    <w:rsid w:val="009573DE"/>
    <w:rsid w:val="0095773F"/>
    <w:rsid w:val="00960464"/>
    <w:rsid w:val="009605D3"/>
    <w:rsid w:val="00960D9B"/>
    <w:rsid w:val="0096121A"/>
    <w:rsid w:val="00961442"/>
    <w:rsid w:val="00961E41"/>
    <w:rsid w:val="00962A0A"/>
    <w:rsid w:val="00962D66"/>
    <w:rsid w:val="009644F0"/>
    <w:rsid w:val="00964D9A"/>
    <w:rsid w:val="00965374"/>
    <w:rsid w:val="009659E7"/>
    <w:rsid w:val="00965B1F"/>
    <w:rsid w:val="009662C2"/>
    <w:rsid w:val="00966A45"/>
    <w:rsid w:val="00966B0D"/>
    <w:rsid w:val="00967199"/>
    <w:rsid w:val="00967E2C"/>
    <w:rsid w:val="00971177"/>
    <w:rsid w:val="00971523"/>
    <w:rsid w:val="00974D23"/>
    <w:rsid w:val="00975773"/>
    <w:rsid w:val="00977AD2"/>
    <w:rsid w:val="00977BD9"/>
    <w:rsid w:val="00977CD2"/>
    <w:rsid w:val="00980D46"/>
    <w:rsid w:val="00981B1C"/>
    <w:rsid w:val="00983EA0"/>
    <w:rsid w:val="009842D4"/>
    <w:rsid w:val="00985E20"/>
    <w:rsid w:val="00987EA4"/>
    <w:rsid w:val="009907CA"/>
    <w:rsid w:val="009928B3"/>
    <w:rsid w:val="009935D5"/>
    <w:rsid w:val="00994B9F"/>
    <w:rsid w:val="00995754"/>
    <w:rsid w:val="00996090"/>
    <w:rsid w:val="009A09E2"/>
    <w:rsid w:val="009A4429"/>
    <w:rsid w:val="009A4A53"/>
    <w:rsid w:val="009A50BD"/>
    <w:rsid w:val="009A6E5D"/>
    <w:rsid w:val="009A7666"/>
    <w:rsid w:val="009B0569"/>
    <w:rsid w:val="009B1263"/>
    <w:rsid w:val="009B17AB"/>
    <w:rsid w:val="009B19E3"/>
    <w:rsid w:val="009B1AF6"/>
    <w:rsid w:val="009B21D0"/>
    <w:rsid w:val="009B45CF"/>
    <w:rsid w:val="009B46A3"/>
    <w:rsid w:val="009B55DE"/>
    <w:rsid w:val="009B5C36"/>
    <w:rsid w:val="009B66D3"/>
    <w:rsid w:val="009B77D7"/>
    <w:rsid w:val="009B78E9"/>
    <w:rsid w:val="009B7B12"/>
    <w:rsid w:val="009C029C"/>
    <w:rsid w:val="009C0A54"/>
    <w:rsid w:val="009C17F1"/>
    <w:rsid w:val="009C39A7"/>
    <w:rsid w:val="009C45A7"/>
    <w:rsid w:val="009C4F29"/>
    <w:rsid w:val="009C5C6A"/>
    <w:rsid w:val="009C6DC6"/>
    <w:rsid w:val="009D0280"/>
    <w:rsid w:val="009D17D8"/>
    <w:rsid w:val="009D257B"/>
    <w:rsid w:val="009D2D74"/>
    <w:rsid w:val="009D3DFD"/>
    <w:rsid w:val="009D50EA"/>
    <w:rsid w:val="009D58C1"/>
    <w:rsid w:val="009D74A9"/>
    <w:rsid w:val="009D74EE"/>
    <w:rsid w:val="009E08E1"/>
    <w:rsid w:val="009E143A"/>
    <w:rsid w:val="009E1A89"/>
    <w:rsid w:val="009E1C95"/>
    <w:rsid w:val="009E30F2"/>
    <w:rsid w:val="009E3BA0"/>
    <w:rsid w:val="009E5926"/>
    <w:rsid w:val="009E6203"/>
    <w:rsid w:val="009E65EA"/>
    <w:rsid w:val="009F1567"/>
    <w:rsid w:val="009F357D"/>
    <w:rsid w:val="009F4391"/>
    <w:rsid w:val="009F440B"/>
    <w:rsid w:val="009F5348"/>
    <w:rsid w:val="009F58E0"/>
    <w:rsid w:val="009F7570"/>
    <w:rsid w:val="00A00270"/>
    <w:rsid w:val="00A01D79"/>
    <w:rsid w:val="00A0238B"/>
    <w:rsid w:val="00A03596"/>
    <w:rsid w:val="00A03925"/>
    <w:rsid w:val="00A040D6"/>
    <w:rsid w:val="00A04284"/>
    <w:rsid w:val="00A078F1"/>
    <w:rsid w:val="00A101E0"/>
    <w:rsid w:val="00A107CC"/>
    <w:rsid w:val="00A11DCC"/>
    <w:rsid w:val="00A12F56"/>
    <w:rsid w:val="00A13048"/>
    <w:rsid w:val="00A14921"/>
    <w:rsid w:val="00A1504D"/>
    <w:rsid w:val="00A1565E"/>
    <w:rsid w:val="00A165C1"/>
    <w:rsid w:val="00A16E69"/>
    <w:rsid w:val="00A20C29"/>
    <w:rsid w:val="00A22D35"/>
    <w:rsid w:val="00A2306A"/>
    <w:rsid w:val="00A23364"/>
    <w:rsid w:val="00A25DC2"/>
    <w:rsid w:val="00A2629B"/>
    <w:rsid w:val="00A277C9"/>
    <w:rsid w:val="00A30777"/>
    <w:rsid w:val="00A334D6"/>
    <w:rsid w:val="00A33E2D"/>
    <w:rsid w:val="00A3437C"/>
    <w:rsid w:val="00A348C8"/>
    <w:rsid w:val="00A34E4E"/>
    <w:rsid w:val="00A367BE"/>
    <w:rsid w:val="00A40823"/>
    <w:rsid w:val="00A414BB"/>
    <w:rsid w:val="00A41B7E"/>
    <w:rsid w:val="00A43197"/>
    <w:rsid w:val="00A46D51"/>
    <w:rsid w:val="00A545A3"/>
    <w:rsid w:val="00A55D8D"/>
    <w:rsid w:val="00A55F1B"/>
    <w:rsid w:val="00A57D10"/>
    <w:rsid w:val="00A64086"/>
    <w:rsid w:val="00A6439D"/>
    <w:rsid w:val="00A644F6"/>
    <w:rsid w:val="00A64674"/>
    <w:rsid w:val="00A651B8"/>
    <w:rsid w:val="00A6596A"/>
    <w:rsid w:val="00A65FA7"/>
    <w:rsid w:val="00A679FD"/>
    <w:rsid w:val="00A703EB"/>
    <w:rsid w:val="00A71328"/>
    <w:rsid w:val="00A720AC"/>
    <w:rsid w:val="00A72126"/>
    <w:rsid w:val="00A72E5A"/>
    <w:rsid w:val="00A73B23"/>
    <w:rsid w:val="00A74416"/>
    <w:rsid w:val="00A74BCE"/>
    <w:rsid w:val="00A754BC"/>
    <w:rsid w:val="00A7585F"/>
    <w:rsid w:val="00A76B8D"/>
    <w:rsid w:val="00A76E79"/>
    <w:rsid w:val="00A8006B"/>
    <w:rsid w:val="00A80F5E"/>
    <w:rsid w:val="00A825DC"/>
    <w:rsid w:val="00A83B44"/>
    <w:rsid w:val="00A83D90"/>
    <w:rsid w:val="00A85392"/>
    <w:rsid w:val="00A85FAF"/>
    <w:rsid w:val="00A86502"/>
    <w:rsid w:val="00A87FCE"/>
    <w:rsid w:val="00A92527"/>
    <w:rsid w:val="00A934F7"/>
    <w:rsid w:val="00A94471"/>
    <w:rsid w:val="00A95B48"/>
    <w:rsid w:val="00A95DF8"/>
    <w:rsid w:val="00A9658F"/>
    <w:rsid w:val="00AA14A3"/>
    <w:rsid w:val="00AA1A4A"/>
    <w:rsid w:val="00AA1D51"/>
    <w:rsid w:val="00AA2462"/>
    <w:rsid w:val="00AA2AF9"/>
    <w:rsid w:val="00AA36C7"/>
    <w:rsid w:val="00AA3951"/>
    <w:rsid w:val="00AA4A6B"/>
    <w:rsid w:val="00AA4A7A"/>
    <w:rsid w:val="00AA59C7"/>
    <w:rsid w:val="00AB0251"/>
    <w:rsid w:val="00AB0B3B"/>
    <w:rsid w:val="00AB0B42"/>
    <w:rsid w:val="00AB0C6F"/>
    <w:rsid w:val="00AB0EAB"/>
    <w:rsid w:val="00AB12F7"/>
    <w:rsid w:val="00AB32F3"/>
    <w:rsid w:val="00AB5709"/>
    <w:rsid w:val="00AB5BA3"/>
    <w:rsid w:val="00AB7CAE"/>
    <w:rsid w:val="00AC0EEC"/>
    <w:rsid w:val="00AC1516"/>
    <w:rsid w:val="00AC1800"/>
    <w:rsid w:val="00AC1FEB"/>
    <w:rsid w:val="00AC3BA0"/>
    <w:rsid w:val="00AC6122"/>
    <w:rsid w:val="00AC6638"/>
    <w:rsid w:val="00AC792C"/>
    <w:rsid w:val="00AD1004"/>
    <w:rsid w:val="00AD1842"/>
    <w:rsid w:val="00AD1F47"/>
    <w:rsid w:val="00AD261A"/>
    <w:rsid w:val="00AD3258"/>
    <w:rsid w:val="00AD3951"/>
    <w:rsid w:val="00AD3961"/>
    <w:rsid w:val="00AD407C"/>
    <w:rsid w:val="00AD4101"/>
    <w:rsid w:val="00AD4BDA"/>
    <w:rsid w:val="00AD5064"/>
    <w:rsid w:val="00AD5918"/>
    <w:rsid w:val="00AD608D"/>
    <w:rsid w:val="00AD623D"/>
    <w:rsid w:val="00AD64EA"/>
    <w:rsid w:val="00AD7773"/>
    <w:rsid w:val="00AD7A27"/>
    <w:rsid w:val="00AE0731"/>
    <w:rsid w:val="00AE0778"/>
    <w:rsid w:val="00AE07B0"/>
    <w:rsid w:val="00AE116E"/>
    <w:rsid w:val="00AE1EC7"/>
    <w:rsid w:val="00AE3432"/>
    <w:rsid w:val="00AE43D5"/>
    <w:rsid w:val="00AE43EB"/>
    <w:rsid w:val="00AE5323"/>
    <w:rsid w:val="00AE5ECB"/>
    <w:rsid w:val="00AE6D49"/>
    <w:rsid w:val="00AE7516"/>
    <w:rsid w:val="00AE774E"/>
    <w:rsid w:val="00AF119D"/>
    <w:rsid w:val="00AF36C9"/>
    <w:rsid w:val="00AF3E8F"/>
    <w:rsid w:val="00AF3FE2"/>
    <w:rsid w:val="00AF4D93"/>
    <w:rsid w:val="00AF629E"/>
    <w:rsid w:val="00AF6A30"/>
    <w:rsid w:val="00AF6A98"/>
    <w:rsid w:val="00AF6B8F"/>
    <w:rsid w:val="00AF6D29"/>
    <w:rsid w:val="00AF7777"/>
    <w:rsid w:val="00AF7ACD"/>
    <w:rsid w:val="00B000BD"/>
    <w:rsid w:val="00B00473"/>
    <w:rsid w:val="00B02A04"/>
    <w:rsid w:val="00B03C7C"/>
    <w:rsid w:val="00B06891"/>
    <w:rsid w:val="00B07890"/>
    <w:rsid w:val="00B10DC6"/>
    <w:rsid w:val="00B10E84"/>
    <w:rsid w:val="00B11D36"/>
    <w:rsid w:val="00B12AAE"/>
    <w:rsid w:val="00B1307B"/>
    <w:rsid w:val="00B13ACA"/>
    <w:rsid w:val="00B13E6A"/>
    <w:rsid w:val="00B141FA"/>
    <w:rsid w:val="00B17071"/>
    <w:rsid w:val="00B17B90"/>
    <w:rsid w:val="00B2082D"/>
    <w:rsid w:val="00B21828"/>
    <w:rsid w:val="00B224F8"/>
    <w:rsid w:val="00B23B0A"/>
    <w:rsid w:val="00B240C2"/>
    <w:rsid w:val="00B26D04"/>
    <w:rsid w:val="00B27298"/>
    <w:rsid w:val="00B30339"/>
    <w:rsid w:val="00B304EB"/>
    <w:rsid w:val="00B31283"/>
    <w:rsid w:val="00B32FB7"/>
    <w:rsid w:val="00B376A3"/>
    <w:rsid w:val="00B40A2A"/>
    <w:rsid w:val="00B41128"/>
    <w:rsid w:val="00B41D3A"/>
    <w:rsid w:val="00B41F9A"/>
    <w:rsid w:val="00B41FD5"/>
    <w:rsid w:val="00B430C9"/>
    <w:rsid w:val="00B43320"/>
    <w:rsid w:val="00B44C30"/>
    <w:rsid w:val="00B4746F"/>
    <w:rsid w:val="00B476DF"/>
    <w:rsid w:val="00B47927"/>
    <w:rsid w:val="00B47D10"/>
    <w:rsid w:val="00B500C1"/>
    <w:rsid w:val="00B508F6"/>
    <w:rsid w:val="00B50DC1"/>
    <w:rsid w:val="00B51FFE"/>
    <w:rsid w:val="00B5265F"/>
    <w:rsid w:val="00B53425"/>
    <w:rsid w:val="00B55ECF"/>
    <w:rsid w:val="00B566E5"/>
    <w:rsid w:val="00B5710B"/>
    <w:rsid w:val="00B609E6"/>
    <w:rsid w:val="00B60EDD"/>
    <w:rsid w:val="00B61032"/>
    <w:rsid w:val="00B613D7"/>
    <w:rsid w:val="00B61CB9"/>
    <w:rsid w:val="00B621CF"/>
    <w:rsid w:val="00B62C21"/>
    <w:rsid w:val="00B6306B"/>
    <w:rsid w:val="00B6310E"/>
    <w:rsid w:val="00B641E1"/>
    <w:rsid w:val="00B65081"/>
    <w:rsid w:val="00B6906D"/>
    <w:rsid w:val="00B70661"/>
    <w:rsid w:val="00B71137"/>
    <w:rsid w:val="00B7184F"/>
    <w:rsid w:val="00B7213F"/>
    <w:rsid w:val="00B7258D"/>
    <w:rsid w:val="00B7263A"/>
    <w:rsid w:val="00B7323F"/>
    <w:rsid w:val="00B740CD"/>
    <w:rsid w:val="00B7629D"/>
    <w:rsid w:val="00B76CA7"/>
    <w:rsid w:val="00B772E2"/>
    <w:rsid w:val="00B80E18"/>
    <w:rsid w:val="00B811BC"/>
    <w:rsid w:val="00B81A4E"/>
    <w:rsid w:val="00B822ED"/>
    <w:rsid w:val="00B828D5"/>
    <w:rsid w:val="00B837A7"/>
    <w:rsid w:val="00B85053"/>
    <w:rsid w:val="00B85BAE"/>
    <w:rsid w:val="00B866A5"/>
    <w:rsid w:val="00B86E05"/>
    <w:rsid w:val="00B90176"/>
    <w:rsid w:val="00B91148"/>
    <w:rsid w:val="00B9132C"/>
    <w:rsid w:val="00B92B92"/>
    <w:rsid w:val="00B93FB6"/>
    <w:rsid w:val="00B94BB1"/>
    <w:rsid w:val="00B94D3E"/>
    <w:rsid w:val="00B9565D"/>
    <w:rsid w:val="00B95C10"/>
    <w:rsid w:val="00B95F38"/>
    <w:rsid w:val="00B963A0"/>
    <w:rsid w:val="00B96A5E"/>
    <w:rsid w:val="00B96CCA"/>
    <w:rsid w:val="00BA11E4"/>
    <w:rsid w:val="00BA23AB"/>
    <w:rsid w:val="00BA2BBB"/>
    <w:rsid w:val="00BA3F56"/>
    <w:rsid w:val="00BA4998"/>
    <w:rsid w:val="00BA4C74"/>
    <w:rsid w:val="00BA5AC7"/>
    <w:rsid w:val="00BA5FC5"/>
    <w:rsid w:val="00BA5FCE"/>
    <w:rsid w:val="00BA6CC0"/>
    <w:rsid w:val="00BB0B9A"/>
    <w:rsid w:val="00BB0E22"/>
    <w:rsid w:val="00BB1868"/>
    <w:rsid w:val="00BB1BBA"/>
    <w:rsid w:val="00BB5E29"/>
    <w:rsid w:val="00BB65C3"/>
    <w:rsid w:val="00BB74F2"/>
    <w:rsid w:val="00BB7B80"/>
    <w:rsid w:val="00BC04CE"/>
    <w:rsid w:val="00BC2254"/>
    <w:rsid w:val="00BC27ED"/>
    <w:rsid w:val="00BC37DB"/>
    <w:rsid w:val="00BC3D9E"/>
    <w:rsid w:val="00BD23C2"/>
    <w:rsid w:val="00BD44EE"/>
    <w:rsid w:val="00BD5406"/>
    <w:rsid w:val="00BD55E7"/>
    <w:rsid w:val="00BD5607"/>
    <w:rsid w:val="00BD69CE"/>
    <w:rsid w:val="00BE072C"/>
    <w:rsid w:val="00BE0F54"/>
    <w:rsid w:val="00BE26AA"/>
    <w:rsid w:val="00BE31AD"/>
    <w:rsid w:val="00BE44D7"/>
    <w:rsid w:val="00BE4E92"/>
    <w:rsid w:val="00BE5AB7"/>
    <w:rsid w:val="00BE5B04"/>
    <w:rsid w:val="00BE5EC4"/>
    <w:rsid w:val="00BE6C9D"/>
    <w:rsid w:val="00BF0652"/>
    <w:rsid w:val="00BF0FEF"/>
    <w:rsid w:val="00BF1CC8"/>
    <w:rsid w:val="00BF1CFA"/>
    <w:rsid w:val="00BF2E1B"/>
    <w:rsid w:val="00BF34B8"/>
    <w:rsid w:val="00BF402C"/>
    <w:rsid w:val="00BF49FD"/>
    <w:rsid w:val="00BF59A7"/>
    <w:rsid w:val="00BF6D7B"/>
    <w:rsid w:val="00BF7074"/>
    <w:rsid w:val="00C0029C"/>
    <w:rsid w:val="00C011A3"/>
    <w:rsid w:val="00C0153A"/>
    <w:rsid w:val="00C028E6"/>
    <w:rsid w:val="00C02B5B"/>
    <w:rsid w:val="00C05AEB"/>
    <w:rsid w:val="00C101E0"/>
    <w:rsid w:val="00C10625"/>
    <w:rsid w:val="00C106D6"/>
    <w:rsid w:val="00C10718"/>
    <w:rsid w:val="00C111BA"/>
    <w:rsid w:val="00C12FA8"/>
    <w:rsid w:val="00C13465"/>
    <w:rsid w:val="00C1433C"/>
    <w:rsid w:val="00C14E7A"/>
    <w:rsid w:val="00C15069"/>
    <w:rsid w:val="00C15256"/>
    <w:rsid w:val="00C15C1B"/>
    <w:rsid w:val="00C165C3"/>
    <w:rsid w:val="00C16EA5"/>
    <w:rsid w:val="00C17430"/>
    <w:rsid w:val="00C174D0"/>
    <w:rsid w:val="00C17D22"/>
    <w:rsid w:val="00C2035B"/>
    <w:rsid w:val="00C20F7A"/>
    <w:rsid w:val="00C21E2C"/>
    <w:rsid w:val="00C2258C"/>
    <w:rsid w:val="00C24011"/>
    <w:rsid w:val="00C24B4F"/>
    <w:rsid w:val="00C24F21"/>
    <w:rsid w:val="00C266E2"/>
    <w:rsid w:val="00C27684"/>
    <w:rsid w:val="00C27809"/>
    <w:rsid w:val="00C27A19"/>
    <w:rsid w:val="00C31581"/>
    <w:rsid w:val="00C338C8"/>
    <w:rsid w:val="00C339CB"/>
    <w:rsid w:val="00C33B9B"/>
    <w:rsid w:val="00C34102"/>
    <w:rsid w:val="00C34CDD"/>
    <w:rsid w:val="00C355CA"/>
    <w:rsid w:val="00C35F23"/>
    <w:rsid w:val="00C37098"/>
    <w:rsid w:val="00C37DA4"/>
    <w:rsid w:val="00C40A45"/>
    <w:rsid w:val="00C43412"/>
    <w:rsid w:val="00C43679"/>
    <w:rsid w:val="00C43949"/>
    <w:rsid w:val="00C43B54"/>
    <w:rsid w:val="00C44256"/>
    <w:rsid w:val="00C45422"/>
    <w:rsid w:val="00C45D96"/>
    <w:rsid w:val="00C45F3B"/>
    <w:rsid w:val="00C46BB1"/>
    <w:rsid w:val="00C51560"/>
    <w:rsid w:val="00C52732"/>
    <w:rsid w:val="00C52849"/>
    <w:rsid w:val="00C529CF"/>
    <w:rsid w:val="00C52A28"/>
    <w:rsid w:val="00C533D0"/>
    <w:rsid w:val="00C536BE"/>
    <w:rsid w:val="00C54042"/>
    <w:rsid w:val="00C5426C"/>
    <w:rsid w:val="00C543DB"/>
    <w:rsid w:val="00C54569"/>
    <w:rsid w:val="00C55718"/>
    <w:rsid w:val="00C557DC"/>
    <w:rsid w:val="00C55CA1"/>
    <w:rsid w:val="00C56638"/>
    <w:rsid w:val="00C56ACB"/>
    <w:rsid w:val="00C56B35"/>
    <w:rsid w:val="00C56C70"/>
    <w:rsid w:val="00C604FB"/>
    <w:rsid w:val="00C63DC5"/>
    <w:rsid w:val="00C63DE4"/>
    <w:rsid w:val="00C64622"/>
    <w:rsid w:val="00C6485C"/>
    <w:rsid w:val="00C66FA5"/>
    <w:rsid w:val="00C67891"/>
    <w:rsid w:val="00C703DC"/>
    <w:rsid w:val="00C70DB0"/>
    <w:rsid w:val="00C72E62"/>
    <w:rsid w:val="00C73202"/>
    <w:rsid w:val="00C7331E"/>
    <w:rsid w:val="00C736F4"/>
    <w:rsid w:val="00C75322"/>
    <w:rsid w:val="00C8043C"/>
    <w:rsid w:val="00C806C1"/>
    <w:rsid w:val="00C81E89"/>
    <w:rsid w:val="00C82361"/>
    <w:rsid w:val="00C8268B"/>
    <w:rsid w:val="00C82913"/>
    <w:rsid w:val="00C83ED6"/>
    <w:rsid w:val="00C84B94"/>
    <w:rsid w:val="00C84E1F"/>
    <w:rsid w:val="00C86EF0"/>
    <w:rsid w:val="00C86F2E"/>
    <w:rsid w:val="00C87B71"/>
    <w:rsid w:val="00C90263"/>
    <w:rsid w:val="00C9160C"/>
    <w:rsid w:val="00C91A39"/>
    <w:rsid w:val="00C91C9F"/>
    <w:rsid w:val="00C91CAF"/>
    <w:rsid w:val="00C924FE"/>
    <w:rsid w:val="00C92AEE"/>
    <w:rsid w:val="00C93055"/>
    <w:rsid w:val="00C93D2F"/>
    <w:rsid w:val="00C95ED2"/>
    <w:rsid w:val="00C96E73"/>
    <w:rsid w:val="00C97F67"/>
    <w:rsid w:val="00CA1E77"/>
    <w:rsid w:val="00CA48E8"/>
    <w:rsid w:val="00CA4991"/>
    <w:rsid w:val="00CA54EB"/>
    <w:rsid w:val="00CA6026"/>
    <w:rsid w:val="00CA6D38"/>
    <w:rsid w:val="00CB0052"/>
    <w:rsid w:val="00CB0D32"/>
    <w:rsid w:val="00CB1055"/>
    <w:rsid w:val="00CB19A1"/>
    <w:rsid w:val="00CB1D70"/>
    <w:rsid w:val="00CB3134"/>
    <w:rsid w:val="00CB31B7"/>
    <w:rsid w:val="00CB3376"/>
    <w:rsid w:val="00CB3D69"/>
    <w:rsid w:val="00CB5F65"/>
    <w:rsid w:val="00CB70F3"/>
    <w:rsid w:val="00CB7711"/>
    <w:rsid w:val="00CC1384"/>
    <w:rsid w:val="00CC1453"/>
    <w:rsid w:val="00CC326B"/>
    <w:rsid w:val="00CC35BD"/>
    <w:rsid w:val="00CC4763"/>
    <w:rsid w:val="00CC4D5E"/>
    <w:rsid w:val="00CC6A0C"/>
    <w:rsid w:val="00CC6BEB"/>
    <w:rsid w:val="00CD0C99"/>
    <w:rsid w:val="00CD140F"/>
    <w:rsid w:val="00CD1880"/>
    <w:rsid w:val="00CD448B"/>
    <w:rsid w:val="00CD5217"/>
    <w:rsid w:val="00CD5C20"/>
    <w:rsid w:val="00CD6C76"/>
    <w:rsid w:val="00CD6F3D"/>
    <w:rsid w:val="00CD7A8B"/>
    <w:rsid w:val="00CD7B47"/>
    <w:rsid w:val="00CD7C45"/>
    <w:rsid w:val="00CE09AE"/>
    <w:rsid w:val="00CE0AF0"/>
    <w:rsid w:val="00CE0CDD"/>
    <w:rsid w:val="00CE1314"/>
    <w:rsid w:val="00CE16C2"/>
    <w:rsid w:val="00CE19F0"/>
    <w:rsid w:val="00CE3788"/>
    <w:rsid w:val="00CE5530"/>
    <w:rsid w:val="00CE617D"/>
    <w:rsid w:val="00CF0484"/>
    <w:rsid w:val="00CF075F"/>
    <w:rsid w:val="00CF09D9"/>
    <w:rsid w:val="00CF14FF"/>
    <w:rsid w:val="00CF3486"/>
    <w:rsid w:val="00CF3E07"/>
    <w:rsid w:val="00CF3FAE"/>
    <w:rsid w:val="00CF50BB"/>
    <w:rsid w:val="00CF6DB9"/>
    <w:rsid w:val="00D00D7C"/>
    <w:rsid w:val="00D0199C"/>
    <w:rsid w:val="00D02336"/>
    <w:rsid w:val="00D04581"/>
    <w:rsid w:val="00D05F24"/>
    <w:rsid w:val="00D06C20"/>
    <w:rsid w:val="00D07667"/>
    <w:rsid w:val="00D0794D"/>
    <w:rsid w:val="00D106EE"/>
    <w:rsid w:val="00D10F84"/>
    <w:rsid w:val="00D117BF"/>
    <w:rsid w:val="00D11F05"/>
    <w:rsid w:val="00D1535B"/>
    <w:rsid w:val="00D15F34"/>
    <w:rsid w:val="00D16169"/>
    <w:rsid w:val="00D1624D"/>
    <w:rsid w:val="00D16394"/>
    <w:rsid w:val="00D171D6"/>
    <w:rsid w:val="00D17800"/>
    <w:rsid w:val="00D202FA"/>
    <w:rsid w:val="00D2068F"/>
    <w:rsid w:val="00D2153C"/>
    <w:rsid w:val="00D21C63"/>
    <w:rsid w:val="00D21F7B"/>
    <w:rsid w:val="00D2284A"/>
    <w:rsid w:val="00D22958"/>
    <w:rsid w:val="00D2389E"/>
    <w:rsid w:val="00D2435E"/>
    <w:rsid w:val="00D26970"/>
    <w:rsid w:val="00D3257A"/>
    <w:rsid w:val="00D33C88"/>
    <w:rsid w:val="00D33D0C"/>
    <w:rsid w:val="00D34A07"/>
    <w:rsid w:val="00D3555F"/>
    <w:rsid w:val="00D41A91"/>
    <w:rsid w:val="00D44E87"/>
    <w:rsid w:val="00D45FB4"/>
    <w:rsid w:val="00D46683"/>
    <w:rsid w:val="00D46B73"/>
    <w:rsid w:val="00D46C94"/>
    <w:rsid w:val="00D46F3E"/>
    <w:rsid w:val="00D47CED"/>
    <w:rsid w:val="00D47D62"/>
    <w:rsid w:val="00D50505"/>
    <w:rsid w:val="00D511D6"/>
    <w:rsid w:val="00D51409"/>
    <w:rsid w:val="00D51AF3"/>
    <w:rsid w:val="00D51F9D"/>
    <w:rsid w:val="00D52DE3"/>
    <w:rsid w:val="00D54554"/>
    <w:rsid w:val="00D54D70"/>
    <w:rsid w:val="00D5554A"/>
    <w:rsid w:val="00D55E23"/>
    <w:rsid w:val="00D55E77"/>
    <w:rsid w:val="00D57993"/>
    <w:rsid w:val="00D57B00"/>
    <w:rsid w:val="00D62C66"/>
    <w:rsid w:val="00D634B4"/>
    <w:rsid w:val="00D63B5A"/>
    <w:rsid w:val="00D6620E"/>
    <w:rsid w:val="00D67E38"/>
    <w:rsid w:val="00D70216"/>
    <w:rsid w:val="00D71227"/>
    <w:rsid w:val="00D74168"/>
    <w:rsid w:val="00D74D43"/>
    <w:rsid w:val="00D7550F"/>
    <w:rsid w:val="00D762E0"/>
    <w:rsid w:val="00D76C46"/>
    <w:rsid w:val="00D7785A"/>
    <w:rsid w:val="00D85DC0"/>
    <w:rsid w:val="00D86DE5"/>
    <w:rsid w:val="00D86ECA"/>
    <w:rsid w:val="00D87673"/>
    <w:rsid w:val="00D905E9"/>
    <w:rsid w:val="00D92FBC"/>
    <w:rsid w:val="00D933A1"/>
    <w:rsid w:val="00D9399F"/>
    <w:rsid w:val="00D93FA6"/>
    <w:rsid w:val="00D94DC6"/>
    <w:rsid w:val="00D95E99"/>
    <w:rsid w:val="00D9607A"/>
    <w:rsid w:val="00D96238"/>
    <w:rsid w:val="00D9682A"/>
    <w:rsid w:val="00D9718A"/>
    <w:rsid w:val="00DA0856"/>
    <w:rsid w:val="00DA08A8"/>
    <w:rsid w:val="00DA0F1D"/>
    <w:rsid w:val="00DA29FB"/>
    <w:rsid w:val="00DA3445"/>
    <w:rsid w:val="00DA3788"/>
    <w:rsid w:val="00DA42FC"/>
    <w:rsid w:val="00DA4DA7"/>
    <w:rsid w:val="00DA66B1"/>
    <w:rsid w:val="00DA6C2D"/>
    <w:rsid w:val="00DA732C"/>
    <w:rsid w:val="00DB3145"/>
    <w:rsid w:val="00DB339F"/>
    <w:rsid w:val="00DB58C0"/>
    <w:rsid w:val="00DB5DAD"/>
    <w:rsid w:val="00DB6267"/>
    <w:rsid w:val="00DB69E4"/>
    <w:rsid w:val="00DB732E"/>
    <w:rsid w:val="00DC1468"/>
    <w:rsid w:val="00DC2CDD"/>
    <w:rsid w:val="00DC503F"/>
    <w:rsid w:val="00DC577E"/>
    <w:rsid w:val="00DC627A"/>
    <w:rsid w:val="00DC6D88"/>
    <w:rsid w:val="00DC7417"/>
    <w:rsid w:val="00DD13F4"/>
    <w:rsid w:val="00DD1720"/>
    <w:rsid w:val="00DD2A63"/>
    <w:rsid w:val="00DD3B57"/>
    <w:rsid w:val="00DD40B5"/>
    <w:rsid w:val="00DD4322"/>
    <w:rsid w:val="00DD63C7"/>
    <w:rsid w:val="00DD7B9E"/>
    <w:rsid w:val="00DE0AF9"/>
    <w:rsid w:val="00DE21FE"/>
    <w:rsid w:val="00DE3F8E"/>
    <w:rsid w:val="00DE5E64"/>
    <w:rsid w:val="00DE5EC2"/>
    <w:rsid w:val="00DE60BC"/>
    <w:rsid w:val="00DE72CC"/>
    <w:rsid w:val="00DF04BE"/>
    <w:rsid w:val="00DF1823"/>
    <w:rsid w:val="00DF219B"/>
    <w:rsid w:val="00DF225D"/>
    <w:rsid w:val="00DF2EB9"/>
    <w:rsid w:val="00DF4211"/>
    <w:rsid w:val="00DF4C28"/>
    <w:rsid w:val="00DF4FE0"/>
    <w:rsid w:val="00DF50A6"/>
    <w:rsid w:val="00DF5366"/>
    <w:rsid w:val="00DF7098"/>
    <w:rsid w:val="00DF7132"/>
    <w:rsid w:val="00DF77A5"/>
    <w:rsid w:val="00E0068E"/>
    <w:rsid w:val="00E026C1"/>
    <w:rsid w:val="00E02F50"/>
    <w:rsid w:val="00E03301"/>
    <w:rsid w:val="00E03AAC"/>
    <w:rsid w:val="00E03CFF"/>
    <w:rsid w:val="00E05C54"/>
    <w:rsid w:val="00E0731E"/>
    <w:rsid w:val="00E07E5C"/>
    <w:rsid w:val="00E105F8"/>
    <w:rsid w:val="00E11D0F"/>
    <w:rsid w:val="00E11E5A"/>
    <w:rsid w:val="00E123F3"/>
    <w:rsid w:val="00E125B5"/>
    <w:rsid w:val="00E12E31"/>
    <w:rsid w:val="00E134B2"/>
    <w:rsid w:val="00E13FB6"/>
    <w:rsid w:val="00E143FD"/>
    <w:rsid w:val="00E1660C"/>
    <w:rsid w:val="00E1799C"/>
    <w:rsid w:val="00E17DD7"/>
    <w:rsid w:val="00E1B281"/>
    <w:rsid w:val="00E20092"/>
    <w:rsid w:val="00E201F1"/>
    <w:rsid w:val="00E208B1"/>
    <w:rsid w:val="00E21E36"/>
    <w:rsid w:val="00E2345D"/>
    <w:rsid w:val="00E23C88"/>
    <w:rsid w:val="00E2426C"/>
    <w:rsid w:val="00E243D6"/>
    <w:rsid w:val="00E248C7"/>
    <w:rsid w:val="00E25CC3"/>
    <w:rsid w:val="00E275C0"/>
    <w:rsid w:val="00E27E19"/>
    <w:rsid w:val="00E31485"/>
    <w:rsid w:val="00E316B8"/>
    <w:rsid w:val="00E32D41"/>
    <w:rsid w:val="00E36B4F"/>
    <w:rsid w:val="00E36E8E"/>
    <w:rsid w:val="00E36FD3"/>
    <w:rsid w:val="00E4085C"/>
    <w:rsid w:val="00E41EE9"/>
    <w:rsid w:val="00E436C3"/>
    <w:rsid w:val="00E43844"/>
    <w:rsid w:val="00E439DB"/>
    <w:rsid w:val="00E44044"/>
    <w:rsid w:val="00E459DC"/>
    <w:rsid w:val="00E47FFB"/>
    <w:rsid w:val="00E50A34"/>
    <w:rsid w:val="00E5204C"/>
    <w:rsid w:val="00E52BCF"/>
    <w:rsid w:val="00E54E97"/>
    <w:rsid w:val="00E56654"/>
    <w:rsid w:val="00E577D5"/>
    <w:rsid w:val="00E57EBD"/>
    <w:rsid w:val="00E57FFE"/>
    <w:rsid w:val="00E601FC"/>
    <w:rsid w:val="00E60996"/>
    <w:rsid w:val="00E62B4E"/>
    <w:rsid w:val="00E630FB"/>
    <w:rsid w:val="00E64EA9"/>
    <w:rsid w:val="00E64EEF"/>
    <w:rsid w:val="00E658B2"/>
    <w:rsid w:val="00E65DBE"/>
    <w:rsid w:val="00E65FF6"/>
    <w:rsid w:val="00E70B01"/>
    <w:rsid w:val="00E7125D"/>
    <w:rsid w:val="00E71D85"/>
    <w:rsid w:val="00E74A25"/>
    <w:rsid w:val="00E7557F"/>
    <w:rsid w:val="00E76EA5"/>
    <w:rsid w:val="00E77EED"/>
    <w:rsid w:val="00E812D9"/>
    <w:rsid w:val="00E8188F"/>
    <w:rsid w:val="00E81FDD"/>
    <w:rsid w:val="00E82C03"/>
    <w:rsid w:val="00E82E54"/>
    <w:rsid w:val="00E84404"/>
    <w:rsid w:val="00E8443C"/>
    <w:rsid w:val="00E8480F"/>
    <w:rsid w:val="00E852AD"/>
    <w:rsid w:val="00E856D6"/>
    <w:rsid w:val="00E859A0"/>
    <w:rsid w:val="00E86F0A"/>
    <w:rsid w:val="00E86FD8"/>
    <w:rsid w:val="00E874C7"/>
    <w:rsid w:val="00E9027B"/>
    <w:rsid w:val="00E91A41"/>
    <w:rsid w:val="00E924CA"/>
    <w:rsid w:val="00E92D3C"/>
    <w:rsid w:val="00E94833"/>
    <w:rsid w:val="00E95831"/>
    <w:rsid w:val="00E9737B"/>
    <w:rsid w:val="00EA0A1E"/>
    <w:rsid w:val="00EA21F3"/>
    <w:rsid w:val="00EA31C1"/>
    <w:rsid w:val="00EA3910"/>
    <w:rsid w:val="00EA3F0E"/>
    <w:rsid w:val="00EA4895"/>
    <w:rsid w:val="00EA68D2"/>
    <w:rsid w:val="00EA693D"/>
    <w:rsid w:val="00EB1B2B"/>
    <w:rsid w:val="00EB25B0"/>
    <w:rsid w:val="00EB26E5"/>
    <w:rsid w:val="00EB274F"/>
    <w:rsid w:val="00EB27B6"/>
    <w:rsid w:val="00EB37EC"/>
    <w:rsid w:val="00EB3E09"/>
    <w:rsid w:val="00EB4065"/>
    <w:rsid w:val="00EB6014"/>
    <w:rsid w:val="00EB6046"/>
    <w:rsid w:val="00EB6C56"/>
    <w:rsid w:val="00EB7173"/>
    <w:rsid w:val="00EC12A5"/>
    <w:rsid w:val="00EC153A"/>
    <w:rsid w:val="00EC1615"/>
    <w:rsid w:val="00EC24C0"/>
    <w:rsid w:val="00EC2FB2"/>
    <w:rsid w:val="00EC481F"/>
    <w:rsid w:val="00EC683C"/>
    <w:rsid w:val="00ED0756"/>
    <w:rsid w:val="00ED2687"/>
    <w:rsid w:val="00ED3856"/>
    <w:rsid w:val="00ED43F1"/>
    <w:rsid w:val="00EE22E9"/>
    <w:rsid w:val="00EE459A"/>
    <w:rsid w:val="00EE462C"/>
    <w:rsid w:val="00EE560D"/>
    <w:rsid w:val="00EE6165"/>
    <w:rsid w:val="00EE6678"/>
    <w:rsid w:val="00EE7A95"/>
    <w:rsid w:val="00EE7FC2"/>
    <w:rsid w:val="00EF226F"/>
    <w:rsid w:val="00EF28B4"/>
    <w:rsid w:val="00EF3716"/>
    <w:rsid w:val="00EF53FF"/>
    <w:rsid w:val="00EF5AF0"/>
    <w:rsid w:val="00EF660B"/>
    <w:rsid w:val="00EF68DA"/>
    <w:rsid w:val="00EF7308"/>
    <w:rsid w:val="00F00814"/>
    <w:rsid w:val="00F00A86"/>
    <w:rsid w:val="00F0218F"/>
    <w:rsid w:val="00F027A4"/>
    <w:rsid w:val="00F02A9D"/>
    <w:rsid w:val="00F03062"/>
    <w:rsid w:val="00F03877"/>
    <w:rsid w:val="00F047AD"/>
    <w:rsid w:val="00F04A0D"/>
    <w:rsid w:val="00F04E35"/>
    <w:rsid w:val="00F05769"/>
    <w:rsid w:val="00F05810"/>
    <w:rsid w:val="00F05A27"/>
    <w:rsid w:val="00F11F50"/>
    <w:rsid w:val="00F12E0F"/>
    <w:rsid w:val="00F15FCD"/>
    <w:rsid w:val="00F16346"/>
    <w:rsid w:val="00F207EA"/>
    <w:rsid w:val="00F21190"/>
    <w:rsid w:val="00F21946"/>
    <w:rsid w:val="00F219CF"/>
    <w:rsid w:val="00F21C54"/>
    <w:rsid w:val="00F225F3"/>
    <w:rsid w:val="00F225F5"/>
    <w:rsid w:val="00F22DF5"/>
    <w:rsid w:val="00F23A31"/>
    <w:rsid w:val="00F23BBE"/>
    <w:rsid w:val="00F23D30"/>
    <w:rsid w:val="00F25214"/>
    <w:rsid w:val="00F26EAB"/>
    <w:rsid w:val="00F270D2"/>
    <w:rsid w:val="00F30D04"/>
    <w:rsid w:val="00F31E8D"/>
    <w:rsid w:val="00F3447E"/>
    <w:rsid w:val="00F346B0"/>
    <w:rsid w:val="00F35271"/>
    <w:rsid w:val="00F36A91"/>
    <w:rsid w:val="00F40313"/>
    <w:rsid w:val="00F40FBC"/>
    <w:rsid w:val="00F4128A"/>
    <w:rsid w:val="00F42433"/>
    <w:rsid w:val="00F425E4"/>
    <w:rsid w:val="00F44234"/>
    <w:rsid w:val="00F44F5E"/>
    <w:rsid w:val="00F45CAB"/>
    <w:rsid w:val="00F46658"/>
    <w:rsid w:val="00F46A85"/>
    <w:rsid w:val="00F46DE0"/>
    <w:rsid w:val="00F46FF6"/>
    <w:rsid w:val="00F472B4"/>
    <w:rsid w:val="00F476D0"/>
    <w:rsid w:val="00F512DB"/>
    <w:rsid w:val="00F516B4"/>
    <w:rsid w:val="00F5358C"/>
    <w:rsid w:val="00F53C0E"/>
    <w:rsid w:val="00F547F4"/>
    <w:rsid w:val="00F563A5"/>
    <w:rsid w:val="00F567A3"/>
    <w:rsid w:val="00F5726F"/>
    <w:rsid w:val="00F57AD4"/>
    <w:rsid w:val="00F60A8B"/>
    <w:rsid w:val="00F61116"/>
    <w:rsid w:val="00F611EB"/>
    <w:rsid w:val="00F63235"/>
    <w:rsid w:val="00F63444"/>
    <w:rsid w:val="00F63E3F"/>
    <w:rsid w:val="00F644EA"/>
    <w:rsid w:val="00F64C1C"/>
    <w:rsid w:val="00F64CCA"/>
    <w:rsid w:val="00F66815"/>
    <w:rsid w:val="00F70486"/>
    <w:rsid w:val="00F71E7E"/>
    <w:rsid w:val="00F72361"/>
    <w:rsid w:val="00F72481"/>
    <w:rsid w:val="00F73664"/>
    <w:rsid w:val="00F74111"/>
    <w:rsid w:val="00F741CC"/>
    <w:rsid w:val="00F74598"/>
    <w:rsid w:val="00F754CE"/>
    <w:rsid w:val="00F75D4E"/>
    <w:rsid w:val="00F77822"/>
    <w:rsid w:val="00F803ED"/>
    <w:rsid w:val="00F8055B"/>
    <w:rsid w:val="00F8072B"/>
    <w:rsid w:val="00F81786"/>
    <w:rsid w:val="00F824C0"/>
    <w:rsid w:val="00F827FB"/>
    <w:rsid w:val="00F8456D"/>
    <w:rsid w:val="00F84BCE"/>
    <w:rsid w:val="00F8599C"/>
    <w:rsid w:val="00F863BD"/>
    <w:rsid w:val="00F86B4B"/>
    <w:rsid w:val="00F87124"/>
    <w:rsid w:val="00F90085"/>
    <w:rsid w:val="00F90240"/>
    <w:rsid w:val="00F90698"/>
    <w:rsid w:val="00F90B6B"/>
    <w:rsid w:val="00F90B7C"/>
    <w:rsid w:val="00F92C14"/>
    <w:rsid w:val="00F92C92"/>
    <w:rsid w:val="00F93528"/>
    <w:rsid w:val="00F935B4"/>
    <w:rsid w:val="00F93742"/>
    <w:rsid w:val="00F93EBC"/>
    <w:rsid w:val="00F94800"/>
    <w:rsid w:val="00F9525A"/>
    <w:rsid w:val="00F9591E"/>
    <w:rsid w:val="00F96331"/>
    <w:rsid w:val="00F97B2D"/>
    <w:rsid w:val="00F97DA0"/>
    <w:rsid w:val="00FA0781"/>
    <w:rsid w:val="00FA1796"/>
    <w:rsid w:val="00FA1D55"/>
    <w:rsid w:val="00FA221E"/>
    <w:rsid w:val="00FA2996"/>
    <w:rsid w:val="00FA31AC"/>
    <w:rsid w:val="00FA5F07"/>
    <w:rsid w:val="00FA6874"/>
    <w:rsid w:val="00FA7785"/>
    <w:rsid w:val="00FAA3AD"/>
    <w:rsid w:val="00FB05ED"/>
    <w:rsid w:val="00FB116A"/>
    <w:rsid w:val="00FB1340"/>
    <w:rsid w:val="00FB28E2"/>
    <w:rsid w:val="00FB2DC9"/>
    <w:rsid w:val="00FB3015"/>
    <w:rsid w:val="00FB32AD"/>
    <w:rsid w:val="00FB355A"/>
    <w:rsid w:val="00FB5219"/>
    <w:rsid w:val="00FB5E94"/>
    <w:rsid w:val="00FB759F"/>
    <w:rsid w:val="00FC04EC"/>
    <w:rsid w:val="00FC12F6"/>
    <w:rsid w:val="00FC4A07"/>
    <w:rsid w:val="00FC4DC2"/>
    <w:rsid w:val="00FC5343"/>
    <w:rsid w:val="00FC5BA0"/>
    <w:rsid w:val="00FC64C7"/>
    <w:rsid w:val="00FD0ABA"/>
    <w:rsid w:val="00FD0FD5"/>
    <w:rsid w:val="00FD1EB5"/>
    <w:rsid w:val="00FD4207"/>
    <w:rsid w:val="00FD42F8"/>
    <w:rsid w:val="00FD4331"/>
    <w:rsid w:val="00FD4ABE"/>
    <w:rsid w:val="00FD5AC6"/>
    <w:rsid w:val="00FD63F9"/>
    <w:rsid w:val="00FD65AE"/>
    <w:rsid w:val="00FD7AE9"/>
    <w:rsid w:val="00FE00CE"/>
    <w:rsid w:val="00FE17D4"/>
    <w:rsid w:val="00FE1802"/>
    <w:rsid w:val="00FE2C0D"/>
    <w:rsid w:val="00FE4AD5"/>
    <w:rsid w:val="00FE4D3F"/>
    <w:rsid w:val="00FE6F73"/>
    <w:rsid w:val="00FE6F82"/>
    <w:rsid w:val="00FE71CC"/>
    <w:rsid w:val="00FE73EB"/>
    <w:rsid w:val="00FF10C5"/>
    <w:rsid w:val="00FF1BBD"/>
    <w:rsid w:val="00FF1C64"/>
    <w:rsid w:val="00FF1F0D"/>
    <w:rsid w:val="00FF1F8F"/>
    <w:rsid w:val="00FF2714"/>
    <w:rsid w:val="00FF27C6"/>
    <w:rsid w:val="00FF3C6F"/>
    <w:rsid w:val="00FF3F52"/>
    <w:rsid w:val="00FF61F1"/>
    <w:rsid w:val="00FF67E9"/>
    <w:rsid w:val="00FF6C01"/>
    <w:rsid w:val="00FF6DA5"/>
    <w:rsid w:val="00FF797D"/>
    <w:rsid w:val="00FF97DC"/>
    <w:rsid w:val="0103C237"/>
    <w:rsid w:val="010E2854"/>
    <w:rsid w:val="012A1B51"/>
    <w:rsid w:val="013DA780"/>
    <w:rsid w:val="013F6791"/>
    <w:rsid w:val="01607946"/>
    <w:rsid w:val="0169AD68"/>
    <w:rsid w:val="017D3F31"/>
    <w:rsid w:val="01B7D6EC"/>
    <w:rsid w:val="01D24018"/>
    <w:rsid w:val="02103D7F"/>
    <w:rsid w:val="02303A14"/>
    <w:rsid w:val="0262A49D"/>
    <w:rsid w:val="027171E5"/>
    <w:rsid w:val="0274B24C"/>
    <w:rsid w:val="029A796B"/>
    <w:rsid w:val="029C7B3E"/>
    <w:rsid w:val="02EC8A14"/>
    <w:rsid w:val="02FC49A7"/>
    <w:rsid w:val="03743873"/>
    <w:rsid w:val="03783A77"/>
    <w:rsid w:val="03E2D38B"/>
    <w:rsid w:val="03FBE67F"/>
    <w:rsid w:val="041C9F49"/>
    <w:rsid w:val="0445547C"/>
    <w:rsid w:val="0472EB9A"/>
    <w:rsid w:val="04B5A3D4"/>
    <w:rsid w:val="04C64310"/>
    <w:rsid w:val="04E58F9E"/>
    <w:rsid w:val="04F70D7C"/>
    <w:rsid w:val="050306CC"/>
    <w:rsid w:val="051F7ABB"/>
    <w:rsid w:val="05243F61"/>
    <w:rsid w:val="0531CD10"/>
    <w:rsid w:val="05748170"/>
    <w:rsid w:val="058F5AB9"/>
    <w:rsid w:val="059F7422"/>
    <w:rsid w:val="05A30F04"/>
    <w:rsid w:val="05C5C5D2"/>
    <w:rsid w:val="05E4727D"/>
    <w:rsid w:val="05FA7CCA"/>
    <w:rsid w:val="061EDEF7"/>
    <w:rsid w:val="063300E0"/>
    <w:rsid w:val="06365AAE"/>
    <w:rsid w:val="0639D001"/>
    <w:rsid w:val="06621371"/>
    <w:rsid w:val="0698E90E"/>
    <w:rsid w:val="06B7C908"/>
    <w:rsid w:val="06CF67DE"/>
    <w:rsid w:val="06F4A1F8"/>
    <w:rsid w:val="0705FFA9"/>
    <w:rsid w:val="072B4E7D"/>
    <w:rsid w:val="07450629"/>
    <w:rsid w:val="0781CA90"/>
    <w:rsid w:val="07B70A4A"/>
    <w:rsid w:val="07F78DE0"/>
    <w:rsid w:val="08571B7D"/>
    <w:rsid w:val="088710FF"/>
    <w:rsid w:val="08BF49E8"/>
    <w:rsid w:val="09580711"/>
    <w:rsid w:val="096DE9D4"/>
    <w:rsid w:val="09919A37"/>
    <w:rsid w:val="09C3D733"/>
    <w:rsid w:val="09FD5C1E"/>
    <w:rsid w:val="0A0174F0"/>
    <w:rsid w:val="0A02A116"/>
    <w:rsid w:val="0A071B8D"/>
    <w:rsid w:val="0A560C71"/>
    <w:rsid w:val="0A96CEB4"/>
    <w:rsid w:val="0A9837A7"/>
    <w:rsid w:val="0AE0EE4B"/>
    <w:rsid w:val="0B0D4124"/>
    <w:rsid w:val="0B186277"/>
    <w:rsid w:val="0B2EA22A"/>
    <w:rsid w:val="0B357C7A"/>
    <w:rsid w:val="0B417F0F"/>
    <w:rsid w:val="0B5C2DC7"/>
    <w:rsid w:val="0B6D59CD"/>
    <w:rsid w:val="0B95E05E"/>
    <w:rsid w:val="0BAD7A57"/>
    <w:rsid w:val="0BBCE993"/>
    <w:rsid w:val="0BE2DB39"/>
    <w:rsid w:val="0BF50F36"/>
    <w:rsid w:val="0BF8C6B2"/>
    <w:rsid w:val="0BFD0CF4"/>
    <w:rsid w:val="0C08B8D3"/>
    <w:rsid w:val="0C0CF399"/>
    <w:rsid w:val="0C0E6094"/>
    <w:rsid w:val="0C186295"/>
    <w:rsid w:val="0C2F454C"/>
    <w:rsid w:val="0C373E04"/>
    <w:rsid w:val="0C506661"/>
    <w:rsid w:val="0C8A7B6D"/>
    <w:rsid w:val="0CBD0478"/>
    <w:rsid w:val="0CC62C1E"/>
    <w:rsid w:val="0CC6B46E"/>
    <w:rsid w:val="0CD154F5"/>
    <w:rsid w:val="0CDB1278"/>
    <w:rsid w:val="0D30237D"/>
    <w:rsid w:val="0D383BD1"/>
    <w:rsid w:val="0D44AF87"/>
    <w:rsid w:val="0D8EE9C3"/>
    <w:rsid w:val="0DAA2D38"/>
    <w:rsid w:val="0DBB2F6F"/>
    <w:rsid w:val="0DBF8E71"/>
    <w:rsid w:val="0DDA1039"/>
    <w:rsid w:val="0DDBB356"/>
    <w:rsid w:val="0E44E1E6"/>
    <w:rsid w:val="0E89D92D"/>
    <w:rsid w:val="0E8D5B57"/>
    <w:rsid w:val="0E901270"/>
    <w:rsid w:val="0EA8BDFE"/>
    <w:rsid w:val="0EAC66D3"/>
    <w:rsid w:val="0EC6DC09"/>
    <w:rsid w:val="0ED8C04B"/>
    <w:rsid w:val="0ED9A6BE"/>
    <w:rsid w:val="0EFEEE26"/>
    <w:rsid w:val="0F101217"/>
    <w:rsid w:val="0F49DDEE"/>
    <w:rsid w:val="0F80BADE"/>
    <w:rsid w:val="0F843B62"/>
    <w:rsid w:val="0FB8595E"/>
    <w:rsid w:val="0FEDCE74"/>
    <w:rsid w:val="0FF331D7"/>
    <w:rsid w:val="0FFA540E"/>
    <w:rsid w:val="1006B801"/>
    <w:rsid w:val="101C30AF"/>
    <w:rsid w:val="102AFEEE"/>
    <w:rsid w:val="103D2FFF"/>
    <w:rsid w:val="107E1155"/>
    <w:rsid w:val="109ABE87"/>
    <w:rsid w:val="109DD02B"/>
    <w:rsid w:val="10B62A92"/>
    <w:rsid w:val="10B9A45B"/>
    <w:rsid w:val="10E9B5EE"/>
    <w:rsid w:val="10EADA71"/>
    <w:rsid w:val="10F46626"/>
    <w:rsid w:val="1105C5C7"/>
    <w:rsid w:val="11107579"/>
    <w:rsid w:val="1141B3F9"/>
    <w:rsid w:val="1164DDD1"/>
    <w:rsid w:val="1178717D"/>
    <w:rsid w:val="119CDDED"/>
    <w:rsid w:val="11A2FCB8"/>
    <w:rsid w:val="11B4CFCA"/>
    <w:rsid w:val="11FE791B"/>
    <w:rsid w:val="1225BAAC"/>
    <w:rsid w:val="1232E9B2"/>
    <w:rsid w:val="1249DB36"/>
    <w:rsid w:val="124BA2A1"/>
    <w:rsid w:val="127644A4"/>
    <w:rsid w:val="12807209"/>
    <w:rsid w:val="129A5020"/>
    <w:rsid w:val="12A22A3A"/>
    <w:rsid w:val="12A2594A"/>
    <w:rsid w:val="12B18F67"/>
    <w:rsid w:val="12CC3317"/>
    <w:rsid w:val="12D75E25"/>
    <w:rsid w:val="133D0ED6"/>
    <w:rsid w:val="138497DE"/>
    <w:rsid w:val="13AAFC54"/>
    <w:rsid w:val="13B82C09"/>
    <w:rsid w:val="13CDDB7E"/>
    <w:rsid w:val="13D8D162"/>
    <w:rsid w:val="1432672D"/>
    <w:rsid w:val="1435E07F"/>
    <w:rsid w:val="14424FE9"/>
    <w:rsid w:val="1474FD3A"/>
    <w:rsid w:val="14894A0F"/>
    <w:rsid w:val="148B937D"/>
    <w:rsid w:val="14998620"/>
    <w:rsid w:val="14CE1AE7"/>
    <w:rsid w:val="14EE5762"/>
    <w:rsid w:val="1519D767"/>
    <w:rsid w:val="1536FC52"/>
    <w:rsid w:val="156D010A"/>
    <w:rsid w:val="15A47097"/>
    <w:rsid w:val="15BC90BF"/>
    <w:rsid w:val="15EC7FFD"/>
    <w:rsid w:val="1657E90F"/>
    <w:rsid w:val="16865965"/>
    <w:rsid w:val="16B4C825"/>
    <w:rsid w:val="16B54CE0"/>
    <w:rsid w:val="16C6A695"/>
    <w:rsid w:val="16DC828A"/>
    <w:rsid w:val="16EC0FC4"/>
    <w:rsid w:val="170AC7BE"/>
    <w:rsid w:val="1764CC9E"/>
    <w:rsid w:val="17F59432"/>
    <w:rsid w:val="180ED190"/>
    <w:rsid w:val="1828D630"/>
    <w:rsid w:val="1829BD0A"/>
    <w:rsid w:val="1839C442"/>
    <w:rsid w:val="1848E9D5"/>
    <w:rsid w:val="18A5E958"/>
    <w:rsid w:val="18B1323B"/>
    <w:rsid w:val="18B862B9"/>
    <w:rsid w:val="18C1AA2D"/>
    <w:rsid w:val="18CF7058"/>
    <w:rsid w:val="18F03DC5"/>
    <w:rsid w:val="19477E14"/>
    <w:rsid w:val="1950D35C"/>
    <w:rsid w:val="19740060"/>
    <w:rsid w:val="1978C972"/>
    <w:rsid w:val="198C0CC0"/>
    <w:rsid w:val="1999935F"/>
    <w:rsid w:val="19B575A5"/>
    <w:rsid w:val="19FB09C9"/>
    <w:rsid w:val="1A3AC30C"/>
    <w:rsid w:val="1A3C59E1"/>
    <w:rsid w:val="1A46D99E"/>
    <w:rsid w:val="1A5EB9D0"/>
    <w:rsid w:val="1AECA3BD"/>
    <w:rsid w:val="1AFBA48D"/>
    <w:rsid w:val="1B070AC4"/>
    <w:rsid w:val="1B46717A"/>
    <w:rsid w:val="1B62AEF2"/>
    <w:rsid w:val="1B680538"/>
    <w:rsid w:val="1BACD141"/>
    <w:rsid w:val="1C182C53"/>
    <w:rsid w:val="1C1E506E"/>
    <w:rsid w:val="1C4098EF"/>
    <w:rsid w:val="1C47F345"/>
    <w:rsid w:val="1C4FFFF2"/>
    <w:rsid w:val="1CBD5CBB"/>
    <w:rsid w:val="1CCD3241"/>
    <w:rsid w:val="1CDC9EEF"/>
    <w:rsid w:val="1D5CDD2A"/>
    <w:rsid w:val="1D8F32F5"/>
    <w:rsid w:val="1D92CD54"/>
    <w:rsid w:val="1DD258FD"/>
    <w:rsid w:val="1DD9214F"/>
    <w:rsid w:val="1DE77BBD"/>
    <w:rsid w:val="1E18DD34"/>
    <w:rsid w:val="1E263194"/>
    <w:rsid w:val="1E7C26EE"/>
    <w:rsid w:val="1F422F9C"/>
    <w:rsid w:val="1F6D87FE"/>
    <w:rsid w:val="1F879DD9"/>
    <w:rsid w:val="1FFBBD83"/>
    <w:rsid w:val="2042F03D"/>
    <w:rsid w:val="2063A9AC"/>
    <w:rsid w:val="207E5827"/>
    <w:rsid w:val="2097B52C"/>
    <w:rsid w:val="20AD074D"/>
    <w:rsid w:val="20F88BA1"/>
    <w:rsid w:val="218C429E"/>
    <w:rsid w:val="21A5D9D5"/>
    <w:rsid w:val="21BBF4FE"/>
    <w:rsid w:val="21C175A7"/>
    <w:rsid w:val="21CC345E"/>
    <w:rsid w:val="21E7AEB5"/>
    <w:rsid w:val="21F30D87"/>
    <w:rsid w:val="2214A000"/>
    <w:rsid w:val="222088C8"/>
    <w:rsid w:val="22408B1A"/>
    <w:rsid w:val="227EAC7A"/>
    <w:rsid w:val="2284A312"/>
    <w:rsid w:val="228E2F65"/>
    <w:rsid w:val="22F6C9A0"/>
    <w:rsid w:val="2330AF2E"/>
    <w:rsid w:val="23369E82"/>
    <w:rsid w:val="2337A2F4"/>
    <w:rsid w:val="236C3B34"/>
    <w:rsid w:val="2388DED1"/>
    <w:rsid w:val="23AE70AF"/>
    <w:rsid w:val="24287224"/>
    <w:rsid w:val="24A7CE0B"/>
    <w:rsid w:val="24BC19E3"/>
    <w:rsid w:val="24E3DFCE"/>
    <w:rsid w:val="24ED06C3"/>
    <w:rsid w:val="25782BDC"/>
    <w:rsid w:val="25B35D2F"/>
    <w:rsid w:val="25C33676"/>
    <w:rsid w:val="2630DA21"/>
    <w:rsid w:val="2688B54C"/>
    <w:rsid w:val="268BB79A"/>
    <w:rsid w:val="26C1170B"/>
    <w:rsid w:val="26CCDC70"/>
    <w:rsid w:val="2708B312"/>
    <w:rsid w:val="2714A2FE"/>
    <w:rsid w:val="2727A14B"/>
    <w:rsid w:val="273344AF"/>
    <w:rsid w:val="2754A51E"/>
    <w:rsid w:val="27847A2A"/>
    <w:rsid w:val="2792BA56"/>
    <w:rsid w:val="27ACCB6A"/>
    <w:rsid w:val="27B08467"/>
    <w:rsid w:val="27B500CE"/>
    <w:rsid w:val="27C2A89E"/>
    <w:rsid w:val="2801A1E6"/>
    <w:rsid w:val="280CBBC9"/>
    <w:rsid w:val="281409D0"/>
    <w:rsid w:val="282841E6"/>
    <w:rsid w:val="285C1E61"/>
    <w:rsid w:val="28709585"/>
    <w:rsid w:val="288009F4"/>
    <w:rsid w:val="28A5E61F"/>
    <w:rsid w:val="292E8AB7"/>
    <w:rsid w:val="295710CD"/>
    <w:rsid w:val="295E78FF"/>
    <w:rsid w:val="2960886E"/>
    <w:rsid w:val="297138BF"/>
    <w:rsid w:val="29817905"/>
    <w:rsid w:val="2984344B"/>
    <w:rsid w:val="29A1E0E9"/>
    <w:rsid w:val="29B48BE7"/>
    <w:rsid w:val="29C3AB18"/>
    <w:rsid w:val="29C706E3"/>
    <w:rsid w:val="29DEC2FE"/>
    <w:rsid w:val="2A165C70"/>
    <w:rsid w:val="2A168B98"/>
    <w:rsid w:val="2A4CE553"/>
    <w:rsid w:val="2A58E577"/>
    <w:rsid w:val="2A591F42"/>
    <w:rsid w:val="2A74FE82"/>
    <w:rsid w:val="2A847466"/>
    <w:rsid w:val="2A8F2052"/>
    <w:rsid w:val="2A91F4B4"/>
    <w:rsid w:val="2A9AFA0B"/>
    <w:rsid w:val="2ACF9C75"/>
    <w:rsid w:val="2AEE05C4"/>
    <w:rsid w:val="2AF3C8A4"/>
    <w:rsid w:val="2B265D3E"/>
    <w:rsid w:val="2B38D146"/>
    <w:rsid w:val="2B4B4644"/>
    <w:rsid w:val="2B6C422E"/>
    <w:rsid w:val="2BAB706C"/>
    <w:rsid w:val="2C2671C8"/>
    <w:rsid w:val="2C3E7583"/>
    <w:rsid w:val="2C41E997"/>
    <w:rsid w:val="2CB4D7CE"/>
    <w:rsid w:val="2CD7CDD7"/>
    <w:rsid w:val="2CFEA7A5"/>
    <w:rsid w:val="2D08B99D"/>
    <w:rsid w:val="2D5DD5DA"/>
    <w:rsid w:val="2D66181E"/>
    <w:rsid w:val="2DC49A0C"/>
    <w:rsid w:val="2DCE1907"/>
    <w:rsid w:val="2DFE3FAA"/>
    <w:rsid w:val="2E16BA33"/>
    <w:rsid w:val="2E2789E8"/>
    <w:rsid w:val="2E5DC880"/>
    <w:rsid w:val="2E63DD31"/>
    <w:rsid w:val="2E83457A"/>
    <w:rsid w:val="2EA7CE13"/>
    <w:rsid w:val="2EC2F43C"/>
    <w:rsid w:val="2EC62169"/>
    <w:rsid w:val="2F066975"/>
    <w:rsid w:val="2F74F1CD"/>
    <w:rsid w:val="2F99B913"/>
    <w:rsid w:val="2FA64D4D"/>
    <w:rsid w:val="2FCECB42"/>
    <w:rsid w:val="2FE12645"/>
    <w:rsid w:val="302A417C"/>
    <w:rsid w:val="303EC7AE"/>
    <w:rsid w:val="303F5CC8"/>
    <w:rsid w:val="303F9F9A"/>
    <w:rsid w:val="304895D2"/>
    <w:rsid w:val="30865405"/>
    <w:rsid w:val="30AC8606"/>
    <w:rsid w:val="30C3079E"/>
    <w:rsid w:val="30EE49FA"/>
    <w:rsid w:val="30EFE69E"/>
    <w:rsid w:val="316983E3"/>
    <w:rsid w:val="3176250F"/>
    <w:rsid w:val="31ABA97D"/>
    <w:rsid w:val="31B2D11A"/>
    <w:rsid w:val="31E709A8"/>
    <w:rsid w:val="32494B77"/>
    <w:rsid w:val="32856CC0"/>
    <w:rsid w:val="32A9E1DC"/>
    <w:rsid w:val="330F60BF"/>
    <w:rsid w:val="332ABACE"/>
    <w:rsid w:val="333B2930"/>
    <w:rsid w:val="33A47571"/>
    <w:rsid w:val="33A6FE4E"/>
    <w:rsid w:val="33AB7EED"/>
    <w:rsid w:val="33AE4853"/>
    <w:rsid w:val="33BFBE0C"/>
    <w:rsid w:val="33C775E4"/>
    <w:rsid w:val="33DEB988"/>
    <w:rsid w:val="3420F262"/>
    <w:rsid w:val="3472AD08"/>
    <w:rsid w:val="34A3A3F6"/>
    <w:rsid w:val="34EEF3F4"/>
    <w:rsid w:val="34FCFF4A"/>
    <w:rsid w:val="352C99ED"/>
    <w:rsid w:val="352D21E6"/>
    <w:rsid w:val="352DE5A3"/>
    <w:rsid w:val="35393F65"/>
    <w:rsid w:val="354C6222"/>
    <w:rsid w:val="3575BF74"/>
    <w:rsid w:val="3584F4EA"/>
    <w:rsid w:val="35A1CEAF"/>
    <w:rsid w:val="35A1FE55"/>
    <w:rsid w:val="35CB26D1"/>
    <w:rsid w:val="35D9CF97"/>
    <w:rsid w:val="35DA8042"/>
    <w:rsid w:val="36296D1B"/>
    <w:rsid w:val="3640380E"/>
    <w:rsid w:val="36654BC4"/>
    <w:rsid w:val="3685219B"/>
    <w:rsid w:val="36A276B1"/>
    <w:rsid w:val="36AFEB78"/>
    <w:rsid w:val="36B3BA67"/>
    <w:rsid w:val="36CC19A6"/>
    <w:rsid w:val="36ECF607"/>
    <w:rsid w:val="36F8D696"/>
    <w:rsid w:val="372E62F9"/>
    <w:rsid w:val="3734D710"/>
    <w:rsid w:val="3764F167"/>
    <w:rsid w:val="3791DE5F"/>
    <w:rsid w:val="3794AAAF"/>
    <w:rsid w:val="37B7FB81"/>
    <w:rsid w:val="37C48B3C"/>
    <w:rsid w:val="3888EED3"/>
    <w:rsid w:val="38B306E9"/>
    <w:rsid w:val="38C073DA"/>
    <w:rsid w:val="38CB37DB"/>
    <w:rsid w:val="38D410BF"/>
    <w:rsid w:val="38DBFDC4"/>
    <w:rsid w:val="38F7617A"/>
    <w:rsid w:val="3904EF29"/>
    <w:rsid w:val="3922DB11"/>
    <w:rsid w:val="392CF371"/>
    <w:rsid w:val="393D07E1"/>
    <w:rsid w:val="399C5B65"/>
    <w:rsid w:val="39BC70C3"/>
    <w:rsid w:val="39CC2437"/>
    <w:rsid w:val="39E113CD"/>
    <w:rsid w:val="3A009AF8"/>
    <w:rsid w:val="3A4F723E"/>
    <w:rsid w:val="3A540C88"/>
    <w:rsid w:val="3A6CCCF0"/>
    <w:rsid w:val="3A885065"/>
    <w:rsid w:val="3AB9967C"/>
    <w:rsid w:val="3B10A0FD"/>
    <w:rsid w:val="3B118A14"/>
    <w:rsid w:val="3B483F69"/>
    <w:rsid w:val="3B4A9BDA"/>
    <w:rsid w:val="3BFE04BB"/>
    <w:rsid w:val="3C28779B"/>
    <w:rsid w:val="3C414FB1"/>
    <w:rsid w:val="3CA36CB1"/>
    <w:rsid w:val="3CF73DBF"/>
    <w:rsid w:val="3D05D162"/>
    <w:rsid w:val="3D3C76DD"/>
    <w:rsid w:val="3D770EF1"/>
    <w:rsid w:val="3DBFC14D"/>
    <w:rsid w:val="3DE8E32D"/>
    <w:rsid w:val="3E02391D"/>
    <w:rsid w:val="3E12F184"/>
    <w:rsid w:val="3E188A5A"/>
    <w:rsid w:val="3E2AFF4B"/>
    <w:rsid w:val="3E515F97"/>
    <w:rsid w:val="3E70F65B"/>
    <w:rsid w:val="3E7A9776"/>
    <w:rsid w:val="3EB6E508"/>
    <w:rsid w:val="3EB8BA63"/>
    <w:rsid w:val="3EC012CA"/>
    <w:rsid w:val="3EF49C1D"/>
    <w:rsid w:val="3F0AD996"/>
    <w:rsid w:val="3F254B6B"/>
    <w:rsid w:val="3F4B3463"/>
    <w:rsid w:val="3F8AEC12"/>
    <w:rsid w:val="3FB5F6E4"/>
    <w:rsid w:val="3FD4B7D3"/>
    <w:rsid w:val="3FE388F1"/>
    <w:rsid w:val="40021110"/>
    <w:rsid w:val="40108960"/>
    <w:rsid w:val="402E02DF"/>
    <w:rsid w:val="404EF48A"/>
    <w:rsid w:val="4050FD73"/>
    <w:rsid w:val="4052AE9C"/>
    <w:rsid w:val="406AAAF2"/>
    <w:rsid w:val="40743EB4"/>
    <w:rsid w:val="4084C5FF"/>
    <w:rsid w:val="4086B9B9"/>
    <w:rsid w:val="4093D240"/>
    <w:rsid w:val="40A5D0CD"/>
    <w:rsid w:val="40B2DDA5"/>
    <w:rsid w:val="40B8341F"/>
    <w:rsid w:val="40CA11E1"/>
    <w:rsid w:val="40CA4E32"/>
    <w:rsid w:val="40CF8EEA"/>
    <w:rsid w:val="40DA4EEF"/>
    <w:rsid w:val="40E2363D"/>
    <w:rsid w:val="40E90811"/>
    <w:rsid w:val="410A3A4C"/>
    <w:rsid w:val="41332C2B"/>
    <w:rsid w:val="419693B6"/>
    <w:rsid w:val="421D5F6B"/>
    <w:rsid w:val="423BC8A4"/>
    <w:rsid w:val="4269B7AD"/>
    <w:rsid w:val="4273A790"/>
    <w:rsid w:val="427B7E81"/>
    <w:rsid w:val="4298B900"/>
    <w:rsid w:val="42A9AECB"/>
    <w:rsid w:val="42D7BB7E"/>
    <w:rsid w:val="42F5BFE0"/>
    <w:rsid w:val="4324ADBD"/>
    <w:rsid w:val="4384AEEE"/>
    <w:rsid w:val="43A4D100"/>
    <w:rsid w:val="43A89A04"/>
    <w:rsid w:val="43AC4AE3"/>
    <w:rsid w:val="43B8D536"/>
    <w:rsid w:val="43C76CB0"/>
    <w:rsid w:val="43EB0CE4"/>
    <w:rsid w:val="43FF30BE"/>
    <w:rsid w:val="4403A1B6"/>
    <w:rsid w:val="441A79DA"/>
    <w:rsid w:val="441C4CA1"/>
    <w:rsid w:val="4427B611"/>
    <w:rsid w:val="442A7CE7"/>
    <w:rsid w:val="4443D209"/>
    <w:rsid w:val="4456B162"/>
    <w:rsid w:val="4471ED5F"/>
    <w:rsid w:val="44CA9866"/>
    <w:rsid w:val="44CC3EB1"/>
    <w:rsid w:val="450EA27D"/>
    <w:rsid w:val="45428F47"/>
    <w:rsid w:val="454B3A21"/>
    <w:rsid w:val="456EA4EF"/>
    <w:rsid w:val="4576DFE7"/>
    <w:rsid w:val="458985C1"/>
    <w:rsid w:val="45B886C9"/>
    <w:rsid w:val="45D059C2"/>
    <w:rsid w:val="45D3A3F8"/>
    <w:rsid w:val="45D6DDDF"/>
    <w:rsid w:val="45EC4336"/>
    <w:rsid w:val="4606B9CE"/>
    <w:rsid w:val="46536454"/>
    <w:rsid w:val="4671F456"/>
    <w:rsid w:val="46CEF4B0"/>
    <w:rsid w:val="473477B5"/>
    <w:rsid w:val="475065F7"/>
    <w:rsid w:val="47B9D134"/>
    <w:rsid w:val="47DDAE5A"/>
    <w:rsid w:val="47FD848C"/>
    <w:rsid w:val="489598E1"/>
    <w:rsid w:val="48A7292A"/>
    <w:rsid w:val="48AC85DF"/>
    <w:rsid w:val="48B65209"/>
    <w:rsid w:val="48C61BF7"/>
    <w:rsid w:val="48E243F0"/>
    <w:rsid w:val="49008BB2"/>
    <w:rsid w:val="4912B531"/>
    <w:rsid w:val="493218AC"/>
    <w:rsid w:val="4933D7EA"/>
    <w:rsid w:val="4946212C"/>
    <w:rsid w:val="49532637"/>
    <w:rsid w:val="4958F631"/>
    <w:rsid w:val="49E7DCE9"/>
    <w:rsid w:val="4A0A5B3D"/>
    <w:rsid w:val="4A25DB9F"/>
    <w:rsid w:val="4A56E61C"/>
    <w:rsid w:val="4A6A11C1"/>
    <w:rsid w:val="4A6C0C5C"/>
    <w:rsid w:val="4A95BA77"/>
    <w:rsid w:val="4AA53A4C"/>
    <w:rsid w:val="4B293ABD"/>
    <w:rsid w:val="4B37BFB4"/>
    <w:rsid w:val="4B43FB15"/>
    <w:rsid w:val="4B5D6CDB"/>
    <w:rsid w:val="4B60C4A6"/>
    <w:rsid w:val="4B70A84A"/>
    <w:rsid w:val="4B949880"/>
    <w:rsid w:val="4BAAB373"/>
    <w:rsid w:val="4BE0FA80"/>
    <w:rsid w:val="4BF3B3EB"/>
    <w:rsid w:val="4C0F5892"/>
    <w:rsid w:val="4C15A07C"/>
    <w:rsid w:val="4C2CDDE6"/>
    <w:rsid w:val="4C4D3FDA"/>
    <w:rsid w:val="4CB11F7D"/>
    <w:rsid w:val="4CC594E6"/>
    <w:rsid w:val="4CCCE023"/>
    <w:rsid w:val="4D1DBE62"/>
    <w:rsid w:val="4D20F343"/>
    <w:rsid w:val="4D6133AA"/>
    <w:rsid w:val="4D855B3E"/>
    <w:rsid w:val="4D8F6C8C"/>
    <w:rsid w:val="4DB0C7DE"/>
    <w:rsid w:val="4DED4B8E"/>
    <w:rsid w:val="4DF4BCCC"/>
    <w:rsid w:val="4E4CEFDE"/>
    <w:rsid w:val="4E54B313"/>
    <w:rsid w:val="4E54C3CC"/>
    <w:rsid w:val="4E856C6A"/>
    <w:rsid w:val="4EB584C3"/>
    <w:rsid w:val="4EE570BC"/>
    <w:rsid w:val="4EE706CF"/>
    <w:rsid w:val="4EEFEADB"/>
    <w:rsid w:val="4F0F3370"/>
    <w:rsid w:val="4F4DC6D3"/>
    <w:rsid w:val="4F74E8E1"/>
    <w:rsid w:val="4F816E25"/>
    <w:rsid w:val="4F84E09C"/>
    <w:rsid w:val="4FA17AD1"/>
    <w:rsid w:val="4FE0C787"/>
    <w:rsid w:val="4FEEE654"/>
    <w:rsid w:val="500E933A"/>
    <w:rsid w:val="50321763"/>
    <w:rsid w:val="50378B6A"/>
    <w:rsid w:val="50A112AD"/>
    <w:rsid w:val="50B001B5"/>
    <w:rsid w:val="50F93256"/>
    <w:rsid w:val="50F95E7A"/>
    <w:rsid w:val="513A4357"/>
    <w:rsid w:val="514E9FF0"/>
    <w:rsid w:val="5165DE11"/>
    <w:rsid w:val="521005E8"/>
    <w:rsid w:val="52A51C0C"/>
    <w:rsid w:val="53050858"/>
    <w:rsid w:val="5337CDB0"/>
    <w:rsid w:val="53436AEC"/>
    <w:rsid w:val="5353E9E9"/>
    <w:rsid w:val="5384296F"/>
    <w:rsid w:val="53923482"/>
    <w:rsid w:val="53A40F24"/>
    <w:rsid w:val="53B1448D"/>
    <w:rsid w:val="53BC44F1"/>
    <w:rsid w:val="53CB09B8"/>
    <w:rsid w:val="53E8DB95"/>
    <w:rsid w:val="541EA277"/>
    <w:rsid w:val="54201041"/>
    <w:rsid w:val="54BC3162"/>
    <w:rsid w:val="54C4370E"/>
    <w:rsid w:val="54F40CEA"/>
    <w:rsid w:val="553387D2"/>
    <w:rsid w:val="5570FF61"/>
    <w:rsid w:val="5572168B"/>
    <w:rsid w:val="5575C9D4"/>
    <w:rsid w:val="5590F12C"/>
    <w:rsid w:val="55EB28A1"/>
    <w:rsid w:val="56220A5B"/>
    <w:rsid w:val="566BBE8E"/>
    <w:rsid w:val="56BA3325"/>
    <w:rsid w:val="56BA75BB"/>
    <w:rsid w:val="56CFEB0D"/>
    <w:rsid w:val="56EB7C3A"/>
    <w:rsid w:val="57467279"/>
    <w:rsid w:val="57488B1A"/>
    <w:rsid w:val="5752F947"/>
    <w:rsid w:val="575ABFE0"/>
    <w:rsid w:val="576171EC"/>
    <w:rsid w:val="5763D18A"/>
    <w:rsid w:val="57A17192"/>
    <w:rsid w:val="58129C9A"/>
    <w:rsid w:val="584584A9"/>
    <w:rsid w:val="585CBF21"/>
    <w:rsid w:val="58787EA4"/>
    <w:rsid w:val="58850660"/>
    <w:rsid w:val="58A1F879"/>
    <w:rsid w:val="58B728E7"/>
    <w:rsid w:val="58C1A11B"/>
    <w:rsid w:val="58C617F1"/>
    <w:rsid w:val="58D2C702"/>
    <w:rsid w:val="58E45494"/>
    <w:rsid w:val="591F0832"/>
    <w:rsid w:val="59367C3A"/>
    <w:rsid w:val="59757848"/>
    <w:rsid w:val="597E85BA"/>
    <w:rsid w:val="59B0006D"/>
    <w:rsid w:val="59E51E78"/>
    <w:rsid w:val="59E961F6"/>
    <w:rsid w:val="59E997E3"/>
    <w:rsid w:val="59F49AE4"/>
    <w:rsid w:val="59F79042"/>
    <w:rsid w:val="59F8B8E4"/>
    <w:rsid w:val="5AA0A6C3"/>
    <w:rsid w:val="5AEDBF78"/>
    <w:rsid w:val="5B2DE5A9"/>
    <w:rsid w:val="5B53A6D5"/>
    <w:rsid w:val="5B77589E"/>
    <w:rsid w:val="5BBDA1AC"/>
    <w:rsid w:val="5BBDA861"/>
    <w:rsid w:val="5BDC6038"/>
    <w:rsid w:val="5C160064"/>
    <w:rsid w:val="5C3474AF"/>
    <w:rsid w:val="5C557062"/>
    <w:rsid w:val="5C67A6EF"/>
    <w:rsid w:val="5C7B8104"/>
    <w:rsid w:val="5C7D964B"/>
    <w:rsid w:val="5C9F61F6"/>
    <w:rsid w:val="5CA0C6A7"/>
    <w:rsid w:val="5CC74347"/>
    <w:rsid w:val="5CF1E04D"/>
    <w:rsid w:val="5D107B93"/>
    <w:rsid w:val="5D210C1F"/>
    <w:rsid w:val="5D25D558"/>
    <w:rsid w:val="5DFD9644"/>
    <w:rsid w:val="5E0D0937"/>
    <w:rsid w:val="5E37C597"/>
    <w:rsid w:val="5E6A0539"/>
    <w:rsid w:val="5E6B012E"/>
    <w:rsid w:val="5E7B2EA1"/>
    <w:rsid w:val="5EA01274"/>
    <w:rsid w:val="5EAE2C24"/>
    <w:rsid w:val="5EC081E4"/>
    <w:rsid w:val="5EC7A69F"/>
    <w:rsid w:val="5F75CB0C"/>
    <w:rsid w:val="5FA64323"/>
    <w:rsid w:val="5FA98C96"/>
    <w:rsid w:val="5FCA2DC5"/>
    <w:rsid w:val="6005E8CC"/>
    <w:rsid w:val="604E5091"/>
    <w:rsid w:val="606FADD4"/>
    <w:rsid w:val="606FFC5A"/>
    <w:rsid w:val="60DE94AB"/>
    <w:rsid w:val="60E5BE50"/>
    <w:rsid w:val="60F03DFD"/>
    <w:rsid w:val="611CED8A"/>
    <w:rsid w:val="61AC975A"/>
    <w:rsid w:val="61C47BF0"/>
    <w:rsid w:val="61C51093"/>
    <w:rsid w:val="62178E96"/>
    <w:rsid w:val="622A4B27"/>
    <w:rsid w:val="628F9793"/>
    <w:rsid w:val="62B3DDE7"/>
    <w:rsid w:val="62C0276D"/>
    <w:rsid w:val="62D9DB5D"/>
    <w:rsid w:val="630A2CA7"/>
    <w:rsid w:val="6319BAC9"/>
    <w:rsid w:val="631DD46A"/>
    <w:rsid w:val="633E2DF8"/>
    <w:rsid w:val="63539C0F"/>
    <w:rsid w:val="6353B3CF"/>
    <w:rsid w:val="6357A412"/>
    <w:rsid w:val="6358248F"/>
    <w:rsid w:val="6361EA1A"/>
    <w:rsid w:val="636F9636"/>
    <w:rsid w:val="6371971B"/>
    <w:rsid w:val="63857255"/>
    <w:rsid w:val="63A79656"/>
    <w:rsid w:val="63AE1BFF"/>
    <w:rsid w:val="63ED9B59"/>
    <w:rsid w:val="643899E5"/>
    <w:rsid w:val="6451B164"/>
    <w:rsid w:val="64830A5F"/>
    <w:rsid w:val="64A3E4A9"/>
    <w:rsid w:val="64FB44BE"/>
    <w:rsid w:val="650EEB39"/>
    <w:rsid w:val="653DC4D9"/>
    <w:rsid w:val="65C95B27"/>
    <w:rsid w:val="66447DD4"/>
    <w:rsid w:val="66B5D35B"/>
    <w:rsid w:val="66CE9B16"/>
    <w:rsid w:val="66D9C366"/>
    <w:rsid w:val="66F935FC"/>
    <w:rsid w:val="67102A04"/>
    <w:rsid w:val="673FD657"/>
    <w:rsid w:val="675EE6FB"/>
    <w:rsid w:val="675F5E4F"/>
    <w:rsid w:val="67874F0A"/>
    <w:rsid w:val="67978B4E"/>
    <w:rsid w:val="6799C408"/>
    <w:rsid w:val="67A41951"/>
    <w:rsid w:val="67C7155F"/>
    <w:rsid w:val="67D76490"/>
    <w:rsid w:val="67D9F45F"/>
    <w:rsid w:val="68198E79"/>
    <w:rsid w:val="68437156"/>
    <w:rsid w:val="68441C3C"/>
    <w:rsid w:val="6850D9B7"/>
    <w:rsid w:val="68C3A3FF"/>
    <w:rsid w:val="68DE6B4F"/>
    <w:rsid w:val="68E30A85"/>
    <w:rsid w:val="6930A57D"/>
    <w:rsid w:val="6940DAB3"/>
    <w:rsid w:val="6968D61F"/>
    <w:rsid w:val="6975C4C0"/>
    <w:rsid w:val="69E43E6B"/>
    <w:rsid w:val="69F403E7"/>
    <w:rsid w:val="69FD9232"/>
    <w:rsid w:val="69FE11E5"/>
    <w:rsid w:val="6A213382"/>
    <w:rsid w:val="6AA75EC4"/>
    <w:rsid w:val="6B449AD6"/>
    <w:rsid w:val="6B59C629"/>
    <w:rsid w:val="6B74BF7D"/>
    <w:rsid w:val="6B991148"/>
    <w:rsid w:val="6BCD889F"/>
    <w:rsid w:val="6BE78427"/>
    <w:rsid w:val="6CA7A68E"/>
    <w:rsid w:val="6CD12C84"/>
    <w:rsid w:val="6CD7989F"/>
    <w:rsid w:val="6CDE4081"/>
    <w:rsid w:val="6CE26BC8"/>
    <w:rsid w:val="6CE55497"/>
    <w:rsid w:val="6D52A974"/>
    <w:rsid w:val="6D6C3470"/>
    <w:rsid w:val="6D7EDFA2"/>
    <w:rsid w:val="6D8FB8CF"/>
    <w:rsid w:val="6D998EFE"/>
    <w:rsid w:val="6DBF7AD6"/>
    <w:rsid w:val="6DDC2671"/>
    <w:rsid w:val="6DF06692"/>
    <w:rsid w:val="6E62AA5E"/>
    <w:rsid w:val="6E6B9F13"/>
    <w:rsid w:val="6E72EBC3"/>
    <w:rsid w:val="6E8871AB"/>
    <w:rsid w:val="6E8A76BA"/>
    <w:rsid w:val="6E9BBE67"/>
    <w:rsid w:val="6EA7F726"/>
    <w:rsid w:val="6F0B0677"/>
    <w:rsid w:val="6F1309BF"/>
    <w:rsid w:val="6F14597F"/>
    <w:rsid w:val="6F18B8FC"/>
    <w:rsid w:val="6F459575"/>
    <w:rsid w:val="6F6126F6"/>
    <w:rsid w:val="6F7357BA"/>
    <w:rsid w:val="6F8BAEFE"/>
    <w:rsid w:val="6FC9D129"/>
    <w:rsid w:val="6FE6143C"/>
    <w:rsid w:val="6FEAE917"/>
    <w:rsid w:val="700D63D4"/>
    <w:rsid w:val="70180BF9"/>
    <w:rsid w:val="7075A07D"/>
    <w:rsid w:val="709AC396"/>
    <w:rsid w:val="70A69C2F"/>
    <w:rsid w:val="70ADE58C"/>
    <w:rsid w:val="70BAC82B"/>
    <w:rsid w:val="70FA036A"/>
    <w:rsid w:val="71072ED6"/>
    <w:rsid w:val="7110EFD1"/>
    <w:rsid w:val="711A8EB7"/>
    <w:rsid w:val="71589AE0"/>
    <w:rsid w:val="716266D3"/>
    <w:rsid w:val="71B445F0"/>
    <w:rsid w:val="71B5BD74"/>
    <w:rsid w:val="71BBFBBC"/>
    <w:rsid w:val="71EF7909"/>
    <w:rsid w:val="7225DB36"/>
    <w:rsid w:val="722CA57E"/>
    <w:rsid w:val="724BFA41"/>
    <w:rsid w:val="725F222D"/>
    <w:rsid w:val="729B46BC"/>
    <w:rsid w:val="729F708D"/>
    <w:rsid w:val="731B038F"/>
    <w:rsid w:val="7323E485"/>
    <w:rsid w:val="73586109"/>
    <w:rsid w:val="736CBEB3"/>
    <w:rsid w:val="73D4150B"/>
    <w:rsid w:val="73EC5A4E"/>
    <w:rsid w:val="73F40E41"/>
    <w:rsid w:val="744AE121"/>
    <w:rsid w:val="7486BF07"/>
    <w:rsid w:val="74AE87E1"/>
    <w:rsid w:val="74D066EC"/>
    <w:rsid w:val="74F0667C"/>
    <w:rsid w:val="74FA0D17"/>
    <w:rsid w:val="752A7B88"/>
    <w:rsid w:val="752C9552"/>
    <w:rsid w:val="753B5801"/>
    <w:rsid w:val="762C29EB"/>
    <w:rsid w:val="767FCA6F"/>
    <w:rsid w:val="76A058FF"/>
    <w:rsid w:val="76DC67F7"/>
    <w:rsid w:val="76F029FE"/>
    <w:rsid w:val="770F7660"/>
    <w:rsid w:val="775735DB"/>
    <w:rsid w:val="775AF685"/>
    <w:rsid w:val="77A75462"/>
    <w:rsid w:val="77C576F2"/>
    <w:rsid w:val="77EA0516"/>
    <w:rsid w:val="7846A9FB"/>
    <w:rsid w:val="7902A1D4"/>
    <w:rsid w:val="79106C87"/>
    <w:rsid w:val="794098A7"/>
    <w:rsid w:val="797A486D"/>
    <w:rsid w:val="79A55297"/>
    <w:rsid w:val="79A5C5E2"/>
    <w:rsid w:val="79E8749C"/>
    <w:rsid w:val="79EA7B37"/>
    <w:rsid w:val="7A2F2B8D"/>
    <w:rsid w:val="7A53B9C5"/>
    <w:rsid w:val="7A563A80"/>
    <w:rsid w:val="7A5F9762"/>
    <w:rsid w:val="7A72FC37"/>
    <w:rsid w:val="7A7AEE2D"/>
    <w:rsid w:val="7AB367D8"/>
    <w:rsid w:val="7ADB5697"/>
    <w:rsid w:val="7B0322C6"/>
    <w:rsid w:val="7B04431D"/>
    <w:rsid w:val="7B553FCD"/>
    <w:rsid w:val="7B993264"/>
    <w:rsid w:val="7BD7A93D"/>
    <w:rsid w:val="7C1FCB3F"/>
    <w:rsid w:val="7C65C5FD"/>
    <w:rsid w:val="7C76BED7"/>
    <w:rsid w:val="7CE46DC5"/>
    <w:rsid w:val="7CF3BCC3"/>
    <w:rsid w:val="7D0CA121"/>
    <w:rsid w:val="7D0E453A"/>
    <w:rsid w:val="7DD0C0BA"/>
    <w:rsid w:val="7DD612F7"/>
    <w:rsid w:val="7DDEF4F9"/>
    <w:rsid w:val="7E09433D"/>
    <w:rsid w:val="7E16C5CC"/>
    <w:rsid w:val="7E1E9657"/>
    <w:rsid w:val="7E514E11"/>
    <w:rsid w:val="7E7029E8"/>
    <w:rsid w:val="7E8B1F52"/>
    <w:rsid w:val="7E99C1BF"/>
    <w:rsid w:val="7EA82960"/>
    <w:rsid w:val="7EA9D927"/>
    <w:rsid w:val="7EB00676"/>
    <w:rsid w:val="7EBBF11A"/>
    <w:rsid w:val="7EBDD4F7"/>
    <w:rsid w:val="7ECFCA61"/>
    <w:rsid w:val="7ED6F9DE"/>
    <w:rsid w:val="7EE98671"/>
    <w:rsid w:val="7EF063B1"/>
    <w:rsid w:val="7F1A7F73"/>
    <w:rsid w:val="7F29DE74"/>
    <w:rsid w:val="7F39D122"/>
    <w:rsid w:val="7F6119DC"/>
    <w:rsid w:val="7F86A5D7"/>
    <w:rsid w:val="7F943C60"/>
    <w:rsid w:val="7F9B5C5C"/>
    <w:rsid w:val="7FBB993A"/>
    <w:rsid w:val="7FC4393A"/>
    <w:rsid w:val="7FD93D9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6D1A9"/>
  <w15:docId w15:val="{86CA64E5-961B-40FC-B559-FC9560731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C2D"/>
    <w:pPr>
      <w:widowControl w:val="0"/>
    </w:pPr>
    <w:rPr>
      <w:rFonts w:ascii="Arial" w:hAnsi="Arial"/>
      <w:lang w:eastAsia="en-US"/>
    </w:rPr>
  </w:style>
  <w:style w:type="paragraph" w:styleId="Heading1">
    <w:name w:val="heading 1"/>
    <w:basedOn w:val="Normal"/>
    <w:next w:val="Normal"/>
    <w:link w:val="Heading1Char"/>
    <w:qFormat/>
    <w:rsid w:val="005372CC"/>
    <w:pPr>
      <w:keepNext/>
      <w:outlineLvl w:val="0"/>
    </w:pPr>
    <w:rPr>
      <w:b/>
      <w:color w:val="002060"/>
    </w:rPr>
  </w:style>
  <w:style w:type="paragraph" w:styleId="Heading2">
    <w:name w:val="heading 2"/>
    <w:aliases w:val="H2,Chapter Title,h2,Header 2,hd2,heading 2,H2normal full,Sub-Head1,A,B,C,A.B.C.,Heading2-bio,Career Exp.,hello,style2,l2,I2,Courseware #,2nd level,2,Resume.,Heading 2 Char"/>
    <w:basedOn w:val="Normal"/>
    <w:next w:val="Normal"/>
    <w:qFormat/>
    <w:rsid w:val="000665CB"/>
    <w:pPr>
      <w:keepNext/>
      <w:outlineLvl w:val="1"/>
    </w:pPr>
    <w:rPr>
      <w:b/>
      <w:color w:val="002060"/>
    </w:rPr>
  </w:style>
  <w:style w:type="paragraph" w:styleId="Heading3">
    <w:name w:val="heading 3"/>
    <w:basedOn w:val="Normal"/>
    <w:next w:val="Normal"/>
    <w:link w:val="Heading3Char"/>
    <w:qFormat/>
    <w:pPr>
      <w:keepNext/>
      <w:ind w:left="851"/>
      <w:outlineLvl w:val="2"/>
    </w:pPr>
    <w:rPr>
      <w:rFonts w:ascii="Times New Roman" w:hAnsi="Times New Roman"/>
      <w:i/>
      <w:sz w:val="22"/>
    </w:rPr>
  </w:style>
  <w:style w:type="paragraph" w:styleId="Heading4">
    <w:name w:val="heading 4"/>
    <w:basedOn w:val="Normal"/>
    <w:next w:val="Normal"/>
    <w:link w:val="Heading4Char"/>
    <w:qFormat/>
    <w:pPr>
      <w:keepNext/>
      <w:jc w:val="center"/>
      <w:outlineLvl w:val="3"/>
    </w:pPr>
    <w:rPr>
      <w:rFonts w:ascii="Times New Roman" w:hAnsi="Times New Roman"/>
      <w:i/>
      <w:sz w:val="22"/>
    </w:rPr>
  </w:style>
  <w:style w:type="paragraph" w:styleId="Heading5">
    <w:name w:val="heading 5"/>
    <w:basedOn w:val="Normal"/>
    <w:next w:val="Normal"/>
    <w:link w:val="Heading5Char"/>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cs="Arial"/>
      <w:b/>
    </w:rPr>
  </w:style>
  <w:style w:type="paragraph" w:styleId="Heading6">
    <w:name w:val="heading 6"/>
    <w:basedOn w:val="Normal"/>
    <w:next w:val="Normal"/>
    <w:link w:val="Heading6Char"/>
    <w:qFormat/>
    <w:rsid w:val="0028744D"/>
    <w:pPr>
      <w:keepNext/>
      <w:widowControl/>
      <w:jc w:val="both"/>
      <w:outlineLvl w:val="5"/>
    </w:pPr>
    <w:rPr>
      <w:rFonts w:ascii="Times New Roman" w:hAnsi="Times New Roman"/>
      <w:b/>
      <w:smallCaps/>
      <w:sz w:val="40"/>
    </w:rPr>
  </w:style>
  <w:style w:type="paragraph" w:styleId="Heading7">
    <w:name w:val="heading 7"/>
    <w:basedOn w:val="Normal"/>
    <w:next w:val="Normal"/>
    <w:link w:val="Heading7Char"/>
    <w:qFormat/>
    <w:pPr>
      <w:keepNext/>
      <w:widowControl/>
      <w:jc w:val="center"/>
      <w:outlineLvl w:val="6"/>
    </w:pPr>
    <w:rPr>
      <w:rFonts w:ascii="Times New Roman" w:hAnsi="Times New Roman"/>
      <w:i/>
      <w:iCs/>
    </w:rPr>
  </w:style>
  <w:style w:type="paragraph" w:styleId="Heading8">
    <w:name w:val="heading 8"/>
    <w:basedOn w:val="Normal"/>
    <w:next w:val="Normal"/>
    <w:link w:val="Heading8Char"/>
    <w:qFormat/>
    <w:rsid w:val="0028744D"/>
    <w:pPr>
      <w:keepNext/>
      <w:widowControl/>
      <w:spacing w:before="120"/>
      <w:jc w:val="both"/>
      <w:outlineLvl w:val="7"/>
    </w:pPr>
    <w:rPr>
      <w:rFonts w:ascii="Times New Roman" w:hAnsi="Times New Roman"/>
    </w:rPr>
  </w:style>
  <w:style w:type="paragraph" w:styleId="Heading9">
    <w:name w:val="heading 9"/>
    <w:basedOn w:val="Normal"/>
    <w:next w:val="Normal"/>
    <w:link w:val="Heading9Char"/>
    <w:qFormat/>
    <w:rsid w:val="0028744D"/>
    <w:pPr>
      <w:keepNext/>
      <w:widowControl/>
      <w:jc w:val="center"/>
      <w:outlineLvl w:val="8"/>
    </w:pPr>
    <w:rPr>
      <w:rFonts w:ascii="Times New Roman" w:hAnsi="Times New Roman"/>
      <w:b/>
      <w:color w:val="000000"/>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pPr>
      <w:ind w:left="1440"/>
    </w:pPr>
  </w:style>
  <w:style w:type="paragraph" w:styleId="Header">
    <w:name w:val="header"/>
    <w:aliases w:val="SJ Head1,h,ho,header odd,first,heading one,Odd Header,Cover Page"/>
    <w:basedOn w:val="Normal"/>
    <w:link w:val="HeaderChar"/>
    <w:pPr>
      <w:tabs>
        <w:tab w:val="center" w:pos="4320"/>
        <w:tab w:val="right" w:pos="8640"/>
      </w:tabs>
    </w:pPr>
  </w:style>
  <w:style w:type="paragraph" w:styleId="Footer">
    <w:name w:val="footer"/>
    <w:basedOn w:val="Normal"/>
    <w:link w:val="FooterChar"/>
    <w:uiPriority w:val="99"/>
    <w:qFormat/>
    <w:pPr>
      <w:tabs>
        <w:tab w:val="center" w:pos="4320"/>
        <w:tab w:val="right" w:pos="8640"/>
      </w:tabs>
    </w:pPr>
  </w:style>
  <w:style w:type="character" w:styleId="PageNumber">
    <w:name w:val="page number"/>
    <w:rPr>
      <w:sz w:val="20"/>
    </w:rPr>
  </w:style>
  <w:style w:type="paragraph" w:styleId="Title">
    <w:name w:val="Title"/>
    <w:basedOn w:val="Normal"/>
    <w:link w:val="TitleChar"/>
    <w:qFormat/>
    <w:pPr>
      <w:jc w:val="center"/>
    </w:pPr>
    <w:rPr>
      <w:rFonts w:ascii="Palatino" w:hAnsi="Palatino"/>
      <w:b/>
      <w:sz w:val="32"/>
    </w:rPr>
  </w:style>
  <w:style w:type="paragraph" w:styleId="DocumentMap">
    <w:name w:val="Document Map"/>
    <w:basedOn w:val="Normal"/>
    <w:link w:val="DocumentMapChar"/>
    <w:semiHidden/>
    <w:pPr>
      <w:shd w:val="clear" w:color="auto" w:fill="000080"/>
    </w:pPr>
    <w:rPr>
      <w:rFonts w:ascii="Geneva" w:hAnsi="Geneva"/>
    </w:rPr>
  </w:style>
  <w:style w:type="paragraph" w:styleId="BodyText">
    <w:name w:val="Body Text"/>
    <w:basedOn w:val="Normal"/>
    <w:link w:val="BodyTextChar"/>
    <w:pPr>
      <w:widowControl/>
      <w:tabs>
        <w:tab w:val="left" w:pos="851"/>
      </w:tabs>
    </w:pPr>
    <w:rPr>
      <w:rFonts w:ascii="Times New Roman" w:hAnsi="Times New Roman"/>
      <w:b/>
      <w:sz w:val="22"/>
    </w:rPr>
  </w:style>
  <w:style w:type="paragraph" w:customStyle="1" w:styleId="Style1">
    <w:name w:val="Style1"/>
    <w:basedOn w:val="Normal"/>
    <w:link w:val="Style1Char"/>
    <w:qFormat/>
  </w:style>
  <w:style w:type="paragraph" w:styleId="BodyTextIndent">
    <w:name w:val="Body Text Indent"/>
    <w:basedOn w:val="Normal"/>
    <w:link w:val="BodyTextIndentChar"/>
    <w:pPr>
      <w:widowControl/>
      <w:ind w:left="1440"/>
    </w:pPr>
    <w:rPr>
      <w:rFonts w:ascii="Times New Roman" w:eastAsia="Times" w:hAnsi="Times New Roman"/>
      <w:lang w:val="en-GB"/>
    </w:rPr>
  </w:style>
  <w:style w:type="paragraph" w:styleId="BodyTextIndent3">
    <w:name w:val="Body Text Indent 3"/>
    <w:basedOn w:val="Normal"/>
    <w:link w:val="BodyTextIndent3Char"/>
    <w:pPr>
      <w:widowControl/>
      <w:tabs>
        <w:tab w:val="left" w:pos="851"/>
      </w:tabs>
      <w:spacing w:before="120" w:line="360" w:lineRule="auto"/>
      <w:ind w:left="851"/>
    </w:pPr>
  </w:style>
  <w:style w:type="character" w:styleId="Hyperlink">
    <w:name w:val="Hyperlink"/>
    <w:uiPriority w:val="99"/>
    <w:rPr>
      <w:color w:val="0000FF"/>
      <w:sz w:val="20"/>
      <w:u w:val="single"/>
    </w:rPr>
  </w:style>
  <w:style w:type="paragraph" w:styleId="NormalWeb">
    <w:name w:val="Normal (Web)"/>
    <w:basedOn w:val="Normal"/>
    <w:uiPriority w:val="99"/>
    <w:rsid w:val="0018670B"/>
    <w:pPr>
      <w:widowControl/>
      <w:spacing w:before="90" w:after="90"/>
    </w:pPr>
    <w:rPr>
      <w:rFonts w:ascii="Verdana" w:hAnsi="Verdana"/>
      <w:color w:val="0000FF"/>
      <w:sz w:val="16"/>
      <w:szCs w:val="16"/>
      <w:lang w:eastAsia="en-IE"/>
    </w:rPr>
  </w:style>
  <w:style w:type="paragraph" w:styleId="BalloonText">
    <w:name w:val="Balloon Text"/>
    <w:basedOn w:val="Normal"/>
    <w:link w:val="BalloonTextChar"/>
    <w:rsid w:val="00E57FFE"/>
    <w:rPr>
      <w:rFonts w:ascii="Tahoma" w:hAnsi="Tahoma" w:cs="Tahoma"/>
      <w:sz w:val="16"/>
      <w:szCs w:val="16"/>
    </w:rPr>
  </w:style>
  <w:style w:type="table" w:styleId="TableGrid">
    <w:name w:val="Table Grid"/>
    <w:basedOn w:val="TableNormal"/>
    <w:uiPriority w:val="39"/>
    <w:rsid w:val="00E11E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DD4322"/>
    <w:pPr>
      <w:spacing w:after="120" w:line="480" w:lineRule="auto"/>
      <w:ind w:left="283"/>
    </w:pPr>
  </w:style>
  <w:style w:type="character" w:customStyle="1" w:styleId="BodyTextIndent2Char">
    <w:name w:val="Body Text Indent 2 Char"/>
    <w:link w:val="BodyTextIndent2"/>
    <w:rsid w:val="00DD4322"/>
    <w:rPr>
      <w:sz w:val="24"/>
      <w:lang w:val="en-US" w:eastAsia="en-US"/>
    </w:rPr>
  </w:style>
  <w:style w:type="paragraph" w:styleId="ListParagraph">
    <w:name w:val="List Paragraph"/>
    <w:aliases w:val="Subtitle Cover Page,igunore,Dot pt,No Spacing1,List Paragraph Char Char Char,Indicator Text,Numbered Para 1,List Paragraph1,Bullet 1,Bullet Points,MAIN CONTENT,List Paragraph2,OBC Bullet,List Paragraph11,List Paragraph12,F5 List Paragraph"/>
    <w:basedOn w:val="Normal"/>
    <w:link w:val="ListParagraphChar"/>
    <w:uiPriority w:val="34"/>
    <w:qFormat/>
    <w:rsid w:val="00DB58C0"/>
    <w:pPr>
      <w:ind w:left="720"/>
    </w:p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lang w:val="en-GB"/>
    </w:rPr>
  </w:style>
  <w:style w:type="character" w:customStyle="1" w:styleId="CommentTextChar">
    <w:name w:val="Comment Text Char"/>
    <w:link w:val="CommentText"/>
    <w:rsid w:val="005F0596"/>
    <w:rPr>
      <w:rFonts w:ascii="Times New Roman" w:hAnsi="Times New Roman"/>
      <w:color w:val="0000FF"/>
      <w:lang w:val="en-GB" w:eastAsia="en-US"/>
    </w:rPr>
  </w:style>
  <w:style w:type="paragraph" w:customStyle="1" w:styleId="Head3">
    <w:name w:val="Head3"/>
    <w:basedOn w:val="Normal"/>
    <w:rsid w:val="005F0596"/>
    <w:pPr>
      <w:widowControl/>
      <w:tabs>
        <w:tab w:val="left" w:pos="851"/>
      </w:tabs>
      <w:spacing w:before="120"/>
    </w:pPr>
    <w:rPr>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character" w:customStyle="1" w:styleId="BodyText2Char">
    <w:name w:val="Body Text 2 Char"/>
    <w:link w:val="BodyText2"/>
    <w:rsid w:val="00AD623D"/>
    <w:rPr>
      <w:sz w:val="24"/>
      <w:lang w:val="en-US" w:eastAsia="en-US"/>
    </w:rPr>
  </w:style>
  <w:style w:type="character" w:customStyle="1" w:styleId="HeaderChar">
    <w:name w:val="Header Char"/>
    <w:aliases w:val="SJ Head1 Char,h Char,ho Char,header odd Char,first Char,heading one Char,Odd Header Char,Cover Page Char"/>
    <w:link w:val="Header"/>
    <w:rsid w:val="00AD623D"/>
    <w:rPr>
      <w:sz w:val="24"/>
      <w:lang w:val="en-US" w:eastAsia="en-US"/>
    </w:rPr>
  </w:style>
  <w:style w:type="character" w:customStyle="1" w:styleId="Heading1Char">
    <w:name w:val="Heading 1 Char"/>
    <w:link w:val="Heading1"/>
    <w:rsid w:val="005372CC"/>
    <w:rPr>
      <w:rFonts w:ascii="Arial" w:hAnsi="Arial"/>
      <w:b/>
      <w:color w:val="002060"/>
      <w:lang w:eastAsia="en-US"/>
    </w:rPr>
  </w:style>
  <w:style w:type="paragraph" w:styleId="TOC1">
    <w:name w:val="toc 1"/>
    <w:aliases w:val="Report Contents Level 1"/>
    <w:basedOn w:val="Normal"/>
    <w:next w:val="Normal"/>
    <w:autoRedefine/>
    <w:uiPriority w:val="39"/>
    <w:qFormat/>
    <w:rsid w:val="004E55DA"/>
    <w:pPr>
      <w:keepLines/>
      <w:widowControl/>
      <w:tabs>
        <w:tab w:val="left" w:pos="880"/>
        <w:tab w:val="right" w:leader="dot" w:pos="9017"/>
      </w:tabs>
      <w:spacing w:line="480" w:lineRule="auto"/>
    </w:pPr>
    <w:rPr>
      <w:rFonts w:eastAsia="Calibri"/>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ascii="Verdana" w:eastAsia="Calibri" w:hAnsi="Verdana"/>
    </w:rPr>
  </w:style>
  <w:style w:type="paragraph" w:customStyle="1" w:styleId="ACLevel1">
    <w:name w:val="AC Level 1"/>
    <w:basedOn w:val="Normal"/>
    <w:rsid w:val="008A3BC1"/>
    <w:pPr>
      <w:widowControl/>
      <w:numPr>
        <w:numId w:val="4"/>
      </w:numPr>
      <w:tabs>
        <w:tab w:val="left" w:pos="720"/>
      </w:tabs>
      <w:spacing w:after="240"/>
      <w:jc w:val="both"/>
      <w:outlineLvl w:val="0"/>
    </w:pPr>
    <w:rPr>
      <w:rFonts w:ascii="Verdana" w:eastAsia="Calibri" w:hAnsi="Verdana"/>
    </w:rPr>
  </w:style>
  <w:style w:type="paragraph" w:customStyle="1" w:styleId="ACLevel2">
    <w:name w:val="AC Level 2"/>
    <w:basedOn w:val="Normal"/>
    <w:rsid w:val="008A3BC1"/>
    <w:pPr>
      <w:widowControl/>
      <w:numPr>
        <w:ilvl w:val="1"/>
        <w:numId w:val="4"/>
      </w:numPr>
      <w:tabs>
        <w:tab w:val="left" w:pos="1440"/>
      </w:tabs>
      <w:spacing w:after="240"/>
      <w:jc w:val="both"/>
      <w:outlineLvl w:val="1"/>
    </w:pPr>
    <w:rPr>
      <w:rFonts w:ascii="Verdana" w:eastAsia="Calibri" w:hAnsi="Verdana"/>
    </w:rPr>
  </w:style>
  <w:style w:type="paragraph" w:customStyle="1" w:styleId="ACLevel3">
    <w:name w:val="AC Level 3"/>
    <w:basedOn w:val="Normal"/>
    <w:rsid w:val="008A3BC1"/>
    <w:pPr>
      <w:widowControl/>
      <w:numPr>
        <w:ilvl w:val="2"/>
        <w:numId w:val="4"/>
      </w:numPr>
      <w:tabs>
        <w:tab w:val="left" w:pos="2160"/>
      </w:tabs>
      <w:spacing w:after="240"/>
      <w:jc w:val="both"/>
      <w:outlineLvl w:val="2"/>
    </w:pPr>
    <w:rPr>
      <w:rFonts w:ascii="Verdana" w:eastAsia="Calibri" w:hAnsi="Verdana"/>
    </w:rPr>
  </w:style>
  <w:style w:type="paragraph" w:customStyle="1" w:styleId="ACLevel4">
    <w:name w:val="AC Level 4"/>
    <w:basedOn w:val="Normal"/>
    <w:rsid w:val="008A3BC1"/>
    <w:pPr>
      <w:widowControl/>
      <w:numPr>
        <w:ilvl w:val="3"/>
        <w:numId w:val="4"/>
      </w:numPr>
      <w:tabs>
        <w:tab w:val="left" w:pos="2880"/>
      </w:tabs>
      <w:spacing w:after="240"/>
      <w:jc w:val="both"/>
      <w:outlineLvl w:val="3"/>
    </w:pPr>
    <w:rPr>
      <w:rFonts w:ascii="Verdana" w:eastAsia="Calibri" w:hAnsi="Verdana"/>
    </w:rPr>
  </w:style>
  <w:style w:type="paragraph" w:customStyle="1" w:styleId="ACLevel5">
    <w:name w:val="AC Level 5"/>
    <w:basedOn w:val="Normal"/>
    <w:rsid w:val="008A3BC1"/>
    <w:pPr>
      <w:widowControl/>
      <w:numPr>
        <w:ilvl w:val="4"/>
        <w:numId w:val="4"/>
      </w:numPr>
      <w:tabs>
        <w:tab w:val="left" w:pos="3600"/>
      </w:tabs>
      <w:spacing w:after="240"/>
      <w:jc w:val="both"/>
      <w:outlineLvl w:val="4"/>
    </w:pPr>
    <w:rPr>
      <w:rFonts w:ascii="Verdana" w:eastAsia="Calibri" w:hAnsi="Verdana"/>
    </w:rPr>
  </w:style>
  <w:style w:type="paragraph" w:styleId="TOC2">
    <w:name w:val="toc 2"/>
    <w:basedOn w:val="Normal"/>
    <w:next w:val="Normal"/>
    <w:autoRedefine/>
    <w:uiPriority w:val="39"/>
    <w:qFormat/>
    <w:rsid w:val="00155B2B"/>
    <w:pPr>
      <w:tabs>
        <w:tab w:val="left" w:pos="567"/>
        <w:tab w:val="right" w:leader="dot" w:pos="9017"/>
      </w:tabs>
      <w:spacing w:line="360" w:lineRule="auto"/>
      <w:ind w:left="240"/>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5"/>
      </w:numPr>
      <w:jc w:val="both"/>
    </w:pPr>
    <w:rPr>
      <w:rFonts w:ascii="Verdana" w:eastAsia="Calibri" w:hAnsi="Verdana"/>
    </w:rPr>
  </w:style>
  <w:style w:type="paragraph" w:customStyle="1" w:styleId="NALevel2">
    <w:name w:val="NA Level 2"/>
    <w:basedOn w:val="Normal"/>
    <w:next w:val="Normal"/>
    <w:rsid w:val="00155B2B"/>
    <w:pPr>
      <w:widowControl/>
      <w:numPr>
        <w:ilvl w:val="1"/>
        <w:numId w:val="5"/>
      </w:numPr>
      <w:jc w:val="both"/>
    </w:pPr>
    <w:rPr>
      <w:rFonts w:ascii="Verdana" w:eastAsia="Calibri" w:hAnsi="Verdana"/>
    </w:rPr>
  </w:style>
  <w:style w:type="paragraph" w:customStyle="1" w:styleId="NALevel3">
    <w:name w:val="NA Level 3"/>
    <w:basedOn w:val="Normal"/>
    <w:next w:val="Normal"/>
    <w:rsid w:val="00155B2B"/>
    <w:pPr>
      <w:widowControl/>
      <w:numPr>
        <w:ilvl w:val="2"/>
        <w:numId w:val="5"/>
      </w:numPr>
      <w:tabs>
        <w:tab w:val="clear" w:pos="1854"/>
        <w:tab w:val="left" w:pos="1701"/>
      </w:tabs>
      <w:jc w:val="both"/>
    </w:pPr>
    <w:rPr>
      <w:rFonts w:ascii="Verdana" w:eastAsia="Calibri" w:hAnsi="Verdana"/>
    </w:rPr>
  </w:style>
  <w:style w:type="paragraph" w:customStyle="1" w:styleId="NALevel4">
    <w:name w:val="NA Level 4"/>
    <w:basedOn w:val="Normal"/>
    <w:next w:val="Normal"/>
    <w:rsid w:val="00155B2B"/>
    <w:pPr>
      <w:widowControl/>
      <w:numPr>
        <w:ilvl w:val="3"/>
        <w:numId w:val="5"/>
      </w:numPr>
      <w:jc w:val="both"/>
    </w:pPr>
    <w:rPr>
      <w:rFonts w:ascii="Verdana" w:eastAsia="Calibri" w:hAnsi="Verdana"/>
    </w:rPr>
  </w:style>
  <w:style w:type="paragraph" w:customStyle="1" w:styleId="NALevel5">
    <w:name w:val="NA Level 5"/>
    <w:basedOn w:val="Normal"/>
    <w:next w:val="Normal"/>
    <w:rsid w:val="00155B2B"/>
    <w:pPr>
      <w:widowControl/>
      <w:numPr>
        <w:ilvl w:val="4"/>
        <w:numId w:val="5"/>
      </w:numPr>
      <w:jc w:val="both"/>
    </w:pPr>
    <w:rPr>
      <w:rFonts w:ascii="Verdana" w:eastAsia="Calibri" w:hAnsi="Verdana"/>
    </w:rPr>
  </w:style>
  <w:style w:type="paragraph" w:customStyle="1" w:styleId="NALevel6">
    <w:name w:val="NA Level 6"/>
    <w:basedOn w:val="Normal"/>
    <w:next w:val="Normal"/>
    <w:rsid w:val="00155B2B"/>
    <w:pPr>
      <w:widowControl/>
      <w:numPr>
        <w:ilvl w:val="5"/>
        <w:numId w:val="5"/>
      </w:numPr>
      <w:jc w:val="both"/>
    </w:pPr>
    <w:rPr>
      <w:rFonts w:ascii="Verdana" w:eastAsia="Calibri" w:hAnsi="Verdana"/>
    </w:rPr>
  </w:style>
  <w:style w:type="paragraph" w:customStyle="1" w:styleId="NALevel7">
    <w:name w:val="NA Level 7"/>
    <w:basedOn w:val="Normal"/>
    <w:next w:val="Normal"/>
    <w:rsid w:val="00155B2B"/>
    <w:pPr>
      <w:widowControl/>
      <w:numPr>
        <w:ilvl w:val="6"/>
        <w:numId w:val="5"/>
      </w:numPr>
      <w:jc w:val="both"/>
    </w:pPr>
    <w:rPr>
      <w:rFonts w:ascii="Verdana" w:eastAsia="Calibri" w:hAnsi="Verdana"/>
    </w:rPr>
  </w:style>
  <w:style w:type="paragraph" w:customStyle="1" w:styleId="NALevel8">
    <w:name w:val="NA Level 8"/>
    <w:basedOn w:val="Normal"/>
    <w:next w:val="Normal"/>
    <w:rsid w:val="00155B2B"/>
    <w:pPr>
      <w:widowControl/>
      <w:numPr>
        <w:ilvl w:val="7"/>
        <w:numId w:val="5"/>
      </w:numPr>
      <w:jc w:val="both"/>
    </w:pPr>
    <w:rPr>
      <w:rFonts w:ascii="Verdana" w:eastAsia="Calibri" w:hAnsi="Verdana"/>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ascii="Verdana" w:eastAsia="Calibri" w:hAnsi="Verdana"/>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7Char">
    <w:name w:val="Heading 7 Char"/>
    <w:link w:val="Heading7"/>
    <w:locked/>
    <w:rsid w:val="00540858"/>
    <w:rPr>
      <w:rFonts w:ascii="Times New Roman" w:hAnsi="Times New Roman"/>
      <w:i/>
      <w:iCs/>
      <w:sz w:val="24"/>
      <w:lang w:eastAsia="en-US"/>
    </w:rPr>
  </w:style>
  <w:style w:type="character" w:customStyle="1" w:styleId="FooterChar">
    <w:name w:val="Footer Char"/>
    <w:link w:val="Footer"/>
    <w:uiPriority w:val="99"/>
    <w:rsid w:val="00B41FD5"/>
    <w:rPr>
      <w:sz w:val="24"/>
      <w:lang w:eastAsia="en-US"/>
    </w:rPr>
  </w:style>
  <w:style w:type="paragraph" w:styleId="CommentSubject">
    <w:name w:val="annotation subject"/>
    <w:basedOn w:val="CommentText"/>
    <w:next w:val="CommentText"/>
    <w:link w:val="CommentSubjectChar"/>
    <w:rsid w:val="00B41FD5"/>
    <w:rPr>
      <w:b/>
      <w:bCs/>
      <w:color w:val="auto"/>
      <w:lang w:val="x-none"/>
    </w:rPr>
  </w:style>
  <w:style w:type="character" w:customStyle="1" w:styleId="CommentSubjectChar">
    <w:name w:val="Comment Subject Char"/>
    <w:link w:val="CommentSubject"/>
    <w:rsid w:val="00B41FD5"/>
    <w:rPr>
      <w:rFonts w:ascii="Times New Roman" w:hAnsi="Times New Roman"/>
      <w:b/>
      <w:bCs/>
      <w:color w:val="0000FF"/>
      <w:lang w:val="x-none" w:eastAsia="en-US"/>
    </w:rPr>
  </w:style>
  <w:style w:type="paragraph" w:styleId="BlockText">
    <w:name w:val="Block Text"/>
    <w:basedOn w:val="Normal"/>
    <w:rsid w:val="00B41FD5"/>
    <w:pPr>
      <w:widowControl/>
      <w:ind w:left="-720" w:right="-1054"/>
    </w:pPr>
    <w:rPr>
      <w:rFonts w:ascii="Times New Roman" w:hAnsi="Times New Roman"/>
      <w:b/>
      <w:bCs/>
      <w:lang w:val="en-GB"/>
    </w:rPr>
  </w:style>
  <w:style w:type="character" w:customStyle="1" w:styleId="InitialStyle">
    <w:name w:val="InitialStyle"/>
    <w:uiPriority w:val="99"/>
    <w:rsid w:val="00B41FD5"/>
    <w:rPr>
      <w:rFonts w:ascii="Courier New" w:hAnsi="Courier New" w:cs="Courier New"/>
      <w:color w:val="auto"/>
      <w:spacing w:val="0"/>
      <w:sz w:val="24"/>
      <w:szCs w:val="24"/>
    </w:rPr>
  </w:style>
  <w:style w:type="paragraph" w:customStyle="1" w:styleId="ReportText">
    <w:name w:val="Report Text"/>
    <w:basedOn w:val="Normal"/>
    <w:uiPriority w:val="99"/>
    <w:rsid w:val="00AA1A4A"/>
    <w:pPr>
      <w:widowControl/>
      <w:spacing w:before="138"/>
      <w:ind w:left="1080"/>
    </w:pPr>
    <w:rPr>
      <w:rFonts w:ascii="Times New Roman" w:hAnsi="Times New Roman"/>
      <w:sz w:val="22"/>
      <w:szCs w:val="22"/>
      <w:lang w:val="en-GB"/>
    </w:rPr>
  </w:style>
  <w:style w:type="character" w:customStyle="1" w:styleId="Heading6Char">
    <w:name w:val="Heading 6 Char"/>
    <w:link w:val="Heading6"/>
    <w:rsid w:val="0028744D"/>
    <w:rPr>
      <w:rFonts w:ascii="Times New Roman" w:hAnsi="Times New Roman"/>
      <w:b/>
      <w:smallCaps/>
      <w:sz w:val="40"/>
      <w:lang w:eastAsia="en-US"/>
    </w:rPr>
  </w:style>
  <w:style w:type="character" w:customStyle="1" w:styleId="Heading8Char">
    <w:name w:val="Heading 8 Char"/>
    <w:link w:val="Heading8"/>
    <w:rsid w:val="0028744D"/>
    <w:rPr>
      <w:rFonts w:ascii="Times New Roman" w:hAnsi="Times New Roman"/>
      <w:sz w:val="24"/>
      <w:lang w:eastAsia="en-US"/>
    </w:rPr>
  </w:style>
  <w:style w:type="character" w:customStyle="1" w:styleId="Heading9Char">
    <w:name w:val="Heading 9 Char"/>
    <w:link w:val="Heading9"/>
    <w:rsid w:val="0028744D"/>
    <w:rPr>
      <w:rFonts w:ascii="Times New Roman" w:hAnsi="Times New Roman"/>
      <w:b/>
      <w:color w:val="000000"/>
      <w:sz w:val="28"/>
      <w:lang w:val="en-GB" w:eastAsia="en-US"/>
    </w:rPr>
  </w:style>
  <w:style w:type="paragraph" w:styleId="TOCHeading">
    <w:name w:val="TOC Heading"/>
    <w:basedOn w:val="Heading1"/>
    <w:next w:val="Normal"/>
    <w:uiPriority w:val="39"/>
    <w:unhideWhenUsed/>
    <w:qFormat/>
    <w:rsid w:val="00EB26E5"/>
    <w:pPr>
      <w:keepLines/>
      <w:widowControl/>
      <w:spacing w:before="480" w:line="276" w:lineRule="auto"/>
      <w:outlineLvl w:val="9"/>
    </w:pPr>
    <w:rPr>
      <w:rFonts w:ascii="Cambria" w:eastAsia="MS Gothic" w:hAnsi="Cambria"/>
      <w:bCs/>
      <w:color w:val="365F91"/>
      <w:sz w:val="28"/>
      <w:szCs w:val="28"/>
      <w:lang w:val="en-US" w:eastAsia="ja-JP"/>
    </w:rPr>
  </w:style>
  <w:style w:type="paragraph" w:styleId="TOC3">
    <w:name w:val="toc 3"/>
    <w:basedOn w:val="Normal"/>
    <w:next w:val="Normal"/>
    <w:autoRedefine/>
    <w:uiPriority w:val="39"/>
    <w:qFormat/>
    <w:rsid w:val="00EB26E5"/>
    <w:pPr>
      <w:ind w:left="480"/>
    </w:pPr>
  </w:style>
  <w:style w:type="character" w:styleId="CommentReference">
    <w:name w:val="annotation reference"/>
    <w:basedOn w:val="DefaultParagraphFont"/>
    <w:rsid w:val="008639E5"/>
    <w:rPr>
      <w:sz w:val="16"/>
      <w:szCs w:val="16"/>
    </w:rPr>
  </w:style>
  <w:style w:type="character" w:customStyle="1" w:styleId="BodyTextIndent3Char">
    <w:name w:val="Body Text Indent 3 Char"/>
    <w:basedOn w:val="DefaultParagraphFont"/>
    <w:link w:val="BodyTextIndent3"/>
    <w:rsid w:val="009048A8"/>
    <w:rPr>
      <w:sz w:val="24"/>
      <w:lang w:eastAsia="en-US"/>
    </w:rPr>
  </w:style>
  <w:style w:type="paragraph" w:customStyle="1" w:styleId="BasicParagraph">
    <w:name w:val="[Basic Paragraph]"/>
    <w:basedOn w:val="Normal"/>
    <w:uiPriority w:val="99"/>
    <w:rsid w:val="00E2426C"/>
    <w:pPr>
      <w:autoSpaceDE w:val="0"/>
      <w:autoSpaceDN w:val="0"/>
      <w:adjustRightInd w:val="0"/>
      <w:spacing w:line="288" w:lineRule="auto"/>
      <w:textAlignment w:val="center"/>
    </w:pPr>
    <w:rPr>
      <w:rFonts w:ascii="MinionPro-Regular" w:eastAsia="Calibri" w:hAnsi="MinionPro-Regular" w:cs="MinionPro-Regular"/>
      <w:color w:val="000000"/>
      <w:szCs w:val="24"/>
      <w:lang w:val="en-US"/>
    </w:rPr>
  </w:style>
  <w:style w:type="paragraph" w:customStyle="1" w:styleId="DocumentName">
    <w:name w:val="Document Name"/>
    <w:basedOn w:val="BasicParagraph"/>
    <w:rsid w:val="00E2426C"/>
    <w:pPr>
      <w:ind w:firstLine="284"/>
    </w:pPr>
    <w:rPr>
      <w:rFonts w:ascii="Arial" w:hAnsi="Arial"/>
      <w:b/>
      <w:bCs/>
      <w:color w:val="010D50"/>
      <w:sz w:val="48"/>
    </w:rPr>
  </w:style>
  <w:style w:type="paragraph" w:styleId="FootnoteText">
    <w:name w:val="footnote text"/>
    <w:basedOn w:val="Normal"/>
    <w:link w:val="FootnoteTextChar"/>
    <w:rsid w:val="004B665C"/>
    <w:pPr>
      <w:widowControl/>
    </w:pPr>
    <w:rPr>
      <w:rFonts w:ascii="Times New Roman" w:hAnsi="Times New Roman"/>
      <w:lang w:val="en-GB"/>
    </w:rPr>
  </w:style>
  <w:style w:type="character" w:customStyle="1" w:styleId="FootnoteTextChar">
    <w:name w:val="Footnote Text Char"/>
    <w:basedOn w:val="DefaultParagraphFont"/>
    <w:link w:val="FootnoteText"/>
    <w:rsid w:val="004B665C"/>
    <w:rPr>
      <w:rFonts w:ascii="Times New Roman" w:hAnsi="Times New Roman"/>
      <w:lang w:val="en-GB" w:eastAsia="en-US"/>
    </w:rPr>
  </w:style>
  <w:style w:type="character" w:styleId="FootnoteReference">
    <w:name w:val="footnote reference"/>
    <w:rsid w:val="004B665C"/>
    <w:rPr>
      <w:vertAlign w:val="superscript"/>
    </w:rPr>
  </w:style>
  <w:style w:type="numbering" w:customStyle="1" w:styleId="NoList1">
    <w:name w:val="No List1"/>
    <w:next w:val="NoList"/>
    <w:uiPriority w:val="99"/>
    <w:semiHidden/>
    <w:unhideWhenUsed/>
    <w:rsid w:val="00616A58"/>
  </w:style>
  <w:style w:type="table" w:customStyle="1" w:styleId="TableGrid1">
    <w:name w:val="Table Grid1"/>
    <w:basedOn w:val="TableNormal"/>
    <w:next w:val="TableGrid"/>
    <w:uiPriority w:val="39"/>
    <w:rsid w:val="00616A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
    <w:name w:val="Table Classic 31"/>
    <w:basedOn w:val="TableNormal"/>
    <w:next w:val="TableClassic3"/>
    <w:rsid w:val="00616A58"/>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616A58"/>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ListParagraphChar">
    <w:name w:val="List Paragraph Char"/>
    <w:aliases w:val="Subtitle Cover Page Char,igunore Char,Dot pt Char,No Spacing1 Char,List Paragraph Char Char Char Char,Indicator Text Char,Numbered Para 1 Char,List Paragraph1 Char,Bullet 1 Char,Bullet Points Char,MAIN CONTENT Char,OBC Bullet Char"/>
    <w:link w:val="ListParagraph"/>
    <w:uiPriority w:val="34"/>
    <w:locked/>
    <w:rsid w:val="00616A58"/>
    <w:rPr>
      <w:sz w:val="24"/>
      <w:lang w:eastAsia="en-US"/>
    </w:rPr>
  </w:style>
  <w:style w:type="table" w:customStyle="1" w:styleId="TableGrid11">
    <w:name w:val="Table Grid11"/>
    <w:basedOn w:val="TableNormal"/>
    <w:next w:val="TableGrid"/>
    <w:uiPriority w:val="99"/>
    <w:rsid w:val="00616A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616A58"/>
  </w:style>
  <w:style w:type="character" w:customStyle="1" w:styleId="EndnoteTextChar">
    <w:name w:val="Endnote Text Char"/>
    <w:basedOn w:val="DefaultParagraphFont"/>
    <w:link w:val="EndnoteText"/>
    <w:rsid w:val="00616A58"/>
    <w:rPr>
      <w:rFonts w:ascii="Arial" w:hAnsi="Arial"/>
      <w:lang w:eastAsia="en-US"/>
    </w:rPr>
  </w:style>
  <w:style w:type="character" w:styleId="EndnoteReference">
    <w:name w:val="endnote reference"/>
    <w:basedOn w:val="DefaultParagraphFont"/>
    <w:rsid w:val="00616A58"/>
    <w:rPr>
      <w:vertAlign w:val="superscript"/>
    </w:rPr>
  </w:style>
  <w:style w:type="paragraph" w:customStyle="1" w:styleId="verdana11regular">
    <w:name w:val="verdana11regular"/>
    <w:basedOn w:val="Normal"/>
    <w:rsid w:val="00616A58"/>
    <w:pPr>
      <w:widowControl/>
      <w:spacing w:before="100" w:beforeAutospacing="1" w:after="100" w:afterAutospacing="1"/>
    </w:pPr>
    <w:rPr>
      <w:rFonts w:ascii="Times New Roman" w:hAnsi="Times New Roman"/>
      <w:szCs w:val="24"/>
      <w:lang w:eastAsia="en-IE"/>
    </w:rPr>
  </w:style>
  <w:style w:type="paragraph" w:styleId="Index1">
    <w:name w:val="index 1"/>
    <w:basedOn w:val="Normal"/>
    <w:next w:val="Normal"/>
    <w:autoRedefine/>
    <w:semiHidden/>
    <w:rsid w:val="00616A58"/>
    <w:pPr>
      <w:widowControl/>
      <w:spacing w:line="360" w:lineRule="auto"/>
      <w:ind w:left="240" w:hanging="240"/>
      <w:jc w:val="both"/>
    </w:pPr>
    <w:rPr>
      <w:sz w:val="22"/>
    </w:rPr>
  </w:style>
  <w:style w:type="paragraph" w:styleId="Index2">
    <w:name w:val="index 2"/>
    <w:basedOn w:val="Normal"/>
    <w:next w:val="Normal"/>
    <w:autoRedefine/>
    <w:semiHidden/>
    <w:rsid w:val="00616A58"/>
    <w:pPr>
      <w:widowControl/>
      <w:spacing w:line="360" w:lineRule="auto"/>
      <w:ind w:left="480" w:hanging="240"/>
      <w:jc w:val="both"/>
    </w:pPr>
    <w:rPr>
      <w:sz w:val="22"/>
    </w:rPr>
  </w:style>
  <w:style w:type="paragraph" w:styleId="Index3">
    <w:name w:val="index 3"/>
    <w:basedOn w:val="Normal"/>
    <w:next w:val="Normal"/>
    <w:autoRedefine/>
    <w:semiHidden/>
    <w:rsid w:val="00616A58"/>
    <w:pPr>
      <w:widowControl/>
      <w:spacing w:line="360" w:lineRule="auto"/>
      <w:ind w:left="720" w:hanging="240"/>
      <w:jc w:val="both"/>
    </w:pPr>
    <w:rPr>
      <w:sz w:val="22"/>
    </w:rPr>
  </w:style>
  <w:style w:type="paragraph" w:styleId="Index4">
    <w:name w:val="index 4"/>
    <w:basedOn w:val="Normal"/>
    <w:next w:val="Normal"/>
    <w:autoRedefine/>
    <w:semiHidden/>
    <w:rsid w:val="00616A58"/>
    <w:pPr>
      <w:widowControl/>
      <w:spacing w:line="360" w:lineRule="auto"/>
      <w:ind w:left="960" w:hanging="240"/>
      <w:jc w:val="both"/>
    </w:pPr>
    <w:rPr>
      <w:sz w:val="22"/>
    </w:rPr>
  </w:style>
  <w:style w:type="paragraph" w:styleId="Index5">
    <w:name w:val="index 5"/>
    <w:basedOn w:val="Normal"/>
    <w:next w:val="Normal"/>
    <w:autoRedefine/>
    <w:semiHidden/>
    <w:rsid w:val="00616A58"/>
    <w:pPr>
      <w:widowControl/>
      <w:spacing w:line="360" w:lineRule="auto"/>
      <w:ind w:left="1200" w:hanging="240"/>
      <w:jc w:val="both"/>
    </w:pPr>
    <w:rPr>
      <w:sz w:val="22"/>
    </w:rPr>
  </w:style>
  <w:style w:type="paragraph" w:styleId="Index6">
    <w:name w:val="index 6"/>
    <w:basedOn w:val="Normal"/>
    <w:next w:val="Normal"/>
    <w:autoRedefine/>
    <w:semiHidden/>
    <w:rsid w:val="00616A58"/>
    <w:pPr>
      <w:widowControl/>
      <w:spacing w:line="360" w:lineRule="auto"/>
      <w:ind w:left="1440" w:hanging="240"/>
      <w:jc w:val="both"/>
    </w:pPr>
    <w:rPr>
      <w:sz w:val="22"/>
    </w:rPr>
  </w:style>
  <w:style w:type="paragraph" w:styleId="Index7">
    <w:name w:val="index 7"/>
    <w:basedOn w:val="Normal"/>
    <w:next w:val="Normal"/>
    <w:autoRedefine/>
    <w:semiHidden/>
    <w:rsid w:val="00616A58"/>
    <w:pPr>
      <w:widowControl/>
      <w:spacing w:line="360" w:lineRule="auto"/>
      <w:ind w:left="1680" w:hanging="240"/>
      <w:jc w:val="both"/>
    </w:pPr>
    <w:rPr>
      <w:sz w:val="22"/>
    </w:rPr>
  </w:style>
  <w:style w:type="paragraph" w:styleId="Index8">
    <w:name w:val="index 8"/>
    <w:basedOn w:val="Normal"/>
    <w:next w:val="Normal"/>
    <w:autoRedefine/>
    <w:semiHidden/>
    <w:rsid w:val="00616A58"/>
    <w:pPr>
      <w:widowControl/>
      <w:spacing w:line="360" w:lineRule="auto"/>
      <w:ind w:left="1920" w:hanging="240"/>
      <w:jc w:val="both"/>
    </w:pPr>
    <w:rPr>
      <w:sz w:val="22"/>
    </w:rPr>
  </w:style>
  <w:style w:type="paragraph" w:styleId="Index9">
    <w:name w:val="index 9"/>
    <w:basedOn w:val="Normal"/>
    <w:next w:val="Normal"/>
    <w:autoRedefine/>
    <w:semiHidden/>
    <w:rsid w:val="00616A58"/>
    <w:pPr>
      <w:widowControl/>
      <w:spacing w:line="360" w:lineRule="auto"/>
      <w:ind w:left="2160" w:hanging="240"/>
      <w:jc w:val="both"/>
    </w:pPr>
    <w:rPr>
      <w:sz w:val="22"/>
    </w:rPr>
  </w:style>
  <w:style w:type="paragraph" w:styleId="IndexHeading">
    <w:name w:val="index heading"/>
    <w:basedOn w:val="Normal"/>
    <w:next w:val="Index1"/>
    <w:semiHidden/>
    <w:rsid w:val="00616A58"/>
    <w:pPr>
      <w:widowControl/>
      <w:spacing w:line="360" w:lineRule="auto"/>
      <w:jc w:val="both"/>
    </w:pPr>
    <w:rPr>
      <w:sz w:val="22"/>
    </w:rPr>
  </w:style>
  <w:style w:type="paragraph" w:styleId="TOC4">
    <w:name w:val="toc 4"/>
    <w:basedOn w:val="Normal"/>
    <w:next w:val="Normal"/>
    <w:autoRedefine/>
    <w:rsid w:val="00616A58"/>
    <w:pPr>
      <w:widowControl/>
      <w:spacing w:line="360" w:lineRule="auto"/>
      <w:ind w:left="720"/>
      <w:jc w:val="both"/>
    </w:pPr>
    <w:rPr>
      <w:sz w:val="22"/>
    </w:rPr>
  </w:style>
  <w:style w:type="paragraph" w:styleId="TOC5">
    <w:name w:val="toc 5"/>
    <w:basedOn w:val="Normal"/>
    <w:next w:val="Normal"/>
    <w:autoRedefine/>
    <w:rsid w:val="00616A58"/>
    <w:pPr>
      <w:widowControl/>
      <w:spacing w:line="360" w:lineRule="auto"/>
      <w:ind w:left="960"/>
      <w:jc w:val="both"/>
    </w:pPr>
    <w:rPr>
      <w:sz w:val="22"/>
    </w:rPr>
  </w:style>
  <w:style w:type="paragraph" w:styleId="TOC6">
    <w:name w:val="toc 6"/>
    <w:basedOn w:val="Normal"/>
    <w:next w:val="Normal"/>
    <w:autoRedefine/>
    <w:rsid w:val="00616A58"/>
    <w:pPr>
      <w:widowControl/>
      <w:spacing w:line="360" w:lineRule="auto"/>
      <w:ind w:left="1200"/>
      <w:jc w:val="both"/>
    </w:pPr>
    <w:rPr>
      <w:sz w:val="22"/>
    </w:rPr>
  </w:style>
  <w:style w:type="paragraph" w:styleId="TOC7">
    <w:name w:val="toc 7"/>
    <w:basedOn w:val="Normal"/>
    <w:next w:val="Normal"/>
    <w:autoRedefine/>
    <w:rsid w:val="00616A58"/>
    <w:pPr>
      <w:widowControl/>
      <w:spacing w:line="360" w:lineRule="auto"/>
      <w:ind w:left="1440"/>
      <w:jc w:val="both"/>
    </w:pPr>
    <w:rPr>
      <w:sz w:val="22"/>
    </w:rPr>
  </w:style>
  <w:style w:type="paragraph" w:styleId="TOC8">
    <w:name w:val="toc 8"/>
    <w:basedOn w:val="Normal"/>
    <w:next w:val="Normal"/>
    <w:autoRedefine/>
    <w:rsid w:val="00616A58"/>
    <w:pPr>
      <w:widowControl/>
      <w:spacing w:line="360" w:lineRule="auto"/>
      <w:ind w:left="1680"/>
      <w:jc w:val="both"/>
    </w:pPr>
    <w:rPr>
      <w:sz w:val="22"/>
    </w:rPr>
  </w:style>
  <w:style w:type="paragraph" w:styleId="TOC9">
    <w:name w:val="toc 9"/>
    <w:basedOn w:val="Normal"/>
    <w:next w:val="Normal"/>
    <w:autoRedefine/>
    <w:rsid w:val="00616A58"/>
    <w:pPr>
      <w:widowControl/>
      <w:spacing w:line="360" w:lineRule="auto"/>
      <w:ind w:left="1920"/>
      <w:jc w:val="both"/>
    </w:pPr>
    <w:rPr>
      <w:sz w:val="22"/>
    </w:rPr>
  </w:style>
  <w:style w:type="character" w:styleId="FollowedHyperlink">
    <w:name w:val="FollowedHyperlink"/>
    <w:rsid w:val="00616A58"/>
    <w:rPr>
      <w:color w:val="800080"/>
      <w:u w:val="single"/>
    </w:rPr>
  </w:style>
  <w:style w:type="paragraph" w:customStyle="1" w:styleId="BullitStyle">
    <w:name w:val="Bullit Style"/>
    <w:basedOn w:val="Normal"/>
    <w:rsid w:val="00616A58"/>
    <w:pPr>
      <w:widowControl/>
      <w:numPr>
        <w:numId w:val="7"/>
      </w:numPr>
      <w:spacing w:after="120" w:line="288" w:lineRule="auto"/>
      <w:jc w:val="both"/>
    </w:pPr>
    <w:rPr>
      <w:rFonts w:cs="Arial"/>
      <w:sz w:val="22"/>
    </w:rPr>
  </w:style>
  <w:style w:type="paragraph" w:styleId="Caption">
    <w:name w:val="caption"/>
    <w:basedOn w:val="Normal"/>
    <w:next w:val="Normal"/>
    <w:qFormat/>
    <w:rsid w:val="00616A58"/>
    <w:pPr>
      <w:widowControl/>
    </w:pPr>
    <w:rPr>
      <w:b/>
      <w:smallCaps/>
      <w:szCs w:val="24"/>
      <w:u w:val="single"/>
      <w:lang w:val="en-GB"/>
    </w:rPr>
  </w:style>
  <w:style w:type="table" w:styleId="TableList4">
    <w:name w:val="Table List 4"/>
    <w:basedOn w:val="TableNormal"/>
    <w:rsid w:val="00616A58"/>
    <w:pPr>
      <w:spacing w:line="360" w:lineRule="auto"/>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ListBullet">
    <w:name w:val="List Bullet"/>
    <w:basedOn w:val="Normal"/>
    <w:autoRedefine/>
    <w:rsid w:val="00616A58"/>
    <w:pPr>
      <w:widowControl/>
      <w:numPr>
        <w:numId w:val="8"/>
      </w:numPr>
      <w:spacing w:line="360" w:lineRule="auto"/>
      <w:jc w:val="both"/>
    </w:pPr>
    <w:rPr>
      <w:sz w:val="22"/>
    </w:rPr>
  </w:style>
  <w:style w:type="paragraph" w:customStyle="1" w:styleId="xl24">
    <w:name w:val="xl24"/>
    <w:basedOn w:val="Normal"/>
    <w:rsid w:val="00616A58"/>
    <w:pPr>
      <w:widowControl/>
      <w:spacing w:before="100" w:beforeAutospacing="1" w:after="100" w:afterAutospacing="1" w:line="360" w:lineRule="auto"/>
      <w:jc w:val="both"/>
    </w:pPr>
    <w:rPr>
      <w:rFonts w:cs="Arial"/>
      <w:b/>
      <w:bCs/>
      <w:szCs w:val="24"/>
      <w:lang w:val="en-GB"/>
    </w:rPr>
  </w:style>
  <w:style w:type="paragraph" w:customStyle="1" w:styleId="xl25">
    <w:name w:val="xl25"/>
    <w:basedOn w:val="Normal"/>
    <w:rsid w:val="00616A58"/>
    <w:pPr>
      <w:widowControl/>
      <w:spacing w:before="100" w:beforeAutospacing="1" w:after="100" w:afterAutospacing="1" w:line="360" w:lineRule="auto"/>
      <w:jc w:val="both"/>
    </w:pPr>
    <w:rPr>
      <w:rFonts w:cs="Arial"/>
      <w:szCs w:val="24"/>
      <w:lang w:val="en-GB"/>
    </w:rPr>
  </w:style>
  <w:style w:type="paragraph" w:customStyle="1" w:styleId="xl26">
    <w:name w:val="xl26"/>
    <w:basedOn w:val="Normal"/>
    <w:rsid w:val="00616A58"/>
    <w:pPr>
      <w:widowControl/>
      <w:spacing w:before="100" w:beforeAutospacing="1" w:after="100" w:afterAutospacing="1" w:line="360" w:lineRule="auto"/>
      <w:jc w:val="both"/>
    </w:pPr>
    <w:rPr>
      <w:rFonts w:cs="Arial"/>
      <w:b/>
      <w:bCs/>
      <w:sz w:val="28"/>
      <w:szCs w:val="28"/>
      <w:u w:val="single"/>
      <w:lang w:val="en-GB"/>
    </w:rPr>
  </w:style>
  <w:style w:type="paragraph" w:customStyle="1" w:styleId="xl27">
    <w:name w:val="xl27"/>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cs="Arial"/>
      <w:sz w:val="22"/>
      <w:szCs w:val="22"/>
      <w:lang w:val="en-GB"/>
    </w:rPr>
  </w:style>
  <w:style w:type="paragraph" w:customStyle="1" w:styleId="xl28">
    <w:name w:val="xl28"/>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cs="Arial"/>
      <w:sz w:val="22"/>
      <w:szCs w:val="22"/>
      <w:lang w:val="en-GB"/>
    </w:rPr>
  </w:style>
  <w:style w:type="paragraph" w:customStyle="1" w:styleId="xl29">
    <w:name w:val="xl29"/>
    <w:basedOn w:val="Normal"/>
    <w:rsid w:val="00616A58"/>
    <w:pPr>
      <w:widowControl/>
      <w:spacing w:before="100" w:beforeAutospacing="1" w:after="100" w:afterAutospacing="1" w:line="360" w:lineRule="auto"/>
      <w:jc w:val="both"/>
    </w:pPr>
    <w:rPr>
      <w:rFonts w:cs="Arial"/>
      <w:b/>
      <w:bCs/>
      <w:sz w:val="22"/>
      <w:szCs w:val="22"/>
      <w:lang w:val="en-GB"/>
    </w:rPr>
  </w:style>
  <w:style w:type="paragraph" w:customStyle="1" w:styleId="xl30">
    <w:name w:val="xl30"/>
    <w:basedOn w:val="Normal"/>
    <w:rsid w:val="00616A58"/>
    <w:pPr>
      <w:widowControl/>
      <w:spacing w:before="100" w:beforeAutospacing="1" w:after="100" w:afterAutospacing="1" w:line="360" w:lineRule="auto"/>
      <w:jc w:val="both"/>
    </w:pPr>
    <w:rPr>
      <w:rFonts w:cs="Arial"/>
      <w:b/>
      <w:bCs/>
      <w:sz w:val="22"/>
      <w:szCs w:val="22"/>
      <w:u w:val="single"/>
      <w:lang w:val="en-GB"/>
    </w:rPr>
  </w:style>
  <w:style w:type="paragraph" w:customStyle="1" w:styleId="xl31">
    <w:name w:val="xl31"/>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cs="Arial"/>
      <w:sz w:val="22"/>
      <w:szCs w:val="22"/>
      <w:lang w:val="en-GB"/>
    </w:rPr>
  </w:style>
  <w:style w:type="paragraph" w:customStyle="1" w:styleId="xl32">
    <w:name w:val="xl32"/>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cs="Arial"/>
      <w:b/>
      <w:bCs/>
      <w:sz w:val="22"/>
      <w:szCs w:val="22"/>
      <w:lang w:val="en-GB"/>
    </w:rPr>
  </w:style>
  <w:style w:type="paragraph" w:customStyle="1" w:styleId="xl33">
    <w:name w:val="xl33"/>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cs="Arial"/>
      <w:b/>
      <w:bCs/>
      <w:sz w:val="22"/>
      <w:szCs w:val="22"/>
      <w:lang w:val="en-GB"/>
    </w:rPr>
  </w:style>
  <w:style w:type="paragraph" w:customStyle="1" w:styleId="xl34">
    <w:name w:val="xl34"/>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cs="Arial"/>
      <w:sz w:val="22"/>
      <w:szCs w:val="22"/>
      <w:lang w:val="en-GB"/>
    </w:rPr>
  </w:style>
  <w:style w:type="paragraph" w:customStyle="1" w:styleId="xl35">
    <w:name w:val="xl35"/>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cs="Arial"/>
      <w:sz w:val="22"/>
      <w:szCs w:val="22"/>
      <w:lang w:val="en-GB"/>
    </w:rPr>
  </w:style>
  <w:style w:type="paragraph" w:customStyle="1" w:styleId="xl36">
    <w:name w:val="xl36"/>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cs="Arial"/>
      <w:sz w:val="22"/>
      <w:szCs w:val="22"/>
      <w:lang w:val="en-GB"/>
    </w:rPr>
  </w:style>
  <w:style w:type="paragraph" w:customStyle="1" w:styleId="xl37">
    <w:name w:val="xl37"/>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cs="Arial"/>
      <w:b/>
      <w:bCs/>
      <w:sz w:val="22"/>
      <w:szCs w:val="22"/>
      <w:lang w:val="en-GB"/>
    </w:rPr>
  </w:style>
  <w:style w:type="paragraph" w:customStyle="1" w:styleId="xl38">
    <w:name w:val="xl38"/>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cs="Arial"/>
      <w:b/>
      <w:bCs/>
      <w:sz w:val="22"/>
      <w:szCs w:val="22"/>
      <w:lang w:val="en-GB"/>
    </w:rPr>
  </w:style>
  <w:style w:type="paragraph" w:customStyle="1" w:styleId="xl39">
    <w:name w:val="xl39"/>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cs="Arial"/>
      <w:szCs w:val="24"/>
      <w:lang w:val="en-GB"/>
    </w:rPr>
  </w:style>
  <w:style w:type="paragraph" w:customStyle="1" w:styleId="xl40">
    <w:name w:val="xl40"/>
    <w:basedOn w:val="Normal"/>
    <w:rsid w:val="00616A58"/>
    <w:pPr>
      <w:widowControl/>
      <w:pBdr>
        <w:top w:val="double" w:sz="6" w:space="0" w:color="auto"/>
        <w:left w:val="double" w:sz="6" w:space="0" w:color="auto"/>
        <w:bottom w:val="double" w:sz="6" w:space="0" w:color="auto"/>
      </w:pBdr>
      <w:spacing w:before="100" w:beforeAutospacing="1" w:after="100" w:afterAutospacing="1" w:line="360" w:lineRule="auto"/>
      <w:jc w:val="both"/>
    </w:pPr>
    <w:rPr>
      <w:rFonts w:cs="Arial"/>
      <w:b/>
      <w:bCs/>
      <w:szCs w:val="24"/>
      <w:lang w:val="en-GB"/>
    </w:rPr>
  </w:style>
  <w:style w:type="paragraph" w:customStyle="1" w:styleId="xl41">
    <w:name w:val="xl41"/>
    <w:basedOn w:val="Normal"/>
    <w:rsid w:val="00616A58"/>
    <w:pPr>
      <w:widowControl/>
      <w:pBdr>
        <w:left w:val="double" w:sz="6" w:space="0" w:color="auto"/>
        <w:bottom w:val="double" w:sz="6" w:space="0" w:color="auto"/>
        <w:right w:val="double" w:sz="6" w:space="0" w:color="auto"/>
      </w:pBdr>
      <w:spacing w:before="100" w:beforeAutospacing="1" w:after="100" w:afterAutospacing="1" w:line="360" w:lineRule="auto"/>
      <w:jc w:val="both"/>
    </w:pPr>
    <w:rPr>
      <w:rFonts w:cs="Arial"/>
      <w:b/>
      <w:bCs/>
      <w:szCs w:val="24"/>
      <w:lang w:val="en-GB"/>
    </w:rPr>
  </w:style>
  <w:style w:type="paragraph" w:customStyle="1" w:styleId="xl42">
    <w:name w:val="xl42"/>
    <w:basedOn w:val="Normal"/>
    <w:rsid w:val="00616A58"/>
    <w:pPr>
      <w:widowControl/>
      <w:pBdr>
        <w:top w:val="double" w:sz="6" w:space="0" w:color="auto"/>
        <w:left w:val="double" w:sz="6" w:space="0" w:color="auto"/>
        <w:bottom w:val="double" w:sz="6" w:space="0" w:color="auto"/>
        <w:right w:val="double" w:sz="6" w:space="0" w:color="auto"/>
      </w:pBdr>
      <w:spacing w:before="100" w:beforeAutospacing="1" w:after="100" w:afterAutospacing="1" w:line="360" w:lineRule="auto"/>
      <w:jc w:val="both"/>
    </w:pPr>
    <w:rPr>
      <w:rFonts w:cs="Arial"/>
      <w:b/>
      <w:bCs/>
      <w:szCs w:val="24"/>
      <w:lang w:val="en-GB"/>
    </w:rPr>
  </w:style>
  <w:style w:type="paragraph" w:customStyle="1" w:styleId="xl43">
    <w:name w:val="xl43"/>
    <w:basedOn w:val="Normal"/>
    <w:rsid w:val="00616A58"/>
    <w:pPr>
      <w:widowControl/>
      <w:spacing w:before="100" w:beforeAutospacing="1" w:after="100" w:afterAutospacing="1" w:line="360" w:lineRule="auto"/>
      <w:jc w:val="both"/>
    </w:pPr>
    <w:rPr>
      <w:rFonts w:cs="Arial"/>
      <w:b/>
      <w:bCs/>
      <w:i/>
      <w:iCs/>
      <w:sz w:val="16"/>
      <w:szCs w:val="16"/>
      <w:lang w:val="en-GB"/>
    </w:rPr>
  </w:style>
  <w:style w:type="paragraph" w:customStyle="1" w:styleId="xl44">
    <w:name w:val="xl44"/>
    <w:basedOn w:val="Normal"/>
    <w:rsid w:val="00616A58"/>
    <w:pPr>
      <w:widowControl/>
      <w:pBdr>
        <w:top w:val="single" w:sz="8" w:space="0" w:color="auto"/>
        <w:left w:val="single" w:sz="8" w:space="0" w:color="auto"/>
        <w:bottom w:val="single" w:sz="8" w:space="0" w:color="auto"/>
        <w:right w:val="single" w:sz="8" w:space="0" w:color="auto"/>
      </w:pBdr>
      <w:shd w:val="clear" w:color="auto" w:fill="003300"/>
      <w:spacing w:before="100" w:beforeAutospacing="1" w:after="100" w:afterAutospacing="1" w:line="360" w:lineRule="auto"/>
      <w:jc w:val="both"/>
    </w:pPr>
    <w:rPr>
      <w:rFonts w:cs="Arial"/>
      <w:szCs w:val="24"/>
      <w:lang w:val="en-GB"/>
    </w:rPr>
  </w:style>
  <w:style w:type="paragraph" w:customStyle="1" w:styleId="xl45">
    <w:name w:val="xl45"/>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cs="Arial"/>
      <w:szCs w:val="24"/>
      <w:lang w:val="en-GB"/>
    </w:rPr>
  </w:style>
  <w:style w:type="paragraph" w:customStyle="1" w:styleId="xl46">
    <w:name w:val="xl46"/>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cs="Arial"/>
      <w:szCs w:val="24"/>
      <w:lang w:val="en-GB"/>
    </w:rPr>
  </w:style>
  <w:style w:type="paragraph" w:customStyle="1" w:styleId="xl47">
    <w:name w:val="xl47"/>
    <w:basedOn w:val="Normal"/>
    <w:rsid w:val="00616A58"/>
    <w:pPr>
      <w:widowControl/>
      <w:pBdr>
        <w:top w:val="single" w:sz="8" w:space="0" w:color="auto"/>
        <w:left w:val="single" w:sz="8" w:space="0" w:color="auto"/>
        <w:bottom w:val="single" w:sz="8" w:space="0" w:color="auto"/>
      </w:pBdr>
      <w:spacing w:before="100" w:beforeAutospacing="1" w:after="100" w:afterAutospacing="1" w:line="360" w:lineRule="auto"/>
      <w:jc w:val="both"/>
    </w:pPr>
    <w:rPr>
      <w:rFonts w:cs="Arial"/>
      <w:szCs w:val="24"/>
      <w:lang w:val="en-GB"/>
    </w:rPr>
  </w:style>
  <w:style w:type="paragraph" w:customStyle="1" w:styleId="xl48">
    <w:name w:val="xl48"/>
    <w:basedOn w:val="Normal"/>
    <w:rsid w:val="00616A58"/>
    <w:pPr>
      <w:widowControl/>
      <w:pBdr>
        <w:top w:val="single" w:sz="8" w:space="0" w:color="auto"/>
        <w:bottom w:val="single" w:sz="8" w:space="0" w:color="auto"/>
        <w:right w:val="single" w:sz="8" w:space="0" w:color="auto"/>
      </w:pBdr>
      <w:spacing w:before="100" w:beforeAutospacing="1" w:after="100" w:afterAutospacing="1" w:line="360" w:lineRule="auto"/>
      <w:jc w:val="both"/>
    </w:pPr>
    <w:rPr>
      <w:rFonts w:cs="Arial"/>
      <w:szCs w:val="24"/>
      <w:lang w:val="en-GB"/>
    </w:rPr>
  </w:style>
  <w:style w:type="paragraph" w:customStyle="1" w:styleId="xl49">
    <w:name w:val="xl49"/>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cs="Arial"/>
      <w:szCs w:val="24"/>
      <w:lang w:val="en-GB"/>
    </w:rPr>
  </w:style>
  <w:style w:type="paragraph" w:customStyle="1" w:styleId="xl50">
    <w:name w:val="xl50"/>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cs="Arial"/>
      <w:szCs w:val="24"/>
      <w:lang w:val="en-GB"/>
    </w:rPr>
  </w:style>
  <w:style w:type="paragraph" w:customStyle="1" w:styleId="xl51">
    <w:name w:val="xl51"/>
    <w:basedOn w:val="Normal"/>
    <w:rsid w:val="00616A58"/>
    <w:pPr>
      <w:widowControl/>
      <w:pBdr>
        <w:top w:val="single" w:sz="8" w:space="0" w:color="auto"/>
        <w:bottom w:val="single" w:sz="8" w:space="0" w:color="auto"/>
        <w:right w:val="single" w:sz="8" w:space="0" w:color="auto"/>
      </w:pBdr>
      <w:spacing w:before="100" w:beforeAutospacing="1" w:after="100" w:afterAutospacing="1" w:line="360" w:lineRule="auto"/>
      <w:jc w:val="both"/>
    </w:pPr>
    <w:rPr>
      <w:rFonts w:cs="Arial"/>
      <w:szCs w:val="24"/>
      <w:lang w:val="en-GB"/>
    </w:rPr>
  </w:style>
  <w:style w:type="paragraph" w:customStyle="1" w:styleId="xl52">
    <w:name w:val="xl52"/>
    <w:basedOn w:val="Normal"/>
    <w:rsid w:val="00616A58"/>
    <w:pPr>
      <w:widowControl/>
      <w:pBdr>
        <w:top w:val="single" w:sz="8" w:space="0" w:color="auto"/>
        <w:left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3">
    <w:name w:val="xl53"/>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4">
    <w:name w:val="xl54"/>
    <w:basedOn w:val="Normal"/>
    <w:rsid w:val="00616A58"/>
    <w:pPr>
      <w:widowControl/>
      <w:pBdr>
        <w:top w:val="single" w:sz="8" w:space="0" w:color="auto"/>
        <w:bottom w:val="single" w:sz="8" w:space="0" w:color="auto"/>
      </w:pBdr>
      <w:spacing w:before="100" w:beforeAutospacing="1" w:after="100" w:afterAutospacing="1" w:line="360" w:lineRule="auto"/>
      <w:jc w:val="both"/>
    </w:pPr>
    <w:rPr>
      <w:rFonts w:cs="Arial"/>
      <w:b/>
      <w:bCs/>
      <w:szCs w:val="24"/>
      <w:lang w:val="en-GB"/>
    </w:rPr>
  </w:style>
  <w:style w:type="paragraph" w:customStyle="1" w:styleId="xl55">
    <w:name w:val="xl55"/>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cs="Arial"/>
      <w:b/>
      <w:bCs/>
      <w:szCs w:val="24"/>
      <w:lang w:val="en-GB"/>
    </w:rPr>
  </w:style>
  <w:style w:type="paragraph" w:customStyle="1" w:styleId="xl56">
    <w:name w:val="xl56"/>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7">
    <w:name w:val="xl57"/>
    <w:basedOn w:val="Normal"/>
    <w:rsid w:val="00616A58"/>
    <w:pPr>
      <w:widowControl/>
      <w:pBdr>
        <w:top w:val="single" w:sz="8" w:space="0" w:color="auto"/>
        <w:left w:val="single" w:sz="8" w:space="0" w:color="auto"/>
      </w:pBdr>
      <w:spacing w:before="100" w:beforeAutospacing="1" w:after="100" w:afterAutospacing="1" w:line="360" w:lineRule="auto"/>
      <w:jc w:val="both"/>
    </w:pPr>
    <w:rPr>
      <w:rFonts w:cs="Arial"/>
      <w:b/>
      <w:bCs/>
      <w:szCs w:val="24"/>
      <w:lang w:val="en-GB"/>
    </w:rPr>
  </w:style>
  <w:style w:type="paragraph" w:customStyle="1" w:styleId="xl58">
    <w:name w:val="xl58"/>
    <w:basedOn w:val="Normal"/>
    <w:rsid w:val="00616A58"/>
    <w:pPr>
      <w:widowControl/>
      <w:pBdr>
        <w:top w:val="single" w:sz="8" w:space="0" w:color="auto"/>
      </w:pBdr>
      <w:spacing w:before="100" w:beforeAutospacing="1" w:after="100" w:afterAutospacing="1" w:line="360" w:lineRule="auto"/>
      <w:jc w:val="right"/>
    </w:pPr>
    <w:rPr>
      <w:rFonts w:cs="Arial"/>
      <w:b/>
      <w:bCs/>
      <w:szCs w:val="24"/>
      <w:lang w:val="en-GB"/>
    </w:rPr>
  </w:style>
  <w:style w:type="paragraph" w:customStyle="1" w:styleId="xl59">
    <w:name w:val="xl59"/>
    <w:basedOn w:val="Normal"/>
    <w:rsid w:val="00616A58"/>
    <w:pPr>
      <w:widowControl/>
      <w:pBdr>
        <w:top w:val="single" w:sz="8" w:space="0" w:color="auto"/>
      </w:pBdr>
      <w:spacing w:before="100" w:beforeAutospacing="1" w:after="100" w:afterAutospacing="1" w:line="360" w:lineRule="auto"/>
      <w:jc w:val="both"/>
    </w:pPr>
    <w:rPr>
      <w:rFonts w:cs="Arial"/>
      <w:b/>
      <w:bCs/>
      <w:szCs w:val="24"/>
      <w:lang w:val="en-GB"/>
    </w:rPr>
  </w:style>
  <w:style w:type="paragraph" w:customStyle="1" w:styleId="xl60">
    <w:name w:val="xl60"/>
    <w:basedOn w:val="Normal"/>
    <w:rsid w:val="00616A58"/>
    <w:pPr>
      <w:widowControl/>
      <w:pBdr>
        <w:lef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1">
    <w:name w:val="xl61"/>
    <w:basedOn w:val="Normal"/>
    <w:rsid w:val="00616A58"/>
    <w:pPr>
      <w:widowControl/>
      <w:pBdr>
        <w:left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2">
    <w:name w:val="xl62"/>
    <w:basedOn w:val="Normal"/>
    <w:rsid w:val="00616A58"/>
    <w:pPr>
      <w:widowControl/>
      <w:pBdr>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3">
    <w:name w:val="xl63"/>
    <w:basedOn w:val="Normal"/>
    <w:rsid w:val="00616A58"/>
    <w:pPr>
      <w:widowControl/>
      <w:pBdr>
        <w:top w:val="single" w:sz="8" w:space="0" w:color="auto"/>
        <w:left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4">
    <w:name w:val="xl64"/>
    <w:basedOn w:val="Normal"/>
    <w:rsid w:val="00616A58"/>
    <w:pPr>
      <w:widowControl/>
      <w:pBdr>
        <w:left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5">
    <w:name w:val="xl65"/>
    <w:basedOn w:val="Normal"/>
    <w:rsid w:val="00616A58"/>
    <w:pPr>
      <w:widowControl/>
      <w:pBdr>
        <w:left w:val="single" w:sz="8" w:space="0" w:color="auto"/>
        <w:bottom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6">
    <w:name w:val="xl66"/>
    <w:basedOn w:val="Normal"/>
    <w:rsid w:val="00616A58"/>
    <w:pPr>
      <w:widowControl/>
      <w:pBdr>
        <w:bottom w:val="single" w:sz="8" w:space="0" w:color="auto"/>
      </w:pBdr>
      <w:spacing w:before="100" w:beforeAutospacing="1" w:after="100" w:afterAutospacing="1" w:line="360" w:lineRule="auto"/>
      <w:jc w:val="both"/>
    </w:pPr>
    <w:rPr>
      <w:rFonts w:cs="Arial"/>
      <w:b/>
      <w:bCs/>
      <w:i/>
      <w:iCs/>
      <w:szCs w:val="24"/>
      <w:lang w:val="en-GB"/>
    </w:rPr>
  </w:style>
  <w:style w:type="paragraph" w:customStyle="1" w:styleId="xl67">
    <w:name w:val="xl67"/>
    <w:basedOn w:val="Normal"/>
    <w:rsid w:val="00616A58"/>
    <w:pPr>
      <w:widowControl/>
      <w:spacing w:before="100" w:beforeAutospacing="1" w:after="100" w:afterAutospacing="1" w:line="360" w:lineRule="auto"/>
      <w:jc w:val="both"/>
    </w:pPr>
    <w:rPr>
      <w:rFonts w:cs="Arial"/>
      <w:b/>
      <w:bCs/>
      <w:szCs w:val="24"/>
      <w:lang w:val="en-GB"/>
    </w:rPr>
  </w:style>
  <w:style w:type="paragraph" w:customStyle="1" w:styleId="xl68">
    <w:name w:val="xl68"/>
    <w:basedOn w:val="Normal"/>
    <w:rsid w:val="00616A58"/>
    <w:pPr>
      <w:widowControl/>
      <w:spacing w:before="100" w:beforeAutospacing="1" w:after="100" w:afterAutospacing="1" w:line="360" w:lineRule="auto"/>
      <w:jc w:val="both"/>
    </w:pPr>
    <w:rPr>
      <w:rFonts w:cs="Arial"/>
      <w:b/>
      <w:bCs/>
      <w:sz w:val="28"/>
      <w:szCs w:val="28"/>
      <w:lang w:val="en-GB"/>
    </w:rPr>
  </w:style>
  <w:style w:type="paragraph" w:customStyle="1" w:styleId="xl69">
    <w:name w:val="xl69"/>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cs="Arial"/>
      <w:b/>
      <w:bCs/>
      <w:szCs w:val="24"/>
      <w:lang w:val="en-GB"/>
    </w:rPr>
  </w:style>
  <w:style w:type="paragraph" w:customStyle="1" w:styleId="xl70">
    <w:name w:val="xl70"/>
    <w:basedOn w:val="Normal"/>
    <w:rsid w:val="00616A58"/>
    <w:pPr>
      <w:widowControl/>
      <w:pBdr>
        <w:top w:val="single" w:sz="8" w:space="0" w:color="auto"/>
        <w:bottom w:val="single" w:sz="8" w:space="0" w:color="auto"/>
      </w:pBdr>
      <w:spacing w:before="100" w:beforeAutospacing="1" w:after="100" w:afterAutospacing="1" w:line="360" w:lineRule="auto"/>
      <w:jc w:val="both"/>
    </w:pPr>
    <w:rPr>
      <w:rFonts w:cs="Arial"/>
      <w:szCs w:val="24"/>
      <w:lang w:val="en-GB"/>
    </w:rPr>
  </w:style>
  <w:style w:type="paragraph" w:customStyle="1" w:styleId="xl71">
    <w:name w:val="xl71"/>
    <w:basedOn w:val="Normal"/>
    <w:rsid w:val="00616A58"/>
    <w:pPr>
      <w:widowControl/>
      <w:pBdr>
        <w:top w:val="single" w:sz="8" w:space="0" w:color="auto"/>
        <w:bottom w:val="single" w:sz="8" w:space="0" w:color="auto"/>
      </w:pBdr>
      <w:spacing w:before="100" w:beforeAutospacing="1" w:after="100" w:afterAutospacing="1" w:line="360" w:lineRule="auto"/>
      <w:jc w:val="both"/>
    </w:pPr>
    <w:rPr>
      <w:rFonts w:cs="Arial"/>
      <w:szCs w:val="24"/>
      <w:lang w:val="en-GB"/>
    </w:rPr>
  </w:style>
  <w:style w:type="paragraph" w:customStyle="1" w:styleId="xl72">
    <w:name w:val="xl72"/>
    <w:basedOn w:val="Normal"/>
    <w:rsid w:val="00616A58"/>
    <w:pPr>
      <w:widowControl/>
      <w:pBdr>
        <w:top w:val="single" w:sz="8" w:space="0" w:color="auto"/>
        <w:bottom w:val="single" w:sz="8" w:space="0" w:color="auto"/>
      </w:pBdr>
      <w:spacing w:before="100" w:beforeAutospacing="1" w:after="100" w:afterAutospacing="1" w:line="360" w:lineRule="auto"/>
      <w:jc w:val="both"/>
    </w:pPr>
    <w:rPr>
      <w:rFonts w:cs="Arial"/>
      <w:szCs w:val="24"/>
      <w:lang w:val="en-GB"/>
    </w:rPr>
  </w:style>
  <w:style w:type="paragraph" w:customStyle="1" w:styleId="font0">
    <w:name w:val="font0"/>
    <w:basedOn w:val="Normal"/>
    <w:rsid w:val="00616A58"/>
    <w:pPr>
      <w:widowControl/>
      <w:spacing w:before="100" w:beforeAutospacing="1" w:after="100" w:afterAutospacing="1" w:line="360" w:lineRule="auto"/>
      <w:jc w:val="both"/>
    </w:pPr>
    <w:rPr>
      <w:rFonts w:cs="Arial"/>
      <w:sz w:val="22"/>
      <w:lang w:val="en-GB"/>
    </w:rPr>
  </w:style>
  <w:style w:type="paragraph" w:customStyle="1" w:styleId="xl73">
    <w:name w:val="xl73"/>
    <w:basedOn w:val="Normal"/>
    <w:rsid w:val="00616A58"/>
    <w:pPr>
      <w:widowControl/>
      <w:pBdr>
        <w:bottom w:val="dashed" w:sz="4" w:space="0" w:color="auto"/>
        <w:right w:val="dashed" w:sz="4" w:space="0" w:color="auto"/>
      </w:pBdr>
      <w:spacing w:before="100" w:beforeAutospacing="1" w:after="100" w:afterAutospacing="1" w:line="360" w:lineRule="auto"/>
      <w:jc w:val="both"/>
    </w:pPr>
    <w:rPr>
      <w:rFonts w:ascii="Times New Roman" w:hAnsi="Times New Roman"/>
      <w:szCs w:val="24"/>
      <w:lang w:val="en-GB"/>
    </w:rPr>
  </w:style>
  <w:style w:type="paragraph" w:customStyle="1" w:styleId="xl74">
    <w:name w:val="xl74"/>
    <w:basedOn w:val="Normal"/>
    <w:rsid w:val="00616A58"/>
    <w:pPr>
      <w:widowControl/>
      <w:spacing w:before="100" w:beforeAutospacing="1" w:after="100" w:afterAutospacing="1" w:line="360" w:lineRule="auto"/>
      <w:jc w:val="right"/>
    </w:pPr>
    <w:rPr>
      <w:rFonts w:cs="Arial"/>
      <w:b/>
      <w:bCs/>
      <w:szCs w:val="24"/>
      <w:lang w:val="en-GB"/>
    </w:rPr>
  </w:style>
  <w:style w:type="table" w:styleId="LightList-Accent1">
    <w:name w:val="Light List Accent 1"/>
    <w:basedOn w:val="TableNormal"/>
    <w:uiPriority w:val="61"/>
    <w:rsid w:val="00616A58"/>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11">
    <w:name w:val="Grid Table 4 - Accent 11"/>
    <w:basedOn w:val="TableNormal"/>
    <w:uiPriority w:val="49"/>
    <w:rsid w:val="00616A58"/>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11">
    <w:name w:val="Grid Table 1 Light - Accent 11"/>
    <w:basedOn w:val="TableNormal"/>
    <w:uiPriority w:val="46"/>
    <w:rsid w:val="00616A58"/>
    <w:rPr>
      <w:rFonts w:ascii="Times New Roman" w:hAnsi="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616A58"/>
    <w:rPr>
      <w:rFonts w:ascii="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uiPriority w:val="41"/>
    <w:rsid w:val="00616A58"/>
    <w:rPr>
      <w:rFonts w:ascii="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616A58"/>
    <w:rPr>
      <w:rFonts w:ascii="Times New Roman" w:hAnsi="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616A58"/>
    <w:rPr>
      <w:rFonts w:ascii="Times New Roman" w:hAnsi="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MediumGrid1-Accent5">
    <w:name w:val="Medium Grid 1 Accent 5"/>
    <w:basedOn w:val="TableNormal"/>
    <w:uiPriority w:val="67"/>
    <w:rsid w:val="00616A58"/>
    <w:rPr>
      <w:rFonts w:ascii="Times New Roman" w:hAnsi="Times New Roman"/>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GridTable1Light-Accent51">
    <w:name w:val="Grid Table 1 Light - Accent 51"/>
    <w:basedOn w:val="TableNormal"/>
    <w:uiPriority w:val="46"/>
    <w:rsid w:val="00616A58"/>
    <w:rPr>
      <w:rFonts w:ascii="Times New Roman" w:hAnsi="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3-Accent51">
    <w:name w:val="List Table 3 - Accent 51"/>
    <w:basedOn w:val="TableNormal"/>
    <w:uiPriority w:val="48"/>
    <w:rsid w:val="00616A58"/>
    <w:rPr>
      <w:rFonts w:ascii="Calibri" w:eastAsia="Calibri" w:hAnsi="Calibri"/>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BalloonTextChar">
    <w:name w:val="Balloon Text Char"/>
    <w:link w:val="BalloonText"/>
    <w:rsid w:val="00616A58"/>
    <w:rPr>
      <w:rFonts w:ascii="Tahoma" w:hAnsi="Tahoma" w:cs="Tahoma"/>
      <w:sz w:val="16"/>
      <w:szCs w:val="16"/>
      <w:lang w:eastAsia="en-US"/>
    </w:rPr>
  </w:style>
  <w:style w:type="character" w:customStyle="1" w:styleId="apple-converted-space">
    <w:name w:val="apple-converted-space"/>
    <w:rsid w:val="00616A58"/>
  </w:style>
  <w:style w:type="character" w:styleId="Strong">
    <w:name w:val="Strong"/>
    <w:uiPriority w:val="22"/>
    <w:qFormat/>
    <w:rsid w:val="00616A58"/>
    <w:rPr>
      <w:b/>
      <w:bCs/>
    </w:rPr>
  </w:style>
  <w:style w:type="character" w:customStyle="1" w:styleId="StyleStrong12ptKernat14pt">
    <w:name w:val="Style Strong + 12 pt Kern at 14 pt"/>
    <w:rsid w:val="00616A58"/>
    <w:rPr>
      <w:b/>
      <w:bCs/>
      <w:kern w:val="0"/>
      <w:sz w:val="24"/>
    </w:rPr>
  </w:style>
  <w:style w:type="paragraph" w:customStyle="1" w:styleId="HeadingNoNumbering">
    <w:name w:val="Heading No Numbering"/>
    <w:basedOn w:val="BasicParagraph"/>
    <w:rsid w:val="00616A58"/>
    <w:pPr>
      <w:spacing w:after="113"/>
    </w:pPr>
    <w:rPr>
      <w:rFonts w:ascii="Arial" w:eastAsia="Times New Roman" w:hAnsi="Arial" w:cs="Times New Roman"/>
      <w:b/>
      <w:bCs/>
      <w:color w:val="auto"/>
      <w:sz w:val="36"/>
      <w:szCs w:val="20"/>
    </w:rPr>
  </w:style>
  <w:style w:type="paragraph" w:styleId="NoSpacing">
    <w:name w:val="No Spacing"/>
    <w:link w:val="NoSpacingChar"/>
    <w:uiPriority w:val="1"/>
    <w:qFormat/>
    <w:rsid w:val="00616A58"/>
    <w:pPr>
      <w:jc w:val="both"/>
    </w:pPr>
    <w:rPr>
      <w:rFonts w:ascii="Arial" w:hAnsi="Arial"/>
      <w:sz w:val="22"/>
      <w:lang w:eastAsia="en-US"/>
    </w:rPr>
  </w:style>
  <w:style w:type="numbering" w:customStyle="1" w:styleId="NoList11">
    <w:name w:val="No List11"/>
    <w:next w:val="NoList"/>
    <w:uiPriority w:val="99"/>
    <w:semiHidden/>
    <w:unhideWhenUsed/>
    <w:rsid w:val="00616A58"/>
  </w:style>
  <w:style w:type="table" w:customStyle="1" w:styleId="TableGrid2">
    <w:name w:val="Table Grid2"/>
    <w:basedOn w:val="TableNormal"/>
    <w:next w:val="TableGrid"/>
    <w:rsid w:val="00616A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616A58"/>
    <w:rPr>
      <w:rFonts w:ascii="Times New Roman" w:hAnsi="Times New Roma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Revision">
    <w:name w:val="Revision"/>
    <w:hidden/>
    <w:uiPriority w:val="99"/>
    <w:semiHidden/>
    <w:rsid w:val="00616A58"/>
    <w:rPr>
      <w:rFonts w:ascii="Arial" w:hAnsi="Arial"/>
      <w:sz w:val="24"/>
      <w:lang w:eastAsia="en-US"/>
    </w:rPr>
  </w:style>
  <w:style w:type="character" w:customStyle="1" w:styleId="BodyTextChar">
    <w:name w:val="Body Text Char"/>
    <w:basedOn w:val="DefaultParagraphFont"/>
    <w:link w:val="BodyText"/>
    <w:rsid w:val="00AD7773"/>
    <w:rPr>
      <w:rFonts w:ascii="Times New Roman" w:hAnsi="Times New Roman"/>
      <w:b/>
      <w:sz w:val="22"/>
      <w:lang w:eastAsia="en-US"/>
    </w:rPr>
  </w:style>
  <w:style w:type="paragraph" w:styleId="ListNumber">
    <w:name w:val="List Number"/>
    <w:basedOn w:val="Normal"/>
    <w:unhideWhenUsed/>
    <w:rsid w:val="00BA23AB"/>
    <w:pPr>
      <w:widowControl/>
      <w:numPr>
        <w:numId w:val="9"/>
      </w:numPr>
      <w:contextualSpacing/>
    </w:pPr>
    <w:rPr>
      <w:rFonts w:ascii="Times New Roman" w:hAnsi="Times New Roman"/>
      <w:lang w:val="en-GB"/>
    </w:rPr>
  </w:style>
  <w:style w:type="numbering" w:customStyle="1" w:styleId="NoList2">
    <w:name w:val="No List2"/>
    <w:next w:val="NoList"/>
    <w:uiPriority w:val="99"/>
    <w:semiHidden/>
    <w:unhideWhenUsed/>
    <w:rsid w:val="00BA23AB"/>
  </w:style>
  <w:style w:type="character" w:customStyle="1" w:styleId="Heading3Char">
    <w:name w:val="Heading 3 Char"/>
    <w:basedOn w:val="DefaultParagraphFont"/>
    <w:link w:val="Heading3"/>
    <w:rsid w:val="00BA23AB"/>
    <w:rPr>
      <w:rFonts w:ascii="Times New Roman" w:hAnsi="Times New Roman"/>
      <w:i/>
      <w:sz w:val="22"/>
      <w:lang w:eastAsia="en-US"/>
    </w:rPr>
  </w:style>
  <w:style w:type="character" w:customStyle="1" w:styleId="Heading4Char">
    <w:name w:val="Heading 4 Char"/>
    <w:basedOn w:val="DefaultParagraphFont"/>
    <w:link w:val="Heading4"/>
    <w:rsid w:val="00BA23AB"/>
    <w:rPr>
      <w:rFonts w:ascii="Times New Roman" w:hAnsi="Times New Roman"/>
      <w:i/>
      <w:sz w:val="22"/>
      <w:lang w:eastAsia="en-US"/>
    </w:rPr>
  </w:style>
  <w:style w:type="character" w:customStyle="1" w:styleId="Heading5Char">
    <w:name w:val="Heading 5 Char"/>
    <w:basedOn w:val="DefaultParagraphFont"/>
    <w:link w:val="Heading5"/>
    <w:rsid w:val="00BA23AB"/>
    <w:rPr>
      <w:rFonts w:ascii="Arial" w:hAnsi="Arial" w:cs="Arial"/>
      <w:b/>
      <w:lang w:eastAsia="en-US"/>
    </w:rPr>
  </w:style>
  <w:style w:type="character" w:customStyle="1" w:styleId="DocumentMapChar">
    <w:name w:val="Document Map Char"/>
    <w:basedOn w:val="DefaultParagraphFont"/>
    <w:link w:val="DocumentMap"/>
    <w:semiHidden/>
    <w:rsid w:val="00BA23AB"/>
    <w:rPr>
      <w:rFonts w:ascii="Geneva" w:hAnsi="Geneva"/>
      <w:sz w:val="24"/>
      <w:shd w:val="clear" w:color="auto" w:fill="000080"/>
      <w:lang w:eastAsia="en-US"/>
    </w:rPr>
  </w:style>
  <w:style w:type="table" w:customStyle="1" w:styleId="TableGrid3">
    <w:name w:val="Table Grid3"/>
    <w:basedOn w:val="TableNormal"/>
    <w:next w:val="TableGrid"/>
    <w:rsid w:val="00BA23A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BA23AB"/>
    <w:pPr>
      <w:widowControl/>
      <w:jc w:val="both"/>
    </w:pPr>
    <w:rPr>
      <w:rFonts w:ascii="Times New Roman" w:hAnsi="Times New Roman"/>
      <w:b/>
      <w:spacing w:val="-2"/>
      <w:lang w:val="en-GB"/>
    </w:rPr>
  </w:style>
  <w:style w:type="character" w:customStyle="1" w:styleId="BodyText3Char">
    <w:name w:val="Body Text 3 Char"/>
    <w:basedOn w:val="DefaultParagraphFont"/>
    <w:link w:val="BodyText3"/>
    <w:rsid w:val="00BA23AB"/>
    <w:rPr>
      <w:rFonts w:ascii="Times New Roman" w:hAnsi="Times New Roman"/>
      <w:b/>
      <w:spacing w:val="-2"/>
      <w:sz w:val="24"/>
      <w:lang w:val="en-GB" w:eastAsia="en-US"/>
    </w:rPr>
  </w:style>
  <w:style w:type="character" w:customStyle="1" w:styleId="BodyTextIndentChar">
    <w:name w:val="Body Text Indent Char"/>
    <w:basedOn w:val="DefaultParagraphFont"/>
    <w:link w:val="BodyTextIndent"/>
    <w:rsid w:val="00BA23AB"/>
    <w:rPr>
      <w:rFonts w:ascii="Times New Roman" w:eastAsia="Times" w:hAnsi="Times New Roman"/>
      <w:sz w:val="24"/>
      <w:lang w:val="en-GB" w:eastAsia="en-US"/>
    </w:rPr>
  </w:style>
  <w:style w:type="paragraph" w:styleId="Subtitle">
    <w:name w:val="Subtitle"/>
    <w:basedOn w:val="Normal"/>
    <w:link w:val="SubtitleChar"/>
    <w:qFormat/>
    <w:rsid w:val="00BA23AB"/>
    <w:pPr>
      <w:widowControl/>
    </w:pPr>
    <w:rPr>
      <w:rFonts w:ascii="Times New Roman" w:hAnsi="Times New Roman"/>
      <w:b/>
      <w:bCs/>
      <w:szCs w:val="24"/>
      <w:lang w:val="en-GB"/>
    </w:rPr>
  </w:style>
  <w:style w:type="character" w:customStyle="1" w:styleId="SubtitleChar">
    <w:name w:val="Subtitle Char"/>
    <w:basedOn w:val="DefaultParagraphFont"/>
    <w:link w:val="Subtitle"/>
    <w:rsid w:val="00BA23AB"/>
    <w:rPr>
      <w:rFonts w:ascii="Times New Roman" w:hAnsi="Times New Roman"/>
      <w:b/>
      <w:bCs/>
      <w:sz w:val="24"/>
      <w:szCs w:val="24"/>
      <w:lang w:val="en-GB" w:eastAsia="en-US"/>
    </w:rPr>
  </w:style>
  <w:style w:type="character" w:customStyle="1" w:styleId="TitleChar">
    <w:name w:val="Title Char"/>
    <w:basedOn w:val="DefaultParagraphFont"/>
    <w:link w:val="Title"/>
    <w:rsid w:val="00BA23AB"/>
    <w:rPr>
      <w:rFonts w:ascii="Palatino" w:hAnsi="Palatino"/>
      <w:b/>
      <w:sz w:val="32"/>
      <w:lang w:eastAsia="en-US"/>
    </w:rPr>
  </w:style>
  <w:style w:type="paragraph" w:customStyle="1" w:styleId="Copies">
    <w:name w:val="Copies"/>
    <w:basedOn w:val="Normal"/>
    <w:rsid w:val="00BA23AB"/>
    <w:pPr>
      <w:widowControl/>
      <w:spacing w:after="240"/>
      <w:jc w:val="both"/>
    </w:pPr>
    <w:rPr>
      <w:rFonts w:ascii="Times New Roman" w:hAnsi="Times New Roman"/>
      <w:lang w:val="en-GB"/>
    </w:rPr>
  </w:style>
  <w:style w:type="paragraph" w:customStyle="1" w:styleId="Solicitors">
    <w:name w:val="Solicitors"/>
    <w:basedOn w:val="Normal"/>
    <w:rsid w:val="00BA23AB"/>
    <w:pPr>
      <w:widowControl/>
      <w:spacing w:after="240"/>
      <w:jc w:val="center"/>
    </w:pPr>
    <w:rPr>
      <w:rFonts w:ascii="Times New Roman" w:hAnsi="Times New Roman"/>
      <w:b/>
      <w:lang w:val="en-GB"/>
    </w:rPr>
  </w:style>
  <w:style w:type="paragraph" w:customStyle="1" w:styleId="MRheading2">
    <w:name w:val="M&amp;R heading 2"/>
    <w:basedOn w:val="Normal"/>
    <w:rsid w:val="00BA23AB"/>
    <w:pPr>
      <w:widowControl/>
      <w:numPr>
        <w:numId w:val="10"/>
      </w:numPr>
      <w:spacing w:before="240" w:line="360" w:lineRule="auto"/>
      <w:jc w:val="both"/>
      <w:outlineLvl w:val="1"/>
    </w:pPr>
    <w:rPr>
      <w:rFonts w:ascii="Times New Roman" w:hAnsi="Times New Roman"/>
      <w:snapToGrid w:val="0"/>
      <w:lang w:val="en-GB"/>
    </w:rPr>
  </w:style>
  <w:style w:type="paragraph" w:customStyle="1" w:styleId="Level1">
    <w:name w:val="Level 1"/>
    <w:basedOn w:val="Normal"/>
    <w:rsid w:val="00BA23AB"/>
    <w:pPr>
      <w:autoSpaceDE w:val="0"/>
      <w:autoSpaceDN w:val="0"/>
      <w:adjustRightInd w:val="0"/>
      <w:ind w:left="720" w:hanging="720"/>
      <w:outlineLvl w:val="0"/>
    </w:pPr>
    <w:rPr>
      <w:rFonts w:ascii="Times New Roman" w:hAnsi="Times New Roman"/>
      <w:szCs w:val="24"/>
      <w:lang w:val="en-US"/>
    </w:rPr>
  </w:style>
  <w:style w:type="paragraph" w:customStyle="1" w:styleId="11">
    <w:name w:val="11"/>
    <w:basedOn w:val="Normal"/>
    <w:rsid w:val="00BA23A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hanging="720"/>
      <w:outlineLvl w:val="0"/>
    </w:pPr>
    <w:rPr>
      <w:rFonts w:ascii="Times New Roman" w:hAnsi="Times New Roman"/>
      <w:szCs w:val="24"/>
      <w:lang w:val="en-US"/>
    </w:rPr>
  </w:style>
  <w:style w:type="paragraph" w:customStyle="1" w:styleId="MCreportlegal">
    <w:name w:val="MC report legal"/>
    <w:basedOn w:val="Normal"/>
    <w:rsid w:val="00BA23AB"/>
    <w:pPr>
      <w:widowControl/>
      <w:numPr>
        <w:numId w:val="11"/>
      </w:numPr>
    </w:pPr>
    <w:rPr>
      <w:rFonts w:ascii="Times New Roman" w:hAnsi="Times New Roman"/>
      <w:lang w:val="en-GB"/>
    </w:rPr>
  </w:style>
  <w:style w:type="paragraph" w:styleId="PlainText">
    <w:name w:val="Plain Text"/>
    <w:basedOn w:val="Normal"/>
    <w:link w:val="PlainTextChar"/>
    <w:rsid w:val="00BA23AB"/>
    <w:pPr>
      <w:widowControl/>
      <w:numPr>
        <w:numId w:val="12"/>
      </w:numPr>
      <w:tabs>
        <w:tab w:val="clear" w:pos="720"/>
      </w:tabs>
      <w:ind w:left="0" w:firstLine="0"/>
    </w:pPr>
    <w:rPr>
      <w:rFonts w:ascii="Courier New" w:hAnsi="Courier New" w:cs="Courier New"/>
      <w:lang w:val="en-GB"/>
    </w:rPr>
  </w:style>
  <w:style w:type="character" w:customStyle="1" w:styleId="PlainTextChar">
    <w:name w:val="Plain Text Char"/>
    <w:basedOn w:val="DefaultParagraphFont"/>
    <w:link w:val="PlainText"/>
    <w:rsid w:val="00BA23AB"/>
    <w:rPr>
      <w:rFonts w:ascii="Courier New" w:hAnsi="Courier New" w:cs="Courier New"/>
      <w:lang w:val="en-GB" w:eastAsia="en-US"/>
    </w:rPr>
  </w:style>
  <w:style w:type="paragraph" w:customStyle="1" w:styleId="BellScottAutoNumbering">
    <w:name w:val="Bell &amp; Scott Auto Numbering"/>
    <w:basedOn w:val="Normal"/>
    <w:rsid w:val="00BA23AB"/>
    <w:pPr>
      <w:widowControl/>
      <w:numPr>
        <w:numId w:val="14"/>
      </w:numPr>
      <w:jc w:val="both"/>
    </w:pPr>
    <w:rPr>
      <w:szCs w:val="12"/>
      <w:lang w:val="en-GB"/>
    </w:rPr>
  </w:style>
  <w:style w:type="paragraph" w:customStyle="1" w:styleId="StyleBellScottAutoNumberingArialW1Bold">
    <w:name w:val="Style Bell &amp; Scott Auto Numbering + Arial (W1) Bold"/>
    <w:basedOn w:val="BellScottAutoNumbering"/>
    <w:rsid w:val="00BA23AB"/>
    <w:pPr>
      <w:numPr>
        <w:numId w:val="13"/>
      </w:numPr>
    </w:pPr>
    <w:rPr>
      <w:b/>
      <w:bCs/>
    </w:rPr>
  </w:style>
  <w:style w:type="paragraph" w:customStyle="1" w:styleId="TMcopy">
    <w:name w:val="TMcopy"/>
    <w:basedOn w:val="BodyText"/>
    <w:rsid w:val="00BA23AB"/>
    <w:pPr>
      <w:tabs>
        <w:tab w:val="clear" w:pos="851"/>
      </w:tabs>
      <w:overflowPunct w:val="0"/>
      <w:autoSpaceDE w:val="0"/>
      <w:autoSpaceDN w:val="0"/>
      <w:adjustRightInd w:val="0"/>
      <w:spacing w:before="120"/>
      <w:jc w:val="both"/>
      <w:textAlignment w:val="baseline"/>
    </w:pPr>
    <w:rPr>
      <w:b w:val="0"/>
      <w:szCs w:val="12"/>
      <w:lang w:val="en-GB"/>
    </w:rPr>
  </w:style>
  <w:style w:type="paragraph" w:customStyle="1" w:styleId="TitleHeader">
    <w:name w:val="Title Header"/>
    <w:rsid w:val="00BA23AB"/>
    <w:pPr>
      <w:jc w:val="center"/>
    </w:pPr>
    <w:rPr>
      <w:rFonts w:ascii="Arial" w:hAnsi="Arial"/>
      <w:b/>
      <w:color w:val="000000"/>
      <w:sz w:val="24"/>
      <w:szCs w:val="24"/>
      <w:lang w:val="en-GB" w:eastAsia="en-GB"/>
    </w:rPr>
  </w:style>
  <w:style w:type="paragraph" w:customStyle="1" w:styleId="TileHeaderRedItalic">
    <w:name w:val="Tile Header Red Italic"/>
    <w:basedOn w:val="TitleHeader"/>
    <w:qFormat/>
    <w:rsid w:val="00BA23AB"/>
    <w:pPr>
      <w:jc w:val="left"/>
    </w:pPr>
    <w:rPr>
      <w:i/>
      <w:color w:val="C00000"/>
    </w:r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rsid w:val="00BA23AB"/>
    <w:pPr>
      <w:widowControl/>
      <w:spacing w:before="120" w:after="120"/>
    </w:pPr>
    <w:rPr>
      <w:rFonts w:cs="Arial"/>
      <w:sz w:val="22"/>
      <w:szCs w:val="22"/>
      <w:lang w:val="en-US"/>
    </w:rPr>
  </w:style>
  <w:style w:type="paragraph" w:customStyle="1" w:styleId="AnswerTable">
    <w:name w:val="Answer Table"/>
    <w:basedOn w:val="Normal"/>
    <w:rsid w:val="00BA23AB"/>
    <w:pPr>
      <w:widowControl/>
      <w:tabs>
        <w:tab w:val="left" w:pos="1985"/>
        <w:tab w:val="left" w:leader="dot" w:pos="8505"/>
      </w:tabs>
      <w:spacing w:before="120" w:after="120"/>
    </w:pPr>
    <w:rPr>
      <w:rFonts w:cs="Arial"/>
      <w:sz w:val="22"/>
      <w:lang w:val="en-GB"/>
    </w:rPr>
  </w:style>
  <w:style w:type="paragraph" w:customStyle="1" w:styleId="AnswerTableBold">
    <w:name w:val="Answer Table Bold"/>
    <w:basedOn w:val="Normal"/>
    <w:rsid w:val="00BA23AB"/>
    <w:pPr>
      <w:widowControl/>
      <w:tabs>
        <w:tab w:val="left" w:pos="1985"/>
        <w:tab w:val="left" w:leader="dot" w:pos="8505"/>
      </w:tabs>
      <w:spacing w:before="120" w:after="120"/>
    </w:pPr>
    <w:rPr>
      <w:rFonts w:cs="Arial"/>
      <w:b/>
      <w:bCs/>
      <w:sz w:val="22"/>
      <w:lang w:val="en-GB"/>
    </w:rPr>
  </w:style>
  <w:style w:type="paragraph" w:customStyle="1" w:styleId="TH-Heading1">
    <w:name w:val="TH-Heading 1"/>
    <w:next w:val="BodyText"/>
    <w:rsid w:val="00BA23AB"/>
    <w:pPr>
      <w:tabs>
        <w:tab w:val="num" w:pos="360"/>
        <w:tab w:val="left" w:pos="1134"/>
      </w:tabs>
      <w:ind w:left="360" w:hanging="360"/>
    </w:pPr>
    <w:rPr>
      <w:rFonts w:ascii="Arial" w:hAnsi="Arial"/>
      <w:b/>
      <w:sz w:val="28"/>
      <w:lang w:val="en-GB" w:eastAsia="en-US"/>
    </w:rPr>
  </w:style>
  <w:style w:type="paragraph" w:customStyle="1" w:styleId="TH-Heading2">
    <w:name w:val="TH-Heading 2"/>
    <w:basedOn w:val="TH-Heading1"/>
    <w:next w:val="BodyText"/>
    <w:rsid w:val="00BA23AB"/>
    <w:pPr>
      <w:tabs>
        <w:tab w:val="clear" w:pos="360"/>
      </w:tabs>
      <w:ind w:left="0" w:firstLine="0"/>
    </w:pPr>
    <w:rPr>
      <w:sz w:val="24"/>
    </w:rPr>
  </w:style>
  <w:style w:type="paragraph" w:customStyle="1" w:styleId="bsno1">
    <w:name w:val="bsno1"/>
    <w:basedOn w:val="Normal"/>
    <w:rsid w:val="00BA23AB"/>
    <w:pPr>
      <w:widowControl/>
      <w:spacing w:before="100" w:beforeAutospacing="1" w:after="100" w:afterAutospacing="1"/>
    </w:pPr>
    <w:rPr>
      <w:rFonts w:ascii="Times New Roman" w:hAnsi="Times New Roman"/>
      <w:szCs w:val="24"/>
      <w:lang w:val="en-GB" w:eastAsia="en-GB"/>
    </w:rPr>
  </w:style>
  <w:style w:type="paragraph" w:customStyle="1" w:styleId="bspara1">
    <w:name w:val="bspara1"/>
    <w:basedOn w:val="Normal"/>
    <w:rsid w:val="00BA23AB"/>
    <w:pPr>
      <w:widowControl/>
      <w:spacing w:before="100" w:beforeAutospacing="1" w:after="100" w:afterAutospacing="1"/>
    </w:pPr>
    <w:rPr>
      <w:rFonts w:ascii="Times New Roman" w:hAnsi="Times New Roman"/>
      <w:szCs w:val="24"/>
      <w:lang w:val="en-GB" w:eastAsia="en-GB"/>
    </w:rPr>
  </w:style>
  <w:style w:type="character" w:styleId="PlaceholderText">
    <w:name w:val="Placeholder Text"/>
    <w:basedOn w:val="DefaultParagraphFont"/>
    <w:uiPriority w:val="99"/>
    <w:semiHidden/>
    <w:rsid w:val="004823DA"/>
    <w:rPr>
      <w:color w:val="808080"/>
    </w:rPr>
  </w:style>
  <w:style w:type="paragraph" w:customStyle="1" w:styleId="Style2">
    <w:name w:val="Style2"/>
    <w:basedOn w:val="Style1"/>
    <w:link w:val="Style2Char"/>
    <w:qFormat/>
    <w:rsid w:val="00D05F24"/>
    <w:pPr>
      <w:widowControl/>
      <w:tabs>
        <w:tab w:val="num" w:pos="2880"/>
      </w:tabs>
      <w:spacing w:before="120" w:after="240"/>
      <w:ind w:left="2880" w:hanging="720"/>
      <w:outlineLvl w:val="0"/>
    </w:pPr>
  </w:style>
  <w:style w:type="character" w:customStyle="1" w:styleId="Style1Char">
    <w:name w:val="Style1 Char"/>
    <w:link w:val="Style1"/>
    <w:rsid w:val="00D05F24"/>
    <w:rPr>
      <w:rFonts w:ascii="Arial" w:hAnsi="Arial"/>
      <w:lang w:eastAsia="en-US"/>
    </w:rPr>
  </w:style>
  <w:style w:type="character" w:customStyle="1" w:styleId="Style2Char">
    <w:name w:val="Style2 Char"/>
    <w:basedOn w:val="Style1Char"/>
    <w:link w:val="Style2"/>
    <w:rsid w:val="00D05F24"/>
    <w:rPr>
      <w:rFonts w:ascii="Arial" w:hAnsi="Arial"/>
      <w:lang w:eastAsia="en-US"/>
    </w:rPr>
  </w:style>
  <w:style w:type="character" w:customStyle="1" w:styleId="kellyb">
    <w:name w:val="kellyb"/>
    <w:semiHidden/>
    <w:rsid w:val="00D05F24"/>
    <w:rPr>
      <w:rFonts w:ascii="Arial" w:hAnsi="Arial" w:cs="Arial"/>
      <w:color w:val="auto"/>
      <w:sz w:val="20"/>
      <w:szCs w:val="20"/>
    </w:rPr>
  </w:style>
  <w:style w:type="table" w:customStyle="1" w:styleId="TableGrid0">
    <w:name w:val="TableGrid"/>
    <w:rsid w:val="00D05F24"/>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202577"/>
    <w:rPr>
      <w:color w:val="605E5C"/>
      <w:shd w:val="clear" w:color="auto" w:fill="E1DFDD"/>
    </w:rPr>
  </w:style>
  <w:style w:type="table" w:customStyle="1" w:styleId="TableGrid4">
    <w:name w:val="Table Grid4"/>
    <w:basedOn w:val="TableNormal"/>
    <w:next w:val="TableGrid"/>
    <w:uiPriority w:val="59"/>
    <w:rsid w:val="00B23B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Heading1">
    <w:name w:val="PRHeading 1"/>
    <w:basedOn w:val="Normal"/>
    <w:qFormat/>
    <w:rsid w:val="00781102"/>
    <w:pPr>
      <w:keepNext/>
      <w:pageBreakBefore/>
      <w:widowControl/>
      <w:pBdr>
        <w:bottom w:val="single" w:sz="18" w:space="1" w:color="333399"/>
      </w:pBdr>
      <w:tabs>
        <w:tab w:val="left" w:pos="397"/>
        <w:tab w:val="left" w:pos="907"/>
        <w:tab w:val="left" w:pos="1134"/>
      </w:tabs>
      <w:spacing w:before="320" w:after="160"/>
      <w:jc w:val="both"/>
      <w:outlineLvl w:val="0"/>
    </w:pPr>
    <w:rPr>
      <w:rFonts w:ascii="Calibri" w:hAnsi="Calibri"/>
      <w:b/>
      <w:bCs/>
      <w:color w:val="333399"/>
      <w:sz w:val="32"/>
      <w:szCs w:val="32"/>
      <w:lang w:val="en-US"/>
    </w:rPr>
  </w:style>
  <w:style w:type="paragraph" w:customStyle="1" w:styleId="Body">
    <w:name w:val="Body"/>
    <w:basedOn w:val="Normal"/>
    <w:uiPriority w:val="99"/>
    <w:rsid w:val="009C17F1"/>
    <w:pPr>
      <w:widowControl/>
      <w:spacing w:before="120" w:after="120" w:line="264" w:lineRule="auto"/>
      <w:ind w:left="720" w:hanging="720"/>
      <w:jc w:val="both"/>
    </w:pPr>
    <w:rPr>
      <w:sz w:val="18"/>
      <w:szCs w:val="22"/>
      <w:lang w:eastAsia="en-IE"/>
    </w:rPr>
  </w:style>
  <w:style w:type="table" w:customStyle="1" w:styleId="TableGrid5">
    <w:name w:val="Table Grid5"/>
    <w:basedOn w:val="TableNormal"/>
    <w:next w:val="TableGrid"/>
    <w:uiPriority w:val="59"/>
    <w:rsid w:val="00465848"/>
    <w:pPr>
      <w:spacing w:before="80" w:after="80"/>
      <w:jc w:val="both"/>
    </w:pPr>
    <w:rPr>
      <w:rFonts w:ascii="Arial" w:eastAsiaTheme="minorHAnsi" w:hAnsi="Arial" w:cstheme="minorBidi"/>
      <w:sz w:val="18"/>
      <w:szCs w:val="19"/>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2CD5C4"/>
      </w:tcPr>
    </w:tblStylePr>
  </w:style>
  <w:style w:type="paragraph" w:customStyle="1" w:styleId="PLNum6">
    <w:name w:val="PL Num 6"/>
    <w:qFormat/>
    <w:rsid w:val="00084311"/>
    <w:pPr>
      <w:numPr>
        <w:ilvl w:val="5"/>
        <w:numId w:val="25"/>
      </w:numPr>
      <w:jc w:val="both"/>
    </w:pPr>
    <w:rPr>
      <w:rFonts w:ascii="Arial" w:hAnsi="Arial"/>
      <w:szCs w:val="24"/>
      <w:lang w:val="en-GB" w:eastAsia="en-GB"/>
    </w:rPr>
  </w:style>
  <w:style w:type="paragraph" w:customStyle="1" w:styleId="PLNum2">
    <w:name w:val="PL Num 2"/>
    <w:qFormat/>
    <w:rsid w:val="00084311"/>
    <w:pPr>
      <w:numPr>
        <w:ilvl w:val="1"/>
        <w:numId w:val="25"/>
      </w:numPr>
      <w:jc w:val="both"/>
    </w:pPr>
    <w:rPr>
      <w:rFonts w:ascii="Arial" w:hAnsi="Arial"/>
      <w:szCs w:val="24"/>
      <w:lang w:val="en-GB" w:eastAsia="en-GB"/>
    </w:rPr>
  </w:style>
  <w:style w:type="paragraph" w:customStyle="1" w:styleId="PLNum3">
    <w:name w:val="PL Num 3"/>
    <w:qFormat/>
    <w:rsid w:val="00084311"/>
    <w:pPr>
      <w:numPr>
        <w:ilvl w:val="2"/>
        <w:numId w:val="25"/>
      </w:numPr>
      <w:jc w:val="both"/>
    </w:pPr>
    <w:rPr>
      <w:rFonts w:ascii="Arial" w:hAnsi="Arial"/>
      <w:szCs w:val="24"/>
      <w:lang w:val="en-GB" w:eastAsia="en-GB"/>
    </w:rPr>
  </w:style>
  <w:style w:type="paragraph" w:customStyle="1" w:styleId="PLNum4">
    <w:name w:val="PL Num 4"/>
    <w:qFormat/>
    <w:rsid w:val="00084311"/>
    <w:pPr>
      <w:numPr>
        <w:ilvl w:val="3"/>
        <w:numId w:val="25"/>
      </w:numPr>
      <w:jc w:val="both"/>
    </w:pPr>
    <w:rPr>
      <w:rFonts w:ascii="Arial" w:hAnsi="Arial"/>
      <w:szCs w:val="24"/>
      <w:lang w:val="en-GB" w:eastAsia="en-GB"/>
    </w:rPr>
  </w:style>
  <w:style w:type="paragraph" w:customStyle="1" w:styleId="PLNum5">
    <w:name w:val="PL Num 5"/>
    <w:qFormat/>
    <w:rsid w:val="00084311"/>
    <w:pPr>
      <w:numPr>
        <w:ilvl w:val="4"/>
        <w:numId w:val="25"/>
      </w:numPr>
      <w:jc w:val="both"/>
    </w:pPr>
    <w:rPr>
      <w:rFonts w:ascii="Arial" w:hAnsi="Arial"/>
      <w:szCs w:val="24"/>
      <w:lang w:val="en-GB" w:eastAsia="en-GB"/>
    </w:rPr>
  </w:style>
  <w:style w:type="paragraph" w:customStyle="1" w:styleId="PLNum1">
    <w:name w:val="PL Num 1"/>
    <w:qFormat/>
    <w:rsid w:val="00084311"/>
    <w:pPr>
      <w:numPr>
        <w:numId w:val="25"/>
      </w:numPr>
      <w:jc w:val="both"/>
      <w:outlineLvl w:val="0"/>
    </w:pPr>
    <w:rPr>
      <w:rFonts w:ascii="Arial" w:hAnsi="Arial"/>
      <w:b/>
      <w:szCs w:val="24"/>
      <w:lang w:val="en-GB" w:eastAsia="en-GB"/>
    </w:rPr>
  </w:style>
  <w:style w:type="character" w:customStyle="1" w:styleId="UnresolvedMention2">
    <w:name w:val="Unresolved Mention2"/>
    <w:basedOn w:val="DefaultParagraphFont"/>
    <w:uiPriority w:val="99"/>
    <w:semiHidden/>
    <w:unhideWhenUsed/>
    <w:rsid w:val="00663D58"/>
    <w:rPr>
      <w:color w:val="605E5C"/>
      <w:shd w:val="clear" w:color="auto" w:fill="E1DFDD"/>
    </w:rPr>
  </w:style>
  <w:style w:type="character" w:customStyle="1" w:styleId="normaltextrun">
    <w:name w:val="normaltextrun"/>
    <w:basedOn w:val="DefaultParagraphFont"/>
    <w:rsid w:val="00CD0C99"/>
  </w:style>
  <w:style w:type="character" w:customStyle="1" w:styleId="eop">
    <w:name w:val="eop"/>
    <w:basedOn w:val="DefaultParagraphFont"/>
    <w:rsid w:val="00CD0C99"/>
  </w:style>
  <w:style w:type="paragraph" w:customStyle="1" w:styleId="paragraph">
    <w:name w:val="paragraph"/>
    <w:basedOn w:val="Normal"/>
    <w:rsid w:val="00364D1F"/>
    <w:pPr>
      <w:widowControl/>
      <w:spacing w:before="100" w:beforeAutospacing="1" w:after="100" w:afterAutospacing="1"/>
    </w:pPr>
    <w:rPr>
      <w:rFonts w:ascii="Times New Roman" w:hAnsi="Times New Roman"/>
      <w:szCs w:val="24"/>
      <w:lang w:eastAsia="en-IE"/>
    </w:rPr>
  </w:style>
  <w:style w:type="character" w:styleId="UnresolvedMention">
    <w:name w:val="Unresolved Mention"/>
    <w:basedOn w:val="DefaultParagraphFont"/>
    <w:uiPriority w:val="99"/>
    <w:semiHidden/>
    <w:unhideWhenUsed/>
    <w:rsid w:val="007C5231"/>
    <w:rPr>
      <w:color w:val="605E5C"/>
      <w:shd w:val="clear" w:color="auto" w:fill="E1DFDD"/>
    </w:rPr>
  </w:style>
  <w:style w:type="character" w:customStyle="1" w:styleId="findhit">
    <w:name w:val="findhit"/>
    <w:basedOn w:val="DefaultParagraphFont"/>
    <w:rsid w:val="007118A8"/>
  </w:style>
  <w:style w:type="character" w:styleId="Mention">
    <w:name w:val="Mention"/>
    <w:basedOn w:val="DefaultParagraphFont"/>
    <w:uiPriority w:val="99"/>
    <w:unhideWhenUsed/>
    <w:rsid w:val="00120858"/>
    <w:rPr>
      <w:color w:val="2B579A"/>
      <w:shd w:val="clear" w:color="auto" w:fill="E6E6E6"/>
    </w:rPr>
  </w:style>
  <w:style w:type="numbering" w:customStyle="1" w:styleId="PLAGREEMENT">
    <w:name w:val="PL AGREEMENT"/>
    <w:uiPriority w:val="99"/>
    <w:rsid w:val="00FF1C64"/>
    <w:pPr>
      <w:numPr>
        <w:numId w:val="46"/>
      </w:numPr>
    </w:pPr>
  </w:style>
  <w:style w:type="paragraph" w:customStyle="1" w:styleId="PLBetween">
    <w:name w:val="PL Between"/>
    <w:basedOn w:val="Normal"/>
    <w:next w:val="PLBetweenNum"/>
    <w:link w:val="PLBetweenChar"/>
    <w:qFormat/>
    <w:rsid w:val="00FF1C64"/>
    <w:pPr>
      <w:widowControl/>
      <w:numPr>
        <w:numId w:val="48"/>
      </w:numPr>
      <w:spacing w:line="480" w:lineRule="auto"/>
    </w:pPr>
    <w:rPr>
      <w:rFonts w:ascii="Franklin Gothic Book" w:eastAsiaTheme="minorHAnsi" w:hAnsi="Franklin Gothic Book"/>
      <w:sz w:val="22"/>
      <w:szCs w:val="22"/>
    </w:rPr>
  </w:style>
  <w:style w:type="character" w:customStyle="1" w:styleId="PLBetweenChar">
    <w:name w:val="PL Between Char"/>
    <w:basedOn w:val="DefaultParagraphFont"/>
    <w:link w:val="PLBetween"/>
    <w:rsid w:val="00FF1C64"/>
    <w:rPr>
      <w:rFonts w:ascii="Franklin Gothic Book" w:eastAsiaTheme="minorHAnsi" w:hAnsi="Franklin Gothic Book"/>
      <w:sz w:val="22"/>
      <w:szCs w:val="22"/>
      <w:lang w:eastAsia="en-US"/>
    </w:rPr>
  </w:style>
  <w:style w:type="paragraph" w:customStyle="1" w:styleId="PLBetweenNum">
    <w:name w:val="PL Between Num"/>
    <w:basedOn w:val="Normal"/>
    <w:link w:val="PLBetweenNumChar"/>
    <w:qFormat/>
    <w:rsid w:val="00FF1C64"/>
    <w:pPr>
      <w:widowControl/>
      <w:numPr>
        <w:ilvl w:val="1"/>
        <w:numId w:val="48"/>
      </w:numPr>
      <w:spacing w:after="240"/>
      <w:jc w:val="both"/>
    </w:pPr>
    <w:rPr>
      <w:rFonts w:ascii="Franklin Gothic Book" w:eastAsiaTheme="minorHAnsi" w:hAnsi="Franklin Gothic Book"/>
      <w:sz w:val="22"/>
      <w:szCs w:val="22"/>
    </w:rPr>
  </w:style>
  <w:style w:type="character" w:customStyle="1" w:styleId="PLBetweenNumChar">
    <w:name w:val="PL Between Num Char"/>
    <w:basedOn w:val="DefaultParagraphFont"/>
    <w:link w:val="PLBetweenNum"/>
    <w:rsid w:val="00FF1C64"/>
    <w:rPr>
      <w:rFonts w:ascii="Franklin Gothic Book" w:eastAsiaTheme="minorHAnsi" w:hAnsi="Franklin Gothic Book"/>
      <w:sz w:val="22"/>
      <w:szCs w:val="22"/>
      <w:lang w:eastAsia="en-US"/>
    </w:rPr>
  </w:style>
  <w:style w:type="paragraph" w:customStyle="1" w:styleId="PLLANUM1">
    <w:name w:val="PL LA NUM 1"/>
    <w:basedOn w:val="Normal"/>
    <w:next w:val="PLLANUM2"/>
    <w:qFormat/>
    <w:rsid w:val="00FF1C64"/>
    <w:pPr>
      <w:widowControl/>
      <w:numPr>
        <w:numId w:val="58"/>
      </w:numPr>
      <w:spacing w:after="240" w:line="360" w:lineRule="auto"/>
      <w:jc w:val="both"/>
      <w:outlineLvl w:val="0"/>
    </w:pPr>
    <w:rPr>
      <w:rFonts w:ascii="Franklin Gothic Book" w:eastAsiaTheme="minorHAnsi" w:hAnsi="Franklin Gothic Book"/>
      <w:b/>
      <w:caps/>
      <w:sz w:val="22"/>
      <w:szCs w:val="22"/>
    </w:rPr>
  </w:style>
  <w:style w:type="paragraph" w:customStyle="1" w:styleId="PLLANUM2">
    <w:name w:val="PL LA NUM 2"/>
    <w:basedOn w:val="Normal"/>
    <w:next w:val="PLLANUM3"/>
    <w:link w:val="PLLANUM2Char"/>
    <w:qFormat/>
    <w:rsid w:val="00FF1C64"/>
    <w:pPr>
      <w:widowControl/>
      <w:numPr>
        <w:ilvl w:val="1"/>
        <w:numId w:val="58"/>
      </w:numPr>
      <w:spacing w:after="240"/>
      <w:contextualSpacing/>
      <w:jc w:val="both"/>
      <w:outlineLvl w:val="1"/>
    </w:pPr>
    <w:rPr>
      <w:rFonts w:ascii="Franklin Gothic Book" w:eastAsiaTheme="minorHAnsi" w:hAnsi="Franklin Gothic Book"/>
      <w:b/>
      <w:sz w:val="22"/>
      <w:szCs w:val="22"/>
    </w:rPr>
  </w:style>
  <w:style w:type="character" w:customStyle="1" w:styleId="PLLANUM2Char">
    <w:name w:val="PL LA NUM 2 Char"/>
    <w:basedOn w:val="DefaultParagraphFont"/>
    <w:link w:val="PLLANUM2"/>
    <w:rsid w:val="00FF1C64"/>
    <w:rPr>
      <w:rFonts w:ascii="Franklin Gothic Book" w:eastAsiaTheme="minorHAnsi" w:hAnsi="Franklin Gothic Book"/>
      <w:b/>
      <w:sz w:val="22"/>
      <w:szCs w:val="22"/>
      <w:lang w:eastAsia="en-US"/>
    </w:rPr>
  </w:style>
  <w:style w:type="paragraph" w:customStyle="1" w:styleId="PLLANUM3">
    <w:name w:val="PL LA NUM 3"/>
    <w:basedOn w:val="Normal"/>
    <w:qFormat/>
    <w:rsid w:val="00FF1C64"/>
    <w:pPr>
      <w:widowControl/>
      <w:numPr>
        <w:ilvl w:val="2"/>
        <w:numId w:val="58"/>
      </w:numPr>
      <w:spacing w:after="240"/>
      <w:jc w:val="both"/>
    </w:pPr>
    <w:rPr>
      <w:rFonts w:ascii="Franklin Gothic Book" w:eastAsiaTheme="minorHAnsi" w:hAnsi="Franklin Gothic Book"/>
      <w:sz w:val="22"/>
      <w:szCs w:val="22"/>
    </w:rPr>
  </w:style>
  <w:style w:type="paragraph" w:customStyle="1" w:styleId="PLLANUM4">
    <w:name w:val="PL LA NUM 4"/>
    <w:basedOn w:val="BodyTextFirstIndent"/>
    <w:qFormat/>
    <w:rsid w:val="00FF1C64"/>
    <w:pPr>
      <w:numPr>
        <w:ilvl w:val="3"/>
        <w:numId w:val="58"/>
      </w:numPr>
      <w:spacing w:after="240"/>
    </w:pPr>
  </w:style>
  <w:style w:type="paragraph" w:styleId="BodyTextFirstIndent">
    <w:name w:val="Body Text First Indent"/>
    <w:basedOn w:val="BodyText"/>
    <w:link w:val="BodyTextFirstIndentChar"/>
    <w:uiPriority w:val="99"/>
    <w:unhideWhenUsed/>
    <w:rsid w:val="00FF1C64"/>
    <w:pPr>
      <w:tabs>
        <w:tab w:val="clear" w:pos="851"/>
      </w:tabs>
      <w:spacing w:after="200"/>
      <w:ind w:firstLine="360"/>
      <w:jc w:val="both"/>
    </w:pPr>
    <w:rPr>
      <w:rFonts w:ascii="Franklin Gothic Book" w:eastAsiaTheme="minorHAnsi" w:hAnsi="Franklin Gothic Book"/>
      <w:b w:val="0"/>
      <w:szCs w:val="22"/>
    </w:rPr>
  </w:style>
  <w:style w:type="character" w:customStyle="1" w:styleId="BodyTextFirstIndentChar">
    <w:name w:val="Body Text First Indent Char"/>
    <w:basedOn w:val="BodyTextChar"/>
    <w:link w:val="BodyTextFirstIndent"/>
    <w:uiPriority w:val="99"/>
    <w:rsid w:val="00FF1C64"/>
    <w:rPr>
      <w:rFonts w:ascii="Franklin Gothic Book" w:eastAsiaTheme="minorHAnsi" w:hAnsi="Franklin Gothic Book"/>
      <w:b w:val="0"/>
      <w:sz w:val="22"/>
      <w:szCs w:val="22"/>
      <w:lang w:eastAsia="en-US"/>
    </w:rPr>
  </w:style>
  <w:style w:type="paragraph" w:customStyle="1" w:styleId="PLLANUM5">
    <w:name w:val="PL LA NUM 5"/>
    <w:basedOn w:val="BodyTextFirstIndent"/>
    <w:qFormat/>
    <w:rsid w:val="00FF1C64"/>
    <w:pPr>
      <w:numPr>
        <w:ilvl w:val="4"/>
        <w:numId w:val="58"/>
      </w:numPr>
      <w:spacing w:after="240"/>
    </w:pPr>
  </w:style>
  <w:style w:type="paragraph" w:customStyle="1" w:styleId="PLLANUM6">
    <w:name w:val="PL LA NUM 6"/>
    <w:basedOn w:val="BodyTextFirstIndent"/>
    <w:qFormat/>
    <w:rsid w:val="00FF1C64"/>
    <w:pPr>
      <w:numPr>
        <w:ilvl w:val="5"/>
        <w:numId w:val="58"/>
      </w:numPr>
      <w:spacing w:after="240"/>
    </w:pPr>
  </w:style>
  <w:style w:type="paragraph" w:customStyle="1" w:styleId="PLLATXT1">
    <w:name w:val="PL LA TXT 1"/>
    <w:basedOn w:val="Normal"/>
    <w:link w:val="PLLATXT1Char"/>
    <w:qFormat/>
    <w:rsid w:val="00FF1C64"/>
    <w:pPr>
      <w:widowControl/>
      <w:jc w:val="both"/>
    </w:pPr>
    <w:rPr>
      <w:rFonts w:ascii="Franklin Gothic Book" w:eastAsiaTheme="minorHAnsi" w:hAnsi="Franklin Gothic Book"/>
      <w:sz w:val="22"/>
      <w:szCs w:val="22"/>
    </w:rPr>
  </w:style>
  <w:style w:type="character" w:customStyle="1" w:styleId="PLLATXT1Char">
    <w:name w:val="PL LA TXT 1 Char"/>
    <w:basedOn w:val="DefaultParagraphFont"/>
    <w:link w:val="PLLATXT1"/>
    <w:rsid w:val="00FF1C64"/>
    <w:rPr>
      <w:rFonts w:ascii="Franklin Gothic Book" w:eastAsiaTheme="minorHAnsi" w:hAnsi="Franklin Gothic Book"/>
      <w:sz w:val="22"/>
      <w:szCs w:val="22"/>
      <w:lang w:eastAsia="en-US"/>
    </w:rPr>
  </w:style>
  <w:style w:type="paragraph" w:customStyle="1" w:styleId="PLLATXT2">
    <w:name w:val="PL LA TXT 2"/>
    <w:basedOn w:val="Normal"/>
    <w:link w:val="PLLATXT2Char"/>
    <w:qFormat/>
    <w:rsid w:val="00FF1C64"/>
    <w:pPr>
      <w:widowControl/>
      <w:ind w:left="851"/>
      <w:jc w:val="both"/>
    </w:pPr>
    <w:rPr>
      <w:rFonts w:ascii="Franklin Gothic Book" w:eastAsiaTheme="minorHAnsi" w:hAnsi="Franklin Gothic Book"/>
      <w:sz w:val="22"/>
      <w:szCs w:val="22"/>
    </w:rPr>
  </w:style>
  <w:style w:type="character" w:customStyle="1" w:styleId="PLLATXT2Char">
    <w:name w:val="PL LA TXT 2 Char"/>
    <w:basedOn w:val="PLLANUM2Char"/>
    <w:link w:val="PLLATXT2"/>
    <w:rsid w:val="00FF1C64"/>
    <w:rPr>
      <w:rFonts w:ascii="Franklin Gothic Book" w:eastAsiaTheme="minorHAnsi" w:hAnsi="Franklin Gothic Book"/>
      <w:b w:val="0"/>
      <w:sz w:val="22"/>
      <w:szCs w:val="22"/>
      <w:lang w:eastAsia="en-US"/>
    </w:rPr>
  </w:style>
  <w:style w:type="paragraph" w:customStyle="1" w:styleId="PLLATXT3">
    <w:name w:val="PL LA TXT 3"/>
    <w:basedOn w:val="Normal"/>
    <w:link w:val="PLLATXT3Char"/>
    <w:qFormat/>
    <w:rsid w:val="00FF1C64"/>
    <w:pPr>
      <w:widowControl/>
      <w:ind w:left="1701"/>
      <w:jc w:val="both"/>
    </w:pPr>
    <w:rPr>
      <w:rFonts w:ascii="Franklin Gothic Book" w:eastAsiaTheme="minorHAnsi" w:hAnsi="Franklin Gothic Book"/>
      <w:sz w:val="22"/>
      <w:szCs w:val="22"/>
    </w:rPr>
  </w:style>
  <w:style w:type="character" w:customStyle="1" w:styleId="PLLATXT3Char">
    <w:name w:val="PL LA TXT 3 Char"/>
    <w:basedOn w:val="PLLATXT2Char"/>
    <w:link w:val="PLLATXT3"/>
    <w:rsid w:val="00FF1C64"/>
    <w:rPr>
      <w:rFonts w:ascii="Franklin Gothic Book" w:eastAsiaTheme="minorHAnsi" w:hAnsi="Franklin Gothic Book"/>
      <w:b w:val="0"/>
      <w:sz w:val="22"/>
      <w:szCs w:val="22"/>
      <w:lang w:eastAsia="en-US"/>
    </w:rPr>
  </w:style>
  <w:style w:type="paragraph" w:customStyle="1" w:styleId="PLLATXT4">
    <w:name w:val="PL LA TXT 4"/>
    <w:basedOn w:val="Normal"/>
    <w:link w:val="PLLATXT4Char"/>
    <w:qFormat/>
    <w:rsid w:val="00FF1C64"/>
    <w:pPr>
      <w:widowControl/>
      <w:ind w:left="2552"/>
      <w:jc w:val="both"/>
    </w:pPr>
    <w:rPr>
      <w:rFonts w:ascii="Franklin Gothic Book" w:eastAsiaTheme="minorHAnsi" w:hAnsi="Franklin Gothic Book"/>
      <w:sz w:val="22"/>
      <w:szCs w:val="22"/>
    </w:rPr>
  </w:style>
  <w:style w:type="character" w:customStyle="1" w:styleId="PLLATXT4Char">
    <w:name w:val="PL LA TXT 4 Char"/>
    <w:basedOn w:val="DefaultParagraphFont"/>
    <w:link w:val="PLLATXT4"/>
    <w:rsid w:val="00FF1C64"/>
    <w:rPr>
      <w:rFonts w:ascii="Franklin Gothic Book" w:eastAsiaTheme="minorHAnsi" w:hAnsi="Franklin Gothic Book"/>
      <w:sz w:val="22"/>
      <w:szCs w:val="22"/>
      <w:lang w:eastAsia="en-US"/>
    </w:rPr>
  </w:style>
  <w:style w:type="numbering" w:customStyle="1" w:styleId="PLLongAgreements">
    <w:name w:val="PL Long Agreements"/>
    <w:uiPriority w:val="99"/>
    <w:rsid w:val="00FF1C64"/>
    <w:pPr>
      <w:numPr>
        <w:numId w:val="47"/>
      </w:numPr>
    </w:pPr>
  </w:style>
  <w:style w:type="paragraph" w:customStyle="1" w:styleId="PLNANUM1">
    <w:name w:val="PL NA NUM 1"/>
    <w:basedOn w:val="Normal"/>
    <w:next w:val="PLNANUM2"/>
    <w:qFormat/>
    <w:rsid w:val="00FF1C64"/>
    <w:pPr>
      <w:widowControl/>
      <w:numPr>
        <w:numId w:val="51"/>
      </w:numPr>
      <w:spacing w:after="240"/>
      <w:jc w:val="both"/>
      <w:outlineLvl w:val="0"/>
    </w:pPr>
    <w:rPr>
      <w:rFonts w:ascii="Franklin Gothic Book" w:eastAsiaTheme="minorHAnsi" w:hAnsi="Franklin Gothic Book"/>
      <w:b/>
      <w:sz w:val="22"/>
      <w:szCs w:val="22"/>
    </w:rPr>
  </w:style>
  <w:style w:type="paragraph" w:customStyle="1" w:styleId="PLNANUM2">
    <w:name w:val="PL NA NUM 2"/>
    <w:basedOn w:val="Normal"/>
    <w:next w:val="PLNANUM3"/>
    <w:qFormat/>
    <w:rsid w:val="00FF1C64"/>
    <w:pPr>
      <w:widowControl/>
      <w:numPr>
        <w:ilvl w:val="1"/>
        <w:numId w:val="51"/>
      </w:numPr>
      <w:spacing w:after="240"/>
      <w:jc w:val="both"/>
      <w:outlineLvl w:val="1"/>
    </w:pPr>
    <w:rPr>
      <w:rFonts w:ascii="Franklin Gothic Book" w:eastAsiaTheme="minorHAnsi" w:hAnsi="Franklin Gothic Book"/>
      <w:sz w:val="22"/>
      <w:szCs w:val="22"/>
    </w:rPr>
  </w:style>
  <w:style w:type="paragraph" w:customStyle="1" w:styleId="PLNANUM3">
    <w:name w:val="PL NA NUM 3"/>
    <w:basedOn w:val="Normal"/>
    <w:qFormat/>
    <w:rsid w:val="00FF1C64"/>
    <w:pPr>
      <w:widowControl/>
      <w:numPr>
        <w:ilvl w:val="2"/>
        <w:numId w:val="51"/>
      </w:numPr>
      <w:spacing w:after="240"/>
      <w:jc w:val="both"/>
    </w:pPr>
    <w:rPr>
      <w:rFonts w:ascii="Franklin Gothic Book" w:eastAsiaTheme="minorHAnsi" w:hAnsi="Franklin Gothic Book"/>
      <w:sz w:val="22"/>
      <w:szCs w:val="22"/>
    </w:rPr>
  </w:style>
  <w:style w:type="paragraph" w:customStyle="1" w:styleId="PLNANUM4">
    <w:name w:val="PL NA NUM 4"/>
    <w:basedOn w:val="Normal"/>
    <w:qFormat/>
    <w:rsid w:val="00FF1C64"/>
    <w:pPr>
      <w:widowControl/>
      <w:numPr>
        <w:ilvl w:val="3"/>
        <w:numId w:val="51"/>
      </w:numPr>
      <w:spacing w:after="240"/>
      <w:jc w:val="both"/>
    </w:pPr>
    <w:rPr>
      <w:rFonts w:ascii="Franklin Gothic Book" w:eastAsiaTheme="minorHAnsi" w:hAnsi="Franklin Gothic Book"/>
      <w:sz w:val="22"/>
      <w:szCs w:val="22"/>
    </w:rPr>
  </w:style>
  <w:style w:type="character" w:customStyle="1" w:styleId="NoSpacingChar">
    <w:name w:val="No Spacing Char"/>
    <w:basedOn w:val="DefaultParagraphFont"/>
    <w:link w:val="NoSpacing"/>
    <w:uiPriority w:val="1"/>
    <w:rsid w:val="00FF1C64"/>
    <w:rPr>
      <w:rFonts w:ascii="Arial" w:hAnsi="Arial"/>
      <w:sz w:val="22"/>
      <w:lang w:eastAsia="en-US"/>
    </w:rPr>
  </w:style>
  <w:style w:type="character" w:styleId="SubtleEmphasis">
    <w:name w:val="Subtle Emphasis"/>
    <w:uiPriority w:val="19"/>
    <w:rsid w:val="00FF1C64"/>
    <w:rPr>
      <w:i/>
    </w:rPr>
  </w:style>
  <w:style w:type="character" w:styleId="IntenseReference">
    <w:name w:val="Intense Reference"/>
    <w:uiPriority w:val="32"/>
    <w:rsid w:val="00FF1C64"/>
    <w:rPr>
      <w:b/>
      <w:bCs/>
      <w:smallCaps/>
      <w:spacing w:val="5"/>
      <w:sz w:val="22"/>
      <w:szCs w:val="22"/>
      <w:u w:val="single"/>
    </w:rPr>
  </w:style>
  <w:style w:type="character" w:styleId="BookTitle">
    <w:name w:val="Book Title"/>
    <w:uiPriority w:val="33"/>
    <w:rsid w:val="00FF1C64"/>
    <w:rPr>
      <w:rFonts w:asciiTheme="majorHAnsi" w:eastAsiaTheme="majorEastAsia" w:hAnsiTheme="majorHAnsi" w:cstheme="majorBidi"/>
      <w:i/>
      <w:iCs/>
      <w:sz w:val="20"/>
      <w:szCs w:val="20"/>
    </w:rPr>
  </w:style>
  <w:style w:type="paragraph" w:customStyle="1" w:styleId="PLNANUM5">
    <w:name w:val="PL NA NUM 5"/>
    <w:basedOn w:val="Normal"/>
    <w:qFormat/>
    <w:rsid w:val="00FF1C64"/>
    <w:pPr>
      <w:widowControl/>
      <w:numPr>
        <w:ilvl w:val="4"/>
        <w:numId w:val="51"/>
      </w:numPr>
      <w:spacing w:after="240"/>
      <w:jc w:val="both"/>
    </w:pPr>
    <w:rPr>
      <w:rFonts w:ascii="Franklin Gothic Book" w:eastAsiaTheme="minorHAnsi" w:hAnsi="Franklin Gothic Book"/>
      <w:sz w:val="22"/>
      <w:szCs w:val="22"/>
    </w:rPr>
  </w:style>
  <w:style w:type="paragraph" w:customStyle="1" w:styleId="PLNANUM6">
    <w:name w:val="PL NA NUM 6"/>
    <w:basedOn w:val="Normal"/>
    <w:qFormat/>
    <w:rsid w:val="00FF1C64"/>
    <w:pPr>
      <w:widowControl/>
      <w:numPr>
        <w:ilvl w:val="5"/>
        <w:numId w:val="51"/>
      </w:numPr>
      <w:spacing w:after="240"/>
      <w:jc w:val="both"/>
    </w:pPr>
    <w:rPr>
      <w:rFonts w:ascii="Franklin Gothic Book" w:eastAsiaTheme="minorHAnsi" w:hAnsi="Franklin Gothic Book"/>
      <w:sz w:val="22"/>
      <w:szCs w:val="22"/>
    </w:rPr>
  </w:style>
  <w:style w:type="paragraph" w:customStyle="1" w:styleId="PLNATXT1">
    <w:name w:val="PL NA TXT 1"/>
    <w:basedOn w:val="Normal"/>
    <w:qFormat/>
    <w:rsid w:val="00FF1C64"/>
    <w:pPr>
      <w:widowControl/>
      <w:jc w:val="both"/>
    </w:pPr>
    <w:rPr>
      <w:rFonts w:ascii="Franklin Gothic Book" w:eastAsiaTheme="minorHAnsi" w:hAnsi="Franklin Gothic Book"/>
      <w:sz w:val="22"/>
      <w:szCs w:val="22"/>
    </w:rPr>
  </w:style>
  <w:style w:type="paragraph" w:customStyle="1" w:styleId="PLNATXT2">
    <w:name w:val="PL NA TXT 2"/>
    <w:basedOn w:val="Normal"/>
    <w:qFormat/>
    <w:rsid w:val="00FF1C64"/>
    <w:pPr>
      <w:widowControl/>
      <w:ind w:left="851"/>
      <w:jc w:val="both"/>
    </w:pPr>
    <w:rPr>
      <w:rFonts w:ascii="Franklin Gothic Book" w:eastAsiaTheme="minorHAnsi" w:hAnsi="Franklin Gothic Book"/>
      <w:sz w:val="22"/>
      <w:szCs w:val="22"/>
    </w:rPr>
  </w:style>
  <w:style w:type="paragraph" w:customStyle="1" w:styleId="PLNATXT3">
    <w:name w:val="PL NA TXT 3"/>
    <w:basedOn w:val="Normal"/>
    <w:link w:val="PLNATXT3Char"/>
    <w:qFormat/>
    <w:rsid w:val="00FF1C64"/>
    <w:pPr>
      <w:widowControl/>
      <w:ind w:left="1701"/>
      <w:jc w:val="both"/>
    </w:pPr>
    <w:rPr>
      <w:rFonts w:ascii="Franklin Gothic Book" w:eastAsiaTheme="minorHAnsi" w:hAnsi="Franklin Gothic Book"/>
      <w:sz w:val="22"/>
      <w:szCs w:val="22"/>
    </w:rPr>
  </w:style>
  <w:style w:type="character" w:customStyle="1" w:styleId="PLNATXT3Char">
    <w:name w:val="PL NA TXT 3 Char"/>
    <w:basedOn w:val="DefaultParagraphFont"/>
    <w:link w:val="PLNATXT3"/>
    <w:rsid w:val="00FF1C64"/>
    <w:rPr>
      <w:rFonts w:ascii="Franklin Gothic Book" w:eastAsiaTheme="minorHAnsi" w:hAnsi="Franklin Gothic Book"/>
      <w:sz w:val="22"/>
      <w:szCs w:val="22"/>
      <w:lang w:eastAsia="en-US"/>
    </w:rPr>
  </w:style>
  <w:style w:type="paragraph" w:customStyle="1" w:styleId="PLNATXT4">
    <w:name w:val="PL NA TXT 4"/>
    <w:basedOn w:val="Normal"/>
    <w:link w:val="PLNATXT4Char"/>
    <w:qFormat/>
    <w:rsid w:val="00FF1C64"/>
    <w:pPr>
      <w:widowControl/>
      <w:ind w:left="2552"/>
      <w:jc w:val="both"/>
    </w:pPr>
    <w:rPr>
      <w:rFonts w:ascii="Franklin Gothic Book" w:eastAsiaTheme="minorHAnsi" w:hAnsi="Franklin Gothic Book"/>
      <w:sz w:val="22"/>
      <w:szCs w:val="22"/>
    </w:rPr>
  </w:style>
  <w:style w:type="character" w:customStyle="1" w:styleId="PLNATXT4Char">
    <w:name w:val="PL NA TXT 4 Char"/>
    <w:basedOn w:val="DefaultParagraphFont"/>
    <w:link w:val="PLNATXT4"/>
    <w:rsid w:val="00FF1C64"/>
    <w:rPr>
      <w:rFonts w:ascii="Franklin Gothic Book" w:eastAsiaTheme="minorHAnsi" w:hAnsi="Franklin Gothic Book"/>
      <w:sz w:val="22"/>
      <w:szCs w:val="22"/>
      <w:lang w:eastAsia="en-US"/>
    </w:rPr>
  </w:style>
  <w:style w:type="paragraph" w:customStyle="1" w:styleId="PLRecitals">
    <w:name w:val="PL Recitals"/>
    <w:basedOn w:val="Normal"/>
    <w:next w:val="Normal"/>
    <w:link w:val="PLRecitalsChar"/>
    <w:qFormat/>
    <w:rsid w:val="00FF1C64"/>
    <w:pPr>
      <w:widowControl/>
      <w:numPr>
        <w:ilvl w:val="2"/>
        <w:numId w:val="48"/>
      </w:numPr>
      <w:spacing w:line="480" w:lineRule="auto"/>
      <w:jc w:val="both"/>
    </w:pPr>
    <w:rPr>
      <w:rFonts w:ascii="Franklin Gothic Book" w:eastAsiaTheme="minorHAnsi" w:hAnsi="Franklin Gothic Book"/>
      <w:sz w:val="22"/>
      <w:szCs w:val="22"/>
    </w:rPr>
  </w:style>
  <w:style w:type="character" w:customStyle="1" w:styleId="PLRecitalsChar">
    <w:name w:val="PL Recitals Char"/>
    <w:basedOn w:val="PLBetweenNumChar"/>
    <w:link w:val="PLRecitals"/>
    <w:rsid w:val="00FF1C64"/>
    <w:rPr>
      <w:rFonts w:ascii="Franklin Gothic Book" w:eastAsiaTheme="minorHAnsi" w:hAnsi="Franklin Gothic Book"/>
      <w:sz w:val="22"/>
      <w:szCs w:val="22"/>
      <w:lang w:eastAsia="en-US"/>
    </w:rPr>
  </w:style>
  <w:style w:type="paragraph" w:customStyle="1" w:styleId="PLRecitalsNum">
    <w:name w:val="PL Recitals Num"/>
    <w:basedOn w:val="Normal"/>
    <w:link w:val="PLRecitalsNumChar"/>
    <w:qFormat/>
    <w:rsid w:val="00FF1C64"/>
    <w:pPr>
      <w:widowControl/>
      <w:numPr>
        <w:ilvl w:val="3"/>
        <w:numId w:val="48"/>
      </w:numPr>
      <w:spacing w:after="240"/>
      <w:jc w:val="both"/>
    </w:pPr>
    <w:rPr>
      <w:rFonts w:ascii="Franklin Gothic Book" w:eastAsiaTheme="minorHAnsi" w:hAnsi="Franklin Gothic Book"/>
      <w:sz w:val="22"/>
      <w:szCs w:val="22"/>
    </w:rPr>
  </w:style>
  <w:style w:type="character" w:customStyle="1" w:styleId="PLRecitalsNumChar">
    <w:name w:val="PL Recitals Num Char"/>
    <w:basedOn w:val="PLRecitalsChar"/>
    <w:link w:val="PLRecitalsNum"/>
    <w:rsid w:val="00FF1C64"/>
    <w:rPr>
      <w:rFonts w:ascii="Franklin Gothic Book" w:eastAsiaTheme="minorHAnsi" w:hAnsi="Franklin Gothic Book"/>
      <w:sz w:val="22"/>
      <w:szCs w:val="22"/>
      <w:lang w:eastAsia="en-US"/>
    </w:rPr>
  </w:style>
  <w:style w:type="paragraph" w:customStyle="1" w:styleId="PLSchedule">
    <w:name w:val="PL Schedule"/>
    <w:basedOn w:val="Normal"/>
    <w:next w:val="PLScheduleNumbering1"/>
    <w:link w:val="PLScheduleChar"/>
    <w:qFormat/>
    <w:rsid w:val="00FF1C64"/>
    <w:pPr>
      <w:widowControl/>
      <w:numPr>
        <w:numId w:val="52"/>
      </w:numPr>
      <w:spacing w:after="360"/>
      <w:jc w:val="center"/>
      <w:outlineLvl w:val="0"/>
    </w:pPr>
    <w:rPr>
      <w:rFonts w:ascii="Franklin Gothic Book" w:eastAsiaTheme="minorHAnsi" w:hAnsi="Franklin Gothic Book"/>
      <w:b/>
      <w:caps/>
      <w:sz w:val="22"/>
      <w:szCs w:val="24"/>
      <w:lang w:eastAsia="en-GB"/>
    </w:rPr>
  </w:style>
  <w:style w:type="character" w:customStyle="1" w:styleId="PLScheduleChar">
    <w:name w:val="PL Schedule Char"/>
    <w:basedOn w:val="DefaultParagraphFont"/>
    <w:link w:val="PLSchedule"/>
    <w:rsid w:val="00FF1C64"/>
    <w:rPr>
      <w:rFonts w:ascii="Franklin Gothic Book" w:eastAsiaTheme="minorHAnsi" w:hAnsi="Franklin Gothic Book"/>
      <w:b/>
      <w:caps/>
      <w:sz w:val="22"/>
      <w:szCs w:val="24"/>
      <w:lang w:eastAsia="en-GB"/>
    </w:rPr>
  </w:style>
  <w:style w:type="paragraph" w:customStyle="1" w:styleId="PLScheduleNumbering1">
    <w:name w:val="PL Schedule Numbering 1"/>
    <w:basedOn w:val="Normal"/>
    <w:next w:val="PLScheduleNumbering2"/>
    <w:qFormat/>
    <w:rsid w:val="00FF1C64"/>
    <w:pPr>
      <w:widowControl/>
      <w:numPr>
        <w:ilvl w:val="1"/>
        <w:numId w:val="52"/>
      </w:numPr>
      <w:spacing w:after="360"/>
      <w:jc w:val="center"/>
      <w:outlineLvl w:val="1"/>
    </w:pPr>
    <w:rPr>
      <w:rFonts w:ascii="Franklin Gothic Book" w:eastAsiaTheme="minorHAnsi" w:hAnsi="Franklin Gothic Book"/>
      <w:sz w:val="22"/>
      <w:szCs w:val="24"/>
      <w:lang w:eastAsia="en-GB"/>
    </w:rPr>
  </w:style>
  <w:style w:type="paragraph" w:customStyle="1" w:styleId="PLScheduleNumbering2">
    <w:name w:val="PL Schedule Numbering 2"/>
    <w:basedOn w:val="Normal"/>
    <w:next w:val="PLScheduleNumbering3"/>
    <w:qFormat/>
    <w:rsid w:val="00FF1C64"/>
    <w:pPr>
      <w:widowControl/>
      <w:numPr>
        <w:ilvl w:val="2"/>
        <w:numId w:val="52"/>
      </w:numPr>
      <w:spacing w:after="360"/>
      <w:jc w:val="center"/>
      <w:outlineLvl w:val="0"/>
    </w:pPr>
    <w:rPr>
      <w:rFonts w:ascii="Franklin Gothic Book" w:eastAsiaTheme="minorHAnsi" w:hAnsi="Franklin Gothic Book"/>
      <w:b/>
      <w:caps/>
      <w:sz w:val="22"/>
      <w:szCs w:val="24"/>
      <w:lang w:eastAsia="en-GB"/>
    </w:rPr>
  </w:style>
  <w:style w:type="paragraph" w:customStyle="1" w:styleId="PLScheduleNumbering3">
    <w:name w:val="PL Schedule Numbering 3"/>
    <w:basedOn w:val="Normal"/>
    <w:next w:val="PLScheduleNumbering4"/>
    <w:qFormat/>
    <w:rsid w:val="00FF1C64"/>
    <w:pPr>
      <w:widowControl/>
      <w:numPr>
        <w:ilvl w:val="3"/>
        <w:numId w:val="52"/>
      </w:numPr>
      <w:spacing w:after="360"/>
      <w:jc w:val="center"/>
      <w:outlineLvl w:val="1"/>
    </w:pPr>
    <w:rPr>
      <w:rFonts w:ascii="Franklin Gothic Book" w:eastAsiaTheme="minorHAnsi" w:hAnsi="Franklin Gothic Book"/>
      <w:sz w:val="22"/>
      <w:szCs w:val="22"/>
    </w:rPr>
  </w:style>
  <w:style w:type="paragraph" w:customStyle="1" w:styleId="PLScheduleNumbering4">
    <w:name w:val="PL Schedule Numbering 4"/>
    <w:qFormat/>
    <w:rsid w:val="00FF1C64"/>
    <w:pPr>
      <w:numPr>
        <w:ilvl w:val="4"/>
        <w:numId w:val="52"/>
      </w:numPr>
      <w:spacing w:after="240" w:line="360" w:lineRule="auto"/>
      <w:jc w:val="both"/>
    </w:pPr>
    <w:rPr>
      <w:rFonts w:ascii="Franklin Gothic Book" w:eastAsiaTheme="minorHAnsi" w:hAnsi="Franklin Gothic Book"/>
      <w:sz w:val="22"/>
      <w:szCs w:val="24"/>
      <w:lang w:val="en-GB" w:eastAsia="en-GB"/>
    </w:rPr>
  </w:style>
  <w:style w:type="paragraph" w:customStyle="1" w:styleId="PLScheduleNumbering5">
    <w:name w:val="PL Schedule Numbering 5"/>
    <w:qFormat/>
    <w:rsid w:val="00FF1C64"/>
    <w:pPr>
      <w:numPr>
        <w:ilvl w:val="5"/>
        <w:numId w:val="52"/>
      </w:numPr>
      <w:spacing w:after="240" w:line="360" w:lineRule="auto"/>
      <w:jc w:val="both"/>
    </w:pPr>
    <w:rPr>
      <w:rFonts w:ascii="Franklin Gothic Book" w:eastAsiaTheme="minorHAnsi" w:hAnsi="Franklin Gothic Book"/>
      <w:sz w:val="22"/>
      <w:szCs w:val="24"/>
      <w:lang w:val="en-GB" w:eastAsia="en-GB"/>
    </w:rPr>
  </w:style>
  <w:style w:type="paragraph" w:customStyle="1" w:styleId="PLScheduleNumbering6">
    <w:name w:val="PL Schedule Numbering 6"/>
    <w:basedOn w:val="Normal"/>
    <w:qFormat/>
    <w:rsid w:val="00FF1C64"/>
    <w:pPr>
      <w:widowControl/>
      <w:numPr>
        <w:ilvl w:val="6"/>
        <w:numId w:val="52"/>
      </w:numPr>
      <w:spacing w:after="240"/>
      <w:jc w:val="both"/>
    </w:pPr>
    <w:rPr>
      <w:rFonts w:ascii="Franklin Gothic Book" w:eastAsiaTheme="minorHAnsi" w:hAnsi="Franklin Gothic Book"/>
      <w:sz w:val="22"/>
      <w:szCs w:val="22"/>
    </w:rPr>
  </w:style>
  <w:style w:type="numbering" w:customStyle="1" w:styleId="NormalAgreements">
    <w:name w:val="Normal Agreements"/>
    <w:uiPriority w:val="99"/>
    <w:rsid w:val="00FF1C64"/>
    <w:pPr>
      <w:numPr>
        <w:numId w:val="49"/>
      </w:numPr>
    </w:pPr>
  </w:style>
  <w:style w:type="paragraph" w:customStyle="1" w:styleId="PLTOC">
    <w:name w:val="PL TOC"/>
    <w:next w:val="Normal"/>
    <w:rsid w:val="00FF1C64"/>
    <w:pPr>
      <w:tabs>
        <w:tab w:val="left" w:leader="dot" w:pos="8505"/>
      </w:tabs>
    </w:pPr>
    <w:rPr>
      <w:rFonts w:ascii="Franklin Gothic Book" w:eastAsiaTheme="minorHAnsi" w:hAnsi="Franklin Gothic Book"/>
      <w:b/>
      <w:caps/>
      <w:noProof/>
      <w:sz w:val="22"/>
      <w:szCs w:val="22"/>
      <w:lang w:val="en-GB" w:eastAsia="en-US"/>
    </w:rPr>
  </w:style>
  <w:style w:type="numbering" w:customStyle="1" w:styleId="Schedule1">
    <w:name w:val="Schedule1"/>
    <w:next w:val="NoList"/>
    <w:uiPriority w:val="99"/>
    <w:rsid w:val="00FF1C64"/>
    <w:pPr>
      <w:numPr>
        <w:numId w:val="50"/>
      </w:numPr>
    </w:pPr>
  </w:style>
  <w:style w:type="paragraph" w:customStyle="1" w:styleId="TitleClause">
    <w:name w:val="Title Clause"/>
    <w:basedOn w:val="Normal"/>
    <w:rsid w:val="00FF1C64"/>
    <w:pPr>
      <w:keepNext/>
      <w:widowControl/>
      <w:numPr>
        <w:numId w:val="53"/>
      </w:numPr>
      <w:spacing w:before="240" w:after="240" w:line="300" w:lineRule="atLeast"/>
      <w:jc w:val="both"/>
      <w:outlineLvl w:val="0"/>
    </w:pPr>
    <w:rPr>
      <w:rFonts w:eastAsia="Arial Unicode MS" w:cs="Arial"/>
      <w:b/>
      <w:color w:val="000000"/>
      <w:kern w:val="28"/>
      <w:sz w:val="22"/>
    </w:rPr>
  </w:style>
  <w:style w:type="paragraph" w:customStyle="1" w:styleId="Untitledsubclause1">
    <w:name w:val="Untitled subclause 1"/>
    <w:basedOn w:val="Normal"/>
    <w:rsid w:val="00FF1C64"/>
    <w:pPr>
      <w:widowControl/>
      <w:numPr>
        <w:ilvl w:val="1"/>
        <w:numId w:val="53"/>
      </w:numPr>
      <w:spacing w:before="280" w:after="120" w:line="300" w:lineRule="atLeast"/>
      <w:jc w:val="both"/>
      <w:outlineLvl w:val="1"/>
    </w:pPr>
    <w:rPr>
      <w:rFonts w:eastAsia="Arial Unicode MS" w:cs="Arial"/>
      <w:color w:val="000000"/>
      <w:sz w:val="22"/>
    </w:rPr>
  </w:style>
  <w:style w:type="paragraph" w:customStyle="1" w:styleId="Untitledsubclause2">
    <w:name w:val="Untitled subclause 2"/>
    <w:basedOn w:val="Normal"/>
    <w:rsid w:val="00FF1C64"/>
    <w:pPr>
      <w:widowControl/>
      <w:numPr>
        <w:ilvl w:val="2"/>
        <w:numId w:val="53"/>
      </w:numPr>
      <w:spacing w:after="120" w:line="300" w:lineRule="atLeast"/>
      <w:jc w:val="both"/>
      <w:outlineLvl w:val="2"/>
    </w:pPr>
    <w:rPr>
      <w:rFonts w:eastAsia="Arial Unicode MS" w:cs="Arial"/>
      <w:color w:val="000000"/>
      <w:sz w:val="22"/>
    </w:rPr>
  </w:style>
  <w:style w:type="paragraph" w:customStyle="1" w:styleId="Untitledsubclause3">
    <w:name w:val="Untitled subclause 3"/>
    <w:basedOn w:val="Normal"/>
    <w:rsid w:val="00FF1C64"/>
    <w:pPr>
      <w:widowControl/>
      <w:numPr>
        <w:ilvl w:val="3"/>
        <w:numId w:val="53"/>
      </w:numPr>
      <w:tabs>
        <w:tab w:val="left" w:pos="2261"/>
      </w:tabs>
      <w:spacing w:after="120" w:line="300" w:lineRule="atLeast"/>
      <w:jc w:val="both"/>
      <w:outlineLvl w:val="3"/>
    </w:pPr>
    <w:rPr>
      <w:rFonts w:eastAsia="Arial Unicode MS" w:cs="Arial"/>
      <w:color w:val="000000"/>
      <w:sz w:val="22"/>
    </w:rPr>
  </w:style>
  <w:style w:type="paragraph" w:customStyle="1" w:styleId="Untitledsubclause4">
    <w:name w:val="Untitled subclause 4"/>
    <w:basedOn w:val="Normal"/>
    <w:rsid w:val="00FF1C64"/>
    <w:pPr>
      <w:widowControl/>
      <w:numPr>
        <w:ilvl w:val="4"/>
        <w:numId w:val="53"/>
      </w:numPr>
      <w:spacing w:after="120" w:line="300" w:lineRule="atLeast"/>
      <w:jc w:val="both"/>
      <w:outlineLvl w:val="4"/>
    </w:pPr>
    <w:rPr>
      <w:rFonts w:eastAsia="Arial Unicode MS" w:cs="Arial"/>
      <w:color w:val="000000"/>
      <w:sz w:val="22"/>
    </w:rPr>
  </w:style>
  <w:style w:type="paragraph" w:customStyle="1" w:styleId="DefinedTermPara">
    <w:name w:val="Defined Term Para"/>
    <w:basedOn w:val="Normal"/>
    <w:qFormat/>
    <w:rsid w:val="00FF1C64"/>
    <w:pPr>
      <w:widowControl/>
      <w:numPr>
        <w:numId w:val="54"/>
      </w:numPr>
      <w:spacing w:after="120" w:line="300" w:lineRule="atLeast"/>
      <w:jc w:val="both"/>
    </w:pPr>
    <w:rPr>
      <w:rFonts w:eastAsia="Arial Unicode MS" w:cs="Arial"/>
      <w:color w:val="000000"/>
      <w:sz w:val="22"/>
    </w:rPr>
  </w:style>
  <w:style w:type="character" w:customStyle="1" w:styleId="DefTerm">
    <w:name w:val="DefTerm"/>
    <w:uiPriority w:val="1"/>
    <w:qFormat/>
    <w:rsid w:val="00FF1C64"/>
    <w:rPr>
      <w:rFonts w:ascii="Arial" w:eastAsia="Arial" w:hAnsi="Arial" w:cs="Arial"/>
      <w:b/>
      <w:color w:val="000000"/>
    </w:rPr>
  </w:style>
  <w:style w:type="paragraph" w:customStyle="1" w:styleId="DefinedTermNumber">
    <w:name w:val="Defined Term Number"/>
    <w:basedOn w:val="DefinedTermPara"/>
    <w:qFormat/>
    <w:rsid w:val="00FF1C64"/>
    <w:pPr>
      <w:numPr>
        <w:ilvl w:val="1"/>
      </w:numPr>
    </w:pPr>
  </w:style>
  <w:style w:type="paragraph" w:customStyle="1" w:styleId="Parasubclause1">
    <w:name w:val="Para subclause 1"/>
    <w:aliases w:val="BIWS Heading 2"/>
    <w:basedOn w:val="Normal"/>
    <w:rsid w:val="00FF1C64"/>
    <w:pPr>
      <w:widowControl/>
      <w:spacing w:before="240" w:after="120" w:line="300" w:lineRule="atLeast"/>
      <w:ind w:left="720"/>
      <w:jc w:val="both"/>
    </w:pPr>
    <w:rPr>
      <w:rFonts w:eastAsia="Arial Unicode MS"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231">
      <w:bodyDiv w:val="1"/>
      <w:marLeft w:val="0"/>
      <w:marRight w:val="0"/>
      <w:marTop w:val="0"/>
      <w:marBottom w:val="0"/>
      <w:divBdr>
        <w:top w:val="none" w:sz="0" w:space="0" w:color="auto"/>
        <w:left w:val="none" w:sz="0" w:space="0" w:color="auto"/>
        <w:bottom w:val="none" w:sz="0" w:space="0" w:color="auto"/>
        <w:right w:val="none" w:sz="0" w:space="0" w:color="auto"/>
      </w:divBdr>
    </w:div>
    <w:div w:id="41758904">
      <w:bodyDiv w:val="1"/>
      <w:marLeft w:val="0"/>
      <w:marRight w:val="0"/>
      <w:marTop w:val="0"/>
      <w:marBottom w:val="0"/>
      <w:divBdr>
        <w:top w:val="none" w:sz="0" w:space="0" w:color="auto"/>
        <w:left w:val="none" w:sz="0" w:space="0" w:color="auto"/>
        <w:bottom w:val="none" w:sz="0" w:space="0" w:color="auto"/>
        <w:right w:val="none" w:sz="0" w:space="0" w:color="auto"/>
      </w:divBdr>
    </w:div>
    <w:div w:id="42296775">
      <w:bodyDiv w:val="1"/>
      <w:marLeft w:val="0"/>
      <w:marRight w:val="0"/>
      <w:marTop w:val="0"/>
      <w:marBottom w:val="0"/>
      <w:divBdr>
        <w:top w:val="none" w:sz="0" w:space="0" w:color="auto"/>
        <w:left w:val="none" w:sz="0" w:space="0" w:color="auto"/>
        <w:bottom w:val="none" w:sz="0" w:space="0" w:color="auto"/>
        <w:right w:val="none" w:sz="0" w:space="0" w:color="auto"/>
      </w:divBdr>
    </w:div>
    <w:div w:id="115678734">
      <w:bodyDiv w:val="1"/>
      <w:marLeft w:val="0"/>
      <w:marRight w:val="0"/>
      <w:marTop w:val="0"/>
      <w:marBottom w:val="0"/>
      <w:divBdr>
        <w:top w:val="none" w:sz="0" w:space="0" w:color="auto"/>
        <w:left w:val="none" w:sz="0" w:space="0" w:color="auto"/>
        <w:bottom w:val="none" w:sz="0" w:space="0" w:color="auto"/>
        <w:right w:val="none" w:sz="0" w:space="0" w:color="auto"/>
      </w:divBdr>
    </w:div>
    <w:div w:id="138152798">
      <w:bodyDiv w:val="1"/>
      <w:marLeft w:val="0"/>
      <w:marRight w:val="0"/>
      <w:marTop w:val="0"/>
      <w:marBottom w:val="0"/>
      <w:divBdr>
        <w:top w:val="none" w:sz="0" w:space="0" w:color="auto"/>
        <w:left w:val="none" w:sz="0" w:space="0" w:color="auto"/>
        <w:bottom w:val="none" w:sz="0" w:space="0" w:color="auto"/>
        <w:right w:val="none" w:sz="0" w:space="0" w:color="auto"/>
      </w:divBdr>
    </w:div>
    <w:div w:id="200440213">
      <w:bodyDiv w:val="1"/>
      <w:marLeft w:val="0"/>
      <w:marRight w:val="0"/>
      <w:marTop w:val="0"/>
      <w:marBottom w:val="0"/>
      <w:divBdr>
        <w:top w:val="none" w:sz="0" w:space="0" w:color="auto"/>
        <w:left w:val="none" w:sz="0" w:space="0" w:color="auto"/>
        <w:bottom w:val="none" w:sz="0" w:space="0" w:color="auto"/>
        <w:right w:val="none" w:sz="0" w:space="0" w:color="auto"/>
      </w:divBdr>
    </w:div>
    <w:div w:id="266281108">
      <w:bodyDiv w:val="1"/>
      <w:marLeft w:val="0"/>
      <w:marRight w:val="0"/>
      <w:marTop w:val="0"/>
      <w:marBottom w:val="0"/>
      <w:divBdr>
        <w:top w:val="none" w:sz="0" w:space="0" w:color="auto"/>
        <w:left w:val="none" w:sz="0" w:space="0" w:color="auto"/>
        <w:bottom w:val="none" w:sz="0" w:space="0" w:color="auto"/>
        <w:right w:val="none" w:sz="0" w:space="0" w:color="auto"/>
      </w:divBdr>
      <w:divsChild>
        <w:div w:id="956761245">
          <w:marLeft w:val="0"/>
          <w:marRight w:val="0"/>
          <w:marTop w:val="0"/>
          <w:marBottom w:val="0"/>
          <w:divBdr>
            <w:top w:val="none" w:sz="0" w:space="0" w:color="auto"/>
            <w:left w:val="none" w:sz="0" w:space="0" w:color="auto"/>
            <w:bottom w:val="none" w:sz="0" w:space="0" w:color="auto"/>
            <w:right w:val="none" w:sz="0" w:space="0" w:color="auto"/>
          </w:divBdr>
        </w:div>
        <w:div w:id="1310398563">
          <w:marLeft w:val="0"/>
          <w:marRight w:val="0"/>
          <w:marTop w:val="0"/>
          <w:marBottom w:val="0"/>
          <w:divBdr>
            <w:top w:val="none" w:sz="0" w:space="0" w:color="auto"/>
            <w:left w:val="none" w:sz="0" w:space="0" w:color="auto"/>
            <w:bottom w:val="none" w:sz="0" w:space="0" w:color="auto"/>
            <w:right w:val="none" w:sz="0" w:space="0" w:color="auto"/>
          </w:divBdr>
        </w:div>
        <w:div w:id="1877086993">
          <w:marLeft w:val="0"/>
          <w:marRight w:val="0"/>
          <w:marTop w:val="0"/>
          <w:marBottom w:val="0"/>
          <w:divBdr>
            <w:top w:val="none" w:sz="0" w:space="0" w:color="auto"/>
            <w:left w:val="none" w:sz="0" w:space="0" w:color="auto"/>
            <w:bottom w:val="none" w:sz="0" w:space="0" w:color="auto"/>
            <w:right w:val="none" w:sz="0" w:space="0" w:color="auto"/>
          </w:divBdr>
        </w:div>
      </w:divsChild>
    </w:div>
    <w:div w:id="365914636">
      <w:bodyDiv w:val="1"/>
      <w:marLeft w:val="0"/>
      <w:marRight w:val="0"/>
      <w:marTop w:val="0"/>
      <w:marBottom w:val="0"/>
      <w:divBdr>
        <w:top w:val="none" w:sz="0" w:space="0" w:color="auto"/>
        <w:left w:val="none" w:sz="0" w:space="0" w:color="auto"/>
        <w:bottom w:val="none" w:sz="0" w:space="0" w:color="auto"/>
        <w:right w:val="none" w:sz="0" w:space="0" w:color="auto"/>
      </w:divBdr>
      <w:divsChild>
        <w:div w:id="5132658">
          <w:marLeft w:val="0"/>
          <w:marRight w:val="0"/>
          <w:marTop w:val="0"/>
          <w:marBottom w:val="0"/>
          <w:divBdr>
            <w:top w:val="none" w:sz="0" w:space="0" w:color="auto"/>
            <w:left w:val="none" w:sz="0" w:space="0" w:color="auto"/>
            <w:bottom w:val="none" w:sz="0" w:space="0" w:color="auto"/>
            <w:right w:val="none" w:sz="0" w:space="0" w:color="auto"/>
          </w:divBdr>
        </w:div>
        <w:div w:id="707875162">
          <w:marLeft w:val="0"/>
          <w:marRight w:val="0"/>
          <w:marTop w:val="0"/>
          <w:marBottom w:val="0"/>
          <w:divBdr>
            <w:top w:val="none" w:sz="0" w:space="0" w:color="auto"/>
            <w:left w:val="none" w:sz="0" w:space="0" w:color="auto"/>
            <w:bottom w:val="none" w:sz="0" w:space="0" w:color="auto"/>
            <w:right w:val="none" w:sz="0" w:space="0" w:color="auto"/>
          </w:divBdr>
        </w:div>
        <w:div w:id="1226523858">
          <w:marLeft w:val="0"/>
          <w:marRight w:val="0"/>
          <w:marTop w:val="0"/>
          <w:marBottom w:val="0"/>
          <w:divBdr>
            <w:top w:val="none" w:sz="0" w:space="0" w:color="auto"/>
            <w:left w:val="none" w:sz="0" w:space="0" w:color="auto"/>
            <w:bottom w:val="none" w:sz="0" w:space="0" w:color="auto"/>
            <w:right w:val="none" w:sz="0" w:space="0" w:color="auto"/>
          </w:divBdr>
        </w:div>
        <w:div w:id="1277445044">
          <w:marLeft w:val="0"/>
          <w:marRight w:val="0"/>
          <w:marTop w:val="0"/>
          <w:marBottom w:val="0"/>
          <w:divBdr>
            <w:top w:val="none" w:sz="0" w:space="0" w:color="auto"/>
            <w:left w:val="none" w:sz="0" w:space="0" w:color="auto"/>
            <w:bottom w:val="none" w:sz="0" w:space="0" w:color="auto"/>
            <w:right w:val="none" w:sz="0" w:space="0" w:color="auto"/>
          </w:divBdr>
        </w:div>
        <w:div w:id="1319383842">
          <w:marLeft w:val="0"/>
          <w:marRight w:val="0"/>
          <w:marTop w:val="0"/>
          <w:marBottom w:val="0"/>
          <w:divBdr>
            <w:top w:val="none" w:sz="0" w:space="0" w:color="auto"/>
            <w:left w:val="none" w:sz="0" w:space="0" w:color="auto"/>
            <w:bottom w:val="none" w:sz="0" w:space="0" w:color="auto"/>
            <w:right w:val="none" w:sz="0" w:space="0" w:color="auto"/>
          </w:divBdr>
        </w:div>
        <w:div w:id="1807769870">
          <w:marLeft w:val="0"/>
          <w:marRight w:val="0"/>
          <w:marTop w:val="0"/>
          <w:marBottom w:val="0"/>
          <w:divBdr>
            <w:top w:val="none" w:sz="0" w:space="0" w:color="auto"/>
            <w:left w:val="none" w:sz="0" w:space="0" w:color="auto"/>
            <w:bottom w:val="none" w:sz="0" w:space="0" w:color="auto"/>
            <w:right w:val="none" w:sz="0" w:space="0" w:color="auto"/>
          </w:divBdr>
        </w:div>
        <w:div w:id="2124570450">
          <w:marLeft w:val="0"/>
          <w:marRight w:val="0"/>
          <w:marTop w:val="0"/>
          <w:marBottom w:val="0"/>
          <w:divBdr>
            <w:top w:val="none" w:sz="0" w:space="0" w:color="auto"/>
            <w:left w:val="none" w:sz="0" w:space="0" w:color="auto"/>
            <w:bottom w:val="none" w:sz="0" w:space="0" w:color="auto"/>
            <w:right w:val="none" w:sz="0" w:space="0" w:color="auto"/>
          </w:divBdr>
        </w:div>
      </w:divsChild>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18859419">
      <w:bodyDiv w:val="1"/>
      <w:marLeft w:val="0"/>
      <w:marRight w:val="0"/>
      <w:marTop w:val="0"/>
      <w:marBottom w:val="0"/>
      <w:divBdr>
        <w:top w:val="none" w:sz="0" w:space="0" w:color="auto"/>
        <w:left w:val="none" w:sz="0" w:space="0" w:color="auto"/>
        <w:bottom w:val="none" w:sz="0" w:space="0" w:color="auto"/>
        <w:right w:val="none" w:sz="0" w:space="0" w:color="auto"/>
      </w:divBdr>
    </w:div>
    <w:div w:id="531574950">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685524873">
      <w:bodyDiv w:val="1"/>
      <w:marLeft w:val="0"/>
      <w:marRight w:val="0"/>
      <w:marTop w:val="0"/>
      <w:marBottom w:val="0"/>
      <w:divBdr>
        <w:top w:val="none" w:sz="0" w:space="0" w:color="auto"/>
        <w:left w:val="none" w:sz="0" w:space="0" w:color="auto"/>
        <w:bottom w:val="none" w:sz="0" w:space="0" w:color="auto"/>
        <w:right w:val="none" w:sz="0" w:space="0" w:color="auto"/>
      </w:divBdr>
    </w:div>
    <w:div w:id="687411861">
      <w:bodyDiv w:val="1"/>
      <w:marLeft w:val="0"/>
      <w:marRight w:val="0"/>
      <w:marTop w:val="0"/>
      <w:marBottom w:val="0"/>
      <w:divBdr>
        <w:top w:val="none" w:sz="0" w:space="0" w:color="auto"/>
        <w:left w:val="none" w:sz="0" w:space="0" w:color="auto"/>
        <w:bottom w:val="none" w:sz="0" w:space="0" w:color="auto"/>
        <w:right w:val="none" w:sz="0" w:space="0" w:color="auto"/>
      </w:divBdr>
      <w:divsChild>
        <w:div w:id="174461111">
          <w:marLeft w:val="0"/>
          <w:marRight w:val="0"/>
          <w:marTop w:val="0"/>
          <w:marBottom w:val="0"/>
          <w:divBdr>
            <w:top w:val="none" w:sz="0" w:space="0" w:color="auto"/>
            <w:left w:val="none" w:sz="0" w:space="0" w:color="auto"/>
            <w:bottom w:val="none" w:sz="0" w:space="0" w:color="auto"/>
            <w:right w:val="none" w:sz="0" w:space="0" w:color="auto"/>
          </w:divBdr>
        </w:div>
        <w:div w:id="240140821">
          <w:marLeft w:val="0"/>
          <w:marRight w:val="0"/>
          <w:marTop w:val="0"/>
          <w:marBottom w:val="0"/>
          <w:divBdr>
            <w:top w:val="none" w:sz="0" w:space="0" w:color="auto"/>
            <w:left w:val="none" w:sz="0" w:space="0" w:color="auto"/>
            <w:bottom w:val="none" w:sz="0" w:space="0" w:color="auto"/>
            <w:right w:val="none" w:sz="0" w:space="0" w:color="auto"/>
          </w:divBdr>
        </w:div>
        <w:div w:id="364603119">
          <w:marLeft w:val="0"/>
          <w:marRight w:val="0"/>
          <w:marTop w:val="0"/>
          <w:marBottom w:val="0"/>
          <w:divBdr>
            <w:top w:val="none" w:sz="0" w:space="0" w:color="auto"/>
            <w:left w:val="none" w:sz="0" w:space="0" w:color="auto"/>
            <w:bottom w:val="none" w:sz="0" w:space="0" w:color="auto"/>
            <w:right w:val="none" w:sz="0" w:space="0" w:color="auto"/>
          </w:divBdr>
        </w:div>
        <w:div w:id="382680969">
          <w:marLeft w:val="0"/>
          <w:marRight w:val="0"/>
          <w:marTop w:val="0"/>
          <w:marBottom w:val="0"/>
          <w:divBdr>
            <w:top w:val="none" w:sz="0" w:space="0" w:color="auto"/>
            <w:left w:val="none" w:sz="0" w:space="0" w:color="auto"/>
            <w:bottom w:val="none" w:sz="0" w:space="0" w:color="auto"/>
            <w:right w:val="none" w:sz="0" w:space="0" w:color="auto"/>
          </w:divBdr>
        </w:div>
        <w:div w:id="439105170">
          <w:marLeft w:val="0"/>
          <w:marRight w:val="0"/>
          <w:marTop w:val="0"/>
          <w:marBottom w:val="0"/>
          <w:divBdr>
            <w:top w:val="none" w:sz="0" w:space="0" w:color="auto"/>
            <w:left w:val="none" w:sz="0" w:space="0" w:color="auto"/>
            <w:bottom w:val="none" w:sz="0" w:space="0" w:color="auto"/>
            <w:right w:val="none" w:sz="0" w:space="0" w:color="auto"/>
          </w:divBdr>
        </w:div>
        <w:div w:id="548996359">
          <w:marLeft w:val="0"/>
          <w:marRight w:val="0"/>
          <w:marTop w:val="0"/>
          <w:marBottom w:val="0"/>
          <w:divBdr>
            <w:top w:val="none" w:sz="0" w:space="0" w:color="auto"/>
            <w:left w:val="none" w:sz="0" w:space="0" w:color="auto"/>
            <w:bottom w:val="none" w:sz="0" w:space="0" w:color="auto"/>
            <w:right w:val="none" w:sz="0" w:space="0" w:color="auto"/>
          </w:divBdr>
        </w:div>
        <w:div w:id="812793266">
          <w:marLeft w:val="0"/>
          <w:marRight w:val="0"/>
          <w:marTop w:val="0"/>
          <w:marBottom w:val="0"/>
          <w:divBdr>
            <w:top w:val="none" w:sz="0" w:space="0" w:color="auto"/>
            <w:left w:val="none" w:sz="0" w:space="0" w:color="auto"/>
            <w:bottom w:val="none" w:sz="0" w:space="0" w:color="auto"/>
            <w:right w:val="none" w:sz="0" w:space="0" w:color="auto"/>
          </w:divBdr>
        </w:div>
        <w:div w:id="884605499">
          <w:marLeft w:val="0"/>
          <w:marRight w:val="0"/>
          <w:marTop w:val="0"/>
          <w:marBottom w:val="0"/>
          <w:divBdr>
            <w:top w:val="none" w:sz="0" w:space="0" w:color="auto"/>
            <w:left w:val="none" w:sz="0" w:space="0" w:color="auto"/>
            <w:bottom w:val="none" w:sz="0" w:space="0" w:color="auto"/>
            <w:right w:val="none" w:sz="0" w:space="0" w:color="auto"/>
          </w:divBdr>
        </w:div>
        <w:div w:id="918170231">
          <w:marLeft w:val="0"/>
          <w:marRight w:val="0"/>
          <w:marTop w:val="0"/>
          <w:marBottom w:val="0"/>
          <w:divBdr>
            <w:top w:val="none" w:sz="0" w:space="0" w:color="auto"/>
            <w:left w:val="none" w:sz="0" w:space="0" w:color="auto"/>
            <w:bottom w:val="none" w:sz="0" w:space="0" w:color="auto"/>
            <w:right w:val="none" w:sz="0" w:space="0" w:color="auto"/>
          </w:divBdr>
        </w:div>
        <w:div w:id="1034771618">
          <w:marLeft w:val="0"/>
          <w:marRight w:val="0"/>
          <w:marTop w:val="0"/>
          <w:marBottom w:val="0"/>
          <w:divBdr>
            <w:top w:val="none" w:sz="0" w:space="0" w:color="auto"/>
            <w:left w:val="none" w:sz="0" w:space="0" w:color="auto"/>
            <w:bottom w:val="none" w:sz="0" w:space="0" w:color="auto"/>
            <w:right w:val="none" w:sz="0" w:space="0" w:color="auto"/>
          </w:divBdr>
        </w:div>
        <w:div w:id="1120107490">
          <w:marLeft w:val="0"/>
          <w:marRight w:val="0"/>
          <w:marTop w:val="0"/>
          <w:marBottom w:val="0"/>
          <w:divBdr>
            <w:top w:val="none" w:sz="0" w:space="0" w:color="auto"/>
            <w:left w:val="none" w:sz="0" w:space="0" w:color="auto"/>
            <w:bottom w:val="none" w:sz="0" w:space="0" w:color="auto"/>
            <w:right w:val="none" w:sz="0" w:space="0" w:color="auto"/>
          </w:divBdr>
        </w:div>
        <w:div w:id="1124692448">
          <w:marLeft w:val="0"/>
          <w:marRight w:val="0"/>
          <w:marTop w:val="0"/>
          <w:marBottom w:val="0"/>
          <w:divBdr>
            <w:top w:val="none" w:sz="0" w:space="0" w:color="auto"/>
            <w:left w:val="none" w:sz="0" w:space="0" w:color="auto"/>
            <w:bottom w:val="none" w:sz="0" w:space="0" w:color="auto"/>
            <w:right w:val="none" w:sz="0" w:space="0" w:color="auto"/>
          </w:divBdr>
        </w:div>
        <w:div w:id="1147163651">
          <w:marLeft w:val="0"/>
          <w:marRight w:val="0"/>
          <w:marTop w:val="0"/>
          <w:marBottom w:val="0"/>
          <w:divBdr>
            <w:top w:val="none" w:sz="0" w:space="0" w:color="auto"/>
            <w:left w:val="none" w:sz="0" w:space="0" w:color="auto"/>
            <w:bottom w:val="none" w:sz="0" w:space="0" w:color="auto"/>
            <w:right w:val="none" w:sz="0" w:space="0" w:color="auto"/>
          </w:divBdr>
        </w:div>
        <w:div w:id="1263418416">
          <w:marLeft w:val="0"/>
          <w:marRight w:val="0"/>
          <w:marTop w:val="0"/>
          <w:marBottom w:val="0"/>
          <w:divBdr>
            <w:top w:val="none" w:sz="0" w:space="0" w:color="auto"/>
            <w:left w:val="none" w:sz="0" w:space="0" w:color="auto"/>
            <w:bottom w:val="none" w:sz="0" w:space="0" w:color="auto"/>
            <w:right w:val="none" w:sz="0" w:space="0" w:color="auto"/>
          </w:divBdr>
        </w:div>
        <w:div w:id="1291666725">
          <w:marLeft w:val="0"/>
          <w:marRight w:val="0"/>
          <w:marTop w:val="0"/>
          <w:marBottom w:val="0"/>
          <w:divBdr>
            <w:top w:val="none" w:sz="0" w:space="0" w:color="auto"/>
            <w:left w:val="none" w:sz="0" w:space="0" w:color="auto"/>
            <w:bottom w:val="none" w:sz="0" w:space="0" w:color="auto"/>
            <w:right w:val="none" w:sz="0" w:space="0" w:color="auto"/>
          </w:divBdr>
        </w:div>
        <w:div w:id="1316229196">
          <w:marLeft w:val="0"/>
          <w:marRight w:val="0"/>
          <w:marTop w:val="0"/>
          <w:marBottom w:val="0"/>
          <w:divBdr>
            <w:top w:val="none" w:sz="0" w:space="0" w:color="auto"/>
            <w:left w:val="none" w:sz="0" w:space="0" w:color="auto"/>
            <w:bottom w:val="none" w:sz="0" w:space="0" w:color="auto"/>
            <w:right w:val="none" w:sz="0" w:space="0" w:color="auto"/>
          </w:divBdr>
        </w:div>
        <w:div w:id="1409183527">
          <w:marLeft w:val="0"/>
          <w:marRight w:val="0"/>
          <w:marTop w:val="0"/>
          <w:marBottom w:val="0"/>
          <w:divBdr>
            <w:top w:val="none" w:sz="0" w:space="0" w:color="auto"/>
            <w:left w:val="none" w:sz="0" w:space="0" w:color="auto"/>
            <w:bottom w:val="none" w:sz="0" w:space="0" w:color="auto"/>
            <w:right w:val="none" w:sz="0" w:space="0" w:color="auto"/>
          </w:divBdr>
        </w:div>
        <w:div w:id="1414232809">
          <w:marLeft w:val="0"/>
          <w:marRight w:val="0"/>
          <w:marTop w:val="0"/>
          <w:marBottom w:val="0"/>
          <w:divBdr>
            <w:top w:val="none" w:sz="0" w:space="0" w:color="auto"/>
            <w:left w:val="none" w:sz="0" w:space="0" w:color="auto"/>
            <w:bottom w:val="none" w:sz="0" w:space="0" w:color="auto"/>
            <w:right w:val="none" w:sz="0" w:space="0" w:color="auto"/>
          </w:divBdr>
        </w:div>
        <w:div w:id="1573084638">
          <w:marLeft w:val="0"/>
          <w:marRight w:val="0"/>
          <w:marTop w:val="0"/>
          <w:marBottom w:val="0"/>
          <w:divBdr>
            <w:top w:val="none" w:sz="0" w:space="0" w:color="auto"/>
            <w:left w:val="none" w:sz="0" w:space="0" w:color="auto"/>
            <w:bottom w:val="none" w:sz="0" w:space="0" w:color="auto"/>
            <w:right w:val="none" w:sz="0" w:space="0" w:color="auto"/>
          </w:divBdr>
        </w:div>
        <w:div w:id="1639338744">
          <w:marLeft w:val="0"/>
          <w:marRight w:val="0"/>
          <w:marTop w:val="0"/>
          <w:marBottom w:val="0"/>
          <w:divBdr>
            <w:top w:val="none" w:sz="0" w:space="0" w:color="auto"/>
            <w:left w:val="none" w:sz="0" w:space="0" w:color="auto"/>
            <w:bottom w:val="none" w:sz="0" w:space="0" w:color="auto"/>
            <w:right w:val="none" w:sz="0" w:space="0" w:color="auto"/>
          </w:divBdr>
        </w:div>
        <w:div w:id="1641492211">
          <w:marLeft w:val="0"/>
          <w:marRight w:val="0"/>
          <w:marTop w:val="0"/>
          <w:marBottom w:val="0"/>
          <w:divBdr>
            <w:top w:val="none" w:sz="0" w:space="0" w:color="auto"/>
            <w:left w:val="none" w:sz="0" w:space="0" w:color="auto"/>
            <w:bottom w:val="none" w:sz="0" w:space="0" w:color="auto"/>
            <w:right w:val="none" w:sz="0" w:space="0" w:color="auto"/>
          </w:divBdr>
        </w:div>
        <w:div w:id="1723141492">
          <w:marLeft w:val="0"/>
          <w:marRight w:val="0"/>
          <w:marTop w:val="0"/>
          <w:marBottom w:val="0"/>
          <w:divBdr>
            <w:top w:val="none" w:sz="0" w:space="0" w:color="auto"/>
            <w:left w:val="none" w:sz="0" w:space="0" w:color="auto"/>
            <w:bottom w:val="none" w:sz="0" w:space="0" w:color="auto"/>
            <w:right w:val="none" w:sz="0" w:space="0" w:color="auto"/>
          </w:divBdr>
        </w:div>
        <w:div w:id="1731924340">
          <w:marLeft w:val="0"/>
          <w:marRight w:val="0"/>
          <w:marTop w:val="0"/>
          <w:marBottom w:val="0"/>
          <w:divBdr>
            <w:top w:val="none" w:sz="0" w:space="0" w:color="auto"/>
            <w:left w:val="none" w:sz="0" w:space="0" w:color="auto"/>
            <w:bottom w:val="none" w:sz="0" w:space="0" w:color="auto"/>
            <w:right w:val="none" w:sz="0" w:space="0" w:color="auto"/>
          </w:divBdr>
        </w:div>
        <w:div w:id="1739085180">
          <w:marLeft w:val="0"/>
          <w:marRight w:val="0"/>
          <w:marTop w:val="0"/>
          <w:marBottom w:val="0"/>
          <w:divBdr>
            <w:top w:val="none" w:sz="0" w:space="0" w:color="auto"/>
            <w:left w:val="none" w:sz="0" w:space="0" w:color="auto"/>
            <w:bottom w:val="none" w:sz="0" w:space="0" w:color="auto"/>
            <w:right w:val="none" w:sz="0" w:space="0" w:color="auto"/>
          </w:divBdr>
        </w:div>
        <w:div w:id="1867870224">
          <w:marLeft w:val="0"/>
          <w:marRight w:val="0"/>
          <w:marTop w:val="0"/>
          <w:marBottom w:val="0"/>
          <w:divBdr>
            <w:top w:val="none" w:sz="0" w:space="0" w:color="auto"/>
            <w:left w:val="none" w:sz="0" w:space="0" w:color="auto"/>
            <w:bottom w:val="none" w:sz="0" w:space="0" w:color="auto"/>
            <w:right w:val="none" w:sz="0" w:space="0" w:color="auto"/>
          </w:divBdr>
        </w:div>
        <w:div w:id="1887175235">
          <w:marLeft w:val="0"/>
          <w:marRight w:val="0"/>
          <w:marTop w:val="0"/>
          <w:marBottom w:val="0"/>
          <w:divBdr>
            <w:top w:val="none" w:sz="0" w:space="0" w:color="auto"/>
            <w:left w:val="none" w:sz="0" w:space="0" w:color="auto"/>
            <w:bottom w:val="none" w:sz="0" w:space="0" w:color="auto"/>
            <w:right w:val="none" w:sz="0" w:space="0" w:color="auto"/>
          </w:divBdr>
        </w:div>
        <w:div w:id="1900282117">
          <w:marLeft w:val="0"/>
          <w:marRight w:val="0"/>
          <w:marTop w:val="0"/>
          <w:marBottom w:val="0"/>
          <w:divBdr>
            <w:top w:val="none" w:sz="0" w:space="0" w:color="auto"/>
            <w:left w:val="none" w:sz="0" w:space="0" w:color="auto"/>
            <w:bottom w:val="none" w:sz="0" w:space="0" w:color="auto"/>
            <w:right w:val="none" w:sz="0" w:space="0" w:color="auto"/>
          </w:divBdr>
        </w:div>
        <w:div w:id="1976374059">
          <w:marLeft w:val="0"/>
          <w:marRight w:val="0"/>
          <w:marTop w:val="0"/>
          <w:marBottom w:val="0"/>
          <w:divBdr>
            <w:top w:val="none" w:sz="0" w:space="0" w:color="auto"/>
            <w:left w:val="none" w:sz="0" w:space="0" w:color="auto"/>
            <w:bottom w:val="none" w:sz="0" w:space="0" w:color="auto"/>
            <w:right w:val="none" w:sz="0" w:space="0" w:color="auto"/>
          </w:divBdr>
        </w:div>
        <w:div w:id="2012491020">
          <w:marLeft w:val="0"/>
          <w:marRight w:val="0"/>
          <w:marTop w:val="0"/>
          <w:marBottom w:val="0"/>
          <w:divBdr>
            <w:top w:val="none" w:sz="0" w:space="0" w:color="auto"/>
            <w:left w:val="none" w:sz="0" w:space="0" w:color="auto"/>
            <w:bottom w:val="none" w:sz="0" w:space="0" w:color="auto"/>
            <w:right w:val="none" w:sz="0" w:space="0" w:color="auto"/>
          </w:divBdr>
        </w:div>
        <w:div w:id="2036536491">
          <w:marLeft w:val="0"/>
          <w:marRight w:val="0"/>
          <w:marTop w:val="0"/>
          <w:marBottom w:val="0"/>
          <w:divBdr>
            <w:top w:val="none" w:sz="0" w:space="0" w:color="auto"/>
            <w:left w:val="none" w:sz="0" w:space="0" w:color="auto"/>
            <w:bottom w:val="none" w:sz="0" w:space="0" w:color="auto"/>
            <w:right w:val="none" w:sz="0" w:space="0" w:color="auto"/>
          </w:divBdr>
        </w:div>
      </w:divsChild>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831720147">
      <w:bodyDiv w:val="1"/>
      <w:marLeft w:val="0"/>
      <w:marRight w:val="0"/>
      <w:marTop w:val="0"/>
      <w:marBottom w:val="0"/>
      <w:divBdr>
        <w:top w:val="none" w:sz="0" w:space="0" w:color="auto"/>
        <w:left w:val="none" w:sz="0" w:space="0" w:color="auto"/>
        <w:bottom w:val="none" w:sz="0" w:space="0" w:color="auto"/>
        <w:right w:val="none" w:sz="0" w:space="0" w:color="auto"/>
      </w:divBdr>
    </w:div>
    <w:div w:id="866791331">
      <w:bodyDiv w:val="1"/>
      <w:marLeft w:val="0"/>
      <w:marRight w:val="0"/>
      <w:marTop w:val="0"/>
      <w:marBottom w:val="0"/>
      <w:divBdr>
        <w:top w:val="none" w:sz="0" w:space="0" w:color="auto"/>
        <w:left w:val="none" w:sz="0" w:space="0" w:color="auto"/>
        <w:bottom w:val="none" w:sz="0" w:space="0" w:color="auto"/>
        <w:right w:val="none" w:sz="0" w:space="0" w:color="auto"/>
      </w:divBdr>
    </w:div>
    <w:div w:id="949355367">
      <w:bodyDiv w:val="1"/>
      <w:marLeft w:val="0"/>
      <w:marRight w:val="0"/>
      <w:marTop w:val="0"/>
      <w:marBottom w:val="0"/>
      <w:divBdr>
        <w:top w:val="none" w:sz="0" w:space="0" w:color="auto"/>
        <w:left w:val="none" w:sz="0" w:space="0" w:color="auto"/>
        <w:bottom w:val="none" w:sz="0" w:space="0" w:color="auto"/>
        <w:right w:val="none" w:sz="0" w:space="0" w:color="auto"/>
      </w:divBdr>
      <w:divsChild>
        <w:div w:id="180440336">
          <w:marLeft w:val="0"/>
          <w:marRight w:val="0"/>
          <w:marTop w:val="0"/>
          <w:marBottom w:val="0"/>
          <w:divBdr>
            <w:top w:val="none" w:sz="0" w:space="0" w:color="auto"/>
            <w:left w:val="none" w:sz="0" w:space="0" w:color="auto"/>
            <w:bottom w:val="none" w:sz="0" w:space="0" w:color="auto"/>
            <w:right w:val="none" w:sz="0" w:space="0" w:color="auto"/>
          </w:divBdr>
        </w:div>
        <w:div w:id="593830597">
          <w:marLeft w:val="0"/>
          <w:marRight w:val="0"/>
          <w:marTop w:val="0"/>
          <w:marBottom w:val="0"/>
          <w:divBdr>
            <w:top w:val="none" w:sz="0" w:space="0" w:color="auto"/>
            <w:left w:val="none" w:sz="0" w:space="0" w:color="auto"/>
            <w:bottom w:val="none" w:sz="0" w:space="0" w:color="auto"/>
            <w:right w:val="none" w:sz="0" w:space="0" w:color="auto"/>
          </w:divBdr>
        </w:div>
        <w:div w:id="767191059">
          <w:marLeft w:val="0"/>
          <w:marRight w:val="0"/>
          <w:marTop w:val="0"/>
          <w:marBottom w:val="0"/>
          <w:divBdr>
            <w:top w:val="none" w:sz="0" w:space="0" w:color="auto"/>
            <w:left w:val="none" w:sz="0" w:space="0" w:color="auto"/>
            <w:bottom w:val="none" w:sz="0" w:space="0" w:color="auto"/>
            <w:right w:val="none" w:sz="0" w:space="0" w:color="auto"/>
          </w:divBdr>
        </w:div>
        <w:div w:id="801506596">
          <w:marLeft w:val="0"/>
          <w:marRight w:val="0"/>
          <w:marTop w:val="0"/>
          <w:marBottom w:val="0"/>
          <w:divBdr>
            <w:top w:val="none" w:sz="0" w:space="0" w:color="auto"/>
            <w:left w:val="none" w:sz="0" w:space="0" w:color="auto"/>
            <w:bottom w:val="none" w:sz="0" w:space="0" w:color="auto"/>
            <w:right w:val="none" w:sz="0" w:space="0" w:color="auto"/>
          </w:divBdr>
        </w:div>
        <w:div w:id="1394308520">
          <w:marLeft w:val="0"/>
          <w:marRight w:val="0"/>
          <w:marTop w:val="0"/>
          <w:marBottom w:val="0"/>
          <w:divBdr>
            <w:top w:val="none" w:sz="0" w:space="0" w:color="auto"/>
            <w:left w:val="none" w:sz="0" w:space="0" w:color="auto"/>
            <w:bottom w:val="none" w:sz="0" w:space="0" w:color="auto"/>
            <w:right w:val="none" w:sz="0" w:space="0" w:color="auto"/>
          </w:divBdr>
        </w:div>
        <w:div w:id="1680500863">
          <w:marLeft w:val="0"/>
          <w:marRight w:val="0"/>
          <w:marTop w:val="0"/>
          <w:marBottom w:val="0"/>
          <w:divBdr>
            <w:top w:val="none" w:sz="0" w:space="0" w:color="auto"/>
            <w:left w:val="none" w:sz="0" w:space="0" w:color="auto"/>
            <w:bottom w:val="none" w:sz="0" w:space="0" w:color="auto"/>
            <w:right w:val="none" w:sz="0" w:space="0" w:color="auto"/>
          </w:divBdr>
        </w:div>
        <w:div w:id="1946767620">
          <w:marLeft w:val="0"/>
          <w:marRight w:val="0"/>
          <w:marTop w:val="0"/>
          <w:marBottom w:val="0"/>
          <w:divBdr>
            <w:top w:val="none" w:sz="0" w:space="0" w:color="auto"/>
            <w:left w:val="none" w:sz="0" w:space="0" w:color="auto"/>
            <w:bottom w:val="none" w:sz="0" w:space="0" w:color="auto"/>
            <w:right w:val="none" w:sz="0" w:space="0" w:color="auto"/>
          </w:divBdr>
        </w:div>
      </w:divsChild>
    </w:div>
    <w:div w:id="992489925">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113939357">
      <w:bodyDiv w:val="1"/>
      <w:marLeft w:val="0"/>
      <w:marRight w:val="0"/>
      <w:marTop w:val="0"/>
      <w:marBottom w:val="0"/>
      <w:divBdr>
        <w:top w:val="none" w:sz="0" w:space="0" w:color="auto"/>
        <w:left w:val="none" w:sz="0" w:space="0" w:color="auto"/>
        <w:bottom w:val="none" w:sz="0" w:space="0" w:color="auto"/>
        <w:right w:val="none" w:sz="0" w:space="0" w:color="auto"/>
      </w:divBdr>
    </w:div>
    <w:div w:id="1114251026">
      <w:bodyDiv w:val="1"/>
      <w:marLeft w:val="0"/>
      <w:marRight w:val="0"/>
      <w:marTop w:val="0"/>
      <w:marBottom w:val="0"/>
      <w:divBdr>
        <w:top w:val="none" w:sz="0" w:space="0" w:color="auto"/>
        <w:left w:val="none" w:sz="0" w:space="0" w:color="auto"/>
        <w:bottom w:val="none" w:sz="0" w:space="0" w:color="auto"/>
        <w:right w:val="none" w:sz="0" w:space="0" w:color="auto"/>
      </w:divBdr>
    </w:div>
    <w:div w:id="1148791236">
      <w:bodyDiv w:val="1"/>
      <w:marLeft w:val="0"/>
      <w:marRight w:val="0"/>
      <w:marTop w:val="0"/>
      <w:marBottom w:val="0"/>
      <w:divBdr>
        <w:top w:val="none" w:sz="0" w:space="0" w:color="auto"/>
        <w:left w:val="none" w:sz="0" w:space="0" w:color="auto"/>
        <w:bottom w:val="none" w:sz="0" w:space="0" w:color="auto"/>
        <w:right w:val="none" w:sz="0" w:space="0" w:color="auto"/>
      </w:divBdr>
    </w:div>
    <w:div w:id="1167328110">
      <w:bodyDiv w:val="1"/>
      <w:marLeft w:val="0"/>
      <w:marRight w:val="0"/>
      <w:marTop w:val="0"/>
      <w:marBottom w:val="0"/>
      <w:divBdr>
        <w:top w:val="none" w:sz="0" w:space="0" w:color="auto"/>
        <w:left w:val="none" w:sz="0" w:space="0" w:color="auto"/>
        <w:bottom w:val="none" w:sz="0" w:space="0" w:color="auto"/>
        <w:right w:val="none" w:sz="0" w:space="0" w:color="auto"/>
      </w:divBdr>
    </w:div>
    <w:div w:id="1426882539">
      <w:bodyDiv w:val="1"/>
      <w:marLeft w:val="0"/>
      <w:marRight w:val="0"/>
      <w:marTop w:val="0"/>
      <w:marBottom w:val="0"/>
      <w:divBdr>
        <w:top w:val="none" w:sz="0" w:space="0" w:color="auto"/>
        <w:left w:val="none" w:sz="0" w:space="0" w:color="auto"/>
        <w:bottom w:val="none" w:sz="0" w:space="0" w:color="auto"/>
        <w:right w:val="none" w:sz="0" w:space="0" w:color="auto"/>
      </w:divBdr>
    </w:div>
    <w:div w:id="1476334634">
      <w:bodyDiv w:val="1"/>
      <w:marLeft w:val="0"/>
      <w:marRight w:val="0"/>
      <w:marTop w:val="0"/>
      <w:marBottom w:val="0"/>
      <w:divBdr>
        <w:top w:val="none" w:sz="0" w:space="0" w:color="auto"/>
        <w:left w:val="none" w:sz="0" w:space="0" w:color="auto"/>
        <w:bottom w:val="none" w:sz="0" w:space="0" w:color="auto"/>
        <w:right w:val="none" w:sz="0" w:space="0" w:color="auto"/>
      </w:divBdr>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571646859">
      <w:bodyDiv w:val="1"/>
      <w:marLeft w:val="0"/>
      <w:marRight w:val="0"/>
      <w:marTop w:val="0"/>
      <w:marBottom w:val="0"/>
      <w:divBdr>
        <w:top w:val="none" w:sz="0" w:space="0" w:color="auto"/>
        <w:left w:val="none" w:sz="0" w:space="0" w:color="auto"/>
        <w:bottom w:val="none" w:sz="0" w:space="0" w:color="auto"/>
        <w:right w:val="none" w:sz="0" w:space="0" w:color="auto"/>
      </w:divBdr>
    </w:div>
    <w:div w:id="1597519088">
      <w:bodyDiv w:val="1"/>
      <w:marLeft w:val="0"/>
      <w:marRight w:val="0"/>
      <w:marTop w:val="0"/>
      <w:marBottom w:val="0"/>
      <w:divBdr>
        <w:top w:val="none" w:sz="0" w:space="0" w:color="auto"/>
        <w:left w:val="none" w:sz="0" w:space="0" w:color="auto"/>
        <w:bottom w:val="none" w:sz="0" w:space="0" w:color="auto"/>
        <w:right w:val="none" w:sz="0" w:space="0" w:color="auto"/>
      </w:divBdr>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69092885">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15885587">
      <w:bodyDiv w:val="1"/>
      <w:marLeft w:val="0"/>
      <w:marRight w:val="0"/>
      <w:marTop w:val="0"/>
      <w:marBottom w:val="0"/>
      <w:divBdr>
        <w:top w:val="none" w:sz="0" w:space="0" w:color="auto"/>
        <w:left w:val="none" w:sz="0" w:space="0" w:color="auto"/>
        <w:bottom w:val="none" w:sz="0" w:space="0" w:color="auto"/>
        <w:right w:val="none" w:sz="0" w:space="0" w:color="auto"/>
      </w:divBdr>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6488472">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944065888">
      <w:bodyDiv w:val="1"/>
      <w:marLeft w:val="0"/>
      <w:marRight w:val="0"/>
      <w:marTop w:val="0"/>
      <w:marBottom w:val="0"/>
      <w:divBdr>
        <w:top w:val="none" w:sz="0" w:space="0" w:color="auto"/>
        <w:left w:val="none" w:sz="0" w:space="0" w:color="auto"/>
        <w:bottom w:val="none" w:sz="0" w:space="0" w:color="auto"/>
        <w:right w:val="none" w:sz="0" w:space="0" w:color="auto"/>
      </w:divBdr>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2033606663">
      <w:bodyDiv w:val="1"/>
      <w:marLeft w:val="0"/>
      <w:marRight w:val="0"/>
      <w:marTop w:val="0"/>
      <w:marBottom w:val="0"/>
      <w:divBdr>
        <w:top w:val="none" w:sz="0" w:space="0" w:color="auto"/>
        <w:left w:val="none" w:sz="0" w:space="0" w:color="auto"/>
        <w:bottom w:val="none" w:sz="0" w:space="0" w:color="auto"/>
        <w:right w:val="none" w:sz="0" w:space="0" w:color="auto"/>
      </w:divBdr>
    </w:div>
    <w:div w:id="213405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rishlights.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c13582-8a8d-4123-a40f-0bf7c8d2a6b2">
      <Terms xmlns="http://schemas.microsoft.com/office/infopath/2007/PartnerControls"/>
    </lcf76f155ced4ddcb4097134ff3c332f>
    <SharedWithUsers xmlns="f89a45e1-6e25-422f-8e86-ad30eee038c7">
      <UserInfo>
        <DisplayName>Hugh Roe</DisplayName>
        <AccountId>19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68E513D808A54AB1174946301325B3" ma:contentTypeVersion="14" ma:contentTypeDescription="Create a new document." ma:contentTypeScope="" ma:versionID="e7f3fa5bfdbc6224afa45044657e7759">
  <xsd:schema xmlns:xsd="http://www.w3.org/2001/XMLSchema" xmlns:xs="http://www.w3.org/2001/XMLSchema" xmlns:p="http://schemas.microsoft.com/office/2006/metadata/properties" xmlns:ns2="74c13582-8a8d-4123-a40f-0bf7c8d2a6b2" xmlns:ns3="f89a45e1-6e25-422f-8e86-ad30eee038c7" targetNamespace="http://schemas.microsoft.com/office/2006/metadata/properties" ma:root="true" ma:fieldsID="0df0344082236edffaa929850feb7f42" ns2:_="" ns3:_="">
    <xsd:import namespace="74c13582-8a8d-4123-a40f-0bf7c8d2a6b2"/>
    <xsd:import namespace="f89a45e1-6e25-422f-8e86-ad30eee038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13582-8a8d-4123-a40f-0bf7c8d2a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94f163-53da-4886-825e-1d2dd67fc61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a45e1-6e25-422f-8e86-ad30eee038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3FE9A7-DD59-49D5-9DE9-89CE5C019DA9}">
  <ds:schemaRefs>
    <ds:schemaRef ds:uri="http://schemas.openxmlformats.org/officeDocument/2006/bibliography"/>
  </ds:schemaRefs>
</ds:datastoreItem>
</file>

<file path=customXml/itemProps2.xml><?xml version="1.0" encoding="utf-8"?>
<ds:datastoreItem xmlns:ds="http://schemas.openxmlformats.org/officeDocument/2006/customXml" ds:itemID="{0DB4F2AF-17C0-458A-BF73-D6F1E1D54C1A}">
  <ds:schemaRefs>
    <ds:schemaRef ds:uri="http://schemas.microsoft.com/sharepoint/v3/contenttype/forms"/>
  </ds:schemaRefs>
</ds:datastoreItem>
</file>

<file path=customXml/itemProps3.xml><?xml version="1.0" encoding="utf-8"?>
<ds:datastoreItem xmlns:ds="http://schemas.openxmlformats.org/officeDocument/2006/customXml" ds:itemID="{E196C170-EEB4-4EE4-8D93-FA8D0966DDE9}">
  <ds:schemaRefs>
    <ds:schemaRef ds:uri="http://schemas.microsoft.com/office/2006/metadata/properties"/>
    <ds:schemaRef ds:uri="http://schemas.microsoft.com/office/infopath/2007/PartnerControls"/>
    <ds:schemaRef ds:uri="74c13582-8a8d-4123-a40f-0bf7c8d2a6b2"/>
    <ds:schemaRef ds:uri="f89a45e1-6e25-422f-8e86-ad30eee038c7"/>
  </ds:schemaRefs>
</ds:datastoreItem>
</file>

<file path=customXml/itemProps4.xml><?xml version="1.0" encoding="utf-8"?>
<ds:datastoreItem xmlns:ds="http://schemas.openxmlformats.org/officeDocument/2006/customXml" ds:itemID="{ACE78128-7E99-4D8A-8CA6-6FCF657DB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13582-8a8d-4123-a40f-0bf7c8d2a6b2"/>
    <ds:schemaRef ds:uri="f89a45e1-6e25-422f-8e86-ad30eee03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14909</Words>
  <Characters>81408</Characters>
  <Application>Microsoft Office Word</Application>
  <DocSecurity>0</DocSecurity>
  <PresentationFormat/>
  <Lines>2087</Lines>
  <Paragraphs>926</Paragraphs>
  <ScaleCrop>false</ScaleCrop>
  <Manager/>
  <Company/>
  <LinksUpToDate>false</LinksUpToDate>
  <CharactersWithSpaces>95391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Zachary Colman-Hoskins</cp:lastModifiedBy>
  <cp:revision>459</cp:revision>
  <dcterms:created xsi:type="dcterms:W3CDTF">2023-06-28T01:32:00Z</dcterms:created>
  <dcterms:modified xsi:type="dcterms:W3CDTF">2026-06-19T11:13:00Z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COM001-0022-6805660-3</vt:lpwstr>
  </property>
  <property fmtid="{D5CDD505-2E9C-101B-9397-08002B2CF9AE}" pid="3" name="ContentTypeId">
    <vt:lpwstr>0x010100ED68E513D808A54AB1174946301325B3</vt:lpwstr>
  </property>
  <property fmtid="{D5CDD505-2E9C-101B-9397-08002B2CF9AE}" pid="4" name="Order">
    <vt:r8>134200</vt:r8>
  </property>
  <property fmtid="{D5CDD505-2E9C-101B-9397-08002B2CF9AE}" pid="5" name="MediaServiceImageTags">
    <vt:lpwstr/>
  </property>
  <property fmtid="{D5CDD505-2E9C-101B-9397-08002B2CF9AE}" pid="6" name="TaxCatchAll">
    <vt:lpwstr/>
  </property>
  <property fmtid="{D5CDD505-2E9C-101B-9397-08002B2CF9AE}" pid="7" name="DocumentType">
    <vt:lpwstr/>
  </property>
  <property fmtid="{D5CDD505-2E9C-101B-9397-08002B2CF9AE}" pid="8" name="cdf7d9ecf9034022872304d7e4a68870">
    <vt:lpwstr/>
  </property>
</Properties>
</file>