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47113" w14:textId="0A0CAB0D" w:rsidR="009245AD" w:rsidRDefault="00E66E3C" w:rsidP="009245AD">
      <w:pPr>
        <w:pStyle w:val="BodyText"/>
        <w:spacing w:before="91"/>
        <w:ind w:right="106"/>
      </w:pPr>
      <w:r>
        <w:rPr>
          <w:noProof/>
          <w:lang w:val="en-IE" w:eastAsia="en-IE" w:bidi="ar-SA"/>
        </w:rPr>
        <w:drawing>
          <wp:anchor distT="0" distB="0" distL="0" distR="0" simplePos="0" relativeHeight="251658240" behindDoc="0" locked="0" layoutInCell="1" allowOverlap="1" wp14:anchorId="03957F08" wp14:editId="03165021">
            <wp:simplePos x="0" y="0"/>
            <wp:positionH relativeFrom="page">
              <wp:posOffset>643255</wp:posOffset>
            </wp:positionH>
            <wp:positionV relativeFrom="paragraph">
              <wp:posOffset>81280</wp:posOffset>
            </wp:positionV>
            <wp:extent cx="2531110" cy="89662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1110" cy="896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E" w:eastAsia="en-IE" w:bidi="ar-SA"/>
        </w:rPr>
        <mc:AlternateContent>
          <mc:Choice Requires="wpg">
            <w:drawing>
              <wp:anchor distT="0" distB="0" distL="114300" distR="114300" simplePos="0" relativeHeight="251657216" behindDoc="0" locked="0" layoutInCell="1" allowOverlap="1" wp14:anchorId="19370856" wp14:editId="173DD3D3">
                <wp:simplePos x="0" y="0"/>
                <wp:positionH relativeFrom="page">
                  <wp:posOffset>387350</wp:posOffset>
                </wp:positionH>
                <wp:positionV relativeFrom="page">
                  <wp:posOffset>10709910</wp:posOffset>
                </wp:positionV>
                <wp:extent cx="7856855" cy="706755"/>
                <wp:effectExtent l="0" t="3810" r="4445"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56855" cy="706755"/>
                          <a:chOff x="610" y="16866"/>
                          <a:chExt cx="12373" cy="1113"/>
                        </a:xfrm>
                      </wpg:grpSpPr>
                      <wps:wsp>
                        <wps:cNvPr id="3" name="Rectangle 5"/>
                        <wps:cNvSpPr>
                          <a:spLocks noChangeArrowheads="1"/>
                        </wps:cNvSpPr>
                        <wps:spPr bwMode="auto">
                          <a:xfrm>
                            <a:off x="610" y="16866"/>
                            <a:ext cx="12373" cy="1113"/>
                          </a:xfrm>
                          <a:prstGeom prst="rect">
                            <a:avLst/>
                          </a:prstGeom>
                          <a:solidFill>
                            <a:srgbClr val="E1F0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4"/>
                        <wps:cNvSpPr txBox="1">
                          <a:spLocks noChangeArrowheads="1"/>
                        </wps:cNvSpPr>
                        <wps:spPr bwMode="auto">
                          <a:xfrm>
                            <a:off x="9983" y="17343"/>
                            <a:ext cx="1891"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C7A5A" w14:textId="77777777" w:rsidR="009245AD" w:rsidRDefault="009245AD" w:rsidP="009245AD">
                              <w:pPr>
                                <w:spacing w:line="141" w:lineRule="exact"/>
                                <w:rPr>
                                  <w:rFonts w:ascii="Century"/>
                                  <w:sz w:val="12"/>
                                </w:rPr>
                              </w:pPr>
                              <w:r>
                                <w:rPr>
                                  <w:rFonts w:ascii="Century"/>
                                  <w:color w:val="008A52"/>
                                  <w:sz w:val="12"/>
                                </w:rPr>
                                <w:t>V.A.T. REG NO: IE 0650202 O</w:t>
                              </w:r>
                            </w:p>
                          </w:txbxContent>
                        </wps:txbx>
                        <wps:bodyPr rot="0" vert="horz" wrap="square" lIns="0" tIns="0" rIns="0" bIns="0" anchor="t" anchorCtr="0" upright="1">
                          <a:noAutofit/>
                        </wps:bodyPr>
                      </wps:wsp>
                      <wps:wsp>
                        <wps:cNvPr id="5" name="Text Box 3"/>
                        <wps:cNvSpPr txBox="1">
                          <a:spLocks noChangeArrowheads="1"/>
                        </wps:cNvSpPr>
                        <wps:spPr bwMode="auto">
                          <a:xfrm>
                            <a:off x="4133" y="17113"/>
                            <a:ext cx="5408"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07E6A" w14:textId="77777777" w:rsidR="009245AD" w:rsidRDefault="009245AD" w:rsidP="009245AD">
                              <w:pPr>
                                <w:spacing w:line="235" w:lineRule="auto"/>
                                <w:ind w:left="2032" w:hanging="2033"/>
                                <w:rPr>
                                  <w:i/>
                                </w:rPr>
                              </w:pPr>
                              <w:r>
                                <w:rPr>
                                  <w:rFonts w:ascii="Georgia"/>
                                  <w:color w:val="008A52"/>
                                </w:rPr>
                                <w:t>TEAGASC</w:t>
                              </w:r>
                              <w:r>
                                <w:rPr>
                                  <w:i/>
                                  <w:color w:val="008A52"/>
                                </w:rPr>
                                <w:t xml:space="preserve">- The Agriculture and Food Development Authority </w:t>
                              </w:r>
                              <w:hyperlink r:id="rId11">
                                <w:r>
                                  <w:rPr>
                                    <w:i/>
                                    <w:color w:val="008A52"/>
                                  </w:rPr>
                                  <w:t>www.teagasc.ie</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70856" id="Group 2" o:spid="_x0000_s1026" style="position:absolute;left:0;text-align:left;margin-left:30.5pt;margin-top:843.3pt;width:618.65pt;height:55.65pt;z-index:251657216;mso-position-horizontal-relative:page;mso-position-vertical-relative:page" coordorigin="610,16866" coordsize="12373,1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">
                <v:rect id="Rectangle 5" o:spid="_x0000_s1027" style="position:absolute;left:610;top:16866;width:12373;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" fillcolor="#e1f0de" stroked="f"/>
                <v:shapetype id="_x0000_t202" coordsize="21600,21600" o:spt="202" path="m,l,21600r21600,l21600,xe">
                  <v:stroke joinstyle="miter"/>
                  <v:path gradientshapeok="t" o:connecttype="rect"/>
                </v:shapetype>
                <v:shape id="Text Box 4" o:spid="_x0000_s1028" type="#_x0000_t202" style="position:absolute;left:9983;top:17343;width:189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63C7A5A" w14:textId="77777777" w:rsidR="009245AD" w:rsidRDefault="009245AD" w:rsidP="009245AD">
                        <w:pPr>
                          <w:spacing w:line="141" w:lineRule="exact"/>
                          <w:rPr>
                            <w:rFonts w:ascii="Century"/>
                            <w:sz w:val="12"/>
                          </w:rPr>
                        </w:pPr>
                        <w:r>
                          <w:rPr>
                            <w:rFonts w:ascii="Century"/>
                            <w:color w:val="008A52"/>
                            <w:sz w:val="12"/>
                          </w:rPr>
                          <w:t>V.A.T. REG NO: IE 0650202 O</w:t>
                        </w:r>
                      </w:p>
                    </w:txbxContent>
                  </v:textbox>
                </v:shape>
                <v:shape id="Text Box 3" o:spid="_x0000_s1029" type="#_x0000_t202" style="position:absolute;left:4133;top:17113;width:5408;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B807E6A" w14:textId="77777777" w:rsidR="009245AD" w:rsidRDefault="009245AD" w:rsidP="009245AD">
                        <w:pPr>
                          <w:spacing w:line="235" w:lineRule="auto"/>
                          <w:ind w:left="2032" w:hanging="2033"/>
                          <w:rPr>
                            <w:i/>
                          </w:rPr>
                        </w:pPr>
                        <w:r>
                          <w:rPr>
                            <w:rFonts w:ascii="Georgia"/>
                            <w:color w:val="008A52"/>
                          </w:rPr>
                          <w:t>TEAGASC</w:t>
                        </w:r>
                        <w:r>
                          <w:rPr>
                            <w:i/>
                            <w:color w:val="008A52"/>
                          </w:rPr>
                          <w:t xml:space="preserve">- The Agriculture and Food Development Authority </w:t>
                        </w:r>
                        <w:hyperlink r:id="rId12">
                          <w:r>
                            <w:rPr>
                              <w:i/>
                              <w:color w:val="008A52"/>
                            </w:rPr>
                            <w:t>www.teagasc.ie</w:t>
                          </w:r>
                        </w:hyperlink>
                      </w:p>
                    </w:txbxContent>
                  </v:textbox>
                </v:shape>
                <w10:wrap anchorx="page" anchory="page"/>
              </v:group>
            </w:pict>
          </mc:Fallback>
        </mc:AlternateContent>
      </w:r>
      <w:r w:rsidR="009245AD">
        <w:rPr>
          <w:color w:val="231F20"/>
          <w:spacing w:val="9"/>
        </w:rPr>
        <w:t>PRÍOMH-OIFIG</w:t>
      </w:r>
    </w:p>
    <w:p w14:paraId="6BF2BF4A" w14:textId="6BD3FCAE" w:rsidR="009245AD" w:rsidRDefault="009245AD" w:rsidP="009245AD">
      <w:pPr>
        <w:pStyle w:val="BodyText"/>
        <w:ind w:right="106"/>
      </w:pPr>
      <w:r>
        <w:rPr>
          <w:color w:val="231F20"/>
          <w:spacing w:val="7"/>
        </w:rPr>
        <w:t xml:space="preserve">Páirc </w:t>
      </w:r>
      <w:r w:rsidR="007726A7">
        <w:rPr>
          <w:color w:val="231F20"/>
          <w:spacing w:val="4"/>
        </w:rPr>
        <w:t>na Darach</w:t>
      </w:r>
      <w:r>
        <w:rPr>
          <w:color w:val="231F20"/>
          <w:spacing w:val="7"/>
        </w:rPr>
        <w:t>,</w:t>
      </w:r>
      <w:r>
        <w:rPr>
          <w:color w:val="231F20"/>
          <w:spacing w:val="12"/>
        </w:rPr>
        <w:t xml:space="preserve"> </w:t>
      </w:r>
      <w:r>
        <w:rPr>
          <w:color w:val="231F20"/>
          <w:spacing w:val="9"/>
        </w:rPr>
        <w:t>Ceatharlach</w:t>
      </w:r>
    </w:p>
    <w:p w14:paraId="5AA16E78" w14:textId="77777777" w:rsidR="009245AD" w:rsidRDefault="009245AD" w:rsidP="009245AD">
      <w:pPr>
        <w:pStyle w:val="BodyText"/>
      </w:pPr>
      <w:r>
        <w:rPr>
          <w:color w:val="231F20"/>
          <w:spacing w:val="3"/>
        </w:rPr>
        <w:t>HEAD</w:t>
      </w:r>
      <w:r>
        <w:rPr>
          <w:color w:val="231F20"/>
          <w:spacing w:val="12"/>
        </w:rPr>
        <w:t xml:space="preserve"> </w:t>
      </w:r>
      <w:r>
        <w:rPr>
          <w:color w:val="231F20"/>
          <w:spacing w:val="4"/>
        </w:rPr>
        <w:t>OFFICE</w:t>
      </w:r>
    </w:p>
    <w:p w14:paraId="7E17E3B5" w14:textId="25766994" w:rsidR="009245AD" w:rsidRDefault="009245AD" w:rsidP="009245AD">
      <w:pPr>
        <w:pStyle w:val="BodyText"/>
        <w:spacing w:before="7"/>
      </w:pPr>
      <w:r>
        <w:rPr>
          <w:color w:val="231F20"/>
          <w:spacing w:val="2"/>
        </w:rPr>
        <w:t xml:space="preserve">Oak </w:t>
      </w:r>
      <w:r>
        <w:rPr>
          <w:color w:val="231F20"/>
          <w:spacing w:val="3"/>
        </w:rPr>
        <w:t>Park,</w:t>
      </w:r>
      <w:r>
        <w:rPr>
          <w:color w:val="231F20"/>
          <w:spacing w:val="25"/>
        </w:rPr>
        <w:t xml:space="preserve"> </w:t>
      </w:r>
      <w:r>
        <w:rPr>
          <w:color w:val="231F20"/>
          <w:spacing w:val="4"/>
        </w:rPr>
        <w:t>Carlow</w:t>
      </w:r>
    </w:p>
    <w:p w14:paraId="75878917" w14:textId="0678C2C9" w:rsidR="009245AD" w:rsidRDefault="009245AD" w:rsidP="007726A7">
      <w:pPr>
        <w:pStyle w:val="BodyText"/>
        <w:spacing w:line="249" w:lineRule="auto"/>
        <w:ind w:left="7920" w:firstLine="1057"/>
      </w:pPr>
      <w:r>
        <w:rPr>
          <w:color w:val="231F20"/>
          <w:spacing w:val="2"/>
        </w:rPr>
        <w:t>R93</w:t>
      </w:r>
      <w:r>
        <w:rPr>
          <w:color w:val="231F20"/>
          <w:spacing w:val="17"/>
        </w:rPr>
        <w:t xml:space="preserve"> </w:t>
      </w:r>
      <w:r>
        <w:rPr>
          <w:color w:val="231F20"/>
        </w:rPr>
        <w:t>XE12</w:t>
      </w:r>
      <w:r>
        <w:rPr>
          <w:color w:val="231F20"/>
          <w:spacing w:val="4"/>
          <w:w w:val="99"/>
        </w:rPr>
        <w:t xml:space="preserve"> </w:t>
      </w:r>
      <w:r w:rsidR="007726A7">
        <w:rPr>
          <w:color w:val="231F20"/>
          <w:spacing w:val="4"/>
          <w:w w:val="99"/>
        </w:rPr>
        <w:t xml:space="preserve">                                                                                             </w:t>
      </w:r>
      <w:r>
        <w:rPr>
          <w:color w:val="231F20"/>
        </w:rPr>
        <w:t xml:space="preserve">Tel: </w:t>
      </w:r>
      <w:r>
        <w:rPr>
          <w:color w:val="231F20"/>
          <w:spacing w:val="3"/>
        </w:rPr>
        <w:t>059-917 0200</w:t>
      </w:r>
      <w:r w:rsidR="007726A7">
        <w:rPr>
          <w:color w:val="231F20"/>
          <w:spacing w:val="3"/>
        </w:rPr>
        <w:t xml:space="preserve">                    </w:t>
      </w:r>
      <w:r>
        <w:rPr>
          <w:color w:val="231F20"/>
          <w:spacing w:val="3"/>
        </w:rPr>
        <w:t xml:space="preserve">  Fax: 059-</w:t>
      </w:r>
      <w:r w:rsidR="007726A7">
        <w:rPr>
          <w:color w:val="231F20"/>
          <w:spacing w:val="3"/>
        </w:rPr>
        <w:t xml:space="preserve">918 </w:t>
      </w:r>
      <w:r w:rsidR="007726A7">
        <w:rPr>
          <w:color w:val="231F20"/>
          <w:spacing w:val="8"/>
        </w:rPr>
        <w:t>2097</w:t>
      </w:r>
    </w:p>
    <w:p w14:paraId="6BA33EC0" w14:textId="77777777" w:rsidR="009245AD" w:rsidRDefault="009245AD" w:rsidP="009245AD">
      <w:pPr>
        <w:pStyle w:val="BodyText"/>
        <w:spacing w:before="0"/>
        <w:rPr>
          <w:color w:val="231F20"/>
          <w:spacing w:val="4"/>
        </w:rPr>
      </w:pPr>
      <w:r>
        <w:rPr>
          <w:color w:val="231F20"/>
        </w:rPr>
        <w:t xml:space="preserve">Tel. </w:t>
      </w:r>
      <w:r>
        <w:rPr>
          <w:color w:val="231F20"/>
          <w:spacing w:val="3"/>
        </w:rPr>
        <w:t>Int: 00353+59-917</w:t>
      </w:r>
      <w:r>
        <w:rPr>
          <w:color w:val="231F20"/>
          <w:spacing w:val="37"/>
        </w:rPr>
        <w:t xml:space="preserve"> </w:t>
      </w:r>
      <w:r>
        <w:rPr>
          <w:color w:val="231F20"/>
          <w:spacing w:val="4"/>
        </w:rPr>
        <w:t>0200</w:t>
      </w:r>
    </w:p>
    <w:p w14:paraId="70AB2E47" w14:textId="77777777" w:rsidR="0013749F" w:rsidRDefault="0013749F" w:rsidP="0013749F">
      <w:pPr>
        <w:pStyle w:val="BodyText"/>
        <w:spacing w:before="0"/>
        <w:rPr>
          <w:color w:val="231F20"/>
          <w:spacing w:val="4"/>
        </w:rPr>
      </w:pPr>
    </w:p>
    <w:p w14:paraId="1D8966B3" w14:textId="3C803D93" w:rsidR="00AA41ED" w:rsidRDefault="00AA41ED" w:rsidP="001543AE">
      <w:pPr>
        <w:jc w:val="center"/>
        <w:rPr>
          <w:rFonts w:ascii="Comic Sans MS" w:hAnsi="Comic Sans MS"/>
          <w:sz w:val="22"/>
          <w:szCs w:val="22"/>
          <w:u w:val="single"/>
        </w:rPr>
      </w:pPr>
    </w:p>
    <w:p w14:paraId="1EC707D9" w14:textId="45FFEF04" w:rsidR="001833B8" w:rsidRDefault="001833B8" w:rsidP="001833B8">
      <w:pPr>
        <w:rPr>
          <w:rFonts w:ascii="Comic Sans MS" w:hAnsi="Comic Sans MS"/>
          <w:sz w:val="22"/>
          <w:szCs w:val="22"/>
          <w:u w:val="single"/>
        </w:rPr>
      </w:pPr>
    </w:p>
    <w:p w14:paraId="0C75AB2E" w14:textId="03DD1915" w:rsidR="00130C28" w:rsidRPr="00130C28" w:rsidRDefault="00130C28" w:rsidP="00130C28">
      <w:pPr>
        <w:rPr>
          <w:rFonts w:ascii="Calibri" w:eastAsia="Calibri" w:hAnsi="Calibri" w:cs="Calibri"/>
          <w:b w:val="0"/>
          <w:i/>
          <w:sz w:val="20"/>
          <w:szCs w:val="22"/>
        </w:rPr>
      </w:pPr>
      <w:r w:rsidRPr="00130C28">
        <w:rPr>
          <w:rFonts w:ascii="Calibri" w:eastAsia="Calibri" w:hAnsi="Calibri" w:cs="Calibri"/>
          <w:b w:val="0"/>
          <w:i/>
          <w:color w:val="0F233D"/>
          <w:sz w:val="20"/>
          <w:szCs w:val="22"/>
        </w:rPr>
        <w:t>Our</w:t>
      </w:r>
      <w:r w:rsidRPr="00130C28">
        <w:rPr>
          <w:rFonts w:ascii="Calibri" w:eastAsia="Calibri" w:hAnsi="Calibri" w:cs="Calibri"/>
          <w:b w:val="0"/>
          <w:i/>
          <w:color w:val="0F233D"/>
          <w:spacing w:val="-6"/>
          <w:sz w:val="20"/>
          <w:szCs w:val="22"/>
        </w:rPr>
        <w:t xml:space="preserve"> </w:t>
      </w:r>
      <w:r w:rsidRPr="00130C28">
        <w:rPr>
          <w:rFonts w:ascii="Calibri" w:eastAsia="Calibri" w:hAnsi="Calibri" w:cs="Calibri"/>
          <w:b w:val="0"/>
          <w:i/>
          <w:color w:val="0F233D"/>
          <w:sz w:val="20"/>
          <w:szCs w:val="22"/>
        </w:rPr>
        <w:t>Ref.</w:t>
      </w:r>
      <w:r w:rsidRPr="00130C28">
        <w:rPr>
          <w:rFonts w:ascii="Calibri" w:eastAsia="Calibri" w:hAnsi="Calibri" w:cs="Calibri"/>
          <w:b w:val="0"/>
          <w:i/>
          <w:color w:val="0F233D"/>
          <w:spacing w:val="-5"/>
          <w:sz w:val="20"/>
          <w:szCs w:val="22"/>
        </w:rPr>
        <w:t xml:space="preserve"> </w:t>
      </w:r>
      <w:r w:rsidR="00D63C4B">
        <w:rPr>
          <w:rFonts w:ascii="Calibri" w:eastAsia="Calibri" w:hAnsi="Calibri" w:cs="Calibri"/>
          <w:b w:val="0"/>
          <w:i/>
          <w:color w:val="0F233D"/>
          <w:spacing w:val="-2"/>
          <w:sz w:val="20"/>
          <w:szCs w:val="22"/>
        </w:rPr>
        <w:t>C</w:t>
      </w:r>
      <w:r w:rsidR="00855897">
        <w:rPr>
          <w:rFonts w:ascii="Calibri" w:eastAsia="Calibri" w:hAnsi="Calibri" w:cs="Calibri"/>
          <w:b w:val="0"/>
          <w:i/>
          <w:color w:val="0F233D"/>
          <w:spacing w:val="-2"/>
          <w:sz w:val="20"/>
          <w:szCs w:val="22"/>
        </w:rPr>
        <w:t>4</w:t>
      </w:r>
      <w:r w:rsidR="004A0D60">
        <w:rPr>
          <w:rFonts w:ascii="Calibri" w:eastAsia="Calibri" w:hAnsi="Calibri" w:cs="Calibri"/>
          <w:b w:val="0"/>
          <w:i/>
          <w:color w:val="0F233D"/>
          <w:spacing w:val="-2"/>
          <w:sz w:val="20"/>
          <w:szCs w:val="22"/>
        </w:rPr>
        <w:t>816</w:t>
      </w:r>
      <w:r w:rsidR="00855897">
        <w:rPr>
          <w:rFonts w:ascii="Calibri" w:eastAsia="Calibri" w:hAnsi="Calibri" w:cs="Calibri"/>
          <w:b w:val="0"/>
          <w:i/>
          <w:color w:val="0F233D"/>
          <w:spacing w:val="-2"/>
          <w:sz w:val="20"/>
          <w:szCs w:val="22"/>
        </w:rPr>
        <w:tab/>
      </w:r>
    </w:p>
    <w:p w14:paraId="7CBAF7D9" w14:textId="1934C174" w:rsidR="00130C28" w:rsidRDefault="00130C28" w:rsidP="001833B8">
      <w:pPr>
        <w:rPr>
          <w:rFonts w:ascii="Comic Sans MS" w:hAnsi="Comic Sans MS"/>
          <w:sz w:val="22"/>
          <w:szCs w:val="22"/>
          <w:u w:val="single"/>
        </w:rPr>
      </w:pPr>
    </w:p>
    <w:p w14:paraId="23316EAE" w14:textId="4FDA3BC4" w:rsidR="00130C28" w:rsidRPr="00130C28" w:rsidRDefault="00130C28" w:rsidP="004A0D60">
      <w:pPr>
        <w:autoSpaceDE w:val="0"/>
        <w:autoSpaceDN w:val="0"/>
        <w:spacing w:before="57"/>
        <w:rPr>
          <w:rFonts w:ascii="Calibri" w:eastAsia="Calibri" w:hAnsi="Calibri" w:cs="Calibri"/>
          <w:b w:val="0"/>
          <w:sz w:val="22"/>
          <w:szCs w:val="22"/>
        </w:rPr>
      </w:pPr>
      <w:r w:rsidRPr="00130C28">
        <w:rPr>
          <w:rFonts w:ascii="Calibri" w:eastAsia="Calibri" w:hAnsi="Calibri" w:cs="Calibri"/>
          <w:b w:val="0"/>
          <w:sz w:val="22"/>
          <w:szCs w:val="22"/>
        </w:rPr>
        <w:t>Date:</w:t>
      </w:r>
      <w:r w:rsidRPr="00130C28">
        <w:rPr>
          <w:rFonts w:ascii="Calibri" w:eastAsia="Calibri" w:hAnsi="Calibri" w:cs="Calibri"/>
          <w:b w:val="0"/>
          <w:spacing w:val="-4"/>
          <w:sz w:val="22"/>
          <w:szCs w:val="22"/>
        </w:rPr>
        <w:t xml:space="preserve"> </w:t>
      </w:r>
      <w:r w:rsidR="00206FA8">
        <w:rPr>
          <w:rFonts w:ascii="Calibri" w:eastAsia="Calibri" w:hAnsi="Calibri" w:cs="Calibri"/>
          <w:b w:val="0"/>
          <w:spacing w:val="-2"/>
          <w:sz w:val="22"/>
          <w:szCs w:val="22"/>
        </w:rPr>
        <w:t>1</w:t>
      </w:r>
      <w:r w:rsidR="004A0D60">
        <w:rPr>
          <w:rFonts w:ascii="Calibri" w:eastAsia="Calibri" w:hAnsi="Calibri" w:cs="Calibri"/>
          <w:b w:val="0"/>
          <w:spacing w:val="-2"/>
          <w:sz w:val="22"/>
          <w:szCs w:val="22"/>
        </w:rPr>
        <w:t>9</w:t>
      </w:r>
      <w:r w:rsidRPr="00130C28">
        <w:rPr>
          <w:rFonts w:ascii="Calibri" w:eastAsia="Calibri" w:hAnsi="Calibri" w:cs="Calibri"/>
          <w:b w:val="0"/>
          <w:spacing w:val="-2"/>
          <w:sz w:val="22"/>
          <w:szCs w:val="22"/>
        </w:rPr>
        <w:t>/</w:t>
      </w:r>
      <w:r w:rsidR="007B6D72">
        <w:rPr>
          <w:rFonts w:ascii="Calibri" w:eastAsia="Calibri" w:hAnsi="Calibri" w:cs="Calibri"/>
          <w:b w:val="0"/>
          <w:spacing w:val="-2"/>
          <w:sz w:val="22"/>
          <w:szCs w:val="22"/>
        </w:rPr>
        <w:t>0</w:t>
      </w:r>
      <w:r w:rsidR="004A0D60">
        <w:rPr>
          <w:rFonts w:ascii="Calibri" w:eastAsia="Calibri" w:hAnsi="Calibri" w:cs="Calibri"/>
          <w:b w:val="0"/>
          <w:spacing w:val="-2"/>
          <w:sz w:val="22"/>
          <w:szCs w:val="22"/>
        </w:rPr>
        <w:t>6</w:t>
      </w:r>
      <w:r w:rsidR="00D63C4B">
        <w:rPr>
          <w:rFonts w:ascii="Calibri" w:eastAsia="Calibri" w:hAnsi="Calibri" w:cs="Calibri"/>
          <w:b w:val="0"/>
          <w:spacing w:val="-2"/>
          <w:sz w:val="22"/>
          <w:szCs w:val="22"/>
        </w:rPr>
        <w:t>/202</w:t>
      </w:r>
      <w:r w:rsidR="00206FA8">
        <w:rPr>
          <w:rFonts w:ascii="Calibri" w:eastAsia="Calibri" w:hAnsi="Calibri" w:cs="Calibri"/>
          <w:b w:val="0"/>
          <w:spacing w:val="-2"/>
          <w:sz w:val="22"/>
          <w:szCs w:val="22"/>
        </w:rPr>
        <w:t>6</w:t>
      </w:r>
    </w:p>
    <w:p w14:paraId="17EE4C65" w14:textId="709D0472" w:rsidR="00130C28" w:rsidRDefault="00130C28" w:rsidP="001833B8">
      <w:pPr>
        <w:rPr>
          <w:rFonts w:ascii="Comic Sans MS" w:hAnsi="Comic Sans MS"/>
          <w:sz w:val="22"/>
          <w:szCs w:val="22"/>
          <w:u w:val="single"/>
        </w:rPr>
      </w:pPr>
    </w:p>
    <w:p w14:paraId="52C076BC" w14:textId="3D4219DD" w:rsidR="00130C28" w:rsidRDefault="00130C28" w:rsidP="004A0D60">
      <w:pPr>
        <w:autoSpaceDE w:val="0"/>
        <w:autoSpaceDN w:val="0"/>
        <w:outlineLvl w:val="0"/>
        <w:rPr>
          <w:rFonts w:ascii="Calibri" w:eastAsia="Calibri" w:hAnsi="Calibri" w:cs="Calibri"/>
          <w:bCs/>
          <w:sz w:val="22"/>
          <w:szCs w:val="22"/>
        </w:rPr>
      </w:pPr>
      <w:r w:rsidRPr="00130C28">
        <w:rPr>
          <w:rFonts w:ascii="Calibri" w:eastAsia="Calibri" w:hAnsi="Calibri" w:cs="Calibri"/>
          <w:bCs/>
          <w:sz w:val="22"/>
          <w:szCs w:val="22"/>
        </w:rPr>
        <w:t xml:space="preserve">Re: </w:t>
      </w:r>
      <w:r w:rsidR="00592FD2" w:rsidRPr="00592FD2">
        <w:rPr>
          <w:rFonts w:ascii="Calibri" w:eastAsia="Calibri" w:hAnsi="Calibri" w:cs="Calibri"/>
          <w:bCs/>
          <w:sz w:val="22"/>
          <w:szCs w:val="22"/>
        </w:rPr>
        <w:t>C4</w:t>
      </w:r>
      <w:r w:rsidR="004A0D60">
        <w:rPr>
          <w:rFonts w:ascii="Calibri" w:eastAsia="Calibri" w:hAnsi="Calibri" w:cs="Calibri"/>
          <w:bCs/>
          <w:sz w:val="22"/>
          <w:szCs w:val="22"/>
        </w:rPr>
        <w:t>816</w:t>
      </w:r>
      <w:r w:rsidR="00592FD2" w:rsidRPr="00592FD2">
        <w:rPr>
          <w:rFonts w:ascii="Calibri" w:eastAsia="Calibri" w:hAnsi="Calibri" w:cs="Calibri"/>
          <w:bCs/>
          <w:sz w:val="22"/>
          <w:szCs w:val="22"/>
        </w:rPr>
        <w:t xml:space="preserve"> - </w:t>
      </w:r>
      <w:r w:rsidR="004A0D60" w:rsidRPr="004A0D60">
        <w:rPr>
          <w:rFonts w:ascii="Calibri" w:eastAsia="Calibri" w:hAnsi="Calibri" w:cs="Calibri"/>
          <w:bCs/>
          <w:sz w:val="22"/>
          <w:szCs w:val="22"/>
        </w:rPr>
        <w:t>Design, Construction, Commissioning, Operation and Maintenance of Wastewater Treatment Plant Upgrade Works at Moorepark, Fermoy, Co. Cork</w:t>
      </w:r>
    </w:p>
    <w:p w14:paraId="79DB5D22" w14:textId="77777777" w:rsidR="005A7320" w:rsidRDefault="005A7320" w:rsidP="005A7320">
      <w:pPr>
        <w:autoSpaceDE w:val="0"/>
        <w:autoSpaceDN w:val="0"/>
        <w:ind w:left="120"/>
        <w:outlineLvl w:val="0"/>
        <w:rPr>
          <w:rFonts w:ascii="Comic Sans MS" w:hAnsi="Comic Sans MS"/>
          <w:sz w:val="22"/>
          <w:szCs w:val="22"/>
          <w:u w:val="single"/>
        </w:rPr>
      </w:pPr>
    </w:p>
    <w:p w14:paraId="358A7479" w14:textId="77777777" w:rsidR="004A0D60" w:rsidRPr="004A0D60" w:rsidRDefault="004A0D60" w:rsidP="004A0D60">
      <w:pPr>
        <w:rPr>
          <w:rFonts w:ascii="Calibri" w:hAnsi="Calibri"/>
          <w:b w:val="0"/>
          <w:sz w:val="22"/>
          <w:szCs w:val="22"/>
        </w:rPr>
      </w:pPr>
      <w:r w:rsidRPr="004A0D60">
        <w:rPr>
          <w:rFonts w:ascii="Calibri" w:hAnsi="Calibri"/>
          <w:b w:val="0"/>
          <w:sz w:val="22"/>
          <w:szCs w:val="22"/>
        </w:rPr>
        <w:t>Dear Applicant,</w:t>
      </w:r>
    </w:p>
    <w:p w14:paraId="1BA328CA" w14:textId="77777777" w:rsidR="004A0D60" w:rsidRPr="004A0D60" w:rsidRDefault="004A0D60" w:rsidP="004A0D60">
      <w:pPr>
        <w:rPr>
          <w:rFonts w:ascii="Calibri" w:hAnsi="Calibri"/>
          <w:b w:val="0"/>
          <w:sz w:val="22"/>
          <w:szCs w:val="22"/>
        </w:rPr>
      </w:pPr>
    </w:p>
    <w:p w14:paraId="5D609743" w14:textId="77777777" w:rsidR="004A0D60" w:rsidRPr="004A0D60" w:rsidRDefault="004A0D60" w:rsidP="004A0D60">
      <w:pPr>
        <w:rPr>
          <w:rFonts w:ascii="Calibri" w:hAnsi="Calibri"/>
          <w:b w:val="0"/>
          <w:sz w:val="22"/>
          <w:szCs w:val="22"/>
        </w:rPr>
      </w:pPr>
      <w:r w:rsidRPr="004A0D60">
        <w:rPr>
          <w:rFonts w:ascii="Calibri" w:hAnsi="Calibri"/>
          <w:b w:val="0"/>
          <w:sz w:val="22"/>
          <w:szCs w:val="22"/>
        </w:rPr>
        <w:t>Teagasc invites suitably qualified and experienced economic operators to submit a response to the Suitability Assessment Questionnaire (SAQ) for the proposed Wastewater Treatment Plant (WWTP) Upgrade Project at Teagasc Moorepark, Fermoy, Co. Cork.</w:t>
      </w:r>
    </w:p>
    <w:p w14:paraId="5D97C2EC" w14:textId="77777777" w:rsidR="004A0D60" w:rsidRPr="004A0D60" w:rsidRDefault="004A0D60" w:rsidP="004A0D60">
      <w:pPr>
        <w:rPr>
          <w:rFonts w:ascii="Calibri" w:hAnsi="Calibri"/>
          <w:b w:val="0"/>
          <w:sz w:val="22"/>
          <w:szCs w:val="22"/>
        </w:rPr>
      </w:pPr>
    </w:p>
    <w:p w14:paraId="221DD2EB" w14:textId="77777777" w:rsidR="004A0D60" w:rsidRPr="004A0D60" w:rsidRDefault="004A0D60" w:rsidP="004A0D60">
      <w:pPr>
        <w:rPr>
          <w:rFonts w:ascii="Calibri" w:hAnsi="Calibri"/>
          <w:b w:val="0"/>
          <w:sz w:val="22"/>
          <w:szCs w:val="22"/>
        </w:rPr>
      </w:pPr>
      <w:r w:rsidRPr="004A0D60">
        <w:rPr>
          <w:rFonts w:ascii="Calibri" w:hAnsi="Calibri"/>
          <w:b w:val="0"/>
          <w:sz w:val="22"/>
          <w:szCs w:val="22"/>
        </w:rPr>
        <w:t>The Moorepark Campus undertakes a wide range of agricultural, food and environmental research activities and is served by an existing wastewater treatment facility which treats wastewater arising from research, pilot plant and associated campus operations. Teagasc is seeking to upgrade the existing facility to improve treatment flexibility, operational resilience, environmental protection and process monitoring capability while ensuring continued compliance with applicable regulatory requirements.</w:t>
      </w:r>
    </w:p>
    <w:p w14:paraId="6D314C86" w14:textId="77777777" w:rsidR="004A0D60" w:rsidRPr="004A0D60" w:rsidRDefault="004A0D60" w:rsidP="004A0D60">
      <w:pPr>
        <w:rPr>
          <w:rFonts w:ascii="Calibri" w:hAnsi="Calibri"/>
          <w:b w:val="0"/>
          <w:sz w:val="22"/>
          <w:szCs w:val="22"/>
        </w:rPr>
      </w:pPr>
    </w:p>
    <w:p w14:paraId="175191A4" w14:textId="77777777" w:rsidR="004A0D60" w:rsidRPr="004A0D60" w:rsidRDefault="004A0D60" w:rsidP="004A0D60">
      <w:pPr>
        <w:rPr>
          <w:rFonts w:ascii="Calibri" w:hAnsi="Calibri"/>
          <w:b w:val="0"/>
          <w:sz w:val="22"/>
          <w:szCs w:val="22"/>
        </w:rPr>
      </w:pPr>
      <w:r w:rsidRPr="004A0D60">
        <w:rPr>
          <w:rFonts w:ascii="Calibri" w:hAnsi="Calibri"/>
          <w:b w:val="0"/>
          <w:sz w:val="22"/>
          <w:szCs w:val="22"/>
        </w:rPr>
        <w:t>The proposed project is anticipated to include upgrades to treatment infrastructure, process control systems, monitoring systems and associated civil, mechanical and electrical works. Teagasc may also consider operation and maintenance services as part of the overall project delivery model.</w:t>
      </w:r>
    </w:p>
    <w:p w14:paraId="2F4CF5DA" w14:textId="77777777" w:rsidR="004A0D60" w:rsidRPr="004A0D60" w:rsidRDefault="004A0D60" w:rsidP="004A0D60">
      <w:pPr>
        <w:rPr>
          <w:rFonts w:ascii="Calibri" w:hAnsi="Calibri"/>
          <w:b w:val="0"/>
          <w:sz w:val="22"/>
          <w:szCs w:val="22"/>
        </w:rPr>
      </w:pPr>
    </w:p>
    <w:p w14:paraId="36808BA8" w14:textId="64717B0A" w:rsidR="004A0D60" w:rsidRPr="004A0D60" w:rsidRDefault="004A0D60" w:rsidP="004A0D60">
      <w:pPr>
        <w:rPr>
          <w:rFonts w:ascii="Calibri" w:hAnsi="Calibri"/>
          <w:bCs/>
          <w:sz w:val="22"/>
          <w:szCs w:val="22"/>
        </w:rPr>
      </w:pPr>
      <w:r w:rsidRPr="004A0D60">
        <w:rPr>
          <w:rFonts w:ascii="Calibri" w:hAnsi="Calibri"/>
          <w:bCs/>
          <w:sz w:val="22"/>
          <w:szCs w:val="22"/>
        </w:rPr>
        <w:t>Procurement Procedure</w:t>
      </w:r>
    </w:p>
    <w:p w14:paraId="7C7A6F3D" w14:textId="77777777" w:rsidR="004A0D60" w:rsidRPr="004A0D60" w:rsidRDefault="004A0D60" w:rsidP="004A0D60">
      <w:pPr>
        <w:rPr>
          <w:rFonts w:ascii="Calibri" w:hAnsi="Calibri"/>
          <w:b w:val="0"/>
          <w:sz w:val="22"/>
          <w:szCs w:val="22"/>
        </w:rPr>
      </w:pPr>
    </w:p>
    <w:p w14:paraId="000A74BF" w14:textId="71DDEB6B" w:rsidR="004A0D60" w:rsidRPr="004A0D60" w:rsidRDefault="004A0D60" w:rsidP="004A0D60">
      <w:pPr>
        <w:rPr>
          <w:rFonts w:ascii="Calibri" w:hAnsi="Calibri"/>
          <w:b w:val="0"/>
          <w:sz w:val="22"/>
          <w:szCs w:val="22"/>
        </w:rPr>
      </w:pPr>
      <w:r w:rsidRPr="004A0D60">
        <w:rPr>
          <w:rFonts w:ascii="Calibri" w:hAnsi="Calibri"/>
          <w:b w:val="0"/>
          <w:sz w:val="22"/>
          <w:szCs w:val="22"/>
        </w:rPr>
        <w:t>The procurement is being conducted using the Competitive Procedure with Negotiation in accordance with Directive 2014/24/EU and the European Union (Award of Public Authority Contracts) Regulations 2016.</w:t>
      </w:r>
    </w:p>
    <w:p w14:paraId="2C2D60FC" w14:textId="77777777" w:rsidR="004A0D60" w:rsidRPr="004A0D60" w:rsidRDefault="004A0D60" w:rsidP="004A0D60">
      <w:pPr>
        <w:rPr>
          <w:rFonts w:ascii="Calibri" w:hAnsi="Calibri"/>
          <w:b w:val="0"/>
          <w:sz w:val="22"/>
          <w:szCs w:val="22"/>
        </w:rPr>
      </w:pPr>
    </w:p>
    <w:p w14:paraId="63EE73B8" w14:textId="77777777" w:rsidR="004A0D60" w:rsidRPr="004A0D60" w:rsidRDefault="004A0D60" w:rsidP="004A0D60">
      <w:pPr>
        <w:rPr>
          <w:rFonts w:ascii="Calibri" w:hAnsi="Calibri"/>
          <w:b w:val="0"/>
          <w:sz w:val="22"/>
          <w:szCs w:val="22"/>
        </w:rPr>
      </w:pPr>
      <w:r w:rsidRPr="004A0D60">
        <w:rPr>
          <w:rFonts w:ascii="Calibri" w:hAnsi="Calibri"/>
          <w:b w:val="0"/>
          <w:sz w:val="22"/>
          <w:szCs w:val="22"/>
        </w:rPr>
        <w:t>The procurement process will comprise two stages:</w:t>
      </w:r>
    </w:p>
    <w:p w14:paraId="4DDA4EF5" w14:textId="77777777" w:rsidR="004A0D60" w:rsidRPr="004A0D60" w:rsidRDefault="004A0D60" w:rsidP="004A0D60">
      <w:pPr>
        <w:rPr>
          <w:rFonts w:ascii="Calibri" w:hAnsi="Calibri"/>
          <w:b w:val="0"/>
          <w:sz w:val="22"/>
          <w:szCs w:val="22"/>
        </w:rPr>
      </w:pPr>
    </w:p>
    <w:p w14:paraId="4B13E32C" w14:textId="699D5C4F" w:rsidR="004A0D60" w:rsidRPr="004A0D60" w:rsidRDefault="004A0D60" w:rsidP="004A0D60">
      <w:pPr>
        <w:rPr>
          <w:rFonts w:ascii="Calibri" w:hAnsi="Calibri"/>
          <w:bCs/>
          <w:sz w:val="22"/>
          <w:szCs w:val="22"/>
        </w:rPr>
      </w:pPr>
      <w:r w:rsidRPr="004A0D60">
        <w:rPr>
          <w:rFonts w:ascii="Calibri" w:hAnsi="Calibri"/>
          <w:bCs/>
          <w:sz w:val="22"/>
          <w:szCs w:val="22"/>
        </w:rPr>
        <w:t>Stage 1 – Suitability Assessment</w:t>
      </w:r>
    </w:p>
    <w:p w14:paraId="54FEE47A" w14:textId="77777777" w:rsidR="004A0D60" w:rsidRPr="004A0D60" w:rsidRDefault="004A0D60" w:rsidP="004A0D60">
      <w:pPr>
        <w:rPr>
          <w:rFonts w:ascii="Calibri" w:hAnsi="Calibri"/>
          <w:b w:val="0"/>
          <w:sz w:val="22"/>
          <w:szCs w:val="22"/>
        </w:rPr>
      </w:pPr>
    </w:p>
    <w:p w14:paraId="518FFFD3" w14:textId="77777777" w:rsidR="004A0D60" w:rsidRPr="004A0D60" w:rsidRDefault="004A0D60" w:rsidP="004A0D60">
      <w:pPr>
        <w:rPr>
          <w:rFonts w:ascii="Calibri" w:hAnsi="Calibri"/>
          <w:b w:val="0"/>
          <w:sz w:val="22"/>
          <w:szCs w:val="22"/>
        </w:rPr>
      </w:pPr>
      <w:r w:rsidRPr="004A0D60">
        <w:rPr>
          <w:rFonts w:ascii="Calibri" w:hAnsi="Calibri"/>
          <w:b w:val="0"/>
          <w:sz w:val="22"/>
          <w:szCs w:val="22"/>
        </w:rPr>
        <w:t>Applicants are required to complete and submit the Suitability Assessment Questionnaire (SAQ) together with all supporting documentation requested.</w:t>
      </w:r>
    </w:p>
    <w:p w14:paraId="1C5623E3" w14:textId="77777777" w:rsidR="004A0D60" w:rsidRPr="004A0D60" w:rsidRDefault="004A0D60" w:rsidP="004A0D60">
      <w:pPr>
        <w:rPr>
          <w:rFonts w:ascii="Calibri" w:hAnsi="Calibri"/>
          <w:b w:val="0"/>
          <w:sz w:val="22"/>
          <w:szCs w:val="22"/>
        </w:rPr>
      </w:pPr>
    </w:p>
    <w:p w14:paraId="2FAB73F6" w14:textId="77777777" w:rsidR="004A0D60" w:rsidRPr="004A0D60" w:rsidRDefault="004A0D60" w:rsidP="004A0D60">
      <w:pPr>
        <w:rPr>
          <w:rFonts w:ascii="Calibri" w:hAnsi="Calibri"/>
          <w:b w:val="0"/>
          <w:sz w:val="22"/>
          <w:szCs w:val="22"/>
        </w:rPr>
      </w:pPr>
      <w:r w:rsidRPr="004A0D60">
        <w:rPr>
          <w:rFonts w:ascii="Calibri" w:hAnsi="Calibri"/>
          <w:b w:val="0"/>
          <w:sz w:val="22"/>
          <w:szCs w:val="22"/>
        </w:rPr>
        <w:t>Applications will be assessed in accordance with the criteria and methodology set out in the SAQ.</w:t>
      </w:r>
    </w:p>
    <w:p w14:paraId="5F8C7C8E" w14:textId="77777777" w:rsidR="004A0D60" w:rsidRPr="004A0D60" w:rsidRDefault="004A0D60" w:rsidP="004A0D60">
      <w:pPr>
        <w:rPr>
          <w:rFonts w:ascii="Calibri" w:hAnsi="Calibri"/>
          <w:b w:val="0"/>
          <w:sz w:val="22"/>
          <w:szCs w:val="22"/>
        </w:rPr>
      </w:pPr>
    </w:p>
    <w:p w14:paraId="2B934BC6" w14:textId="77777777" w:rsidR="004A0D60" w:rsidRPr="004A0D60" w:rsidRDefault="004A0D60" w:rsidP="004A0D60">
      <w:pPr>
        <w:rPr>
          <w:rFonts w:ascii="Calibri" w:hAnsi="Calibri"/>
          <w:b w:val="0"/>
          <w:sz w:val="22"/>
          <w:szCs w:val="22"/>
        </w:rPr>
      </w:pPr>
      <w:r w:rsidRPr="004A0D60">
        <w:rPr>
          <w:rFonts w:ascii="Calibri" w:hAnsi="Calibri"/>
          <w:b w:val="0"/>
          <w:sz w:val="22"/>
          <w:szCs w:val="22"/>
        </w:rPr>
        <w:t>Subject to receiving a sufficient number of suitable applications, Teagasc intends to shortlist the five highest-scoring applicants to participate in the next stage of the procurement process.</w:t>
      </w:r>
    </w:p>
    <w:p w14:paraId="4CCEABE4" w14:textId="77777777" w:rsidR="004A0D60" w:rsidRPr="004A0D60" w:rsidRDefault="004A0D60" w:rsidP="004A0D60">
      <w:pPr>
        <w:rPr>
          <w:rFonts w:ascii="Calibri" w:hAnsi="Calibri"/>
          <w:b w:val="0"/>
          <w:sz w:val="22"/>
          <w:szCs w:val="22"/>
        </w:rPr>
      </w:pPr>
    </w:p>
    <w:p w14:paraId="2FA5362D" w14:textId="54EB2707" w:rsidR="004A0D60" w:rsidRPr="004A0D60" w:rsidRDefault="004A0D60" w:rsidP="004A0D60">
      <w:pPr>
        <w:rPr>
          <w:rFonts w:ascii="Calibri" w:hAnsi="Calibri"/>
          <w:bCs/>
          <w:sz w:val="22"/>
          <w:szCs w:val="22"/>
        </w:rPr>
      </w:pPr>
      <w:r w:rsidRPr="004A0D60">
        <w:rPr>
          <w:rFonts w:ascii="Calibri" w:hAnsi="Calibri"/>
          <w:bCs/>
          <w:sz w:val="22"/>
          <w:szCs w:val="22"/>
        </w:rPr>
        <w:t>Stage 2 – Invitation to Participate in Negotiation</w:t>
      </w:r>
    </w:p>
    <w:p w14:paraId="701C28D9" w14:textId="77777777" w:rsidR="004A0D60" w:rsidRPr="004A0D60" w:rsidRDefault="004A0D60" w:rsidP="004A0D60">
      <w:pPr>
        <w:rPr>
          <w:rFonts w:ascii="Calibri" w:hAnsi="Calibri"/>
          <w:b w:val="0"/>
          <w:sz w:val="22"/>
          <w:szCs w:val="22"/>
        </w:rPr>
      </w:pPr>
    </w:p>
    <w:p w14:paraId="0357F822" w14:textId="77777777" w:rsidR="004A0D60" w:rsidRPr="004A0D60" w:rsidRDefault="004A0D60" w:rsidP="004A0D60">
      <w:pPr>
        <w:rPr>
          <w:rFonts w:ascii="Calibri" w:hAnsi="Calibri"/>
          <w:b w:val="0"/>
          <w:sz w:val="22"/>
          <w:szCs w:val="22"/>
        </w:rPr>
      </w:pPr>
      <w:r w:rsidRPr="004A0D60">
        <w:rPr>
          <w:rFonts w:ascii="Calibri" w:hAnsi="Calibri"/>
          <w:b w:val="0"/>
          <w:sz w:val="22"/>
          <w:szCs w:val="22"/>
        </w:rPr>
        <w:lastRenderedPageBreak/>
        <w:t>Shortlisted applicants will be invited to participate in the Competitive Procedure with Negotiation.</w:t>
      </w:r>
    </w:p>
    <w:p w14:paraId="60D6E806" w14:textId="77777777" w:rsidR="004A0D60" w:rsidRPr="004A0D60" w:rsidRDefault="004A0D60" w:rsidP="004A0D60">
      <w:pPr>
        <w:rPr>
          <w:rFonts w:ascii="Calibri" w:hAnsi="Calibri"/>
          <w:b w:val="0"/>
          <w:sz w:val="22"/>
          <w:szCs w:val="22"/>
        </w:rPr>
      </w:pPr>
    </w:p>
    <w:p w14:paraId="2F900672" w14:textId="77777777" w:rsidR="004A0D60" w:rsidRPr="004A0D60" w:rsidRDefault="004A0D60" w:rsidP="004A0D60">
      <w:pPr>
        <w:rPr>
          <w:rFonts w:ascii="Calibri" w:hAnsi="Calibri"/>
          <w:b w:val="0"/>
          <w:sz w:val="22"/>
          <w:szCs w:val="22"/>
        </w:rPr>
      </w:pPr>
      <w:r w:rsidRPr="004A0D60">
        <w:rPr>
          <w:rFonts w:ascii="Calibri" w:hAnsi="Calibri"/>
          <w:b w:val="0"/>
          <w:sz w:val="22"/>
          <w:szCs w:val="22"/>
        </w:rPr>
        <w:t>At Stage 2, applicants will be invited to submit an initial tender setting out their proposed technical solution, project delivery methodology and commercial proposal.</w:t>
      </w:r>
    </w:p>
    <w:p w14:paraId="43541C34" w14:textId="77777777" w:rsidR="004A0D60" w:rsidRPr="004A0D60" w:rsidRDefault="004A0D60" w:rsidP="004A0D60">
      <w:pPr>
        <w:rPr>
          <w:rFonts w:ascii="Calibri" w:hAnsi="Calibri"/>
          <w:b w:val="0"/>
          <w:sz w:val="22"/>
          <w:szCs w:val="22"/>
        </w:rPr>
      </w:pPr>
    </w:p>
    <w:p w14:paraId="0CCADA19" w14:textId="77777777" w:rsidR="004A0D60" w:rsidRPr="004A0D60" w:rsidRDefault="004A0D60" w:rsidP="004A0D60">
      <w:pPr>
        <w:rPr>
          <w:rFonts w:ascii="Calibri" w:hAnsi="Calibri"/>
          <w:b w:val="0"/>
          <w:sz w:val="22"/>
          <w:szCs w:val="22"/>
        </w:rPr>
      </w:pPr>
      <w:r w:rsidRPr="004A0D60">
        <w:rPr>
          <w:rFonts w:ascii="Calibri" w:hAnsi="Calibri"/>
          <w:b w:val="0"/>
          <w:sz w:val="22"/>
          <w:szCs w:val="22"/>
        </w:rPr>
        <w:t>Following evaluation of initial tenders, Teagasc reserves the right to enter into negotiations with some or all shortlisted applicants in order to refine technical, operational and commercial aspects of the proposed solutions.</w:t>
      </w:r>
    </w:p>
    <w:p w14:paraId="5D1DB770" w14:textId="77777777" w:rsidR="004A0D60" w:rsidRPr="004A0D60" w:rsidRDefault="004A0D60" w:rsidP="004A0D60">
      <w:pPr>
        <w:rPr>
          <w:rFonts w:ascii="Calibri" w:hAnsi="Calibri"/>
          <w:b w:val="0"/>
          <w:sz w:val="22"/>
          <w:szCs w:val="22"/>
        </w:rPr>
      </w:pPr>
    </w:p>
    <w:p w14:paraId="58133308" w14:textId="77777777" w:rsidR="004A0D60" w:rsidRPr="004A0D60" w:rsidRDefault="004A0D60" w:rsidP="004A0D60">
      <w:pPr>
        <w:rPr>
          <w:rFonts w:ascii="Calibri" w:hAnsi="Calibri"/>
          <w:b w:val="0"/>
          <w:sz w:val="22"/>
          <w:szCs w:val="22"/>
        </w:rPr>
      </w:pPr>
      <w:r w:rsidRPr="004A0D60">
        <w:rPr>
          <w:rFonts w:ascii="Calibri" w:hAnsi="Calibri"/>
          <w:b w:val="0"/>
          <w:sz w:val="22"/>
          <w:szCs w:val="22"/>
        </w:rPr>
        <w:t>At the conclusion of negotiations, remaining participants may be invited to submit a final tender which will be evaluated on the basis of the Most Economically Advantageous Tender (MEAT).</w:t>
      </w:r>
    </w:p>
    <w:p w14:paraId="73999098" w14:textId="77777777" w:rsidR="004A0D60" w:rsidRPr="004A0D60" w:rsidRDefault="004A0D60" w:rsidP="004A0D60">
      <w:pPr>
        <w:rPr>
          <w:rFonts w:ascii="Calibri" w:hAnsi="Calibri"/>
          <w:b w:val="0"/>
          <w:sz w:val="22"/>
          <w:szCs w:val="22"/>
        </w:rPr>
      </w:pPr>
    </w:p>
    <w:p w14:paraId="654D1D7D" w14:textId="5C4519B3" w:rsidR="004A0D60" w:rsidRPr="004A0D60" w:rsidRDefault="004A0D60" w:rsidP="004A0D60">
      <w:pPr>
        <w:rPr>
          <w:rFonts w:ascii="Calibri" w:hAnsi="Calibri"/>
          <w:bCs/>
          <w:sz w:val="22"/>
          <w:szCs w:val="22"/>
        </w:rPr>
      </w:pPr>
      <w:r w:rsidRPr="004A0D60">
        <w:rPr>
          <w:rFonts w:ascii="Calibri" w:hAnsi="Calibri"/>
          <w:bCs/>
          <w:sz w:val="22"/>
          <w:szCs w:val="22"/>
        </w:rPr>
        <w:t>Procurement Documentation</w:t>
      </w:r>
    </w:p>
    <w:p w14:paraId="5A71316E" w14:textId="77777777" w:rsidR="004A0D60" w:rsidRPr="004A0D60" w:rsidRDefault="004A0D60" w:rsidP="004A0D60">
      <w:pPr>
        <w:rPr>
          <w:rFonts w:ascii="Calibri" w:hAnsi="Calibri"/>
          <w:b w:val="0"/>
          <w:sz w:val="22"/>
          <w:szCs w:val="22"/>
        </w:rPr>
      </w:pPr>
    </w:p>
    <w:p w14:paraId="43822DD1" w14:textId="77777777" w:rsidR="004A0D60" w:rsidRPr="004A0D60" w:rsidRDefault="004A0D60" w:rsidP="004A0D60">
      <w:pPr>
        <w:rPr>
          <w:rFonts w:ascii="Calibri" w:hAnsi="Calibri"/>
          <w:b w:val="0"/>
          <w:sz w:val="22"/>
          <w:szCs w:val="22"/>
        </w:rPr>
      </w:pPr>
      <w:r w:rsidRPr="004A0D60">
        <w:rPr>
          <w:rFonts w:ascii="Calibri" w:hAnsi="Calibri"/>
          <w:b w:val="0"/>
          <w:sz w:val="22"/>
          <w:szCs w:val="22"/>
        </w:rPr>
        <w:t>Applicants should carefully review all documentation issued as part of this competition, including:</w:t>
      </w:r>
    </w:p>
    <w:p w14:paraId="74247121" w14:textId="77777777" w:rsidR="004A0D60" w:rsidRPr="004A0D60" w:rsidRDefault="004A0D60" w:rsidP="004A0D60">
      <w:pPr>
        <w:rPr>
          <w:rFonts w:ascii="Calibri" w:hAnsi="Calibri"/>
          <w:b w:val="0"/>
          <w:sz w:val="22"/>
          <w:szCs w:val="22"/>
        </w:rPr>
      </w:pPr>
    </w:p>
    <w:p w14:paraId="351506C2" w14:textId="788A76AE" w:rsidR="004A0D60" w:rsidRPr="004A0D60" w:rsidRDefault="004A0D60" w:rsidP="004A0D60">
      <w:pPr>
        <w:pStyle w:val="ListParagraph"/>
        <w:numPr>
          <w:ilvl w:val="0"/>
          <w:numId w:val="4"/>
        </w:numPr>
        <w:rPr>
          <w:rFonts w:ascii="Calibri" w:hAnsi="Calibri"/>
          <w:b w:val="0"/>
          <w:sz w:val="22"/>
          <w:szCs w:val="22"/>
        </w:rPr>
      </w:pPr>
      <w:r w:rsidRPr="004A0D60">
        <w:rPr>
          <w:rFonts w:ascii="Calibri" w:hAnsi="Calibri"/>
          <w:b w:val="0"/>
          <w:sz w:val="22"/>
          <w:szCs w:val="22"/>
        </w:rPr>
        <w:t>Invitation to Tender Letter;</w:t>
      </w:r>
    </w:p>
    <w:p w14:paraId="02B11F6A" w14:textId="54481368" w:rsidR="004A0D60" w:rsidRPr="004A0D60" w:rsidRDefault="004A0D60" w:rsidP="004A0D60">
      <w:pPr>
        <w:pStyle w:val="ListParagraph"/>
        <w:numPr>
          <w:ilvl w:val="0"/>
          <w:numId w:val="4"/>
        </w:numPr>
        <w:rPr>
          <w:rFonts w:ascii="Calibri" w:hAnsi="Calibri"/>
          <w:b w:val="0"/>
          <w:sz w:val="22"/>
          <w:szCs w:val="22"/>
        </w:rPr>
      </w:pPr>
      <w:r w:rsidRPr="004A0D60">
        <w:rPr>
          <w:rFonts w:ascii="Calibri" w:hAnsi="Calibri"/>
          <w:b w:val="0"/>
          <w:sz w:val="22"/>
          <w:szCs w:val="22"/>
        </w:rPr>
        <w:t>Project Overview;</w:t>
      </w:r>
    </w:p>
    <w:p w14:paraId="600EDE4D" w14:textId="06BBE680" w:rsidR="004A0D60" w:rsidRPr="004A0D60" w:rsidRDefault="004A0D60" w:rsidP="004A0D60">
      <w:pPr>
        <w:pStyle w:val="ListParagraph"/>
        <w:numPr>
          <w:ilvl w:val="0"/>
          <w:numId w:val="4"/>
        </w:numPr>
        <w:rPr>
          <w:rFonts w:ascii="Calibri" w:hAnsi="Calibri"/>
          <w:b w:val="0"/>
          <w:sz w:val="22"/>
          <w:szCs w:val="22"/>
        </w:rPr>
      </w:pPr>
      <w:r w:rsidRPr="004A0D60">
        <w:rPr>
          <w:rFonts w:ascii="Calibri" w:hAnsi="Calibri"/>
          <w:b w:val="0"/>
          <w:sz w:val="22"/>
          <w:szCs w:val="22"/>
        </w:rPr>
        <w:t>Suitability Assessment Questionnaire (SAQ);</w:t>
      </w:r>
    </w:p>
    <w:p w14:paraId="1D3A6BFA" w14:textId="4C403DB9" w:rsidR="004A0D60" w:rsidRPr="004A0D60" w:rsidRDefault="004A0D60" w:rsidP="004A0D60">
      <w:pPr>
        <w:pStyle w:val="ListParagraph"/>
        <w:numPr>
          <w:ilvl w:val="0"/>
          <w:numId w:val="4"/>
        </w:numPr>
        <w:rPr>
          <w:rFonts w:ascii="Calibri" w:hAnsi="Calibri"/>
          <w:b w:val="0"/>
          <w:sz w:val="22"/>
          <w:szCs w:val="22"/>
        </w:rPr>
      </w:pPr>
      <w:r w:rsidRPr="004A0D60">
        <w:rPr>
          <w:rFonts w:ascii="Calibri" w:hAnsi="Calibri"/>
          <w:b w:val="0"/>
          <w:sz w:val="22"/>
          <w:szCs w:val="22"/>
        </w:rPr>
        <w:t>Health and Safety Documentation;</w:t>
      </w:r>
    </w:p>
    <w:p w14:paraId="654D0F37" w14:textId="04E032F5" w:rsidR="004A0D60" w:rsidRPr="004A0D60" w:rsidRDefault="004A0D60" w:rsidP="004A0D60">
      <w:pPr>
        <w:pStyle w:val="ListParagraph"/>
        <w:numPr>
          <w:ilvl w:val="0"/>
          <w:numId w:val="4"/>
        </w:numPr>
        <w:rPr>
          <w:rFonts w:ascii="Calibri" w:hAnsi="Calibri"/>
          <w:b w:val="0"/>
          <w:sz w:val="22"/>
          <w:szCs w:val="22"/>
        </w:rPr>
      </w:pPr>
      <w:r w:rsidRPr="004A0D60">
        <w:rPr>
          <w:rFonts w:ascii="Calibri" w:hAnsi="Calibri"/>
          <w:b w:val="0"/>
          <w:sz w:val="22"/>
          <w:szCs w:val="22"/>
        </w:rPr>
        <w:t>Drawings, appendices and any supplementary information issued during the procurement process.</w:t>
      </w:r>
    </w:p>
    <w:p w14:paraId="584D9010" w14:textId="77777777" w:rsidR="004A0D60" w:rsidRPr="004A0D60" w:rsidRDefault="004A0D60" w:rsidP="004A0D60">
      <w:pPr>
        <w:rPr>
          <w:rFonts w:ascii="Calibri" w:hAnsi="Calibri"/>
          <w:b w:val="0"/>
          <w:sz w:val="22"/>
          <w:szCs w:val="22"/>
        </w:rPr>
      </w:pPr>
    </w:p>
    <w:p w14:paraId="329CA2E9" w14:textId="79211140" w:rsidR="004A0D60" w:rsidRPr="004A0D60" w:rsidRDefault="004A0D60" w:rsidP="004A0D60">
      <w:pPr>
        <w:rPr>
          <w:rFonts w:ascii="Calibri" w:hAnsi="Calibri"/>
          <w:bCs/>
          <w:sz w:val="22"/>
          <w:szCs w:val="22"/>
        </w:rPr>
      </w:pPr>
      <w:r w:rsidRPr="004A0D60">
        <w:rPr>
          <w:rFonts w:ascii="Calibri" w:hAnsi="Calibri"/>
          <w:bCs/>
          <w:sz w:val="22"/>
          <w:szCs w:val="22"/>
        </w:rPr>
        <w:t>Clarifications</w:t>
      </w:r>
    </w:p>
    <w:p w14:paraId="3E228A1A" w14:textId="77777777" w:rsidR="004A0D60" w:rsidRPr="004A0D60" w:rsidRDefault="004A0D60" w:rsidP="004A0D60">
      <w:pPr>
        <w:rPr>
          <w:rFonts w:ascii="Calibri" w:hAnsi="Calibri"/>
          <w:b w:val="0"/>
          <w:sz w:val="22"/>
          <w:szCs w:val="22"/>
        </w:rPr>
      </w:pPr>
    </w:p>
    <w:p w14:paraId="4E18EFE5" w14:textId="77777777" w:rsidR="004A0D60" w:rsidRPr="004A0D60" w:rsidRDefault="004A0D60" w:rsidP="004A0D60">
      <w:pPr>
        <w:rPr>
          <w:rFonts w:ascii="Calibri" w:hAnsi="Calibri"/>
          <w:b w:val="0"/>
          <w:sz w:val="22"/>
          <w:szCs w:val="22"/>
        </w:rPr>
      </w:pPr>
      <w:r w:rsidRPr="004A0D60">
        <w:rPr>
          <w:rFonts w:ascii="Calibri" w:hAnsi="Calibri"/>
          <w:b w:val="0"/>
          <w:sz w:val="22"/>
          <w:szCs w:val="22"/>
        </w:rPr>
        <w:t>All requests for clarification must be submitted through the eTenders messaging facility.</w:t>
      </w:r>
    </w:p>
    <w:p w14:paraId="2DB805F9" w14:textId="77777777" w:rsidR="004A0D60" w:rsidRPr="004A0D60" w:rsidRDefault="004A0D60" w:rsidP="004A0D60">
      <w:pPr>
        <w:rPr>
          <w:rFonts w:ascii="Calibri" w:hAnsi="Calibri"/>
          <w:b w:val="0"/>
          <w:sz w:val="22"/>
          <w:szCs w:val="22"/>
        </w:rPr>
      </w:pPr>
    </w:p>
    <w:p w14:paraId="07C9FCE0" w14:textId="77777777" w:rsidR="004A0D60" w:rsidRPr="004A0D60" w:rsidRDefault="004A0D60" w:rsidP="004A0D60">
      <w:pPr>
        <w:rPr>
          <w:rFonts w:ascii="Calibri" w:hAnsi="Calibri"/>
          <w:b w:val="0"/>
          <w:sz w:val="22"/>
          <w:szCs w:val="22"/>
        </w:rPr>
      </w:pPr>
      <w:r w:rsidRPr="004A0D60">
        <w:rPr>
          <w:rFonts w:ascii="Calibri" w:hAnsi="Calibri"/>
          <w:b w:val="0"/>
          <w:sz w:val="22"/>
          <w:szCs w:val="22"/>
        </w:rPr>
        <w:t>Responses to clarification requests may be issued to all applicants where Teagasc considers that the information is relevant to the competition generally.</w:t>
      </w:r>
    </w:p>
    <w:p w14:paraId="6AF6C190" w14:textId="77777777" w:rsidR="004A0D60" w:rsidRPr="004A0D60" w:rsidRDefault="004A0D60" w:rsidP="004A0D60">
      <w:pPr>
        <w:rPr>
          <w:rFonts w:ascii="Calibri" w:hAnsi="Calibri"/>
          <w:b w:val="0"/>
          <w:sz w:val="22"/>
          <w:szCs w:val="22"/>
        </w:rPr>
      </w:pPr>
    </w:p>
    <w:p w14:paraId="176CA741" w14:textId="049FC727" w:rsidR="004A0D60" w:rsidRPr="004A0D60" w:rsidRDefault="004A0D60" w:rsidP="004A0D60">
      <w:pPr>
        <w:rPr>
          <w:rFonts w:ascii="Calibri" w:hAnsi="Calibri"/>
          <w:bCs/>
          <w:sz w:val="22"/>
          <w:szCs w:val="22"/>
        </w:rPr>
      </w:pPr>
      <w:r w:rsidRPr="004A0D60">
        <w:rPr>
          <w:rFonts w:ascii="Calibri" w:hAnsi="Calibri"/>
          <w:bCs/>
          <w:sz w:val="22"/>
          <w:szCs w:val="22"/>
        </w:rPr>
        <w:t>Reservation of Rights</w:t>
      </w:r>
    </w:p>
    <w:p w14:paraId="3E59187E" w14:textId="77777777" w:rsidR="004A0D60" w:rsidRPr="004A0D60" w:rsidRDefault="004A0D60" w:rsidP="004A0D60">
      <w:pPr>
        <w:rPr>
          <w:rFonts w:ascii="Calibri" w:hAnsi="Calibri"/>
          <w:b w:val="0"/>
          <w:sz w:val="22"/>
          <w:szCs w:val="22"/>
        </w:rPr>
      </w:pPr>
    </w:p>
    <w:p w14:paraId="7B0D763B" w14:textId="77777777" w:rsidR="004A0D60" w:rsidRPr="004A0D60" w:rsidRDefault="004A0D60" w:rsidP="004A0D60">
      <w:pPr>
        <w:rPr>
          <w:rFonts w:ascii="Calibri" w:hAnsi="Calibri"/>
          <w:b w:val="0"/>
          <w:sz w:val="22"/>
          <w:szCs w:val="22"/>
        </w:rPr>
      </w:pPr>
      <w:r w:rsidRPr="004A0D60">
        <w:rPr>
          <w:rFonts w:ascii="Calibri" w:hAnsi="Calibri"/>
          <w:b w:val="0"/>
          <w:sz w:val="22"/>
          <w:szCs w:val="22"/>
        </w:rPr>
        <w:t>Teagasc reserves the right to amend, supplement, clarify or withdraw any aspect of the procurement documentation and reserves all rights available to it under applicable procurement legislation.</w:t>
      </w:r>
    </w:p>
    <w:p w14:paraId="4E7DBB2E" w14:textId="77777777" w:rsidR="004A0D60" w:rsidRPr="004A0D60" w:rsidRDefault="004A0D60" w:rsidP="004A0D60">
      <w:pPr>
        <w:rPr>
          <w:rFonts w:ascii="Calibri" w:hAnsi="Calibri"/>
          <w:b w:val="0"/>
          <w:sz w:val="22"/>
          <w:szCs w:val="22"/>
        </w:rPr>
      </w:pPr>
    </w:p>
    <w:p w14:paraId="4882B664" w14:textId="77777777" w:rsidR="004A0D60" w:rsidRDefault="004A0D60" w:rsidP="004A0D60">
      <w:pPr>
        <w:rPr>
          <w:rFonts w:ascii="Calibri" w:hAnsi="Calibri"/>
          <w:b w:val="0"/>
          <w:sz w:val="22"/>
          <w:szCs w:val="22"/>
        </w:rPr>
      </w:pPr>
      <w:r w:rsidRPr="004A0D60">
        <w:rPr>
          <w:rFonts w:ascii="Calibri" w:hAnsi="Calibri"/>
          <w:b w:val="0"/>
          <w:sz w:val="22"/>
          <w:szCs w:val="22"/>
        </w:rPr>
        <w:t>Nothing contained within this Invitation to Tender, the Project Overview or any associated documentation shall be construed as a commitment by Teagasc to proceed with the procurement or to award any contract.</w:t>
      </w:r>
    </w:p>
    <w:p w14:paraId="27B90875" w14:textId="77777777" w:rsidR="004A0D60" w:rsidRDefault="004A0D60" w:rsidP="004A0D60">
      <w:pPr>
        <w:rPr>
          <w:rFonts w:ascii="Calibri" w:hAnsi="Calibri"/>
          <w:b w:val="0"/>
          <w:sz w:val="22"/>
          <w:szCs w:val="22"/>
        </w:rPr>
      </w:pPr>
    </w:p>
    <w:p w14:paraId="65127C79" w14:textId="77777777" w:rsidR="004A0D60" w:rsidRPr="00130C28" w:rsidRDefault="004A0D60" w:rsidP="004A0D60">
      <w:pPr>
        <w:autoSpaceDE w:val="0"/>
        <w:autoSpaceDN w:val="0"/>
        <w:spacing w:before="171"/>
        <w:ind w:left="120"/>
        <w:outlineLvl w:val="0"/>
        <w:rPr>
          <w:rFonts w:ascii="Calibri" w:eastAsia="Calibri" w:hAnsi="Calibri" w:cs="Calibri"/>
          <w:bCs/>
          <w:sz w:val="22"/>
          <w:szCs w:val="22"/>
        </w:rPr>
      </w:pPr>
      <w:r w:rsidRPr="00130C28">
        <w:rPr>
          <w:rFonts w:ascii="Calibri" w:eastAsia="Calibri" w:hAnsi="Calibri" w:cs="Calibri"/>
          <w:bCs/>
          <w:sz w:val="22"/>
          <w:szCs w:val="22"/>
        </w:rPr>
        <w:t>Administrative</w:t>
      </w:r>
      <w:r w:rsidRPr="00130C28">
        <w:rPr>
          <w:rFonts w:ascii="Calibri" w:eastAsia="Calibri" w:hAnsi="Calibri" w:cs="Calibri"/>
          <w:bCs/>
          <w:spacing w:val="-10"/>
          <w:sz w:val="22"/>
          <w:szCs w:val="22"/>
        </w:rPr>
        <w:t xml:space="preserve"> </w:t>
      </w:r>
      <w:r w:rsidRPr="00130C28">
        <w:rPr>
          <w:rFonts w:ascii="Calibri" w:eastAsia="Calibri" w:hAnsi="Calibri" w:cs="Calibri"/>
          <w:bCs/>
          <w:spacing w:val="-2"/>
          <w:sz w:val="22"/>
          <w:szCs w:val="22"/>
        </w:rPr>
        <w:t>Information:</w:t>
      </w:r>
    </w:p>
    <w:p w14:paraId="113E1237" w14:textId="77777777" w:rsidR="004A0D60" w:rsidRPr="00130C28" w:rsidRDefault="004A0D60" w:rsidP="004A0D60">
      <w:pPr>
        <w:autoSpaceDE w:val="0"/>
        <w:autoSpaceDN w:val="0"/>
        <w:spacing w:before="8"/>
        <w:rPr>
          <w:rFonts w:ascii="Calibri" w:eastAsia="Calibri" w:hAnsi="Calibri" w:cs="Calibri"/>
          <w:sz w:val="19"/>
          <w:szCs w:val="22"/>
        </w:rPr>
      </w:pPr>
    </w:p>
    <w:p w14:paraId="154D7CCF" w14:textId="512AC0BD" w:rsidR="004A0D60" w:rsidRPr="00B4204B" w:rsidRDefault="004A0D60" w:rsidP="004A0D60">
      <w:pPr>
        <w:numPr>
          <w:ilvl w:val="0"/>
          <w:numId w:val="5"/>
        </w:numPr>
        <w:tabs>
          <w:tab w:val="left" w:pos="841"/>
          <w:tab w:val="left" w:pos="842"/>
        </w:tabs>
        <w:autoSpaceDE w:val="0"/>
        <w:autoSpaceDN w:val="0"/>
        <w:spacing w:before="1"/>
        <w:rPr>
          <w:rFonts w:ascii="Calibri" w:eastAsia="Calibri" w:hAnsi="Calibri" w:cs="Calibri"/>
          <w:b w:val="0"/>
          <w:sz w:val="22"/>
          <w:szCs w:val="22"/>
        </w:rPr>
      </w:pPr>
      <w:r w:rsidRPr="00130C28">
        <w:rPr>
          <w:rFonts w:ascii="Calibri" w:eastAsia="Calibri" w:hAnsi="Calibri" w:cs="Calibri"/>
          <w:b w:val="0"/>
          <w:sz w:val="22"/>
          <w:szCs w:val="22"/>
        </w:rPr>
        <w:t>Type</w:t>
      </w:r>
      <w:r w:rsidRPr="00130C28">
        <w:rPr>
          <w:rFonts w:ascii="Calibri" w:eastAsia="Calibri" w:hAnsi="Calibri" w:cs="Calibri"/>
          <w:b w:val="0"/>
          <w:spacing w:val="-7"/>
          <w:sz w:val="22"/>
          <w:szCs w:val="22"/>
        </w:rPr>
        <w:t xml:space="preserve"> </w:t>
      </w:r>
      <w:r w:rsidRPr="00130C28">
        <w:rPr>
          <w:rFonts w:ascii="Calibri" w:eastAsia="Calibri" w:hAnsi="Calibri" w:cs="Calibri"/>
          <w:b w:val="0"/>
          <w:sz w:val="22"/>
          <w:szCs w:val="22"/>
        </w:rPr>
        <w:t>of</w:t>
      </w:r>
      <w:r w:rsidRPr="00130C28">
        <w:rPr>
          <w:rFonts w:ascii="Calibri" w:eastAsia="Calibri" w:hAnsi="Calibri" w:cs="Calibri"/>
          <w:b w:val="0"/>
          <w:spacing w:val="-6"/>
          <w:sz w:val="22"/>
          <w:szCs w:val="22"/>
        </w:rPr>
        <w:t xml:space="preserve"> </w:t>
      </w:r>
      <w:r w:rsidRPr="00130C28">
        <w:rPr>
          <w:rFonts w:ascii="Calibri" w:eastAsia="Calibri" w:hAnsi="Calibri" w:cs="Calibri"/>
          <w:b w:val="0"/>
          <w:sz w:val="22"/>
          <w:szCs w:val="22"/>
        </w:rPr>
        <w:t>Procedure:</w:t>
      </w:r>
      <w:r w:rsidRPr="00130C28">
        <w:rPr>
          <w:rFonts w:ascii="Calibri" w:eastAsia="Calibri" w:hAnsi="Calibri" w:cs="Calibri"/>
          <w:b w:val="0"/>
          <w:spacing w:val="-2"/>
          <w:sz w:val="22"/>
          <w:szCs w:val="22"/>
        </w:rPr>
        <w:t xml:space="preserve"> </w:t>
      </w:r>
      <w:r w:rsidRPr="004A0D60">
        <w:rPr>
          <w:rFonts w:ascii="Calibri" w:eastAsia="Calibri" w:hAnsi="Calibri" w:cs="Calibri"/>
          <w:b w:val="0"/>
          <w:sz w:val="22"/>
          <w:szCs w:val="22"/>
        </w:rPr>
        <w:t>Competitive Procedure with Negotiation</w:t>
      </w:r>
      <w:r w:rsidRPr="00130C28">
        <w:rPr>
          <w:rFonts w:ascii="Calibri" w:eastAsia="Calibri" w:hAnsi="Calibri" w:cs="Calibri"/>
          <w:b w:val="0"/>
          <w:spacing w:val="-2"/>
          <w:sz w:val="22"/>
          <w:szCs w:val="22"/>
        </w:rPr>
        <w:t>.</w:t>
      </w:r>
    </w:p>
    <w:p w14:paraId="58B9C6D9" w14:textId="27087A68" w:rsidR="004A0D60" w:rsidRDefault="004A0D60" w:rsidP="004A0D60">
      <w:pPr>
        <w:numPr>
          <w:ilvl w:val="0"/>
          <w:numId w:val="5"/>
        </w:numPr>
        <w:tabs>
          <w:tab w:val="left" w:pos="841"/>
          <w:tab w:val="left" w:pos="842"/>
        </w:tabs>
        <w:autoSpaceDE w:val="0"/>
        <w:autoSpaceDN w:val="0"/>
        <w:spacing w:before="1"/>
        <w:rPr>
          <w:rFonts w:ascii="Calibri" w:eastAsia="Calibri" w:hAnsi="Calibri" w:cs="Calibri"/>
          <w:b w:val="0"/>
          <w:sz w:val="22"/>
          <w:szCs w:val="22"/>
        </w:rPr>
      </w:pPr>
      <w:r w:rsidRPr="00D33B50">
        <w:rPr>
          <w:rFonts w:ascii="Calibri" w:eastAsia="Calibri" w:hAnsi="Calibri" w:cs="Calibri"/>
          <w:b w:val="0"/>
          <w:sz w:val="22"/>
          <w:szCs w:val="22"/>
        </w:rPr>
        <w:t xml:space="preserve">Site Visit: May be organised via </w:t>
      </w:r>
      <w:r>
        <w:rPr>
          <w:rFonts w:ascii="Calibri" w:eastAsia="Calibri" w:hAnsi="Calibri" w:cs="Calibri"/>
          <w:b w:val="0"/>
          <w:sz w:val="22"/>
          <w:szCs w:val="22"/>
        </w:rPr>
        <w:t>eTenders messaging facility.</w:t>
      </w:r>
    </w:p>
    <w:p w14:paraId="6A0E4EC4" w14:textId="4B2367D3" w:rsidR="004A0D60" w:rsidRPr="00130C28" w:rsidRDefault="004A0D60" w:rsidP="004A0D60">
      <w:pPr>
        <w:numPr>
          <w:ilvl w:val="0"/>
          <w:numId w:val="5"/>
        </w:numPr>
        <w:tabs>
          <w:tab w:val="left" w:pos="841"/>
          <w:tab w:val="left" w:pos="842"/>
        </w:tabs>
        <w:autoSpaceDE w:val="0"/>
        <w:autoSpaceDN w:val="0"/>
        <w:spacing w:before="42"/>
        <w:rPr>
          <w:rFonts w:ascii="Calibri" w:eastAsia="Calibri" w:hAnsi="Calibri" w:cs="Calibri"/>
          <w:sz w:val="22"/>
          <w:szCs w:val="22"/>
        </w:rPr>
      </w:pPr>
      <w:r w:rsidRPr="00130C28">
        <w:rPr>
          <w:rFonts w:ascii="Calibri" w:eastAsia="Calibri" w:hAnsi="Calibri" w:cs="Calibri"/>
          <w:b w:val="0"/>
          <w:sz w:val="22"/>
          <w:szCs w:val="22"/>
        </w:rPr>
        <w:t>Time-limit</w:t>
      </w:r>
      <w:r w:rsidRPr="00130C28">
        <w:rPr>
          <w:rFonts w:ascii="Calibri" w:eastAsia="Calibri" w:hAnsi="Calibri" w:cs="Calibri"/>
          <w:b w:val="0"/>
          <w:spacing w:val="-6"/>
          <w:sz w:val="22"/>
          <w:szCs w:val="22"/>
        </w:rPr>
        <w:t xml:space="preserve"> </w:t>
      </w:r>
      <w:r w:rsidRPr="00130C28">
        <w:rPr>
          <w:rFonts w:ascii="Calibri" w:eastAsia="Calibri" w:hAnsi="Calibri" w:cs="Calibri"/>
          <w:b w:val="0"/>
          <w:sz w:val="22"/>
          <w:szCs w:val="22"/>
        </w:rPr>
        <w:t>for</w:t>
      </w:r>
      <w:r w:rsidRPr="00130C28">
        <w:rPr>
          <w:rFonts w:ascii="Calibri" w:eastAsia="Calibri" w:hAnsi="Calibri" w:cs="Calibri"/>
          <w:b w:val="0"/>
          <w:spacing w:val="-6"/>
          <w:sz w:val="22"/>
          <w:szCs w:val="22"/>
        </w:rPr>
        <w:t xml:space="preserve"> </w:t>
      </w:r>
      <w:r w:rsidRPr="00130C28">
        <w:rPr>
          <w:rFonts w:ascii="Calibri" w:eastAsia="Calibri" w:hAnsi="Calibri" w:cs="Calibri"/>
          <w:b w:val="0"/>
          <w:sz w:val="22"/>
          <w:szCs w:val="22"/>
        </w:rPr>
        <w:t>receipt</w:t>
      </w:r>
      <w:r w:rsidRPr="00130C28">
        <w:rPr>
          <w:rFonts w:ascii="Calibri" w:eastAsia="Calibri" w:hAnsi="Calibri" w:cs="Calibri"/>
          <w:b w:val="0"/>
          <w:spacing w:val="-6"/>
          <w:sz w:val="22"/>
          <w:szCs w:val="22"/>
        </w:rPr>
        <w:t xml:space="preserve"> </w:t>
      </w:r>
      <w:r w:rsidRPr="00130C28">
        <w:rPr>
          <w:rFonts w:ascii="Calibri" w:eastAsia="Calibri" w:hAnsi="Calibri" w:cs="Calibri"/>
          <w:b w:val="0"/>
          <w:sz w:val="22"/>
          <w:szCs w:val="22"/>
        </w:rPr>
        <w:t>of</w:t>
      </w:r>
      <w:r w:rsidRPr="00130C28">
        <w:rPr>
          <w:rFonts w:ascii="Calibri" w:eastAsia="Calibri" w:hAnsi="Calibri" w:cs="Calibri"/>
          <w:b w:val="0"/>
          <w:spacing w:val="-4"/>
          <w:sz w:val="22"/>
          <w:szCs w:val="22"/>
        </w:rPr>
        <w:t xml:space="preserve"> </w:t>
      </w:r>
      <w:r w:rsidRPr="00130C28">
        <w:rPr>
          <w:rFonts w:ascii="Calibri" w:eastAsia="Calibri" w:hAnsi="Calibri" w:cs="Calibri"/>
          <w:b w:val="0"/>
          <w:sz w:val="22"/>
          <w:szCs w:val="22"/>
        </w:rPr>
        <w:t>completed</w:t>
      </w:r>
      <w:r w:rsidRPr="00130C28">
        <w:rPr>
          <w:rFonts w:ascii="Calibri" w:eastAsia="Calibri" w:hAnsi="Calibri" w:cs="Calibri"/>
          <w:b w:val="0"/>
          <w:spacing w:val="-6"/>
          <w:sz w:val="22"/>
          <w:szCs w:val="22"/>
        </w:rPr>
        <w:t xml:space="preserve"> </w:t>
      </w:r>
      <w:r w:rsidRPr="00130C28">
        <w:rPr>
          <w:rFonts w:ascii="Calibri" w:eastAsia="Calibri" w:hAnsi="Calibri" w:cs="Calibri"/>
          <w:b w:val="0"/>
          <w:sz w:val="22"/>
          <w:szCs w:val="22"/>
        </w:rPr>
        <w:t>tenders:</w:t>
      </w:r>
      <w:r w:rsidRPr="00130C28">
        <w:rPr>
          <w:rFonts w:ascii="Calibri" w:eastAsia="Calibri" w:hAnsi="Calibri" w:cs="Calibri"/>
          <w:b w:val="0"/>
          <w:spacing w:val="-3"/>
          <w:sz w:val="22"/>
          <w:szCs w:val="22"/>
        </w:rPr>
        <w:t xml:space="preserve"> </w:t>
      </w:r>
      <w:r>
        <w:rPr>
          <w:rFonts w:ascii="Calibri" w:eastAsia="Calibri" w:hAnsi="Calibri" w:cs="Calibri"/>
          <w:bCs/>
          <w:sz w:val="22"/>
          <w:szCs w:val="22"/>
        </w:rPr>
        <w:t>22</w:t>
      </w:r>
      <w:r>
        <w:rPr>
          <w:rFonts w:ascii="Calibri" w:eastAsia="Calibri" w:hAnsi="Calibri" w:cs="Calibri"/>
          <w:bCs/>
          <w:sz w:val="22"/>
          <w:szCs w:val="22"/>
        </w:rPr>
        <w:t>/</w:t>
      </w:r>
      <w:r>
        <w:rPr>
          <w:rFonts w:ascii="Calibri" w:eastAsia="Calibri" w:hAnsi="Calibri" w:cs="Calibri"/>
          <w:sz w:val="22"/>
          <w:szCs w:val="22"/>
        </w:rPr>
        <w:t>0</w:t>
      </w:r>
      <w:r>
        <w:rPr>
          <w:rFonts w:ascii="Calibri" w:eastAsia="Calibri" w:hAnsi="Calibri" w:cs="Calibri"/>
          <w:sz w:val="22"/>
          <w:szCs w:val="22"/>
        </w:rPr>
        <w:t>7</w:t>
      </w:r>
      <w:r>
        <w:rPr>
          <w:rFonts w:ascii="Calibri" w:eastAsia="Calibri" w:hAnsi="Calibri" w:cs="Calibri"/>
          <w:sz w:val="22"/>
          <w:szCs w:val="22"/>
        </w:rPr>
        <w:t xml:space="preserve">/2026 at </w:t>
      </w:r>
      <w:r>
        <w:rPr>
          <w:rFonts w:ascii="Calibri" w:eastAsia="Calibri" w:hAnsi="Calibri" w:cs="Calibri"/>
          <w:sz w:val="22"/>
          <w:szCs w:val="22"/>
        </w:rPr>
        <w:t>5pm</w:t>
      </w:r>
    </w:p>
    <w:p w14:paraId="41F0B089" w14:textId="77777777" w:rsidR="004A0D60" w:rsidRPr="00130C28" w:rsidRDefault="004A0D60" w:rsidP="004A0D60">
      <w:pPr>
        <w:numPr>
          <w:ilvl w:val="0"/>
          <w:numId w:val="5"/>
        </w:numPr>
        <w:tabs>
          <w:tab w:val="left" w:pos="839"/>
          <w:tab w:val="left" w:pos="841"/>
        </w:tabs>
        <w:autoSpaceDE w:val="0"/>
        <w:autoSpaceDN w:val="0"/>
        <w:spacing w:before="39"/>
        <w:rPr>
          <w:rFonts w:ascii="Calibri" w:eastAsia="Calibri" w:hAnsi="Calibri" w:cs="Calibri"/>
          <w:sz w:val="22"/>
          <w:szCs w:val="22"/>
        </w:rPr>
      </w:pPr>
      <w:r w:rsidRPr="00130C28">
        <w:rPr>
          <w:rFonts w:ascii="Calibri" w:eastAsia="Calibri" w:hAnsi="Calibri" w:cs="Calibri"/>
          <w:b w:val="0"/>
          <w:sz w:val="22"/>
          <w:szCs w:val="22"/>
        </w:rPr>
        <w:t>Language</w:t>
      </w:r>
      <w:r w:rsidRPr="00130C28">
        <w:rPr>
          <w:rFonts w:ascii="Calibri" w:eastAsia="Calibri" w:hAnsi="Calibri" w:cs="Calibri"/>
          <w:b w:val="0"/>
          <w:spacing w:val="-5"/>
          <w:sz w:val="22"/>
          <w:szCs w:val="22"/>
        </w:rPr>
        <w:t xml:space="preserve"> </w:t>
      </w:r>
      <w:r w:rsidRPr="00130C28">
        <w:rPr>
          <w:rFonts w:ascii="Calibri" w:eastAsia="Calibri" w:hAnsi="Calibri" w:cs="Calibri"/>
          <w:b w:val="0"/>
          <w:sz w:val="22"/>
          <w:szCs w:val="22"/>
        </w:rPr>
        <w:t>or</w:t>
      </w:r>
      <w:r w:rsidRPr="00130C28">
        <w:rPr>
          <w:rFonts w:ascii="Calibri" w:eastAsia="Calibri" w:hAnsi="Calibri" w:cs="Calibri"/>
          <w:b w:val="0"/>
          <w:spacing w:val="-5"/>
          <w:sz w:val="22"/>
          <w:szCs w:val="22"/>
        </w:rPr>
        <w:t xml:space="preserve"> </w:t>
      </w:r>
      <w:r w:rsidRPr="00130C28">
        <w:rPr>
          <w:rFonts w:ascii="Calibri" w:eastAsia="Calibri" w:hAnsi="Calibri" w:cs="Calibri"/>
          <w:b w:val="0"/>
          <w:sz w:val="22"/>
          <w:szCs w:val="22"/>
        </w:rPr>
        <w:t>languages</w:t>
      </w:r>
      <w:r w:rsidRPr="00130C28">
        <w:rPr>
          <w:rFonts w:ascii="Calibri" w:eastAsia="Calibri" w:hAnsi="Calibri" w:cs="Calibri"/>
          <w:b w:val="0"/>
          <w:spacing w:val="-4"/>
          <w:sz w:val="22"/>
          <w:szCs w:val="22"/>
        </w:rPr>
        <w:t xml:space="preserve"> </w:t>
      </w:r>
      <w:r w:rsidRPr="00130C28">
        <w:rPr>
          <w:rFonts w:ascii="Calibri" w:eastAsia="Calibri" w:hAnsi="Calibri" w:cs="Calibri"/>
          <w:b w:val="0"/>
          <w:sz w:val="22"/>
          <w:szCs w:val="22"/>
        </w:rPr>
        <w:t>in</w:t>
      </w:r>
      <w:r w:rsidRPr="00130C28">
        <w:rPr>
          <w:rFonts w:ascii="Calibri" w:eastAsia="Calibri" w:hAnsi="Calibri" w:cs="Calibri"/>
          <w:b w:val="0"/>
          <w:spacing w:val="-6"/>
          <w:sz w:val="22"/>
          <w:szCs w:val="22"/>
        </w:rPr>
        <w:t xml:space="preserve"> </w:t>
      </w:r>
      <w:r w:rsidRPr="00130C28">
        <w:rPr>
          <w:rFonts w:ascii="Calibri" w:eastAsia="Calibri" w:hAnsi="Calibri" w:cs="Calibri"/>
          <w:b w:val="0"/>
          <w:sz w:val="22"/>
          <w:szCs w:val="22"/>
        </w:rPr>
        <w:t>which</w:t>
      </w:r>
      <w:r w:rsidRPr="00130C28">
        <w:rPr>
          <w:rFonts w:ascii="Calibri" w:eastAsia="Calibri" w:hAnsi="Calibri" w:cs="Calibri"/>
          <w:b w:val="0"/>
          <w:spacing w:val="-4"/>
          <w:sz w:val="22"/>
          <w:szCs w:val="22"/>
        </w:rPr>
        <w:t xml:space="preserve"> </w:t>
      </w:r>
      <w:r w:rsidRPr="00130C28">
        <w:rPr>
          <w:rFonts w:ascii="Calibri" w:eastAsia="Calibri" w:hAnsi="Calibri" w:cs="Calibri"/>
          <w:b w:val="0"/>
          <w:sz w:val="22"/>
          <w:szCs w:val="22"/>
        </w:rPr>
        <w:t>tenders</w:t>
      </w:r>
      <w:r w:rsidRPr="00130C28">
        <w:rPr>
          <w:rFonts w:ascii="Calibri" w:eastAsia="Calibri" w:hAnsi="Calibri" w:cs="Calibri"/>
          <w:b w:val="0"/>
          <w:spacing w:val="-4"/>
          <w:sz w:val="22"/>
          <w:szCs w:val="22"/>
        </w:rPr>
        <w:t xml:space="preserve"> </w:t>
      </w:r>
      <w:r w:rsidRPr="00130C28">
        <w:rPr>
          <w:rFonts w:ascii="Calibri" w:eastAsia="Calibri" w:hAnsi="Calibri" w:cs="Calibri"/>
          <w:b w:val="0"/>
          <w:sz w:val="22"/>
          <w:szCs w:val="22"/>
        </w:rPr>
        <w:t>or</w:t>
      </w:r>
      <w:r w:rsidRPr="00130C28">
        <w:rPr>
          <w:rFonts w:ascii="Calibri" w:eastAsia="Calibri" w:hAnsi="Calibri" w:cs="Calibri"/>
          <w:b w:val="0"/>
          <w:spacing w:val="-3"/>
          <w:sz w:val="22"/>
          <w:szCs w:val="22"/>
        </w:rPr>
        <w:t xml:space="preserve"> </w:t>
      </w:r>
      <w:r w:rsidRPr="00130C28">
        <w:rPr>
          <w:rFonts w:ascii="Calibri" w:eastAsia="Calibri" w:hAnsi="Calibri" w:cs="Calibri"/>
          <w:b w:val="0"/>
          <w:sz w:val="22"/>
          <w:szCs w:val="22"/>
        </w:rPr>
        <w:t>requests</w:t>
      </w:r>
      <w:r w:rsidRPr="00130C28">
        <w:rPr>
          <w:rFonts w:ascii="Calibri" w:eastAsia="Calibri" w:hAnsi="Calibri" w:cs="Calibri"/>
          <w:b w:val="0"/>
          <w:spacing w:val="-6"/>
          <w:sz w:val="22"/>
          <w:szCs w:val="22"/>
        </w:rPr>
        <w:t xml:space="preserve"> </w:t>
      </w:r>
      <w:r w:rsidRPr="00130C28">
        <w:rPr>
          <w:rFonts w:ascii="Calibri" w:eastAsia="Calibri" w:hAnsi="Calibri" w:cs="Calibri"/>
          <w:b w:val="0"/>
          <w:sz w:val="22"/>
          <w:szCs w:val="22"/>
        </w:rPr>
        <w:t>to</w:t>
      </w:r>
      <w:r w:rsidRPr="00130C28">
        <w:rPr>
          <w:rFonts w:ascii="Calibri" w:eastAsia="Calibri" w:hAnsi="Calibri" w:cs="Calibri"/>
          <w:b w:val="0"/>
          <w:spacing w:val="-2"/>
          <w:sz w:val="22"/>
          <w:szCs w:val="22"/>
        </w:rPr>
        <w:t xml:space="preserve"> </w:t>
      </w:r>
      <w:r w:rsidRPr="00130C28">
        <w:rPr>
          <w:rFonts w:ascii="Calibri" w:eastAsia="Calibri" w:hAnsi="Calibri" w:cs="Calibri"/>
          <w:b w:val="0"/>
          <w:sz w:val="22"/>
          <w:szCs w:val="22"/>
        </w:rPr>
        <w:t>participate</w:t>
      </w:r>
      <w:r w:rsidRPr="00130C28">
        <w:rPr>
          <w:rFonts w:ascii="Calibri" w:eastAsia="Calibri" w:hAnsi="Calibri" w:cs="Calibri"/>
          <w:b w:val="0"/>
          <w:spacing w:val="-6"/>
          <w:sz w:val="22"/>
          <w:szCs w:val="22"/>
        </w:rPr>
        <w:t xml:space="preserve"> </w:t>
      </w:r>
      <w:r w:rsidRPr="00130C28">
        <w:rPr>
          <w:rFonts w:ascii="Calibri" w:eastAsia="Calibri" w:hAnsi="Calibri" w:cs="Calibri"/>
          <w:b w:val="0"/>
          <w:sz w:val="22"/>
          <w:szCs w:val="22"/>
        </w:rPr>
        <w:t>can</w:t>
      </w:r>
      <w:r w:rsidRPr="00130C28">
        <w:rPr>
          <w:rFonts w:ascii="Calibri" w:eastAsia="Calibri" w:hAnsi="Calibri" w:cs="Calibri"/>
          <w:b w:val="0"/>
          <w:spacing w:val="-4"/>
          <w:sz w:val="22"/>
          <w:szCs w:val="22"/>
        </w:rPr>
        <w:t xml:space="preserve"> </w:t>
      </w:r>
      <w:r w:rsidRPr="00130C28">
        <w:rPr>
          <w:rFonts w:ascii="Calibri" w:eastAsia="Calibri" w:hAnsi="Calibri" w:cs="Calibri"/>
          <w:b w:val="0"/>
          <w:sz w:val="22"/>
          <w:szCs w:val="22"/>
        </w:rPr>
        <w:t>be</w:t>
      </w:r>
      <w:r w:rsidRPr="00130C28">
        <w:rPr>
          <w:rFonts w:ascii="Calibri" w:eastAsia="Calibri" w:hAnsi="Calibri" w:cs="Calibri"/>
          <w:b w:val="0"/>
          <w:spacing w:val="-3"/>
          <w:sz w:val="22"/>
          <w:szCs w:val="22"/>
        </w:rPr>
        <w:t xml:space="preserve"> </w:t>
      </w:r>
      <w:r w:rsidRPr="00130C28">
        <w:rPr>
          <w:rFonts w:ascii="Calibri" w:eastAsia="Calibri" w:hAnsi="Calibri" w:cs="Calibri"/>
          <w:b w:val="0"/>
          <w:sz w:val="22"/>
          <w:szCs w:val="22"/>
        </w:rPr>
        <w:t>drawn</w:t>
      </w:r>
      <w:r w:rsidRPr="00130C28">
        <w:rPr>
          <w:rFonts w:ascii="Calibri" w:eastAsia="Calibri" w:hAnsi="Calibri" w:cs="Calibri"/>
          <w:b w:val="0"/>
          <w:spacing w:val="-4"/>
          <w:sz w:val="22"/>
          <w:szCs w:val="22"/>
        </w:rPr>
        <w:t xml:space="preserve"> </w:t>
      </w:r>
      <w:r w:rsidRPr="00130C28">
        <w:rPr>
          <w:rFonts w:ascii="Calibri" w:eastAsia="Calibri" w:hAnsi="Calibri" w:cs="Calibri"/>
          <w:b w:val="0"/>
          <w:sz w:val="22"/>
          <w:szCs w:val="22"/>
        </w:rPr>
        <w:t>up:</w:t>
      </w:r>
      <w:r w:rsidRPr="00130C28">
        <w:rPr>
          <w:rFonts w:ascii="Calibri" w:eastAsia="Calibri" w:hAnsi="Calibri" w:cs="Calibri"/>
          <w:b w:val="0"/>
          <w:spacing w:val="-2"/>
          <w:sz w:val="22"/>
          <w:szCs w:val="22"/>
        </w:rPr>
        <w:t xml:space="preserve"> </w:t>
      </w:r>
      <w:r w:rsidRPr="00130C28">
        <w:rPr>
          <w:rFonts w:ascii="Calibri" w:eastAsia="Calibri" w:hAnsi="Calibri" w:cs="Calibri"/>
          <w:spacing w:val="-2"/>
          <w:sz w:val="22"/>
          <w:szCs w:val="22"/>
        </w:rPr>
        <w:t>English</w:t>
      </w:r>
      <w:r>
        <w:rPr>
          <w:rFonts w:ascii="Calibri" w:eastAsia="Calibri" w:hAnsi="Calibri" w:cs="Calibri"/>
          <w:spacing w:val="-2"/>
          <w:sz w:val="22"/>
          <w:szCs w:val="22"/>
        </w:rPr>
        <w:t xml:space="preserve"> / Irish</w:t>
      </w:r>
    </w:p>
    <w:p w14:paraId="49B150DC" w14:textId="77777777" w:rsidR="004A0D60" w:rsidRPr="00AF798C" w:rsidRDefault="004A0D60" w:rsidP="004A0D60">
      <w:pPr>
        <w:numPr>
          <w:ilvl w:val="0"/>
          <w:numId w:val="5"/>
        </w:numPr>
        <w:tabs>
          <w:tab w:val="left" w:pos="839"/>
          <w:tab w:val="left" w:pos="840"/>
        </w:tabs>
        <w:autoSpaceDE w:val="0"/>
        <w:autoSpaceDN w:val="0"/>
        <w:rPr>
          <w:rFonts w:ascii="Calibri" w:eastAsia="Calibri" w:hAnsi="Calibri" w:cs="Calibri"/>
          <w:b w:val="0"/>
          <w:sz w:val="22"/>
          <w:szCs w:val="22"/>
        </w:rPr>
      </w:pPr>
      <w:r w:rsidRPr="00130C28">
        <w:rPr>
          <w:rFonts w:ascii="Calibri" w:eastAsia="Calibri" w:hAnsi="Calibri" w:cs="Calibri"/>
          <w:b w:val="0"/>
          <w:sz w:val="22"/>
          <w:szCs w:val="22"/>
        </w:rPr>
        <w:t>Tender</w:t>
      </w:r>
      <w:r w:rsidRPr="00130C28">
        <w:rPr>
          <w:rFonts w:ascii="Calibri" w:eastAsia="Calibri" w:hAnsi="Calibri" w:cs="Calibri"/>
          <w:b w:val="0"/>
          <w:spacing w:val="-4"/>
          <w:sz w:val="22"/>
          <w:szCs w:val="22"/>
        </w:rPr>
        <w:t xml:space="preserve"> </w:t>
      </w:r>
      <w:r w:rsidRPr="00130C28">
        <w:rPr>
          <w:rFonts w:ascii="Calibri" w:eastAsia="Calibri" w:hAnsi="Calibri" w:cs="Calibri"/>
          <w:b w:val="0"/>
          <w:sz w:val="22"/>
          <w:szCs w:val="22"/>
        </w:rPr>
        <w:t>submissions</w:t>
      </w:r>
      <w:r w:rsidRPr="00130C28">
        <w:rPr>
          <w:rFonts w:ascii="Calibri" w:eastAsia="Calibri" w:hAnsi="Calibri" w:cs="Calibri"/>
          <w:b w:val="0"/>
          <w:spacing w:val="-4"/>
          <w:sz w:val="22"/>
          <w:szCs w:val="22"/>
        </w:rPr>
        <w:t xml:space="preserve"> </w:t>
      </w:r>
      <w:r w:rsidRPr="00130C28">
        <w:rPr>
          <w:rFonts w:ascii="Calibri" w:eastAsia="Calibri" w:hAnsi="Calibri" w:cs="Calibri"/>
          <w:b w:val="0"/>
          <w:sz w:val="22"/>
          <w:szCs w:val="22"/>
        </w:rPr>
        <w:t>should</w:t>
      </w:r>
      <w:r w:rsidRPr="00130C28">
        <w:rPr>
          <w:rFonts w:ascii="Calibri" w:eastAsia="Calibri" w:hAnsi="Calibri" w:cs="Calibri"/>
          <w:b w:val="0"/>
          <w:spacing w:val="-6"/>
          <w:sz w:val="22"/>
          <w:szCs w:val="22"/>
        </w:rPr>
        <w:t xml:space="preserve"> </w:t>
      </w:r>
      <w:r w:rsidRPr="00130C28">
        <w:rPr>
          <w:rFonts w:ascii="Calibri" w:eastAsia="Calibri" w:hAnsi="Calibri" w:cs="Calibri"/>
          <w:b w:val="0"/>
          <w:sz w:val="22"/>
          <w:szCs w:val="22"/>
        </w:rPr>
        <w:t>be</w:t>
      </w:r>
      <w:r w:rsidRPr="00130C28">
        <w:rPr>
          <w:rFonts w:ascii="Calibri" w:eastAsia="Calibri" w:hAnsi="Calibri" w:cs="Calibri"/>
          <w:b w:val="0"/>
          <w:spacing w:val="-3"/>
          <w:sz w:val="22"/>
          <w:szCs w:val="22"/>
        </w:rPr>
        <w:t xml:space="preserve"> </w:t>
      </w:r>
      <w:r w:rsidRPr="00130C28">
        <w:rPr>
          <w:rFonts w:ascii="Calibri" w:eastAsia="Calibri" w:hAnsi="Calibri" w:cs="Calibri"/>
          <w:b w:val="0"/>
          <w:sz w:val="22"/>
          <w:szCs w:val="22"/>
        </w:rPr>
        <w:t>delivered</w:t>
      </w:r>
      <w:r w:rsidRPr="00130C28">
        <w:rPr>
          <w:rFonts w:ascii="Calibri" w:eastAsia="Calibri" w:hAnsi="Calibri" w:cs="Calibri"/>
          <w:b w:val="0"/>
          <w:spacing w:val="-4"/>
          <w:sz w:val="22"/>
          <w:szCs w:val="22"/>
        </w:rPr>
        <w:t xml:space="preserve"> </w:t>
      </w:r>
      <w:r>
        <w:rPr>
          <w:rFonts w:ascii="Calibri" w:eastAsia="Calibri" w:hAnsi="Calibri" w:cs="Calibri"/>
          <w:b w:val="0"/>
          <w:sz w:val="22"/>
          <w:szCs w:val="22"/>
        </w:rPr>
        <w:t>via eTenders</w:t>
      </w:r>
      <w:r>
        <w:rPr>
          <w:rFonts w:ascii="Calibri" w:eastAsia="Calibri" w:hAnsi="Calibri" w:cs="Calibri"/>
          <w:b w:val="0"/>
          <w:spacing w:val="-5"/>
          <w:sz w:val="22"/>
          <w:szCs w:val="22"/>
        </w:rPr>
        <w:t>.</w:t>
      </w:r>
    </w:p>
    <w:p w14:paraId="37BCE7B9" w14:textId="77777777" w:rsidR="004A0D60" w:rsidRPr="004A0D60" w:rsidRDefault="004A0D60" w:rsidP="004A0D60">
      <w:pPr>
        <w:rPr>
          <w:rFonts w:ascii="Calibri" w:hAnsi="Calibri"/>
          <w:b w:val="0"/>
          <w:sz w:val="22"/>
          <w:szCs w:val="22"/>
        </w:rPr>
      </w:pPr>
    </w:p>
    <w:p w14:paraId="04B4BF49" w14:textId="77777777" w:rsidR="004A0D60" w:rsidRPr="004A0D60" w:rsidRDefault="004A0D60" w:rsidP="004A0D60">
      <w:pPr>
        <w:rPr>
          <w:rFonts w:ascii="Calibri" w:hAnsi="Calibri"/>
          <w:b w:val="0"/>
          <w:sz w:val="22"/>
          <w:szCs w:val="22"/>
        </w:rPr>
      </w:pPr>
    </w:p>
    <w:p w14:paraId="20E92B49" w14:textId="77777777" w:rsidR="004A0D60" w:rsidRDefault="004A0D60" w:rsidP="004A0D60">
      <w:pPr>
        <w:rPr>
          <w:rFonts w:ascii="Calibri" w:hAnsi="Calibri"/>
          <w:b w:val="0"/>
          <w:sz w:val="22"/>
          <w:szCs w:val="22"/>
        </w:rPr>
      </w:pPr>
      <w:r w:rsidRPr="001A0D63">
        <w:rPr>
          <w:rFonts w:ascii="Calibri" w:hAnsi="Calibri"/>
          <w:b w:val="0"/>
          <w:sz w:val="22"/>
          <w:szCs w:val="22"/>
        </w:rPr>
        <w:t>Yours sincerely,</w:t>
      </w:r>
    </w:p>
    <w:p w14:paraId="462C7808" w14:textId="77777777" w:rsidR="004A0D60" w:rsidRPr="001A0D63" w:rsidRDefault="004A0D60" w:rsidP="004A0D60">
      <w:pPr>
        <w:rPr>
          <w:rFonts w:ascii="Calibri" w:hAnsi="Calibri"/>
          <w:b w:val="0"/>
          <w:sz w:val="22"/>
          <w:szCs w:val="22"/>
        </w:rPr>
      </w:pPr>
    </w:p>
    <w:p w14:paraId="3305953C" w14:textId="77777777" w:rsidR="004A0D60" w:rsidRPr="0079412E" w:rsidRDefault="004A0D60" w:rsidP="004A0D60">
      <w:pPr>
        <w:rPr>
          <w:rFonts w:ascii="Calibri" w:hAnsi="Calibri"/>
          <w:b w:val="0"/>
          <w:sz w:val="22"/>
          <w:szCs w:val="22"/>
        </w:rPr>
      </w:pPr>
      <w:r>
        <w:rPr>
          <w:rFonts w:ascii="Calibri" w:hAnsi="Calibri"/>
          <w:b w:val="0"/>
          <w:sz w:val="22"/>
          <w:szCs w:val="22"/>
        </w:rPr>
        <w:t>Enda Fitzpatrick</w:t>
      </w:r>
      <w:r w:rsidRPr="001A0D63">
        <w:rPr>
          <w:rFonts w:ascii="Calibri" w:hAnsi="Calibri"/>
          <w:b w:val="0"/>
          <w:sz w:val="22"/>
          <w:szCs w:val="22"/>
        </w:rPr>
        <w:t>,</w:t>
      </w:r>
    </w:p>
    <w:p w14:paraId="783AFFD3" w14:textId="77777777" w:rsidR="004A0D60" w:rsidRPr="0079412E" w:rsidRDefault="004A0D60" w:rsidP="004A0D60">
      <w:pPr>
        <w:rPr>
          <w:rFonts w:ascii="Calibri" w:hAnsi="Calibri"/>
          <w:b w:val="0"/>
          <w:sz w:val="22"/>
          <w:szCs w:val="22"/>
        </w:rPr>
      </w:pPr>
      <w:r>
        <w:rPr>
          <w:rFonts w:ascii="Calibri" w:hAnsi="Calibri"/>
          <w:b w:val="0"/>
          <w:sz w:val="22"/>
          <w:szCs w:val="22"/>
        </w:rPr>
        <w:t>Procurement Manager</w:t>
      </w:r>
    </w:p>
    <w:p w14:paraId="0A754A7A" w14:textId="77777777" w:rsidR="004A0D60" w:rsidRPr="0079412E" w:rsidRDefault="004A0D60" w:rsidP="004A0D60">
      <w:pPr>
        <w:rPr>
          <w:rFonts w:ascii="Calibri" w:hAnsi="Calibri"/>
          <w:b w:val="0"/>
          <w:sz w:val="22"/>
          <w:szCs w:val="22"/>
        </w:rPr>
      </w:pPr>
      <w:r w:rsidRPr="0079412E">
        <w:rPr>
          <w:rFonts w:ascii="Calibri" w:hAnsi="Calibri"/>
          <w:b w:val="0"/>
          <w:sz w:val="22"/>
          <w:szCs w:val="22"/>
        </w:rPr>
        <w:lastRenderedPageBreak/>
        <w:t>Teagasc,</w:t>
      </w:r>
    </w:p>
    <w:p w14:paraId="50B6D182" w14:textId="77777777" w:rsidR="004A0D60" w:rsidRPr="0079412E" w:rsidRDefault="004A0D60" w:rsidP="004A0D60">
      <w:pPr>
        <w:rPr>
          <w:rFonts w:ascii="Calibri" w:hAnsi="Calibri"/>
          <w:b w:val="0"/>
          <w:sz w:val="22"/>
          <w:szCs w:val="22"/>
        </w:rPr>
      </w:pPr>
      <w:r w:rsidRPr="0079412E">
        <w:rPr>
          <w:rFonts w:ascii="Calibri" w:hAnsi="Calibri"/>
          <w:b w:val="0"/>
          <w:sz w:val="22"/>
          <w:szCs w:val="22"/>
        </w:rPr>
        <w:t>Oak Park,</w:t>
      </w:r>
    </w:p>
    <w:p w14:paraId="2E7BE3B0" w14:textId="109041FE" w:rsidR="004A0D60" w:rsidRDefault="004A0D60" w:rsidP="004A0D60">
      <w:pPr>
        <w:rPr>
          <w:rFonts w:ascii="Comic Sans MS" w:hAnsi="Comic Sans MS"/>
          <w:sz w:val="22"/>
          <w:szCs w:val="22"/>
          <w:u w:val="single"/>
        </w:rPr>
      </w:pPr>
      <w:r w:rsidRPr="0079412E">
        <w:rPr>
          <w:rFonts w:ascii="Calibri" w:hAnsi="Calibri"/>
          <w:b w:val="0"/>
          <w:sz w:val="22"/>
          <w:szCs w:val="22"/>
        </w:rPr>
        <w:t>Co. Carlow</w:t>
      </w:r>
    </w:p>
    <w:p w14:paraId="1A8958D3" w14:textId="77777777" w:rsidR="004A0D60" w:rsidRDefault="004A0D60" w:rsidP="001833B8">
      <w:pPr>
        <w:rPr>
          <w:rFonts w:ascii="Comic Sans MS" w:hAnsi="Comic Sans MS"/>
          <w:sz w:val="22"/>
          <w:szCs w:val="22"/>
          <w:u w:val="single"/>
        </w:rPr>
      </w:pPr>
    </w:p>
    <w:p w14:paraId="5BC10158" w14:textId="77777777" w:rsidR="004A0D60" w:rsidRDefault="004A0D60" w:rsidP="001833B8">
      <w:pPr>
        <w:rPr>
          <w:rFonts w:ascii="Comic Sans MS" w:hAnsi="Comic Sans MS"/>
          <w:sz w:val="22"/>
          <w:szCs w:val="22"/>
          <w:u w:val="single"/>
        </w:rPr>
      </w:pPr>
    </w:p>
    <w:sectPr w:rsidR="004A0D60" w:rsidSect="009245AD">
      <w:pgSz w:w="11906" w:h="16838"/>
      <w:pgMar w:top="1440" w:right="84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7E99" w14:textId="77777777" w:rsidR="000D7D3E" w:rsidRDefault="000D7D3E" w:rsidP="001833B8">
      <w:r>
        <w:separator/>
      </w:r>
    </w:p>
  </w:endnote>
  <w:endnote w:type="continuationSeparator" w:id="0">
    <w:p w14:paraId="1B291F15" w14:textId="77777777" w:rsidR="000D7D3E" w:rsidRDefault="000D7D3E" w:rsidP="0018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Bold">
    <w:altName w:val="Arial Rounded MT Bold"/>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B2DE" w14:textId="77777777" w:rsidR="000D7D3E" w:rsidRDefault="000D7D3E" w:rsidP="001833B8">
      <w:r>
        <w:separator/>
      </w:r>
    </w:p>
  </w:footnote>
  <w:footnote w:type="continuationSeparator" w:id="0">
    <w:p w14:paraId="760A3C35" w14:textId="77777777" w:rsidR="000D7D3E" w:rsidRDefault="000D7D3E" w:rsidP="00183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D2E"/>
    <w:multiLevelType w:val="hybridMultilevel"/>
    <w:tmpl w:val="BE58C0C2"/>
    <w:lvl w:ilvl="0" w:tplc="1809000F">
      <w:start w:val="1"/>
      <w:numFmt w:val="decimal"/>
      <w:lvlText w:val="%1."/>
      <w:lvlJc w:val="left"/>
      <w:pPr>
        <w:ind w:left="839" w:hanging="361"/>
      </w:pPr>
      <w:rPr>
        <w:rFonts w:hint="default"/>
        <w:b w:val="0"/>
        <w:bCs w:val="0"/>
        <w:i w:val="0"/>
        <w:iCs w:val="0"/>
        <w:w w:val="100"/>
        <w:sz w:val="22"/>
        <w:szCs w:val="22"/>
        <w:lang w:val="en-US" w:eastAsia="en-US" w:bidi="ar-SA"/>
      </w:rPr>
    </w:lvl>
    <w:lvl w:ilvl="1" w:tplc="CD18B02C">
      <w:numFmt w:val="bullet"/>
      <w:lvlText w:val="o"/>
      <w:lvlJc w:val="left"/>
      <w:pPr>
        <w:ind w:left="1559" w:hanging="361"/>
      </w:pPr>
      <w:rPr>
        <w:rFonts w:ascii="Courier New" w:eastAsia="Courier New" w:hAnsi="Courier New" w:cs="Courier New" w:hint="default"/>
        <w:b w:val="0"/>
        <w:bCs w:val="0"/>
        <w:i w:val="0"/>
        <w:iCs w:val="0"/>
        <w:w w:val="100"/>
        <w:sz w:val="22"/>
        <w:szCs w:val="22"/>
        <w:lang w:val="en-US" w:eastAsia="en-US" w:bidi="ar-SA"/>
      </w:rPr>
    </w:lvl>
    <w:lvl w:ilvl="2" w:tplc="F32805AE">
      <w:numFmt w:val="bullet"/>
      <w:lvlText w:val=""/>
      <w:lvlJc w:val="left"/>
      <w:pPr>
        <w:ind w:left="2280" w:hanging="361"/>
      </w:pPr>
      <w:rPr>
        <w:rFonts w:ascii="Wingdings" w:eastAsia="Wingdings" w:hAnsi="Wingdings" w:cs="Wingdings" w:hint="default"/>
        <w:b w:val="0"/>
        <w:bCs w:val="0"/>
        <w:i w:val="0"/>
        <w:iCs w:val="0"/>
        <w:w w:val="100"/>
        <w:sz w:val="22"/>
        <w:szCs w:val="22"/>
        <w:lang w:val="en-US" w:eastAsia="en-US" w:bidi="ar-SA"/>
      </w:rPr>
    </w:lvl>
    <w:lvl w:ilvl="3" w:tplc="62E68C2A">
      <w:numFmt w:val="bullet"/>
      <w:lvlText w:val="•"/>
      <w:lvlJc w:val="left"/>
      <w:pPr>
        <w:ind w:left="3153" w:hanging="361"/>
      </w:pPr>
      <w:rPr>
        <w:rFonts w:hint="default"/>
        <w:lang w:val="en-US" w:eastAsia="en-US" w:bidi="ar-SA"/>
      </w:rPr>
    </w:lvl>
    <w:lvl w:ilvl="4" w:tplc="8B548846">
      <w:numFmt w:val="bullet"/>
      <w:lvlText w:val="•"/>
      <w:lvlJc w:val="left"/>
      <w:pPr>
        <w:ind w:left="4026" w:hanging="361"/>
      </w:pPr>
      <w:rPr>
        <w:rFonts w:hint="default"/>
        <w:lang w:val="en-US" w:eastAsia="en-US" w:bidi="ar-SA"/>
      </w:rPr>
    </w:lvl>
    <w:lvl w:ilvl="5" w:tplc="4ADA1D1C">
      <w:numFmt w:val="bullet"/>
      <w:lvlText w:val="•"/>
      <w:lvlJc w:val="left"/>
      <w:pPr>
        <w:ind w:left="4899" w:hanging="361"/>
      </w:pPr>
      <w:rPr>
        <w:rFonts w:hint="default"/>
        <w:lang w:val="en-US" w:eastAsia="en-US" w:bidi="ar-SA"/>
      </w:rPr>
    </w:lvl>
    <w:lvl w:ilvl="6" w:tplc="FA007188">
      <w:numFmt w:val="bullet"/>
      <w:lvlText w:val="•"/>
      <w:lvlJc w:val="left"/>
      <w:pPr>
        <w:ind w:left="5773" w:hanging="361"/>
      </w:pPr>
      <w:rPr>
        <w:rFonts w:hint="default"/>
        <w:lang w:val="en-US" w:eastAsia="en-US" w:bidi="ar-SA"/>
      </w:rPr>
    </w:lvl>
    <w:lvl w:ilvl="7" w:tplc="EBCC96A6">
      <w:numFmt w:val="bullet"/>
      <w:lvlText w:val="•"/>
      <w:lvlJc w:val="left"/>
      <w:pPr>
        <w:ind w:left="6646" w:hanging="361"/>
      </w:pPr>
      <w:rPr>
        <w:rFonts w:hint="default"/>
        <w:lang w:val="en-US" w:eastAsia="en-US" w:bidi="ar-SA"/>
      </w:rPr>
    </w:lvl>
    <w:lvl w:ilvl="8" w:tplc="C62AF73C">
      <w:numFmt w:val="bullet"/>
      <w:lvlText w:val="•"/>
      <w:lvlJc w:val="left"/>
      <w:pPr>
        <w:ind w:left="7519" w:hanging="361"/>
      </w:pPr>
      <w:rPr>
        <w:rFonts w:hint="default"/>
        <w:lang w:val="en-US" w:eastAsia="en-US" w:bidi="ar-SA"/>
      </w:rPr>
    </w:lvl>
  </w:abstractNum>
  <w:abstractNum w:abstractNumId="1" w15:restartNumberingAfterBreak="0">
    <w:nsid w:val="27150712"/>
    <w:multiLevelType w:val="hybridMultilevel"/>
    <w:tmpl w:val="0B46D0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7AB530E"/>
    <w:multiLevelType w:val="hybridMultilevel"/>
    <w:tmpl w:val="CD4C8F02"/>
    <w:lvl w:ilvl="0" w:tplc="18090001">
      <w:start w:val="1"/>
      <w:numFmt w:val="bullet"/>
      <w:lvlText w:val=""/>
      <w:lvlJc w:val="left"/>
      <w:pPr>
        <w:ind w:left="481" w:hanging="361"/>
      </w:pPr>
      <w:rPr>
        <w:rFonts w:ascii="Symbol" w:hAnsi="Symbol" w:hint="default"/>
        <w:b w:val="0"/>
        <w:bCs w:val="0"/>
        <w:i w:val="0"/>
        <w:iCs w:val="0"/>
        <w:w w:val="100"/>
        <w:sz w:val="22"/>
        <w:szCs w:val="22"/>
        <w:lang w:val="en-US" w:eastAsia="en-US" w:bidi="ar-SA"/>
      </w:rPr>
    </w:lvl>
    <w:lvl w:ilvl="1" w:tplc="FFFFFFFF">
      <w:numFmt w:val="bullet"/>
      <w:lvlText w:val="o"/>
      <w:lvlJc w:val="left"/>
      <w:pPr>
        <w:ind w:left="1201" w:hanging="361"/>
      </w:pPr>
      <w:rPr>
        <w:rFonts w:ascii="Courier New" w:eastAsia="Courier New" w:hAnsi="Courier New" w:cs="Courier New" w:hint="default"/>
        <w:b w:val="0"/>
        <w:bCs w:val="0"/>
        <w:i w:val="0"/>
        <w:iCs w:val="0"/>
        <w:w w:val="100"/>
        <w:sz w:val="22"/>
        <w:szCs w:val="22"/>
        <w:lang w:val="en-US" w:eastAsia="en-US" w:bidi="ar-SA"/>
      </w:rPr>
    </w:lvl>
    <w:lvl w:ilvl="2" w:tplc="FFFFFFFF">
      <w:numFmt w:val="bullet"/>
      <w:lvlText w:val=""/>
      <w:lvlJc w:val="left"/>
      <w:pPr>
        <w:ind w:left="1922" w:hanging="361"/>
      </w:pPr>
      <w:rPr>
        <w:rFonts w:ascii="Wingdings" w:eastAsia="Wingdings" w:hAnsi="Wingdings" w:cs="Wingdings" w:hint="default"/>
        <w:b w:val="0"/>
        <w:bCs w:val="0"/>
        <w:i w:val="0"/>
        <w:iCs w:val="0"/>
        <w:w w:val="100"/>
        <w:sz w:val="22"/>
        <w:szCs w:val="22"/>
        <w:lang w:val="en-US" w:eastAsia="en-US" w:bidi="ar-SA"/>
      </w:rPr>
    </w:lvl>
    <w:lvl w:ilvl="3" w:tplc="FFFFFFFF">
      <w:numFmt w:val="bullet"/>
      <w:lvlText w:val="•"/>
      <w:lvlJc w:val="left"/>
      <w:pPr>
        <w:ind w:left="2795" w:hanging="361"/>
      </w:pPr>
      <w:rPr>
        <w:rFonts w:hint="default"/>
        <w:lang w:val="en-US" w:eastAsia="en-US" w:bidi="ar-SA"/>
      </w:rPr>
    </w:lvl>
    <w:lvl w:ilvl="4" w:tplc="FFFFFFFF">
      <w:numFmt w:val="bullet"/>
      <w:lvlText w:val="•"/>
      <w:lvlJc w:val="left"/>
      <w:pPr>
        <w:ind w:left="3668" w:hanging="361"/>
      </w:pPr>
      <w:rPr>
        <w:rFonts w:hint="default"/>
        <w:lang w:val="en-US" w:eastAsia="en-US" w:bidi="ar-SA"/>
      </w:rPr>
    </w:lvl>
    <w:lvl w:ilvl="5" w:tplc="FFFFFFFF">
      <w:numFmt w:val="bullet"/>
      <w:lvlText w:val="•"/>
      <w:lvlJc w:val="left"/>
      <w:pPr>
        <w:ind w:left="4541" w:hanging="361"/>
      </w:pPr>
      <w:rPr>
        <w:rFonts w:hint="default"/>
        <w:lang w:val="en-US" w:eastAsia="en-US" w:bidi="ar-SA"/>
      </w:rPr>
    </w:lvl>
    <w:lvl w:ilvl="6" w:tplc="FFFFFFFF">
      <w:numFmt w:val="bullet"/>
      <w:lvlText w:val="•"/>
      <w:lvlJc w:val="left"/>
      <w:pPr>
        <w:ind w:left="5415" w:hanging="361"/>
      </w:pPr>
      <w:rPr>
        <w:rFonts w:hint="default"/>
        <w:lang w:val="en-US" w:eastAsia="en-US" w:bidi="ar-SA"/>
      </w:rPr>
    </w:lvl>
    <w:lvl w:ilvl="7" w:tplc="FFFFFFFF">
      <w:numFmt w:val="bullet"/>
      <w:lvlText w:val="•"/>
      <w:lvlJc w:val="left"/>
      <w:pPr>
        <w:ind w:left="6288" w:hanging="361"/>
      </w:pPr>
      <w:rPr>
        <w:rFonts w:hint="default"/>
        <w:lang w:val="en-US" w:eastAsia="en-US" w:bidi="ar-SA"/>
      </w:rPr>
    </w:lvl>
    <w:lvl w:ilvl="8" w:tplc="FFFFFFFF">
      <w:numFmt w:val="bullet"/>
      <w:lvlText w:val="•"/>
      <w:lvlJc w:val="left"/>
      <w:pPr>
        <w:ind w:left="7161" w:hanging="361"/>
      </w:pPr>
      <w:rPr>
        <w:rFonts w:hint="default"/>
        <w:lang w:val="en-US" w:eastAsia="en-US" w:bidi="ar-SA"/>
      </w:rPr>
    </w:lvl>
  </w:abstractNum>
  <w:abstractNum w:abstractNumId="3" w15:restartNumberingAfterBreak="0">
    <w:nsid w:val="510444D6"/>
    <w:multiLevelType w:val="hybridMultilevel"/>
    <w:tmpl w:val="9B28C44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7CDD0535"/>
    <w:multiLevelType w:val="hybridMultilevel"/>
    <w:tmpl w:val="F60CF25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87096783">
    <w:abstractNumId w:val="1"/>
  </w:num>
  <w:num w:numId="2" w16cid:durableId="682367371">
    <w:abstractNumId w:val="4"/>
  </w:num>
  <w:num w:numId="3" w16cid:durableId="562837197">
    <w:abstractNumId w:val="0"/>
  </w:num>
  <w:num w:numId="4" w16cid:durableId="875849573">
    <w:abstractNumId w:val="3"/>
  </w:num>
  <w:num w:numId="5" w16cid:durableId="2122872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AE"/>
    <w:rsid w:val="000008AF"/>
    <w:rsid w:val="00001254"/>
    <w:rsid w:val="0000374B"/>
    <w:rsid w:val="00003CA8"/>
    <w:rsid w:val="00007166"/>
    <w:rsid w:val="00015A8B"/>
    <w:rsid w:val="00015F1D"/>
    <w:rsid w:val="0001696B"/>
    <w:rsid w:val="000171E8"/>
    <w:rsid w:val="0002252D"/>
    <w:rsid w:val="00022B7B"/>
    <w:rsid w:val="00023445"/>
    <w:rsid w:val="00025653"/>
    <w:rsid w:val="00025DFE"/>
    <w:rsid w:val="00025EE6"/>
    <w:rsid w:val="0002681D"/>
    <w:rsid w:val="00027485"/>
    <w:rsid w:val="000313F4"/>
    <w:rsid w:val="00031F04"/>
    <w:rsid w:val="00033421"/>
    <w:rsid w:val="00041304"/>
    <w:rsid w:val="00041B48"/>
    <w:rsid w:val="00043F90"/>
    <w:rsid w:val="000442E6"/>
    <w:rsid w:val="0004504B"/>
    <w:rsid w:val="0004621B"/>
    <w:rsid w:val="000466B7"/>
    <w:rsid w:val="00046D60"/>
    <w:rsid w:val="00047741"/>
    <w:rsid w:val="00050E51"/>
    <w:rsid w:val="000512A8"/>
    <w:rsid w:val="000515C6"/>
    <w:rsid w:val="00051837"/>
    <w:rsid w:val="00052FCA"/>
    <w:rsid w:val="00057744"/>
    <w:rsid w:val="00060386"/>
    <w:rsid w:val="00061292"/>
    <w:rsid w:val="00061C1A"/>
    <w:rsid w:val="000627D3"/>
    <w:rsid w:val="000639A4"/>
    <w:rsid w:val="00063BEA"/>
    <w:rsid w:val="00064279"/>
    <w:rsid w:val="00064E2F"/>
    <w:rsid w:val="00066D2C"/>
    <w:rsid w:val="0006710C"/>
    <w:rsid w:val="000678A5"/>
    <w:rsid w:val="00067987"/>
    <w:rsid w:val="00070541"/>
    <w:rsid w:val="00071313"/>
    <w:rsid w:val="000713AE"/>
    <w:rsid w:val="00072244"/>
    <w:rsid w:val="00072818"/>
    <w:rsid w:val="000729D5"/>
    <w:rsid w:val="0007397C"/>
    <w:rsid w:val="00074C12"/>
    <w:rsid w:val="0007581A"/>
    <w:rsid w:val="00076ED3"/>
    <w:rsid w:val="000812BA"/>
    <w:rsid w:val="00081BDF"/>
    <w:rsid w:val="00086BE3"/>
    <w:rsid w:val="000900B6"/>
    <w:rsid w:val="0009554A"/>
    <w:rsid w:val="000962C8"/>
    <w:rsid w:val="000970F6"/>
    <w:rsid w:val="000A0C1C"/>
    <w:rsid w:val="000A0E06"/>
    <w:rsid w:val="000A1A19"/>
    <w:rsid w:val="000A2349"/>
    <w:rsid w:val="000A497B"/>
    <w:rsid w:val="000A4BC5"/>
    <w:rsid w:val="000A5FCC"/>
    <w:rsid w:val="000A65E5"/>
    <w:rsid w:val="000B2E13"/>
    <w:rsid w:val="000B5E11"/>
    <w:rsid w:val="000C2803"/>
    <w:rsid w:val="000C2E5D"/>
    <w:rsid w:val="000C4E61"/>
    <w:rsid w:val="000C5E1A"/>
    <w:rsid w:val="000C661D"/>
    <w:rsid w:val="000C6929"/>
    <w:rsid w:val="000C79CE"/>
    <w:rsid w:val="000C7A76"/>
    <w:rsid w:val="000D049F"/>
    <w:rsid w:val="000D1082"/>
    <w:rsid w:val="000D10A5"/>
    <w:rsid w:val="000D1298"/>
    <w:rsid w:val="000D3A3F"/>
    <w:rsid w:val="000D46D2"/>
    <w:rsid w:val="000D4952"/>
    <w:rsid w:val="000D6B44"/>
    <w:rsid w:val="000D70C5"/>
    <w:rsid w:val="000D7D1E"/>
    <w:rsid w:val="000D7D3E"/>
    <w:rsid w:val="000E3DEE"/>
    <w:rsid w:val="000E3EEF"/>
    <w:rsid w:val="000E526D"/>
    <w:rsid w:val="000E6AD6"/>
    <w:rsid w:val="000E7E8F"/>
    <w:rsid w:val="000E7FA0"/>
    <w:rsid w:val="000F0CA0"/>
    <w:rsid w:val="000F1701"/>
    <w:rsid w:val="00100686"/>
    <w:rsid w:val="001012ED"/>
    <w:rsid w:val="00101AD4"/>
    <w:rsid w:val="00102D5F"/>
    <w:rsid w:val="00102F21"/>
    <w:rsid w:val="0010342D"/>
    <w:rsid w:val="0010391B"/>
    <w:rsid w:val="00104CEC"/>
    <w:rsid w:val="001053AA"/>
    <w:rsid w:val="001104D7"/>
    <w:rsid w:val="00113008"/>
    <w:rsid w:val="001140E0"/>
    <w:rsid w:val="0011478E"/>
    <w:rsid w:val="001154CF"/>
    <w:rsid w:val="00115987"/>
    <w:rsid w:val="00117305"/>
    <w:rsid w:val="00122032"/>
    <w:rsid w:val="001222C0"/>
    <w:rsid w:val="00130C28"/>
    <w:rsid w:val="00133097"/>
    <w:rsid w:val="00135A30"/>
    <w:rsid w:val="0013749F"/>
    <w:rsid w:val="00142A98"/>
    <w:rsid w:val="00142BA0"/>
    <w:rsid w:val="00142BF3"/>
    <w:rsid w:val="001446B4"/>
    <w:rsid w:val="0014630C"/>
    <w:rsid w:val="001466E7"/>
    <w:rsid w:val="00146E59"/>
    <w:rsid w:val="00147345"/>
    <w:rsid w:val="00147491"/>
    <w:rsid w:val="00147DDA"/>
    <w:rsid w:val="00150205"/>
    <w:rsid w:val="0015022F"/>
    <w:rsid w:val="0015086A"/>
    <w:rsid w:val="00151EF6"/>
    <w:rsid w:val="001543AE"/>
    <w:rsid w:val="00156266"/>
    <w:rsid w:val="00157A84"/>
    <w:rsid w:val="00160920"/>
    <w:rsid w:val="00161E37"/>
    <w:rsid w:val="00162F75"/>
    <w:rsid w:val="00164839"/>
    <w:rsid w:val="00164CFC"/>
    <w:rsid w:val="00165D94"/>
    <w:rsid w:val="0016711F"/>
    <w:rsid w:val="00170090"/>
    <w:rsid w:val="00171CF8"/>
    <w:rsid w:val="00173251"/>
    <w:rsid w:val="001740DE"/>
    <w:rsid w:val="0017520D"/>
    <w:rsid w:val="00175B38"/>
    <w:rsid w:val="00181D62"/>
    <w:rsid w:val="001833B8"/>
    <w:rsid w:val="001833DA"/>
    <w:rsid w:val="001834E4"/>
    <w:rsid w:val="001839EB"/>
    <w:rsid w:val="0018450C"/>
    <w:rsid w:val="00184EB5"/>
    <w:rsid w:val="00185BB9"/>
    <w:rsid w:val="0018782D"/>
    <w:rsid w:val="0019078C"/>
    <w:rsid w:val="00190899"/>
    <w:rsid w:val="00193768"/>
    <w:rsid w:val="00193BB3"/>
    <w:rsid w:val="00197EE2"/>
    <w:rsid w:val="001A0121"/>
    <w:rsid w:val="001A0D63"/>
    <w:rsid w:val="001A10DA"/>
    <w:rsid w:val="001A27C4"/>
    <w:rsid w:val="001A33DD"/>
    <w:rsid w:val="001A6EDE"/>
    <w:rsid w:val="001A7095"/>
    <w:rsid w:val="001A7343"/>
    <w:rsid w:val="001A7D8C"/>
    <w:rsid w:val="001B350E"/>
    <w:rsid w:val="001B3A18"/>
    <w:rsid w:val="001B4FB4"/>
    <w:rsid w:val="001B5342"/>
    <w:rsid w:val="001B7219"/>
    <w:rsid w:val="001B73A3"/>
    <w:rsid w:val="001B7687"/>
    <w:rsid w:val="001B768F"/>
    <w:rsid w:val="001C07F1"/>
    <w:rsid w:val="001C181A"/>
    <w:rsid w:val="001C4550"/>
    <w:rsid w:val="001C68ED"/>
    <w:rsid w:val="001D03D3"/>
    <w:rsid w:val="001D1126"/>
    <w:rsid w:val="001D2F31"/>
    <w:rsid w:val="001D4712"/>
    <w:rsid w:val="001D5304"/>
    <w:rsid w:val="001E0999"/>
    <w:rsid w:val="001E0DFA"/>
    <w:rsid w:val="001E18C7"/>
    <w:rsid w:val="001E1F4B"/>
    <w:rsid w:val="001E20A6"/>
    <w:rsid w:val="001E24C7"/>
    <w:rsid w:val="001E31EF"/>
    <w:rsid w:val="001E35BE"/>
    <w:rsid w:val="001E63F8"/>
    <w:rsid w:val="001E6642"/>
    <w:rsid w:val="001E7A16"/>
    <w:rsid w:val="001F1441"/>
    <w:rsid w:val="001F164C"/>
    <w:rsid w:val="001F36FE"/>
    <w:rsid w:val="001F470B"/>
    <w:rsid w:val="001F482F"/>
    <w:rsid w:val="001F576D"/>
    <w:rsid w:val="001F5ED3"/>
    <w:rsid w:val="001F7044"/>
    <w:rsid w:val="002000FB"/>
    <w:rsid w:val="00201D05"/>
    <w:rsid w:val="002057DB"/>
    <w:rsid w:val="0020598A"/>
    <w:rsid w:val="0020601B"/>
    <w:rsid w:val="00206A65"/>
    <w:rsid w:val="00206FA8"/>
    <w:rsid w:val="00210F80"/>
    <w:rsid w:val="002112C0"/>
    <w:rsid w:val="00212F56"/>
    <w:rsid w:val="00215E54"/>
    <w:rsid w:val="002162C0"/>
    <w:rsid w:val="0021793B"/>
    <w:rsid w:val="00220599"/>
    <w:rsid w:val="0022146F"/>
    <w:rsid w:val="00221A94"/>
    <w:rsid w:val="00222880"/>
    <w:rsid w:val="00223B6E"/>
    <w:rsid w:val="00226517"/>
    <w:rsid w:val="002269FE"/>
    <w:rsid w:val="00234E62"/>
    <w:rsid w:val="00236861"/>
    <w:rsid w:val="00237ADD"/>
    <w:rsid w:val="00240603"/>
    <w:rsid w:val="00240A4D"/>
    <w:rsid w:val="00244AFF"/>
    <w:rsid w:val="00246EDA"/>
    <w:rsid w:val="00247C6C"/>
    <w:rsid w:val="0025128A"/>
    <w:rsid w:val="002517EC"/>
    <w:rsid w:val="00252A1B"/>
    <w:rsid w:val="00252B6F"/>
    <w:rsid w:val="0025456E"/>
    <w:rsid w:val="00255093"/>
    <w:rsid w:val="00255A89"/>
    <w:rsid w:val="002615D4"/>
    <w:rsid w:val="00261C01"/>
    <w:rsid w:val="00266340"/>
    <w:rsid w:val="002701C1"/>
    <w:rsid w:val="00270245"/>
    <w:rsid w:val="0027031D"/>
    <w:rsid w:val="0027093C"/>
    <w:rsid w:val="0027185C"/>
    <w:rsid w:val="002738F2"/>
    <w:rsid w:val="00273DC9"/>
    <w:rsid w:val="00276087"/>
    <w:rsid w:val="00276D56"/>
    <w:rsid w:val="002770BA"/>
    <w:rsid w:val="00277A7C"/>
    <w:rsid w:val="0028214F"/>
    <w:rsid w:val="0028673E"/>
    <w:rsid w:val="0029148B"/>
    <w:rsid w:val="0029423A"/>
    <w:rsid w:val="002A2386"/>
    <w:rsid w:val="002A3A2D"/>
    <w:rsid w:val="002A5077"/>
    <w:rsid w:val="002A601A"/>
    <w:rsid w:val="002B0343"/>
    <w:rsid w:val="002B1786"/>
    <w:rsid w:val="002B1DD4"/>
    <w:rsid w:val="002B20DE"/>
    <w:rsid w:val="002B498C"/>
    <w:rsid w:val="002B6879"/>
    <w:rsid w:val="002B74CA"/>
    <w:rsid w:val="002C224C"/>
    <w:rsid w:val="002C4291"/>
    <w:rsid w:val="002C43BA"/>
    <w:rsid w:val="002C4825"/>
    <w:rsid w:val="002C7BE3"/>
    <w:rsid w:val="002D0FF3"/>
    <w:rsid w:val="002D1115"/>
    <w:rsid w:val="002D313E"/>
    <w:rsid w:val="002D5AA5"/>
    <w:rsid w:val="002D5DE5"/>
    <w:rsid w:val="002D79A2"/>
    <w:rsid w:val="002E02F0"/>
    <w:rsid w:val="002E5266"/>
    <w:rsid w:val="002E596B"/>
    <w:rsid w:val="002E7091"/>
    <w:rsid w:val="002F09E9"/>
    <w:rsid w:val="002F1252"/>
    <w:rsid w:val="002F27A9"/>
    <w:rsid w:val="002F2A00"/>
    <w:rsid w:val="002F348D"/>
    <w:rsid w:val="002F366A"/>
    <w:rsid w:val="002F4634"/>
    <w:rsid w:val="002F544D"/>
    <w:rsid w:val="002F6245"/>
    <w:rsid w:val="002F62CA"/>
    <w:rsid w:val="00300D23"/>
    <w:rsid w:val="00301DCB"/>
    <w:rsid w:val="00302F2C"/>
    <w:rsid w:val="003031B9"/>
    <w:rsid w:val="00303EF4"/>
    <w:rsid w:val="00304101"/>
    <w:rsid w:val="00307030"/>
    <w:rsid w:val="003101DA"/>
    <w:rsid w:val="00310687"/>
    <w:rsid w:val="003112A5"/>
    <w:rsid w:val="00311424"/>
    <w:rsid w:val="00312ABC"/>
    <w:rsid w:val="00313868"/>
    <w:rsid w:val="003141B9"/>
    <w:rsid w:val="003144FF"/>
    <w:rsid w:val="00314734"/>
    <w:rsid w:val="00315368"/>
    <w:rsid w:val="00315CDD"/>
    <w:rsid w:val="00316A72"/>
    <w:rsid w:val="003175A4"/>
    <w:rsid w:val="00321039"/>
    <w:rsid w:val="00322313"/>
    <w:rsid w:val="003224C2"/>
    <w:rsid w:val="0032333D"/>
    <w:rsid w:val="00323D47"/>
    <w:rsid w:val="00324584"/>
    <w:rsid w:val="00324ACD"/>
    <w:rsid w:val="00325211"/>
    <w:rsid w:val="0032711B"/>
    <w:rsid w:val="003277B3"/>
    <w:rsid w:val="00330172"/>
    <w:rsid w:val="00331123"/>
    <w:rsid w:val="0033256C"/>
    <w:rsid w:val="00332FE4"/>
    <w:rsid w:val="0033357F"/>
    <w:rsid w:val="00333971"/>
    <w:rsid w:val="0033433D"/>
    <w:rsid w:val="00335E3B"/>
    <w:rsid w:val="003363B2"/>
    <w:rsid w:val="0033772A"/>
    <w:rsid w:val="0033794F"/>
    <w:rsid w:val="003404E1"/>
    <w:rsid w:val="00343858"/>
    <w:rsid w:val="00344FFA"/>
    <w:rsid w:val="0034623A"/>
    <w:rsid w:val="00346E33"/>
    <w:rsid w:val="003528F2"/>
    <w:rsid w:val="00352CD6"/>
    <w:rsid w:val="003531ED"/>
    <w:rsid w:val="003533A2"/>
    <w:rsid w:val="003551F5"/>
    <w:rsid w:val="003553F2"/>
    <w:rsid w:val="003558FC"/>
    <w:rsid w:val="00356D89"/>
    <w:rsid w:val="00360669"/>
    <w:rsid w:val="003607D3"/>
    <w:rsid w:val="0036262B"/>
    <w:rsid w:val="003629D1"/>
    <w:rsid w:val="003636D9"/>
    <w:rsid w:val="00364435"/>
    <w:rsid w:val="00370023"/>
    <w:rsid w:val="00370E56"/>
    <w:rsid w:val="0037238D"/>
    <w:rsid w:val="003770EA"/>
    <w:rsid w:val="00384D54"/>
    <w:rsid w:val="003850B5"/>
    <w:rsid w:val="00385AF4"/>
    <w:rsid w:val="00385EB9"/>
    <w:rsid w:val="00387B0C"/>
    <w:rsid w:val="00387F38"/>
    <w:rsid w:val="00390832"/>
    <w:rsid w:val="00391488"/>
    <w:rsid w:val="0039271E"/>
    <w:rsid w:val="00392E4B"/>
    <w:rsid w:val="003940E3"/>
    <w:rsid w:val="0039554B"/>
    <w:rsid w:val="00395828"/>
    <w:rsid w:val="0039621A"/>
    <w:rsid w:val="003962F2"/>
    <w:rsid w:val="003965F5"/>
    <w:rsid w:val="003979B7"/>
    <w:rsid w:val="00397C84"/>
    <w:rsid w:val="003A12E6"/>
    <w:rsid w:val="003A1A55"/>
    <w:rsid w:val="003A2D65"/>
    <w:rsid w:val="003A3B49"/>
    <w:rsid w:val="003A3E8C"/>
    <w:rsid w:val="003A3FD1"/>
    <w:rsid w:val="003A4153"/>
    <w:rsid w:val="003A577F"/>
    <w:rsid w:val="003A6E85"/>
    <w:rsid w:val="003A714A"/>
    <w:rsid w:val="003A7CA5"/>
    <w:rsid w:val="003B164D"/>
    <w:rsid w:val="003B1B68"/>
    <w:rsid w:val="003B1C9F"/>
    <w:rsid w:val="003B1ED2"/>
    <w:rsid w:val="003B2C6F"/>
    <w:rsid w:val="003B3C10"/>
    <w:rsid w:val="003B43BF"/>
    <w:rsid w:val="003B4A8E"/>
    <w:rsid w:val="003B4F48"/>
    <w:rsid w:val="003C2151"/>
    <w:rsid w:val="003C41F3"/>
    <w:rsid w:val="003C43C8"/>
    <w:rsid w:val="003C5AD5"/>
    <w:rsid w:val="003D1D8E"/>
    <w:rsid w:val="003D265A"/>
    <w:rsid w:val="003D3F30"/>
    <w:rsid w:val="003D42F1"/>
    <w:rsid w:val="003D5722"/>
    <w:rsid w:val="003D5743"/>
    <w:rsid w:val="003E24EE"/>
    <w:rsid w:val="003E3888"/>
    <w:rsid w:val="003E3B4F"/>
    <w:rsid w:val="003E3F0C"/>
    <w:rsid w:val="003E56D0"/>
    <w:rsid w:val="003E61E8"/>
    <w:rsid w:val="003E6F3B"/>
    <w:rsid w:val="003E7037"/>
    <w:rsid w:val="003E7447"/>
    <w:rsid w:val="003E7C77"/>
    <w:rsid w:val="003F17AE"/>
    <w:rsid w:val="003F4DDF"/>
    <w:rsid w:val="00400593"/>
    <w:rsid w:val="004035ED"/>
    <w:rsid w:val="0040381F"/>
    <w:rsid w:val="00403927"/>
    <w:rsid w:val="00404103"/>
    <w:rsid w:val="0040432F"/>
    <w:rsid w:val="004056C9"/>
    <w:rsid w:val="00406708"/>
    <w:rsid w:val="00407F86"/>
    <w:rsid w:val="00410E21"/>
    <w:rsid w:val="0041133C"/>
    <w:rsid w:val="0041133F"/>
    <w:rsid w:val="004132B5"/>
    <w:rsid w:val="004134F6"/>
    <w:rsid w:val="004147BB"/>
    <w:rsid w:val="004153B8"/>
    <w:rsid w:val="00420596"/>
    <w:rsid w:val="00420BB8"/>
    <w:rsid w:val="0042539A"/>
    <w:rsid w:val="004256A4"/>
    <w:rsid w:val="00430731"/>
    <w:rsid w:val="0043171A"/>
    <w:rsid w:val="00431FF3"/>
    <w:rsid w:val="0043391D"/>
    <w:rsid w:val="00433F15"/>
    <w:rsid w:val="00434842"/>
    <w:rsid w:val="004363E3"/>
    <w:rsid w:val="00436497"/>
    <w:rsid w:val="0043679A"/>
    <w:rsid w:val="0043684D"/>
    <w:rsid w:val="00436AB7"/>
    <w:rsid w:val="004421A4"/>
    <w:rsid w:val="00442D54"/>
    <w:rsid w:val="004457C2"/>
    <w:rsid w:val="0044653F"/>
    <w:rsid w:val="00447AF5"/>
    <w:rsid w:val="0045767D"/>
    <w:rsid w:val="00457B9C"/>
    <w:rsid w:val="0046001E"/>
    <w:rsid w:val="00460066"/>
    <w:rsid w:val="00461681"/>
    <w:rsid w:val="00462477"/>
    <w:rsid w:val="00463BF0"/>
    <w:rsid w:val="00463D1D"/>
    <w:rsid w:val="00463DF1"/>
    <w:rsid w:val="00464559"/>
    <w:rsid w:val="00470B6F"/>
    <w:rsid w:val="00471F96"/>
    <w:rsid w:val="004723B0"/>
    <w:rsid w:val="004741F9"/>
    <w:rsid w:val="00474788"/>
    <w:rsid w:val="00474D56"/>
    <w:rsid w:val="004758C0"/>
    <w:rsid w:val="00475951"/>
    <w:rsid w:val="0047602C"/>
    <w:rsid w:val="004762A6"/>
    <w:rsid w:val="0047757A"/>
    <w:rsid w:val="004812A8"/>
    <w:rsid w:val="004829DF"/>
    <w:rsid w:val="0048488F"/>
    <w:rsid w:val="00485E6C"/>
    <w:rsid w:val="00486499"/>
    <w:rsid w:val="00491785"/>
    <w:rsid w:val="00493821"/>
    <w:rsid w:val="0049432C"/>
    <w:rsid w:val="00495799"/>
    <w:rsid w:val="00496096"/>
    <w:rsid w:val="004978D7"/>
    <w:rsid w:val="004A0735"/>
    <w:rsid w:val="004A0D60"/>
    <w:rsid w:val="004A125B"/>
    <w:rsid w:val="004A24FD"/>
    <w:rsid w:val="004A3274"/>
    <w:rsid w:val="004A35A4"/>
    <w:rsid w:val="004A4209"/>
    <w:rsid w:val="004A4929"/>
    <w:rsid w:val="004A4C5C"/>
    <w:rsid w:val="004A66AC"/>
    <w:rsid w:val="004A7602"/>
    <w:rsid w:val="004B00FC"/>
    <w:rsid w:val="004B01FA"/>
    <w:rsid w:val="004B03A5"/>
    <w:rsid w:val="004B2B61"/>
    <w:rsid w:val="004B3BA2"/>
    <w:rsid w:val="004B44D0"/>
    <w:rsid w:val="004C20E9"/>
    <w:rsid w:val="004C258C"/>
    <w:rsid w:val="004C3E83"/>
    <w:rsid w:val="004C6B16"/>
    <w:rsid w:val="004C78DC"/>
    <w:rsid w:val="004D0D64"/>
    <w:rsid w:val="004D2DAA"/>
    <w:rsid w:val="004D4979"/>
    <w:rsid w:val="004D4F16"/>
    <w:rsid w:val="004D60AF"/>
    <w:rsid w:val="004E0345"/>
    <w:rsid w:val="004E2B75"/>
    <w:rsid w:val="004E2ED1"/>
    <w:rsid w:val="004E387B"/>
    <w:rsid w:val="004E4D71"/>
    <w:rsid w:val="004E5F59"/>
    <w:rsid w:val="004E6132"/>
    <w:rsid w:val="004E6C85"/>
    <w:rsid w:val="004F038C"/>
    <w:rsid w:val="004F18AA"/>
    <w:rsid w:val="004F2899"/>
    <w:rsid w:val="004F4052"/>
    <w:rsid w:val="004F610D"/>
    <w:rsid w:val="004F611A"/>
    <w:rsid w:val="005001C3"/>
    <w:rsid w:val="00501989"/>
    <w:rsid w:val="00501EC6"/>
    <w:rsid w:val="00502631"/>
    <w:rsid w:val="00502920"/>
    <w:rsid w:val="005042B7"/>
    <w:rsid w:val="00511972"/>
    <w:rsid w:val="00511A0C"/>
    <w:rsid w:val="00513AD3"/>
    <w:rsid w:val="00517BD2"/>
    <w:rsid w:val="00522A72"/>
    <w:rsid w:val="0052388B"/>
    <w:rsid w:val="005254ED"/>
    <w:rsid w:val="00526054"/>
    <w:rsid w:val="00526392"/>
    <w:rsid w:val="0052775D"/>
    <w:rsid w:val="005303F8"/>
    <w:rsid w:val="00531288"/>
    <w:rsid w:val="00533E2B"/>
    <w:rsid w:val="00533F01"/>
    <w:rsid w:val="00535469"/>
    <w:rsid w:val="00536A35"/>
    <w:rsid w:val="00537E5D"/>
    <w:rsid w:val="00537EDF"/>
    <w:rsid w:val="00542696"/>
    <w:rsid w:val="00543AE4"/>
    <w:rsid w:val="00544385"/>
    <w:rsid w:val="00550442"/>
    <w:rsid w:val="00550D9C"/>
    <w:rsid w:val="00552E6F"/>
    <w:rsid w:val="00553409"/>
    <w:rsid w:val="00553D4C"/>
    <w:rsid w:val="005543B1"/>
    <w:rsid w:val="005550BA"/>
    <w:rsid w:val="00556D0C"/>
    <w:rsid w:val="00556F84"/>
    <w:rsid w:val="00557623"/>
    <w:rsid w:val="00560E03"/>
    <w:rsid w:val="005618BF"/>
    <w:rsid w:val="0056474D"/>
    <w:rsid w:val="00566529"/>
    <w:rsid w:val="00566724"/>
    <w:rsid w:val="00570434"/>
    <w:rsid w:val="00571320"/>
    <w:rsid w:val="005718F6"/>
    <w:rsid w:val="00571AAA"/>
    <w:rsid w:val="00571B00"/>
    <w:rsid w:val="00571D56"/>
    <w:rsid w:val="00571FFF"/>
    <w:rsid w:val="005741BA"/>
    <w:rsid w:val="00575A03"/>
    <w:rsid w:val="005767EA"/>
    <w:rsid w:val="0058654A"/>
    <w:rsid w:val="00586649"/>
    <w:rsid w:val="00586E5A"/>
    <w:rsid w:val="00587585"/>
    <w:rsid w:val="00587CB6"/>
    <w:rsid w:val="00587DE4"/>
    <w:rsid w:val="00587F23"/>
    <w:rsid w:val="00590E3B"/>
    <w:rsid w:val="005922F0"/>
    <w:rsid w:val="005926BB"/>
    <w:rsid w:val="00592FD2"/>
    <w:rsid w:val="005935D6"/>
    <w:rsid w:val="0059438C"/>
    <w:rsid w:val="005948FA"/>
    <w:rsid w:val="005950B4"/>
    <w:rsid w:val="00596A28"/>
    <w:rsid w:val="005A0D15"/>
    <w:rsid w:val="005A23AB"/>
    <w:rsid w:val="005A3331"/>
    <w:rsid w:val="005A3FE8"/>
    <w:rsid w:val="005A62CA"/>
    <w:rsid w:val="005A7313"/>
    <w:rsid w:val="005A7320"/>
    <w:rsid w:val="005B0834"/>
    <w:rsid w:val="005B1034"/>
    <w:rsid w:val="005B11D5"/>
    <w:rsid w:val="005B1481"/>
    <w:rsid w:val="005B18DF"/>
    <w:rsid w:val="005B2938"/>
    <w:rsid w:val="005B384E"/>
    <w:rsid w:val="005B4E53"/>
    <w:rsid w:val="005B4F75"/>
    <w:rsid w:val="005B59C8"/>
    <w:rsid w:val="005B5FDE"/>
    <w:rsid w:val="005B686F"/>
    <w:rsid w:val="005B6A3F"/>
    <w:rsid w:val="005C027C"/>
    <w:rsid w:val="005C0FF6"/>
    <w:rsid w:val="005C4159"/>
    <w:rsid w:val="005C4522"/>
    <w:rsid w:val="005D0840"/>
    <w:rsid w:val="005D0C90"/>
    <w:rsid w:val="005D1404"/>
    <w:rsid w:val="005D26C5"/>
    <w:rsid w:val="005D2D34"/>
    <w:rsid w:val="005D3546"/>
    <w:rsid w:val="005D45DE"/>
    <w:rsid w:val="005D4FB2"/>
    <w:rsid w:val="005D6E92"/>
    <w:rsid w:val="005E121F"/>
    <w:rsid w:val="005E798F"/>
    <w:rsid w:val="005F4C13"/>
    <w:rsid w:val="005F62CA"/>
    <w:rsid w:val="005F7748"/>
    <w:rsid w:val="0060012A"/>
    <w:rsid w:val="00600909"/>
    <w:rsid w:val="00604299"/>
    <w:rsid w:val="00605349"/>
    <w:rsid w:val="0060788A"/>
    <w:rsid w:val="00610E60"/>
    <w:rsid w:val="006111EF"/>
    <w:rsid w:val="00611D92"/>
    <w:rsid w:val="0061496E"/>
    <w:rsid w:val="006160E4"/>
    <w:rsid w:val="006202D6"/>
    <w:rsid w:val="00622B83"/>
    <w:rsid w:val="00622F55"/>
    <w:rsid w:val="0062301D"/>
    <w:rsid w:val="00627B32"/>
    <w:rsid w:val="00627C78"/>
    <w:rsid w:val="00630961"/>
    <w:rsid w:val="00631740"/>
    <w:rsid w:val="00631747"/>
    <w:rsid w:val="006327BC"/>
    <w:rsid w:val="00632941"/>
    <w:rsid w:val="00633373"/>
    <w:rsid w:val="0063433E"/>
    <w:rsid w:val="00634E16"/>
    <w:rsid w:val="006357D2"/>
    <w:rsid w:val="0063685D"/>
    <w:rsid w:val="00637A8B"/>
    <w:rsid w:val="00640C97"/>
    <w:rsid w:val="00640D6C"/>
    <w:rsid w:val="0064137B"/>
    <w:rsid w:val="00642173"/>
    <w:rsid w:val="00643E4C"/>
    <w:rsid w:val="00644C1D"/>
    <w:rsid w:val="00644C24"/>
    <w:rsid w:val="00646C5B"/>
    <w:rsid w:val="00646CCA"/>
    <w:rsid w:val="0065012A"/>
    <w:rsid w:val="00653B35"/>
    <w:rsid w:val="0065655D"/>
    <w:rsid w:val="00656F1B"/>
    <w:rsid w:val="0065708F"/>
    <w:rsid w:val="006619F5"/>
    <w:rsid w:val="0066324F"/>
    <w:rsid w:val="0066350D"/>
    <w:rsid w:val="00663FEC"/>
    <w:rsid w:val="0066533B"/>
    <w:rsid w:val="00665ADE"/>
    <w:rsid w:val="00665B18"/>
    <w:rsid w:val="00665D48"/>
    <w:rsid w:val="00665FD3"/>
    <w:rsid w:val="006662A2"/>
    <w:rsid w:val="00667863"/>
    <w:rsid w:val="00670723"/>
    <w:rsid w:val="006715BD"/>
    <w:rsid w:val="00671BF0"/>
    <w:rsid w:val="00671D5A"/>
    <w:rsid w:val="00680743"/>
    <w:rsid w:val="00680A4C"/>
    <w:rsid w:val="00680BB5"/>
    <w:rsid w:val="00682584"/>
    <w:rsid w:val="00684A0F"/>
    <w:rsid w:val="00687BE6"/>
    <w:rsid w:val="00690EE5"/>
    <w:rsid w:val="00693F3D"/>
    <w:rsid w:val="00694B30"/>
    <w:rsid w:val="0069608D"/>
    <w:rsid w:val="00697965"/>
    <w:rsid w:val="00697FCB"/>
    <w:rsid w:val="006A02F6"/>
    <w:rsid w:val="006A19A5"/>
    <w:rsid w:val="006A34DA"/>
    <w:rsid w:val="006A5BE3"/>
    <w:rsid w:val="006A732C"/>
    <w:rsid w:val="006A73DB"/>
    <w:rsid w:val="006A7DE5"/>
    <w:rsid w:val="006B35DA"/>
    <w:rsid w:val="006B4549"/>
    <w:rsid w:val="006B47EF"/>
    <w:rsid w:val="006B4DCA"/>
    <w:rsid w:val="006B658D"/>
    <w:rsid w:val="006B6B70"/>
    <w:rsid w:val="006C1213"/>
    <w:rsid w:val="006C1BB2"/>
    <w:rsid w:val="006C2C24"/>
    <w:rsid w:val="006C384E"/>
    <w:rsid w:val="006C6904"/>
    <w:rsid w:val="006C7D36"/>
    <w:rsid w:val="006D0AA8"/>
    <w:rsid w:val="006D2FAA"/>
    <w:rsid w:val="006D488B"/>
    <w:rsid w:val="006D4E61"/>
    <w:rsid w:val="006D5A11"/>
    <w:rsid w:val="006D7655"/>
    <w:rsid w:val="006D79ED"/>
    <w:rsid w:val="006D7A46"/>
    <w:rsid w:val="006E153E"/>
    <w:rsid w:val="006E1A13"/>
    <w:rsid w:val="006E440E"/>
    <w:rsid w:val="006E5739"/>
    <w:rsid w:val="006E69ED"/>
    <w:rsid w:val="006E7270"/>
    <w:rsid w:val="006E776A"/>
    <w:rsid w:val="006F0A50"/>
    <w:rsid w:val="006F0F90"/>
    <w:rsid w:val="006F2D9B"/>
    <w:rsid w:val="006F375B"/>
    <w:rsid w:val="006F4278"/>
    <w:rsid w:val="006F442D"/>
    <w:rsid w:val="006F4F94"/>
    <w:rsid w:val="006F5ED8"/>
    <w:rsid w:val="006F60D4"/>
    <w:rsid w:val="006F76BE"/>
    <w:rsid w:val="0070010A"/>
    <w:rsid w:val="0070157A"/>
    <w:rsid w:val="00702043"/>
    <w:rsid w:val="007030DC"/>
    <w:rsid w:val="007036E0"/>
    <w:rsid w:val="00704BDE"/>
    <w:rsid w:val="007104EE"/>
    <w:rsid w:val="00710B50"/>
    <w:rsid w:val="007110F1"/>
    <w:rsid w:val="00711D50"/>
    <w:rsid w:val="0071317A"/>
    <w:rsid w:val="00713A53"/>
    <w:rsid w:val="00715766"/>
    <w:rsid w:val="00716AAF"/>
    <w:rsid w:val="00721698"/>
    <w:rsid w:val="0072428B"/>
    <w:rsid w:val="007248B5"/>
    <w:rsid w:val="00724ACD"/>
    <w:rsid w:val="0072538C"/>
    <w:rsid w:val="00725453"/>
    <w:rsid w:val="0072578C"/>
    <w:rsid w:val="0072677A"/>
    <w:rsid w:val="007269FD"/>
    <w:rsid w:val="00726C73"/>
    <w:rsid w:val="0073207E"/>
    <w:rsid w:val="00732268"/>
    <w:rsid w:val="007330FB"/>
    <w:rsid w:val="00733107"/>
    <w:rsid w:val="007332D3"/>
    <w:rsid w:val="0073371C"/>
    <w:rsid w:val="0073399B"/>
    <w:rsid w:val="0073441F"/>
    <w:rsid w:val="007406E8"/>
    <w:rsid w:val="0074554D"/>
    <w:rsid w:val="007465B7"/>
    <w:rsid w:val="007471BC"/>
    <w:rsid w:val="0075455F"/>
    <w:rsid w:val="00754577"/>
    <w:rsid w:val="007559F8"/>
    <w:rsid w:val="00761F28"/>
    <w:rsid w:val="00762B99"/>
    <w:rsid w:val="00766C2A"/>
    <w:rsid w:val="00770D27"/>
    <w:rsid w:val="007726A7"/>
    <w:rsid w:val="00772B99"/>
    <w:rsid w:val="00773151"/>
    <w:rsid w:val="0077541E"/>
    <w:rsid w:val="00775644"/>
    <w:rsid w:val="00775A70"/>
    <w:rsid w:val="0077686E"/>
    <w:rsid w:val="00777487"/>
    <w:rsid w:val="00777F52"/>
    <w:rsid w:val="0078043B"/>
    <w:rsid w:val="0078140F"/>
    <w:rsid w:val="00782765"/>
    <w:rsid w:val="007913F9"/>
    <w:rsid w:val="007929C5"/>
    <w:rsid w:val="00793168"/>
    <w:rsid w:val="007936EC"/>
    <w:rsid w:val="00793960"/>
    <w:rsid w:val="007A04B7"/>
    <w:rsid w:val="007A0656"/>
    <w:rsid w:val="007A06F5"/>
    <w:rsid w:val="007A0EBB"/>
    <w:rsid w:val="007A3913"/>
    <w:rsid w:val="007A3B93"/>
    <w:rsid w:val="007A7900"/>
    <w:rsid w:val="007B1396"/>
    <w:rsid w:val="007B475C"/>
    <w:rsid w:val="007B4790"/>
    <w:rsid w:val="007B6D72"/>
    <w:rsid w:val="007B726F"/>
    <w:rsid w:val="007C22C3"/>
    <w:rsid w:val="007C388A"/>
    <w:rsid w:val="007C483D"/>
    <w:rsid w:val="007C5725"/>
    <w:rsid w:val="007C75DA"/>
    <w:rsid w:val="007D18DF"/>
    <w:rsid w:val="007D4449"/>
    <w:rsid w:val="007D448C"/>
    <w:rsid w:val="007D58F0"/>
    <w:rsid w:val="007D5D79"/>
    <w:rsid w:val="007D7100"/>
    <w:rsid w:val="007D744C"/>
    <w:rsid w:val="007D7CBE"/>
    <w:rsid w:val="007E0075"/>
    <w:rsid w:val="007E08D2"/>
    <w:rsid w:val="007E41A3"/>
    <w:rsid w:val="007E54BB"/>
    <w:rsid w:val="007E5C03"/>
    <w:rsid w:val="007E602B"/>
    <w:rsid w:val="007E6832"/>
    <w:rsid w:val="007E72F5"/>
    <w:rsid w:val="007F058E"/>
    <w:rsid w:val="007F13D1"/>
    <w:rsid w:val="007F23A2"/>
    <w:rsid w:val="007F24E1"/>
    <w:rsid w:val="007F340D"/>
    <w:rsid w:val="007F3C6A"/>
    <w:rsid w:val="007F423E"/>
    <w:rsid w:val="007F52B6"/>
    <w:rsid w:val="007F5BC0"/>
    <w:rsid w:val="00803D7F"/>
    <w:rsid w:val="00805627"/>
    <w:rsid w:val="00805DB9"/>
    <w:rsid w:val="00807C19"/>
    <w:rsid w:val="00811E54"/>
    <w:rsid w:val="00811F80"/>
    <w:rsid w:val="00812158"/>
    <w:rsid w:val="008134E7"/>
    <w:rsid w:val="00814401"/>
    <w:rsid w:val="0081623B"/>
    <w:rsid w:val="00816680"/>
    <w:rsid w:val="0082043A"/>
    <w:rsid w:val="0082383A"/>
    <w:rsid w:val="00827D0D"/>
    <w:rsid w:val="008312D5"/>
    <w:rsid w:val="008316E5"/>
    <w:rsid w:val="00833075"/>
    <w:rsid w:val="00833902"/>
    <w:rsid w:val="00833914"/>
    <w:rsid w:val="0083458C"/>
    <w:rsid w:val="008351EB"/>
    <w:rsid w:val="008362B0"/>
    <w:rsid w:val="00836464"/>
    <w:rsid w:val="00837C65"/>
    <w:rsid w:val="0084178B"/>
    <w:rsid w:val="008419A4"/>
    <w:rsid w:val="00841F2F"/>
    <w:rsid w:val="008434B5"/>
    <w:rsid w:val="0084405B"/>
    <w:rsid w:val="00845448"/>
    <w:rsid w:val="00845C58"/>
    <w:rsid w:val="00851181"/>
    <w:rsid w:val="00851962"/>
    <w:rsid w:val="008536B3"/>
    <w:rsid w:val="00853960"/>
    <w:rsid w:val="00855897"/>
    <w:rsid w:val="00863E0F"/>
    <w:rsid w:val="00865FC3"/>
    <w:rsid w:val="008666CC"/>
    <w:rsid w:val="00866F56"/>
    <w:rsid w:val="00870925"/>
    <w:rsid w:val="00871C97"/>
    <w:rsid w:val="008741B8"/>
    <w:rsid w:val="00874929"/>
    <w:rsid w:val="008755BF"/>
    <w:rsid w:val="00876231"/>
    <w:rsid w:val="00877C48"/>
    <w:rsid w:val="00882743"/>
    <w:rsid w:val="0088404E"/>
    <w:rsid w:val="00884AB9"/>
    <w:rsid w:val="00886D9C"/>
    <w:rsid w:val="00887B24"/>
    <w:rsid w:val="00887EA0"/>
    <w:rsid w:val="0089121C"/>
    <w:rsid w:val="00892E17"/>
    <w:rsid w:val="00895AF5"/>
    <w:rsid w:val="00897AFD"/>
    <w:rsid w:val="008A207D"/>
    <w:rsid w:val="008A278A"/>
    <w:rsid w:val="008A28AC"/>
    <w:rsid w:val="008A53C4"/>
    <w:rsid w:val="008B4606"/>
    <w:rsid w:val="008B60AA"/>
    <w:rsid w:val="008B6A08"/>
    <w:rsid w:val="008B6F47"/>
    <w:rsid w:val="008B7018"/>
    <w:rsid w:val="008B79AC"/>
    <w:rsid w:val="008C0EC3"/>
    <w:rsid w:val="008C2074"/>
    <w:rsid w:val="008C23AB"/>
    <w:rsid w:val="008C3E61"/>
    <w:rsid w:val="008C4384"/>
    <w:rsid w:val="008C49F8"/>
    <w:rsid w:val="008C5DD9"/>
    <w:rsid w:val="008D055C"/>
    <w:rsid w:val="008D155A"/>
    <w:rsid w:val="008D1822"/>
    <w:rsid w:val="008D4C32"/>
    <w:rsid w:val="008D4F3C"/>
    <w:rsid w:val="008D5F52"/>
    <w:rsid w:val="008D6B35"/>
    <w:rsid w:val="008D77C7"/>
    <w:rsid w:val="008E0C9D"/>
    <w:rsid w:val="008E1D46"/>
    <w:rsid w:val="008E285B"/>
    <w:rsid w:val="008E2CDA"/>
    <w:rsid w:val="008E3558"/>
    <w:rsid w:val="008E370C"/>
    <w:rsid w:val="008E3F3F"/>
    <w:rsid w:val="008E4413"/>
    <w:rsid w:val="008E7D41"/>
    <w:rsid w:val="008F1018"/>
    <w:rsid w:val="008F19ED"/>
    <w:rsid w:val="008F1FEB"/>
    <w:rsid w:val="008F21AE"/>
    <w:rsid w:val="008F56A9"/>
    <w:rsid w:val="008F63CD"/>
    <w:rsid w:val="00901D19"/>
    <w:rsid w:val="00902823"/>
    <w:rsid w:val="009038ED"/>
    <w:rsid w:val="00903C00"/>
    <w:rsid w:val="00903C52"/>
    <w:rsid w:val="00904B01"/>
    <w:rsid w:val="00904CEF"/>
    <w:rsid w:val="009051CB"/>
    <w:rsid w:val="0091104F"/>
    <w:rsid w:val="00920623"/>
    <w:rsid w:val="0092192E"/>
    <w:rsid w:val="00921E99"/>
    <w:rsid w:val="009245AD"/>
    <w:rsid w:val="00924D2B"/>
    <w:rsid w:val="00925653"/>
    <w:rsid w:val="009276F0"/>
    <w:rsid w:val="00930689"/>
    <w:rsid w:val="0093287A"/>
    <w:rsid w:val="009353F9"/>
    <w:rsid w:val="009365BD"/>
    <w:rsid w:val="009405AA"/>
    <w:rsid w:val="009411A0"/>
    <w:rsid w:val="00945964"/>
    <w:rsid w:val="00950EBB"/>
    <w:rsid w:val="0095233A"/>
    <w:rsid w:val="00954700"/>
    <w:rsid w:val="00955808"/>
    <w:rsid w:val="00955D45"/>
    <w:rsid w:val="0095609A"/>
    <w:rsid w:val="00956D55"/>
    <w:rsid w:val="00957E1A"/>
    <w:rsid w:val="009619AE"/>
    <w:rsid w:val="00961C2E"/>
    <w:rsid w:val="00963476"/>
    <w:rsid w:val="009660BA"/>
    <w:rsid w:val="009666B0"/>
    <w:rsid w:val="00973ECB"/>
    <w:rsid w:val="009741EC"/>
    <w:rsid w:val="00975EEC"/>
    <w:rsid w:val="00976520"/>
    <w:rsid w:val="00976A59"/>
    <w:rsid w:val="00980634"/>
    <w:rsid w:val="00983007"/>
    <w:rsid w:val="009852BB"/>
    <w:rsid w:val="00985DA0"/>
    <w:rsid w:val="009901FD"/>
    <w:rsid w:val="00994079"/>
    <w:rsid w:val="00994953"/>
    <w:rsid w:val="00994E11"/>
    <w:rsid w:val="009957FF"/>
    <w:rsid w:val="00995DCE"/>
    <w:rsid w:val="00996D72"/>
    <w:rsid w:val="00997E3A"/>
    <w:rsid w:val="009A1239"/>
    <w:rsid w:val="009A16CC"/>
    <w:rsid w:val="009A17B8"/>
    <w:rsid w:val="009A78C4"/>
    <w:rsid w:val="009B17C6"/>
    <w:rsid w:val="009B3B96"/>
    <w:rsid w:val="009B4A32"/>
    <w:rsid w:val="009B4B6A"/>
    <w:rsid w:val="009B582F"/>
    <w:rsid w:val="009B5C00"/>
    <w:rsid w:val="009B689A"/>
    <w:rsid w:val="009C095E"/>
    <w:rsid w:val="009C337D"/>
    <w:rsid w:val="009C49A6"/>
    <w:rsid w:val="009C5DBE"/>
    <w:rsid w:val="009C63B7"/>
    <w:rsid w:val="009C7401"/>
    <w:rsid w:val="009D0F7C"/>
    <w:rsid w:val="009D37A2"/>
    <w:rsid w:val="009D44E7"/>
    <w:rsid w:val="009D7404"/>
    <w:rsid w:val="009D7949"/>
    <w:rsid w:val="009E2495"/>
    <w:rsid w:val="009E392C"/>
    <w:rsid w:val="009E4707"/>
    <w:rsid w:val="009E624D"/>
    <w:rsid w:val="009F049B"/>
    <w:rsid w:val="009F0D5B"/>
    <w:rsid w:val="009F20C9"/>
    <w:rsid w:val="009F2191"/>
    <w:rsid w:val="009F37B1"/>
    <w:rsid w:val="009F3BA0"/>
    <w:rsid w:val="009F7E93"/>
    <w:rsid w:val="00A0055E"/>
    <w:rsid w:val="00A036CF"/>
    <w:rsid w:val="00A03856"/>
    <w:rsid w:val="00A03880"/>
    <w:rsid w:val="00A03F83"/>
    <w:rsid w:val="00A04188"/>
    <w:rsid w:val="00A04F78"/>
    <w:rsid w:val="00A05FD4"/>
    <w:rsid w:val="00A07235"/>
    <w:rsid w:val="00A07628"/>
    <w:rsid w:val="00A101CF"/>
    <w:rsid w:val="00A10764"/>
    <w:rsid w:val="00A11470"/>
    <w:rsid w:val="00A13395"/>
    <w:rsid w:val="00A13965"/>
    <w:rsid w:val="00A14276"/>
    <w:rsid w:val="00A1459B"/>
    <w:rsid w:val="00A14F26"/>
    <w:rsid w:val="00A15A7D"/>
    <w:rsid w:val="00A173A4"/>
    <w:rsid w:val="00A17559"/>
    <w:rsid w:val="00A1797F"/>
    <w:rsid w:val="00A23580"/>
    <w:rsid w:val="00A24297"/>
    <w:rsid w:val="00A24BFB"/>
    <w:rsid w:val="00A261E2"/>
    <w:rsid w:val="00A26413"/>
    <w:rsid w:val="00A27A3B"/>
    <w:rsid w:val="00A307CC"/>
    <w:rsid w:val="00A32F8F"/>
    <w:rsid w:val="00A337DF"/>
    <w:rsid w:val="00A348B0"/>
    <w:rsid w:val="00A36114"/>
    <w:rsid w:val="00A373AA"/>
    <w:rsid w:val="00A40692"/>
    <w:rsid w:val="00A4102F"/>
    <w:rsid w:val="00A41617"/>
    <w:rsid w:val="00A41C9A"/>
    <w:rsid w:val="00A44EAC"/>
    <w:rsid w:val="00A4538F"/>
    <w:rsid w:val="00A4568C"/>
    <w:rsid w:val="00A471AD"/>
    <w:rsid w:val="00A50D15"/>
    <w:rsid w:val="00A51650"/>
    <w:rsid w:val="00A51AA7"/>
    <w:rsid w:val="00A52724"/>
    <w:rsid w:val="00A533AE"/>
    <w:rsid w:val="00A60693"/>
    <w:rsid w:val="00A62FD8"/>
    <w:rsid w:val="00A63FAF"/>
    <w:rsid w:val="00A654C7"/>
    <w:rsid w:val="00A70CA2"/>
    <w:rsid w:val="00A83508"/>
    <w:rsid w:val="00A8385D"/>
    <w:rsid w:val="00A85875"/>
    <w:rsid w:val="00A92455"/>
    <w:rsid w:val="00A945A7"/>
    <w:rsid w:val="00AA1572"/>
    <w:rsid w:val="00AA2DDE"/>
    <w:rsid w:val="00AA3F96"/>
    <w:rsid w:val="00AA41ED"/>
    <w:rsid w:val="00AA5381"/>
    <w:rsid w:val="00AB31D3"/>
    <w:rsid w:val="00AB348E"/>
    <w:rsid w:val="00AB3502"/>
    <w:rsid w:val="00AB7521"/>
    <w:rsid w:val="00AC0E3A"/>
    <w:rsid w:val="00AC33AD"/>
    <w:rsid w:val="00AC33D6"/>
    <w:rsid w:val="00AC44F4"/>
    <w:rsid w:val="00AC46C7"/>
    <w:rsid w:val="00AC48C3"/>
    <w:rsid w:val="00AC607F"/>
    <w:rsid w:val="00AC7F6F"/>
    <w:rsid w:val="00AD0C4E"/>
    <w:rsid w:val="00AD1333"/>
    <w:rsid w:val="00AD15E9"/>
    <w:rsid w:val="00AD2431"/>
    <w:rsid w:val="00AD2DBB"/>
    <w:rsid w:val="00AD3C91"/>
    <w:rsid w:val="00AD4846"/>
    <w:rsid w:val="00AD5D9C"/>
    <w:rsid w:val="00AD6568"/>
    <w:rsid w:val="00AE1C82"/>
    <w:rsid w:val="00AE1E4A"/>
    <w:rsid w:val="00AE361C"/>
    <w:rsid w:val="00AE6DFF"/>
    <w:rsid w:val="00AE75B3"/>
    <w:rsid w:val="00AF11A0"/>
    <w:rsid w:val="00AF2A28"/>
    <w:rsid w:val="00AF2DE4"/>
    <w:rsid w:val="00AF3388"/>
    <w:rsid w:val="00AF45E7"/>
    <w:rsid w:val="00AF531C"/>
    <w:rsid w:val="00AF6B9B"/>
    <w:rsid w:val="00AF798C"/>
    <w:rsid w:val="00B00A62"/>
    <w:rsid w:val="00B00ADE"/>
    <w:rsid w:val="00B018CA"/>
    <w:rsid w:val="00B01C26"/>
    <w:rsid w:val="00B027CA"/>
    <w:rsid w:val="00B0449E"/>
    <w:rsid w:val="00B12E5A"/>
    <w:rsid w:val="00B137A3"/>
    <w:rsid w:val="00B137B3"/>
    <w:rsid w:val="00B13A9A"/>
    <w:rsid w:val="00B15DFE"/>
    <w:rsid w:val="00B16AFE"/>
    <w:rsid w:val="00B20B2D"/>
    <w:rsid w:val="00B21680"/>
    <w:rsid w:val="00B21E68"/>
    <w:rsid w:val="00B21F80"/>
    <w:rsid w:val="00B22354"/>
    <w:rsid w:val="00B22873"/>
    <w:rsid w:val="00B25187"/>
    <w:rsid w:val="00B2537C"/>
    <w:rsid w:val="00B2599D"/>
    <w:rsid w:val="00B2601D"/>
    <w:rsid w:val="00B264BE"/>
    <w:rsid w:val="00B26C53"/>
    <w:rsid w:val="00B27F7B"/>
    <w:rsid w:val="00B30599"/>
    <w:rsid w:val="00B31656"/>
    <w:rsid w:val="00B33BE9"/>
    <w:rsid w:val="00B34EC0"/>
    <w:rsid w:val="00B35341"/>
    <w:rsid w:val="00B35F01"/>
    <w:rsid w:val="00B37EE4"/>
    <w:rsid w:val="00B413E8"/>
    <w:rsid w:val="00B4204B"/>
    <w:rsid w:val="00B42D56"/>
    <w:rsid w:val="00B46059"/>
    <w:rsid w:val="00B466F7"/>
    <w:rsid w:val="00B467C6"/>
    <w:rsid w:val="00B468F0"/>
    <w:rsid w:val="00B46D4C"/>
    <w:rsid w:val="00B52217"/>
    <w:rsid w:val="00B52E40"/>
    <w:rsid w:val="00B53D8A"/>
    <w:rsid w:val="00B53EDF"/>
    <w:rsid w:val="00B54819"/>
    <w:rsid w:val="00B554EC"/>
    <w:rsid w:val="00B5561F"/>
    <w:rsid w:val="00B55BCE"/>
    <w:rsid w:val="00B57BBE"/>
    <w:rsid w:val="00B60958"/>
    <w:rsid w:val="00B61B46"/>
    <w:rsid w:val="00B62211"/>
    <w:rsid w:val="00B62DCE"/>
    <w:rsid w:val="00B62E96"/>
    <w:rsid w:val="00B64CF6"/>
    <w:rsid w:val="00B65A63"/>
    <w:rsid w:val="00B7044A"/>
    <w:rsid w:val="00B70556"/>
    <w:rsid w:val="00B709AD"/>
    <w:rsid w:val="00B714CE"/>
    <w:rsid w:val="00B716E5"/>
    <w:rsid w:val="00B740DC"/>
    <w:rsid w:val="00B75FA0"/>
    <w:rsid w:val="00B76F03"/>
    <w:rsid w:val="00B80218"/>
    <w:rsid w:val="00B8040F"/>
    <w:rsid w:val="00B81EDD"/>
    <w:rsid w:val="00B8201C"/>
    <w:rsid w:val="00B8369B"/>
    <w:rsid w:val="00B83EC9"/>
    <w:rsid w:val="00B85027"/>
    <w:rsid w:val="00B858B7"/>
    <w:rsid w:val="00B86306"/>
    <w:rsid w:val="00B908B7"/>
    <w:rsid w:val="00B915E5"/>
    <w:rsid w:val="00B92787"/>
    <w:rsid w:val="00B92830"/>
    <w:rsid w:val="00B92AB1"/>
    <w:rsid w:val="00B92B7C"/>
    <w:rsid w:val="00B94006"/>
    <w:rsid w:val="00B9412E"/>
    <w:rsid w:val="00B94C52"/>
    <w:rsid w:val="00B95217"/>
    <w:rsid w:val="00B9529F"/>
    <w:rsid w:val="00B9579D"/>
    <w:rsid w:val="00B96B26"/>
    <w:rsid w:val="00B96E4C"/>
    <w:rsid w:val="00B97286"/>
    <w:rsid w:val="00BA02B9"/>
    <w:rsid w:val="00BA127B"/>
    <w:rsid w:val="00BA41CD"/>
    <w:rsid w:val="00BA58C1"/>
    <w:rsid w:val="00BA6DA7"/>
    <w:rsid w:val="00BA7751"/>
    <w:rsid w:val="00BB19CA"/>
    <w:rsid w:val="00BB3407"/>
    <w:rsid w:val="00BB686F"/>
    <w:rsid w:val="00BB6C03"/>
    <w:rsid w:val="00BB713E"/>
    <w:rsid w:val="00BC051A"/>
    <w:rsid w:val="00BC2658"/>
    <w:rsid w:val="00BC3FB8"/>
    <w:rsid w:val="00BC40CC"/>
    <w:rsid w:val="00BC455A"/>
    <w:rsid w:val="00BC587B"/>
    <w:rsid w:val="00BC7168"/>
    <w:rsid w:val="00BD02D5"/>
    <w:rsid w:val="00BD1EBE"/>
    <w:rsid w:val="00BD3235"/>
    <w:rsid w:val="00BD6836"/>
    <w:rsid w:val="00BD71EC"/>
    <w:rsid w:val="00BD776B"/>
    <w:rsid w:val="00BE0AFF"/>
    <w:rsid w:val="00BE35B5"/>
    <w:rsid w:val="00BE502F"/>
    <w:rsid w:val="00BE565F"/>
    <w:rsid w:val="00BE5838"/>
    <w:rsid w:val="00BF0943"/>
    <w:rsid w:val="00BF1BEF"/>
    <w:rsid w:val="00BF2740"/>
    <w:rsid w:val="00BF5A8F"/>
    <w:rsid w:val="00BF6136"/>
    <w:rsid w:val="00BF6F0B"/>
    <w:rsid w:val="00BF75F7"/>
    <w:rsid w:val="00BF7FEB"/>
    <w:rsid w:val="00C00A2F"/>
    <w:rsid w:val="00C01777"/>
    <w:rsid w:val="00C02269"/>
    <w:rsid w:val="00C03884"/>
    <w:rsid w:val="00C0555A"/>
    <w:rsid w:val="00C072EE"/>
    <w:rsid w:val="00C075A7"/>
    <w:rsid w:val="00C07FDD"/>
    <w:rsid w:val="00C159B2"/>
    <w:rsid w:val="00C15A16"/>
    <w:rsid w:val="00C178F8"/>
    <w:rsid w:val="00C17E96"/>
    <w:rsid w:val="00C216DE"/>
    <w:rsid w:val="00C22C5E"/>
    <w:rsid w:val="00C23F7E"/>
    <w:rsid w:val="00C24E29"/>
    <w:rsid w:val="00C31A59"/>
    <w:rsid w:val="00C31E41"/>
    <w:rsid w:val="00C32961"/>
    <w:rsid w:val="00C33E04"/>
    <w:rsid w:val="00C35F64"/>
    <w:rsid w:val="00C361D9"/>
    <w:rsid w:val="00C370E1"/>
    <w:rsid w:val="00C374D5"/>
    <w:rsid w:val="00C41431"/>
    <w:rsid w:val="00C50DAB"/>
    <w:rsid w:val="00C5184E"/>
    <w:rsid w:val="00C51BF5"/>
    <w:rsid w:val="00C52C33"/>
    <w:rsid w:val="00C53EC4"/>
    <w:rsid w:val="00C5592E"/>
    <w:rsid w:val="00C55DBB"/>
    <w:rsid w:val="00C565BE"/>
    <w:rsid w:val="00C56C55"/>
    <w:rsid w:val="00C616CD"/>
    <w:rsid w:val="00C652FD"/>
    <w:rsid w:val="00C66604"/>
    <w:rsid w:val="00C66A95"/>
    <w:rsid w:val="00C704DC"/>
    <w:rsid w:val="00C70E47"/>
    <w:rsid w:val="00C71AC0"/>
    <w:rsid w:val="00C722F3"/>
    <w:rsid w:val="00C73ACB"/>
    <w:rsid w:val="00C746E5"/>
    <w:rsid w:val="00C753DB"/>
    <w:rsid w:val="00C766DB"/>
    <w:rsid w:val="00C76A99"/>
    <w:rsid w:val="00C77CB3"/>
    <w:rsid w:val="00C80876"/>
    <w:rsid w:val="00C81EA1"/>
    <w:rsid w:val="00C83F09"/>
    <w:rsid w:val="00C841D8"/>
    <w:rsid w:val="00C8422D"/>
    <w:rsid w:val="00C85AF2"/>
    <w:rsid w:val="00C864B3"/>
    <w:rsid w:val="00C867DF"/>
    <w:rsid w:val="00C91A98"/>
    <w:rsid w:val="00C926A0"/>
    <w:rsid w:val="00C93140"/>
    <w:rsid w:val="00C93DC1"/>
    <w:rsid w:val="00C94A9D"/>
    <w:rsid w:val="00C97291"/>
    <w:rsid w:val="00C9740A"/>
    <w:rsid w:val="00C97F4F"/>
    <w:rsid w:val="00CA1038"/>
    <w:rsid w:val="00CA22DF"/>
    <w:rsid w:val="00CA5C2F"/>
    <w:rsid w:val="00CB1415"/>
    <w:rsid w:val="00CB1BB1"/>
    <w:rsid w:val="00CB301E"/>
    <w:rsid w:val="00CB3A02"/>
    <w:rsid w:val="00CB3C72"/>
    <w:rsid w:val="00CB6192"/>
    <w:rsid w:val="00CB6CF2"/>
    <w:rsid w:val="00CB708A"/>
    <w:rsid w:val="00CB78FE"/>
    <w:rsid w:val="00CC04C3"/>
    <w:rsid w:val="00CC1991"/>
    <w:rsid w:val="00CC1A89"/>
    <w:rsid w:val="00CC6816"/>
    <w:rsid w:val="00CC7B84"/>
    <w:rsid w:val="00CC7BDE"/>
    <w:rsid w:val="00CD020A"/>
    <w:rsid w:val="00CD0868"/>
    <w:rsid w:val="00CD20BF"/>
    <w:rsid w:val="00CD34F0"/>
    <w:rsid w:val="00CD3CC5"/>
    <w:rsid w:val="00CD551C"/>
    <w:rsid w:val="00CD5555"/>
    <w:rsid w:val="00CD60AC"/>
    <w:rsid w:val="00CD71F6"/>
    <w:rsid w:val="00CE1B38"/>
    <w:rsid w:val="00CE3ADF"/>
    <w:rsid w:val="00CE4482"/>
    <w:rsid w:val="00CE44E5"/>
    <w:rsid w:val="00CE4C46"/>
    <w:rsid w:val="00CE4E4E"/>
    <w:rsid w:val="00CE5315"/>
    <w:rsid w:val="00CE5635"/>
    <w:rsid w:val="00CE68EF"/>
    <w:rsid w:val="00CE6B9E"/>
    <w:rsid w:val="00CE70AD"/>
    <w:rsid w:val="00CE7949"/>
    <w:rsid w:val="00CF0048"/>
    <w:rsid w:val="00CF07FC"/>
    <w:rsid w:val="00CF2B92"/>
    <w:rsid w:val="00CF34CE"/>
    <w:rsid w:val="00CF3971"/>
    <w:rsid w:val="00CF568E"/>
    <w:rsid w:val="00D00351"/>
    <w:rsid w:val="00D0192A"/>
    <w:rsid w:val="00D03404"/>
    <w:rsid w:val="00D04FD8"/>
    <w:rsid w:val="00D06D9D"/>
    <w:rsid w:val="00D074AC"/>
    <w:rsid w:val="00D075BB"/>
    <w:rsid w:val="00D07ADF"/>
    <w:rsid w:val="00D07AEF"/>
    <w:rsid w:val="00D10E6E"/>
    <w:rsid w:val="00D11145"/>
    <w:rsid w:val="00D1428E"/>
    <w:rsid w:val="00D17AC6"/>
    <w:rsid w:val="00D21E64"/>
    <w:rsid w:val="00D22D39"/>
    <w:rsid w:val="00D23CBD"/>
    <w:rsid w:val="00D271E6"/>
    <w:rsid w:val="00D30413"/>
    <w:rsid w:val="00D32262"/>
    <w:rsid w:val="00D32B1D"/>
    <w:rsid w:val="00D33B50"/>
    <w:rsid w:val="00D37290"/>
    <w:rsid w:val="00D44554"/>
    <w:rsid w:val="00D449F2"/>
    <w:rsid w:val="00D55B6E"/>
    <w:rsid w:val="00D56C74"/>
    <w:rsid w:val="00D57B64"/>
    <w:rsid w:val="00D609B8"/>
    <w:rsid w:val="00D6119D"/>
    <w:rsid w:val="00D62AFB"/>
    <w:rsid w:val="00D63C4B"/>
    <w:rsid w:val="00D64665"/>
    <w:rsid w:val="00D6500E"/>
    <w:rsid w:val="00D654DD"/>
    <w:rsid w:val="00D667BE"/>
    <w:rsid w:val="00D70B0D"/>
    <w:rsid w:val="00D70FBC"/>
    <w:rsid w:val="00D7130C"/>
    <w:rsid w:val="00D717B2"/>
    <w:rsid w:val="00D71F24"/>
    <w:rsid w:val="00D727F6"/>
    <w:rsid w:val="00D7437A"/>
    <w:rsid w:val="00D77D05"/>
    <w:rsid w:val="00D8270B"/>
    <w:rsid w:val="00D83C2A"/>
    <w:rsid w:val="00D83E94"/>
    <w:rsid w:val="00D8472C"/>
    <w:rsid w:val="00D85CE4"/>
    <w:rsid w:val="00D87EC5"/>
    <w:rsid w:val="00D94013"/>
    <w:rsid w:val="00D94FD3"/>
    <w:rsid w:val="00D95129"/>
    <w:rsid w:val="00D95D25"/>
    <w:rsid w:val="00DA0F7A"/>
    <w:rsid w:val="00DA1A3B"/>
    <w:rsid w:val="00DA2F64"/>
    <w:rsid w:val="00DA34B8"/>
    <w:rsid w:val="00DA34E4"/>
    <w:rsid w:val="00DA392B"/>
    <w:rsid w:val="00DA62DC"/>
    <w:rsid w:val="00DB1528"/>
    <w:rsid w:val="00DB31B9"/>
    <w:rsid w:val="00DB38A7"/>
    <w:rsid w:val="00DB6C42"/>
    <w:rsid w:val="00DC08A1"/>
    <w:rsid w:val="00DC4147"/>
    <w:rsid w:val="00DC5C52"/>
    <w:rsid w:val="00DD1F3C"/>
    <w:rsid w:val="00DD29D3"/>
    <w:rsid w:val="00DD5D20"/>
    <w:rsid w:val="00DD5FED"/>
    <w:rsid w:val="00DD7B63"/>
    <w:rsid w:val="00DE1C06"/>
    <w:rsid w:val="00DE40BF"/>
    <w:rsid w:val="00DE56B3"/>
    <w:rsid w:val="00DE71DC"/>
    <w:rsid w:val="00DF038B"/>
    <w:rsid w:val="00DF23D5"/>
    <w:rsid w:val="00DF295D"/>
    <w:rsid w:val="00DF42BD"/>
    <w:rsid w:val="00DF578F"/>
    <w:rsid w:val="00DF5FD7"/>
    <w:rsid w:val="00E00242"/>
    <w:rsid w:val="00E00C43"/>
    <w:rsid w:val="00E0463B"/>
    <w:rsid w:val="00E04C1A"/>
    <w:rsid w:val="00E075AC"/>
    <w:rsid w:val="00E078E0"/>
    <w:rsid w:val="00E10755"/>
    <w:rsid w:val="00E10A22"/>
    <w:rsid w:val="00E1256F"/>
    <w:rsid w:val="00E12F8D"/>
    <w:rsid w:val="00E144BB"/>
    <w:rsid w:val="00E14BA6"/>
    <w:rsid w:val="00E16675"/>
    <w:rsid w:val="00E16CA7"/>
    <w:rsid w:val="00E20242"/>
    <w:rsid w:val="00E2119A"/>
    <w:rsid w:val="00E2451F"/>
    <w:rsid w:val="00E27FD7"/>
    <w:rsid w:val="00E30C08"/>
    <w:rsid w:val="00E31AC4"/>
    <w:rsid w:val="00E36D89"/>
    <w:rsid w:val="00E372AD"/>
    <w:rsid w:val="00E42BE4"/>
    <w:rsid w:val="00E434E3"/>
    <w:rsid w:val="00E458B7"/>
    <w:rsid w:val="00E45A60"/>
    <w:rsid w:val="00E5662F"/>
    <w:rsid w:val="00E575C1"/>
    <w:rsid w:val="00E6072C"/>
    <w:rsid w:val="00E62131"/>
    <w:rsid w:val="00E6388B"/>
    <w:rsid w:val="00E66AE5"/>
    <w:rsid w:val="00E66E3C"/>
    <w:rsid w:val="00E673B4"/>
    <w:rsid w:val="00E707CE"/>
    <w:rsid w:val="00E74294"/>
    <w:rsid w:val="00E74432"/>
    <w:rsid w:val="00E74E7A"/>
    <w:rsid w:val="00E76502"/>
    <w:rsid w:val="00E80336"/>
    <w:rsid w:val="00E80F1D"/>
    <w:rsid w:val="00E8106C"/>
    <w:rsid w:val="00E83418"/>
    <w:rsid w:val="00E83A95"/>
    <w:rsid w:val="00E86C1D"/>
    <w:rsid w:val="00E87664"/>
    <w:rsid w:val="00E87E82"/>
    <w:rsid w:val="00E90ED0"/>
    <w:rsid w:val="00E93C61"/>
    <w:rsid w:val="00E944A2"/>
    <w:rsid w:val="00E96DF4"/>
    <w:rsid w:val="00EA11EC"/>
    <w:rsid w:val="00EA2D58"/>
    <w:rsid w:val="00EA31AA"/>
    <w:rsid w:val="00EA4251"/>
    <w:rsid w:val="00EA4D29"/>
    <w:rsid w:val="00EA53B2"/>
    <w:rsid w:val="00EA5571"/>
    <w:rsid w:val="00EB20B6"/>
    <w:rsid w:val="00EB2FB9"/>
    <w:rsid w:val="00EB318E"/>
    <w:rsid w:val="00EB588A"/>
    <w:rsid w:val="00EB6BA3"/>
    <w:rsid w:val="00EB76E0"/>
    <w:rsid w:val="00EB7B03"/>
    <w:rsid w:val="00EB7FB2"/>
    <w:rsid w:val="00EC0181"/>
    <w:rsid w:val="00EC1F1A"/>
    <w:rsid w:val="00EC21CA"/>
    <w:rsid w:val="00EC23CF"/>
    <w:rsid w:val="00EC2CC1"/>
    <w:rsid w:val="00EC4CA6"/>
    <w:rsid w:val="00EC521F"/>
    <w:rsid w:val="00EC534F"/>
    <w:rsid w:val="00EC5550"/>
    <w:rsid w:val="00EC794A"/>
    <w:rsid w:val="00EC7D76"/>
    <w:rsid w:val="00ED03C2"/>
    <w:rsid w:val="00ED1DAE"/>
    <w:rsid w:val="00ED3EC5"/>
    <w:rsid w:val="00ED41EB"/>
    <w:rsid w:val="00ED4FFB"/>
    <w:rsid w:val="00ED6D91"/>
    <w:rsid w:val="00ED7127"/>
    <w:rsid w:val="00EE05A5"/>
    <w:rsid w:val="00EE1D02"/>
    <w:rsid w:val="00EE51BF"/>
    <w:rsid w:val="00EE51DA"/>
    <w:rsid w:val="00EE5FD9"/>
    <w:rsid w:val="00EE6284"/>
    <w:rsid w:val="00EE6369"/>
    <w:rsid w:val="00EE772B"/>
    <w:rsid w:val="00EF0CD1"/>
    <w:rsid w:val="00EF5FD5"/>
    <w:rsid w:val="00EF60A9"/>
    <w:rsid w:val="00EF6175"/>
    <w:rsid w:val="00F03909"/>
    <w:rsid w:val="00F046FD"/>
    <w:rsid w:val="00F10368"/>
    <w:rsid w:val="00F125F9"/>
    <w:rsid w:val="00F1368F"/>
    <w:rsid w:val="00F13BD5"/>
    <w:rsid w:val="00F141DA"/>
    <w:rsid w:val="00F15059"/>
    <w:rsid w:val="00F15C98"/>
    <w:rsid w:val="00F16267"/>
    <w:rsid w:val="00F1742F"/>
    <w:rsid w:val="00F20069"/>
    <w:rsid w:val="00F21A67"/>
    <w:rsid w:val="00F229BC"/>
    <w:rsid w:val="00F22CE3"/>
    <w:rsid w:val="00F23357"/>
    <w:rsid w:val="00F2398A"/>
    <w:rsid w:val="00F23FE2"/>
    <w:rsid w:val="00F24F36"/>
    <w:rsid w:val="00F3071A"/>
    <w:rsid w:val="00F3314D"/>
    <w:rsid w:val="00F34DA0"/>
    <w:rsid w:val="00F35765"/>
    <w:rsid w:val="00F404CC"/>
    <w:rsid w:val="00F40854"/>
    <w:rsid w:val="00F422E3"/>
    <w:rsid w:val="00F447BC"/>
    <w:rsid w:val="00F461EC"/>
    <w:rsid w:val="00F47574"/>
    <w:rsid w:val="00F47739"/>
    <w:rsid w:val="00F47B23"/>
    <w:rsid w:val="00F50162"/>
    <w:rsid w:val="00F508D4"/>
    <w:rsid w:val="00F51630"/>
    <w:rsid w:val="00F51C1B"/>
    <w:rsid w:val="00F5254D"/>
    <w:rsid w:val="00F55885"/>
    <w:rsid w:val="00F57A2C"/>
    <w:rsid w:val="00F61BB7"/>
    <w:rsid w:val="00F61D94"/>
    <w:rsid w:val="00F62531"/>
    <w:rsid w:val="00F62C70"/>
    <w:rsid w:val="00F62C79"/>
    <w:rsid w:val="00F631BE"/>
    <w:rsid w:val="00F66DBD"/>
    <w:rsid w:val="00F6791A"/>
    <w:rsid w:val="00F71860"/>
    <w:rsid w:val="00F74336"/>
    <w:rsid w:val="00F74BC8"/>
    <w:rsid w:val="00F75531"/>
    <w:rsid w:val="00F77B71"/>
    <w:rsid w:val="00F805FB"/>
    <w:rsid w:val="00F80A21"/>
    <w:rsid w:val="00F814D0"/>
    <w:rsid w:val="00F841F6"/>
    <w:rsid w:val="00F8424B"/>
    <w:rsid w:val="00F844DD"/>
    <w:rsid w:val="00F84FB8"/>
    <w:rsid w:val="00F87567"/>
    <w:rsid w:val="00F90549"/>
    <w:rsid w:val="00F908C3"/>
    <w:rsid w:val="00F9161F"/>
    <w:rsid w:val="00F92101"/>
    <w:rsid w:val="00F976F4"/>
    <w:rsid w:val="00FA19A3"/>
    <w:rsid w:val="00FA2808"/>
    <w:rsid w:val="00FA3906"/>
    <w:rsid w:val="00FA4DD9"/>
    <w:rsid w:val="00FA6B43"/>
    <w:rsid w:val="00FA7C4F"/>
    <w:rsid w:val="00FA7E53"/>
    <w:rsid w:val="00FB1B95"/>
    <w:rsid w:val="00FB2003"/>
    <w:rsid w:val="00FB2AA9"/>
    <w:rsid w:val="00FB2B40"/>
    <w:rsid w:val="00FB3B31"/>
    <w:rsid w:val="00FB7A52"/>
    <w:rsid w:val="00FB7AAA"/>
    <w:rsid w:val="00FC5423"/>
    <w:rsid w:val="00FC5971"/>
    <w:rsid w:val="00FC6941"/>
    <w:rsid w:val="00FC6A3E"/>
    <w:rsid w:val="00FC6E21"/>
    <w:rsid w:val="00FC7233"/>
    <w:rsid w:val="00FC7B38"/>
    <w:rsid w:val="00FC7C6C"/>
    <w:rsid w:val="00FD10DA"/>
    <w:rsid w:val="00FD30B2"/>
    <w:rsid w:val="00FD51A0"/>
    <w:rsid w:val="00FD58B9"/>
    <w:rsid w:val="00FD7EC3"/>
    <w:rsid w:val="00FE2599"/>
    <w:rsid w:val="00FE2C53"/>
    <w:rsid w:val="00FE3D05"/>
    <w:rsid w:val="00FE4A6F"/>
    <w:rsid w:val="00FE59FF"/>
    <w:rsid w:val="00FE6204"/>
    <w:rsid w:val="00FE6972"/>
    <w:rsid w:val="00FE7606"/>
    <w:rsid w:val="00FF22AC"/>
    <w:rsid w:val="00FF2656"/>
    <w:rsid w:val="00FF3F62"/>
    <w:rsid w:val="00FF49AE"/>
    <w:rsid w:val="00FF5A95"/>
    <w:rsid w:val="00FF6071"/>
    <w:rsid w:val="00FF6E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EAD33"/>
  <w15:chartTrackingRefBased/>
  <w15:docId w15:val="{B684D933-3473-4CDB-8A54-F8A4C61C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3AE"/>
    <w:pPr>
      <w:widowControl w:val="0"/>
    </w:pPr>
    <w:rPr>
      <w:rFonts w:ascii="Univers Bold" w:hAnsi="Univers Bold"/>
      <w:b/>
      <w:sz w:val="1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543AE"/>
    <w:pPr>
      <w:tabs>
        <w:tab w:val="center" w:pos="4320"/>
        <w:tab w:val="right" w:pos="8640"/>
      </w:tabs>
    </w:pPr>
  </w:style>
  <w:style w:type="character" w:styleId="Hyperlink">
    <w:name w:val="Hyperlink"/>
    <w:rsid w:val="00F125F9"/>
    <w:rPr>
      <w:color w:val="0000FF"/>
      <w:u w:val="single"/>
    </w:rPr>
  </w:style>
  <w:style w:type="paragraph" w:styleId="BodyText">
    <w:name w:val="Body Text"/>
    <w:basedOn w:val="Normal"/>
    <w:link w:val="BodyTextChar"/>
    <w:uiPriority w:val="1"/>
    <w:qFormat/>
    <w:rsid w:val="0013749F"/>
    <w:pPr>
      <w:autoSpaceDE w:val="0"/>
      <w:autoSpaceDN w:val="0"/>
      <w:spacing w:before="8"/>
      <w:ind w:right="110"/>
      <w:jc w:val="right"/>
    </w:pPr>
    <w:rPr>
      <w:rFonts w:ascii="Century Schoolbook" w:eastAsia="Century Schoolbook" w:hAnsi="Century Schoolbook" w:cs="Century Schoolbook"/>
      <w:bCs/>
      <w:sz w:val="16"/>
      <w:szCs w:val="16"/>
      <w:lang w:bidi="en-US"/>
    </w:rPr>
  </w:style>
  <w:style w:type="character" w:customStyle="1" w:styleId="BodyTextChar">
    <w:name w:val="Body Text Char"/>
    <w:link w:val="BodyText"/>
    <w:uiPriority w:val="1"/>
    <w:rsid w:val="0013749F"/>
    <w:rPr>
      <w:rFonts w:ascii="Century Schoolbook" w:eastAsia="Century Schoolbook" w:hAnsi="Century Schoolbook" w:cs="Century Schoolbook"/>
      <w:b/>
      <w:bCs/>
      <w:sz w:val="16"/>
      <w:szCs w:val="16"/>
      <w:lang w:val="en-US" w:eastAsia="en-US" w:bidi="en-US"/>
    </w:rPr>
  </w:style>
  <w:style w:type="paragraph" w:styleId="ListParagraph">
    <w:name w:val="List Paragraph"/>
    <w:basedOn w:val="Normal"/>
    <w:uiPriority w:val="34"/>
    <w:qFormat/>
    <w:rsid w:val="00DA0F7A"/>
    <w:pPr>
      <w:ind w:left="720"/>
      <w:contextualSpacing/>
    </w:pPr>
  </w:style>
  <w:style w:type="table" w:styleId="TableGrid">
    <w:name w:val="Table Grid"/>
    <w:basedOn w:val="TableNormal"/>
    <w:rsid w:val="00F63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833B8"/>
    <w:rPr>
      <w:rFonts w:ascii="Times New Roman" w:hAnsi="Times New Roman"/>
      <w:sz w:val="24"/>
      <w:szCs w:val="24"/>
    </w:rPr>
  </w:style>
  <w:style w:type="paragraph" w:styleId="Header">
    <w:name w:val="header"/>
    <w:basedOn w:val="Normal"/>
    <w:link w:val="HeaderChar"/>
    <w:rsid w:val="001833B8"/>
    <w:pPr>
      <w:tabs>
        <w:tab w:val="center" w:pos="4513"/>
        <w:tab w:val="right" w:pos="9026"/>
      </w:tabs>
    </w:pPr>
  </w:style>
  <w:style w:type="character" w:customStyle="1" w:styleId="HeaderChar">
    <w:name w:val="Header Char"/>
    <w:basedOn w:val="DefaultParagraphFont"/>
    <w:link w:val="Header"/>
    <w:rsid w:val="001833B8"/>
    <w:rPr>
      <w:rFonts w:ascii="Univers Bold" w:hAnsi="Univers Bold"/>
      <w:b/>
      <w:sz w:val="17"/>
      <w:lang w:val="en-US" w:eastAsia="en-US"/>
    </w:rPr>
  </w:style>
  <w:style w:type="character" w:styleId="UnresolvedMention">
    <w:name w:val="Unresolved Mention"/>
    <w:basedOn w:val="DefaultParagraphFont"/>
    <w:uiPriority w:val="99"/>
    <w:semiHidden/>
    <w:unhideWhenUsed/>
    <w:rsid w:val="00855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656">
      <w:bodyDiv w:val="1"/>
      <w:marLeft w:val="0"/>
      <w:marRight w:val="0"/>
      <w:marTop w:val="0"/>
      <w:marBottom w:val="0"/>
      <w:divBdr>
        <w:top w:val="none" w:sz="0" w:space="0" w:color="auto"/>
        <w:left w:val="none" w:sz="0" w:space="0" w:color="auto"/>
        <w:bottom w:val="none" w:sz="0" w:space="0" w:color="auto"/>
        <w:right w:val="none" w:sz="0" w:space="0" w:color="auto"/>
      </w:divBdr>
    </w:div>
    <w:div w:id="21128226">
      <w:bodyDiv w:val="1"/>
      <w:marLeft w:val="0"/>
      <w:marRight w:val="0"/>
      <w:marTop w:val="0"/>
      <w:marBottom w:val="0"/>
      <w:divBdr>
        <w:top w:val="none" w:sz="0" w:space="0" w:color="auto"/>
        <w:left w:val="none" w:sz="0" w:space="0" w:color="auto"/>
        <w:bottom w:val="none" w:sz="0" w:space="0" w:color="auto"/>
        <w:right w:val="none" w:sz="0" w:space="0" w:color="auto"/>
      </w:divBdr>
    </w:div>
    <w:div w:id="179903163">
      <w:bodyDiv w:val="1"/>
      <w:marLeft w:val="0"/>
      <w:marRight w:val="0"/>
      <w:marTop w:val="0"/>
      <w:marBottom w:val="0"/>
      <w:divBdr>
        <w:top w:val="none" w:sz="0" w:space="0" w:color="auto"/>
        <w:left w:val="none" w:sz="0" w:space="0" w:color="auto"/>
        <w:bottom w:val="none" w:sz="0" w:space="0" w:color="auto"/>
        <w:right w:val="none" w:sz="0" w:space="0" w:color="auto"/>
      </w:divBdr>
    </w:div>
    <w:div w:id="489249142">
      <w:bodyDiv w:val="1"/>
      <w:marLeft w:val="0"/>
      <w:marRight w:val="0"/>
      <w:marTop w:val="0"/>
      <w:marBottom w:val="0"/>
      <w:divBdr>
        <w:top w:val="none" w:sz="0" w:space="0" w:color="auto"/>
        <w:left w:val="none" w:sz="0" w:space="0" w:color="auto"/>
        <w:bottom w:val="none" w:sz="0" w:space="0" w:color="auto"/>
        <w:right w:val="none" w:sz="0" w:space="0" w:color="auto"/>
      </w:divBdr>
    </w:div>
    <w:div w:id="568464322">
      <w:bodyDiv w:val="1"/>
      <w:marLeft w:val="0"/>
      <w:marRight w:val="0"/>
      <w:marTop w:val="0"/>
      <w:marBottom w:val="0"/>
      <w:divBdr>
        <w:top w:val="none" w:sz="0" w:space="0" w:color="auto"/>
        <w:left w:val="none" w:sz="0" w:space="0" w:color="auto"/>
        <w:bottom w:val="none" w:sz="0" w:space="0" w:color="auto"/>
        <w:right w:val="none" w:sz="0" w:space="0" w:color="auto"/>
      </w:divBdr>
    </w:div>
    <w:div w:id="591670426">
      <w:bodyDiv w:val="1"/>
      <w:marLeft w:val="0"/>
      <w:marRight w:val="0"/>
      <w:marTop w:val="0"/>
      <w:marBottom w:val="0"/>
      <w:divBdr>
        <w:top w:val="none" w:sz="0" w:space="0" w:color="auto"/>
        <w:left w:val="none" w:sz="0" w:space="0" w:color="auto"/>
        <w:bottom w:val="none" w:sz="0" w:space="0" w:color="auto"/>
        <w:right w:val="none" w:sz="0" w:space="0" w:color="auto"/>
      </w:divBdr>
    </w:div>
    <w:div w:id="598414987">
      <w:bodyDiv w:val="1"/>
      <w:marLeft w:val="0"/>
      <w:marRight w:val="0"/>
      <w:marTop w:val="0"/>
      <w:marBottom w:val="0"/>
      <w:divBdr>
        <w:top w:val="none" w:sz="0" w:space="0" w:color="auto"/>
        <w:left w:val="none" w:sz="0" w:space="0" w:color="auto"/>
        <w:bottom w:val="none" w:sz="0" w:space="0" w:color="auto"/>
        <w:right w:val="none" w:sz="0" w:space="0" w:color="auto"/>
      </w:divBdr>
    </w:div>
    <w:div w:id="1256594011">
      <w:bodyDiv w:val="1"/>
      <w:marLeft w:val="0"/>
      <w:marRight w:val="0"/>
      <w:marTop w:val="0"/>
      <w:marBottom w:val="0"/>
      <w:divBdr>
        <w:top w:val="none" w:sz="0" w:space="0" w:color="auto"/>
        <w:left w:val="none" w:sz="0" w:space="0" w:color="auto"/>
        <w:bottom w:val="none" w:sz="0" w:space="0" w:color="auto"/>
        <w:right w:val="none" w:sz="0" w:space="0" w:color="auto"/>
      </w:divBdr>
    </w:div>
    <w:div w:id="1306205524">
      <w:bodyDiv w:val="1"/>
      <w:marLeft w:val="0"/>
      <w:marRight w:val="0"/>
      <w:marTop w:val="0"/>
      <w:marBottom w:val="0"/>
      <w:divBdr>
        <w:top w:val="none" w:sz="0" w:space="0" w:color="auto"/>
        <w:left w:val="none" w:sz="0" w:space="0" w:color="auto"/>
        <w:bottom w:val="none" w:sz="0" w:space="0" w:color="auto"/>
        <w:right w:val="none" w:sz="0" w:space="0" w:color="auto"/>
      </w:divBdr>
    </w:div>
    <w:div w:id="1368793492">
      <w:bodyDiv w:val="1"/>
      <w:marLeft w:val="0"/>
      <w:marRight w:val="0"/>
      <w:marTop w:val="0"/>
      <w:marBottom w:val="0"/>
      <w:divBdr>
        <w:top w:val="none" w:sz="0" w:space="0" w:color="auto"/>
        <w:left w:val="none" w:sz="0" w:space="0" w:color="auto"/>
        <w:bottom w:val="none" w:sz="0" w:space="0" w:color="auto"/>
        <w:right w:val="none" w:sz="0" w:space="0" w:color="auto"/>
      </w:divBdr>
    </w:div>
    <w:div w:id="1645502071">
      <w:bodyDiv w:val="1"/>
      <w:marLeft w:val="0"/>
      <w:marRight w:val="0"/>
      <w:marTop w:val="0"/>
      <w:marBottom w:val="0"/>
      <w:divBdr>
        <w:top w:val="none" w:sz="0" w:space="0" w:color="auto"/>
        <w:left w:val="none" w:sz="0" w:space="0" w:color="auto"/>
        <w:bottom w:val="none" w:sz="0" w:space="0" w:color="auto"/>
        <w:right w:val="none" w:sz="0" w:space="0" w:color="auto"/>
      </w:divBdr>
    </w:div>
    <w:div w:id="201760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agasc.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eagasc.i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7871FA0D0C834CB5A6E9823C42F05C" ma:contentTypeVersion="2" ma:contentTypeDescription="Create a new document." ma:contentTypeScope="" ma:versionID="5b7c4bfe48564ea793b1df2a2ab500e5">
  <xsd:schema xmlns:xsd="http://www.w3.org/2001/XMLSchema" xmlns:xs="http://www.w3.org/2001/XMLSchema" xmlns:p="http://schemas.microsoft.com/office/2006/metadata/properties" xmlns:ns2="82862dd1-7aba-4e4c-9d4b-df9b7353e2d4" targetNamespace="http://schemas.microsoft.com/office/2006/metadata/properties" ma:root="true" ma:fieldsID="5a8d4a7e4689e52c8554d91bcf156619" ns2:_="">
    <xsd:import namespace="82862dd1-7aba-4e4c-9d4b-df9b7353e2d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62dd1-7aba-4e4c-9d4b-df9b7353e2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15F1C-A93E-4D35-8178-8362614E6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62dd1-7aba-4e4c-9d4b-df9b7353e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8E7D6-7947-46AA-8C2D-E06CA00B44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AD66B4-8960-4E31-B1E7-14B6BE42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Tender Title: _____________________________</vt:lpstr>
    </vt:vector>
  </TitlesOfParts>
  <Company>Teagasc</Company>
  <LinksUpToDate>false</LinksUpToDate>
  <CharactersWithSpaces>4492</CharactersWithSpaces>
  <SharedDoc>false</SharedDoc>
  <HLinks>
    <vt:vector size="6" baseType="variant">
      <vt:variant>
        <vt:i4>7995498</vt:i4>
      </vt:variant>
      <vt:variant>
        <vt:i4>0</vt:i4>
      </vt:variant>
      <vt:variant>
        <vt:i4>0</vt:i4>
      </vt:variant>
      <vt:variant>
        <vt:i4>5</vt:i4>
      </vt:variant>
      <vt:variant>
        <vt:lpwstr>http://www.teagasc.ie/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Title: _____________________________</dc:title>
  <dc:subject/>
  <dc:creator>Brid.Burns</dc:creator>
  <cp:keywords/>
  <cp:lastModifiedBy>Enda Fitzpatrick</cp:lastModifiedBy>
  <cp:revision>10</cp:revision>
  <cp:lastPrinted>2021-12-22T15:05:00Z</cp:lastPrinted>
  <dcterms:created xsi:type="dcterms:W3CDTF">2025-03-27T16:47:00Z</dcterms:created>
  <dcterms:modified xsi:type="dcterms:W3CDTF">2026-06-19T09:53:00Z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0x010100C37871FA0D0C834CB5A6E9823C42F05C</vt:lpwstr>
  </property>
</Properties>
</file>