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left="-283.46456692913375" w:right="-324.3307086614169" w:firstLine="0"/>
        <w:jc w:val="both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Appendix 1: Pricing Schedule</w:t>
      </w:r>
    </w:p>
    <w:p w:rsidR="00000000" w:rsidDel="00000000" w:rsidP="00000000" w:rsidRDefault="00000000" w:rsidRPr="00000000" w14:paraId="00000003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Proposed Costs must be inclusive of all expenses and charges including travel, subsistence and accommodation if applicable.</w:t>
      </w:r>
    </w:p>
    <w:p w:rsidR="00000000" w:rsidDel="00000000" w:rsidP="00000000" w:rsidRDefault="00000000" w:rsidRPr="00000000" w14:paraId="00000005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Note: Pricing must be submitted in MS Excel or MS Word format.</w:t>
      </w:r>
    </w:p>
    <w:p w:rsidR="00000000" w:rsidDel="00000000" w:rsidP="00000000" w:rsidRDefault="00000000" w:rsidRPr="00000000" w14:paraId="00000006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Tenderers must include proposed rates for the Lot being tendered for.</w:t>
      </w:r>
    </w:p>
    <w:p w:rsidR="00000000" w:rsidDel="00000000" w:rsidP="00000000" w:rsidRDefault="00000000" w:rsidRPr="00000000" w14:paraId="00000007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Table 5.1 Proposed Rates for Lot 1</w:t>
      </w:r>
    </w:p>
    <w:tbl>
      <w:tblPr>
        <w:tblStyle w:val="Table1"/>
        <w:tblW w:w="9345.0" w:type="dxa"/>
        <w:jc w:val="left"/>
        <w:tblInd w:w="-3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90"/>
        <w:gridCol w:w="2130"/>
        <w:gridCol w:w="1110"/>
        <w:gridCol w:w="4215"/>
        <w:tblGridChange w:id="0">
          <w:tblGrid>
            <w:gridCol w:w="1890"/>
            <w:gridCol w:w="2130"/>
            <w:gridCol w:w="1110"/>
            <w:gridCol w:w="421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Resource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Hourly Rate € ex VAT</w:t>
            </w:r>
          </w:p>
          <w:p w:rsidR="00000000" w:rsidDel="00000000" w:rsidP="00000000" w:rsidRDefault="00000000" w:rsidRPr="00000000" w14:paraId="0000000A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VAT rate %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Hourly Rate € incl VAT</w:t>
            </w:r>
          </w:p>
          <w:p w:rsidR="00000000" w:rsidDel="00000000" w:rsidP="00000000" w:rsidRDefault="00000000" w:rsidRPr="00000000" w14:paraId="0000000D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27.63779527559109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Partner</w:t>
            </w:r>
          </w:p>
          <w:p w:rsidR="00000000" w:rsidDel="00000000" w:rsidP="00000000" w:rsidRDefault="00000000" w:rsidRPr="00000000" w14:paraId="0000000F">
            <w:pPr>
              <w:ind w:left="27.63779527559109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27.63779527559109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Senior Associate</w:t>
            </w:r>
          </w:p>
          <w:p w:rsidR="00000000" w:rsidDel="00000000" w:rsidP="00000000" w:rsidRDefault="00000000" w:rsidRPr="00000000" w14:paraId="00000014">
            <w:pPr>
              <w:ind w:left="27.63779527559109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27.63779527559109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Solicitor</w:t>
            </w:r>
          </w:p>
          <w:p w:rsidR="00000000" w:rsidDel="00000000" w:rsidP="00000000" w:rsidRDefault="00000000" w:rsidRPr="00000000" w14:paraId="00000019">
            <w:pPr>
              <w:ind w:left="27.63779527559109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Table 5.2  Proposed Rates for Lot 2</w:t>
      </w:r>
    </w:p>
    <w:tbl>
      <w:tblPr>
        <w:tblStyle w:val="Table2"/>
        <w:tblW w:w="9285.0" w:type="dxa"/>
        <w:jc w:val="left"/>
        <w:tblInd w:w="-2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5"/>
        <w:gridCol w:w="2115"/>
        <w:gridCol w:w="1200"/>
        <w:gridCol w:w="4065"/>
        <w:tblGridChange w:id="0">
          <w:tblGrid>
            <w:gridCol w:w="1905"/>
            <w:gridCol w:w="2115"/>
            <w:gridCol w:w="1200"/>
            <w:gridCol w:w="406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Resource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Hourly Rate € ex VAT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VAT rate %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Hourly Rate € incl VAT</w:t>
            </w:r>
          </w:p>
          <w:p w:rsidR="00000000" w:rsidDel="00000000" w:rsidP="00000000" w:rsidRDefault="00000000" w:rsidRPr="00000000" w14:paraId="00000023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0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Partner</w:t>
            </w:r>
          </w:p>
          <w:p w:rsidR="00000000" w:rsidDel="00000000" w:rsidP="00000000" w:rsidRDefault="00000000" w:rsidRPr="00000000" w14:paraId="00000025">
            <w:pPr>
              <w:ind w:left="0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0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Senior Associate</w:t>
            </w:r>
          </w:p>
          <w:p w:rsidR="00000000" w:rsidDel="00000000" w:rsidP="00000000" w:rsidRDefault="00000000" w:rsidRPr="00000000" w14:paraId="0000002A">
            <w:pPr>
              <w:ind w:left="0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0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Solicitor</w:t>
            </w:r>
          </w:p>
          <w:p w:rsidR="00000000" w:rsidDel="00000000" w:rsidP="00000000" w:rsidRDefault="00000000" w:rsidRPr="00000000" w14:paraId="0000002F">
            <w:pPr>
              <w:ind w:left="0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5.3  Proposed Rates for Lot 3</w:t>
      </w:r>
    </w:p>
    <w:tbl>
      <w:tblPr>
        <w:tblStyle w:val="Table3"/>
        <w:tblW w:w="9285.0" w:type="dxa"/>
        <w:jc w:val="left"/>
        <w:tblInd w:w="-2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5"/>
        <w:gridCol w:w="2145"/>
        <w:gridCol w:w="1185"/>
        <w:gridCol w:w="4050"/>
        <w:tblGridChange w:id="0">
          <w:tblGrid>
            <w:gridCol w:w="1905"/>
            <w:gridCol w:w="2145"/>
            <w:gridCol w:w="1185"/>
            <w:gridCol w:w="405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Resource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Hourly Rate € ex VAT</w:t>
            </w:r>
          </w:p>
          <w:p w:rsidR="00000000" w:rsidDel="00000000" w:rsidP="00000000" w:rsidRDefault="00000000" w:rsidRPr="00000000" w14:paraId="00000037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VAT rate %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Hourly Rate € incl VAT</w:t>
            </w:r>
          </w:p>
          <w:p w:rsidR="00000000" w:rsidDel="00000000" w:rsidP="00000000" w:rsidRDefault="00000000" w:rsidRPr="00000000" w14:paraId="0000003A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0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Partner</w:t>
            </w:r>
          </w:p>
          <w:p w:rsidR="00000000" w:rsidDel="00000000" w:rsidP="00000000" w:rsidRDefault="00000000" w:rsidRPr="00000000" w14:paraId="0000003C">
            <w:pPr>
              <w:ind w:left="0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0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Senior Associate</w:t>
            </w:r>
          </w:p>
          <w:p w:rsidR="00000000" w:rsidDel="00000000" w:rsidP="00000000" w:rsidRDefault="00000000" w:rsidRPr="00000000" w14:paraId="00000041">
            <w:pPr>
              <w:ind w:left="0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0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Solicitor</w:t>
            </w:r>
          </w:p>
          <w:p w:rsidR="00000000" w:rsidDel="00000000" w:rsidP="00000000" w:rsidRDefault="00000000" w:rsidRPr="00000000" w14:paraId="00000046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A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  <w:u w:val="single"/>
        </w:rPr>
      </w:pPr>
      <w:r w:rsidDel="00000000" w:rsidR="00000000" w:rsidRPr="00000000">
        <w:rPr>
          <w:rFonts w:ascii="Tahoma" w:cs="Tahoma" w:eastAsia="Tahoma" w:hAnsi="Tahoma"/>
          <w:u w:val="single"/>
          <w:rtl w:val="0"/>
        </w:rPr>
        <w:t xml:space="preserve">5.4 Proposed Rates for Lot 4</w:t>
      </w:r>
    </w:p>
    <w:tbl>
      <w:tblPr>
        <w:tblStyle w:val="Table4"/>
        <w:tblW w:w="9300.0" w:type="dxa"/>
        <w:jc w:val="left"/>
        <w:tblInd w:w="-2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2190"/>
        <w:gridCol w:w="1170"/>
        <w:gridCol w:w="4020"/>
        <w:tblGridChange w:id="0">
          <w:tblGrid>
            <w:gridCol w:w="1920"/>
            <w:gridCol w:w="2190"/>
            <w:gridCol w:w="1170"/>
            <w:gridCol w:w="402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Resource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Hourly Rate € ex VAT</w:t>
            </w:r>
          </w:p>
          <w:p w:rsidR="00000000" w:rsidDel="00000000" w:rsidP="00000000" w:rsidRDefault="00000000" w:rsidRPr="00000000" w14:paraId="0000004F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VAT rate %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Hourly Rate € incl VAT</w:t>
            </w:r>
          </w:p>
          <w:p w:rsidR="00000000" w:rsidDel="00000000" w:rsidP="00000000" w:rsidRDefault="00000000" w:rsidRPr="00000000" w14:paraId="00000052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Partner</w:t>
            </w:r>
          </w:p>
          <w:p w:rsidR="00000000" w:rsidDel="00000000" w:rsidP="00000000" w:rsidRDefault="00000000" w:rsidRPr="00000000" w14:paraId="00000054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Senior Associate</w:t>
            </w:r>
          </w:p>
          <w:p w:rsidR="00000000" w:rsidDel="00000000" w:rsidP="00000000" w:rsidRDefault="00000000" w:rsidRPr="00000000" w14:paraId="00000059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Solicitor</w:t>
            </w:r>
          </w:p>
          <w:p w:rsidR="00000000" w:rsidDel="00000000" w:rsidP="00000000" w:rsidRDefault="00000000" w:rsidRPr="00000000" w14:paraId="0000005E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  <w:u w:val="single"/>
        </w:rPr>
      </w:pPr>
      <w:r w:rsidDel="00000000" w:rsidR="00000000" w:rsidRPr="00000000">
        <w:rPr>
          <w:rFonts w:ascii="Tahoma" w:cs="Tahoma" w:eastAsia="Tahoma" w:hAnsi="Tahoma"/>
          <w:u w:val="single"/>
          <w:rtl w:val="0"/>
        </w:rPr>
        <w:t xml:space="preserve">5.5 Proposed Rates for Lot 5</w:t>
      </w:r>
    </w:p>
    <w:tbl>
      <w:tblPr>
        <w:tblStyle w:val="Table5"/>
        <w:tblW w:w="9315.0" w:type="dxa"/>
        <w:jc w:val="left"/>
        <w:tblInd w:w="-3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95"/>
        <w:gridCol w:w="2190"/>
        <w:gridCol w:w="1185"/>
        <w:gridCol w:w="3945"/>
        <w:tblGridChange w:id="0">
          <w:tblGrid>
            <w:gridCol w:w="1995"/>
            <w:gridCol w:w="2190"/>
            <w:gridCol w:w="1185"/>
            <w:gridCol w:w="394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Resource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Hourly Rate € ex VAT</w:t>
            </w:r>
          </w:p>
          <w:p w:rsidR="00000000" w:rsidDel="00000000" w:rsidP="00000000" w:rsidRDefault="00000000" w:rsidRPr="00000000" w14:paraId="00000066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VAT rate %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Hourly Rate € incl VAT</w:t>
            </w:r>
          </w:p>
          <w:p w:rsidR="00000000" w:rsidDel="00000000" w:rsidP="00000000" w:rsidRDefault="00000000" w:rsidRPr="00000000" w14:paraId="00000069">
            <w:pPr>
              <w:ind w:left="-283.46456692913375" w:right="-324.3307086614169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Partner</w:t>
            </w:r>
          </w:p>
          <w:p w:rsidR="00000000" w:rsidDel="00000000" w:rsidP="00000000" w:rsidRDefault="00000000" w:rsidRPr="00000000" w14:paraId="0000006B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Senior Associate</w:t>
            </w:r>
          </w:p>
          <w:p w:rsidR="00000000" w:rsidDel="00000000" w:rsidP="00000000" w:rsidRDefault="00000000" w:rsidRPr="00000000" w14:paraId="00000070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Solicitor</w:t>
            </w:r>
          </w:p>
          <w:p w:rsidR="00000000" w:rsidDel="00000000" w:rsidP="00000000" w:rsidRDefault="00000000" w:rsidRPr="00000000" w14:paraId="00000075">
            <w:pPr>
              <w:ind w:left="0" w:right="-324.3307086614169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-283.46456692913375" w:right="-324.3307086614169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9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after="160" w:lineRule="auto"/>
        <w:ind w:left="-283.46456692913375" w:right="-324.3307086614169" w:firstLine="0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spacing w:line="276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2438400" cy="923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8400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