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C0390" w14:textId="730C92B0" w:rsidR="00E5402D" w:rsidRDefault="002A5D85" w:rsidP="00B41DBB">
      <w:pPr>
        <w:jc w:val="center"/>
        <w:rPr>
          <w:rFonts w:cs="Calibri"/>
          <w:b/>
          <w:color w:val="1F3864"/>
          <w:sz w:val="52"/>
          <w:szCs w:val="52"/>
        </w:rPr>
      </w:pPr>
      <w:r>
        <w:rPr>
          <w:rFonts w:cs="Calibri"/>
          <w:b/>
          <w:noProof/>
          <w:color w:val="1F3864"/>
          <w:sz w:val="52"/>
          <w:szCs w:val="52"/>
          <w:lang w:eastAsia="en-IE"/>
        </w:rPr>
        <w:drawing>
          <wp:inline distT="0" distB="0" distL="0" distR="0" wp14:anchorId="0077ACB3" wp14:editId="0C06919B">
            <wp:extent cx="871855" cy="818515"/>
            <wp:effectExtent l="0" t="0" r="0" b="0"/>
            <wp:docPr id="1" name="Picture 1" descr="sma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855" cy="818515"/>
                    </a:xfrm>
                    <a:prstGeom prst="rect">
                      <a:avLst/>
                    </a:prstGeom>
                    <a:noFill/>
                    <a:ln>
                      <a:noFill/>
                    </a:ln>
                  </pic:spPr>
                </pic:pic>
              </a:graphicData>
            </a:graphic>
          </wp:inline>
        </w:drawing>
      </w:r>
    </w:p>
    <w:p w14:paraId="5F417125" w14:textId="77777777" w:rsidR="00B41DBB" w:rsidRPr="00BE2D23" w:rsidRDefault="00B41DBB" w:rsidP="00B41DBB">
      <w:pPr>
        <w:jc w:val="center"/>
        <w:rPr>
          <w:rFonts w:cs="Calibri"/>
          <w:b/>
          <w:color w:val="1F3864"/>
          <w:sz w:val="52"/>
          <w:szCs w:val="52"/>
        </w:rPr>
      </w:pPr>
      <w:r w:rsidRPr="00BE2D23">
        <w:rPr>
          <w:rFonts w:cs="Calibri"/>
          <w:b/>
          <w:color w:val="1F3864"/>
          <w:sz w:val="52"/>
          <w:szCs w:val="52"/>
        </w:rPr>
        <w:t>Tender Response Document</w:t>
      </w:r>
    </w:p>
    <w:p w14:paraId="732C17B2" w14:textId="3E6143C0" w:rsidR="00885832" w:rsidRDefault="00C55A62" w:rsidP="00885832">
      <w:pPr>
        <w:spacing w:before="120" w:after="120"/>
        <w:jc w:val="center"/>
        <w:rPr>
          <w:rFonts w:eastAsia="Times New Roman" w:cs="Arial"/>
          <w:b/>
          <w:color w:val="1F4E79"/>
          <w:sz w:val="44"/>
          <w:szCs w:val="44"/>
          <w:lang w:val="en-US" w:eastAsia="en-GB"/>
        </w:rPr>
      </w:pPr>
      <w:r>
        <w:rPr>
          <w:rFonts w:eastAsia="Times New Roman" w:cs="Arial"/>
          <w:b/>
          <w:color w:val="1F4E79"/>
          <w:sz w:val="44"/>
          <w:szCs w:val="44"/>
          <w:lang w:val="en-US" w:eastAsia="en-GB"/>
        </w:rPr>
        <w:t>T.</w:t>
      </w:r>
      <w:r w:rsidR="00975FE4">
        <w:rPr>
          <w:rFonts w:eastAsia="Times New Roman" w:cs="Arial"/>
          <w:b/>
          <w:color w:val="1F4E79"/>
          <w:sz w:val="44"/>
          <w:szCs w:val="44"/>
          <w:lang w:val="en-US" w:eastAsia="en-GB"/>
        </w:rPr>
        <w:t>048</w:t>
      </w:r>
      <w:r w:rsidR="00885832">
        <w:rPr>
          <w:rFonts w:eastAsia="Times New Roman" w:cs="Arial"/>
          <w:b/>
          <w:color w:val="1F4E79"/>
          <w:sz w:val="44"/>
          <w:szCs w:val="44"/>
          <w:lang w:val="en-US" w:eastAsia="en-GB"/>
        </w:rPr>
        <w:t>/</w:t>
      </w:r>
      <w:r w:rsidR="004306EE">
        <w:rPr>
          <w:rFonts w:eastAsia="Times New Roman" w:cs="Arial"/>
          <w:b/>
          <w:color w:val="1F4E79"/>
          <w:sz w:val="44"/>
          <w:szCs w:val="44"/>
          <w:lang w:val="en-US" w:eastAsia="en-GB"/>
        </w:rPr>
        <w:t>202</w:t>
      </w:r>
      <w:r w:rsidR="00717C98">
        <w:rPr>
          <w:rFonts w:eastAsia="Times New Roman" w:cs="Arial"/>
          <w:b/>
          <w:color w:val="1F4E79"/>
          <w:sz w:val="44"/>
          <w:szCs w:val="44"/>
          <w:lang w:val="en-US" w:eastAsia="en-GB"/>
        </w:rPr>
        <w:t>6</w:t>
      </w:r>
    </w:p>
    <w:p w14:paraId="04D0F666" w14:textId="77777777" w:rsidR="00172FDA" w:rsidRPr="00172FDA" w:rsidRDefault="00172FDA" w:rsidP="00172FDA">
      <w:pPr>
        <w:spacing w:after="0"/>
        <w:jc w:val="center"/>
        <w:rPr>
          <w:rFonts w:eastAsia="Times New Roman" w:cs="Arial"/>
          <w:b/>
          <w:color w:val="1F4E79"/>
          <w:sz w:val="44"/>
          <w:szCs w:val="44"/>
          <w:lang w:val="en-US" w:eastAsia="en-GB"/>
        </w:rPr>
      </w:pPr>
      <w:r w:rsidRPr="00172FDA">
        <w:rPr>
          <w:rFonts w:eastAsia="Times New Roman" w:cs="Arial"/>
          <w:b/>
          <w:color w:val="1F4E79"/>
          <w:sz w:val="44"/>
          <w:szCs w:val="44"/>
          <w:lang w:val="en-US" w:eastAsia="en-GB"/>
        </w:rPr>
        <w:t xml:space="preserve">Request for Tenders for the provision of Outdoor Tiered Seating and Canopy for Garda College Events </w:t>
      </w:r>
    </w:p>
    <w:p w14:paraId="4A1043BE" w14:textId="77777777" w:rsidR="00B41DBB" w:rsidRPr="00022C4F" w:rsidRDefault="00B41DBB" w:rsidP="00B41DBB">
      <w:pPr>
        <w:spacing w:after="0"/>
        <w:jc w:val="center"/>
        <w:rPr>
          <w:rFonts w:ascii="Arial" w:hAnsi="Arial" w:cs="Arial"/>
          <w:b/>
          <w:color w:val="808080"/>
          <w:sz w:val="36"/>
          <w:szCs w:val="36"/>
          <w:lang w:val="en-GB"/>
        </w:rPr>
      </w:pPr>
    </w:p>
    <w:tbl>
      <w:tblPr>
        <w:tblW w:w="0" w:type="auto"/>
        <w:tblInd w:w="-284" w:type="dxa"/>
        <w:shd w:val="clear" w:color="auto" w:fill="DEEAF6"/>
        <w:tblLayout w:type="fixed"/>
        <w:tblLook w:val="04A0" w:firstRow="1" w:lastRow="0" w:firstColumn="1" w:lastColumn="0" w:noHBand="0" w:noVBand="1"/>
      </w:tblPr>
      <w:tblGrid>
        <w:gridCol w:w="9498"/>
      </w:tblGrid>
      <w:tr w:rsidR="00B41DBB" w:rsidRPr="00BE2D23" w14:paraId="43A631C8" w14:textId="77777777" w:rsidTr="00E26B05">
        <w:trPr>
          <w:trHeight w:val="443"/>
        </w:trPr>
        <w:tc>
          <w:tcPr>
            <w:tcW w:w="9498" w:type="dxa"/>
            <w:shd w:val="clear" w:color="auto" w:fill="1F4E79"/>
          </w:tcPr>
          <w:p w14:paraId="6D03BE3E" w14:textId="77777777" w:rsidR="00B41DBB" w:rsidRPr="00BE2D23" w:rsidRDefault="00B41DBB" w:rsidP="00973881">
            <w:pPr>
              <w:rPr>
                <w:rFonts w:cs="Calibri"/>
                <w:b/>
                <w:bCs/>
                <w:iCs/>
                <w:color w:val="FFFFFF"/>
                <w:sz w:val="32"/>
                <w:szCs w:val="32"/>
              </w:rPr>
            </w:pPr>
            <w:r w:rsidRPr="00BE2D23">
              <w:rPr>
                <w:rFonts w:cs="Calibri"/>
                <w:b/>
                <w:bCs/>
                <w:iCs/>
                <w:color w:val="FFFFFF"/>
                <w:sz w:val="32"/>
                <w:szCs w:val="32"/>
              </w:rPr>
              <w:t>Please insert Tenderer Name below</w:t>
            </w:r>
          </w:p>
        </w:tc>
      </w:tr>
      <w:tr w:rsidR="00B41DBB" w:rsidRPr="00BE2D23" w14:paraId="32362BD0" w14:textId="77777777" w:rsidTr="00E26B05">
        <w:trPr>
          <w:trHeight w:val="1316"/>
        </w:trPr>
        <w:tc>
          <w:tcPr>
            <w:tcW w:w="9498" w:type="dxa"/>
            <w:shd w:val="clear" w:color="auto" w:fill="DEEAF6"/>
            <w:vAlign w:val="center"/>
          </w:tcPr>
          <w:p w14:paraId="59D096CD" w14:textId="77777777" w:rsidR="00B41DBB" w:rsidRPr="00BE2D23" w:rsidRDefault="00B41DBB" w:rsidP="00973881">
            <w:pPr>
              <w:rPr>
                <w:rFonts w:cs="Calibri"/>
                <w:b/>
                <w:bCs/>
                <w:iCs/>
                <w:color w:val="1F4E79"/>
                <w:sz w:val="32"/>
                <w:szCs w:val="32"/>
              </w:rPr>
            </w:pPr>
            <w:r w:rsidRPr="00BE2D23">
              <w:rPr>
                <w:rFonts w:cs="Calibri"/>
                <w:b/>
                <w:bCs/>
                <w:iCs/>
                <w:color w:val="1F4E79"/>
                <w:sz w:val="32"/>
                <w:szCs w:val="32"/>
              </w:rPr>
              <w:t xml:space="preserve"> Name:</w:t>
            </w:r>
          </w:p>
        </w:tc>
      </w:tr>
      <w:tr w:rsidR="00B41DBB" w:rsidRPr="00BE2D23" w14:paraId="7EF4398E" w14:textId="77777777" w:rsidTr="00E26B05">
        <w:trPr>
          <w:trHeight w:val="1834"/>
        </w:trPr>
        <w:tc>
          <w:tcPr>
            <w:tcW w:w="9498" w:type="dxa"/>
            <w:shd w:val="clear" w:color="auto" w:fill="auto"/>
            <w:vAlign w:val="bottom"/>
          </w:tcPr>
          <w:p w14:paraId="633B8F45" w14:textId="77777777" w:rsidR="00B41DBB" w:rsidRPr="00BE2D23" w:rsidRDefault="00B41DBB" w:rsidP="00973881">
            <w:pPr>
              <w:spacing w:after="120" w:line="360" w:lineRule="auto"/>
              <w:ind w:right="-108"/>
              <w:jc w:val="center"/>
              <w:rPr>
                <w:rFonts w:cs="Calibri"/>
                <w:b/>
                <w:bCs/>
                <w:iCs/>
                <w:color w:val="1F4E79"/>
                <w:sz w:val="36"/>
                <w:szCs w:val="36"/>
              </w:rPr>
            </w:pPr>
            <w:r w:rsidRPr="00BE2D23">
              <w:rPr>
                <w:rFonts w:cs="Calibri"/>
                <w:b/>
                <w:bCs/>
                <w:iCs/>
                <w:color w:val="FF0000"/>
                <w:sz w:val="28"/>
                <w:szCs w:val="28"/>
              </w:rPr>
              <w:t>TENDERERS ARE REMINDED THAT THEY MUST READ THE RFT BEFORE COMPLETING THIS TENDER RESPONSE DOCUMENT.</w:t>
            </w:r>
          </w:p>
        </w:tc>
      </w:tr>
    </w:tbl>
    <w:p w14:paraId="7A510793" w14:textId="77777777" w:rsidR="00B41DBB" w:rsidRDefault="00B41DBB" w:rsidP="00B41DBB"/>
    <w:tbl>
      <w:tblPr>
        <w:tblW w:w="9547" w:type="dxa"/>
        <w:tblInd w:w="-284" w:type="dxa"/>
        <w:shd w:val="clear" w:color="auto" w:fill="DEEAF6"/>
        <w:tblLook w:val="04A0" w:firstRow="1" w:lastRow="0" w:firstColumn="1" w:lastColumn="0" w:noHBand="0" w:noVBand="1"/>
      </w:tblPr>
      <w:tblGrid>
        <w:gridCol w:w="9547"/>
      </w:tblGrid>
      <w:tr w:rsidR="00E26B05" w14:paraId="5CD7B77B" w14:textId="77777777" w:rsidTr="00E26B05">
        <w:tc>
          <w:tcPr>
            <w:tcW w:w="9547" w:type="dxa"/>
            <w:shd w:val="clear" w:color="auto" w:fill="1F4E79" w:themeFill="accent1" w:themeFillShade="80"/>
            <w:hideMark/>
          </w:tcPr>
          <w:p w14:paraId="1FBAD059" w14:textId="77777777" w:rsidR="00E26B05" w:rsidRDefault="00E26B05" w:rsidP="003A0469">
            <w:pPr>
              <w:jc w:val="center"/>
              <w:rPr>
                <w:rFonts w:cs="Arial"/>
                <w:b/>
                <w:bCs/>
                <w:iCs/>
                <w:color w:val="FFFFFF"/>
                <w:sz w:val="32"/>
                <w:szCs w:val="32"/>
                <w:lang w:val="en-US"/>
              </w:rPr>
            </w:pPr>
            <w:r>
              <w:br w:type="page"/>
            </w:r>
            <w:r>
              <w:rPr>
                <w:rFonts w:cs="Arial"/>
                <w:b/>
                <w:bCs/>
                <w:iCs/>
                <w:color w:val="FFFFFF"/>
                <w:sz w:val="32"/>
                <w:szCs w:val="32"/>
                <w:lang w:val="en-US"/>
              </w:rPr>
              <w:t>Key Dates</w:t>
            </w:r>
          </w:p>
        </w:tc>
      </w:tr>
      <w:tr w:rsidR="00E26B05" w14:paraId="5F056FF2" w14:textId="77777777" w:rsidTr="00E26B05">
        <w:tc>
          <w:tcPr>
            <w:tcW w:w="9547" w:type="dxa"/>
            <w:shd w:val="clear" w:color="auto" w:fill="DEEAF6" w:themeFill="accent1" w:themeFillTint="33"/>
            <w:vAlign w:val="center"/>
            <w:hideMark/>
          </w:tcPr>
          <w:p w14:paraId="5AA6C70B" w14:textId="77777777" w:rsidR="00E26B05" w:rsidRPr="001E7B10" w:rsidRDefault="00E26B05" w:rsidP="003A0469">
            <w:pPr>
              <w:rPr>
                <w:rFonts w:cs="Arial"/>
                <w:b/>
                <w:bCs/>
                <w:iCs/>
                <w:color w:val="1F4E79"/>
                <w:sz w:val="32"/>
                <w:szCs w:val="32"/>
                <w:lang w:val="en-US"/>
              </w:rPr>
            </w:pPr>
            <w:r>
              <w:rPr>
                <w:rFonts w:cs="Arial"/>
                <w:b/>
                <w:bCs/>
                <w:iCs/>
                <w:color w:val="1F4E79"/>
                <w:sz w:val="32"/>
                <w:szCs w:val="32"/>
                <w:lang w:val="en-US"/>
              </w:rPr>
              <w:t xml:space="preserve">Clarification Deadline: </w:t>
            </w:r>
            <w:r w:rsidRPr="001E7B10">
              <w:rPr>
                <w:rFonts w:cs="Arial"/>
                <w:b/>
                <w:bCs/>
                <w:iCs/>
                <w:color w:val="1F4E79"/>
                <w:sz w:val="32"/>
                <w:szCs w:val="32"/>
                <w:lang w:val="en-US"/>
              </w:rPr>
              <w:t>15:00 hrs. on Friday the 3</w:t>
            </w:r>
            <w:r w:rsidRPr="001E7B10">
              <w:rPr>
                <w:rFonts w:cs="Arial"/>
                <w:b/>
                <w:bCs/>
                <w:iCs/>
                <w:color w:val="1F4E79"/>
                <w:sz w:val="32"/>
                <w:szCs w:val="32"/>
                <w:vertAlign w:val="superscript"/>
                <w:lang w:val="en-US"/>
              </w:rPr>
              <w:t>rd</w:t>
            </w:r>
            <w:r w:rsidRPr="001E7B10">
              <w:rPr>
                <w:rFonts w:cs="Arial"/>
                <w:b/>
                <w:bCs/>
                <w:iCs/>
                <w:color w:val="1F4E79"/>
                <w:sz w:val="32"/>
                <w:szCs w:val="32"/>
                <w:lang w:val="en-US"/>
              </w:rPr>
              <w:t xml:space="preserve"> of July of 2026</w:t>
            </w:r>
          </w:p>
          <w:p w14:paraId="4B2ED746" w14:textId="77777777" w:rsidR="00E26B05" w:rsidRDefault="00E26B05" w:rsidP="003A0469">
            <w:pPr>
              <w:rPr>
                <w:rFonts w:cs="Arial"/>
                <w:b/>
                <w:bCs/>
                <w:iCs/>
                <w:color w:val="1F4E79"/>
                <w:sz w:val="32"/>
                <w:szCs w:val="32"/>
                <w:lang w:val="en-US"/>
              </w:rPr>
            </w:pPr>
            <w:r w:rsidRPr="001E7B10">
              <w:rPr>
                <w:rFonts w:cs="Arial"/>
                <w:b/>
                <w:bCs/>
                <w:iCs/>
                <w:color w:val="1F4E79"/>
                <w:sz w:val="32"/>
                <w:szCs w:val="32"/>
                <w:lang w:val="en-US"/>
              </w:rPr>
              <w:t>Tender Submission Deadline: 15:00 hrs. on Friday the 17</w:t>
            </w:r>
            <w:r w:rsidRPr="001E7B10">
              <w:rPr>
                <w:rFonts w:cs="Arial"/>
                <w:b/>
                <w:bCs/>
                <w:iCs/>
                <w:color w:val="1F4E79"/>
                <w:sz w:val="32"/>
                <w:szCs w:val="32"/>
                <w:vertAlign w:val="superscript"/>
                <w:lang w:val="en-US"/>
              </w:rPr>
              <w:t>th</w:t>
            </w:r>
            <w:r w:rsidRPr="001E7B10">
              <w:rPr>
                <w:rFonts w:cs="Arial"/>
                <w:b/>
                <w:bCs/>
                <w:iCs/>
                <w:color w:val="1F4E79"/>
                <w:sz w:val="32"/>
                <w:szCs w:val="32"/>
                <w:lang w:val="en-US"/>
              </w:rPr>
              <w:t xml:space="preserve"> of July 2026</w:t>
            </w:r>
          </w:p>
        </w:tc>
      </w:tr>
    </w:tbl>
    <w:p w14:paraId="37C5AB6E" w14:textId="2D5F65EA" w:rsidR="00404336" w:rsidRDefault="00404336" w:rsidP="00B41DBB"/>
    <w:p w14:paraId="3FD57EDA" w14:textId="77777777" w:rsidR="00404336" w:rsidRDefault="00404336">
      <w:pPr>
        <w:spacing w:after="0"/>
      </w:pPr>
      <w:r>
        <w:br w:type="page"/>
      </w:r>
    </w:p>
    <w:p w14:paraId="6213D1AB" w14:textId="77777777" w:rsidR="00BE1CFF" w:rsidRDefault="00BE1CFF" w:rsidP="00B41DBB"/>
    <w:p w14:paraId="20E6CFCF" w14:textId="4663F0EF" w:rsidR="00BE1CFF" w:rsidRDefault="00BE1CFF" w:rsidP="00172FDA">
      <w:r>
        <w:rPr>
          <w:noProof/>
          <w:lang w:eastAsia="en-IE"/>
        </w:rPr>
        <mc:AlternateContent>
          <mc:Choice Requires="wps">
            <w:drawing>
              <wp:anchor distT="0" distB="0" distL="114300" distR="114300" simplePos="0" relativeHeight="251660800" behindDoc="0" locked="0" layoutInCell="1" allowOverlap="1" wp14:anchorId="79F521D4" wp14:editId="367CDBB1">
                <wp:simplePos x="0" y="0"/>
                <wp:positionH relativeFrom="margin">
                  <wp:posOffset>0</wp:posOffset>
                </wp:positionH>
                <wp:positionV relativeFrom="paragraph">
                  <wp:posOffset>-635</wp:posOffset>
                </wp:positionV>
                <wp:extent cx="5796000" cy="6191250"/>
                <wp:effectExtent l="0" t="0" r="14605" b="1905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000" cy="6191250"/>
                        </a:xfrm>
                        <a:prstGeom prst="rect">
                          <a:avLst/>
                        </a:prstGeom>
                        <a:solidFill>
                          <a:srgbClr val="DBE5F1"/>
                        </a:solidFill>
                        <a:ln w="9525">
                          <a:solidFill>
                            <a:srgbClr val="000000"/>
                          </a:solidFill>
                          <a:miter lim="800000"/>
                          <a:headEnd/>
                          <a:tailEnd/>
                        </a:ln>
                      </wps:spPr>
                      <wps:txbx>
                        <w:txbxContent>
                          <w:p w14:paraId="751F8228" w14:textId="77777777" w:rsidR="0092315C" w:rsidRPr="00BE2D23" w:rsidRDefault="0092315C" w:rsidP="00BE1CFF">
                            <w:pPr>
                              <w:shd w:val="clear" w:color="auto" w:fill="DEEAF6"/>
                              <w:spacing w:line="276" w:lineRule="auto"/>
                              <w:rPr>
                                <w:rFonts w:cs="Calibri"/>
                                <w:b/>
                                <w:sz w:val="20"/>
                                <w:lang w:val="en-US"/>
                              </w:rPr>
                            </w:pPr>
                          </w:p>
                          <w:p w14:paraId="54D13B21" w14:textId="77777777" w:rsidR="0092315C" w:rsidRPr="00BE2D23" w:rsidRDefault="0092315C" w:rsidP="00BE1CFF">
                            <w:pPr>
                              <w:shd w:val="clear" w:color="auto" w:fill="DEEAF6"/>
                              <w:spacing w:line="276" w:lineRule="auto"/>
                              <w:jc w:val="center"/>
                              <w:rPr>
                                <w:rFonts w:cs="Calibri"/>
                                <w:b/>
                                <w:color w:val="1F4E79"/>
                                <w:sz w:val="32"/>
                                <w:szCs w:val="32"/>
                              </w:rPr>
                            </w:pPr>
                            <w:r w:rsidRPr="00BE2D23">
                              <w:rPr>
                                <w:rFonts w:cs="Calibri"/>
                                <w:b/>
                                <w:color w:val="1F4E79"/>
                                <w:sz w:val="32"/>
                                <w:szCs w:val="32"/>
                              </w:rPr>
                              <w:t>TENDER RESPONSE DOCUMENT</w:t>
                            </w:r>
                          </w:p>
                          <w:p w14:paraId="79D651E7" w14:textId="77777777" w:rsidR="0092315C" w:rsidRPr="00BE2D23" w:rsidRDefault="0092315C" w:rsidP="00BE1CFF">
                            <w:pPr>
                              <w:shd w:val="clear" w:color="auto" w:fill="DEEAF6"/>
                              <w:spacing w:line="276" w:lineRule="auto"/>
                              <w:jc w:val="center"/>
                              <w:rPr>
                                <w:rFonts w:cs="Calibri"/>
                                <w:b/>
                                <w:color w:val="1F4E79"/>
                                <w:sz w:val="32"/>
                                <w:szCs w:val="32"/>
                              </w:rPr>
                            </w:pPr>
                          </w:p>
                          <w:p w14:paraId="2E1100DB" w14:textId="77777777" w:rsidR="0092315C" w:rsidRPr="00BE2D23" w:rsidRDefault="0092315C" w:rsidP="00BE1CFF">
                            <w:pPr>
                              <w:shd w:val="clear" w:color="auto" w:fill="DEEAF6"/>
                              <w:spacing w:line="276" w:lineRule="auto"/>
                              <w:rPr>
                                <w:rFonts w:cs="Calibri"/>
                                <w:b/>
                                <w:sz w:val="24"/>
                                <w:szCs w:val="24"/>
                                <w:lang w:val="en-GB"/>
                              </w:rPr>
                            </w:pPr>
                            <w:r w:rsidRPr="00BE2D23">
                              <w:rPr>
                                <w:rFonts w:cs="Calibri"/>
                                <w:b/>
                                <w:sz w:val="24"/>
                                <w:szCs w:val="24"/>
                                <w:lang w:val="en-GB"/>
                              </w:rPr>
                              <w:t>In response to this Tender Competition, Tenderers are required to complete this Tender Response Document (“TRD”). The purpose of the TRD is to simplify and streamline the tender response process for all Tenderers and to simplify and streamline the evaluation process for the Contracting Authority. The information provided by Tenderers in this TRD will be used in the assessment and evaluation of Tenders.</w:t>
                            </w:r>
                          </w:p>
                          <w:p w14:paraId="5D5AA7CD" w14:textId="77777777" w:rsidR="0092315C" w:rsidRPr="00BE2D23" w:rsidRDefault="0092315C" w:rsidP="00BE1CFF">
                            <w:pPr>
                              <w:shd w:val="clear" w:color="auto" w:fill="DEEAF6"/>
                              <w:spacing w:line="276" w:lineRule="auto"/>
                              <w:rPr>
                                <w:rFonts w:cs="Calibri"/>
                                <w:b/>
                                <w:sz w:val="24"/>
                                <w:szCs w:val="24"/>
                                <w:lang w:val="en-GB"/>
                              </w:rPr>
                            </w:pPr>
                          </w:p>
                          <w:p w14:paraId="79E43FEE" w14:textId="77777777" w:rsidR="0092315C" w:rsidRPr="00F97368" w:rsidRDefault="0092315C" w:rsidP="00BE1CFF">
                            <w:pPr>
                              <w:suppressAutoHyphens/>
                              <w:spacing w:before="120" w:after="120"/>
                              <w:jc w:val="both"/>
                              <w:rPr>
                                <w:rFonts w:eastAsia="Arial Unicode MS"/>
                                <w:lang w:val="en-GB"/>
                              </w:rPr>
                            </w:pPr>
                            <w:r w:rsidRPr="00F97368">
                              <w:rPr>
                                <w:rFonts w:cs="Calibri"/>
                                <w:b/>
                                <w:sz w:val="24"/>
                                <w:szCs w:val="24"/>
                                <w:lang w:val="en-GB"/>
                              </w:rPr>
                              <w:t xml:space="preserve">  </w:t>
                            </w:r>
                            <w:r w:rsidRPr="00F97368">
                              <w:rPr>
                                <w:rFonts w:eastAsia="Arial Unicode MS"/>
                                <w:b/>
                                <w:lang w:val="en-GB"/>
                              </w:rPr>
                              <w:t>NOTE</w:t>
                            </w:r>
                            <w:r w:rsidRPr="00F97368">
                              <w:rPr>
                                <w:rFonts w:eastAsia="Arial Unicode MS"/>
                                <w:lang w:val="en-GB"/>
                              </w:rPr>
                              <w:t>:</w:t>
                            </w:r>
                          </w:p>
                          <w:p w14:paraId="44759335" w14:textId="77777777" w:rsidR="0092315C" w:rsidRPr="00F97368" w:rsidRDefault="0092315C" w:rsidP="00BE1CFF">
                            <w:pPr>
                              <w:suppressAutoHyphens/>
                              <w:spacing w:before="120" w:after="120"/>
                              <w:jc w:val="both"/>
                              <w:rPr>
                                <w:rFonts w:eastAsia="Arial Unicode MS"/>
                                <w:lang w:val="en-GB"/>
                              </w:rPr>
                            </w:pPr>
                            <w:r w:rsidRPr="00F97368">
                              <w:rPr>
                                <w:rFonts w:eastAsia="Arial Unicode MS"/>
                                <w:b/>
                                <w:lang w:val="en-GB"/>
                              </w:rPr>
                              <w:t>Marks will only be awarded for the response given in the Tender Response Document</w:t>
                            </w:r>
                            <w:r w:rsidRPr="00F97368">
                              <w:rPr>
                                <w:rFonts w:eastAsia="Arial Unicode MS"/>
                                <w:lang w:val="en-GB"/>
                              </w:rPr>
                              <w:t xml:space="preserve">. Attachments such as the Company Quality Manual Procedures and Standard Operating procedures, the content of these documents will not be awarded any marks. Sample pages can be provided to support your response </w:t>
                            </w:r>
                          </w:p>
                          <w:p w14:paraId="6D9D3AEF" w14:textId="77777777" w:rsidR="0092315C" w:rsidRPr="00BE2D23" w:rsidRDefault="0092315C" w:rsidP="00BE1CFF">
                            <w:pPr>
                              <w:shd w:val="clear" w:color="auto" w:fill="DEEAF6"/>
                              <w:spacing w:line="276" w:lineRule="auto"/>
                              <w:rPr>
                                <w:rFonts w:cs="Calibri"/>
                                <w:b/>
                                <w:sz w:val="24"/>
                                <w:szCs w:val="24"/>
                                <w:lang w:val="en-GB"/>
                              </w:rPr>
                            </w:pPr>
                          </w:p>
                          <w:p w14:paraId="43EAC521" w14:textId="77777777" w:rsidR="0092315C" w:rsidRPr="00BE2D23" w:rsidRDefault="0092315C" w:rsidP="00BE1CFF">
                            <w:pPr>
                              <w:shd w:val="clear" w:color="auto" w:fill="DEEAF6"/>
                              <w:spacing w:line="276" w:lineRule="auto"/>
                              <w:jc w:val="center"/>
                              <w:rPr>
                                <w:rFonts w:cs="Calibri"/>
                                <w:b/>
                                <w:color w:val="C00000"/>
                                <w:sz w:val="28"/>
                                <w:szCs w:val="28"/>
                                <w:lang w:val="en-GB"/>
                              </w:rPr>
                            </w:pPr>
                            <w:r w:rsidRPr="00BE2D23">
                              <w:rPr>
                                <w:rFonts w:cs="Calibri"/>
                                <w:b/>
                                <w:color w:val="C00000"/>
                                <w:sz w:val="28"/>
                                <w:szCs w:val="28"/>
                                <w:lang w:val="en-GB"/>
                              </w:rPr>
                              <w:t>ANY ATTACHMENTS MUST BE CLEARLY REFERENCED &amp; NUMBERED AND ATTACHED AS</w:t>
                            </w:r>
                            <w:r>
                              <w:rPr>
                                <w:rFonts w:cs="Calibri"/>
                                <w:b/>
                                <w:color w:val="C00000"/>
                                <w:sz w:val="28"/>
                                <w:szCs w:val="28"/>
                                <w:lang w:val="en-GB"/>
                              </w:rPr>
                              <w:t xml:space="preserve"> APPE</w:t>
                            </w:r>
                            <w:r w:rsidRPr="00BE2D23">
                              <w:rPr>
                                <w:rFonts w:cs="Calibri"/>
                                <w:b/>
                                <w:color w:val="C00000"/>
                                <w:sz w:val="28"/>
                                <w:szCs w:val="28"/>
                                <w:lang w:val="en-GB"/>
                              </w:rPr>
                              <w:t>NDICES TO THIS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F521D4" id="_x0000_t202" coordsize="21600,21600" o:spt="202" path="m,l,21600r21600,l21600,xe">
                <v:stroke joinstyle="miter"/>
                <v:path gradientshapeok="t" o:connecttype="rect"/>
              </v:shapetype>
              <v:shape id="Text Box 16" o:spid="_x0000_s1026" type="#_x0000_t202" style="position:absolute;margin-left:0;margin-top:-.05pt;width:456.4pt;height:48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" fillcolor="#dbe5f1">
                <v:textbox>
                  <w:txbxContent>
                    <w:p w14:paraId="751F8228" w14:textId="77777777" w:rsidR="0092315C" w:rsidRPr="00BE2D23" w:rsidRDefault="0092315C" w:rsidP="00BE1CFF">
                      <w:pPr>
                        <w:shd w:val="clear" w:color="auto" w:fill="DEEAF6"/>
                        <w:spacing w:line="276" w:lineRule="auto"/>
                        <w:rPr>
                          <w:rFonts w:cs="Calibri"/>
                          <w:b/>
                          <w:sz w:val="20"/>
                          <w:lang w:val="en-US"/>
                        </w:rPr>
                      </w:pPr>
                    </w:p>
                    <w:p w14:paraId="54D13B21" w14:textId="77777777" w:rsidR="0092315C" w:rsidRPr="00BE2D23" w:rsidRDefault="0092315C" w:rsidP="00BE1CFF">
                      <w:pPr>
                        <w:shd w:val="clear" w:color="auto" w:fill="DEEAF6"/>
                        <w:spacing w:line="276" w:lineRule="auto"/>
                        <w:jc w:val="center"/>
                        <w:rPr>
                          <w:rFonts w:cs="Calibri"/>
                          <w:b/>
                          <w:color w:val="1F4E79"/>
                          <w:sz w:val="32"/>
                          <w:szCs w:val="32"/>
                        </w:rPr>
                      </w:pPr>
                      <w:r w:rsidRPr="00BE2D23">
                        <w:rPr>
                          <w:rFonts w:cs="Calibri"/>
                          <w:b/>
                          <w:color w:val="1F4E79"/>
                          <w:sz w:val="32"/>
                          <w:szCs w:val="32"/>
                        </w:rPr>
                        <w:t>TENDER RESPONSE DOCUMENT</w:t>
                      </w:r>
                    </w:p>
                    <w:p w14:paraId="79D651E7" w14:textId="77777777" w:rsidR="0092315C" w:rsidRPr="00BE2D23" w:rsidRDefault="0092315C" w:rsidP="00BE1CFF">
                      <w:pPr>
                        <w:shd w:val="clear" w:color="auto" w:fill="DEEAF6"/>
                        <w:spacing w:line="276" w:lineRule="auto"/>
                        <w:jc w:val="center"/>
                        <w:rPr>
                          <w:rFonts w:cs="Calibri"/>
                          <w:b/>
                          <w:color w:val="1F4E79"/>
                          <w:sz w:val="32"/>
                          <w:szCs w:val="32"/>
                        </w:rPr>
                      </w:pPr>
                    </w:p>
                    <w:p w14:paraId="2E1100DB" w14:textId="77777777" w:rsidR="0092315C" w:rsidRPr="00BE2D23" w:rsidRDefault="0092315C" w:rsidP="00BE1CFF">
                      <w:pPr>
                        <w:shd w:val="clear" w:color="auto" w:fill="DEEAF6"/>
                        <w:spacing w:line="276" w:lineRule="auto"/>
                        <w:rPr>
                          <w:rFonts w:cs="Calibri"/>
                          <w:b/>
                          <w:sz w:val="24"/>
                          <w:szCs w:val="24"/>
                          <w:lang w:val="en-GB"/>
                        </w:rPr>
                      </w:pPr>
                      <w:r w:rsidRPr="00BE2D23">
                        <w:rPr>
                          <w:rFonts w:cs="Calibri"/>
                          <w:b/>
                          <w:sz w:val="24"/>
                          <w:szCs w:val="24"/>
                          <w:lang w:val="en-GB"/>
                        </w:rPr>
                        <w:t>In response to this Tender Competition, Tenderers are required to complete this Tender Response Document (“TRD”). The purpose of the TRD is to simplify and streamline the tender response process for all Tenderers and to simplify and streamline the evaluation process for the Contracting Authority. The information provided by Tenderers in this TRD will be used in the assessment and evaluation of Tenders.</w:t>
                      </w:r>
                    </w:p>
                    <w:p w14:paraId="5D5AA7CD" w14:textId="77777777" w:rsidR="0092315C" w:rsidRPr="00BE2D23" w:rsidRDefault="0092315C" w:rsidP="00BE1CFF">
                      <w:pPr>
                        <w:shd w:val="clear" w:color="auto" w:fill="DEEAF6"/>
                        <w:spacing w:line="276" w:lineRule="auto"/>
                        <w:rPr>
                          <w:rFonts w:cs="Calibri"/>
                          <w:b/>
                          <w:sz w:val="24"/>
                          <w:szCs w:val="24"/>
                          <w:lang w:val="en-GB"/>
                        </w:rPr>
                      </w:pPr>
                    </w:p>
                    <w:p w14:paraId="79E43FEE" w14:textId="77777777" w:rsidR="0092315C" w:rsidRPr="00F97368" w:rsidRDefault="0092315C" w:rsidP="00BE1CFF">
                      <w:pPr>
                        <w:suppressAutoHyphens/>
                        <w:spacing w:before="120" w:after="120"/>
                        <w:jc w:val="both"/>
                        <w:rPr>
                          <w:rFonts w:eastAsia="Arial Unicode MS"/>
                          <w:lang w:val="en-GB"/>
                        </w:rPr>
                      </w:pPr>
                      <w:r w:rsidRPr="00F97368">
                        <w:rPr>
                          <w:rFonts w:cs="Calibri"/>
                          <w:b/>
                          <w:sz w:val="24"/>
                          <w:szCs w:val="24"/>
                          <w:lang w:val="en-GB"/>
                        </w:rPr>
                        <w:t xml:space="preserve">  </w:t>
                      </w:r>
                      <w:r w:rsidRPr="00F97368">
                        <w:rPr>
                          <w:rFonts w:eastAsia="Arial Unicode MS"/>
                          <w:b/>
                          <w:lang w:val="en-GB"/>
                        </w:rPr>
                        <w:t>NOTE</w:t>
                      </w:r>
                      <w:r w:rsidRPr="00F97368">
                        <w:rPr>
                          <w:rFonts w:eastAsia="Arial Unicode MS"/>
                          <w:lang w:val="en-GB"/>
                        </w:rPr>
                        <w:t>:</w:t>
                      </w:r>
                    </w:p>
                    <w:p w14:paraId="44759335" w14:textId="77777777" w:rsidR="0092315C" w:rsidRPr="00F97368" w:rsidRDefault="0092315C" w:rsidP="00BE1CFF">
                      <w:pPr>
                        <w:suppressAutoHyphens/>
                        <w:spacing w:before="120" w:after="120"/>
                        <w:jc w:val="both"/>
                        <w:rPr>
                          <w:rFonts w:eastAsia="Arial Unicode MS"/>
                          <w:lang w:val="en-GB"/>
                        </w:rPr>
                      </w:pPr>
                      <w:r w:rsidRPr="00F97368">
                        <w:rPr>
                          <w:rFonts w:eastAsia="Arial Unicode MS"/>
                          <w:b/>
                          <w:lang w:val="en-GB"/>
                        </w:rPr>
                        <w:t>Marks will only be awarded for the response given in the Tender Response Document</w:t>
                      </w:r>
                      <w:r w:rsidRPr="00F97368">
                        <w:rPr>
                          <w:rFonts w:eastAsia="Arial Unicode MS"/>
                          <w:lang w:val="en-GB"/>
                        </w:rPr>
                        <w:t xml:space="preserve">. Attachments such as the Company Quality Manual Procedures and Standard Operating procedures, the content of these documents will not be awarded any marks. Sample pages can be provided to support your response </w:t>
                      </w:r>
                    </w:p>
                    <w:p w14:paraId="6D9D3AEF" w14:textId="77777777" w:rsidR="0092315C" w:rsidRPr="00BE2D23" w:rsidRDefault="0092315C" w:rsidP="00BE1CFF">
                      <w:pPr>
                        <w:shd w:val="clear" w:color="auto" w:fill="DEEAF6"/>
                        <w:spacing w:line="276" w:lineRule="auto"/>
                        <w:rPr>
                          <w:rFonts w:cs="Calibri"/>
                          <w:b/>
                          <w:sz w:val="24"/>
                          <w:szCs w:val="24"/>
                          <w:lang w:val="en-GB"/>
                        </w:rPr>
                      </w:pPr>
                    </w:p>
                    <w:p w14:paraId="43EAC521" w14:textId="77777777" w:rsidR="0092315C" w:rsidRPr="00BE2D23" w:rsidRDefault="0092315C" w:rsidP="00BE1CFF">
                      <w:pPr>
                        <w:shd w:val="clear" w:color="auto" w:fill="DEEAF6"/>
                        <w:spacing w:line="276" w:lineRule="auto"/>
                        <w:jc w:val="center"/>
                        <w:rPr>
                          <w:rFonts w:cs="Calibri"/>
                          <w:b/>
                          <w:color w:val="C00000"/>
                          <w:sz w:val="28"/>
                          <w:szCs w:val="28"/>
                          <w:lang w:val="en-GB"/>
                        </w:rPr>
                      </w:pPr>
                      <w:r w:rsidRPr="00BE2D23">
                        <w:rPr>
                          <w:rFonts w:cs="Calibri"/>
                          <w:b/>
                          <w:color w:val="C00000"/>
                          <w:sz w:val="28"/>
                          <w:szCs w:val="28"/>
                          <w:lang w:val="en-GB"/>
                        </w:rPr>
                        <w:t>ANY ATTACHMENTS MUST BE CLEARLY REFERENCED &amp; NUMBERED AND ATTACHED AS</w:t>
                      </w:r>
                      <w:r>
                        <w:rPr>
                          <w:rFonts w:cs="Calibri"/>
                          <w:b/>
                          <w:color w:val="C00000"/>
                          <w:sz w:val="28"/>
                          <w:szCs w:val="28"/>
                          <w:lang w:val="en-GB"/>
                        </w:rPr>
                        <w:t xml:space="preserve"> APPE</w:t>
                      </w:r>
                      <w:r w:rsidRPr="00BE2D23">
                        <w:rPr>
                          <w:rFonts w:cs="Calibri"/>
                          <w:b/>
                          <w:color w:val="C00000"/>
                          <w:sz w:val="28"/>
                          <w:szCs w:val="28"/>
                          <w:lang w:val="en-GB"/>
                        </w:rPr>
                        <w:t>NDICES TO THIS DOCUMENT</w:t>
                      </w:r>
                    </w:p>
                  </w:txbxContent>
                </v:textbox>
                <w10:wrap anchorx="margin"/>
              </v:shape>
            </w:pict>
          </mc:Fallback>
        </mc:AlternateContent>
      </w:r>
      <w:r>
        <w:br w:type="page"/>
      </w:r>
    </w:p>
    <w:p w14:paraId="534ACA7B" w14:textId="77777777" w:rsidR="00BE1CFF" w:rsidRPr="00830CB1" w:rsidRDefault="00BE1CFF" w:rsidP="00BE1CFF">
      <w:pPr>
        <w:keepNext/>
        <w:numPr>
          <w:ilvl w:val="0"/>
          <w:numId w:val="35"/>
        </w:numPr>
        <w:spacing w:before="240" w:after="60"/>
        <w:outlineLvl w:val="0"/>
        <w:rPr>
          <w:rFonts w:asciiTheme="minorHAnsi" w:eastAsia="Times New Roman" w:hAnsiTheme="minorHAnsi" w:cstheme="minorHAnsi"/>
          <w:b/>
          <w:bCs/>
          <w:kern w:val="36"/>
          <w:sz w:val="24"/>
        </w:rPr>
      </w:pPr>
      <w:r w:rsidRPr="00830CB1">
        <w:rPr>
          <w:rFonts w:asciiTheme="minorHAnsi" w:eastAsia="Times New Roman" w:hAnsiTheme="minorHAnsi" w:cstheme="minorHAnsi"/>
          <w:b/>
          <w:bCs/>
          <w:kern w:val="36"/>
          <w:sz w:val="24"/>
        </w:rPr>
        <w:lastRenderedPageBreak/>
        <w:t>STANDARD TENDERER INFORMATION</w:t>
      </w:r>
    </w:p>
    <w:p w14:paraId="7746A07B" w14:textId="77777777" w:rsidR="00BE1CFF" w:rsidRPr="00830CB1" w:rsidRDefault="00BE1CFF" w:rsidP="00BE1CFF">
      <w:pPr>
        <w:spacing w:after="0"/>
        <w:ind w:left="360"/>
        <w:rPr>
          <w:rFonts w:asciiTheme="minorHAnsi" w:eastAsia="Times New Roman" w:hAnsiTheme="minorHAnsi" w:cstheme="minorHAnsi"/>
          <w:spacing w:val="-2"/>
          <w:sz w:val="24"/>
          <w:szCs w:val="24"/>
        </w:rPr>
      </w:pPr>
    </w:p>
    <w:tbl>
      <w:tblPr>
        <w:tblW w:w="9483" w:type="dxa"/>
        <w:tblBorders>
          <w:top w:val="single" w:sz="12" w:space="0" w:color="44546A"/>
          <w:left w:val="single" w:sz="12" w:space="0" w:color="44546A"/>
          <w:bottom w:val="single" w:sz="12" w:space="0" w:color="44546A"/>
          <w:right w:val="single" w:sz="12" w:space="0" w:color="44546A"/>
          <w:insideH w:val="single" w:sz="12" w:space="0" w:color="44546A"/>
          <w:insideV w:val="single" w:sz="12" w:space="0" w:color="44546A"/>
        </w:tblBorders>
        <w:shd w:val="clear" w:color="auto" w:fill="DEEAF6"/>
        <w:tblLayout w:type="fixed"/>
        <w:tblLook w:val="0000" w:firstRow="0" w:lastRow="0" w:firstColumn="0" w:lastColumn="0" w:noHBand="0" w:noVBand="0"/>
      </w:tblPr>
      <w:tblGrid>
        <w:gridCol w:w="2834"/>
        <w:gridCol w:w="2320"/>
        <w:gridCol w:w="4329"/>
      </w:tblGrid>
      <w:tr w:rsidR="00BE1CFF" w:rsidRPr="00830CB1" w14:paraId="4753F0BC" w14:textId="77777777" w:rsidTr="000A6479">
        <w:trPr>
          <w:trHeight w:val="397"/>
        </w:trPr>
        <w:tc>
          <w:tcPr>
            <w:tcW w:w="9483" w:type="dxa"/>
            <w:gridSpan w:val="3"/>
            <w:shd w:val="clear" w:color="auto" w:fill="2F5496"/>
          </w:tcPr>
          <w:p w14:paraId="6B8779AE" w14:textId="77777777" w:rsidR="00BE1CFF" w:rsidRPr="00830CB1" w:rsidRDefault="00BE1CFF" w:rsidP="00BE1CFF">
            <w:pPr>
              <w:spacing w:before="60" w:after="60" w:line="276" w:lineRule="auto"/>
              <w:jc w:val="center"/>
              <w:rPr>
                <w:rFonts w:asciiTheme="minorHAnsi" w:eastAsia="Times New Roman" w:hAnsiTheme="minorHAnsi" w:cstheme="minorHAnsi"/>
                <w:color w:val="FFFFFF"/>
                <w:spacing w:val="-2"/>
                <w:sz w:val="24"/>
                <w:szCs w:val="24"/>
              </w:rPr>
            </w:pPr>
            <w:r w:rsidRPr="00830CB1">
              <w:rPr>
                <w:rFonts w:asciiTheme="minorHAnsi" w:eastAsia="Times New Roman" w:hAnsiTheme="minorHAnsi" w:cstheme="minorHAnsi"/>
                <w:b/>
                <w:color w:val="FFFFFF"/>
                <w:spacing w:val="-2"/>
                <w:sz w:val="24"/>
                <w:szCs w:val="24"/>
              </w:rPr>
              <w:t>Tender Submission Contact</w:t>
            </w:r>
          </w:p>
        </w:tc>
      </w:tr>
      <w:tr w:rsidR="00BE1CFF" w:rsidRPr="00830CB1" w14:paraId="325A0A94" w14:textId="77777777" w:rsidTr="000A6479">
        <w:trPr>
          <w:trHeight w:val="397"/>
        </w:trPr>
        <w:tc>
          <w:tcPr>
            <w:tcW w:w="2834" w:type="dxa"/>
            <w:shd w:val="clear" w:color="auto" w:fill="9CC2E5"/>
            <w:vAlign w:val="center"/>
          </w:tcPr>
          <w:p w14:paraId="7A47451E" w14:textId="77777777" w:rsidR="00BE1CFF" w:rsidRPr="00830CB1" w:rsidRDefault="00BE1CFF" w:rsidP="00BE1CFF">
            <w:pPr>
              <w:spacing w:before="60" w:after="60" w:line="276" w:lineRule="auto"/>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Name</w:t>
            </w:r>
          </w:p>
        </w:tc>
        <w:tc>
          <w:tcPr>
            <w:tcW w:w="2320" w:type="dxa"/>
            <w:shd w:val="clear" w:color="auto" w:fill="9CC2E5"/>
            <w:vAlign w:val="center"/>
          </w:tcPr>
          <w:p w14:paraId="1B339486" w14:textId="77777777" w:rsidR="00BE1CFF" w:rsidRPr="00830CB1" w:rsidRDefault="00BE1CFF" w:rsidP="00BE1CFF">
            <w:pPr>
              <w:spacing w:before="60" w:after="60" w:line="276" w:lineRule="auto"/>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Telephone</w:t>
            </w:r>
          </w:p>
        </w:tc>
        <w:tc>
          <w:tcPr>
            <w:tcW w:w="4329" w:type="dxa"/>
            <w:shd w:val="clear" w:color="auto" w:fill="9CC2E5"/>
            <w:vAlign w:val="center"/>
          </w:tcPr>
          <w:p w14:paraId="24D59FA4" w14:textId="77777777" w:rsidR="00BE1CFF" w:rsidRPr="00830CB1" w:rsidRDefault="00BE1CFF" w:rsidP="00BE1CFF">
            <w:pPr>
              <w:spacing w:before="60" w:after="60" w:line="276" w:lineRule="auto"/>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Email</w:t>
            </w:r>
          </w:p>
        </w:tc>
      </w:tr>
      <w:tr w:rsidR="00BE1CFF" w:rsidRPr="00830CB1" w14:paraId="3D0809B6" w14:textId="77777777" w:rsidTr="000A6479">
        <w:trPr>
          <w:trHeight w:val="397"/>
        </w:trPr>
        <w:tc>
          <w:tcPr>
            <w:tcW w:w="2834" w:type="dxa"/>
            <w:shd w:val="clear" w:color="auto" w:fill="DEEAF6"/>
          </w:tcPr>
          <w:p w14:paraId="4354ABDA" w14:textId="77777777" w:rsidR="00BE1CFF" w:rsidRPr="00830CB1" w:rsidRDefault="00BE1CFF" w:rsidP="00BE1CFF">
            <w:pPr>
              <w:spacing w:before="60" w:after="60" w:line="276" w:lineRule="auto"/>
              <w:rPr>
                <w:rFonts w:asciiTheme="minorHAnsi" w:eastAsia="Times New Roman" w:hAnsiTheme="minorHAnsi" w:cstheme="minorHAnsi"/>
                <w:spacing w:val="-2"/>
                <w:sz w:val="24"/>
                <w:szCs w:val="24"/>
              </w:rPr>
            </w:pPr>
          </w:p>
        </w:tc>
        <w:tc>
          <w:tcPr>
            <w:tcW w:w="2320" w:type="dxa"/>
            <w:shd w:val="clear" w:color="auto" w:fill="DEEAF6"/>
          </w:tcPr>
          <w:p w14:paraId="2251AD1A" w14:textId="77777777" w:rsidR="00BE1CFF" w:rsidRPr="00830CB1" w:rsidRDefault="00BE1CFF" w:rsidP="00BE1CFF">
            <w:pPr>
              <w:spacing w:before="60" w:after="60" w:line="276" w:lineRule="auto"/>
              <w:rPr>
                <w:rFonts w:asciiTheme="minorHAnsi" w:eastAsia="Times New Roman" w:hAnsiTheme="minorHAnsi" w:cstheme="minorHAnsi"/>
                <w:spacing w:val="-2"/>
                <w:sz w:val="24"/>
                <w:szCs w:val="24"/>
              </w:rPr>
            </w:pPr>
          </w:p>
        </w:tc>
        <w:tc>
          <w:tcPr>
            <w:tcW w:w="4329" w:type="dxa"/>
            <w:shd w:val="clear" w:color="auto" w:fill="DEEAF6"/>
          </w:tcPr>
          <w:p w14:paraId="326A8F4B" w14:textId="77777777" w:rsidR="00BE1CFF" w:rsidRPr="00830CB1" w:rsidRDefault="00BE1CFF" w:rsidP="00BE1CFF">
            <w:pPr>
              <w:spacing w:before="60" w:after="60" w:line="276" w:lineRule="auto"/>
              <w:rPr>
                <w:rFonts w:asciiTheme="minorHAnsi" w:eastAsia="Times New Roman" w:hAnsiTheme="minorHAnsi" w:cstheme="minorHAnsi"/>
                <w:spacing w:val="-2"/>
                <w:sz w:val="24"/>
                <w:szCs w:val="24"/>
              </w:rPr>
            </w:pPr>
          </w:p>
        </w:tc>
      </w:tr>
      <w:tr w:rsidR="00BE1CFF" w:rsidRPr="00830CB1" w14:paraId="16DB0D05" w14:textId="77777777" w:rsidTr="000A6479">
        <w:trPr>
          <w:trHeight w:val="397"/>
        </w:trPr>
        <w:tc>
          <w:tcPr>
            <w:tcW w:w="2834" w:type="dxa"/>
            <w:shd w:val="clear" w:color="auto" w:fill="9CC2E5"/>
          </w:tcPr>
          <w:p w14:paraId="7869604F" w14:textId="77777777" w:rsidR="00BE1CFF" w:rsidRPr="00830CB1" w:rsidRDefault="00BE1CFF" w:rsidP="00BE1CFF">
            <w:pPr>
              <w:spacing w:before="60" w:after="60" w:line="276" w:lineRule="auto"/>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Role in your</w:t>
            </w:r>
            <w:r w:rsidRPr="00830CB1">
              <w:rPr>
                <w:rFonts w:asciiTheme="minorHAnsi" w:eastAsia="Times New Roman" w:hAnsiTheme="minorHAnsi" w:cstheme="minorHAnsi"/>
                <w:b/>
                <w:color w:val="31849B"/>
                <w:spacing w:val="-2"/>
                <w:sz w:val="24"/>
                <w:szCs w:val="24"/>
              </w:rPr>
              <w:t xml:space="preserve"> </w:t>
            </w:r>
            <w:r w:rsidRPr="00830CB1">
              <w:rPr>
                <w:rFonts w:asciiTheme="minorHAnsi" w:eastAsia="Times New Roman" w:hAnsiTheme="minorHAnsi" w:cstheme="minorHAnsi"/>
                <w:b/>
                <w:spacing w:val="-2"/>
                <w:sz w:val="24"/>
                <w:szCs w:val="24"/>
              </w:rPr>
              <w:t>organisation</w:t>
            </w:r>
          </w:p>
        </w:tc>
        <w:tc>
          <w:tcPr>
            <w:tcW w:w="6649" w:type="dxa"/>
            <w:gridSpan w:val="2"/>
            <w:shd w:val="clear" w:color="auto" w:fill="DEEAF6"/>
            <w:vAlign w:val="center"/>
          </w:tcPr>
          <w:p w14:paraId="7DA0A4B1" w14:textId="77777777" w:rsidR="00BE1CFF" w:rsidRPr="00830CB1" w:rsidRDefault="00BE1CFF" w:rsidP="00BE1CFF">
            <w:pPr>
              <w:spacing w:before="60" w:after="60" w:line="276" w:lineRule="auto"/>
              <w:rPr>
                <w:rFonts w:asciiTheme="minorHAnsi" w:eastAsia="Times New Roman" w:hAnsiTheme="minorHAnsi" w:cstheme="minorHAnsi"/>
                <w:spacing w:val="-2"/>
                <w:sz w:val="24"/>
                <w:szCs w:val="24"/>
              </w:rPr>
            </w:pPr>
          </w:p>
        </w:tc>
      </w:tr>
    </w:tbl>
    <w:p w14:paraId="6C8F2FE3" w14:textId="6FACD25D" w:rsidR="00BE1CFF" w:rsidRPr="00830CB1" w:rsidRDefault="00BE1CFF" w:rsidP="00BE1CFF">
      <w:pPr>
        <w:keepNext/>
        <w:numPr>
          <w:ilvl w:val="1"/>
          <w:numId w:val="0"/>
        </w:numPr>
        <w:tabs>
          <w:tab w:val="num" w:pos="720"/>
        </w:tabs>
        <w:spacing w:before="240" w:after="60"/>
        <w:ind w:left="720" w:hanging="720"/>
        <w:outlineLvl w:val="1"/>
        <w:rPr>
          <w:rFonts w:asciiTheme="minorHAnsi" w:eastAsia="Times New Roman" w:hAnsiTheme="minorHAnsi" w:cstheme="minorHAnsi"/>
          <w:b/>
          <w:sz w:val="24"/>
          <w:szCs w:val="24"/>
        </w:rPr>
      </w:pPr>
      <w:r w:rsidRPr="00830CB1">
        <w:rPr>
          <w:rFonts w:asciiTheme="minorHAnsi" w:eastAsia="Times New Roman" w:hAnsiTheme="minorHAnsi" w:cstheme="minorHAnsi"/>
          <w:b/>
          <w:sz w:val="24"/>
          <w:szCs w:val="24"/>
        </w:rPr>
        <w:t>1.1 Tenderer Details</w:t>
      </w:r>
    </w:p>
    <w:tbl>
      <w:tblPr>
        <w:tblW w:w="9483" w:type="dxa"/>
        <w:tblBorders>
          <w:top w:val="single" w:sz="12" w:space="0" w:color="44546A"/>
          <w:left w:val="single" w:sz="12" w:space="0" w:color="44546A"/>
          <w:bottom w:val="single" w:sz="12" w:space="0" w:color="44546A"/>
          <w:right w:val="single" w:sz="12" w:space="0" w:color="44546A"/>
          <w:insideH w:val="single" w:sz="12" w:space="0" w:color="44546A"/>
          <w:insideV w:val="single" w:sz="12" w:space="0" w:color="44546A"/>
        </w:tblBorders>
        <w:shd w:val="clear" w:color="auto" w:fill="DEEAF6"/>
        <w:tblLayout w:type="fixed"/>
        <w:tblLook w:val="0000" w:firstRow="0" w:lastRow="0" w:firstColumn="0" w:lastColumn="0" w:noHBand="0" w:noVBand="0"/>
      </w:tblPr>
      <w:tblGrid>
        <w:gridCol w:w="1743"/>
        <w:gridCol w:w="313"/>
        <w:gridCol w:w="1105"/>
        <w:gridCol w:w="1295"/>
        <w:gridCol w:w="285"/>
        <w:gridCol w:w="99"/>
        <w:gridCol w:w="1482"/>
        <w:gridCol w:w="874"/>
        <w:gridCol w:w="506"/>
        <w:gridCol w:w="200"/>
        <w:gridCol w:w="1581"/>
      </w:tblGrid>
      <w:tr w:rsidR="00BE1CFF" w:rsidRPr="00830CB1" w14:paraId="761A8DA9" w14:textId="77777777" w:rsidTr="000A6479">
        <w:trPr>
          <w:trHeight w:val="397"/>
        </w:trPr>
        <w:tc>
          <w:tcPr>
            <w:tcW w:w="9483" w:type="dxa"/>
            <w:gridSpan w:val="11"/>
            <w:shd w:val="clear" w:color="auto" w:fill="2F5496"/>
            <w:vAlign w:val="center"/>
          </w:tcPr>
          <w:p w14:paraId="4C2D04B6" w14:textId="77777777" w:rsidR="00BE1CFF" w:rsidRPr="00830CB1" w:rsidRDefault="00BE1CFF" w:rsidP="00BE1CFF">
            <w:pPr>
              <w:spacing w:after="0"/>
              <w:jc w:val="center"/>
              <w:rPr>
                <w:rFonts w:asciiTheme="minorHAnsi" w:eastAsia="Times New Roman" w:hAnsiTheme="minorHAnsi" w:cstheme="minorHAnsi"/>
                <w:color w:val="FFFFFF"/>
                <w:spacing w:val="-2"/>
                <w:sz w:val="24"/>
                <w:szCs w:val="24"/>
              </w:rPr>
            </w:pPr>
            <w:r w:rsidRPr="00830CB1">
              <w:rPr>
                <w:rFonts w:asciiTheme="minorHAnsi" w:eastAsia="Times New Roman" w:hAnsiTheme="minorHAnsi" w:cstheme="minorHAnsi"/>
                <w:b/>
                <w:color w:val="FFFFFF"/>
                <w:spacing w:val="-2"/>
                <w:sz w:val="24"/>
                <w:szCs w:val="24"/>
              </w:rPr>
              <w:t>Tenderer Details</w:t>
            </w:r>
          </w:p>
        </w:tc>
      </w:tr>
      <w:tr w:rsidR="00BE1CFF" w:rsidRPr="00830CB1" w14:paraId="5E77B55F" w14:textId="77777777" w:rsidTr="000A6479">
        <w:trPr>
          <w:trHeight w:val="397"/>
        </w:trPr>
        <w:tc>
          <w:tcPr>
            <w:tcW w:w="3161" w:type="dxa"/>
            <w:gridSpan w:val="3"/>
            <w:shd w:val="clear" w:color="auto" w:fill="9CC2E5"/>
            <w:vAlign w:val="center"/>
          </w:tcPr>
          <w:p w14:paraId="73B97A89" w14:textId="77777777" w:rsidR="00BE1CFF" w:rsidRPr="00830CB1" w:rsidRDefault="00BE1CFF" w:rsidP="00BE1CFF">
            <w:pPr>
              <w:spacing w:after="0"/>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Name</w:t>
            </w:r>
          </w:p>
        </w:tc>
        <w:tc>
          <w:tcPr>
            <w:tcW w:w="3161" w:type="dxa"/>
            <w:gridSpan w:val="4"/>
            <w:shd w:val="clear" w:color="auto" w:fill="9CC2E5"/>
            <w:vAlign w:val="center"/>
          </w:tcPr>
          <w:p w14:paraId="2D9EDA93" w14:textId="77777777" w:rsidR="00BE1CFF" w:rsidRPr="00830CB1" w:rsidRDefault="00BE1CFF" w:rsidP="00BE1CFF">
            <w:pPr>
              <w:spacing w:after="0"/>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Address</w:t>
            </w:r>
          </w:p>
        </w:tc>
        <w:tc>
          <w:tcPr>
            <w:tcW w:w="3161" w:type="dxa"/>
            <w:gridSpan w:val="4"/>
            <w:shd w:val="clear" w:color="auto" w:fill="9CC2E5"/>
            <w:vAlign w:val="center"/>
          </w:tcPr>
          <w:p w14:paraId="4233F62B" w14:textId="77777777" w:rsidR="00BE1CFF" w:rsidRPr="00830CB1" w:rsidRDefault="00BE1CFF" w:rsidP="00BE1CFF">
            <w:pPr>
              <w:spacing w:after="0"/>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Website Address</w:t>
            </w:r>
          </w:p>
        </w:tc>
      </w:tr>
      <w:tr w:rsidR="00BE1CFF" w:rsidRPr="00830CB1" w14:paraId="4E4E0D85" w14:textId="77777777" w:rsidTr="000A6479">
        <w:trPr>
          <w:trHeight w:val="397"/>
        </w:trPr>
        <w:tc>
          <w:tcPr>
            <w:tcW w:w="3161" w:type="dxa"/>
            <w:gridSpan w:val="3"/>
            <w:shd w:val="clear" w:color="auto" w:fill="DEEAF6"/>
            <w:vAlign w:val="center"/>
          </w:tcPr>
          <w:p w14:paraId="3175F0FA" w14:textId="77777777" w:rsidR="00BE1CFF" w:rsidRPr="00830CB1" w:rsidRDefault="00BE1CFF" w:rsidP="00BE1CFF">
            <w:pPr>
              <w:spacing w:after="0"/>
              <w:rPr>
                <w:rFonts w:asciiTheme="minorHAnsi" w:eastAsia="Times New Roman" w:hAnsiTheme="minorHAnsi" w:cstheme="minorHAnsi"/>
                <w:spacing w:val="-2"/>
                <w:sz w:val="24"/>
                <w:szCs w:val="24"/>
              </w:rPr>
            </w:pPr>
          </w:p>
        </w:tc>
        <w:tc>
          <w:tcPr>
            <w:tcW w:w="3161" w:type="dxa"/>
            <w:gridSpan w:val="4"/>
            <w:shd w:val="clear" w:color="auto" w:fill="DEEAF6"/>
            <w:vAlign w:val="center"/>
          </w:tcPr>
          <w:p w14:paraId="14AA7D24" w14:textId="77777777" w:rsidR="00BE1CFF" w:rsidRPr="00830CB1" w:rsidRDefault="00BE1CFF" w:rsidP="00BE1CFF">
            <w:pPr>
              <w:spacing w:after="0"/>
              <w:rPr>
                <w:rFonts w:asciiTheme="minorHAnsi" w:eastAsia="Times New Roman" w:hAnsiTheme="minorHAnsi" w:cstheme="minorHAnsi"/>
                <w:spacing w:val="-2"/>
                <w:sz w:val="24"/>
                <w:szCs w:val="24"/>
              </w:rPr>
            </w:pPr>
          </w:p>
          <w:p w14:paraId="6B8F8B24" w14:textId="77777777" w:rsidR="00BE1CFF" w:rsidRPr="00830CB1" w:rsidRDefault="00BE1CFF" w:rsidP="00BE1CFF">
            <w:pPr>
              <w:spacing w:after="0"/>
              <w:rPr>
                <w:rFonts w:asciiTheme="minorHAnsi" w:eastAsia="Times New Roman" w:hAnsiTheme="minorHAnsi" w:cstheme="minorHAnsi"/>
                <w:spacing w:val="-2"/>
                <w:sz w:val="24"/>
                <w:szCs w:val="24"/>
              </w:rPr>
            </w:pPr>
          </w:p>
        </w:tc>
        <w:tc>
          <w:tcPr>
            <w:tcW w:w="3161" w:type="dxa"/>
            <w:gridSpan w:val="4"/>
            <w:shd w:val="clear" w:color="auto" w:fill="DEEAF6"/>
            <w:vAlign w:val="center"/>
          </w:tcPr>
          <w:p w14:paraId="7CD9E5B3" w14:textId="77777777" w:rsidR="00BE1CFF" w:rsidRPr="00830CB1" w:rsidRDefault="00BE1CFF" w:rsidP="00BE1CFF">
            <w:pPr>
              <w:spacing w:after="0"/>
              <w:rPr>
                <w:rFonts w:asciiTheme="minorHAnsi" w:eastAsia="Times New Roman" w:hAnsiTheme="minorHAnsi" w:cstheme="minorHAnsi"/>
                <w:spacing w:val="-2"/>
                <w:sz w:val="24"/>
                <w:szCs w:val="24"/>
              </w:rPr>
            </w:pPr>
          </w:p>
        </w:tc>
      </w:tr>
      <w:tr w:rsidR="00BE1CFF" w:rsidRPr="00830CB1" w14:paraId="18DFABCA" w14:textId="77777777" w:rsidTr="000A6479">
        <w:trPr>
          <w:trHeight w:val="397"/>
        </w:trPr>
        <w:tc>
          <w:tcPr>
            <w:tcW w:w="3161" w:type="dxa"/>
            <w:gridSpan w:val="3"/>
            <w:shd w:val="clear" w:color="auto" w:fill="9CC2E5"/>
            <w:vAlign w:val="center"/>
          </w:tcPr>
          <w:p w14:paraId="23698D25" w14:textId="77777777" w:rsidR="00BE1CFF" w:rsidRPr="00830CB1" w:rsidRDefault="00BE1CFF" w:rsidP="00BE1CFF">
            <w:pPr>
              <w:spacing w:after="0"/>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How long has the Tenderer traded under this name?</w:t>
            </w:r>
          </w:p>
        </w:tc>
        <w:tc>
          <w:tcPr>
            <w:tcW w:w="6322" w:type="dxa"/>
            <w:gridSpan w:val="8"/>
            <w:shd w:val="clear" w:color="auto" w:fill="DEEAF6"/>
            <w:vAlign w:val="center"/>
          </w:tcPr>
          <w:p w14:paraId="23589883" w14:textId="77777777" w:rsidR="00BE1CFF" w:rsidRPr="00830CB1" w:rsidRDefault="00BE1CFF" w:rsidP="00BE1CFF">
            <w:pPr>
              <w:spacing w:after="0"/>
              <w:rPr>
                <w:rFonts w:asciiTheme="minorHAnsi" w:eastAsia="Times New Roman" w:hAnsiTheme="minorHAnsi" w:cstheme="minorHAnsi"/>
                <w:spacing w:val="-2"/>
                <w:sz w:val="24"/>
                <w:szCs w:val="24"/>
              </w:rPr>
            </w:pPr>
          </w:p>
        </w:tc>
      </w:tr>
      <w:tr w:rsidR="00BE1CFF" w:rsidRPr="00830CB1" w14:paraId="51FBB811" w14:textId="77777777" w:rsidTr="000A6479">
        <w:trPr>
          <w:trHeight w:val="397"/>
        </w:trPr>
        <w:tc>
          <w:tcPr>
            <w:tcW w:w="3161" w:type="dxa"/>
            <w:gridSpan w:val="3"/>
            <w:shd w:val="clear" w:color="auto" w:fill="9CC2E5"/>
            <w:vAlign w:val="center"/>
          </w:tcPr>
          <w:p w14:paraId="57CE21D3" w14:textId="77777777" w:rsidR="00BE1CFF" w:rsidRPr="00830CB1" w:rsidRDefault="00BE1CFF" w:rsidP="00BE1CFF">
            <w:pPr>
              <w:spacing w:after="0"/>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 xml:space="preserve">VAT Number </w:t>
            </w:r>
          </w:p>
        </w:tc>
        <w:tc>
          <w:tcPr>
            <w:tcW w:w="6322" w:type="dxa"/>
            <w:gridSpan w:val="8"/>
            <w:shd w:val="clear" w:color="auto" w:fill="DEEAF6"/>
            <w:vAlign w:val="center"/>
          </w:tcPr>
          <w:p w14:paraId="19F47365" w14:textId="77777777" w:rsidR="00BE1CFF" w:rsidRPr="00830CB1" w:rsidRDefault="00BE1CFF" w:rsidP="00BE1CFF">
            <w:pPr>
              <w:spacing w:after="0"/>
              <w:rPr>
                <w:rFonts w:asciiTheme="minorHAnsi" w:eastAsia="Times New Roman" w:hAnsiTheme="minorHAnsi" w:cstheme="minorHAnsi"/>
                <w:spacing w:val="-2"/>
                <w:sz w:val="24"/>
                <w:szCs w:val="24"/>
              </w:rPr>
            </w:pPr>
          </w:p>
        </w:tc>
      </w:tr>
      <w:tr w:rsidR="00BE1CFF" w:rsidRPr="00830CB1" w14:paraId="5969F146" w14:textId="77777777" w:rsidTr="000A6479">
        <w:trPr>
          <w:trHeight w:val="397"/>
        </w:trPr>
        <w:tc>
          <w:tcPr>
            <w:tcW w:w="3161" w:type="dxa"/>
            <w:gridSpan w:val="3"/>
            <w:shd w:val="clear" w:color="auto" w:fill="9CC2E5"/>
            <w:vAlign w:val="center"/>
          </w:tcPr>
          <w:p w14:paraId="40D13DDD" w14:textId="77777777" w:rsidR="00BE1CFF" w:rsidRPr="00830CB1" w:rsidRDefault="00BE1CFF" w:rsidP="00BE1CFF">
            <w:pPr>
              <w:spacing w:after="0"/>
              <w:rPr>
                <w:rFonts w:asciiTheme="minorHAnsi" w:eastAsia="Times New Roman" w:hAnsiTheme="minorHAnsi" w:cstheme="minorHAnsi"/>
                <w:spacing w:val="-2"/>
                <w:sz w:val="24"/>
                <w:szCs w:val="24"/>
              </w:rPr>
            </w:pPr>
            <w:r w:rsidRPr="00830CB1">
              <w:rPr>
                <w:rFonts w:asciiTheme="minorHAnsi" w:eastAsia="Times New Roman" w:hAnsiTheme="minorHAnsi" w:cstheme="minorHAnsi"/>
                <w:b/>
                <w:spacing w:val="-2"/>
                <w:sz w:val="24"/>
                <w:szCs w:val="24"/>
              </w:rPr>
              <w:t>Company Registration No.</w:t>
            </w:r>
          </w:p>
        </w:tc>
        <w:tc>
          <w:tcPr>
            <w:tcW w:w="3161" w:type="dxa"/>
            <w:gridSpan w:val="4"/>
            <w:shd w:val="clear" w:color="auto" w:fill="9CC2E5"/>
            <w:vAlign w:val="center"/>
          </w:tcPr>
          <w:p w14:paraId="363F3162" w14:textId="77777777" w:rsidR="00BE1CFF" w:rsidRPr="00830CB1" w:rsidRDefault="00BE1CFF" w:rsidP="00BE1CFF">
            <w:pPr>
              <w:spacing w:after="0"/>
              <w:rPr>
                <w:rFonts w:asciiTheme="minorHAnsi" w:eastAsia="Times New Roman" w:hAnsiTheme="minorHAnsi" w:cstheme="minorHAnsi"/>
                <w:spacing w:val="-2"/>
                <w:sz w:val="24"/>
                <w:szCs w:val="24"/>
              </w:rPr>
            </w:pPr>
            <w:r w:rsidRPr="00830CB1">
              <w:rPr>
                <w:rFonts w:asciiTheme="minorHAnsi" w:eastAsia="Times New Roman" w:hAnsiTheme="minorHAnsi" w:cstheme="minorHAnsi"/>
                <w:b/>
                <w:spacing w:val="-2"/>
                <w:sz w:val="24"/>
                <w:szCs w:val="24"/>
              </w:rPr>
              <w:t>Date of Registration</w:t>
            </w:r>
          </w:p>
        </w:tc>
        <w:tc>
          <w:tcPr>
            <w:tcW w:w="3161" w:type="dxa"/>
            <w:gridSpan w:val="4"/>
            <w:shd w:val="clear" w:color="auto" w:fill="9CC2E5"/>
            <w:vAlign w:val="center"/>
          </w:tcPr>
          <w:p w14:paraId="31565E3C" w14:textId="77777777" w:rsidR="00BE1CFF" w:rsidRPr="00830CB1" w:rsidRDefault="00BE1CFF" w:rsidP="00BE1CFF">
            <w:pPr>
              <w:spacing w:after="0"/>
              <w:rPr>
                <w:rFonts w:asciiTheme="minorHAnsi" w:eastAsia="Times New Roman" w:hAnsiTheme="minorHAnsi" w:cstheme="minorHAnsi"/>
                <w:spacing w:val="-2"/>
                <w:sz w:val="24"/>
                <w:szCs w:val="24"/>
              </w:rPr>
            </w:pPr>
            <w:r w:rsidRPr="00830CB1">
              <w:rPr>
                <w:rFonts w:asciiTheme="minorHAnsi" w:eastAsia="Times New Roman" w:hAnsiTheme="minorHAnsi" w:cstheme="minorHAnsi"/>
                <w:b/>
                <w:spacing w:val="-2"/>
                <w:sz w:val="24"/>
                <w:szCs w:val="24"/>
              </w:rPr>
              <w:t>Country of Registration</w:t>
            </w:r>
          </w:p>
        </w:tc>
      </w:tr>
      <w:tr w:rsidR="00BE1CFF" w:rsidRPr="00830CB1" w14:paraId="4D1E25E3" w14:textId="77777777" w:rsidTr="000A6479">
        <w:trPr>
          <w:trHeight w:val="397"/>
        </w:trPr>
        <w:tc>
          <w:tcPr>
            <w:tcW w:w="3161" w:type="dxa"/>
            <w:gridSpan w:val="3"/>
            <w:shd w:val="clear" w:color="auto" w:fill="DEEAF6"/>
            <w:vAlign w:val="center"/>
          </w:tcPr>
          <w:p w14:paraId="5059DD3A" w14:textId="77777777" w:rsidR="00BE1CFF" w:rsidRPr="00830CB1" w:rsidRDefault="00BE1CFF" w:rsidP="00BE1CFF">
            <w:pPr>
              <w:spacing w:after="0"/>
              <w:rPr>
                <w:rFonts w:asciiTheme="minorHAnsi" w:eastAsia="Times New Roman" w:hAnsiTheme="minorHAnsi" w:cstheme="minorHAnsi"/>
                <w:spacing w:val="-2"/>
                <w:sz w:val="24"/>
                <w:szCs w:val="24"/>
              </w:rPr>
            </w:pPr>
          </w:p>
        </w:tc>
        <w:tc>
          <w:tcPr>
            <w:tcW w:w="3161" w:type="dxa"/>
            <w:gridSpan w:val="4"/>
            <w:shd w:val="clear" w:color="auto" w:fill="DEEAF6"/>
            <w:vAlign w:val="center"/>
          </w:tcPr>
          <w:p w14:paraId="2288C8E6" w14:textId="77777777" w:rsidR="00BE1CFF" w:rsidRPr="00830CB1" w:rsidRDefault="00BE1CFF" w:rsidP="00BE1CFF">
            <w:pPr>
              <w:spacing w:after="0"/>
              <w:rPr>
                <w:rFonts w:asciiTheme="minorHAnsi" w:eastAsia="Times New Roman" w:hAnsiTheme="minorHAnsi" w:cstheme="minorHAnsi"/>
                <w:spacing w:val="-2"/>
                <w:sz w:val="24"/>
                <w:szCs w:val="24"/>
              </w:rPr>
            </w:pPr>
          </w:p>
        </w:tc>
        <w:tc>
          <w:tcPr>
            <w:tcW w:w="3161" w:type="dxa"/>
            <w:gridSpan w:val="4"/>
            <w:shd w:val="clear" w:color="auto" w:fill="DEEAF6"/>
            <w:vAlign w:val="center"/>
          </w:tcPr>
          <w:p w14:paraId="748FD653" w14:textId="77777777" w:rsidR="00BE1CFF" w:rsidRPr="00830CB1" w:rsidRDefault="00BE1CFF" w:rsidP="00BE1CFF">
            <w:pPr>
              <w:spacing w:after="0"/>
              <w:rPr>
                <w:rFonts w:asciiTheme="minorHAnsi" w:eastAsia="Times New Roman" w:hAnsiTheme="minorHAnsi" w:cstheme="minorHAnsi"/>
                <w:spacing w:val="-2"/>
                <w:sz w:val="24"/>
                <w:szCs w:val="24"/>
              </w:rPr>
            </w:pPr>
          </w:p>
        </w:tc>
      </w:tr>
      <w:tr w:rsidR="00BE1CFF" w:rsidRPr="00830CB1" w14:paraId="4CD9A83F" w14:textId="77777777" w:rsidTr="000A6479">
        <w:trPr>
          <w:trHeight w:val="397"/>
        </w:trPr>
        <w:tc>
          <w:tcPr>
            <w:tcW w:w="3161" w:type="dxa"/>
            <w:gridSpan w:val="3"/>
            <w:shd w:val="clear" w:color="auto" w:fill="9CC2E5"/>
            <w:vAlign w:val="center"/>
          </w:tcPr>
          <w:p w14:paraId="18A0597F" w14:textId="77777777" w:rsidR="00BE1CFF" w:rsidRPr="00830CB1" w:rsidRDefault="00BE1CFF" w:rsidP="00BE1CFF">
            <w:pPr>
              <w:spacing w:after="0"/>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Parent Company</w:t>
            </w:r>
          </w:p>
        </w:tc>
        <w:tc>
          <w:tcPr>
            <w:tcW w:w="6322" w:type="dxa"/>
            <w:gridSpan w:val="8"/>
            <w:shd w:val="clear" w:color="auto" w:fill="DEEAF6"/>
            <w:vAlign w:val="center"/>
          </w:tcPr>
          <w:p w14:paraId="5A96236B" w14:textId="77777777" w:rsidR="00BE1CFF" w:rsidRPr="00830CB1" w:rsidRDefault="00BE1CFF" w:rsidP="00BE1CFF">
            <w:pPr>
              <w:spacing w:after="0"/>
              <w:rPr>
                <w:rFonts w:asciiTheme="minorHAnsi" w:eastAsia="Times New Roman" w:hAnsiTheme="minorHAnsi" w:cstheme="minorHAnsi"/>
                <w:spacing w:val="-2"/>
                <w:sz w:val="24"/>
                <w:szCs w:val="24"/>
              </w:rPr>
            </w:pPr>
          </w:p>
        </w:tc>
      </w:tr>
      <w:tr w:rsidR="00BE1CFF" w:rsidRPr="00830CB1" w14:paraId="0F5A337F" w14:textId="77777777" w:rsidTr="000A6479">
        <w:trPr>
          <w:trHeight w:val="397"/>
        </w:trPr>
        <w:tc>
          <w:tcPr>
            <w:tcW w:w="3161" w:type="dxa"/>
            <w:gridSpan w:val="3"/>
            <w:shd w:val="clear" w:color="auto" w:fill="9CC2E5"/>
            <w:vAlign w:val="center"/>
          </w:tcPr>
          <w:p w14:paraId="551853B3" w14:textId="77777777" w:rsidR="00BE1CFF" w:rsidRPr="00830CB1" w:rsidRDefault="00BE1CFF" w:rsidP="00BE1CFF">
            <w:pPr>
              <w:spacing w:after="0"/>
              <w:rPr>
                <w:rFonts w:asciiTheme="minorHAnsi" w:eastAsia="Times New Roman" w:hAnsiTheme="minorHAnsi" w:cstheme="minorHAnsi"/>
                <w:b/>
                <w:bCs/>
                <w:spacing w:val="-2"/>
                <w:sz w:val="24"/>
                <w:szCs w:val="24"/>
              </w:rPr>
            </w:pPr>
            <w:r w:rsidRPr="00830CB1">
              <w:rPr>
                <w:rFonts w:asciiTheme="minorHAnsi" w:eastAsia="Times New Roman" w:hAnsiTheme="minorHAnsi" w:cstheme="minorHAnsi"/>
                <w:b/>
                <w:bCs/>
                <w:spacing w:val="-2"/>
                <w:sz w:val="24"/>
                <w:szCs w:val="24"/>
              </w:rPr>
              <w:t>Other Subsidiary Companies</w:t>
            </w:r>
          </w:p>
        </w:tc>
        <w:tc>
          <w:tcPr>
            <w:tcW w:w="6322" w:type="dxa"/>
            <w:gridSpan w:val="8"/>
            <w:shd w:val="clear" w:color="auto" w:fill="DEEAF6"/>
            <w:vAlign w:val="center"/>
          </w:tcPr>
          <w:p w14:paraId="214FD990" w14:textId="77777777" w:rsidR="00BE1CFF" w:rsidRPr="00830CB1" w:rsidRDefault="00BE1CFF" w:rsidP="00BE1CFF">
            <w:pPr>
              <w:spacing w:after="0"/>
              <w:rPr>
                <w:rFonts w:asciiTheme="minorHAnsi" w:eastAsia="Times New Roman" w:hAnsiTheme="minorHAnsi" w:cstheme="minorHAnsi"/>
                <w:spacing w:val="-2"/>
                <w:sz w:val="24"/>
                <w:szCs w:val="24"/>
              </w:rPr>
            </w:pPr>
          </w:p>
        </w:tc>
      </w:tr>
      <w:tr w:rsidR="00BE1CFF" w:rsidRPr="00830CB1" w14:paraId="7D8566C5" w14:textId="77777777" w:rsidTr="000A6479">
        <w:trPr>
          <w:trHeight w:val="397"/>
        </w:trPr>
        <w:tc>
          <w:tcPr>
            <w:tcW w:w="3161" w:type="dxa"/>
            <w:gridSpan w:val="3"/>
            <w:shd w:val="clear" w:color="auto" w:fill="9CC2E5"/>
            <w:vAlign w:val="center"/>
          </w:tcPr>
          <w:p w14:paraId="12763BDF" w14:textId="77777777" w:rsidR="00BE1CFF" w:rsidRPr="00830CB1" w:rsidRDefault="00BE1CFF" w:rsidP="00BE1CFF">
            <w:pPr>
              <w:spacing w:after="0"/>
              <w:rPr>
                <w:rFonts w:asciiTheme="minorHAnsi" w:eastAsia="Times New Roman" w:hAnsiTheme="minorHAnsi" w:cstheme="minorHAnsi"/>
                <w:b/>
                <w:bCs/>
                <w:color w:val="31849B"/>
                <w:spacing w:val="-2"/>
                <w:sz w:val="24"/>
                <w:szCs w:val="24"/>
              </w:rPr>
            </w:pPr>
            <w:r w:rsidRPr="00830CB1">
              <w:rPr>
                <w:rFonts w:asciiTheme="minorHAnsi" w:eastAsia="Times New Roman" w:hAnsiTheme="minorHAnsi" w:cstheme="minorHAnsi"/>
                <w:b/>
                <w:bCs/>
                <w:spacing w:val="-2"/>
                <w:sz w:val="24"/>
                <w:szCs w:val="24"/>
              </w:rPr>
              <w:t>Is the Tenderer a SME? Please indicate Yes/No</w:t>
            </w:r>
          </w:p>
        </w:tc>
        <w:tc>
          <w:tcPr>
            <w:tcW w:w="1580" w:type="dxa"/>
            <w:gridSpan w:val="2"/>
            <w:shd w:val="clear" w:color="auto" w:fill="9CC2E5"/>
            <w:vAlign w:val="center"/>
          </w:tcPr>
          <w:p w14:paraId="5CE39E58" w14:textId="77777777" w:rsidR="00BE1CFF" w:rsidRPr="00830CB1" w:rsidRDefault="00BE1CFF" w:rsidP="00BE1CFF">
            <w:pPr>
              <w:spacing w:after="0"/>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Yes</w:t>
            </w:r>
          </w:p>
        </w:tc>
        <w:tc>
          <w:tcPr>
            <w:tcW w:w="1581" w:type="dxa"/>
            <w:gridSpan w:val="2"/>
            <w:shd w:val="clear" w:color="auto" w:fill="DEEAF6"/>
            <w:vAlign w:val="center"/>
          </w:tcPr>
          <w:p w14:paraId="233E88FC" w14:textId="77777777" w:rsidR="00BE1CFF" w:rsidRPr="00830CB1" w:rsidRDefault="00BE1CFF" w:rsidP="00BE1CFF">
            <w:pPr>
              <w:spacing w:after="0"/>
              <w:rPr>
                <w:rFonts w:asciiTheme="minorHAnsi" w:eastAsia="Times New Roman" w:hAnsiTheme="minorHAnsi" w:cstheme="minorHAnsi"/>
                <w:b/>
                <w:spacing w:val="-2"/>
                <w:sz w:val="24"/>
                <w:szCs w:val="24"/>
              </w:rPr>
            </w:pPr>
          </w:p>
        </w:tc>
        <w:tc>
          <w:tcPr>
            <w:tcW w:w="1580" w:type="dxa"/>
            <w:gridSpan w:val="3"/>
            <w:shd w:val="clear" w:color="auto" w:fill="9CC2E5"/>
            <w:vAlign w:val="center"/>
          </w:tcPr>
          <w:p w14:paraId="3119FE6B" w14:textId="77777777" w:rsidR="00BE1CFF" w:rsidRPr="00830CB1" w:rsidRDefault="00BE1CFF" w:rsidP="00BE1CFF">
            <w:pPr>
              <w:spacing w:after="0"/>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No</w:t>
            </w:r>
          </w:p>
        </w:tc>
        <w:tc>
          <w:tcPr>
            <w:tcW w:w="1581" w:type="dxa"/>
            <w:shd w:val="clear" w:color="auto" w:fill="DEEAF6"/>
            <w:vAlign w:val="center"/>
          </w:tcPr>
          <w:p w14:paraId="4D4224AA" w14:textId="77777777" w:rsidR="00BE1CFF" w:rsidRPr="00830CB1" w:rsidRDefault="00BE1CFF" w:rsidP="00BE1CFF">
            <w:pPr>
              <w:spacing w:after="0"/>
              <w:rPr>
                <w:rFonts w:asciiTheme="minorHAnsi" w:eastAsia="Times New Roman" w:hAnsiTheme="minorHAnsi" w:cstheme="minorHAnsi"/>
                <w:b/>
                <w:spacing w:val="-2"/>
                <w:sz w:val="24"/>
                <w:szCs w:val="24"/>
              </w:rPr>
            </w:pPr>
          </w:p>
        </w:tc>
      </w:tr>
      <w:tr w:rsidR="00BE1CFF" w:rsidRPr="00830CB1" w14:paraId="6C2F4C47" w14:textId="77777777" w:rsidTr="000A6479">
        <w:trPr>
          <w:trHeight w:val="397"/>
        </w:trPr>
        <w:tc>
          <w:tcPr>
            <w:tcW w:w="9483" w:type="dxa"/>
            <w:gridSpan w:val="11"/>
            <w:shd w:val="clear" w:color="auto" w:fill="2F5496"/>
            <w:vAlign w:val="center"/>
          </w:tcPr>
          <w:p w14:paraId="01C48BAE" w14:textId="77777777" w:rsidR="00BE1CFF" w:rsidRPr="00830CB1" w:rsidRDefault="00BE1CFF" w:rsidP="00BE1CFF">
            <w:pPr>
              <w:spacing w:after="0"/>
              <w:jc w:val="center"/>
              <w:rPr>
                <w:rFonts w:asciiTheme="minorHAnsi" w:eastAsia="Times New Roman" w:hAnsiTheme="minorHAnsi" w:cstheme="minorHAnsi"/>
                <w:b/>
                <w:color w:val="FFFFFF"/>
                <w:spacing w:val="-2"/>
                <w:sz w:val="24"/>
                <w:szCs w:val="24"/>
              </w:rPr>
            </w:pPr>
            <w:r w:rsidRPr="00830CB1">
              <w:rPr>
                <w:rFonts w:asciiTheme="minorHAnsi" w:eastAsia="Times New Roman" w:hAnsiTheme="minorHAnsi" w:cstheme="minorHAnsi"/>
                <w:b/>
                <w:color w:val="FFFFFF"/>
                <w:spacing w:val="-2"/>
                <w:sz w:val="24"/>
                <w:szCs w:val="24"/>
              </w:rPr>
              <w:t>Company Status</w:t>
            </w:r>
          </w:p>
        </w:tc>
      </w:tr>
      <w:tr w:rsidR="00BE1CFF" w:rsidRPr="00830CB1" w14:paraId="1054F2B2" w14:textId="77777777" w:rsidTr="000A6479">
        <w:trPr>
          <w:trHeight w:val="397"/>
        </w:trPr>
        <w:tc>
          <w:tcPr>
            <w:tcW w:w="1743" w:type="dxa"/>
            <w:shd w:val="clear" w:color="auto" w:fill="9CC2E5"/>
            <w:vAlign w:val="center"/>
          </w:tcPr>
          <w:p w14:paraId="6D8E373B" w14:textId="77777777" w:rsidR="00BE1CFF" w:rsidRPr="00830CB1" w:rsidRDefault="00BE1CFF" w:rsidP="00BE1CFF">
            <w:pPr>
              <w:spacing w:after="0"/>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Sole Trader</w:t>
            </w:r>
          </w:p>
        </w:tc>
        <w:tc>
          <w:tcPr>
            <w:tcW w:w="313" w:type="dxa"/>
            <w:shd w:val="clear" w:color="auto" w:fill="DEEAF6"/>
            <w:vAlign w:val="center"/>
          </w:tcPr>
          <w:p w14:paraId="03E9B186" w14:textId="77777777" w:rsidR="00BE1CFF" w:rsidRPr="00830CB1" w:rsidRDefault="00BE1CFF" w:rsidP="00BE1CFF">
            <w:pPr>
              <w:spacing w:after="0"/>
              <w:rPr>
                <w:rFonts w:asciiTheme="minorHAnsi" w:eastAsia="Times New Roman" w:hAnsiTheme="minorHAnsi" w:cstheme="minorHAnsi"/>
                <w:b/>
                <w:spacing w:val="-2"/>
                <w:sz w:val="24"/>
                <w:szCs w:val="24"/>
              </w:rPr>
            </w:pPr>
          </w:p>
        </w:tc>
        <w:tc>
          <w:tcPr>
            <w:tcW w:w="2400" w:type="dxa"/>
            <w:gridSpan w:val="2"/>
            <w:shd w:val="clear" w:color="auto" w:fill="9CC2E5"/>
            <w:vAlign w:val="center"/>
          </w:tcPr>
          <w:p w14:paraId="374C0220" w14:textId="77777777" w:rsidR="00BE1CFF" w:rsidRPr="00830CB1" w:rsidRDefault="00BE1CFF" w:rsidP="00BE1CFF">
            <w:pPr>
              <w:spacing w:after="0"/>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Partnership</w:t>
            </w:r>
          </w:p>
        </w:tc>
        <w:tc>
          <w:tcPr>
            <w:tcW w:w="384" w:type="dxa"/>
            <w:gridSpan w:val="2"/>
            <w:shd w:val="clear" w:color="auto" w:fill="DEEAF6"/>
            <w:vAlign w:val="center"/>
          </w:tcPr>
          <w:p w14:paraId="79FA520C" w14:textId="77777777" w:rsidR="00BE1CFF" w:rsidRPr="00830CB1" w:rsidRDefault="00BE1CFF" w:rsidP="00BE1CFF">
            <w:pPr>
              <w:spacing w:after="0"/>
              <w:rPr>
                <w:rFonts w:asciiTheme="minorHAnsi" w:eastAsia="Times New Roman" w:hAnsiTheme="minorHAnsi" w:cstheme="minorHAnsi"/>
                <w:b/>
                <w:spacing w:val="-2"/>
                <w:sz w:val="24"/>
                <w:szCs w:val="24"/>
              </w:rPr>
            </w:pPr>
          </w:p>
        </w:tc>
        <w:tc>
          <w:tcPr>
            <w:tcW w:w="2356" w:type="dxa"/>
            <w:gridSpan w:val="2"/>
            <w:shd w:val="clear" w:color="auto" w:fill="9CC2E5"/>
            <w:vAlign w:val="center"/>
          </w:tcPr>
          <w:p w14:paraId="132AA10E" w14:textId="77777777" w:rsidR="00BE1CFF" w:rsidRPr="00830CB1" w:rsidRDefault="00BE1CFF" w:rsidP="00BE1CFF">
            <w:pPr>
              <w:spacing w:after="0"/>
              <w:rPr>
                <w:rFonts w:asciiTheme="minorHAnsi" w:eastAsia="Times New Roman" w:hAnsiTheme="minorHAnsi" w:cstheme="minorHAnsi"/>
                <w:spacing w:val="-2"/>
                <w:sz w:val="24"/>
                <w:szCs w:val="24"/>
              </w:rPr>
            </w:pPr>
            <w:r w:rsidRPr="00830CB1">
              <w:rPr>
                <w:rFonts w:asciiTheme="minorHAnsi" w:eastAsia="Times New Roman" w:hAnsiTheme="minorHAnsi" w:cstheme="minorHAnsi"/>
                <w:b/>
                <w:bCs/>
                <w:spacing w:val="-2"/>
                <w:sz w:val="24"/>
                <w:szCs w:val="24"/>
              </w:rPr>
              <w:t>Consortium</w:t>
            </w:r>
          </w:p>
        </w:tc>
        <w:tc>
          <w:tcPr>
            <w:tcW w:w="506" w:type="dxa"/>
            <w:shd w:val="clear" w:color="auto" w:fill="DEEAF6"/>
            <w:vAlign w:val="center"/>
          </w:tcPr>
          <w:p w14:paraId="657151F4" w14:textId="77777777" w:rsidR="00BE1CFF" w:rsidRPr="00830CB1" w:rsidRDefault="00BE1CFF" w:rsidP="00BE1CFF">
            <w:pPr>
              <w:spacing w:after="0"/>
              <w:rPr>
                <w:rFonts w:asciiTheme="minorHAnsi" w:eastAsia="Times New Roman" w:hAnsiTheme="minorHAnsi" w:cstheme="minorHAnsi"/>
                <w:spacing w:val="-2"/>
                <w:sz w:val="24"/>
                <w:szCs w:val="24"/>
              </w:rPr>
            </w:pPr>
          </w:p>
        </w:tc>
        <w:tc>
          <w:tcPr>
            <w:tcW w:w="1781" w:type="dxa"/>
            <w:gridSpan w:val="2"/>
            <w:shd w:val="clear" w:color="auto" w:fill="9CC2E5"/>
            <w:vAlign w:val="center"/>
          </w:tcPr>
          <w:p w14:paraId="4761DC80" w14:textId="77777777" w:rsidR="00BE1CFF" w:rsidRPr="00830CB1" w:rsidRDefault="00BE1CFF" w:rsidP="00BE1CFF">
            <w:pPr>
              <w:spacing w:after="0"/>
              <w:rPr>
                <w:rFonts w:asciiTheme="minorHAnsi" w:eastAsia="Times New Roman" w:hAnsiTheme="minorHAnsi" w:cstheme="minorHAnsi"/>
                <w:spacing w:val="-2"/>
                <w:sz w:val="24"/>
                <w:szCs w:val="24"/>
              </w:rPr>
            </w:pPr>
            <w:r w:rsidRPr="00830CB1">
              <w:rPr>
                <w:rFonts w:asciiTheme="minorHAnsi" w:eastAsia="Times New Roman" w:hAnsiTheme="minorHAnsi" w:cstheme="minorHAnsi"/>
                <w:b/>
                <w:bCs/>
                <w:spacing w:val="-2"/>
                <w:sz w:val="24"/>
                <w:szCs w:val="24"/>
              </w:rPr>
              <w:t>If other, specify:</w:t>
            </w:r>
          </w:p>
        </w:tc>
      </w:tr>
      <w:tr w:rsidR="00BE1CFF" w:rsidRPr="00830CB1" w14:paraId="44E517BD" w14:textId="77777777" w:rsidTr="000A6479">
        <w:trPr>
          <w:trHeight w:val="397"/>
        </w:trPr>
        <w:tc>
          <w:tcPr>
            <w:tcW w:w="1743" w:type="dxa"/>
            <w:shd w:val="clear" w:color="auto" w:fill="9CC2E5"/>
            <w:vAlign w:val="center"/>
          </w:tcPr>
          <w:p w14:paraId="25EF4220" w14:textId="77777777" w:rsidR="00BE1CFF" w:rsidRPr="00830CB1" w:rsidRDefault="00BE1CFF" w:rsidP="00BE1CFF">
            <w:pPr>
              <w:spacing w:after="0"/>
              <w:rPr>
                <w:rFonts w:asciiTheme="minorHAnsi" w:eastAsia="Times New Roman" w:hAnsiTheme="minorHAnsi" w:cstheme="minorHAnsi"/>
                <w:b/>
                <w:spacing w:val="-2"/>
                <w:sz w:val="24"/>
                <w:szCs w:val="24"/>
              </w:rPr>
            </w:pPr>
            <w:r w:rsidRPr="00830CB1">
              <w:rPr>
                <w:rFonts w:asciiTheme="minorHAnsi" w:eastAsia="Times New Roman" w:hAnsiTheme="minorHAnsi" w:cstheme="minorHAnsi"/>
                <w:b/>
                <w:bCs/>
                <w:spacing w:val="-2"/>
                <w:sz w:val="24"/>
                <w:szCs w:val="24"/>
              </w:rPr>
              <w:t>Private Company</w:t>
            </w:r>
          </w:p>
        </w:tc>
        <w:tc>
          <w:tcPr>
            <w:tcW w:w="313" w:type="dxa"/>
            <w:shd w:val="clear" w:color="auto" w:fill="DEEAF6"/>
            <w:vAlign w:val="center"/>
          </w:tcPr>
          <w:p w14:paraId="66C88696" w14:textId="77777777" w:rsidR="00BE1CFF" w:rsidRPr="00830CB1" w:rsidRDefault="00BE1CFF" w:rsidP="00BE1CFF">
            <w:pPr>
              <w:spacing w:after="0"/>
              <w:rPr>
                <w:rFonts w:asciiTheme="minorHAnsi" w:eastAsia="Times New Roman" w:hAnsiTheme="minorHAnsi" w:cstheme="minorHAnsi"/>
                <w:b/>
                <w:spacing w:val="-2"/>
                <w:sz w:val="24"/>
                <w:szCs w:val="24"/>
              </w:rPr>
            </w:pPr>
          </w:p>
        </w:tc>
        <w:tc>
          <w:tcPr>
            <w:tcW w:w="2400" w:type="dxa"/>
            <w:gridSpan w:val="2"/>
            <w:shd w:val="clear" w:color="auto" w:fill="9CC2E5"/>
            <w:vAlign w:val="center"/>
          </w:tcPr>
          <w:p w14:paraId="35E014D7" w14:textId="77777777" w:rsidR="00BE1CFF" w:rsidRPr="00830CB1" w:rsidRDefault="00BE1CFF" w:rsidP="00BE1CFF">
            <w:pPr>
              <w:spacing w:after="0"/>
              <w:rPr>
                <w:rFonts w:asciiTheme="minorHAnsi" w:eastAsia="Times New Roman" w:hAnsiTheme="minorHAnsi" w:cstheme="minorHAnsi"/>
                <w:b/>
                <w:spacing w:val="-2"/>
                <w:sz w:val="24"/>
                <w:szCs w:val="24"/>
              </w:rPr>
            </w:pPr>
            <w:r w:rsidRPr="00830CB1">
              <w:rPr>
                <w:rFonts w:asciiTheme="minorHAnsi" w:eastAsia="Times New Roman" w:hAnsiTheme="minorHAnsi" w:cstheme="minorHAnsi"/>
                <w:b/>
                <w:bCs/>
                <w:spacing w:val="-2"/>
                <w:sz w:val="24"/>
                <w:szCs w:val="24"/>
              </w:rPr>
              <w:t>Public Company</w:t>
            </w:r>
          </w:p>
        </w:tc>
        <w:tc>
          <w:tcPr>
            <w:tcW w:w="384" w:type="dxa"/>
            <w:gridSpan w:val="2"/>
            <w:shd w:val="clear" w:color="auto" w:fill="DEEAF6"/>
            <w:vAlign w:val="center"/>
          </w:tcPr>
          <w:p w14:paraId="708C489B" w14:textId="77777777" w:rsidR="00BE1CFF" w:rsidRPr="00830CB1" w:rsidRDefault="00BE1CFF" w:rsidP="00BE1CFF">
            <w:pPr>
              <w:spacing w:after="0"/>
              <w:rPr>
                <w:rFonts w:asciiTheme="minorHAnsi" w:eastAsia="Times New Roman" w:hAnsiTheme="minorHAnsi" w:cstheme="minorHAnsi"/>
                <w:b/>
                <w:spacing w:val="-2"/>
                <w:sz w:val="24"/>
                <w:szCs w:val="24"/>
              </w:rPr>
            </w:pPr>
          </w:p>
        </w:tc>
        <w:tc>
          <w:tcPr>
            <w:tcW w:w="2356" w:type="dxa"/>
            <w:gridSpan w:val="2"/>
            <w:shd w:val="clear" w:color="auto" w:fill="9CC2E5"/>
            <w:vAlign w:val="center"/>
          </w:tcPr>
          <w:p w14:paraId="50CA4D9B" w14:textId="77777777" w:rsidR="00BE1CFF" w:rsidRPr="00830CB1" w:rsidRDefault="00BE1CFF" w:rsidP="00BE1CFF">
            <w:pPr>
              <w:spacing w:after="0"/>
              <w:rPr>
                <w:rFonts w:asciiTheme="minorHAnsi" w:eastAsia="Times New Roman" w:hAnsiTheme="minorHAnsi" w:cstheme="minorHAnsi"/>
                <w:spacing w:val="-2"/>
                <w:sz w:val="24"/>
                <w:szCs w:val="24"/>
              </w:rPr>
            </w:pPr>
            <w:r w:rsidRPr="00830CB1">
              <w:rPr>
                <w:rFonts w:asciiTheme="minorHAnsi" w:eastAsia="Times New Roman" w:hAnsiTheme="minorHAnsi" w:cstheme="minorHAnsi"/>
                <w:b/>
                <w:bCs/>
                <w:spacing w:val="-2"/>
                <w:sz w:val="24"/>
                <w:szCs w:val="24"/>
              </w:rPr>
              <w:t>Other</w:t>
            </w:r>
          </w:p>
        </w:tc>
        <w:tc>
          <w:tcPr>
            <w:tcW w:w="506" w:type="dxa"/>
            <w:shd w:val="clear" w:color="auto" w:fill="DEEAF6"/>
            <w:vAlign w:val="center"/>
          </w:tcPr>
          <w:p w14:paraId="7C101157" w14:textId="77777777" w:rsidR="00BE1CFF" w:rsidRPr="00830CB1" w:rsidRDefault="00BE1CFF" w:rsidP="00BE1CFF">
            <w:pPr>
              <w:spacing w:after="0"/>
              <w:rPr>
                <w:rFonts w:asciiTheme="minorHAnsi" w:eastAsia="Times New Roman" w:hAnsiTheme="minorHAnsi" w:cstheme="minorHAnsi"/>
                <w:spacing w:val="-2"/>
                <w:sz w:val="24"/>
                <w:szCs w:val="24"/>
              </w:rPr>
            </w:pPr>
          </w:p>
        </w:tc>
        <w:tc>
          <w:tcPr>
            <w:tcW w:w="1781" w:type="dxa"/>
            <w:gridSpan w:val="2"/>
            <w:shd w:val="clear" w:color="auto" w:fill="DEEAF6"/>
            <w:vAlign w:val="center"/>
          </w:tcPr>
          <w:p w14:paraId="0F76353D" w14:textId="77777777" w:rsidR="00BE1CFF" w:rsidRPr="00830CB1" w:rsidRDefault="00BE1CFF" w:rsidP="00BE1CFF">
            <w:pPr>
              <w:spacing w:after="0"/>
              <w:rPr>
                <w:rFonts w:asciiTheme="minorHAnsi" w:eastAsia="Times New Roman" w:hAnsiTheme="minorHAnsi" w:cstheme="minorHAnsi"/>
                <w:spacing w:val="-2"/>
                <w:sz w:val="24"/>
                <w:szCs w:val="24"/>
              </w:rPr>
            </w:pPr>
          </w:p>
        </w:tc>
      </w:tr>
      <w:tr w:rsidR="00BE1CFF" w:rsidRPr="00830CB1" w14:paraId="208A551B" w14:textId="77777777" w:rsidTr="000A6479">
        <w:trPr>
          <w:trHeight w:val="397"/>
        </w:trPr>
        <w:tc>
          <w:tcPr>
            <w:tcW w:w="3161" w:type="dxa"/>
            <w:gridSpan w:val="3"/>
            <w:shd w:val="clear" w:color="auto" w:fill="9CC2E5"/>
            <w:vAlign w:val="center"/>
          </w:tcPr>
          <w:p w14:paraId="23CC7871" w14:textId="77777777" w:rsidR="00BE1CFF" w:rsidRPr="00830CB1" w:rsidRDefault="00BE1CFF" w:rsidP="00BE1CFF">
            <w:pPr>
              <w:spacing w:after="0"/>
              <w:rPr>
                <w:rFonts w:asciiTheme="minorHAnsi" w:eastAsia="Times New Roman" w:hAnsiTheme="minorHAnsi" w:cstheme="minorHAnsi"/>
                <w:b/>
                <w:spacing w:val="-2"/>
                <w:sz w:val="24"/>
                <w:szCs w:val="24"/>
              </w:rPr>
            </w:pPr>
            <w:r w:rsidRPr="00830CB1">
              <w:rPr>
                <w:rFonts w:asciiTheme="minorHAnsi" w:eastAsia="Times New Roman" w:hAnsiTheme="minorHAnsi" w:cstheme="minorHAnsi"/>
                <w:b/>
                <w:spacing w:val="-2"/>
                <w:sz w:val="24"/>
                <w:szCs w:val="24"/>
              </w:rPr>
              <w:t>Auditor Name &amp; Address</w:t>
            </w:r>
          </w:p>
        </w:tc>
        <w:tc>
          <w:tcPr>
            <w:tcW w:w="6322" w:type="dxa"/>
            <w:gridSpan w:val="8"/>
            <w:shd w:val="clear" w:color="auto" w:fill="DEEAF6"/>
            <w:vAlign w:val="center"/>
          </w:tcPr>
          <w:p w14:paraId="7635452A" w14:textId="77777777" w:rsidR="00BE1CFF" w:rsidRPr="00830CB1" w:rsidRDefault="00BE1CFF" w:rsidP="00BE1CFF">
            <w:pPr>
              <w:spacing w:after="0"/>
              <w:rPr>
                <w:rFonts w:asciiTheme="minorHAnsi" w:eastAsia="Times New Roman" w:hAnsiTheme="minorHAnsi" w:cstheme="minorHAnsi"/>
                <w:spacing w:val="-2"/>
                <w:sz w:val="24"/>
                <w:szCs w:val="24"/>
              </w:rPr>
            </w:pPr>
          </w:p>
          <w:p w14:paraId="74AB4C59" w14:textId="77777777" w:rsidR="00BE1CFF" w:rsidRPr="00830CB1" w:rsidRDefault="00BE1CFF" w:rsidP="00BE1CFF">
            <w:pPr>
              <w:spacing w:after="0"/>
              <w:rPr>
                <w:rFonts w:asciiTheme="minorHAnsi" w:eastAsia="Times New Roman" w:hAnsiTheme="minorHAnsi" w:cstheme="minorHAnsi"/>
                <w:spacing w:val="-2"/>
                <w:sz w:val="24"/>
                <w:szCs w:val="24"/>
              </w:rPr>
            </w:pPr>
          </w:p>
          <w:p w14:paraId="6A9CE858" w14:textId="77777777" w:rsidR="00BE1CFF" w:rsidRPr="00830CB1" w:rsidRDefault="00BE1CFF" w:rsidP="00BE1CFF">
            <w:pPr>
              <w:spacing w:after="0"/>
              <w:rPr>
                <w:rFonts w:asciiTheme="minorHAnsi" w:eastAsia="Times New Roman" w:hAnsiTheme="minorHAnsi" w:cstheme="minorHAnsi"/>
                <w:spacing w:val="-2"/>
                <w:sz w:val="24"/>
                <w:szCs w:val="24"/>
              </w:rPr>
            </w:pPr>
          </w:p>
        </w:tc>
      </w:tr>
      <w:tr w:rsidR="00BE1CFF" w:rsidRPr="00830CB1" w14:paraId="1B099F6B" w14:textId="77777777" w:rsidTr="000A6479">
        <w:trPr>
          <w:trHeight w:val="397"/>
        </w:trPr>
        <w:tc>
          <w:tcPr>
            <w:tcW w:w="3161" w:type="dxa"/>
            <w:gridSpan w:val="3"/>
            <w:shd w:val="clear" w:color="auto" w:fill="9CC2E5"/>
            <w:vAlign w:val="center"/>
          </w:tcPr>
          <w:p w14:paraId="75EFBE2E" w14:textId="77777777" w:rsidR="00BE1CFF" w:rsidRPr="00830CB1" w:rsidRDefault="00BE1CFF" w:rsidP="00BE1CFF">
            <w:pPr>
              <w:spacing w:after="0"/>
              <w:rPr>
                <w:rFonts w:asciiTheme="minorHAnsi" w:eastAsia="Times New Roman" w:hAnsiTheme="minorHAnsi" w:cstheme="minorHAnsi"/>
                <w:b/>
                <w:bCs/>
                <w:spacing w:val="-2"/>
                <w:sz w:val="24"/>
                <w:szCs w:val="24"/>
              </w:rPr>
            </w:pPr>
            <w:r w:rsidRPr="00830CB1">
              <w:rPr>
                <w:rFonts w:asciiTheme="minorHAnsi" w:eastAsia="Times New Roman" w:hAnsiTheme="minorHAnsi" w:cstheme="minorHAnsi"/>
                <w:b/>
                <w:bCs/>
                <w:spacing w:val="-2"/>
                <w:sz w:val="24"/>
                <w:szCs w:val="24"/>
              </w:rPr>
              <w:t>Banking Institution &amp; Address</w:t>
            </w:r>
          </w:p>
        </w:tc>
        <w:tc>
          <w:tcPr>
            <w:tcW w:w="6322" w:type="dxa"/>
            <w:gridSpan w:val="8"/>
            <w:shd w:val="clear" w:color="auto" w:fill="DEEAF6"/>
            <w:vAlign w:val="center"/>
          </w:tcPr>
          <w:p w14:paraId="095FCE98" w14:textId="77777777" w:rsidR="00BE1CFF" w:rsidRPr="00830CB1" w:rsidRDefault="00BE1CFF" w:rsidP="00BE1CFF">
            <w:pPr>
              <w:spacing w:after="0"/>
              <w:rPr>
                <w:rFonts w:asciiTheme="minorHAnsi" w:eastAsia="Times New Roman" w:hAnsiTheme="minorHAnsi" w:cstheme="minorHAnsi"/>
                <w:spacing w:val="-2"/>
                <w:sz w:val="24"/>
                <w:szCs w:val="24"/>
              </w:rPr>
            </w:pPr>
          </w:p>
          <w:p w14:paraId="3B8555A4" w14:textId="77777777" w:rsidR="00BE1CFF" w:rsidRPr="00830CB1" w:rsidRDefault="00BE1CFF" w:rsidP="00BE1CFF">
            <w:pPr>
              <w:spacing w:after="0"/>
              <w:rPr>
                <w:rFonts w:asciiTheme="minorHAnsi" w:eastAsia="Times New Roman" w:hAnsiTheme="minorHAnsi" w:cstheme="minorHAnsi"/>
                <w:spacing w:val="-2"/>
                <w:sz w:val="24"/>
                <w:szCs w:val="24"/>
              </w:rPr>
            </w:pPr>
          </w:p>
          <w:p w14:paraId="053345CE" w14:textId="77777777" w:rsidR="00BE1CFF" w:rsidRPr="00830CB1" w:rsidRDefault="00BE1CFF" w:rsidP="00BE1CFF">
            <w:pPr>
              <w:spacing w:after="0"/>
              <w:rPr>
                <w:rFonts w:asciiTheme="minorHAnsi" w:eastAsia="Times New Roman" w:hAnsiTheme="minorHAnsi" w:cstheme="minorHAnsi"/>
                <w:spacing w:val="-2"/>
                <w:sz w:val="24"/>
                <w:szCs w:val="24"/>
              </w:rPr>
            </w:pPr>
          </w:p>
        </w:tc>
      </w:tr>
      <w:tr w:rsidR="00BE1CFF" w:rsidRPr="00830CB1" w14:paraId="1463A19F" w14:textId="77777777" w:rsidTr="000A6479">
        <w:trPr>
          <w:trHeight w:val="397"/>
        </w:trPr>
        <w:tc>
          <w:tcPr>
            <w:tcW w:w="3161" w:type="dxa"/>
            <w:gridSpan w:val="3"/>
            <w:shd w:val="clear" w:color="auto" w:fill="9CC2E5"/>
            <w:vAlign w:val="center"/>
          </w:tcPr>
          <w:p w14:paraId="5B358C75" w14:textId="77777777" w:rsidR="00BE1CFF" w:rsidRPr="00830CB1" w:rsidRDefault="00BE1CFF" w:rsidP="00BE1CFF">
            <w:pPr>
              <w:spacing w:after="0"/>
              <w:rPr>
                <w:rFonts w:asciiTheme="minorHAnsi" w:eastAsia="Times New Roman" w:hAnsiTheme="minorHAnsi" w:cstheme="minorHAnsi"/>
                <w:b/>
                <w:bCs/>
                <w:spacing w:val="-2"/>
                <w:sz w:val="24"/>
                <w:szCs w:val="24"/>
              </w:rPr>
            </w:pPr>
            <w:r w:rsidRPr="00830CB1">
              <w:rPr>
                <w:rFonts w:asciiTheme="minorHAnsi" w:eastAsia="Times New Roman" w:hAnsiTheme="minorHAnsi" w:cstheme="minorHAnsi"/>
                <w:b/>
                <w:bCs/>
                <w:spacing w:val="-2"/>
                <w:sz w:val="24"/>
                <w:szCs w:val="24"/>
              </w:rPr>
              <w:t xml:space="preserve">Tax Reference Number </w:t>
            </w:r>
          </w:p>
        </w:tc>
        <w:tc>
          <w:tcPr>
            <w:tcW w:w="6322" w:type="dxa"/>
            <w:gridSpan w:val="8"/>
            <w:shd w:val="clear" w:color="auto" w:fill="DEEAF6"/>
            <w:vAlign w:val="center"/>
          </w:tcPr>
          <w:p w14:paraId="305A5460" w14:textId="77777777" w:rsidR="00BE1CFF" w:rsidRPr="00830CB1" w:rsidRDefault="00BE1CFF" w:rsidP="00BE1CFF">
            <w:pPr>
              <w:spacing w:after="0"/>
              <w:rPr>
                <w:rFonts w:asciiTheme="minorHAnsi" w:eastAsia="Times New Roman" w:hAnsiTheme="minorHAnsi" w:cstheme="minorHAnsi"/>
                <w:spacing w:val="-2"/>
                <w:sz w:val="24"/>
                <w:szCs w:val="24"/>
              </w:rPr>
            </w:pPr>
          </w:p>
        </w:tc>
      </w:tr>
      <w:tr w:rsidR="00BE1CFF" w:rsidRPr="00830CB1" w14:paraId="3CCDF307" w14:textId="77777777" w:rsidTr="000A6479">
        <w:trPr>
          <w:trHeight w:val="397"/>
        </w:trPr>
        <w:tc>
          <w:tcPr>
            <w:tcW w:w="3161" w:type="dxa"/>
            <w:gridSpan w:val="3"/>
            <w:shd w:val="clear" w:color="auto" w:fill="9CC2E5"/>
            <w:vAlign w:val="center"/>
          </w:tcPr>
          <w:p w14:paraId="4D3C13D2" w14:textId="77777777" w:rsidR="00BE1CFF" w:rsidRPr="00830CB1" w:rsidRDefault="00BE1CFF" w:rsidP="00BE1CFF">
            <w:pPr>
              <w:spacing w:after="0"/>
              <w:rPr>
                <w:rFonts w:asciiTheme="minorHAnsi" w:eastAsia="Times New Roman" w:hAnsiTheme="minorHAnsi" w:cstheme="minorHAnsi"/>
                <w:b/>
                <w:bCs/>
                <w:spacing w:val="-2"/>
                <w:sz w:val="24"/>
                <w:szCs w:val="24"/>
              </w:rPr>
            </w:pPr>
            <w:r w:rsidRPr="00830CB1">
              <w:rPr>
                <w:rFonts w:asciiTheme="minorHAnsi" w:eastAsia="Times New Roman" w:hAnsiTheme="minorHAnsi" w:cstheme="minorHAnsi"/>
                <w:b/>
                <w:bCs/>
                <w:spacing w:val="-2"/>
                <w:sz w:val="24"/>
                <w:szCs w:val="24"/>
              </w:rPr>
              <w:t>Tax Access Number</w:t>
            </w:r>
          </w:p>
        </w:tc>
        <w:tc>
          <w:tcPr>
            <w:tcW w:w="6322" w:type="dxa"/>
            <w:gridSpan w:val="8"/>
            <w:shd w:val="clear" w:color="auto" w:fill="DEEAF6"/>
            <w:vAlign w:val="center"/>
          </w:tcPr>
          <w:p w14:paraId="14D14EEF" w14:textId="77777777" w:rsidR="00BE1CFF" w:rsidRPr="00830CB1" w:rsidRDefault="00BE1CFF" w:rsidP="00BE1CFF">
            <w:pPr>
              <w:spacing w:after="0"/>
              <w:rPr>
                <w:rFonts w:asciiTheme="minorHAnsi" w:eastAsia="Times New Roman" w:hAnsiTheme="minorHAnsi" w:cstheme="minorHAnsi"/>
                <w:spacing w:val="-2"/>
                <w:sz w:val="24"/>
                <w:szCs w:val="24"/>
              </w:rPr>
            </w:pPr>
            <w:r w:rsidRPr="00830CB1">
              <w:rPr>
                <w:rFonts w:asciiTheme="minorHAnsi" w:eastAsia="Times New Roman" w:hAnsiTheme="minorHAnsi" w:cstheme="minorHAnsi"/>
                <w:spacing w:val="-2"/>
                <w:sz w:val="24"/>
                <w:szCs w:val="24"/>
              </w:rPr>
              <w:t>[Enter the Organisations Tax Access Number or the Details of  a TC1 Certificate issued by the Irish Revenue Commissioners]</w:t>
            </w:r>
          </w:p>
        </w:tc>
      </w:tr>
      <w:tr w:rsidR="00BE1CFF" w:rsidRPr="00830CB1" w14:paraId="22950A05" w14:textId="77777777" w:rsidTr="000A6479">
        <w:trPr>
          <w:trHeight w:val="397"/>
        </w:trPr>
        <w:tc>
          <w:tcPr>
            <w:tcW w:w="3161" w:type="dxa"/>
            <w:gridSpan w:val="3"/>
            <w:shd w:val="clear" w:color="auto" w:fill="9CC2E5"/>
            <w:vAlign w:val="center"/>
          </w:tcPr>
          <w:p w14:paraId="43F122F8" w14:textId="77777777" w:rsidR="00BE1CFF" w:rsidRPr="00830CB1" w:rsidRDefault="00BE1CFF" w:rsidP="00BE1CFF">
            <w:pPr>
              <w:spacing w:after="0"/>
              <w:rPr>
                <w:rFonts w:asciiTheme="minorHAnsi" w:eastAsia="Times New Roman" w:hAnsiTheme="minorHAnsi" w:cstheme="minorHAnsi"/>
                <w:b/>
                <w:bCs/>
                <w:spacing w:val="-2"/>
                <w:sz w:val="24"/>
                <w:szCs w:val="24"/>
              </w:rPr>
            </w:pPr>
            <w:r w:rsidRPr="00830CB1">
              <w:rPr>
                <w:rFonts w:asciiTheme="minorHAnsi" w:eastAsia="Times New Roman" w:hAnsiTheme="minorHAnsi" w:cstheme="minorHAnsi"/>
                <w:b/>
                <w:bCs/>
                <w:spacing w:val="-2"/>
                <w:sz w:val="24"/>
                <w:szCs w:val="24"/>
              </w:rPr>
              <w:t>Tax Clearance Expiry Date</w:t>
            </w:r>
          </w:p>
        </w:tc>
        <w:tc>
          <w:tcPr>
            <w:tcW w:w="6322" w:type="dxa"/>
            <w:gridSpan w:val="8"/>
            <w:shd w:val="clear" w:color="auto" w:fill="DEEAF6"/>
            <w:vAlign w:val="center"/>
          </w:tcPr>
          <w:p w14:paraId="14D74C41" w14:textId="77777777" w:rsidR="00BE1CFF" w:rsidRPr="00830CB1" w:rsidRDefault="00BE1CFF" w:rsidP="00BE1CFF">
            <w:pPr>
              <w:spacing w:after="0"/>
              <w:rPr>
                <w:rFonts w:asciiTheme="minorHAnsi" w:eastAsia="Times New Roman" w:hAnsiTheme="minorHAnsi" w:cstheme="minorHAnsi"/>
                <w:spacing w:val="-2"/>
                <w:sz w:val="24"/>
                <w:szCs w:val="24"/>
              </w:rPr>
            </w:pPr>
          </w:p>
        </w:tc>
      </w:tr>
    </w:tbl>
    <w:p w14:paraId="4AAE2254" w14:textId="77777777" w:rsidR="00BE1CFF" w:rsidRPr="00830CB1" w:rsidRDefault="00BE1CFF" w:rsidP="00BE1CFF">
      <w:pPr>
        <w:spacing w:after="0"/>
        <w:jc w:val="both"/>
        <w:rPr>
          <w:rFonts w:asciiTheme="minorHAnsi" w:eastAsia="Times New Roman" w:hAnsiTheme="minorHAnsi" w:cstheme="minorHAnsi"/>
          <w:spacing w:val="-2"/>
          <w:kern w:val="36"/>
          <w:sz w:val="20"/>
          <w:szCs w:val="20"/>
          <w:lang w:val="en-GB" w:eastAsia="en-GB"/>
        </w:rPr>
      </w:pPr>
    </w:p>
    <w:p w14:paraId="4C0C9CBC" w14:textId="1D849E01" w:rsidR="00BE1CFF" w:rsidRPr="00830CB1" w:rsidRDefault="00830CB1" w:rsidP="00BE1CFF">
      <w:pPr>
        <w:keepNext/>
        <w:numPr>
          <w:ilvl w:val="1"/>
          <w:numId w:val="0"/>
        </w:numPr>
        <w:tabs>
          <w:tab w:val="num" w:pos="720"/>
        </w:tabs>
        <w:spacing w:before="240" w:after="60"/>
        <w:ind w:left="720" w:hanging="720"/>
        <w:outlineLvl w:val="1"/>
        <w:rPr>
          <w:rFonts w:asciiTheme="minorHAnsi" w:eastAsia="Times New Roman" w:hAnsiTheme="minorHAnsi" w:cstheme="minorHAnsi"/>
          <w:b/>
        </w:rPr>
      </w:pPr>
      <w:r w:rsidRPr="00830CB1">
        <w:rPr>
          <w:rFonts w:asciiTheme="minorHAnsi" w:eastAsia="Times New Roman" w:hAnsiTheme="minorHAnsi" w:cstheme="minorHAnsi"/>
          <w:b/>
        </w:rPr>
        <w:lastRenderedPageBreak/>
        <w:t>1</w:t>
      </w:r>
      <w:r w:rsidR="00BE1CFF" w:rsidRPr="00830CB1">
        <w:rPr>
          <w:rFonts w:asciiTheme="minorHAnsi" w:eastAsia="Times New Roman" w:hAnsiTheme="minorHAnsi" w:cstheme="minorHAnsi"/>
          <w:b/>
        </w:rPr>
        <w:t>.2 Insurance</w:t>
      </w:r>
    </w:p>
    <w:p w14:paraId="1AE5C159" w14:textId="77777777" w:rsidR="00BE1CFF" w:rsidRPr="00830CB1" w:rsidRDefault="00BE1CFF" w:rsidP="00BE1CFF">
      <w:pPr>
        <w:spacing w:after="0"/>
        <w:jc w:val="both"/>
        <w:rPr>
          <w:rFonts w:asciiTheme="minorHAnsi" w:eastAsia="Times New Roman" w:hAnsiTheme="minorHAnsi" w:cstheme="minorHAnsi"/>
          <w:spacing w:val="-2"/>
        </w:rPr>
      </w:pPr>
      <w:r w:rsidRPr="00830CB1">
        <w:rPr>
          <w:rFonts w:asciiTheme="minorHAnsi" w:eastAsia="Times New Roman" w:hAnsiTheme="minorHAnsi" w:cstheme="minorHAnsi"/>
          <w:spacing w:val="-2"/>
        </w:rPr>
        <w:t xml:space="preserve">Please provide details of your current insurance cover. The An Garda Síochána’s standard insurance requirements are set out below. An Garda Síochána may alter its standard insurance requirements where appropriate to the relevant Tender requirements or Contract. Where applicable, details will be set out in the Tender Documents.  </w:t>
      </w:r>
    </w:p>
    <w:p w14:paraId="7B374021" w14:textId="77777777" w:rsidR="00BE1CFF" w:rsidRPr="00830CB1" w:rsidRDefault="00BE1CFF" w:rsidP="00BE1CFF">
      <w:pPr>
        <w:spacing w:after="0"/>
        <w:jc w:val="both"/>
        <w:rPr>
          <w:rFonts w:asciiTheme="minorHAnsi" w:eastAsia="Times New Roman" w:hAnsiTheme="minorHAnsi" w:cstheme="minorHAnsi"/>
          <w:spacing w:val="-2"/>
        </w:rPr>
      </w:pPr>
    </w:p>
    <w:p w14:paraId="11A43929" w14:textId="77777777" w:rsidR="00BE1CFF" w:rsidRPr="00830CB1" w:rsidRDefault="00BE1CFF" w:rsidP="00BE1CFF">
      <w:pPr>
        <w:spacing w:after="0"/>
        <w:jc w:val="both"/>
        <w:rPr>
          <w:rFonts w:asciiTheme="minorHAnsi" w:eastAsia="Times New Roman" w:hAnsiTheme="minorHAnsi" w:cstheme="minorHAnsi"/>
          <w:spacing w:val="-2"/>
        </w:rPr>
      </w:pPr>
      <w:r w:rsidRPr="00830CB1">
        <w:rPr>
          <w:rFonts w:asciiTheme="minorHAnsi" w:eastAsia="Times New Roman" w:hAnsiTheme="minorHAnsi" w:cstheme="minorHAnsi"/>
          <w:b/>
          <w:spacing w:val="-2"/>
        </w:rPr>
        <w:t>Please state your willingness to increase insurance levels to the An Garda Síochána requirements if successful</w:t>
      </w:r>
      <w:r w:rsidRPr="00830CB1">
        <w:rPr>
          <w:rFonts w:asciiTheme="minorHAnsi" w:eastAsia="Times New Roman" w:hAnsiTheme="minorHAnsi" w:cstheme="minorHAnsi"/>
          <w:spacing w:val="-2"/>
        </w:rPr>
        <w:t xml:space="preserve"> </w:t>
      </w:r>
    </w:p>
    <w:p w14:paraId="6431A772" w14:textId="77777777" w:rsidR="00BE1CFF" w:rsidRPr="00830CB1" w:rsidRDefault="00BE1CFF" w:rsidP="00BE1CFF">
      <w:pPr>
        <w:spacing w:after="0"/>
        <w:jc w:val="both"/>
        <w:rPr>
          <w:rFonts w:asciiTheme="minorHAnsi" w:eastAsia="Times New Roman" w:hAnsiTheme="minorHAnsi" w:cstheme="minorHAnsi"/>
          <w:spacing w:val="-2"/>
        </w:rPr>
      </w:pPr>
    </w:p>
    <w:p w14:paraId="5FF19A2D" w14:textId="77777777" w:rsidR="00BE1CFF" w:rsidRPr="00830CB1" w:rsidRDefault="00BE1CFF" w:rsidP="00BE1CFF">
      <w:pPr>
        <w:spacing w:after="0"/>
        <w:jc w:val="both"/>
        <w:rPr>
          <w:rFonts w:asciiTheme="minorHAnsi" w:eastAsia="Times New Roman" w:hAnsiTheme="minorHAnsi" w:cstheme="minorHAnsi"/>
          <w:spacing w:val="-2"/>
        </w:rPr>
      </w:pPr>
      <w:r w:rsidRPr="00830CB1">
        <w:rPr>
          <w:rFonts w:asciiTheme="minorHAnsi" w:eastAsia="Times New Roman" w:hAnsiTheme="minorHAnsi" w:cstheme="minorHAnsi"/>
          <w:spacing w:val="-2"/>
        </w:rPr>
        <w:t xml:space="preserve">Please indicate </w:t>
      </w:r>
      <w:r w:rsidRPr="00830CB1">
        <w:rPr>
          <w:rFonts w:asciiTheme="minorHAnsi" w:eastAsia="Times New Roman" w:hAnsiTheme="minorHAnsi" w:cstheme="minorHAnsi"/>
          <w:spacing w:val="-2"/>
        </w:rPr>
        <w:sym w:font="Wingdings" w:char="F0FE"/>
      </w:r>
      <w:r w:rsidRPr="00830CB1">
        <w:rPr>
          <w:rFonts w:asciiTheme="minorHAnsi" w:eastAsia="Times New Roman" w:hAnsiTheme="minorHAnsi" w:cstheme="minorHAnsi"/>
          <w:b/>
          <w:spacing w:val="-2"/>
        </w:rPr>
        <w:t xml:space="preserve"> Yes/No:</w:t>
      </w:r>
      <w:r w:rsidRPr="00830CB1">
        <w:rPr>
          <w:rFonts w:asciiTheme="minorHAnsi" w:eastAsia="Times New Roman" w:hAnsiTheme="minorHAnsi" w:cstheme="minorHAnsi"/>
          <w:spacing w:val="-2"/>
        </w:rPr>
        <w:t xml:space="preserve">            </w:t>
      </w:r>
    </w:p>
    <w:p w14:paraId="52B4A16A" w14:textId="77777777" w:rsidR="00BE1CFF" w:rsidRPr="00830CB1" w:rsidRDefault="00BE1CFF" w:rsidP="00BE1CFF">
      <w:pPr>
        <w:autoSpaceDE w:val="0"/>
        <w:autoSpaceDN w:val="0"/>
        <w:adjustRightInd w:val="0"/>
        <w:spacing w:after="0"/>
        <w:ind w:left="3600"/>
        <w:jc w:val="both"/>
        <w:rPr>
          <w:rFonts w:asciiTheme="minorHAnsi" w:eastAsia="Times New Roman" w:hAnsiTheme="minorHAnsi" w:cstheme="minorHAnsi"/>
          <w:spacing w:val="-2"/>
          <w:sz w:val="24"/>
          <w:szCs w:val="24"/>
        </w:rPr>
      </w:pPr>
      <w:r w:rsidRPr="00830CB1">
        <w:rPr>
          <w:rFonts w:asciiTheme="minorHAnsi" w:eastAsia="Times New Roman" w:hAnsiTheme="minorHAnsi" w:cstheme="minorHAnsi"/>
          <w:spacing w:val="-2"/>
          <w:sz w:val="24"/>
          <w:szCs w:val="24"/>
        </w:rPr>
        <w:t xml:space="preserve">Yes </w:t>
      </w:r>
      <w:r w:rsidRPr="00830CB1">
        <w:rPr>
          <w:rFonts w:asciiTheme="minorHAnsi" w:eastAsia="Times New Roman" w:hAnsiTheme="minorHAnsi" w:cstheme="minorHAnsi"/>
          <w:spacing w:val="-2"/>
          <w:sz w:val="24"/>
          <w:szCs w:val="24"/>
        </w:rPr>
        <w:sym w:font="Wingdings" w:char="F071"/>
      </w:r>
      <w:r w:rsidRPr="00830CB1">
        <w:rPr>
          <w:rFonts w:asciiTheme="minorHAnsi" w:eastAsia="Times New Roman" w:hAnsiTheme="minorHAnsi" w:cstheme="minorHAnsi"/>
          <w:spacing w:val="-2"/>
          <w:sz w:val="24"/>
          <w:szCs w:val="24"/>
        </w:rPr>
        <w:tab/>
        <w:t xml:space="preserve">                        No </w:t>
      </w:r>
      <w:r w:rsidRPr="00830CB1">
        <w:rPr>
          <w:rFonts w:asciiTheme="minorHAnsi" w:eastAsia="Times New Roman" w:hAnsiTheme="minorHAnsi" w:cstheme="minorHAnsi"/>
          <w:spacing w:val="-2"/>
          <w:sz w:val="24"/>
          <w:szCs w:val="24"/>
        </w:rPr>
        <w:sym w:font="Wingdings" w:char="F071"/>
      </w:r>
    </w:p>
    <w:p w14:paraId="76A13D04" w14:textId="77777777" w:rsidR="00BE1CFF" w:rsidRPr="00830CB1" w:rsidRDefault="00BE1CFF" w:rsidP="00BE1CFF">
      <w:pPr>
        <w:spacing w:after="0"/>
        <w:jc w:val="both"/>
        <w:rPr>
          <w:rFonts w:asciiTheme="minorHAnsi" w:eastAsia="Times New Roman" w:hAnsiTheme="minorHAnsi" w:cstheme="minorHAnsi"/>
          <w:spacing w:val="-2"/>
          <w:sz w:val="16"/>
          <w:szCs w:val="16"/>
        </w:rPr>
      </w:pPr>
    </w:p>
    <w:tbl>
      <w:tblPr>
        <w:tblW w:w="0" w:type="auto"/>
        <w:tblBorders>
          <w:top w:val="single" w:sz="12" w:space="0" w:color="44546A"/>
          <w:left w:val="single" w:sz="12" w:space="0" w:color="44546A"/>
          <w:bottom w:val="single" w:sz="12" w:space="0" w:color="44546A"/>
          <w:right w:val="single" w:sz="12" w:space="0" w:color="44546A"/>
          <w:insideH w:val="single" w:sz="12" w:space="0" w:color="44546A"/>
          <w:insideV w:val="single" w:sz="12" w:space="0" w:color="44546A"/>
        </w:tblBorders>
        <w:shd w:val="clear" w:color="auto" w:fill="DEEAF6"/>
        <w:tblLook w:val="0000" w:firstRow="0" w:lastRow="0" w:firstColumn="0" w:lastColumn="0" w:noHBand="0" w:noVBand="0"/>
      </w:tblPr>
      <w:tblGrid>
        <w:gridCol w:w="2292"/>
        <w:gridCol w:w="5348"/>
        <w:gridCol w:w="1769"/>
      </w:tblGrid>
      <w:tr w:rsidR="00BE1CFF" w:rsidRPr="00830CB1" w14:paraId="3AB69254" w14:textId="77777777" w:rsidTr="00BE1CFF">
        <w:trPr>
          <w:trHeight w:val="397"/>
        </w:trPr>
        <w:tc>
          <w:tcPr>
            <w:tcW w:w="2292" w:type="dxa"/>
            <w:shd w:val="clear" w:color="auto" w:fill="2F5496"/>
          </w:tcPr>
          <w:p w14:paraId="22AEB6AB" w14:textId="77777777" w:rsidR="00BE1CFF" w:rsidRPr="00830CB1" w:rsidRDefault="00BE1CFF" w:rsidP="00BE1CFF">
            <w:pPr>
              <w:spacing w:after="0"/>
              <w:jc w:val="center"/>
              <w:rPr>
                <w:rFonts w:asciiTheme="minorHAnsi" w:eastAsia="Times New Roman" w:hAnsiTheme="minorHAnsi" w:cstheme="minorHAnsi"/>
                <w:b/>
                <w:color w:val="FFFFFF"/>
                <w:spacing w:val="-2"/>
                <w:szCs w:val="24"/>
              </w:rPr>
            </w:pPr>
            <w:r w:rsidRPr="00830CB1">
              <w:rPr>
                <w:rFonts w:asciiTheme="minorHAnsi" w:eastAsia="Times New Roman" w:hAnsiTheme="minorHAnsi" w:cstheme="minorHAnsi"/>
                <w:b/>
                <w:color w:val="FFFFFF"/>
                <w:spacing w:val="-2"/>
                <w:szCs w:val="24"/>
              </w:rPr>
              <w:t>Insurance Type</w:t>
            </w:r>
          </w:p>
        </w:tc>
        <w:tc>
          <w:tcPr>
            <w:tcW w:w="5348" w:type="dxa"/>
            <w:shd w:val="clear" w:color="auto" w:fill="2F5496"/>
          </w:tcPr>
          <w:p w14:paraId="23A28D79" w14:textId="77777777" w:rsidR="00BE1CFF" w:rsidRPr="00830CB1" w:rsidRDefault="00BE1CFF" w:rsidP="00BE1CFF">
            <w:pPr>
              <w:spacing w:after="0"/>
              <w:jc w:val="center"/>
              <w:rPr>
                <w:rFonts w:asciiTheme="minorHAnsi" w:eastAsia="Times New Roman" w:hAnsiTheme="minorHAnsi" w:cstheme="minorHAnsi"/>
                <w:b/>
                <w:color w:val="FFFFFF"/>
                <w:spacing w:val="-2"/>
                <w:szCs w:val="24"/>
              </w:rPr>
            </w:pPr>
            <w:r w:rsidRPr="00830CB1">
              <w:rPr>
                <w:rFonts w:asciiTheme="minorHAnsi" w:eastAsia="Times New Roman" w:hAnsiTheme="minorHAnsi" w:cstheme="minorHAnsi"/>
                <w:b/>
                <w:color w:val="FFFFFF"/>
                <w:spacing w:val="-2"/>
                <w:szCs w:val="24"/>
              </w:rPr>
              <w:t>An Garda Síochána Standard Requirement</w:t>
            </w:r>
          </w:p>
        </w:tc>
        <w:tc>
          <w:tcPr>
            <w:tcW w:w="1769" w:type="dxa"/>
            <w:shd w:val="clear" w:color="auto" w:fill="2F5496"/>
          </w:tcPr>
          <w:p w14:paraId="2E1A1C25" w14:textId="77777777" w:rsidR="00BE1CFF" w:rsidRPr="00830CB1" w:rsidRDefault="00BE1CFF" w:rsidP="00BE1CFF">
            <w:pPr>
              <w:spacing w:after="0"/>
              <w:jc w:val="center"/>
              <w:rPr>
                <w:rFonts w:asciiTheme="minorHAnsi" w:eastAsia="Times New Roman" w:hAnsiTheme="minorHAnsi" w:cstheme="minorHAnsi"/>
                <w:b/>
                <w:color w:val="FFFFFF"/>
                <w:spacing w:val="-2"/>
                <w:szCs w:val="24"/>
              </w:rPr>
            </w:pPr>
            <w:r w:rsidRPr="00830CB1">
              <w:rPr>
                <w:rFonts w:asciiTheme="minorHAnsi" w:eastAsia="Times New Roman" w:hAnsiTheme="minorHAnsi" w:cstheme="minorHAnsi"/>
                <w:b/>
                <w:color w:val="FFFFFF"/>
                <w:spacing w:val="-2"/>
                <w:szCs w:val="24"/>
              </w:rPr>
              <w:t>Levels held by Tenderer</w:t>
            </w:r>
          </w:p>
        </w:tc>
      </w:tr>
      <w:tr w:rsidR="00717C98" w:rsidRPr="00830CB1" w14:paraId="6DA0A9A4" w14:textId="77777777" w:rsidTr="00BE1CFF">
        <w:trPr>
          <w:trHeight w:val="397"/>
        </w:trPr>
        <w:tc>
          <w:tcPr>
            <w:tcW w:w="2292" w:type="dxa"/>
            <w:shd w:val="clear" w:color="auto" w:fill="9CC2E5"/>
          </w:tcPr>
          <w:p w14:paraId="09188705" w14:textId="365E0B44" w:rsidR="00717C98" w:rsidRPr="00830CB1" w:rsidRDefault="00717C98" w:rsidP="00717C98">
            <w:pPr>
              <w:spacing w:after="0"/>
              <w:rPr>
                <w:rFonts w:asciiTheme="minorHAnsi" w:eastAsia="Times New Roman" w:hAnsiTheme="minorHAnsi" w:cstheme="minorHAnsi"/>
                <w:b/>
                <w:spacing w:val="-2"/>
                <w:szCs w:val="24"/>
              </w:rPr>
            </w:pPr>
            <w:r>
              <w:rPr>
                <w:b/>
              </w:rPr>
              <w:t>Employer’s</w:t>
            </w:r>
            <w:r>
              <w:rPr>
                <w:b/>
                <w:spacing w:val="-9"/>
              </w:rPr>
              <w:t xml:space="preserve"> </w:t>
            </w:r>
            <w:r>
              <w:rPr>
                <w:b/>
                <w:spacing w:val="-2"/>
              </w:rPr>
              <w:t>Liability</w:t>
            </w:r>
          </w:p>
        </w:tc>
        <w:tc>
          <w:tcPr>
            <w:tcW w:w="5348" w:type="dxa"/>
            <w:shd w:val="clear" w:color="auto" w:fill="9CC2E5"/>
          </w:tcPr>
          <w:p w14:paraId="0D0090E1" w14:textId="32229D76" w:rsidR="00717C98" w:rsidRPr="00830CB1" w:rsidRDefault="00717C98" w:rsidP="00717C98">
            <w:pPr>
              <w:spacing w:after="0"/>
              <w:rPr>
                <w:rFonts w:asciiTheme="minorHAnsi" w:eastAsia="Times New Roman" w:hAnsiTheme="minorHAnsi" w:cstheme="minorHAnsi"/>
                <w:b/>
                <w:spacing w:val="-2"/>
                <w:szCs w:val="24"/>
              </w:rPr>
            </w:pPr>
            <w:r w:rsidRPr="00313F32">
              <w:rPr>
                <w:rFonts w:asciiTheme="minorHAnsi" w:hAnsiTheme="minorHAnsi" w:cstheme="minorHAnsi"/>
              </w:rPr>
              <w:t>€13,000,000  limit for any one claim or series of claims arising out of a single occurrence, per insurance year</w:t>
            </w:r>
          </w:p>
        </w:tc>
        <w:tc>
          <w:tcPr>
            <w:tcW w:w="1769" w:type="dxa"/>
            <w:shd w:val="clear" w:color="auto" w:fill="DEEAF6"/>
            <w:vAlign w:val="center"/>
          </w:tcPr>
          <w:p w14:paraId="69C2B4D8" w14:textId="77777777" w:rsidR="00717C98" w:rsidRPr="00830CB1" w:rsidRDefault="00717C98" w:rsidP="00717C98">
            <w:pPr>
              <w:spacing w:after="0"/>
              <w:rPr>
                <w:rFonts w:asciiTheme="minorHAnsi" w:eastAsia="Times New Roman" w:hAnsiTheme="minorHAnsi" w:cstheme="minorHAnsi"/>
                <w:b/>
                <w:spacing w:val="-2"/>
                <w:szCs w:val="24"/>
              </w:rPr>
            </w:pPr>
            <w:r w:rsidRPr="00830CB1">
              <w:rPr>
                <w:rFonts w:asciiTheme="minorHAnsi" w:eastAsia="Times New Roman" w:hAnsiTheme="minorHAnsi" w:cstheme="minorHAnsi"/>
                <w:b/>
                <w:spacing w:val="-2"/>
                <w:szCs w:val="24"/>
              </w:rPr>
              <w:t>€</w:t>
            </w:r>
          </w:p>
        </w:tc>
      </w:tr>
      <w:tr w:rsidR="00717C98" w:rsidRPr="00830CB1" w14:paraId="748D73DF" w14:textId="77777777" w:rsidTr="00BE1CFF">
        <w:trPr>
          <w:trHeight w:val="397"/>
        </w:trPr>
        <w:tc>
          <w:tcPr>
            <w:tcW w:w="2292" w:type="dxa"/>
            <w:shd w:val="clear" w:color="auto" w:fill="9CC2E5"/>
          </w:tcPr>
          <w:p w14:paraId="4798FD5A" w14:textId="093B38D0" w:rsidR="00717C98" w:rsidRPr="00830CB1" w:rsidRDefault="00717C98" w:rsidP="00717C98">
            <w:pPr>
              <w:spacing w:after="0"/>
              <w:rPr>
                <w:rFonts w:asciiTheme="minorHAnsi" w:eastAsia="Times New Roman" w:hAnsiTheme="minorHAnsi" w:cstheme="minorHAnsi"/>
                <w:b/>
                <w:spacing w:val="-2"/>
                <w:szCs w:val="24"/>
              </w:rPr>
            </w:pPr>
            <w:r>
              <w:rPr>
                <w:b/>
              </w:rPr>
              <w:t>Public</w:t>
            </w:r>
            <w:r>
              <w:rPr>
                <w:b/>
                <w:spacing w:val="-4"/>
              </w:rPr>
              <w:t xml:space="preserve"> </w:t>
            </w:r>
            <w:r>
              <w:rPr>
                <w:b/>
                <w:spacing w:val="-2"/>
              </w:rPr>
              <w:t>Liability</w:t>
            </w:r>
          </w:p>
        </w:tc>
        <w:tc>
          <w:tcPr>
            <w:tcW w:w="5348" w:type="dxa"/>
            <w:shd w:val="clear" w:color="auto" w:fill="9CC2E5"/>
          </w:tcPr>
          <w:p w14:paraId="533C3A70" w14:textId="3C655283" w:rsidR="00717C98" w:rsidRPr="00830CB1" w:rsidRDefault="00717C98" w:rsidP="00717C98">
            <w:pPr>
              <w:spacing w:after="0"/>
              <w:rPr>
                <w:rFonts w:asciiTheme="minorHAnsi" w:eastAsia="Times New Roman" w:hAnsiTheme="minorHAnsi" w:cstheme="minorHAnsi"/>
                <w:b/>
                <w:spacing w:val="-2"/>
                <w:szCs w:val="24"/>
              </w:rPr>
            </w:pPr>
            <w:r w:rsidRPr="00313F32">
              <w:rPr>
                <w:rFonts w:asciiTheme="minorHAnsi" w:hAnsiTheme="minorHAnsi" w:cstheme="minorHAnsi"/>
              </w:rPr>
              <w:t>€6,500,000  limit for any one claim or series of claims arising out of a single occurrence, per insurance year</w:t>
            </w:r>
          </w:p>
        </w:tc>
        <w:tc>
          <w:tcPr>
            <w:tcW w:w="1769" w:type="dxa"/>
            <w:shd w:val="clear" w:color="auto" w:fill="DEEAF6"/>
            <w:vAlign w:val="center"/>
          </w:tcPr>
          <w:p w14:paraId="489AC53C" w14:textId="77777777" w:rsidR="00717C98" w:rsidRPr="00830CB1" w:rsidRDefault="00717C98" w:rsidP="00717C98">
            <w:pPr>
              <w:spacing w:after="0"/>
              <w:rPr>
                <w:rFonts w:asciiTheme="minorHAnsi" w:eastAsia="Times New Roman" w:hAnsiTheme="minorHAnsi" w:cstheme="minorHAnsi"/>
                <w:b/>
                <w:spacing w:val="-2"/>
                <w:szCs w:val="24"/>
              </w:rPr>
            </w:pPr>
            <w:r w:rsidRPr="00830CB1">
              <w:rPr>
                <w:rFonts w:asciiTheme="minorHAnsi" w:eastAsia="Times New Roman" w:hAnsiTheme="minorHAnsi" w:cstheme="minorHAnsi"/>
                <w:b/>
                <w:spacing w:val="-2"/>
                <w:szCs w:val="24"/>
              </w:rPr>
              <w:t>€</w:t>
            </w:r>
          </w:p>
        </w:tc>
      </w:tr>
      <w:tr w:rsidR="00717C98" w:rsidRPr="00830CB1" w14:paraId="518EEA3F" w14:textId="77777777" w:rsidTr="00BE1CFF">
        <w:trPr>
          <w:trHeight w:val="397"/>
        </w:trPr>
        <w:tc>
          <w:tcPr>
            <w:tcW w:w="2292" w:type="dxa"/>
            <w:shd w:val="clear" w:color="auto" w:fill="9CC2E5"/>
          </w:tcPr>
          <w:p w14:paraId="32FA62F0" w14:textId="30181510" w:rsidR="00717C98" w:rsidRPr="00830CB1" w:rsidRDefault="00717C98" w:rsidP="00717C98">
            <w:pPr>
              <w:spacing w:after="0"/>
              <w:rPr>
                <w:rFonts w:asciiTheme="minorHAnsi" w:eastAsia="Times New Roman" w:hAnsiTheme="minorHAnsi" w:cstheme="minorHAnsi"/>
                <w:b/>
                <w:spacing w:val="-2"/>
                <w:szCs w:val="24"/>
              </w:rPr>
            </w:pPr>
            <w:r>
              <w:rPr>
                <w:b/>
              </w:rPr>
              <w:t>Product</w:t>
            </w:r>
            <w:r>
              <w:rPr>
                <w:b/>
                <w:spacing w:val="-4"/>
              </w:rPr>
              <w:t xml:space="preserve"> </w:t>
            </w:r>
            <w:r>
              <w:rPr>
                <w:b/>
                <w:spacing w:val="-2"/>
              </w:rPr>
              <w:t>Liability</w:t>
            </w:r>
          </w:p>
        </w:tc>
        <w:tc>
          <w:tcPr>
            <w:tcW w:w="5348" w:type="dxa"/>
            <w:shd w:val="clear" w:color="auto" w:fill="9CC2E5"/>
          </w:tcPr>
          <w:p w14:paraId="4AB26F39" w14:textId="68ACB5C0" w:rsidR="00717C98" w:rsidRPr="00830CB1" w:rsidRDefault="00717C98" w:rsidP="00717C98">
            <w:pPr>
              <w:spacing w:after="0"/>
              <w:rPr>
                <w:rFonts w:asciiTheme="minorHAnsi" w:eastAsia="Times New Roman" w:hAnsiTheme="minorHAnsi" w:cstheme="minorHAnsi"/>
                <w:bCs/>
                <w:spacing w:val="-2"/>
                <w:szCs w:val="24"/>
              </w:rPr>
            </w:pPr>
            <w:r w:rsidRPr="00313F32">
              <w:rPr>
                <w:rFonts w:asciiTheme="minorHAnsi" w:hAnsiTheme="minorHAnsi" w:cstheme="minorHAnsi"/>
              </w:rPr>
              <w:t>€6,500,000 limit for any one claim or series of claims arising out of a single occurrence, per insurance year</w:t>
            </w:r>
          </w:p>
        </w:tc>
        <w:tc>
          <w:tcPr>
            <w:tcW w:w="1769" w:type="dxa"/>
            <w:shd w:val="clear" w:color="auto" w:fill="DEEAF6"/>
            <w:vAlign w:val="center"/>
          </w:tcPr>
          <w:p w14:paraId="3A61B5F9" w14:textId="304B9A12" w:rsidR="00717C98" w:rsidRPr="00830CB1" w:rsidRDefault="00717C98" w:rsidP="00717C98">
            <w:pPr>
              <w:spacing w:after="0"/>
              <w:rPr>
                <w:rFonts w:asciiTheme="minorHAnsi" w:eastAsia="Times New Roman" w:hAnsiTheme="minorHAnsi" w:cstheme="minorHAnsi"/>
                <w:b/>
                <w:spacing w:val="-2"/>
                <w:szCs w:val="24"/>
              </w:rPr>
            </w:pPr>
            <w:r w:rsidRPr="00830CB1">
              <w:rPr>
                <w:rFonts w:asciiTheme="minorHAnsi" w:eastAsia="Times New Roman" w:hAnsiTheme="minorHAnsi" w:cstheme="minorHAnsi"/>
                <w:b/>
                <w:spacing w:val="-2"/>
                <w:szCs w:val="24"/>
              </w:rPr>
              <w:t>€</w:t>
            </w:r>
          </w:p>
        </w:tc>
      </w:tr>
      <w:tr w:rsidR="00717C98" w:rsidRPr="00830CB1" w14:paraId="3D0161FE" w14:textId="77777777" w:rsidTr="00BE1CFF">
        <w:trPr>
          <w:trHeight w:val="397"/>
        </w:trPr>
        <w:tc>
          <w:tcPr>
            <w:tcW w:w="2292" w:type="dxa"/>
            <w:shd w:val="clear" w:color="auto" w:fill="9CC2E5"/>
          </w:tcPr>
          <w:p w14:paraId="71A3337C" w14:textId="67EB5AEA" w:rsidR="00717C98" w:rsidRPr="0052352E" w:rsidRDefault="00717C98" w:rsidP="00717C98">
            <w:pPr>
              <w:spacing w:after="0"/>
              <w:rPr>
                <w:rFonts w:asciiTheme="minorHAnsi" w:eastAsia="Times New Roman" w:hAnsiTheme="minorHAnsi" w:cstheme="minorHAnsi"/>
                <w:b/>
                <w:spacing w:val="-2"/>
                <w:szCs w:val="24"/>
              </w:rPr>
            </w:pPr>
            <w:r>
              <w:rPr>
                <w:b/>
              </w:rPr>
              <w:t>Professional</w:t>
            </w:r>
            <w:r>
              <w:rPr>
                <w:b/>
                <w:spacing w:val="-12"/>
              </w:rPr>
              <w:t xml:space="preserve"> </w:t>
            </w:r>
            <w:r>
              <w:rPr>
                <w:b/>
                <w:spacing w:val="-2"/>
              </w:rPr>
              <w:t>Indemnity</w:t>
            </w:r>
          </w:p>
        </w:tc>
        <w:tc>
          <w:tcPr>
            <w:tcW w:w="5348" w:type="dxa"/>
            <w:shd w:val="clear" w:color="auto" w:fill="9CC2E5"/>
          </w:tcPr>
          <w:p w14:paraId="1CFB1775" w14:textId="1C21CDBE" w:rsidR="00717C98" w:rsidRPr="0052352E" w:rsidRDefault="00717C98" w:rsidP="00717C98">
            <w:pPr>
              <w:spacing w:after="0"/>
              <w:rPr>
                <w:rFonts w:asciiTheme="minorHAnsi" w:eastAsia="Times New Roman" w:hAnsiTheme="minorHAnsi" w:cstheme="minorHAnsi"/>
                <w:bCs/>
                <w:spacing w:val="-2"/>
                <w:szCs w:val="24"/>
              </w:rPr>
            </w:pPr>
            <w:r w:rsidRPr="00313F32">
              <w:rPr>
                <w:rFonts w:asciiTheme="minorHAnsi" w:hAnsiTheme="minorHAnsi" w:cstheme="minorHAnsi"/>
              </w:rPr>
              <w:t>€6,500,000  limit for any one claim or series of claims arising out of a single occurrence, per insurance year</w:t>
            </w:r>
          </w:p>
        </w:tc>
        <w:tc>
          <w:tcPr>
            <w:tcW w:w="1769" w:type="dxa"/>
            <w:shd w:val="clear" w:color="auto" w:fill="DEEAF6"/>
            <w:vAlign w:val="center"/>
          </w:tcPr>
          <w:p w14:paraId="67BF9D46" w14:textId="2AB1BD7B" w:rsidR="00717C98" w:rsidRPr="0052352E" w:rsidRDefault="00717C98" w:rsidP="00717C98">
            <w:pPr>
              <w:spacing w:after="0"/>
              <w:rPr>
                <w:rFonts w:asciiTheme="minorHAnsi" w:eastAsia="Times New Roman" w:hAnsiTheme="minorHAnsi" w:cstheme="minorHAnsi"/>
                <w:b/>
                <w:spacing w:val="-2"/>
                <w:szCs w:val="24"/>
              </w:rPr>
            </w:pPr>
            <w:r w:rsidRPr="0052352E">
              <w:rPr>
                <w:rFonts w:asciiTheme="minorHAnsi" w:eastAsia="Times New Roman" w:hAnsiTheme="minorHAnsi" w:cstheme="minorHAnsi"/>
                <w:b/>
                <w:spacing w:val="-2"/>
                <w:szCs w:val="24"/>
              </w:rPr>
              <w:t>€</w:t>
            </w:r>
          </w:p>
        </w:tc>
      </w:tr>
      <w:tr w:rsidR="00BE1CFF" w:rsidRPr="00830CB1" w14:paraId="7B24399C" w14:textId="77777777" w:rsidTr="00BE1CFF">
        <w:trPr>
          <w:trHeight w:val="397"/>
        </w:trPr>
        <w:tc>
          <w:tcPr>
            <w:tcW w:w="2292" w:type="dxa"/>
            <w:shd w:val="clear" w:color="auto" w:fill="9CC2E5"/>
            <w:vAlign w:val="center"/>
          </w:tcPr>
          <w:p w14:paraId="791925C3" w14:textId="77777777" w:rsidR="00BE1CFF" w:rsidRPr="00830CB1" w:rsidRDefault="00BE1CFF" w:rsidP="00BE1CFF">
            <w:pPr>
              <w:spacing w:after="0"/>
              <w:rPr>
                <w:rFonts w:asciiTheme="minorHAnsi" w:eastAsia="Times New Roman" w:hAnsiTheme="minorHAnsi" w:cstheme="minorHAnsi"/>
                <w:b/>
                <w:bCs/>
                <w:spacing w:val="-2"/>
                <w:szCs w:val="24"/>
              </w:rPr>
            </w:pPr>
            <w:r w:rsidRPr="00830CB1">
              <w:rPr>
                <w:rFonts w:asciiTheme="minorHAnsi" w:eastAsia="Times New Roman" w:hAnsiTheme="minorHAnsi" w:cstheme="minorHAnsi"/>
                <w:b/>
                <w:bCs/>
                <w:spacing w:val="-2"/>
                <w:szCs w:val="24"/>
              </w:rPr>
              <w:t>Name of Insurer(s)</w:t>
            </w:r>
          </w:p>
        </w:tc>
        <w:tc>
          <w:tcPr>
            <w:tcW w:w="7117" w:type="dxa"/>
            <w:gridSpan w:val="2"/>
            <w:shd w:val="clear" w:color="auto" w:fill="DEEAF6"/>
          </w:tcPr>
          <w:p w14:paraId="54CA9789" w14:textId="77777777" w:rsidR="00BE1CFF" w:rsidRPr="00830CB1" w:rsidRDefault="00BE1CFF" w:rsidP="00BE1CFF">
            <w:pPr>
              <w:spacing w:after="0"/>
              <w:rPr>
                <w:rFonts w:asciiTheme="minorHAnsi" w:eastAsia="Times New Roman" w:hAnsiTheme="minorHAnsi" w:cstheme="minorHAnsi"/>
                <w:b/>
                <w:spacing w:val="-2"/>
                <w:szCs w:val="24"/>
              </w:rPr>
            </w:pPr>
          </w:p>
        </w:tc>
      </w:tr>
    </w:tbl>
    <w:p w14:paraId="37C30385" w14:textId="77777777" w:rsidR="00BE1CFF" w:rsidRPr="00830CB1" w:rsidRDefault="00BE1CFF" w:rsidP="00BE1CFF">
      <w:pPr>
        <w:spacing w:after="0"/>
        <w:jc w:val="both"/>
        <w:rPr>
          <w:rFonts w:asciiTheme="minorHAnsi" w:eastAsia="Times New Roman" w:hAnsiTheme="minorHAnsi" w:cstheme="minorHAnsi"/>
          <w:b/>
          <w:spacing w:val="-2"/>
          <w:sz w:val="20"/>
          <w:szCs w:val="20"/>
          <w:u w:val="single"/>
          <w:lang w:val="x-none"/>
        </w:rPr>
      </w:pPr>
    </w:p>
    <w:p w14:paraId="4F6AC3E2" w14:textId="77777777" w:rsidR="00BE1CFF" w:rsidRPr="00830CB1" w:rsidRDefault="00BE1CFF" w:rsidP="00BE1CFF">
      <w:pPr>
        <w:spacing w:after="0"/>
        <w:jc w:val="both"/>
        <w:rPr>
          <w:rFonts w:asciiTheme="minorHAnsi" w:eastAsia="Times New Roman" w:hAnsiTheme="minorHAnsi" w:cstheme="minorHAnsi"/>
          <w:spacing w:val="-2"/>
          <w:lang w:val="x-none"/>
        </w:rPr>
      </w:pPr>
      <w:r w:rsidRPr="00830CB1">
        <w:rPr>
          <w:rFonts w:asciiTheme="minorHAnsi" w:eastAsia="Times New Roman" w:hAnsiTheme="minorHAnsi" w:cstheme="minorHAnsi"/>
          <w:b/>
          <w:spacing w:val="-2"/>
          <w:u w:val="single"/>
          <w:lang w:val="x-none"/>
        </w:rPr>
        <w:t>Note:</w:t>
      </w:r>
      <w:r w:rsidRPr="00830CB1">
        <w:rPr>
          <w:rFonts w:asciiTheme="minorHAnsi" w:eastAsia="Times New Roman" w:hAnsiTheme="minorHAnsi" w:cstheme="minorHAnsi"/>
          <w:spacing w:val="-2"/>
          <w:lang w:val="x-none"/>
        </w:rPr>
        <w:t xml:space="preserve"> Please submit </w:t>
      </w:r>
      <w:r w:rsidRPr="00830CB1">
        <w:rPr>
          <w:rFonts w:asciiTheme="minorHAnsi" w:eastAsia="Times New Roman" w:hAnsiTheme="minorHAnsi" w:cstheme="minorHAnsi"/>
          <w:bCs/>
          <w:spacing w:val="-2"/>
          <w:lang w:val="x-none"/>
        </w:rPr>
        <w:t>Tenderer’s Current Insurance Certificate</w:t>
      </w:r>
      <w:r w:rsidRPr="00830CB1">
        <w:rPr>
          <w:rFonts w:asciiTheme="minorHAnsi" w:eastAsia="Times New Roman" w:hAnsiTheme="minorHAnsi" w:cstheme="minorHAnsi"/>
          <w:spacing w:val="-2"/>
          <w:lang w:val="x-none"/>
        </w:rPr>
        <w:t xml:space="preserve"> as an Addendum.</w:t>
      </w:r>
    </w:p>
    <w:p w14:paraId="4DE98247" w14:textId="77777777" w:rsidR="00BE1CFF" w:rsidRPr="00830CB1" w:rsidRDefault="00BE1CFF" w:rsidP="00BE1CFF">
      <w:pPr>
        <w:spacing w:after="0"/>
        <w:jc w:val="both"/>
        <w:rPr>
          <w:rFonts w:asciiTheme="minorHAnsi" w:eastAsia="Times New Roman" w:hAnsiTheme="minorHAnsi" w:cstheme="minorHAnsi"/>
          <w:spacing w:val="-2"/>
          <w:lang w:val="x-none"/>
        </w:rPr>
      </w:pPr>
    </w:p>
    <w:p w14:paraId="1237BB15" w14:textId="103CA1DE" w:rsidR="00BE1CFF" w:rsidRPr="00830CB1" w:rsidRDefault="00BE1CFF" w:rsidP="00BE1CFF">
      <w:pPr>
        <w:keepNext/>
        <w:numPr>
          <w:ilvl w:val="1"/>
          <w:numId w:val="0"/>
        </w:numPr>
        <w:tabs>
          <w:tab w:val="num" w:pos="720"/>
        </w:tabs>
        <w:spacing w:before="240" w:after="60"/>
        <w:ind w:left="720" w:hanging="720"/>
        <w:outlineLvl w:val="1"/>
        <w:rPr>
          <w:rFonts w:asciiTheme="minorHAnsi" w:eastAsia="Times New Roman" w:hAnsiTheme="minorHAnsi" w:cstheme="minorHAnsi"/>
          <w:b/>
        </w:rPr>
      </w:pPr>
      <w:r w:rsidRPr="00830CB1">
        <w:rPr>
          <w:rFonts w:asciiTheme="minorHAnsi" w:eastAsia="Times New Roman" w:hAnsiTheme="minorHAnsi" w:cstheme="minorHAnsi"/>
          <w:b/>
        </w:rPr>
        <w:t>1.3 Consortium</w:t>
      </w:r>
    </w:p>
    <w:p w14:paraId="7F10CD92" w14:textId="77777777" w:rsidR="00BE1CFF" w:rsidRPr="00830CB1" w:rsidRDefault="00BE1CFF" w:rsidP="00BE1CFF">
      <w:pPr>
        <w:spacing w:after="0"/>
        <w:jc w:val="both"/>
        <w:rPr>
          <w:rFonts w:asciiTheme="minorHAnsi" w:eastAsia="Times New Roman" w:hAnsiTheme="minorHAnsi" w:cstheme="minorHAnsi"/>
          <w:spacing w:val="-2"/>
        </w:rPr>
      </w:pPr>
      <w:r w:rsidRPr="00830CB1">
        <w:rPr>
          <w:rFonts w:asciiTheme="minorHAnsi" w:eastAsia="Times New Roman" w:hAnsiTheme="minorHAnsi" w:cstheme="minorHAnsi"/>
          <w:spacing w:val="-2"/>
        </w:rPr>
        <w:t>If the Tender is from a consortium, the Tender should clearly state which entities are proposed to be members of the consortium, which are to be sub-contractors and how each firm would be jointly and severally liable to An Garda Síochána for the fulfilment of the terms of the contract:</w:t>
      </w:r>
    </w:p>
    <w:p w14:paraId="42AB5C0A" w14:textId="77777777" w:rsidR="00BE1CFF" w:rsidRPr="00830CB1" w:rsidRDefault="00BE1CFF" w:rsidP="00BE1CFF">
      <w:pPr>
        <w:spacing w:after="0"/>
        <w:rPr>
          <w:rFonts w:asciiTheme="minorHAnsi" w:eastAsia="Times New Roman" w:hAnsiTheme="minorHAnsi" w:cstheme="minorHAnsi"/>
          <w:spacing w:val="-2"/>
        </w:rPr>
      </w:pPr>
    </w:p>
    <w:tbl>
      <w:tblPr>
        <w:tblW w:w="0" w:type="auto"/>
        <w:tblBorders>
          <w:top w:val="single" w:sz="12" w:space="0" w:color="44546A"/>
          <w:left w:val="single" w:sz="12" w:space="0" w:color="44546A"/>
          <w:bottom w:val="single" w:sz="12" w:space="0" w:color="44546A"/>
          <w:right w:val="single" w:sz="12" w:space="0" w:color="44546A"/>
          <w:insideH w:val="single" w:sz="12" w:space="0" w:color="44546A"/>
          <w:insideV w:val="single" w:sz="12" w:space="0" w:color="44546A"/>
        </w:tblBorders>
        <w:shd w:val="clear" w:color="auto" w:fill="DEEAF6"/>
        <w:tblLook w:val="0000" w:firstRow="0" w:lastRow="0" w:firstColumn="0" w:lastColumn="0" w:noHBand="0" w:noVBand="0"/>
      </w:tblPr>
      <w:tblGrid>
        <w:gridCol w:w="2376"/>
        <w:gridCol w:w="3776"/>
        <w:gridCol w:w="3388"/>
      </w:tblGrid>
      <w:tr w:rsidR="00BE1CFF" w:rsidRPr="00830CB1" w14:paraId="58A86E5F" w14:textId="77777777" w:rsidTr="00BE1CFF">
        <w:trPr>
          <w:trHeight w:val="567"/>
        </w:trPr>
        <w:tc>
          <w:tcPr>
            <w:tcW w:w="2443" w:type="dxa"/>
            <w:shd w:val="clear" w:color="auto" w:fill="2F5496"/>
          </w:tcPr>
          <w:p w14:paraId="42F6CB2B" w14:textId="77777777" w:rsidR="00BE1CFF" w:rsidRPr="00830CB1" w:rsidRDefault="00BE1CFF" w:rsidP="00BE1CFF">
            <w:pPr>
              <w:spacing w:after="0"/>
              <w:jc w:val="center"/>
              <w:rPr>
                <w:rFonts w:asciiTheme="minorHAnsi" w:eastAsia="Times New Roman" w:hAnsiTheme="minorHAnsi" w:cstheme="minorHAnsi"/>
                <w:b/>
                <w:color w:val="FFFFFF"/>
                <w:spacing w:val="-2"/>
                <w:sz w:val="24"/>
                <w:szCs w:val="24"/>
              </w:rPr>
            </w:pPr>
            <w:r w:rsidRPr="00830CB1">
              <w:rPr>
                <w:rFonts w:asciiTheme="minorHAnsi" w:eastAsia="Times New Roman" w:hAnsiTheme="minorHAnsi" w:cstheme="minorHAnsi"/>
                <w:b/>
                <w:color w:val="FFFFFF"/>
                <w:spacing w:val="-2"/>
                <w:sz w:val="24"/>
                <w:szCs w:val="24"/>
              </w:rPr>
              <w:t>Entity Name</w:t>
            </w:r>
          </w:p>
        </w:tc>
        <w:tc>
          <w:tcPr>
            <w:tcW w:w="3879" w:type="dxa"/>
            <w:shd w:val="clear" w:color="auto" w:fill="2F5496"/>
          </w:tcPr>
          <w:p w14:paraId="10DCFACE" w14:textId="2EAB6314" w:rsidR="00BE1CFF" w:rsidRPr="00830CB1" w:rsidRDefault="00BE1CFF" w:rsidP="00BE1CFF">
            <w:pPr>
              <w:spacing w:after="0"/>
              <w:jc w:val="center"/>
              <w:rPr>
                <w:rFonts w:asciiTheme="minorHAnsi" w:eastAsia="Times New Roman" w:hAnsiTheme="minorHAnsi" w:cstheme="minorHAnsi"/>
                <w:b/>
                <w:color w:val="FFFFFF"/>
                <w:spacing w:val="-2"/>
                <w:sz w:val="24"/>
                <w:szCs w:val="24"/>
              </w:rPr>
            </w:pPr>
            <w:r w:rsidRPr="00830CB1">
              <w:rPr>
                <w:rFonts w:asciiTheme="minorHAnsi" w:eastAsia="Times New Roman" w:hAnsiTheme="minorHAnsi" w:cstheme="minorHAnsi"/>
                <w:b/>
                <w:color w:val="FFFFFF"/>
                <w:spacing w:val="-2"/>
                <w:sz w:val="24"/>
                <w:szCs w:val="24"/>
              </w:rPr>
              <w:t>Description of Roles of each member</w:t>
            </w:r>
            <w:r w:rsidR="00830CB1">
              <w:rPr>
                <w:rFonts w:asciiTheme="minorHAnsi" w:eastAsia="Times New Roman" w:hAnsiTheme="minorHAnsi" w:cstheme="minorHAnsi"/>
                <w:b/>
                <w:color w:val="FFFFFF"/>
                <w:spacing w:val="-2"/>
                <w:sz w:val="24"/>
                <w:szCs w:val="24"/>
              </w:rPr>
              <w:t>*</w:t>
            </w:r>
          </w:p>
        </w:tc>
        <w:tc>
          <w:tcPr>
            <w:tcW w:w="3490" w:type="dxa"/>
            <w:shd w:val="clear" w:color="auto" w:fill="2F5496"/>
          </w:tcPr>
          <w:p w14:paraId="088E5D92" w14:textId="77777777" w:rsidR="00BE1CFF" w:rsidRPr="00830CB1" w:rsidRDefault="00BE1CFF" w:rsidP="00BE1CFF">
            <w:pPr>
              <w:spacing w:after="0"/>
              <w:jc w:val="center"/>
              <w:rPr>
                <w:rFonts w:asciiTheme="minorHAnsi" w:eastAsia="Times New Roman" w:hAnsiTheme="minorHAnsi" w:cstheme="minorHAnsi"/>
                <w:b/>
                <w:color w:val="FFFFFF"/>
                <w:spacing w:val="-2"/>
                <w:sz w:val="24"/>
                <w:szCs w:val="24"/>
              </w:rPr>
            </w:pPr>
            <w:r w:rsidRPr="00830CB1">
              <w:rPr>
                <w:rFonts w:asciiTheme="minorHAnsi" w:eastAsia="Times New Roman" w:hAnsiTheme="minorHAnsi" w:cstheme="minorHAnsi"/>
                <w:b/>
                <w:color w:val="FFFFFF"/>
                <w:spacing w:val="-2"/>
                <w:sz w:val="24"/>
                <w:szCs w:val="24"/>
              </w:rPr>
              <w:t>Liability</w:t>
            </w:r>
          </w:p>
        </w:tc>
      </w:tr>
      <w:tr w:rsidR="00BE1CFF" w:rsidRPr="00830CB1" w14:paraId="65460D7C" w14:textId="77777777" w:rsidTr="00BE1CFF">
        <w:trPr>
          <w:trHeight w:val="567"/>
        </w:trPr>
        <w:tc>
          <w:tcPr>
            <w:tcW w:w="2443" w:type="dxa"/>
            <w:shd w:val="clear" w:color="auto" w:fill="DEEAF6"/>
          </w:tcPr>
          <w:p w14:paraId="509F2587" w14:textId="77777777" w:rsidR="00BE1CFF" w:rsidRPr="00830CB1" w:rsidRDefault="00BE1CFF" w:rsidP="00BE1CFF">
            <w:pPr>
              <w:spacing w:after="0"/>
              <w:rPr>
                <w:rFonts w:asciiTheme="minorHAnsi" w:eastAsia="Times New Roman" w:hAnsiTheme="minorHAnsi" w:cstheme="minorHAnsi"/>
                <w:bCs/>
                <w:spacing w:val="-2"/>
                <w:sz w:val="24"/>
                <w:szCs w:val="24"/>
              </w:rPr>
            </w:pPr>
          </w:p>
        </w:tc>
        <w:tc>
          <w:tcPr>
            <w:tcW w:w="3879" w:type="dxa"/>
            <w:shd w:val="clear" w:color="auto" w:fill="DEEAF6"/>
          </w:tcPr>
          <w:p w14:paraId="046F7EEB" w14:textId="77777777" w:rsidR="00BE1CFF" w:rsidRPr="00830CB1" w:rsidRDefault="00BE1CFF" w:rsidP="00BE1CFF">
            <w:pPr>
              <w:spacing w:after="0"/>
              <w:rPr>
                <w:rFonts w:asciiTheme="minorHAnsi" w:eastAsia="Times New Roman" w:hAnsiTheme="minorHAnsi" w:cstheme="minorHAnsi"/>
                <w:spacing w:val="-2"/>
                <w:sz w:val="24"/>
                <w:szCs w:val="24"/>
              </w:rPr>
            </w:pPr>
          </w:p>
        </w:tc>
        <w:tc>
          <w:tcPr>
            <w:tcW w:w="3490" w:type="dxa"/>
            <w:shd w:val="clear" w:color="auto" w:fill="DEEAF6"/>
          </w:tcPr>
          <w:p w14:paraId="4464ACCD" w14:textId="77777777" w:rsidR="00BE1CFF" w:rsidRPr="00830CB1" w:rsidRDefault="00BE1CFF" w:rsidP="00BE1CFF">
            <w:pPr>
              <w:spacing w:after="0"/>
              <w:rPr>
                <w:rFonts w:asciiTheme="minorHAnsi" w:eastAsia="Times New Roman" w:hAnsiTheme="minorHAnsi" w:cstheme="minorHAnsi"/>
                <w:spacing w:val="-2"/>
                <w:sz w:val="24"/>
                <w:szCs w:val="24"/>
              </w:rPr>
            </w:pPr>
          </w:p>
        </w:tc>
      </w:tr>
      <w:tr w:rsidR="00BE1CFF" w:rsidRPr="00830CB1" w14:paraId="275EECF4" w14:textId="77777777" w:rsidTr="00BE1CFF">
        <w:trPr>
          <w:trHeight w:val="567"/>
        </w:trPr>
        <w:tc>
          <w:tcPr>
            <w:tcW w:w="2443" w:type="dxa"/>
            <w:shd w:val="clear" w:color="auto" w:fill="DEEAF6"/>
          </w:tcPr>
          <w:p w14:paraId="4B804628" w14:textId="77777777" w:rsidR="00BE1CFF" w:rsidRPr="00830CB1" w:rsidRDefault="00BE1CFF" w:rsidP="00BE1CFF">
            <w:pPr>
              <w:spacing w:after="0"/>
              <w:rPr>
                <w:rFonts w:asciiTheme="minorHAnsi" w:eastAsia="Times New Roman" w:hAnsiTheme="minorHAnsi" w:cstheme="minorHAnsi"/>
                <w:bCs/>
                <w:spacing w:val="-2"/>
                <w:sz w:val="24"/>
                <w:szCs w:val="24"/>
              </w:rPr>
            </w:pPr>
          </w:p>
        </w:tc>
        <w:tc>
          <w:tcPr>
            <w:tcW w:w="3879" w:type="dxa"/>
            <w:shd w:val="clear" w:color="auto" w:fill="DEEAF6"/>
          </w:tcPr>
          <w:p w14:paraId="13104CE4" w14:textId="77777777" w:rsidR="00BE1CFF" w:rsidRPr="00830CB1" w:rsidRDefault="00BE1CFF" w:rsidP="00BE1CFF">
            <w:pPr>
              <w:spacing w:after="0"/>
              <w:rPr>
                <w:rFonts w:asciiTheme="minorHAnsi" w:eastAsia="Times New Roman" w:hAnsiTheme="minorHAnsi" w:cstheme="minorHAnsi"/>
                <w:spacing w:val="-2"/>
                <w:sz w:val="24"/>
                <w:szCs w:val="24"/>
              </w:rPr>
            </w:pPr>
          </w:p>
        </w:tc>
        <w:tc>
          <w:tcPr>
            <w:tcW w:w="3490" w:type="dxa"/>
            <w:shd w:val="clear" w:color="auto" w:fill="DEEAF6"/>
          </w:tcPr>
          <w:p w14:paraId="736290EE" w14:textId="77777777" w:rsidR="00BE1CFF" w:rsidRPr="00830CB1" w:rsidRDefault="00BE1CFF" w:rsidP="00BE1CFF">
            <w:pPr>
              <w:spacing w:after="0"/>
              <w:rPr>
                <w:rFonts w:asciiTheme="minorHAnsi" w:eastAsia="Times New Roman" w:hAnsiTheme="minorHAnsi" w:cstheme="minorHAnsi"/>
                <w:spacing w:val="-2"/>
                <w:sz w:val="24"/>
                <w:szCs w:val="24"/>
              </w:rPr>
            </w:pPr>
          </w:p>
        </w:tc>
      </w:tr>
      <w:tr w:rsidR="00830CB1" w:rsidRPr="00830CB1" w14:paraId="016C6BFC" w14:textId="77777777" w:rsidTr="00BE1CFF">
        <w:trPr>
          <w:trHeight w:val="567"/>
        </w:trPr>
        <w:tc>
          <w:tcPr>
            <w:tcW w:w="2443" w:type="dxa"/>
            <w:shd w:val="clear" w:color="auto" w:fill="DEEAF6"/>
          </w:tcPr>
          <w:p w14:paraId="358CF113" w14:textId="77777777" w:rsidR="00830CB1" w:rsidRPr="00830CB1" w:rsidRDefault="00830CB1" w:rsidP="00BE1CFF">
            <w:pPr>
              <w:spacing w:after="0"/>
              <w:rPr>
                <w:rFonts w:asciiTheme="minorHAnsi" w:eastAsia="Times New Roman" w:hAnsiTheme="minorHAnsi" w:cstheme="minorHAnsi"/>
                <w:bCs/>
                <w:spacing w:val="-2"/>
                <w:sz w:val="24"/>
                <w:szCs w:val="24"/>
              </w:rPr>
            </w:pPr>
          </w:p>
        </w:tc>
        <w:tc>
          <w:tcPr>
            <w:tcW w:w="3879" w:type="dxa"/>
            <w:shd w:val="clear" w:color="auto" w:fill="DEEAF6"/>
          </w:tcPr>
          <w:p w14:paraId="7B093014" w14:textId="77777777" w:rsidR="00830CB1" w:rsidRPr="00830CB1" w:rsidRDefault="00830CB1" w:rsidP="00BE1CFF">
            <w:pPr>
              <w:spacing w:after="0"/>
              <w:rPr>
                <w:rFonts w:asciiTheme="minorHAnsi" w:eastAsia="Times New Roman" w:hAnsiTheme="minorHAnsi" w:cstheme="minorHAnsi"/>
                <w:spacing w:val="-2"/>
                <w:sz w:val="24"/>
                <w:szCs w:val="24"/>
              </w:rPr>
            </w:pPr>
          </w:p>
        </w:tc>
        <w:tc>
          <w:tcPr>
            <w:tcW w:w="3490" w:type="dxa"/>
            <w:shd w:val="clear" w:color="auto" w:fill="DEEAF6"/>
          </w:tcPr>
          <w:p w14:paraId="2A8668BA" w14:textId="77777777" w:rsidR="00830CB1" w:rsidRPr="00830CB1" w:rsidRDefault="00830CB1" w:rsidP="00BE1CFF">
            <w:pPr>
              <w:spacing w:after="0"/>
              <w:rPr>
                <w:rFonts w:asciiTheme="minorHAnsi" w:eastAsia="Times New Roman" w:hAnsiTheme="minorHAnsi" w:cstheme="minorHAnsi"/>
                <w:spacing w:val="-2"/>
                <w:sz w:val="24"/>
                <w:szCs w:val="24"/>
              </w:rPr>
            </w:pPr>
          </w:p>
        </w:tc>
      </w:tr>
    </w:tbl>
    <w:p w14:paraId="7FB51518" w14:textId="0DE0FC78" w:rsidR="00BE1CFF" w:rsidRPr="00830CB1" w:rsidRDefault="00830CB1" w:rsidP="00BE1CFF">
      <w:pPr>
        <w:spacing w:after="0"/>
        <w:jc w:val="both"/>
        <w:rPr>
          <w:rFonts w:asciiTheme="minorHAnsi" w:eastAsia="Times New Roman" w:hAnsiTheme="minorHAnsi" w:cstheme="minorHAnsi"/>
          <w:spacing w:val="-2"/>
          <w:szCs w:val="24"/>
        </w:rPr>
      </w:pPr>
      <w:r w:rsidRPr="00830CB1">
        <w:rPr>
          <w:rFonts w:asciiTheme="minorHAnsi" w:eastAsia="Times New Roman" w:hAnsiTheme="minorHAnsi" w:cstheme="minorHAnsi"/>
          <w:spacing w:val="-2"/>
          <w:szCs w:val="24"/>
        </w:rPr>
        <w:t>*Add lines for additional partners as required.</w:t>
      </w:r>
    </w:p>
    <w:p w14:paraId="0B4234EE" w14:textId="77777777" w:rsidR="00830CB1" w:rsidRPr="00830CB1" w:rsidRDefault="00830CB1" w:rsidP="00BE1CFF">
      <w:pPr>
        <w:spacing w:after="0"/>
        <w:jc w:val="both"/>
        <w:rPr>
          <w:rFonts w:asciiTheme="minorHAnsi" w:eastAsia="Times New Roman" w:hAnsiTheme="minorHAnsi" w:cstheme="minorHAnsi"/>
          <w:b/>
          <w:spacing w:val="-2"/>
          <w:sz w:val="24"/>
          <w:szCs w:val="24"/>
          <w:u w:val="single"/>
        </w:rPr>
      </w:pPr>
    </w:p>
    <w:p w14:paraId="60F72C5B" w14:textId="2AC6298E" w:rsidR="00BE1CFF" w:rsidRPr="00830CB1" w:rsidRDefault="00BE1CFF" w:rsidP="00BE1CFF">
      <w:pPr>
        <w:spacing w:after="0"/>
        <w:jc w:val="both"/>
        <w:rPr>
          <w:rFonts w:asciiTheme="minorHAnsi" w:eastAsia="Times New Roman" w:hAnsiTheme="minorHAnsi" w:cstheme="minorHAnsi"/>
          <w:spacing w:val="-2"/>
        </w:rPr>
      </w:pPr>
      <w:r w:rsidRPr="00830CB1">
        <w:rPr>
          <w:rFonts w:asciiTheme="minorHAnsi" w:eastAsia="Times New Roman" w:hAnsiTheme="minorHAnsi" w:cstheme="minorHAnsi"/>
          <w:b/>
          <w:spacing w:val="-2"/>
          <w:u w:val="single"/>
        </w:rPr>
        <w:t>Note</w:t>
      </w:r>
      <w:r w:rsidRPr="00830CB1">
        <w:rPr>
          <w:rFonts w:asciiTheme="minorHAnsi" w:eastAsia="Times New Roman" w:hAnsiTheme="minorHAnsi" w:cstheme="minorHAnsi"/>
          <w:b/>
          <w:spacing w:val="-2"/>
        </w:rPr>
        <w:t>:</w:t>
      </w:r>
      <w:r w:rsidRPr="00830CB1">
        <w:rPr>
          <w:rFonts w:asciiTheme="minorHAnsi" w:eastAsia="Times New Roman" w:hAnsiTheme="minorHAnsi" w:cstheme="minorHAnsi"/>
          <w:spacing w:val="-2"/>
        </w:rPr>
        <w:t xml:space="preserve"> It is essential that where the capacity of an entity is relied upon to support the tender, evidence of that support is provided in each relevant section of this Tender Response Document.</w:t>
      </w:r>
    </w:p>
    <w:p w14:paraId="0F35023B" w14:textId="77777777" w:rsidR="000A6479" w:rsidRPr="00830CB1" w:rsidRDefault="000A6479" w:rsidP="00BE1CFF">
      <w:pPr>
        <w:spacing w:after="0"/>
        <w:jc w:val="both"/>
        <w:rPr>
          <w:rFonts w:asciiTheme="minorHAnsi" w:eastAsia="Times New Roman" w:hAnsiTheme="minorHAnsi" w:cstheme="minorHAnsi"/>
          <w:spacing w:val="-2"/>
        </w:rPr>
      </w:pPr>
    </w:p>
    <w:p w14:paraId="056D9BF8" w14:textId="6020C815" w:rsidR="00BE1CFF" w:rsidRPr="00830CB1" w:rsidRDefault="00BE1CFF" w:rsidP="00BE1CFF">
      <w:pPr>
        <w:keepNext/>
        <w:numPr>
          <w:ilvl w:val="1"/>
          <w:numId w:val="0"/>
        </w:numPr>
        <w:tabs>
          <w:tab w:val="num" w:pos="720"/>
        </w:tabs>
        <w:spacing w:before="240" w:after="60"/>
        <w:ind w:left="2376" w:hanging="2376"/>
        <w:jc w:val="both"/>
        <w:outlineLvl w:val="1"/>
        <w:rPr>
          <w:rFonts w:asciiTheme="minorHAnsi" w:eastAsia="Times New Roman" w:hAnsiTheme="minorHAnsi" w:cstheme="minorHAnsi"/>
          <w:b/>
        </w:rPr>
      </w:pPr>
      <w:r w:rsidRPr="00830CB1">
        <w:rPr>
          <w:rFonts w:asciiTheme="minorHAnsi" w:eastAsia="Times New Roman" w:hAnsiTheme="minorHAnsi" w:cstheme="minorHAnsi"/>
          <w:b/>
        </w:rPr>
        <w:t>1.4 Conflict of Interest</w:t>
      </w:r>
    </w:p>
    <w:p w14:paraId="590524B3" w14:textId="77777777" w:rsidR="00BE1CFF" w:rsidRPr="00830CB1" w:rsidRDefault="00BE1CFF" w:rsidP="00BE1CFF">
      <w:pPr>
        <w:spacing w:after="0"/>
        <w:jc w:val="both"/>
        <w:rPr>
          <w:rFonts w:asciiTheme="minorHAnsi" w:eastAsia="Times New Roman" w:hAnsiTheme="minorHAnsi" w:cstheme="minorHAnsi"/>
          <w:spacing w:val="-2"/>
          <w:lang w:val="x-none"/>
        </w:rPr>
      </w:pPr>
      <w:r w:rsidRPr="00830CB1">
        <w:rPr>
          <w:rFonts w:asciiTheme="minorHAnsi" w:eastAsia="Times New Roman" w:hAnsiTheme="minorHAnsi" w:cstheme="minorHAnsi"/>
          <w:spacing w:val="-2"/>
          <w:lang w:val="x-none"/>
        </w:rPr>
        <w:t>Tenderers must declare any current or previous work undertaken, or any relationship that may be reasonably perceived to potentially conflict with the scope of the Contract and proposals for dealing with same:</w:t>
      </w:r>
    </w:p>
    <w:p w14:paraId="355DDC4B" w14:textId="77777777" w:rsidR="00BE1CFF" w:rsidRPr="00830CB1" w:rsidRDefault="00BE1CFF" w:rsidP="00BE1CFF">
      <w:pPr>
        <w:spacing w:after="0"/>
        <w:jc w:val="both"/>
        <w:rPr>
          <w:rFonts w:asciiTheme="minorHAnsi" w:eastAsia="Times New Roman" w:hAnsiTheme="minorHAnsi" w:cstheme="minorHAnsi"/>
          <w:spacing w:val="-2"/>
        </w:rPr>
      </w:pPr>
      <w:r w:rsidRPr="00830CB1">
        <w:rPr>
          <w:rFonts w:asciiTheme="minorHAnsi" w:eastAsia="Times New Roman" w:hAnsiTheme="minorHAnsi" w:cstheme="minorHAnsi"/>
          <w:spacing w:val="-2"/>
        </w:rPr>
        <w:t xml:space="preserve">Tenderers are required to note that the European Working Time Directive applies to this tender </w:t>
      </w:r>
      <w:r w:rsidRPr="00830CB1">
        <w:rPr>
          <w:rFonts w:asciiTheme="minorHAnsi" w:eastAsia="Times New Roman" w:hAnsiTheme="minorHAnsi" w:cstheme="minorHAnsi"/>
          <w:i/>
          <w:spacing w:val="-2"/>
        </w:rPr>
        <w:t>[if applicable].</w:t>
      </w:r>
    </w:p>
    <w:p w14:paraId="6CD8E6FC" w14:textId="77777777" w:rsidR="00BE1CFF" w:rsidRPr="00830CB1" w:rsidRDefault="00BE1CFF" w:rsidP="00BE1CFF">
      <w:pPr>
        <w:spacing w:after="0"/>
        <w:jc w:val="both"/>
        <w:rPr>
          <w:rFonts w:asciiTheme="minorHAnsi" w:eastAsia="Times New Roman" w:hAnsiTheme="minorHAnsi" w:cstheme="minorHAnsi"/>
          <w:spacing w:val="-2"/>
          <w:sz w:val="24"/>
          <w:szCs w:val="24"/>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9540"/>
      </w:tblGrid>
      <w:tr w:rsidR="00BE1CFF" w:rsidRPr="00830CB1" w14:paraId="24FC46A9" w14:textId="77777777" w:rsidTr="00BE1CFF">
        <w:trPr>
          <w:trHeight w:val="262"/>
        </w:trPr>
        <w:tc>
          <w:tcPr>
            <w:tcW w:w="9686" w:type="dxa"/>
            <w:tcBorders>
              <w:top w:val="single" w:sz="12" w:space="0" w:color="44546A"/>
              <w:left w:val="single" w:sz="12" w:space="0" w:color="44546A"/>
              <w:bottom w:val="single" w:sz="12" w:space="0" w:color="44546A"/>
              <w:right w:val="single" w:sz="12" w:space="0" w:color="44546A"/>
            </w:tcBorders>
            <w:shd w:val="clear" w:color="auto" w:fill="DEEAF6"/>
          </w:tcPr>
          <w:p w14:paraId="58224529"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p w14:paraId="35C41A39"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p w14:paraId="3F2EDEDD"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p w14:paraId="04289C2E"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tc>
      </w:tr>
    </w:tbl>
    <w:p w14:paraId="7D2F92D7" w14:textId="77777777" w:rsidR="00BE1CFF" w:rsidRPr="00830CB1" w:rsidRDefault="00BE1CFF" w:rsidP="00BE1CFF">
      <w:pPr>
        <w:spacing w:after="0"/>
        <w:jc w:val="both"/>
        <w:rPr>
          <w:rFonts w:asciiTheme="minorHAnsi" w:eastAsia="Times New Roman" w:hAnsiTheme="minorHAnsi" w:cstheme="minorHAnsi"/>
          <w:spacing w:val="-2"/>
          <w:sz w:val="24"/>
          <w:szCs w:val="24"/>
        </w:rPr>
      </w:pPr>
    </w:p>
    <w:p w14:paraId="04C66762" w14:textId="69888C35" w:rsidR="00BE1CFF" w:rsidRPr="00830CB1" w:rsidRDefault="00BE1CFF" w:rsidP="00BE1CFF">
      <w:pPr>
        <w:spacing w:after="0"/>
        <w:jc w:val="both"/>
        <w:rPr>
          <w:rFonts w:asciiTheme="minorHAnsi" w:eastAsia="Times New Roman" w:hAnsiTheme="minorHAnsi" w:cstheme="minorHAnsi"/>
          <w:spacing w:val="-2"/>
        </w:rPr>
      </w:pPr>
      <w:r w:rsidRPr="00830CB1">
        <w:rPr>
          <w:rFonts w:asciiTheme="minorHAnsi" w:eastAsia="Times New Roman" w:hAnsiTheme="minorHAnsi" w:cstheme="minorHAnsi"/>
          <w:b/>
          <w:spacing w:val="-2"/>
          <w:u w:val="single"/>
          <w:lang w:val="x-none"/>
        </w:rPr>
        <w:t>Note:</w:t>
      </w:r>
      <w:r w:rsidRPr="00830CB1">
        <w:rPr>
          <w:rFonts w:asciiTheme="minorHAnsi" w:eastAsia="Times New Roman" w:hAnsiTheme="minorHAnsi" w:cstheme="minorHAnsi"/>
          <w:spacing w:val="-2"/>
          <w:lang w:val="x-none"/>
        </w:rPr>
        <w:t xml:space="preserve">  The above statement will not automatically preclude a Tenderer from signing the Tenderer Declaration.  A Tender will not be excluded unless the above statement is deemed by An Garda Síochána is to be material to the Contract.</w:t>
      </w:r>
    </w:p>
    <w:p w14:paraId="4A78CCCE" w14:textId="77777777" w:rsidR="00BE1CFF" w:rsidRPr="00830CB1" w:rsidRDefault="00BE1CFF" w:rsidP="00BE1CFF">
      <w:pPr>
        <w:spacing w:after="0"/>
        <w:jc w:val="both"/>
        <w:rPr>
          <w:rFonts w:asciiTheme="minorHAnsi" w:eastAsia="Times New Roman" w:hAnsiTheme="minorHAnsi" w:cstheme="minorHAnsi"/>
          <w:spacing w:val="-2"/>
          <w:sz w:val="24"/>
          <w:szCs w:val="24"/>
        </w:rPr>
      </w:pPr>
    </w:p>
    <w:p w14:paraId="1755C924" w14:textId="6DC1A6B7" w:rsidR="00BE1CFF" w:rsidRPr="00830CB1" w:rsidRDefault="00BE1CFF" w:rsidP="00830CB1">
      <w:pPr>
        <w:keepNext/>
        <w:numPr>
          <w:ilvl w:val="1"/>
          <w:numId w:val="0"/>
        </w:numPr>
        <w:tabs>
          <w:tab w:val="num" w:pos="756"/>
        </w:tabs>
        <w:spacing w:before="240" w:after="60"/>
        <w:outlineLvl w:val="1"/>
        <w:rPr>
          <w:rFonts w:asciiTheme="minorHAnsi" w:eastAsia="Times New Roman" w:hAnsiTheme="minorHAnsi" w:cstheme="minorHAnsi"/>
          <w:b/>
        </w:rPr>
      </w:pPr>
      <w:bookmarkStart w:id="0" w:name="_Toc246481869"/>
      <w:r w:rsidRPr="00830CB1">
        <w:rPr>
          <w:rFonts w:asciiTheme="minorHAnsi" w:eastAsia="Times New Roman" w:hAnsiTheme="minorHAnsi" w:cstheme="minorHAnsi"/>
          <w:b/>
          <w:sz w:val="24"/>
          <w:szCs w:val="24"/>
        </w:rPr>
        <w:t xml:space="preserve">1.5 An </w:t>
      </w:r>
      <w:r w:rsidRPr="00830CB1">
        <w:rPr>
          <w:rFonts w:asciiTheme="minorHAnsi" w:eastAsia="Times New Roman" w:hAnsiTheme="minorHAnsi" w:cstheme="minorHAnsi"/>
          <w:b/>
        </w:rPr>
        <w:t>Garda Síochána Business</w:t>
      </w:r>
      <w:bookmarkEnd w:id="0"/>
    </w:p>
    <w:p w14:paraId="5112166F" w14:textId="77777777" w:rsidR="00BE1CFF" w:rsidRPr="00830CB1" w:rsidRDefault="00BE1CFF" w:rsidP="00BE1CFF">
      <w:pPr>
        <w:spacing w:after="0"/>
        <w:jc w:val="both"/>
        <w:rPr>
          <w:rFonts w:asciiTheme="minorHAnsi" w:eastAsia="Times New Roman" w:hAnsiTheme="minorHAnsi" w:cstheme="minorHAnsi"/>
          <w:bCs/>
          <w:sz w:val="24"/>
          <w:szCs w:val="24"/>
          <w:lang w:val="en-GB"/>
        </w:rPr>
      </w:pPr>
      <w:r w:rsidRPr="00830CB1">
        <w:rPr>
          <w:rFonts w:asciiTheme="minorHAnsi" w:eastAsia="Times New Roman" w:hAnsiTheme="minorHAnsi" w:cstheme="minorHAnsi"/>
          <w:bCs/>
          <w:lang w:val="en-GB"/>
        </w:rPr>
        <w:t>Please provide details of any services covered by the Invitation to Tender, which have been supplied by the Tenderer to An Garda Síochána by time, location, quantity and price over the 24-month period immediately preceding the date of the Tender</w:t>
      </w:r>
      <w:r w:rsidRPr="00830CB1">
        <w:rPr>
          <w:rFonts w:asciiTheme="minorHAnsi" w:eastAsia="Times New Roman" w:hAnsiTheme="minorHAnsi" w:cstheme="minorHAnsi"/>
          <w:bCs/>
          <w:sz w:val="24"/>
          <w:szCs w:val="24"/>
          <w:lang w:val="en-GB"/>
        </w:rPr>
        <w:t xml:space="preserve">.  </w:t>
      </w:r>
    </w:p>
    <w:p w14:paraId="3DF38E8B" w14:textId="77777777" w:rsidR="00BE1CFF" w:rsidRPr="00830CB1" w:rsidRDefault="00BE1CFF" w:rsidP="00BE1CFF">
      <w:pPr>
        <w:spacing w:after="0"/>
        <w:jc w:val="both"/>
        <w:rPr>
          <w:rFonts w:asciiTheme="minorHAnsi" w:eastAsia="Times New Roman" w:hAnsiTheme="minorHAnsi" w:cstheme="minorHAnsi"/>
          <w:spacing w:val="-2"/>
          <w:sz w:val="24"/>
          <w:szCs w:val="24"/>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9540"/>
      </w:tblGrid>
      <w:tr w:rsidR="00BE1CFF" w:rsidRPr="00830CB1" w14:paraId="24ADFC84" w14:textId="77777777" w:rsidTr="00BE1CFF">
        <w:trPr>
          <w:trHeight w:val="262"/>
        </w:trPr>
        <w:tc>
          <w:tcPr>
            <w:tcW w:w="9686" w:type="dxa"/>
            <w:tcBorders>
              <w:top w:val="single" w:sz="12" w:space="0" w:color="44546A"/>
              <w:left w:val="single" w:sz="12" w:space="0" w:color="44546A"/>
              <w:bottom w:val="single" w:sz="12" w:space="0" w:color="44546A"/>
              <w:right w:val="single" w:sz="12" w:space="0" w:color="44546A"/>
            </w:tcBorders>
            <w:shd w:val="clear" w:color="auto" w:fill="DEEAF6"/>
          </w:tcPr>
          <w:p w14:paraId="43B04BC1"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p w14:paraId="5D56FC1C"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p w14:paraId="6D12A592"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p w14:paraId="7F66C55A"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tc>
      </w:tr>
    </w:tbl>
    <w:p w14:paraId="41BD204E" w14:textId="77777777" w:rsidR="00BE1CFF" w:rsidRPr="00830CB1" w:rsidRDefault="00BE1CFF" w:rsidP="00BE1CFF">
      <w:pPr>
        <w:spacing w:after="0"/>
        <w:jc w:val="both"/>
        <w:rPr>
          <w:rFonts w:asciiTheme="minorHAnsi" w:eastAsia="Times New Roman" w:hAnsiTheme="minorHAnsi" w:cstheme="minorHAnsi"/>
          <w:spacing w:val="-2"/>
        </w:rPr>
      </w:pPr>
    </w:p>
    <w:p w14:paraId="0F8D2DB3" w14:textId="5A2A0BB4" w:rsidR="00BE1CFF" w:rsidRPr="00830CB1" w:rsidRDefault="00BE1CFF" w:rsidP="00BE1CFF">
      <w:pPr>
        <w:keepNext/>
        <w:numPr>
          <w:ilvl w:val="1"/>
          <w:numId w:val="0"/>
        </w:numPr>
        <w:tabs>
          <w:tab w:val="num" w:pos="720"/>
        </w:tabs>
        <w:spacing w:before="240" w:after="60"/>
        <w:ind w:left="2376" w:hanging="2376"/>
        <w:outlineLvl w:val="1"/>
        <w:rPr>
          <w:rFonts w:asciiTheme="minorHAnsi" w:eastAsia="Times New Roman" w:hAnsiTheme="minorHAnsi" w:cstheme="minorHAnsi"/>
          <w:b/>
        </w:rPr>
      </w:pPr>
      <w:r w:rsidRPr="00830CB1">
        <w:rPr>
          <w:rFonts w:asciiTheme="minorHAnsi" w:eastAsia="Times New Roman" w:hAnsiTheme="minorHAnsi" w:cstheme="minorHAnsi"/>
          <w:b/>
        </w:rPr>
        <w:t>1.6 Additional Information</w:t>
      </w:r>
    </w:p>
    <w:p w14:paraId="361EEBF1" w14:textId="77777777" w:rsidR="00BE1CFF" w:rsidRPr="00830CB1" w:rsidRDefault="00BE1CFF" w:rsidP="00BE1CFF">
      <w:pPr>
        <w:tabs>
          <w:tab w:val="center" w:pos="4320"/>
          <w:tab w:val="right" w:pos="8640"/>
        </w:tabs>
        <w:spacing w:after="0"/>
        <w:jc w:val="both"/>
        <w:rPr>
          <w:rFonts w:asciiTheme="minorHAnsi" w:eastAsia="Times New Roman" w:hAnsiTheme="minorHAnsi" w:cstheme="minorHAnsi"/>
          <w:bCs/>
          <w:iCs/>
          <w:lang w:val="en-GB"/>
        </w:rPr>
      </w:pPr>
      <w:r w:rsidRPr="00830CB1">
        <w:rPr>
          <w:rFonts w:asciiTheme="minorHAnsi" w:eastAsia="Times New Roman" w:hAnsiTheme="minorHAnsi" w:cstheme="minorHAnsi"/>
          <w:bCs/>
          <w:lang w:val="en-GB"/>
        </w:rPr>
        <w:t xml:space="preserve">Please provide details of significant current or pending developments affecting the Tenderer, for example and without limitation, legal issues or challenges, changes in financial structure or ownership, prospective take-over bids, buy-outs and closures or other relevant financial/economic information </w:t>
      </w:r>
      <w:r w:rsidRPr="00830CB1">
        <w:rPr>
          <w:rFonts w:asciiTheme="minorHAnsi" w:eastAsia="Times New Roman" w:hAnsiTheme="minorHAnsi" w:cstheme="minorHAnsi"/>
          <w:bCs/>
          <w:iCs/>
          <w:lang w:val="en-GB"/>
        </w:rPr>
        <w:t>which are currently in the public domain:</w:t>
      </w:r>
    </w:p>
    <w:p w14:paraId="5B4E5411" w14:textId="77777777" w:rsidR="00BE1CFF" w:rsidRPr="00830CB1" w:rsidRDefault="00BE1CFF" w:rsidP="00BE1CFF">
      <w:pPr>
        <w:spacing w:after="0"/>
        <w:jc w:val="both"/>
        <w:rPr>
          <w:rFonts w:asciiTheme="minorHAnsi" w:eastAsia="Times New Roman" w:hAnsiTheme="minorHAnsi" w:cstheme="minorHAnsi"/>
          <w:spacing w:val="-2"/>
          <w:sz w:val="24"/>
          <w:szCs w:val="24"/>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9540"/>
      </w:tblGrid>
      <w:tr w:rsidR="00BE1CFF" w:rsidRPr="00830CB1" w14:paraId="43E9457C" w14:textId="77777777" w:rsidTr="00BE1CFF">
        <w:trPr>
          <w:trHeight w:val="262"/>
        </w:trPr>
        <w:tc>
          <w:tcPr>
            <w:tcW w:w="9686" w:type="dxa"/>
            <w:tcBorders>
              <w:top w:val="single" w:sz="12" w:space="0" w:color="44546A"/>
              <w:left w:val="single" w:sz="12" w:space="0" w:color="44546A"/>
              <w:bottom w:val="single" w:sz="12" w:space="0" w:color="44546A"/>
              <w:right w:val="single" w:sz="12" w:space="0" w:color="44546A"/>
            </w:tcBorders>
            <w:shd w:val="clear" w:color="auto" w:fill="DEEAF6"/>
          </w:tcPr>
          <w:p w14:paraId="66FBF002"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p w14:paraId="6A3362C7"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p w14:paraId="50615544"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p w14:paraId="4110FDE6"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tc>
      </w:tr>
    </w:tbl>
    <w:p w14:paraId="671B7339" w14:textId="77777777" w:rsidR="00BE1CFF" w:rsidRPr="00830CB1" w:rsidRDefault="00BE1CFF" w:rsidP="00BE1CFF">
      <w:pPr>
        <w:spacing w:after="0"/>
        <w:jc w:val="both"/>
        <w:rPr>
          <w:rFonts w:asciiTheme="minorHAnsi" w:eastAsia="Times New Roman" w:hAnsiTheme="minorHAnsi" w:cstheme="minorHAnsi"/>
          <w:spacing w:val="-2"/>
          <w:sz w:val="32"/>
          <w:szCs w:val="32"/>
        </w:rPr>
      </w:pPr>
    </w:p>
    <w:p w14:paraId="24B7A596" w14:textId="77777777" w:rsidR="00BE1CFF" w:rsidRPr="00830CB1" w:rsidRDefault="00BE1CFF" w:rsidP="00BE1CFF">
      <w:pPr>
        <w:numPr>
          <w:ilvl w:val="0"/>
          <w:numId w:val="35"/>
        </w:numPr>
        <w:spacing w:after="0"/>
        <w:jc w:val="both"/>
        <w:rPr>
          <w:rFonts w:asciiTheme="minorHAnsi" w:eastAsia="Times New Roman" w:hAnsiTheme="minorHAnsi" w:cstheme="minorHAnsi"/>
          <w:b/>
          <w:spacing w:val="-2"/>
        </w:rPr>
      </w:pPr>
      <w:r w:rsidRPr="00830CB1">
        <w:rPr>
          <w:rFonts w:asciiTheme="minorHAnsi" w:eastAsia="Times New Roman" w:hAnsiTheme="minorHAnsi" w:cstheme="minorHAnsi"/>
          <w:b/>
          <w:spacing w:val="-2"/>
        </w:rPr>
        <w:t>EXCLUSION CRITERIA</w:t>
      </w:r>
    </w:p>
    <w:p w14:paraId="345820C4" w14:textId="77777777" w:rsidR="00BE1CFF" w:rsidRPr="00830CB1" w:rsidRDefault="00BE1CFF" w:rsidP="00BE1CFF">
      <w:pPr>
        <w:spacing w:after="0"/>
        <w:ind w:left="360"/>
        <w:jc w:val="both"/>
        <w:rPr>
          <w:rFonts w:asciiTheme="minorHAnsi" w:eastAsia="Times New Roman" w:hAnsiTheme="minorHAnsi" w:cstheme="minorHAnsi"/>
          <w:b/>
          <w:spacing w:val="-2"/>
        </w:rPr>
      </w:pPr>
    </w:p>
    <w:p w14:paraId="33EDDEAA" w14:textId="77777777" w:rsidR="00BE1CFF" w:rsidRPr="00830CB1" w:rsidRDefault="00BE1CFF" w:rsidP="00BE1CFF">
      <w:pPr>
        <w:spacing w:after="0"/>
        <w:jc w:val="both"/>
        <w:rPr>
          <w:rFonts w:asciiTheme="minorHAnsi" w:eastAsia="Times New Roman" w:hAnsiTheme="minorHAnsi" w:cstheme="minorHAnsi"/>
          <w:spacing w:val="-2"/>
        </w:rPr>
      </w:pPr>
      <w:r w:rsidRPr="00830CB1">
        <w:rPr>
          <w:rFonts w:asciiTheme="minorHAnsi" w:eastAsia="Times New Roman" w:hAnsiTheme="minorHAnsi" w:cstheme="minorHAnsi"/>
          <w:spacing w:val="-2"/>
        </w:rPr>
        <w:t xml:space="preserve">An Garda Síochána shall accept the </w:t>
      </w:r>
      <w:r w:rsidRPr="00830CB1">
        <w:rPr>
          <w:rFonts w:asciiTheme="minorHAnsi" w:eastAsia="Times New Roman" w:hAnsiTheme="minorHAnsi" w:cstheme="minorHAnsi"/>
          <w:b/>
          <w:spacing w:val="-2"/>
        </w:rPr>
        <w:t>European Single Procurement Document (ESPD)</w:t>
      </w:r>
      <w:r w:rsidRPr="00830CB1">
        <w:rPr>
          <w:rFonts w:asciiTheme="minorHAnsi" w:eastAsia="Times New Roman" w:hAnsiTheme="minorHAnsi" w:cstheme="minorHAnsi"/>
          <w:spacing w:val="-2"/>
        </w:rPr>
        <w:t xml:space="preserve"> consisting of an updated self-declaration by the Tenderer confirming that it is not in one of the situations referred to in Article 57 of the EU Directive2014/24/EU. </w:t>
      </w:r>
    </w:p>
    <w:p w14:paraId="4783E2F8" w14:textId="77777777" w:rsidR="00BE1CFF" w:rsidRPr="00830CB1" w:rsidRDefault="00BE1CFF" w:rsidP="00BE1CFF">
      <w:pPr>
        <w:spacing w:after="0"/>
        <w:jc w:val="both"/>
        <w:rPr>
          <w:rFonts w:asciiTheme="minorHAnsi" w:eastAsia="Times New Roman" w:hAnsiTheme="minorHAnsi" w:cstheme="minorHAnsi"/>
          <w:spacing w:val="-2"/>
        </w:rPr>
      </w:pPr>
    </w:p>
    <w:p w14:paraId="29A71B50" w14:textId="77777777" w:rsidR="00BE1CFF" w:rsidRPr="00830CB1" w:rsidRDefault="00BE1CFF" w:rsidP="00BE1CFF">
      <w:pPr>
        <w:spacing w:after="0"/>
        <w:jc w:val="both"/>
        <w:rPr>
          <w:rFonts w:asciiTheme="minorHAnsi" w:eastAsia="Times New Roman" w:hAnsiTheme="minorHAnsi" w:cstheme="minorHAnsi"/>
          <w:iCs/>
          <w:lang w:val="en-GB"/>
        </w:rPr>
      </w:pPr>
      <w:r w:rsidRPr="00830CB1">
        <w:rPr>
          <w:rFonts w:asciiTheme="minorHAnsi" w:eastAsia="Times New Roman" w:hAnsiTheme="minorHAnsi" w:cstheme="minorHAnsi"/>
          <w:iCs/>
          <w:lang w:val="en-GB"/>
        </w:rPr>
        <w:t>(a) Tenderers who fail to meet both the Mandatory and Optional Exclusion Criteria as set out under Part III of the eESPD will be excluded from the Tender Process.</w:t>
      </w:r>
    </w:p>
    <w:p w14:paraId="0ACF9007" w14:textId="77777777" w:rsidR="00BE1CFF" w:rsidRPr="00830CB1" w:rsidRDefault="00BE1CFF" w:rsidP="00BE1CFF">
      <w:pPr>
        <w:spacing w:after="0"/>
        <w:ind w:left="360"/>
        <w:jc w:val="both"/>
        <w:rPr>
          <w:rFonts w:asciiTheme="minorHAnsi" w:eastAsia="Times New Roman" w:hAnsiTheme="minorHAnsi" w:cstheme="minorHAnsi"/>
          <w:iCs/>
          <w:lang w:val="en-GB"/>
        </w:rPr>
      </w:pPr>
    </w:p>
    <w:p w14:paraId="57D5065A" w14:textId="77777777" w:rsidR="00BE1CFF" w:rsidRPr="00830CB1" w:rsidRDefault="00BE1CFF" w:rsidP="00BE1CFF">
      <w:pPr>
        <w:spacing w:after="0"/>
        <w:ind w:left="360"/>
        <w:jc w:val="both"/>
        <w:rPr>
          <w:rFonts w:asciiTheme="minorHAnsi" w:eastAsia="Times New Roman" w:hAnsiTheme="minorHAnsi" w:cstheme="minorHAnsi"/>
          <w:iCs/>
          <w:lang w:val="en-GB"/>
        </w:rPr>
      </w:pPr>
      <w:r w:rsidRPr="00830CB1">
        <w:rPr>
          <w:rFonts w:asciiTheme="minorHAnsi" w:eastAsia="Times New Roman" w:hAnsiTheme="minorHAnsi" w:cstheme="minorHAnsi"/>
          <w:iCs/>
          <w:lang w:val="en-GB"/>
        </w:rPr>
        <w:t>AND</w:t>
      </w:r>
    </w:p>
    <w:p w14:paraId="2261922C" w14:textId="77777777" w:rsidR="00BE1CFF" w:rsidRPr="00830CB1" w:rsidRDefault="00BE1CFF" w:rsidP="00BE1CFF">
      <w:pPr>
        <w:spacing w:after="0"/>
        <w:ind w:left="360"/>
        <w:jc w:val="both"/>
        <w:rPr>
          <w:rFonts w:asciiTheme="minorHAnsi" w:eastAsia="Times New Roman" w:hAnsiTheme="minorHAnsi" w:cstheme="minorHAnsi"/>
          <w:iCs/>
          <w:lang w:val="en-GB"/>
        </w:rPr>
      </w:pPr>
    </w:p>
    <w:p w14:paraId="143175E8" w14:textId="77777777" w:rsidR="00BE1CFF" w:rsidRPr="00830CB1" w:rsidRDefault="00BE1CFF" w:rsidP="00BE1CFF">
      <w:pPr>
        <w:spacing w:after="0"/>
        <w:jc w:val="both"/>
        <w:rPr>
          <w:rFonts w:asciiTheme="minorHAnsi" w:eastAsia="Times New Roman" w:hAnsiTheme="minorHAnsi" w:cstheme="minorHAnsi"/>
          <w:iCs/>
          <w:lang w:val="en-GB"/>
        </w:rPr>
      </w:pPr>
      <w:r w:rsidRPr="00830CB1">
        <w:rPr>
          <w:rFonts w:asciiTheme="minorHAnsi" w:eastAsia="Times New Roman" w:hAnsiTheme="minorHAnsi" w:cstheme="minorHAnsi"/>
          <w:iCs/>
          <w:lang w:val="en-GB"/>
        </w:rPr>
        <w:t>(b) Tenderers who fail to sign the Tenderer Declaration at the end of this Tender Response Document (</w:t>
      </w:r>
      <w:r w:rsidRPr="00830CB1">
        <w:rPr>
          <w:rFonts w:asciiTheme="minorHAnsi" w:eastAsia="Times New Roman" w:hAnsiTheme="minorHAnsi" w:cstheme="minorHAnsi"/>
          <w:iCs/>
          <w:u w:val="single"/>
          <w:lang w:val="en-GB"/>
        </w:rPr>
        <w:t>without amendment or qualification</w:t>
      </w:r>
      <w:r w:rsidRPr="00830CB1">
        <w:rPr>
          <w:rFonts w:asciiTheme="minorHAnsi" w:eastAsia="Times New Roman" w:hAnsiTheme="minorHAnsi" w:cstheme="minorHAnsi"/>
          <w:iCs/>
          <w:lang w:val="en-GB"/>
        </w:rPr>
        <w:t>) will be excluded from the Tender Process.</w:t>
      </w:r>
    </w:p>
    <w:p w14:paraId="5DA7108E" w14:textId="5D756516" w:rsidR="000A6479" w:rsidRPr="00830CB1" w:rsidRDefault="000A6479" w:rsidP="00830CB1">
      <w:pPr>
        <w:spacing w:after="0"/>
        <w:jc w:val="both"/>
        <w:rPr>
          <w:rFonts w:asciiTheme="minorHAnsi" w:eastAsia="Times New Roman" w:hAnsiTheme="minorHAnsi" w:cstheme="minorHAnsi"/>
          <w:iCs/>
          <w:lang w:val="en-GB"/>
        </w:rPr>
      </w:pPr>
    </w:p>
    <w:p w14:paraId="32CBDF2E" w14:textId="77777777" w:rsidR="00BE1CFF" w:rsidRPr="00830CB1" w:rsidRDefault="00BE1CFF" w:rsidP="00BE1CFF">
      <w:pPr>
        <w:keepNext/>
        <w:numPr>
          <w:ilvl w:val="0"/>
          <w:numId w:val="35"/>
        </w:numPr>
        <w:spacing w:before="240" w:after="60"/>
        <w:outlineLvl w:val="0"/>
        <w:rPr>
          <w:rFonts w:asciiTheme="minorHAnsi" w:eastAsia="Times New Roman" w:hAnsiTheme="minorHAnsi" w:cstheme="minorHAnsi"/>
          <w:b/>
          <w:bCs/>
          <w:kern w:val="36"/>
        </w:rPr>
      </w:pPr>
      <w:r w:rsidRPr="00830CB1">
        <w:rPr>
          <w:rFonts w:asciiTheme="minorHAnsi" w:eastAsia="Times New Roman" w:hAnsiTheme="minorHAnsi" w:cstheme="minorHAnsi"/>
          <w:b/>
          <w:bCs/>
          <w:kern w:val="28"/>
        </w:rPr>
        <w:lastRenderedPageBreak/>
        <w:t xml:space="preserve">MANDATORY MINIMUM REQUIREMENTS </w:t>
      </w:r>
    </w:p>
    <w:p w14:paraId="523DBEB4" w14:textId="77777777" w:rsidR="00BE1CFF" w:rsidRPr="00830CB1" w:rsidRDefault="00BE1CFF" w:rsidP="00BE1CFF">
      <w:pPr>
        <w:autoSpaceDE w:val="0"/>
        <w:autoSpaceDN w:val="0"/>
        <w:adjustRightInd w:val="0"/>
        <w:spacing w:after="0"/>
        <w:ind w:left="360"/>
        <w:rPr>
          <w:rFonts w:asciiTheme="minorHAnsi" w:eastAsia="Times New Roman" w:hAnsiTheme="minorHAnsi" w:cstheme="minorHAnsi"/>
          <w:b/>
          <w:bCs/>
          <w:color w:val="000000"/>
          <w:lang w:val="en-GB" w:eastAsia="en-GB"/>
        </w:rPr>
      </w:pPr>
    </w:p>
    <w:p w14:paraId="25C9D4D0" w14:textId="02E142FB" w:rsidR="00BE1CFF" w:rsidRPr="00830CB1" w:rsidRDefault="00BE1CFF" w:rsidP="00BE1CFF">
      <w:pPr>
        <w:spacing w:after="0"/>
        <w:rPr>
          <w:rFonts w:asciiTheme="minorHAnsi" w:eastAsia="Times New Roman" w:hAnsiTheme="minorHAnsi" w:cstheme="minorHAnsi"/>
          <w:b/>
          <w:spacing w:val="-2"/>
        </w:rPr>
      </w:pPr>
      <w:r w:rsidRPr="00830CB1">
        <w:rPr>
          <w:rFonts w:asciiTheme="minorHAnsi" w:eastAsia="Times New Roman" w:hAnsiTheme="minorHAnsi" w:cstheme="minorHAnsi"/>
          <w:b/>
          <w:spacing w:val="-2"/>
        </w:rPr>
        <w:t xml:space="preserve">3.1 </w:t>
      </w:r>
      <w:r w:rsidR="00830CB1" w:rsidRPr="00830CB1">
        <w:rPr>
          <w:rFonts w:asciiTheme="minorHAnsi" w:eastAsia="Times New Roman" w:hAnsiTheme="minorHAnsi" w:cstheme="minorHAnsi"/>
          <w:b/>
          <w:spacing w:val="-2"/>
        </w:rPr>
        <w:t>TPRM Information Security Questionnaire</w:t>
      </w:r>
    </w:p>
    <w:p w14:paraId="4AF5E5BC" w14:textId="77777777" w:rsidR="00BE1CFF" w:rsidRPr="00830CB1" w:rsidRDefault="00BE1CFF" w:rsidP="00BE1CFF">
      <w:pPr>
        <w:spacing w:after="0"/>
        <w:rPr>
          <w:rFonts w:asciiTheme="minorHAnsi" w:eastAsia="Times New Roman" w:hAnsiTheme="minorHAnsi" w:cstheme="minorHAnsi"/>
          <w:spacing w:val="-2"/>
        </w:rPr>
      </w:pPr>
    </w:p>
    <w:p w14:paraId="4AE0FB5F" w14:textId="5A5397C9" w:rsidR="00830CB1" w:rsidRPr="00830CB1" w:rsidRDefault="00830CB1" w:rsidP="00830CB1">
      <w:pPr>
        <w:spacing w:after="0"/>
        <w:jc w:val="both"/>
        <w:rPr>
          <w:rFonts w:asciiTheme="minorHAnsi" w:eastAsia="Times New Roman" w:hAnsiTheme="minorHAnsi" w:cstheme="minorHAnsi"/>
          <w:spacing w:val="-2"/>
        </w:rPr>
      </w:pPr>
      <w:r w:rsidRPr="00830CB1">
        <w:rPr>
          <w:rFonts w:asciiTheme="minorHAnsi" w:eastAsia="Times New Roman" w:hAnsiTheme="minorHAnsi" w:cstheme="minorHAnsi"/>
          <w:spacing w:val="-2"/>
        </w:rPr>
        <w:t xml:space="preserve">Tenderers shall also complete the attached TPRM Information Security Questionnaire. An Garda Síochána will review the mandatory requirements and questionnaire responses; following confirmation that the requirements of the Contracting Authority can be met the tenderers response will proceed to full evaluation. </w:t>
      </w:r>
    </w:p>
    <w:p w14:paraId="674DF02A" w14:textId="77777777" w:rsidR="00830CB1" w:rsidRPr="00830CB1" w:rsidRDefault="00830CB1" w:rsidP="00830CB1">
      <w:pPr>
        <w:spacing w:after="0"/>
        <w:jc w:val="both"/>
        <w:rPr>
          <w:rFonts w:asciiTheme="minorHAnsi" w:eastAsia="Times New Roman" w:hAnsiTheme="minorHAnsi" w:cstheme="minorHAnsi"/>
          <w:spacing w:val="-2"/>
        </w:rPr>
      </w:pPr>
    </w:p>
    <w:p w14:paraId="3418438E" w14:textId="00269AE2" w:rsidR="00830CB1" w:rsidRPr="00830CB1" w:rsidRDefault="00830CB1" w:rsidP="00830CB1">
      <w:pPr>
        <w:spacing w:after="0"/>
        <w:jc w:val="both"/>
        <w:rPr>
          <w:rFonts w:asciiTheme="minorHAnsi" w:eastAsia="Times New Roman" w:hAnsiTheme="minorHAnsi" w:cstheme="minorHAnsi"/>
          <w:spacing w:val="-2"/>
        </w:rPr>
      </w:pPr>
      <w:r w:rsidRPr="00830CB1">
        <w:rPr>
          <w:rFonts w:asciiTheme="minorHAnsi" w:eastAsia="Times New Roman" w:hAnsiTheme="minorHAnsi" w:cstheme="minorHAnsi"/>
          <w:spacing w:val="-2"/>
        </w:rPr>
        <w:t xml:space="preserve">Tenderers may supply supporting documentation and product literature in support of their descriptions, however simply supplying this type of documentation in lieu of completing the description box for each of the questions contained in the questionnaire is NOT sufficient in this regard. </w:t>
      </w:r>
    </w:p>
    <w:p w14:paraId="641092DC" w14:textId="77777777" w:rsidR="00830CB1" w:rsidRPr="00830CB1" w:rsidRDefault="00830CB1" w:rsidP="00830CB1">
      <w:pPr>
        <w:spacing w:after="0"/>
        <w:jc w:val="both"/>
        <w:rPr>
          <w:rFonts w:asciiTheme="minorHAnsi" w:eastAsia="Times New Roman" w:hAnsiTheme="minorHAnsi" w:cstheme="minorHAnsi"/>
          <w:spacing w:val="-2"/>
        </w:rPr>
      </w:pPr>
    </w:p>
    <w:p w14:paraId="51DF15CA" w14:textId="21E46279" w:rsidR="00BE1CFF" w:rsidRPr="00830CB1" w:rsidRDefault="00830CB1" w:rsidP="00830CB1">
      <w:pPr>
        <w:spacing w:after="0"/>
        <w:jc w:val="both"/>
        <w:rPr>
          <w:rFonts w:asciiTheme="minorHAnsi" w:eastAsia="Times New Roman" w:hAnsiTheme="minorHAnsi" w:cstheme="minorHAnsi"/>
          <w:spacing w:val="-2"/>
        </w:rPr>
      </w:pPr>
      <w:r w:rsidRPr="00830CB1">
        <w:rPr>
          <w:rFonts w:asciiTheme="minorHAnsi" w:eastAsia="Times New Roman" w:hAnsiTheme="minorHAnsi" w:cstheme="minorHAnsi"/>
          <w:spacing w:val="-2"/>
        </w:rPr>
        <w:t>The successful tenderer will be required to provide evidence that they meet the requirements outlined in the TPRM Questionnaire.</w:t>
      </w:r>
    </w:p>
    <w:p w14:paraId="2453C63A" w14:textId="77777777" w:rsidR="00830CB1" w:rsidRPr="00830CB1" w:rsidRDefault="00830CB1" w:rsidP="00830CB1">
      <w:pPr>
        <w:spacing w:after="0"/>
        <w:jc w:val="both"/>
        <w:rPr>
          <w:rFonts w:asciiTheme="minorHAnsi" w:eastAsia="Times New Roman" w:hAnsiTheme="minorHAnsi" w:cstheme="minorHAnsi"/>
          <w:spacing w:val="-2"/>
        </w:rPr>
      </w:pPr>
    </w:p>
    <w:p w14:paraId="7653C218" w14:textId="5D13F1EC" w:rsidR="00BE1CFF" w:rsidRPr="00830CB1" w:rsidRDefault="00BE1CFF" w:rsidP="00BE1CFF">
      <w:pPr>
        <w:spacing w:after="0"/>
        <w:jc w:val="both"/>
        <w:rPr>
          <w:rFonts w:asciiTheme="minorHAnsi" w:eastAsia="Times New Roman" w:hAnsiTheme="minorHAnsi" w:cstheme="minorHAnsi"/>
          <w:spacing w:val="-2"/>
        </w:rPr>
      </w:pPr>
      <w:r w:rsidRPr="00830CB1">
        <w:rPr>
          <w:rFonts w:asciiTheme="minorHAnsi" w:eastAsia="Times New Roman" w:hAnsiTheme="minorHAnsi" w:cstheme="minorHAnsi"/>
          <w:spacing w:val="-2"/>
        </w:rPr>
        <w:t xml:space="preserve">Tenderers must confirm </w:t>
      </w:r>
      <w:r w:rsidR="00830CB1">
        <w:rPr>
          <w:rFonts w:asciiTheme="minorHAnsi" w:eastAsia="Times New Roman" w:hAnsiTheme="minorHAnsi" w:cstheme="minorHAnsi"/>
          <w:spacing w:val="-2"/>
        </w:rPr>
        <w:t>that they have completed and uploaded the TPRM Questionnaire.</w:t>
      </w:r>
    </w:p>
    <w:p w14:paraId="0649F926" w14:textId="77777777" w:rsidR="00BE1CFF" w:rsidRPr="00830CB1" w:rsidRDefault="00BE1CFF" w:rsidP="00BE1CFF">
      <w:pPr>
        <w:spacing w:after="0"/>
        <w:jc w:val="both"/>
        <w:rPr>
          <w:rFonts w:asciiTheme="minorHAnsi" w:eastAsia="Times New Roman" w:hAnsiTheme="minorHAnsi" w:cstheme="minorHAnsi"/>
          <w:spacing w:val="-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9540"/>
      </w:tblGrid>
      <w:tr w:rsidR="00BE1CFF" w:rsidRPr="00830CB1" w14:paraId="1B73C495" w14:textId="77777777" w:rsidTr="00BE1CFF">
        <w:trPr>
          <w:trHeight w:val="262"/>
        </w:trPr>
        <w:tc>
          <w:tcPr>
            <w:tcW w:w="9686" w:type="dxa"/>
            <w:tcBorders>
              <w:top w:val="single" w:sz="12" w:space="0" w:color="44546A"/>
              <w:left w:val="single" w:sz="12" w:space="0" w:color="44546A"/>
              <w:bottom w:val="single" w:sz="12" w:space="0" w:color="44546A"/>
              <w:right w:val="single" w:sz="12" w:space="0" w:color="44546A"/>
            </w:tcBorders>
            <w:shd w:val="clear" w:color="auto" w:fill="DEEAF6"/>
          </w:tcPr>
          <w:p w14:paraId="5EE7E5F8"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p w14:paraId="016E39A8"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p w14:paraId="7CA69E58"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p w14:paraId="1F159EA4" w14:textId="77777777" w:rsidR="00BE1CFF" w:rsidRPr="00830CB1" w:rsidRDefault="00BE1CFF" w:rsidP="00BE1CFF">
            <w:pPr>
              <w:spacing w:after="0"/>
              <w:jc w:val="both"/>
              <w:rPr>
                <w:rFonts w:asciiTheme="minorHAnsi" w:eastAsia="Times New Roman" w:hAnsiTheme="minorHAnsi" w:cstheme="minorHAnsi"/>
                <w:bCs/>
                <w:spacing w:val="-2"/>
                <w:sz w:val="24"/>
                <w:szCs w:val="24"/>
              </w:rPr>
            </w:pPr>
          </w:p>
        </w:tc>
      </w:tr>
    </w:tbl>
    <w:p w14:paraId="43495B26" w14:textId="77777777" w:rsidR="00BE1CFF" w:rsidRPr="00830CB1" w:rsidRDefault="00BE1CFF" w:rsidP="00BE1CFF">
      <w:pPr>
        <w:spacing w:after="0"/>
        <w:rPr>
          <w:rFonts w:asciiTheme="minorHAnsi" w:eastAsia="Times New Roman" w:hAnsiTheme="minorHAnsi" w:cstheme="minorHAnsi"/>
          <w:b/>
          <w:color w:val="000000"/>
          <w:spacing w:val="-2"/>
          <w:sz w:val="24"/>
          <w:szCs w:val="24"/>
        </w:rPr>
      </w:pPr>
    </w:p>
    <w:p w14:paraId="119C9083" w14:textId="47D3BC2C" w:rsidR="00B41DBB" w:rsidRPr="00830CB1" w:rsidRDefault="00B41DBB" w:rsidP="00B41DBB">
      <w:pPr>
        <w:rPr>
          <w:rFonts w:asciiTheme="minorHAnsi" w:hAnsiTheme="minorHAnsi" w:cstheme="minorHAnsi"/>
        </w:rPr>
      </w:pPr>
      <w:r w:rsidRPr="00830CB1">
        <w:rPr>
          <w:rFonts w:asciiTheme="minorHAnsi" w:hAnsiTheme="minorHAnsi" w:cstheme="minorHAnsi"/>
        </w:rPr>
        <w:br w:type="page"/>
      </w:r>
    </w:p>
    <w:p w14:paraId="083AC1C3" w14:textId="77777777" w:rsidR="00B41DBB" w:rsidRPr="000A1B2E" w:rsidRDefault="00B41DBB" w:rsidP="000A1B2E">
      <w:pPr>
        <w:pStyle w:val="Heading1"/>
        <w:shd w:val="clear" w:color="auto" w:fill="002060"/>
        <w:jc w:val="center"/>
        <w:rPr>
          <w:rFonts w:ascii="Arial Black" w:hAnsi="Arial Black"/>
        </w:rPr>
      </w:pPr>
      <w:r w:rsidRPr="000A1B2E">
        <w:rPr>
          <w:rFonts w:ascii="Arial Black" w:hAnsi="Arial Black"/>
        </w:rPr>
        <w:lastRenderedPageBreak/>
        <w:t>PART A – COMPLIANT TENDERS</w:t>
      </w:r>
    </w:p>
    <w:p w14:paraId="51280DA9" w14:textId="77777777" w:rsidR="00B41DBB" w:rsidRDefault="00B41DBB" w:rsidP="00B41DBB">
      <w:pPr>
        <w:tabs>
          <w:tab w:val="left" w:pos="1275"/>
        </w:tabs>
        <w:ind w:right="206"/>
      </w:pPr>
    </w:p>
    <w:p w14:paraId="08A0F29A" w14:textId="4123D136" w:rsidR="00B41DBB" w:rsidRDefault="002A5D85" w:rsidP="00B41DBB">
      <w:pPr>
        <w:tabs>
          <w:tab w:val="left" w:pos="1275"/>
        </w:tabs>
        <w:ind w:right="206"/>
      </w:pPr>
      <w:r>
        <w:rPr>
          <w:noProof/>
          <w:lang w:eastAsia="en-IE"/>
        </w:rPr>
        <mc:AlternateContent>
          <mc:Choice Requires="wps">
            <w:drawing>
              <wp:anchor distT="0" distB="0" distL="114300" distR="114300" simplePos="0" relativeHeight="251656704" behindDoc="0" locked="0" layoutInCell="1" allowOverlap="1" wp14:anchorId="63DBAED1" wp14:editId="4AF55752">
                <wp:simplePos x="0" y="0"/>
                <wp:positionH relativeFrom="margin">
                  <wp:posOffset>-105410</wp:posOffset>
                </wp:positionH>
                <wp:positionV relativeFrom="paragraph">
                  <wp:posOffset>201295</wp:posOffset>
                </wp:positionV>
                <wp:extent cx="5863590" cy="3486150"/>
                <wp:effectExtent l="0" t="0" r="3810" b="0"/>
                <wp:wrapNone/>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486150"/>
                        </a:xfrm>
                        <a:prstGeom prst="rect">
                          <a:avLst/>
                        </a:prstGeom>
                        <a:solidFill>
                          <a:srgbClr val="DBE5F1"/>
                        </a:solidFill>
                        <a:ln w="9525">
                          <a:solidFill>
                            <a:srgbClr val="000000"/>
                          </a:solidFill>
                          <a:miter lim="800000"/>
                          <a:headEnd/>
                          <a:tailEnd/>
                        </a:ln>
                      </wps:spPr>
                      <wps:txbx>
                        <w:txbxContent>
                          <w:p w14:paraId="0800DAA4" w14:textId="77777777" w:rsidR="0092315C" w:rsidRPr="00BE2D23" w:rsidRDefault="0092315C" w:rsidP="00BE2D23">
                            <w:pPr>
                              <w:shd w:val="clear" w:color="auto" w:fill="DEEAF6"/>
                              <w:spacing w:after="0"/>
                              <w:jc w:val="both"/>
                              <w:rPr>
                                <w:rFonts w:eastAsia="Times New Roman" w:cs="Calibri"/>
                                <w:b/>
                                <w:bCs/>
                                <w:color w:val="000000"/>
                                <w:sz w:val="24"/>
                                <w:szCs w:val="24"/>
                                <w:lang w:val="en-US"/>
                              </w:rPr>
                            </w:pPr>
                          </w:p>
                          <w:p w14:paraId="23D08D83" w14:textId="77777777" w:rsidR="0092315C" w:rsidRPr="00BE2D23" w:rsidRDefault="0092315C" w:rsidP="00BE2D23">
                            <w:pPr>
                              <w:shd w:val="clear" w:color="auto" w:fill="DEEAF6"/>
                              <w:spacing w:after="0"/>
                              <w:jc w:val="both"/>
                              <w:rPr>
                                <w:rFonts w:eastAsia="Times New Roman" w:cs="Calibri"/>
                                <w:b/>
                                <w:bCs/>
                                <w:color w:val="000000"/>
                                <w:sz w:val="24"/>
                                <w:szCs w:val="24"/>
                                <w:lang w:val="en-US"/>
                              </w:rPr>
                            </w:pPr>
                            <w:r w:rsidRPr="00BE2D23">
                              <w:rPr>
                                <w:rFonts w:eastAsia="Times New Roman" w:cs="Calibri"/>
                                <w:b/>
                                <w:bCs/>
                                <w:color w:val="000000"/>
                                <w:sz w:val="24"/>
                                <w:szCs w:val="24"/>
                                <w:lang w:val="en-US"/>
                              </w:rPr>
                              <w:t xml:space="preserve">SECTION 3.1 (a) </w:t>
                            </w:r>
                          </w:p>
                          <w:p w14:paraId="12D19C74" w14:textId="77777777" w:rsidR="0092315C" w:rsidRPr="00BE2D23" w:rsidRDefault="0092315C" w:rsidP="00BE2D23">
                            <w:pPr>
                              <w:shd w:val="clear" w:color="auto" w:fill="DEEAF6"/>
                              <w:spacing w:after="0"/>
                              <w:jc w:val="both"/>
                              <w:rPr>
                                <w:rFonts w:eastAsia="Times New Roman" w:cs="Calibri"/>
                                <w:b/>
                                <w:bCs/>
                                <w:color w:val="000000"/>
                                <w:sz w:val="24"/>
                                <w:szCs w:val="24"/>
                                <w:lang w:val="en-US"/>
                              </w:rPr>
                            </w:pPr>
                          </w:p>
                          <w:p w14:paraId="0E6BDB05" w14:textId="77777777" w:rsidR="0092315C" w:rsidRPr="00BE2D23" w:rsidRDefault="0092315C" w:rsidP="00BE2D23">
                            <w:pPr>
                              <w:shd w:val="clear" w:color="auto" w:fill="DEEAF6"/>
                              <w:spacing w:after="0"/>
                              <w:jc w:val="center"/>
                              <w:rPr>
                                <w:rFonts w:cs="Calibri"/>
                                <w:b/>
                                <w:sz w:val="24"/>
                                <w:szCs w:val="24"/>
                                <w:lang w:val="en-US"/>
                              </w:rPr>
                            </w:pPr>
                            <w:r w:rsidRPr="00BE2D23">
                              <w:rPr>
                                <w:rFonts w:cs="Calibri"/>
                                <w:b/>
                                <w:sz w:val="24"/>
                                <w:szCs w:val="24"/>
                                <w:lang w:val="en-US"/>
                              </w:rPr>
                              <w:t xml:space="preserve">DECLARATION OF TENDERERS’ STATEMENT </w:t>
                            </w:r>
                          </w:p>
                          <w:p w14:paraId="5ABE103A" w14:textId="77777777" w:rsidR="0092315C" w:rsidRPr="00BE2D23" w:rsidRDefault="0092315C" w:rsidP="00BE2D23">
                            <w:pPr>
                              <w:shd w:val="clear" w:color="auto" w:fill="DEEAF6"/>
                              <w:spacing w:after="0"/>
                              <w:jc w:val="both"/>
                              <w:rPr>
                                <w:rFonts w:cs="Calibri"/>
                                <w:b/>
                                <w:sz w:val="24"/>
                                <w:szCs w:val="24"/>
                                <w:lang w:val="en-US"/>
                              </w:rPr>
                            </w:pPr>
                          </w:p>
                          <w:p w14:paraId="488170DD" w14:textId="77777777" w:rsidR="0092315C" w:rsidRPr="00BE2D23" w:rsidRDefault="0092315C" w:rsidP="00BE2D23">
                            <w:pPr>
                              <w:shd w:val="clear" w:color="auto" w:fill="DEEAF6"/>
                              <w:spacing w:after="0"/>
                              <w:jc w:val="both"/>
                              <w:rPr>
                                <w:rFonts w:cs="Calibri"/>
                                <w:b/>
                                <w:sz w:val="24"/>
                                <w:szCs w:val="24"/>
                                <w:lang w:val="en-US"/>
                              </w:rPr>
                            </w:pPr>
                          </w:p>
                          <w:p w14:paraId="28D3A86D" w14:textId="77777777" w:rsidR="0092315C" w:rsidRPr="00BE2D23" w:rsidRDefault="0092315C" w:rsidP="00BE2D23">
                            <w:pPr>
                              <w:shd w:val="clear" w:color="auto" w:fill="DEEAF6"/>
                              <w:spacing w:after="0"/>
                              <w:jc w:val="both"/>
                              <w:rPr>
                                <w:rFonts w:eastAsia="Times New Roman" w:cs="Calibri"/>
                                <w:bCs/>
                                <w:color w:val="000000"/>
                                <w:sz w:val="24"/>
                                <w:szCs w:val="24"/>
                                <w:lang w:val="en-US"/>
                              </w:rPr>
                            </w:pPr>
                            <w:r w:rsidRPr="00BE2D23">
                              <w:rPr>
                                <w:rFonts w:cs="Calibri"/>
                                <w:sz w:val="24"/>
                                <w:szCs w:val="24"/>
                                <w:lang w:val="en-US"/>
                              </w:rPr>
                              <w:t>PASS/FAIL ONLY</w:t>
                            </w:r>
                          </w:p>
                          <w:p w14:paraId="5AF124C7" w14:textId="77777777" w:rsidR="0092315C" w:rsidRPr="00BE2D23" w:rsidRDefault="0092315C" w:rsidP="00BE2D23">
                            <w:pPr>
                              <w:shd w:val="clear" w:color="auto" w:fill="DEEAF6"/>
                              <w:jc w:val="both"/>
                              <w:rPr>
                                <w:rFonts w:cs="Calibri"/>
                                <w:sz w:val="24"/>
                                <w:szCs w:val="24"/>
                                <w:lang w:val="en-US"/>
                              </w:rPr>
                            </w:pPr>
                          </w:p>
                          <w:p w14:paraId="701CD58F" w14:textId="77777777" w:rsidR="0092315C" w:rsidRPr="00BE2D23" w:rsidRDefault="0092315C" w:rsidP="00BE2D23">
                            <w:pPr>
                              <w:shd w:val="clear" w:color="auto" w:fill="DEEAF6"/>
                              <w:jc w:val="both"/>
                              <w:rPr>
                                <w:rFonts w:cs="Calibri"/>
                                <w:bCs/>
                                <w:iCs/>
                                <w:sz w:val="24"/>
                                <w:szCs w:val="24"/>
                              </w:rPr>
                            </w:pPr>
                            <w:r w:rsidRPr="00BE2D23">
                              <w:rPr>
                                <w:rFonts w:cs="Calibri"/>
                                <w:sz w:val="24"/>
                                <w:szCs w:val="24"/>
                                <w:lang w:val="en-US"/>
                              </w:rPr>
                              <w:t xml:space="preserve">Pass requirement: </w:t>
                            </w:r>
                            <w:r w:rsidRPr="00BE2D23">
                              <w:rPr>
                                <w:rFonts w:cs="Calibri"/>
                                <w:bCs/>
                                <w:iCs/>
                                <w:sz w:val="24"/>
                                <w:szCs w:val="24"/>
                              </w:rPr>
                              <w:t>Tenderers must complete, date and sign the declaration overleaf. Non-compliance under any heading in the Tenderers’ Statement will result in the automatic disqualification of the Tenderer in question.</w:t>
                            </w:r>
                          </w:p>
                          <w:p w14:paraId="1D39C50A" w14:textId="77777777" w:rsidR="0092315C" w:rsidRPr="00BE2D23" w:rsidRDefault="0092315C" w:rsidP="00BE2D23">
                            <w:pPr>
                              <w:shd w:val="clear" w:color="auto" w:fill="DEEAF6"/>
                              <w:jc w:val="both"/>
                              <w:rPr>
                                <w:rFonts w:cs="Calibri"/>
                                <w:bCs/>
                                <w:iCs/>
                                <w:sz w:val="24"/>
                                <w:szCs w:val="24"/>
                              </w:rPr>
                            </w:pPr>
                          </w:p>
                          <w:p w14:paraId="4C48CE4C" w14:textId="77777777" w:rsidR="0092315C" w:rsidRPr="00F436E7" w:rsidRDefault="0092315C" w:rsidP="00BE2D23">
                            <w:pPr>
                              <w:shd w:val="clear" w:color="auto" w:fill="DEEAF6"/>
                              <w:jc w:val="center"/>
                              <w:rPr>
                                <w:rFonts w:cs="Calibri"/>
                                <w:bCs/>
                                <w:iCs/>
                                <w:sz w:val="28"/>
                                <w:szCs w:val="28"/>
                              </w:rPr>
                            </w:pPr>
                            <w:r w:rsidRPr="00BE2D23">
                              <w:rPr>
                                <w:rFonts w:cs="Calibri"/>
                                <w:bCs/>
                                <w:iCs/>
                                <w:sz w:val="24"/>
                                <w:szCs w:val="24"/>
                                <w:lang w:val="en-GB"/>
                              </w:rPr>
                              <w:t>THE STATEMENT MUST BE COMPLETED AND SIGNED BY A DULY AUTHORISED OFFICER OF THE TENDERERS’ ORGANISATION.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BAED1" id="_x0000_s1027" type="#_x0000_t202" style="position:absolute;margin-left:-8.3pt;margin-top:15.85pt;width:461.7pt;height:27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" fillcolor="#dbe5f1">
                <v:textbox>
                  <w:txbxContent>
                    <w:p w14:paraId="0800DAA4" w14:textId="77777777" w:rsidR="0092315C" w:rsidRPr="00BE2D23" w:rsidRDefault="0092315C" w:rsidP="00BE2D23">
                      <w:pPr>
                        <w:shd w:val="clear" w:color="auto" w:fill="DEEAF6"/>
                        <w:spacing w:after="0"/>
                        <w:jc w:val="both"/>
                        <w:rPr>
                          <w:rFonts w:eastAsia="Times New Roman" w:cs="Calibri"/>
                          <w:b/>
                          <w:bCs/>
                          <w:color w:val="000000"/>
                          <w:sz w:val="24"/>
                          <w:szCs w:val="24"/>
                          <w:lang w:val="en-US"/>
                        </w:rPr>
                      </w:pPr>
                    </w:p>
                    <w:p w14:paraId="23D08D83" w14:textId="77777777" w:rsidR="0092315C" w:rsidRPr="00BE2D23" w:rsidRDefault="0092315C" w:rsidP="00BE2D23">
                      <w:pPr>
                        <w:shd w:val="clear" w:color="auto" w:fill="DEEAF6"/>
                        <w:spacing w:after="0"/>
                        <w:jc w:val="both"/>
                        <w:rPr>
                          <w:rFonts w:eastAsia="Times New Roman" w:cs="Calibri"/>
                          <w:b/>
                          <w:bCs/>
                          <w:color w:val="000000"/>
                          <w:sz w:val="24"/>
                          <w:szCs w:val="24"/>
                          <w:lang w:val="en-US"/>
                        </w:rPr>
                      </w:pPr>
                      <w:r w:rsidRPr="00BE2D23">
                        <w:rPr>
                          <w:rFonts w:eastAsia="Times New Roman" w:cs="Calibri"/>
                          <w:b/>
                          <w:bCs/>
                          <w:color w:val="000000"/>
                          <w:sz w:val="24"/>
                          <w:szCs w:val="24"/>
                          <w:lang w:val="en-US"/>
                        </w:rPr>
                        <w:t xml:space="preserve">SECTION 3.1 (a) </w:t>
                      </w:r>
                    </w:p>
                    <w:p w14:paraId="12D19C74" w14:textId="77777777" w:rsidR="0092315C" w:rsidRPr="00BE2D23" w:rsidRDefault="0092315C" w:rsidP="00BE2D23">
                      <w:pPr>
                        <w:shd w:val="clear" w:color="auto" w:fill="DEEAF6"/>
                        <w:spacing w:after="0"/>
                        <w:jc w:val="both"/>
                        <w:rPr>
                          <w:rFonts w:eastAsia="Times New Roman" w:cs="Calibri"/>
                          <w:b/>
                          <w:bCs/>
                          <w:color w:val="000000"/>
                          <w:sz w:val="24"/>
                          <w:szCs w:val="24"/>
                          <w:lang w:val="en-US"/>
                        </w:rPr>
                      </w:pPr>
                    </w:p>
                    <w:p w14:paraId="0E6BDB05" w14:textId="77777777" w:rsidR="0092315C" w:rsidRPr="00BE2D23" w:rsidRDefault="0092315C" w:rsidP="00BE2D23">
                      <w:pPr>
                        <w:shd w:val="clear" w:color="auto" w:fill="DEEAF6"/>
                        <w:spacing w:after="0"/>
                        <w:jc w:val="center"/>
                        <w:rPr>
                          <w:rFonts w:cs="Calibri"/>
                          <w:b/>
                          <w:sz w:val="24"/>
                          <w:szCs w:val="24"/>
                          <w:lang w:val="en-US"/>
                        </w:rPr>
                      </w:pPr>
                      <w:r w:rsidRPr="00BE2D23">
                        <w:rPr>
                          <w:rFonts w:cs="Calibri"/>
                          <w:b/>
                          <w:sz w:val="24"/>
                          <w:szCs w:val="24"/>
                          <w:lang w:val="en-US"/>
                        </w:rPr>
                        <w:t xml:space="preserve">DECLARATION OF TENDERERS’ STATEMENT </w:t>
                      </w:r>
                    </w:p>
                    <w:p w14:paraId="5ABE103A" w14:textId="77777777" w:rsidR="0092315C" w:rsidRPr="00BE2D23" w:rsidRDefault="0092315C" w:rsidP="00BE2D23">
                      <w:pPr>
                        <w:shd w:val="clear" w:color="auto" w:fill="DEEAF6"/>
                        <w:spacing w:after="0"/>
                        <w:jc w:val="both"/>
                        <w:rPr>
                          <w:rFonts w:cs="Calibri"/>
                          <w:b/>
                          <w:sz w:val="24"/>
                          <w:szCs w:val="24"/>
                          <w:lang w:val="en-US"/>
                        </w:rPr>
                      </w:pPr>
                    </w:p>
                    <w:p w14:paraId="488170DD" w14:textId="77777777" w:rsidR="0092315C" w:rsidRPr="00BE2D23" w:rsidRDefault="0092315C" w:rsidP="00BE2D23">
                      <w:pPr>
                        <w:shd w:val="clear" w:color="auto" w:fill="DEEAF6"/>
                        <w:spacing w:after="0"/>
                        <w:jc w:val="both"/>
                        <w:rPr>
                          <w:rFonts w:cs="Calibri"/>
                          <w:b/>
                          <w:sz w:val="24"/>
                          <w:szCs w:val="24"/>
                          <w:lang w:val="en-US"/>
                        </w:rPr>
                      </w:pPr>
                    </w:p>
                    <w:p w14:paraId="28D3A86D" w14:textId="77777777" w:rsidR="0092315C" w:rsidRPr="00BE2D23" w:rsidRDefault="0092315C" w:rsidP="00BE2D23">
                      <w:pPr>
                        <w:shd w:val="clear" w:color="auto" w:fill="DEEAF6"/>
                        <w:spacing w:after="0"/>
                        <w:jc w:val="both"/>
                        <w:rPr>
                          <w:rFonts w:eastAsia="Times New Roman" w:cs="Calibri"/>
                          <w:bCs/>
                          <w:color w:val="000000"/>
                          <w:sz w:val="24"/>
                          <w:szCs w:val="24"/>
                          <w:lang w:val="en-US"/>
                        </w:rPr>
                      </w:pPr>
                      <w:r w:rsidRPr="00BE2D23">
                        <w:rPr>
                          <w:rFonts w:cs="Calibri"/>
                          <w:sz w:val="24"/>
                          <w:szCs w:val="24"/>
                          <w:lang w:val="en-US"/>
                        </w:rPr>
                        <w:t>PASS/FAIL ONLY</w:t>
                      </w:r>
                    </w:p>
                    <w:p w14:paraId="5AF124C7" w14:textId="77777777" w:rsidR="0092315C" w:rsidRPr="00BE2D23" w:rsidRDefault="0092315C" w:rsidP="00BE2D23">
                      <w:pPr>
                        <w:shd w:val="clear" w:color="auto" w:fill="DEEAF6"/>
                        <w:jc w:val="both"/>
                        <w:rPr>
                          <w:rFonts w:cs="Calibri"/>
                          <w:sz w:val="24"/>
                          <w:szCs w:val="24"/>
                          <w:lang w:val="en-US"/>
                        </w:rPr>
                      </w:pPr>
                    </w:p>
                    <w:p w14:paraId="701CD58F" w14:textId="77777777" w:rsidR="0092315C" w:rsidRPr="00BE2D23" w:rsidRDefault="0092315C" w:rsidP="00BE2D23">
                      <w:pPr>
                        <w:shd w:val="clear" w:color="auto" w:fill="DEEAF6"/>
                        <w:jc w:val="both"/>
                        <w:rPr>
                          <w:rFonts w:cs="Calibri"/>
                          <w:bCs/>
                          <w:iCs/>
                          <w:sz w:val="24"/>
                          <w:szCs w:val="24"/>
                        </w:rPr>
                      </w:pPr>
                      <w:r w:rsidRPr="00BE2D23">
                        <w:rPr>
                          <w:rFonts w:cs="Calibri"/>
                          <w:sz w:val="24"/>
                          <w:szCs w:val="24"/>
                          <w:lang w:val="en-US"/>
                        </w:rPr>
                        <w:t xml:space="preserve">Pass requirement: </w:t>
                      </w:r>
                      <w:r w:rsidRPr="00BE2D23">
                        <w:rPr>
                          <w:rFonts w:cs="Calibri"/>
                          <w:bCs/>
                          <w:iCs/>
                          <w:sz w:val="24"/>
                          <w:szCs w:val="24"/>
                        </w:rPr>
                        <w:t>Tenderers must complete, date and sign the declaration overleaf. Non-compliance under any heading in the Tenderers’ Statement will result in the automatic disqualification of the Tenderer in question.</w:t>
                      </w:r>
                    </w:p>
                    <w:p w14:paraId="1D39C50A" w14:textId="77777777" w:rsidR="0092315C" w:rsidRPr="00BE2D23" w:rsidRDefault="0092315C" w:rsidP="00BE2D23">
                      <w:pPr>
                        <w:shd w:val="clear" w:color="auto" w:fill="DEEAF6"/>
                        <w:jc w:val="both"/>
                        <w:rPr>
                          <w:rFonts w:cs="Calibri"/>
                          <w:bCs/>
                          <w:iCs/>
                          <w:sz w:val="24"/>
                          <w:szCs w:val="24"/>
                        </w:rPr>
                      </w:pPr>
                    </w:p>
                    <w:p w14:paraId="4C48CE4C" w14:textId="77777777" w:rsidR="0092315C" w:rsidRPr="00F436E7" w:rsidRDefault="0092315C" w:rsidP="00BE2D23">
                      <w:pPr>
                        <w:shd w:val="clear" w:color="auto" w:fill="DEEAF6"/>
                        <w:jc w:val="center"/>
                        <w:rPr>
                          <w:rFonts w:cs="Calibri"/>
                          <w:bCs/>
                          <w:iCs/>
                          <w:sz w:val="28"/>
                          <w:szCs w:val="28"/>
                        </w:rPr>
                      </w:pPr>
                      <w:r w:rsidRPr="00BE2D23">
                        <w:rPr>
                          <w:rFonts w:cs="Calibri"/>
                          <w:bCs/>
                          <w:iCs/>
                          <w:sz w:val="24"/>
                          <w:szCs w:val="24"/>
                          <w:lang w:val="en-GB"/>
                        </w:rPr>
                        <w:t>THE STATEMENT MUST BE COMPLETED AND SIGNED BY A DULY AUTHORISED OFFICER OF THE TENDERERS’ ORGANISATION.</w:t>
                      </w:r>
                    </w:p>
                  </w:txbxContent>
                </v:textbox>
                <w10:wrap anchorx="margin"/>
              </v:shape>
            </w:pict>
          </mc:Fallback>
        </mc:AlternateContent>
      </w:r>
    </w:p>
    <w:p w14:paraId="2187A822" w14:textId="77777777" w:rsidR="00B41DBB" w:rsidRDefault="00B41DBB" w:rsidP="00B41DBB">
      <w:pPr>
        <w:tabs>
          <w:tab w:val="left" w:pos="1275"/>
        </w:tabs>
        <w:ind w:right="206"/>
      </w:pPr>
    </w:p>
    <w:p w14:paraId="6C49DDF1" w14:textId="77777777" w:rsidR="00B41DBB" w:rsidRDefault="00B41DBB" w:rsidP="00B41DBB">
      <w:pPr>
        <w:tabs>
          <w:tab w:val="left" w:pos="1275"/>
        </w:tabs>
        <w:ind w:right="206"/>
      </w:pPr>
    </w:p>
    <w:p w14:paraId="68D44C3A" w14:textId="77777777" w:rsidR="00B41DBB" w:rsidRDefault="00B41DBB" w:rsidP="00B41DBB">
      <w:pPr>
        <w:tabs>
          <w:tab w:val="left" w:pos="1275"/>
        </w:tabs>
        <w:ind w:right="206"/>
      </w:pPr>
    </w:p>
    <w:p w14:paraId="337D39A4" w14:textId="77777777" w:rsidR="00B41DBB" w:rsidRDefault="00B41DBB" w:rsidP="00B41DBB">
      <w:pPr>
        <w:tabs>
          <w:tab w:val="left" w:pos="1275"/>
        </w:tabs>
        <w:ind w:right="206"/>
      </w:pPr>
    </w:p>
    <w:p w14:paraId="661929FC" w14:textId="77777777" w:rsidR="00B41DBB" w:rsidRDefault="00B41DBB" w:rsidP="00B41DBB">
      <w:pPr>
        <w:tabs>
          <w:tab w:val="left" w:pos="1275"/>
        </w:tabs>
        <w:ind w:right="206"/>
      </w:pPr>
    </w:p>
    <w:p w14:paraId="6E6C877A" w14:textId="77777777" w:rsidR="00B41DBB" w:rsidRDefault="00B41DBB" w:rsidP="00B41DBB"/>
    <w:p w14:paraId="549658D7" w14:textId="77777777" w:rsidR="00B41DBB" w:rsidRPr="00006E89" w:rsidRDefault="00B41DBB" w:rsidP="00B41DBB"/>
    <w:p w14:paraId="26DB2452" w14:textId="77777777" w:rsidR="00B41DBB" w:rsidRPr="00006E89" w:rsidRDefault="00B41DBB" w:rsidP="00B41DBB"/>
    <w:p w14:paraId="400D2D10" w14:textId="77777777" w:rsidR="00B41DBB" w:rsidRDefault="00B41DBB" w:rsidP="00B41DBB">
      <w:pPr>
        <w:rPr>
          <w:rFonts w:ascii="Arial Black" w:hAnsi="Arial Black"/>
          <w:b/>
          <w:color w:val="244061"/>
          <w:sz w:val="28"/>
          <w:szCs w:val="28"/>
          <w:lang w:val="en-GB"/>
        </w:rPr>
      </w:pPr>
    </w:p>
    <w:p w14:paraId="54869F65" w14:textId="77777777" w:rsidR="00B41DBB" w:rsidRDefault="00B41DBB" w:rsidP="00B41DBB">
      <w:pPr>
        <w:rPr>
          <w:rFonts w:ascii="Arial Black" w:hAnsi="Arial Black"/>
          <w:b/>
          <w:color w:val="244061"/>
          <w:sz w:val="28"/>
          <w:szCs w:val="28"/>
          <w:lang w:val="en-GB"/>
        </w:rPr>
      </w:pPr>
    </w:p>
    <w:p w14:paraId="4B9DC4B3" w14:textId="77777777" w:rsidR="00B41DBB" w:rsidRDefault="00B41DBB" w:rsidP="00B41DBB">
      <w:pPr>
        <w:rPr>
          <w:rFonts w:ascii="Arial Black" w:hAnsi="Arial Black"/>
          <w:b/>
          <w:color w:val="244061"/>
          <w:sz w:val="28"/>
          <w:szCs w:val="28"/>
          <w:lang w:val="en-GB"/>
        </w:rPr>
      </w:pPr>
    </w:p>
    <w:p w14:paraId="7E8FED27" w14:textId="77777777" w:rsidR="00B41DBB" w:rsidRDefault="00B41DBB" w:rsidP="00B41DBB">
      <w:pPr>
        <w:rPr>
          <w:rFonts w:ascii="Arial Black" w:hAnsi="Arial Black"/>
          <w:b/>
          <w:color w:val="244061"/>
          <w:sz w:val="28"/>
          <w:szCs w:val="28"/>
          <w:lang w:val="en-GB"/>
        </w:rPr>
      </w:pPr>
    </w:p>
    <w:p w14:paraId="7289E11C" w14:textId="77777777" w:rsidR="00B41DBB" w:rsidRDefault="00B41DBB" w:rsidP="00B41DBB">
      <w:pPr>
        <w:rPr>
          <w:rFonts w:ascii="Arial Black" w:hAnsi="Arial Black"/>
          <w:b/>
          <w:color w:val="244061"/>
          <w:sz w:val="28"/>
          <w:szCs w:val="28"/>
          <w:lang w:val="en-GB"/>
        </w:rPr>
      </w:pPr>
    </w:p>
    <w:p w14:paraId="2E8DD766" w14:textId="77777777" w:rsidR="00B41DBB" w:rsidRDefault="00B41DBB" w:rsidP="00B41DBB">
      <w:pPr>
        <w:rPr>
          <w:rFonts w:ascii="Arial Black" w:hAnsi="Arial Black"/>
          <w:b/>
          <w:color w:val="244061"/>
          <w:sz w:val="28"/>
          <w:szCs w:val="28"/>
          <w:lang w:val="en-GB"/>
        </w:rPr>
      </w:pPr>
    </w:p>
    <w:p w14:paraId="128D3102" w14:textId="538D6EF3" w:rsidR="00B41DBB" w:rsidRPr="00676361" w:rsidRDefault="00B41DBB" w:rsidP="00BE24E5">
      <w:pPr>
        <w:pStyle w:val="Heading1"/>
        <w:rPr>
          <w:lang w:val="en-GB"/>
        </w:rPr>
      </w:pPr>
      <w:r>
        <w:rPr>
          <w:rFonts w:ascii="Arial Black" w:hAnsi="Arial Black"/>
          <w:color w:val="244061"/>
          <w:sz w:val="28"/>
          <w:szCs w:val="28"/>
          <w:lang w:val="en-GB"/>
        </w:rPr>
        <w:br w:type="page"/>
      </w:r>
      <w:r>
        <w:rPr>
          <w:lang w:val="en-GB"/>
        </w:rPr>
        <w:lastRenderedPageBreak/>
        <w:t xml:space="preserve">APPENDIX </w:t>
      </w:r>
      <w:r w:rsidR="00885832">
        <w:rPr>
          <w:lang w:val="en-GB"/>
        </w:rPr>
        <w:t>3</w:t>
      </w:r>
      <w:r w:rsidRPr="00676361">
        <w:rPr>
          <w:lang w:val="en-GB"/>
        </w:rPr>
        <w:t>:   TENDER</w:t>
      </w:r>
      <w:r w:rsidR="006668B6">
        <w:rPr>
          <w:lang w:val="en-GB"/>
        </w:rPr>
        <w:t>ER’</w:t>
      </w:r>
      <w:r w:rsidRPr="00676361">
        <w:rPr>
          <w:lang w:val="en-GB"/>
        </w:rPr>
        <w:t>S STATEMENT</w:t>
      </w:r>
    </w:p>
    <w:p w14:paraId="4D9DE21B" w14:textId="77777777" w:rsidR="00B41DBB" w:rsidRPr="00D26158" w:rsidRDefault="00B41DBB" w:rsidP="00B41DBB">
      <w:pPr>
        <w:shd w:val="clear" w:color="auto" w:fill="244061"/>
        <w:spacing w:before="120" w:after="120"/>
        <w:rPr>
          <w:rFonts w:ascii="Palatino Linotype" w:hAnsi="Palatino Linotype"/>
          <w:b/>
          <w:sz w:val="8"/>
          <w:lang w:val="en-GB"/>
        </w:rPr>
      </w:pPr>
    </w:p>
    <w:p w14:paraId="275F2238" w14:textId="77777777" w:rsidR="006101D7" w:rsidRDefault="006101D7" w:rsidP="006101D7">
      <w:pPr>
        <w:pStyle w:val="BodyText"/>
        <w:spacing w:before="60" w:line="276" w:lineRule="auto"/>
        <w:ind w:left="138"/>
      </w:pPr>
      <w:r>
        <w:t>[Tenderers</w:t>
      </w:r>
      <w:r>
        <w:rPr>
          <w:spacing w:val="32"/>
        </w:rPr>
        <w:t xml:space="preserve"> </w:t>
      </w:r>
      <w:r>
        <w:t>shall</w:t>
      </w:r>
      <w:r>
        <w:rPr>
          <w:spacing w:val="34"/>
        </w:rPr>
        <w:t xml:space="preserve"> </w:t>
      </w:r>
      <w:r>
        <w:t>complete</w:t>
      </w:r>
      <w:r>
        <w:rPr>
          <w:spacing w:val="32"/>
        </w:rPr>
        <w:t xml:space="preserve"> </w:t>
      </w:r>
      <w:r>
        <w:t>and</w:t>
      </w:r>
      <w:r>
        <w:rPr>
          <w:spacing w:val="33"/>
        </w:rPr>
        <w:t xml:space="preserve"> </w:t>
      </w:r>
      <w:r>
        <w:t>return</w:t>
      </w:r>
      <w:r>
        <w:rPr>
          <w:spacing w:val="31"/>
        </w:rPr>
        <w:t xml:space="preserve"> </w:t>
      </w:r>
      <w:r>
        <w:t>the</w:t>
      </w:r>
      <w:r>
        <w:rPr>
          <w:spacing w:val="34"/>
        </w:rPr>
        <w:t xml:space="preserve"> </w:t>
      </w:r>
      <w:r>
        <w:t>following</w:t>
      </w:r>
      <w:r>
        <w:rPr>
          <w:spacing w:val="30"/>
        </w:rPr>
        <w:t xml:space="preserve"> </w:t>
      </w:r>
      <w:r>
        <w:t>form</w:t>
      </w:r>
      <w:r>
        <w:rPr>
          <w:spacing w:val="33"/>
        </w:rPr>
        <w:t xml:space="preserve"> </w:t>
      </w:r>
      <w:r>
        <w:t>of</w:t>
      </w:r>
      <w:r>
        <w:rPr>
          <w:spacing w:val="32"/>
        </w:rPr>
        <w:t xml:space="preserve"> </w:t>
      </w:r>
      <w:r>
        <w:t>Tenderers’</w:t>
      </w:r>
      <w:r>
        <w:rPr>
          <w:spacing w:val="34"/>
        </w:rPr>
        <w:t xml:space="preserve"> </w:t>
      </w:r>
      <w:r>
        <w:t>Statement</w:t>
      </w:r>
      <w:r>
        <w:rPr>
          <w:spacing w:val="32"/>
        </w:rPr>
        <w:t xml:space="preserve"> </w:t>
      </w:r>
      <w:r>
        <w:t>printed</w:t>
      </w:r>
      <w:r>
        <w:rPr>
          <w:spacing w:val="31"/>
        </w:rPr>
        <w:t xml:space="preserve"> </w:t>
      </w:r>
      <w:r>
        <w:t>on</w:t>
      </w:r>
      <w:r>
        <w:rPr>
          <w:spacing w:val="33"/>
        </w:rPr>
        <w:t xml:space="preserve"> </w:t>
      </w:r>
      <w:r>
        <w:t>the Tenderers’ headed notepaper and signed by the Tenderer.]</w:t>
      </w:r>
    </w:p>
    <w:p w14:paraId="07B07532" w14:textId="77777777" w:rsidR="006101D7" w:rsidRDefault="006101D7" w:rsidP="006101D7">
      <w:pPr>
        <w:pStyle w:val="BodyText"/>
        <w:spacing w:before="60" w:line="276" w:lineRule="auto"/>
      </w:pPr>
    </w:p>
    <w:p w14:paraId="178CB125" w14:textId="77777777" w:rsidR="006101D7" w:rsidRDefault="006101D7" w:rsidP="006101D7">
      <w:pPr>
        <w:pStyle w:val="BodyText"/>
        <w:spacing w:before="60" w:line="276" w:lineRule="auto"/>
      </w:pPr>
    </w:p>
    <w:p w14:paraId="0B7491D7" w14:textId="77777777" w:rsidR="006101D7" w:rsidRDefault="006101D7" w:rsidP="006101D7">
      <w:pPr>
        <w:spacing w:before="60" w:after="120" w:line="276" w:lineRule="auto"/>
        <w:ind w:left="5" w:right="238"/>
        <w:jc w:val="center"/>
        <w:rPr>
          <w:b/>
        </w:rPr>
      </w:pPr>
      <w:r>
        <w:rPr>
          <w:b/>
        </w:rPr>
        <w:t>TENDERERS’</w:t>
      </w:r>
      <w:r>
        <w:rPr>
          <w:b/>
          <w:spacing w:val="-9"/>
        </w:rPr>
        <w:t xml:space="preserve"> </w:t>
      </w:r>
      <w:r>
        <w:rPr>
          <w:b/>
          <w:spacing w:val="-2"/>
        </w:rPr>
        <w:t>STATEMENT</w:t>
      </w:r>
    </w:p>
    <w:p w14:paraId="120B9DD4" w14:textId="77777777" w:rsidR="006101D7" w:rsidRDefault="006101D7" w:rsidP="006101D7">
      <w:pPr>
        <w:pStyle w:val="BodyText"/>
        <w:spacing w:before="60" w:line="276" w:lineRule="auto"/>
        <w:ind w:left="138"/>
      </w:pPr>
      <w:r>
        <w:t>TO:</w:t>
      </w:r>
      <w:r>
        <w:rPr>
          <w:spacing w:val="41"/>
        </w:rPr>
        <w:t xml:space="preserve"> </w:t>
      </w:r>
      <w:r w:rsidRPr="00AE511F">
        <w:rPr>
          <w:b/>
          <w:color w:val="000000"/>
        </w:rPr>
        <w:t>The Commissioner of An Garda Síochána</w:t>
      </w:r>
      <w:r w:rsidRPr="00AE511F">
        <w:rPr>
          <w:color w:val="000000"/>
        </w:rPr>
        <w:t xml:space="preserve"> </w:t>
      </w:r>
      <w:r>
        <w:rPr>
          <w:color w:val="000000"/>
        </w:rPr>
        <w:t>(the</w:t>
      </w:r>
      <w:r>
        <w:rPr>
          <w:color w:val="000000"/>
          <w:spacing w:val="-6"/>
        </w:rPr>
        <w:t xml:space="preserve"> </w:t>
      </w:r>
      <w:r>
        <w:rPr>
          <w:color w:val="000000"/>
        </w:rPr>
        <w:t>“Contracting</w:t>
      </w:r>
      <w:r>
        <w:rPr>
          <w:color w:val="000000"/>
          <w:spacing w:val="-5"/>
        </w:rPr>
        <w:t xml:space="preserve"> </w:t>
      </w:r>
      <w:r>
        <w:rPr>
          <w:color w:val="000000"/>
          <w:spacing w:val="-2"/>
        </w:rPr>
        <w:t>Authority”)</w:t>
      </w:r>
    </w:p>
    <w:p w14:paraId="62B294BF" w14:textId="47976B5C" w:rsidR="006101D7" w:rsidRDefault="006101D7" w:rsidP="003E7A72">
      <w:pPr>
        <w:pStyle w:val="BodyText"/>
        <w:spacing w:before="60" w:line="276" w:lineRule="auto"/>
        <w:ind w:left="476" w:hanging="338"/>
      </w:pPr>
      <w:r>
        <w:t>RE:</w:t>
      </w:r>
      <w:r>
        <w:rPr>
          <w:spacing w:val="-2"/>
        </w:rPr>
        <w:t xml:space="preserve"> </w:t>
      </w:r>
      <w:r w:rsidRPr="00D17021">
        <w:t xml:space="preserve">Request for Tenders dated for </w:t>
      </w:r>
      <w:r w:rsidR="001E5CC2" w:rsidRPr="001E5CC2">
        <w:t>the provision of outdoor Tiered Seating and Canopy for Garda College Events.</w:t>
      </w:r>
    </w:p>
    <w:p w14:paraId="78014F35" w14:textId="77777777" w:rsidR="006101D7" w:rsidRPr="00AE511F" w:rsidRDefault="006101D7" w:rsidP="006101D7">
      <w:pPr>
        <w:pStyle w:val="BodyText"/>
        <w:spacing w:before="60" w:line="276" w:lineRule="auto"/>
        <w:ind w:left="138"/>
      </w:pPr>
      <w:r>
        <w:t>Having examined your Request for Tenders (the “RFT”) including the Instructions to Tenderers, the Selection and Award Criteria, the Requirements and Specifications, and the Terms and Conditions of the Services Contract, we hereby declare the following:</w:t>
      </w:r>
    </w:p>
    <w:tbl>
      <w:tblPr>
        <w:tblW w:w="0" w:type="auto"/>
        <w:tblInd w:w="204" w:type="dxa"/>
        <w:tblLayout w:type="fixed"/>
        <w:tblCellMar>
          <w:left w:w="0" w:type="dxa"/>
          <w:right w:w="0" w:type="dxa"/>
        </w:tblCellMar>
        <w:tblLook w:val="01E0" w:firstRow="1" w:lastRow="1" w:firstColumn="1" w:lastColumn="1" w:noHBand="0" w:noVBand="0"/>
      </w:tblPr>
      <w:tblGrid>
        <w:gridCol w:w="538"/>
        <w:gridCol w:w="8420"/>
      </w:tblGrid>
      <w:tr w:rsidR="006101D7" w14:paraId="6C67AE23" w14:textId="77777777" w:rsidTr="003E7A72">
        <w:trPr>
          <w:trHeight w:val="20"/>
        </w:trPr>
        <w:tc>
          <w:tcPr>
            <w:tcW w:w="538" w:type="dxa"/>
          </w:tcPr>
          <w:p w14:paraId="65488CB4" w14:textId="77777777" w:rsidR="006101D7" w:rsidRDefault="006101D7" w:rsidP="0092315C">
            <w:pPr>
              <w:pStyle w:val="TableParagraph"/>
              <w:spacing w:before="60" w:after="120" w:line="276" w:lineRule="auto"/>
            </w:pPr>
            <w:r>
              <w:rPr>
                <w:color w:val="0000FF"/>
                <w:spacing w:val="-5"/>
              </w:rPr>
              <w:t>1.</w:t>
            </w:r>
          </w:p>
        </w:tc>
        <w:tc>
          <w:tcPr>
            <w:tcW w:w="8420" w:type="dxa"/>
          </w:tcPr>
          <w:p w14:paraId="2B4AB753" w14:textId="77777777" w:rsidR="006101D7" w:rsidRDefault="006101D7" w:rsidP="0092315C">
            <w:pPr>
              <w:pStyle w:val="TableParagraph"/>
              <w:spacing w:before="60" w:after="120" w:line="276" w:lineRule="auto"/>
              <w:ind w:left="318"/>
            </w:pPr>
            <w:r>
              <w:t>We</w:t>
            </w:r>
            <w:r>
              <w:rPr>
                <w:spacing w:val="-12"/>
              </w:rPr>
              <w:t xml:space="preserve"> </w:t>
            </w:r>
            <w:r>
              <w:t>understand</w:t>
            </w:r>
            <w:r>
              <w:rPr>
                <w:spacing w:val="-11"/>
              </w:rPr>
              <w:t xml:space="preserve"> </w:t>
            </w:r>
            <w:r>
              <w:t>the</w:t>
            </w:r>
            <w:r>
              <w:rPr>
                <w:spacing w:val="-10"/>
              </w:rPr>
              <w:t xml:space="preserve"> </w:t>
            </w:r>
            <w:r>
              <w:t>nature</w:t>
            </w:r>
            <w:r>
              <w:rPr>
                <w:spacing w:val="-12"/>
              </w:rPr>
              <w:t xml:space="preserve"> </w:t>
            </w:r>
            <w:r>
              <w:t>and</w:t>
            </w:r>
            <w:r>
              <w:rPr>
                <w:spacing w:val="-8"/>
              </w:rPr>
              <w:t xml:space="preserve"> </w:t>
            </w:r>
            <w:r>
              <w:t>extent</w:t>
            </w:r>
            <w:r>
              <w:rPr>
                <w:spacing w:val="-10"/>
              </w:rPr>
              <w:t xml:space="preserve"> </w:t>
            </w:r>
            <w:r>
              <w:t>of</w:t>
            </w:r>
            <w:r>
              <w:rPr>
                <w:spacing w:val="-10"/>
              </w:rPr>
              <w:t xml:space="preserve"> </w:t>
            </w:r>
            <w:r>
              <w:t>the</w:t>
            </w:r>
            <w:r>
              <w:rPr>
                <w:spacing w:val="-7"/>
              </w:rPr>
              <w:t xml:space="preserve"> </w:t>
            </w:r>
            <w:r>
              <w:t>Services</w:t>
            </w:r>
            <w:r>
              <w:rPr>
                <w:spacing w:val="-9"/>
              </w:rPr>
              <w:t xml:space="preserve"> </w:t>
            </w:r>
            <w:r>
              <w:t>required</w:t>
            </w:r>
            <w:r>
              <w:rPr>
                <w:spacing w:val="-8"/>
              </w:rPr>
              <w:t xml:space="preserve"> </w:t>
            </w:r>
            <w:r>
              <w:t>to</w:t>
            </w:r>
            <w:r>
              <w:rPr>
                <w:spacing w:val="-9"/>
              </w:rPr>
              <w:t xml:space="preserve"> </w:t>
            </w:r>
            <w:r>
              <w:t>be</w:t>
            </w:r>
            <w:r>
              <w:rPr>
                <w:spacing w:val="-10"/>
              </w:rPr>
              <w:t xml:space="preserve"> </w:t>
            </w:r>
            <w:r>
              <w:t>delivered</w:t>
            </w:r>
            <w:r>
              <w:rPr>
                <w:spacing w:val="-10"/>
              </w:rPr>
              <w:t xml:space="preserve"> </w:t>
            </w:r>
            <w:r>
              <w:t>as</w:t>
            </w:r>
            <w:r>
              <w:rPr>
                <w:spacing w:val="-11"/>
              </w:rPr>
              <w:t xml:space="preserve"> </w:t>
            </w:r>
            <w:r>
              <w:rPr>
                <w:spacing w:val="-2"/>
              </w:rPr>
              <w:t>described</w:t>
            </w:r>
            <w:r>
              <w:t xml:space="preserve"> in</w:t>
            </w:r>
            <w:r>
              <w:rPr>
                <w:spacing w:val="-8"/>
              </w:rPr>
              <w:t xml:space="preserve"> </w:t>
            </w:r>
            <w:r>
              <w:t>Requirements</w:t>
            </w:r>
            <w:r>
              <w:rPr>
                <w:spacing w:val="-6"/>
              </w:rPr>
              <w:t xml:space="preserve"> </w:t>
            </w:r>
            <w:r>
              <w:t>and</w:t>
            </w:r>
            <w:r>
              <w:rPr>
                <w:spacing w:val="-5"/>
              </w:rPr>
              <w:t xml:space="preserve"> </w:t>
            </w:r>
            <w:r>
              <w:t>Specifications</w:t>
            </w:r>
            <w:r>
              <w:rPr>
                <w:spacing w:val="-6"/>
              </w:rPr>
              <w:t xml:space="preserve"> </w:t>
            </w:r>
            <w:r>
              <w:t>at</w:t>
            </w:r>
            <w:r>
              <w:rPr>
                <w:spacing w:val="-4"/>
              </w:rPr>
              <w:t xml:space="preserve"> </w:t>
            </w:r>
            <w:r>
              <w:t>Appendix</w:t>
            </w:r>
            <w:r>
              <w:rPr>
                <w:spacing w:val="-6"/>
              </w:rPr>
              <w:t xml:space="preserve"> </w:t>
            </w:r>
            <w:r>
              <w:t>1</w:t>
            </w:r>
            <w:r>
              <w:rPr>
                <w:spacing w:val="-4"/>
              </w:rPr>
              <w:t xml:space="preserve"> </w:t>
            </w:r>
            <w:r>
              <w:t>to</w:t>
            </w:r>
            <w:r>
              <w:rPr>
                <w:spacing w:val="-5"/>
              </w:rPr>
              <w:t xml:space="preserve"> </w:t>
            </w:r>
            <w:r>
              <w:t>the</w:t>
            </w:r>
            <w:r>
              <w:rPr>
                <w:spacing w:val="-4"/>
              </w:rPr>
              <w:t xml:space="preserve"> RFT.</w:t>
            </w:r>
          </w:p>
        </w:tc>
      </w:tr>
      <w:tr w:rsidR="006101D7" w14:paraId="5D8BD696" w14:textId="77777777" w:rsidTr="003E7A72">
        <w:trPr>
          <w:trHeight w:val="20"/>
        </w:trPr>
        <w:tc>
          <w:tcPr>
            <w:tcW w:w="538" w:type="dxa"/>
          </w:tcPr>
          <w:p w14:paraId="60905D63" w14:textId="77777777" w:rsidR="006101D7" w:rsidRDefault="006101D7" w:rsidP="0092315C">
            <w:pPr>
              <w:pStyle w:val="TableParagraph"/>
              <w:spacing w:before="60" w:after="120" w:line="276" w:lineRule="auto"/>
            </w:pPr>
            <w:r>
              <w:rPr>
                <w:color w:val="0000FF"/>
                <w:spacing w:val="-5"/>
              </w:rPr>
              <w:t>2.</w:t>
            </w:r>
          </w:p>
        </w:tc>
        <w:tc>
          <w:tcPr>
            <w:tcW w:w="8420" w:type="dxa"/>
          </w:tcPr>
          <w:p w14:paraId="1D5B95BB" w14:textId="77777777" w:rsidR="006101D7" w:rsidRDefault="006101D7" w:rsidP="0092315C">
            <w:pPr>
              <w:pStyle w:val="TableParagraph"/>
              <w:spacing w:before="60" w:after="120" w:line="276" w:lineRule="auto"/>
              <w:ind w:left="318" w:right="49"/>
              <w:jc w:val="both"/>
            </w:pPr>
            <w:r>
              <w:t>We accept all of the Terms and Conditions of the RFT, the Services Contract and the Confidentiality</w:t>
            </w:r>
            <w:r>
              <w:rPr>
                <w:spacing w:val="-13"/>
              </w:rPr>
              <w:t xml:space="preserve"> </w:t>
            </w:r>
            <w:r>
              <w:t>Agreement</w:t>
            </w:r>
            <w:r>
              <w:rPr>
                <w:spacing w:val="-12"/>
              </w:rPr>
              <w:t xml:space="preserve"> </w:t>
            </w:r>
            <w:r>
              <w:t>and</w:t>
            </w:r>
            <w:r>
              <w:rPr>
                <w:spacing w:val="-13"/>
              </w:rPr>
              <w:t xml:space="preserve"> </w:t>
            </w:r>
            <w:r>
              <w:t>agree</w:t>
            </w:r>
            <w:r>
              <w:rPr>
                <w:spacing w:val="-12"/>
              </w:rPr>
              <w:t xml:space="preserve"> </w:t>
            </w:r>
            <w:r>
              <w:t>if</w:t>
            </w:r>
            <w:r>
              <w:rPr>
                <w:spacing w:val="-13"/>
              </w:rPr>
              <w:t xml:space="preserve"> </w:t>
            </w:r>
            <w:r>
              <w:t>awarded</w:t>
            </w:r>
            <w:r>
              <w:rPr>
                <w:spacing w:val="-12"/>
              </w:rPr>
              <w:t xml:space="preserve"> </w:t>
            </w:r>
            <w:r>
              <w:t>a</w:t>
            </w:r>
            <w:r>
              <w:rPr>
                <w:spacing w:val="-13"/>
              </w:rPr>
              <w:t xml:space="preserve"> </w:t>
            </w:r>
            <w:r>
              <w:t>Services</w:t>
            </w:r>
            <w:r>
              <w:rPr>
                <w:spacing w:val="-12"/>
              </w:rPr>
              <w:t xml:space="preserve"> </w:t>
            </w:r>
            <w:r>
              <w:t>Contract</w:t>
            </w:r>
            <w:r>
              <w:rPr>
                <w:spacing w:val="-12"/>
              </w:rPr>
              <w:t xml:space="preserve"> </w:t>
            </w:r>
            <w:r>
              <w:t>to</w:t>
            </w:r>
            <w:r>
              <w:rPr>
                <w:spacing w:val="-13"/>
              </w:rPr>
              <w:t xml:space="preserve"> </w:t>
            </w:r>
            <w:r>
              <w:t>execute</w:t>
            </w:r>
            <w:r>
              <w:rPr>
                <w:spacing w:val="-12"/>
              </w:rPr>
              <w:t xml:space="preserve"> </w:t>
            </w:r>
            <w:r>
              <w:t>the</w:t>
            </w:r>
            <w:r>
              <w:rPr>
                <w:spacing w:val="-13"/>
              </w:rPr>
              <w:t xml:space="preserve"> </w:t>
            </w:r>
            <w:r>
              <w:t>Services Contract</w:t>
            </w:r>
            <w:r>
              <w:rPr>
                <w:spacing w:val="-2"/>
              </w:rPr>
              <w:t xml:space="preserve"> </w:t>
            </w:r>
            <w:r>
              <w:t>at</w:t>
            </w:r>
            <w:r>
              <w:rPr>
                <w:spacing w:val="-2"/>
              </w:rPr>
              <w:t xml:space="preserve"> </w:t>
            </w:r>
            <w:r>
              <w:t>Appendix</w:t>
            </w:r>
            <w:r>
              <w:rPr>
                <w:spacing w:val="-2"/>
              </w:rPr>
              <w:t xml:space="preserve"> </w:t>
            </w:r>
            <w:r>
              <w:t>5</w:t>
            </w:r>
            <w:r>
              <w:rPr>
                <w:spacing w:val="-1"/>
              </w:rPr>
              <w:t xml:space="preserve"> </w:t>
            </w:r>
            <w:r>
              <w:t>to</w:t>
            </w:r>
            <w:r>
              <w:rPr>
                <w:spacing w:val="-1"/>
              </w:rPr>
              <w:t xml:space="preserve"> </w:t>
            </w:r>
            <w:r>
              <w:t>the</w:t>
            </w:r>
            <w:r>
              <w:rPr>
                <w:spacing w:val="-2"/>
              </w:rPr>
              <w:t xml:space="preserve"> </w:t>
            </w:r>
            <w:r>
              <w:t>RFT</w:t>
            </w:r>
            <w:r>
              <w:rPr>
                <w:spacing w:val="-2"/>
              </w:rPr>
              <w:t xml:space="preserve"> </w:t>
            </w:r>
            <w:r>
              <w:t>and</w:t>
            </w:r>
            <w:r>
              <w:rPr>
                <w:spacing w:val="-4"/>
              </w:rPr>
              <w:t xml:space="preserve"> </w:t>
            </w:r>
            <w:r>
              <w:t>the</w:t>
            </w:r>
            <w:r>
              <w:rPr>
                <w:spacing w:val="-2"/>
              </w:rPr>
              <w:t xml:space="preserve"> </w:t>
            </w:r>
            <w:r>
              <w:t>Confidentiality</w:t>
            </w:r>
            <w:r>
              <w:rPr>
                <w:spacing w:val="-1"/>
              </w:rPr>
              <w:t xml:space="preserve"> </w:t>
            </w:r>
            <w:r>
              <w:t>Agreement</w:t>
            </w:r>
            <w:r>
              <w:rPr>
                <w:spacing w:val="-2"/>
              </w:rPr>
              <w:t xml:space="preserve"> </w:t>
            </w:r>
            <w:r>
              <w:t>at</w:t>
            </w:r>
            <w:r>
              <w:rPr>
                <w:spacing w:val="-2"/>
              </w:rPr>
              <w:t xml:space="preserve"> </w:t>
            </w:r>
            <w:r>
              <w:t>Appendix</w:t>
            </w:r>
            <w:r>
              <w:rPr>
                <w:spacing w:val="-3"/>
              </w:rPr>
              <w:t xml:space="preserve"> </w:t>
            </w:r>
            <w:r>
              <w:t>6</w:t>
            </w:r>
            <w:r>
              <w:rPr>
                <w:spacing w:val="-1"/>
              </w:rPr>
              <w:t xml:space="preserve"> </w:t>
            </w:r>
            <w:r>
              <w:t>to</w:t>
            </w:r>
            <w:r>
              <w:rPr>
                <w:spacing w:val="-1"/>
              </w:rPr>
              <w:t xml:space="preserve"> </w:t>
            </w:r>
            <w:r>
              <w:t xml:space="preserve">the </w:t>
            </w:r>
            <w:r>
              <w:rPr>
                <w:spacing w:val="-4"/>
              </w:rPr>
              <w:t>RFT.</w:t>
            </w:r>
          </w:p>
        </w:tc>
      </w:tr>
      <w:tr w:rsidR="006101D7" w14:paraId="34E18D50" w14:textId="77777777" w:rsidTr="003E7A72">
        <w:trPr>
          <w:trHeight w:val="20"/>
        </w:trPr>
        <w:tc>
          <w:tcPr>
            <w:tcW w:w="538" w:type="dxa"/>
          </w:tcPr>
          <w:p w14:paraId="58B42669" w14:textId="77777777" w:rsidR="006101D7" w:rsidRDefault="006101D7" w:rsidP="0092315C">
            <w:pPr>
              <w:pStyle w:val="TableParagraph"/>
              <w:spacing w:before="60" w:after="120" w:line="276" w:lineRule="auto"/>
            </w:pPr>
            <w:r>
              <w:rPr>
                <w:color w:val="0000FF"/>
                <w:spacing w:val="-5"/>
              </w:rPr>
              <w:t>3.</w:t>
            </w:r>
          </w:p>
        </w:tc>
        <w:tc>
          <w:tcPr>
            <w:tcW w:w="8420" w:type="dxa"/>
          </w:tcPr>
          <w:p w14:paraId="123275E5" w14:textId="77777777" w:rsidR="006101D7" w:rsidRDefault="006101D7" w:rsidP="0092315C">
            <w:pPr>
              <w:pStyle w:val="TableParagraph"/>
              <w:spacing w:before="60" w:after="120" w:line="276" w:lineRule="auto"/>
              <w:ind w:left="318"/>
            </w:pPr>
            <w:r>
              <w:t>We</w:t>
            </w:r>
            <w:r>
              <w:rPr>
                <w:spacing w:val="-4"/>
              </w:rPr>
              <w:t xml:space="preserve"> </w:t>
            </w:r>
            <w:r>
              <w:t>accept</w:t>
            </w:r>
            <w:r>
              <w:rPr>
                <w:spacing w:val="-3"/>
              </w:rPr>
              <w:t xml:space="preserve"> </w:t>
            </w:r>
            <w:r>
              <w:t>all</w:t>
            </w:r>
            <w:r>
              <w:rPr>
                <w:spacing w:val="-3"/>
              </w:rPr>
              <w:t xml:space="preserve"> </w:t>
            </w:r>
            <w:r>
              <w:t>the</w:t>
            </w:r>
            <w:r>
              <w:rPr>
                <w:spacing w:val="-2"/>
              </w:rPr>
              <w:t xml:space="preserve"> </w:t>
            </w:r>
            <w:r>
              <w:t>Selection</w:t>
            </w:r>
            <w:r>
              <w:rPr>
                <w:spacing w:val="-4"/>
              </w:rPr>
              <w:t xml:space="preserve"> </w:t>
            </w:r>
            <w:r>
              <w:t>and</w:t>
            </w:r>
            <w:r>
              <w:rPr>
                <w:spacing w:val="-3"/>
              </w:rPr>
              <w:t xml:space="preserve"> </w:t>
            </w:r>
            <w:r>
              <w:t>Award</w:t>
            </w:r>
            <w:r>
              <w:rPr>
                <w:spacing w:val="-2"/>
              </w:rPr>
              <w:t xml:space="preserve"> </w:t>
            </w:r>
            <w:r>
              <w:t>Criteria</w:t>
            </w:r>
            <w:r>
              <w:rPr>
                <w:spacing w:val="-2"/>
              </w:rPr>
              <w:t xml:space="preserve"> </w:t>
            </w:r>
            <w:r>
              <w:t>as</w:t>
            </w:r>
            <w:r>
              <w:rPr>
                <w:spacing w:val="-4"/>
              </w:rPr>
              <w:t xml:space="preserve"> </w:t>
            </w:r>
            <w:r>
              <w:t>set</w:t>
            </w:r>
            <w:r>
              <w:rPr>
                <w:spacing w:val="-3"/>
              </w:rPr>
              <w:t xml:space="preserve"> </w:t>
            </w:r>
            <w:r>
              <w:t>out</w:t>
            </w:r>
            <w:r>
              <w:rPr>
                <w:spacing w:val="-2"/>
              </w:rPr>
              <w:t xml:space="preserve"> </w:t>
            </w:r>
            <w:r>
              <w:t>in</w:t>
            </w:r>
            <w:r>
              <w:rPr>
                <w:spacing w:val="-3"/>
              </w:rPr>
              <w:t xml:space="preserve"> </w:t>
            </w:r>
            <w:r>
              <w:t>Part</w:t>
            </w:r>
            <w:r>
              <w:rPr>
                <w:spacing w:val="-1"/>
              </w:rPr>
              <w:t xml:space="preserve"> </w:t>
            </w:r>
            <w:r>
              <w:t>3</w:t>
            </w:r>
            <w:r>
              <w:rPr>
                <w:spacing w:val="-4"/>
              </w:rPr>
              <w:t xml:space="preserve"> </w:t>
            </w:r>
            <w:r>
              <w:t>of</w:t>
            </w:r>
            <w:r>
              <w:rPr>
                <w:spacing w:val="-4"/>
              </w:rPr>
              <w:t xml:space="preserve"> </w:t>
            </w:r>
            <w:r>
              <w:t>the</w:t>
            </w:r>
            <w:r>
              <w:rPr>
                <w:spacing w:val="-3"/>
              </w:rPr>
              <w:t xml:space="preserve"> </w:t>
            </w:r>
            <w:r>
              <w:rPr>
                <w:spacing w:val="-4"/>
              </w:rPr>
              <w:t>RFT.</w:t>
            </w:r>
          </w:p>
        </w:tc>
      </w:tr>
      <w:tr w:rsidR="006101D7" w14:paraId="0F5B64A0" w14:textId="77777777" w:rsidTr="003E7A72">
        <w:trPr>
          <w:trHeight w:val="20"/>
        </w:trPr>
        <w:tc>
          <w:tcPr>
            <w:tcW w:w="538" w:type="dxa"/>
          </w:tcPr>
          <w:p w14:paraId="4BF6F59A" w14:textId="77777777" w:rsidR="006101D7" w:rsidRDefault="006101D7" w:rsidP="0092315C">
            <w:pPr>
              <w:pStyle w:val="TableParagraph"/>
              <w:spacing w:before="60" w:after="120" w:line="276" w:lineRule="auto"/>
            </w:pPr>
            <w:r>
              <w:rPr>
                <w:color w:val="0000FF"/>
                <w:spacing w:val="-5"/>
              </w:rPr>
              <w:t>4.</w:t>
            </w:r>
          </w:p>
        </w:tc>
        <w:tc>
          <w:tcPr>
            <w:tcW w:w="8420" w:type="dxa"/>
          </w:tcPr>
          <w:p w14:paraId="5C38EFFB" w14:textId="77777777" w:rsidR="006101D7" w:rsidRDefault="006101D7" w:rsidP="0092315C">
            <w:pPr>
              <w:pStyle w:val="TableParagraph"/>
              <w:spacing w:before="60" w:after="120" w:line="276" w:lineRule="auto"/>
              <w:ind w:left="318"/>
            </w:pPr>
            <w:r>
              <w:t>We agree to provide the Contracting Authority with the Services in accordance with the RFT and our Tender.</w:t>
            </w:r>
          </w:p>
        </w:tc>
      </w:tr>
      <w:tr w:rsidR="006101D7" w14:paraId="528F95B3" w14:textId="77777777" w:rsidTr="003E7A72">
        <w:trPr>
          <w:trHeight w:val="20"/>
        </w:trPr>
        <w:tc>
          <w:tcPr>
            <w:tcW w:w="538" w:type="dxa"/>
          </w:tcPr>
          <w:p w14:paraId="40300BF1" w14:textId="77777777" w:rsidR="006101D7" w:rsidRDefault="006101D7" w:rsidP="0092315C">
            <w:pPr>
              <w:pStyle w:val="TableParagraph"/>
              <w:spacing w:before="60" w:after="120" w:line="276" w:lineRule="auto"/>
            </w:pPr>
            <w:r>
              <w:rPr>
                <w:color w:val="0000FF"/>
                <w:spacing w:val="-5"/>
              </w:rPr>
              <w:t>5.</w:t>
            </w:r>
          </w:p>
        </w:tc>
        <w:tc>
          <w:tcPr>
            <w:tcW w:w="8420" w:type="dxa"/>
          </w:tcPr>
          <w:p w14:paraId="0E46F0C6" w14:textId="77777777" w:rsidR="006101D7" w:rsidRDefault="006101D7" w:rsidP="0092315C">
            <w:pPr>
              <w:pStyle w:val="TableParagraph"/>
              <w:spacing w:before="60" w:after="120" w:line="276" w:lineRule="auto"/>
              <w:ind w:left="318" w:right="49"/>
              <w:jc w:val="both"/>
            </w:pPr>
            <w:r>
              <w:t>We agree that, if awarded any Services Contract, we shall, in the performance of such contract, comply with all applicable obligations in the field of environmental, social and labour law.</w:t>
            </w:r>
          </w:p>
        </w:tc>
      </w:tr>
      <w:tr w:rsidR="006101D7" w14:paraId="42C699AA" w14:textId="77777777" w:rsidTr="003E7A72">
        <w:trPr>
          <w:trHeight w:val="20"/>
        </w:trPr>
        <w:tc>
          <w:tcPr>
            <w:tcW w:w="538" w:type="dxa"/>
          </w:tcPr>
          <w:p w14:paraId="696ECF96" w14:textId="77777777" w:rsidR="006101D7" w:rsidRDefault="006101D7" w:rsidP="0092315C">
            <w:pPr>
              <w:pStyle w:val="TableParagraph"/>
              <w:spacing w:before="60" w:after="120" w:line="276" w:lineRule="auto"/>
            </w:pPr>
            <w:r>
              <w:rPr>
                <w:color w:val="0000FF"/>
                <w:spacing w:val="-5"/>
              </w:rPr>
              <w:t>6.</w:t>
            </w:r>
          </w:p>
        </w:tc>
        <w:tc>
          <w:tcPr>
            <w:tcW w:w="8420" w:type="dxa"/>
          </w:tcPr>
          <w:p w14:paraId="5B1EAC58" w14:textId="77777777" w:rsidR="006101D7" w:rsidRDefault="006101D7" w:rsidP="0092315C">
            <w:pPr>
              <w:pStyle w:val="TableParagraph"/>
              <w:spacing w:before="60" w:after="120" w:line="276" w:lineRule="auto"/>
              <w:ind w:left="318"/>
            </w:pPr>
            <w:r>
              <w:t>We</w:t>
            </w:r>
            <w:r>
              <w:rPr>
                <w:spacing w:val="-5"/>
              </w:rPr>
              <w:t xml:space="preserve"> </w:t>
            </w:r>
            <w:r>
              <w:t>confirm</w:t>
            </w:r>
            <w:r>
              <w:rPr>
                <w:spacing w:val="-2"/>
              </w:rPr>
              <w:t xml:space="preserve"> </w:t>
            </w:r>
            <w:r>
              <w:t>that</w:t>
            </w:r>
            <w:r>
              <w:rPr>
                <w:spacing w:val="-5"/>
              </w:rPr>
              <w:t xml:space="preserve"> </w:t>
            </w:r>
            <w:r>
              <w:t>we</w:t>
            </w:r>
            <w:r>
              <w:rPr>
                <w:spacing w:val="-2"/>
              </w:rPr>
              <w:t xml:space="preserve"> </w:t>
            </w:r>
            <w:r>
              <w:t>have</w:t>
            </w:r>
            <w:r>
              <w:rPr>
                <w:spacing w:val="-3"/>
              </w:rPr>
              <w:t xml:space="preserve"> </w:t>
            </w:r>
            <w:r>
              <w:t>complied</w:t>
            </w:r>
            <w:r>
              <w:rPr>
                <w:spacing w:val="-2"/>
              </w:rPr>
              <w:t xml:space="preserve"> </w:t>
            </w:r>
            <w:r>
              <w:t>with</w:t>
            </w:r>
            <w:r>
              <w:rPr>
                <w:spacing w:val="-7"/>
              </w:rPr>
              <w:t xml:space="preserve"> </w:t>
            </w:r>
            <w:r>
              <w:t>all</w:t>
            </w:r>
            <w:r>
              <w:rPr>
                <w:spacing w:val="-2"/>
              </w:rPr>
              <w:t xml:space="preserve"> </w:t>
            </w:r>
            <w:r>
              <w:t>requirements</w:t>
            </w:r>
            <w:r>
              <w:rPr>
                <w:spacing w:val="-2"/>
              </w:rPr>
              <w:t xml:space="preserve"> </w:t>
            </w:r>
            <w:r>
              <w:t>as</w:t>
            </w:r>
            <w:r>
              <w:rPr>
                <w:spacing w:val="-2"/>
              </w:rPr>
              <w:t xml:space="preserve"> </w:t>
            </w:r>
            <w:r>
              <w:t>set</w:t>
            </w:r>
            <w:r>
              <w:rPr>
                <w:spacing w:val="-5"/>
              </w:rPr>
              <w:t xml:space="preserve"> </w:t>
            </w:r>
            <w:r>
              <w:t>out</w:t>
            </w:r>
            <w:r>
              <w:rPr>
                <w:spacing w:val="-2"/>
              </w:rPr>
              <w:t xml:space="preserve"> </w:t>
            </w:r>
            <w:r>
              <w:t>at</w:t>
            </w:r>
            <w:r>
              <w:rPr>
                <w:spacing w:val="-5"/>
              </w:rPr>
              <w:t xml:space="preserve"> </w:t>
            </w:r>
            <w:r>
              <w:t>Part</w:t>
            </w:r>
            <w:r>
              <w:rPr>
                <w:spacing w:val="-4"/>
              </w:rPr>
              <w:t xml:space="preserve"> </w:t>
            </w:r>
            <w:r>
              <w:t>2</w:t>
            </w:r>
            <w:r>
              <w:rPr>
                <w:spacing w:val="-4"/>
              </w:rPr>
              <w:t xml:space="preserve"> </w:t>
            </w:r>
            <w:r>
              <w:t>of</w:t>
            </w:r>
            <w:r>
              <w:rPr>
                <w:spacing w:val="-3"/>
              </w:rPr>
              <w:t xml:space="preserve"> </w:t>
            </w:r>
            <w:r>
              <w:t>the</w:t>
            </w:r>
            <w:r>
              <w:rPr>
                <w:spacing w:val="-2"/>
              </w:rPr>
              <w:t xml:space="preserve"> </w:t>
            </w:r>
            <w:r>
              <w:rPr>
                <w:spacing w:val="-4"/>
              </w:rPr>
              <w:t>RFT.</w:t>
            </w:r>
          </w:p>
        </w:tc>
      </w:tr>
      <w:tr w:rsidR="006101D7" w14:paraId="24339661" w14:textId="77777777" w:rsidTr="003E7A72">
        <w:trPr>
          <w:trHeight w:val="20"/>
        </w:trPr>
        <w:tc>
          <w:tcPr>
            <w:tcW w:w="538" w:type="dxa"/>
          </w:tcPr>
          <w:p w14:paraId="5801E599" w14:textId="77777777" w:rsidR="006101D7" w:rsidRDefault="006101D7" w:rsidP="0092315C">
            <w:pPr>
              <w:pStyle w:val="TableParagraph"/>
              <w:spacing w:before="60" w:after="120" w:line="276" w:lineRule="auto"/>
            </w:pPr>
            <w:r>
              <w:rPr>
                <w:color w:val="0000FF"/>
                <w:spacing w:val="-5"/>
              </w:rPr>
              <w:t>7.</w:t>
            </w:r>
          </w:p>
        </w:tc>
        <w:tc>
          <w:tcPr>
            <w:tcW w:w="8420" w:type="dxa"/>
          </w:tcPr>
          <w:p w14:paraId="5BD20C6D" w14:textId="77777777" w:rsidR="006101D7" w:rsidRDefault="006101D7" w:rsidP="0092315C">
            <w:pPr>
              <w:pStyle w:val="TableParagraph"/>
              <w:spacing w:before="60" w:after="120" w:line="276" w:lineRule="auto"/>
              <w:ind w:left="318"/>
            </w:pPr>
            <w:r>
              <w:t>We confirm that all prices quoted in our Tender will remain valid for the period of time</w:t>
            </w:r>
            <w:r>
              <w:rPr>
                <w:spacing w:val="80"/>
              </w:rPr>
              <w:t xml:space="preserve"> </w:t>
            </w:r>
            <w:r>
              <w:t>commencing from the Tender Deadline, as specified at paragraph 2.10.3 of the RFT.</w:t>
            </w:r>
          </w:p>
        </w:tc>
      </w:tr>
      <w:tr w:rsidR="006101D7" w14:paraId="5EF43264" w14:textId="77777777" w:rsidTr="003E7A72">
        <w:trPr>
          <w:trHeight w:val="20"/>
        </w:trPr>
        <w:tc>
          <w:tcPr>
            <w:tcW w:w="538" w:type="dxa"/>
          </w:tcPr>
          <w:p w14:paraId="6A1CC67A" w14:textId="77777777" w:rsidR="006101D7" w:rsidRDefault="006101D7" w:rsidP="0092315C">
            <w:pPr>
              <w:pStyle w:val="TableParagraph"/>
              <w:spacing w:before="60" w:after="120" w:line="276" w:lineRule="auto"/>
            </w:pPr>
            <w:r>
              <w:rPr>
                <w:color w:val="0000FF"/>
                <w:spacing w:val="-5"/>
              </w:rPr>
              <w:t>8.</w:t>
            </w:r>
          </w:p>
        </w:tc>
        <w:tc>
          <w:tcPr>
            <w:tcW w:w="8420" w:type="dxa"/>
          </w:tcPr>
          <w:p w14:paraId="6CF71BD9" w14:textId="77777777" w:rsidR="006101D7" w:rsidRDefault="006101D7" w:rsidP="0092315C">
            <w:pPr>
              <w:pStyle w:val="TableParagraph"/>
              <w:spacing w:before="60" w:after="120" w:line="276" w:lineRule="auto"/>
              <w:ind w:left="318" w:right="53"/>
              <w:jc w:val="both"/>
            </w:pPr>
            <w:r>
              <w:t>We shall, if awarded any Services Contract under the RFT, have in place on the Effective Date</w:t>
            </w:r>
            <w:r>
              <w:rPr>
                <w:spacing w:val="-1"/>
              </w:rPr>
              <w:t xml:space="preserve"> </w:t>
            </w:r>
            <w:r>
              <w:t>of</w:t>
            </w:r>
            <w:r>
              <w:rPr>
                <w:spacing w:val="-2"/>
              </w:rPr>
              <w:t xml:space="preserve"> </w:t>
            </w:r>
            <w:r>
              <w:t>the</w:t>
            </w:r>
            <w:r>
              <w:rPr>
                <w:spacing w:val="-2"/>
              </w:rPr>
              <w:t xml:space="preserve"> </w:t>
            </w:r>
            <w:r>
              <w:t>Services</w:t>
            </w:r>
            <w:r>
              <w:rPr>
                <w:spacing w:val="-2"/>
              </w:rPr>
              <w:t xml:space="preserve"> </w:t>
            </w:r>
            <w:r>
              <w:t>Contract all insurances (if</w:t>
            </w:r>
            <w:r>
              <w:rPr>
                <w:spacing w:val="-2"/>
              </w:rPr>
              <w:t xml:space="preserve"> </w:t>
            </w:r>
            <w:r>
              <w:t>any)</w:t>
            </w:r>
            <w:r>
              <w:rPr>
                <w:spacing w:val="-2"/>
              </w:rPr>
              <w:t xml:space="preserve"> </w:t>
            </w:r>
            <w:r>
              <w:t>as</w:t>
            </w:r>
            <w:r>
              <w:rPr>
                <w:spacing w:val="-2"/>
              </w:rPr>
              <w:t xml:space="preserve"> </w:t>
            </w:r>
            <w:r>
              <w:t>required</w:t>
            </w:r>
            <w:r>
              <w:rPr>
                <w:spacing w:val="-1"/>
              </w:rPr>
              <w:t xml:space="preserve"> </w:t>
            </w:r>
            <w:r>
              <w:t>by paragraph</w:t>
            </w:r>
            <w:r>
              <w:rPr>
                <w:spacing w:val="-3"/>
              </w:rPr>
              <w:t xml:space="preserve"> </w:t>
            </w:r>
            <w:r>
              <w:t>2.21.1 of</w:t>
            </w:r>
            <w:r>
              <w:rPr>
                <w:spacing w:val="-2"/>
              </w:rPr>
              <w:t xml:space="preserve"> </w:t>
            </w:r>
            <w:r>
              <w:t xml:space="preserve">the </w:t>
            </w:r>
            <w:r>
              <w:rPr>
                <w:spacing w:val="-4"/>
              </w:rPr>
              <w:t>RFT.</w:t>
            </w:r>
          </w:p>
        </w:tc>
      </w:tr>
      <w:tr w:rsidR="006101D7" w14:paraId="55B91084" w14:textId="77777777" w:rsidTr="003E7A72">
        <w:trPr>
          <w:trHeight w:val="20"/>
        </w:trPr>
        <w:tc>
          <w:tcPr>
            <w:tcW w:w="538" w:type="dxa"/>
          </w:tcPr>
          <w:p w14:paraId="593E0928" w14:textId="77777777" w:rsidR="006101D7" w:rsidRDefault="006101D7" w:rsidP="0092315C">
            <w:pPr>
              <w:pStyle w:val="TableParagraph"/>
              <w:spacing w:before="60" w:after="120" w:line="276" w:lineRule="auto"/>
            </w:pPr>
            <w:r>
              <w:rPr>
                <w:color w:val="0000FF"/>
                <w:spacing w:val="-5"/>
              </w:rPr>
              <w:t>9.</w:t>
            </w:r>
          </w:p>
        </w:tc>
        <w:tc>
          <w:tcPr>
            <w:tcW w:w="8420" w:type="dxa"/>
          </w:tcPr>
          <w:p w14:paraId="3BF233C6" w14:textId="77777777" w:rsidR="006101D7" w:rsidRDefault="006101D7" w:rsidP="0092315C">
            <w:pPr>
              <w:pStyle w:val="TableParagraph"/>
              <w:spacing w:before="60" w:after="120" w:line="276" w:lineRule="auto"/>
              <w:ind w:left="318" w:right="48"/>
              <w:jc w:val="both"/>
            </w:pPr>
            <w:r>
              <w:t>We confirm that all Data Subjects whose Personal Data is provided in our Tender have consented to the processing of such Personal Data by us, the Contracting Authority, the Evaluation Team and the supplier of the etenders.gov.ie website, for the purposes of our participation</w:t>
            </w:r>
            <w:r>
              <w:rPr>
                <w:spacing w:val="-5"/>
              </w:rPr>
              <w:t xml:space="preserve"> </w:t>
            </w:r>
            <w:r>
              <w:t>in</w:t>
            </w:r>
            <w:r>
              <w:rPr>
                <w:spacing w:val="-8"/>
              </w:rPr>
              <w:t xml:space="preserve"> </w:t>
            </w:r>
            <w:r>
              <w:t>this</w:t>
            </w:r>
            <w:r>
              <w:rPr>
                <w:spacing w:val="-4"/>
              </w:rPr>
              <w:t xml:space="preserve"> </w:t>
            </w:r>
            <w:r>
              <w:t>Competition</w:t>
            </w:r>
            <w:r>
              <w:rPr>
                <w:spacing w:val="-7"/>
              </w:rPr>
              <w:t xml:space="preserve"> </w:t>
            </w:r>
            <w:r>
              <w:t>or</w:t>
            </w:r>
            <w:r>
              <w:rPr>
                <w:spacing w:val="-4"/>
              </w:rPr>
              <w:t xml:space="preserve"> </w:t>
            </w:r>
            <w:r>
              <w:t>that</w:t>
            </w:r>
            <w:r>
              <w:rPr>
                <w:spacing w:val="-4"/>
              </w:rPr>
              <w:t xml:space="preserve"> </w:t>
            </w:r>
            <w:r>
              <w:t>we</w:t>
            </w:r>
            <w:r>
              <w:rPr>
                <w:spacing w:val="-4"/>
              </w:rPr>
              <w:t xml:space="preserve"> </w:t>
            </w:r>
            <w:r>
              <w:t>otherwise</w:t>
            </w:r>
            <w:r>
              <w:rPr>
                <w:spacing w:val="-6"/>
              </w:rPr>
              <w:t xml:space="preserve"> </w:t>
            </w:r>
            <w:r>
              <w:t>have</w:t>
            </w:r>
            <w:r>
              <w:rPr>
                <w:spacing w:val="-4"/>
              </w:rPr>
              <w:t xml:space="preserve"> </w:t>
            </w:r>
            <w:r>
              <w:t>a</w:t>
            </w:r>
            <w:r>
              <w:rPr>
                <w:spacing w:val="-4"/>
              </w:rPr>
              <w:t xml:space="preserve"> </w:t>
            </w:r>
            <w:r>
              <w:t>legal</w:t>
            </w:r>
            <w:r>
              <w:rPr>
                <w:spacing w:val="-5"/>
              </w:rPr>
              <w:t xml:space="preserve"> </w:t>
            </w:r>
            <w:r>
              <w:t>basis</w:t>
            </w:r>
            <w:r>
              <w:rPr>
                <w:spacing w:val="-5"/>
              </w:rPr>
              <w:t xml:space="preserve"> </w:t>
            </w:r>
            <w:r>
              <w:t>for</w:t>
            </w:r>
            <w:r>
              <w:rPr>
                <w:spacing w:val="-4"/>
              </w:rPr>
              <w:t xml:space="preserve"> </w:t>
            </w:r>
            <w:r>
              <w:t>providing</w:t>
            </w:r>
            <w:r>
              <w:rPr>
                <w:spacing w:val="-5"/>
              </w:rPr>
              <w:t xml:space="preserve"> </w:t>
            </w:r>
            <w:r>
              <w:t>such Personal Data to the Contracting Authority for the purposes of our participation in this Competition</w:t>
            </w:r>
            <w:r>
              <w:rPr>
                <w:spacing w:val="3"/>
              </w:rPr>
              <w:t xml:space="preserve"> </w:t>
            </w:r>
            <w:r>
              <w:t>and</w:t>
            </w:r>
            <w:r>
              <w:rPr>
                <w:spacing w:val="1"/>
              </w:rPr>
              <w:t xml:space="preserve"> </w:t>
            </w:r>
            <w:r>
              <w:t>that</w:t>
            </w:r>
            <w:r>
              <w:rPr>
                <w:spacing w:val="3"/>
              </w:rPr>
              <w:t xml:space="preserve"> </w:t>
            </w:r>
            <w:r>
              <w:t>we</w:t>
            </w:r>
            <w:r>
              <w:rPr>
                <w:spacing w:val="2"/>
              </w:rPr>
              <w:t xml:space="preserve"> </w:t>
            </w:r>
            <w:r>
              <w:t>will</w:t>
            </w:r>
            <w:r>
              <w:rPr>
                <w:spacing w:val="4"/>
              </w:rPr>
              <w:t xml:space="preserve"> </w:t>
            </w:r>
            <w:r>
              <w:t>provide</w:t>
            </w:r>
            <w:r>
              <w:rPr>
                <w:spacing w:val="3"/>
              </w:rPr>
              <w:t xml:space="preserve"> </w:t>
            </w:r>
            <w:r>
              <w:t>evidence of</w:t>
            </w:r>
            <w:r>
              <w:rPr>
                <w:spacing w:val="4"/>
              </w:rPr>
              <w:t xml:space="preserve"> </w:t>
            </w:r>
            <w:r>
              <w:t>such</w:t>
            </w:r>
            <w:r>
              <w:rPr>
                <w:spacing w:val="5"/>
              </w:rPr>
              <w:t xml:space="preserve"> </w:t>
            </w:r>
            <w:r>
              <w:t>consent</w:t>
            </w:r>
            <w:r>
              <w:rPr>
                <w:spacing w:val="2"/>
              </w:rPr>
              <w:t xml:space="preserve"> </w:t>
            </w:r>
            <w:r>
              <w:t>and</w:t>
            </w:r>
            <w:r>
              <w:rPr>
                <w:spacing w:val="1"/>
              </w:rPr>
              <w:t xml:space="preserve"> </w:t>
            </w:r>
            <w:r>
              <w:t>/</w:t>
            </w:r>
            <w:r>
              <w:rPr>
                <w:spacing w:val="8"/>
              </w:rPr>
              <w:t xml:space="preserve"> </w:t>
            </w:r>
            <w:r>
              <w:t>or</w:t>
            </w:r>
            <w:r>
              <w:rPr>
                <w:spacing w:val="5"/>
              </w:rPr>
              <w:t xml:space="preserve"> </w:t>
            </w:r>
            <w:r>
              <w:t>legal</w:t>
            </w:r>
            <w:r>
              <w:rPr>
                <w:spacing w:val="3"/>
              </w:rPr>
              <w:t xml:space="preserve"> </w:t>
            </w:r>
            <w:r>
              <w:t>basis</w:t>
            </w:r>
            <w:r>
              <w:rPr>
                <w:spacing w:val="4"/>
              </w:rPr>
              <w:t xml:space="preserve"> </w:t>
            </w:r>
            <w:r>
              <w:t>to</w:t>
            </w:r>
            <w:r>
              <w:rPr>
                <w:spacing w:val="4"/>
              </w:rPr>
              <w:t xml:space="preserve"> </w:t>
            </w:r>
            <w:r>
              <w:rPr>
                <w:spacing w:val="-5"/>
              </w:rPr>
              <w:t>the</w:t>
            </w:r>
            <w:r>
              <w:t xml:space="preserve"> </w:t>
            </w:r>
            <w:r>
              <w:lastRenderedPageBreak/>
              <w:t>Contracting</w:t>
            </w:r>
            <w:r>
              <w:rPr>
                <w:spacing w:val="-7"/>
              </w:rPr>
              <w:t xml:space="preserve"> </w:t>
            </w:r>
            <w:r>
              <w:t>Authority</w:t>
            </w:r>
            <w:r>
              <w:rPr>
                <w:spacing w:val="-5"/>
              </w:rPr>
              <w:t xml:space="preserve"> </w:t>
            </w:r>
            <w:r>
              <w:t>upon</w:t>
            </w:r>
            <w:r>
              <w:rPr>
                <w:spacing w:val="-9"/>
              </w:rPr>
              <w:t xml:space="preserve"> </w:t>
            </w:r>
            <w:r>
              <w:rPr>
                <w:spacing w:val="-2"/>
              </w:rPr>
              <w:t>request.</w:t>
            </w:r>
          </w:p>
        </w:tc>
      </w:tr>
      <w:tr w:rsidR="006101D7" w14:paraId="4F150EFB" w14:textId="77777777" w:rsidTr="003E7A72">
        <w:trPr>
          <w:trHeight w:val="944"/>
        </w:trPr>
        <w:tc>
          <w:tcPr>
            <w:tcW w:w="538" w:type="dxa"/>
          </w:tcPr>
          <w:p w14:paraId="2C48B316" w14:textId="77777777" w:rsidR="006101D7" w:rsidRDefault="006101D7" w:rsidP="0092315C">
            <w:pPr>
              <w:pStyle w:val="TableParagraph"/>
              <w:spacing w:before="60" w:after="120" w:line="276" w:lineRule="auto"/>
            </w:pPr>
            <w:r>
              <w:rPr>
                <w:color w:val="0000FF"/>
                <w:spacing w:val="-5"/>
              </w:rPr>
              <w:lastRenderedPageBreak/>
              <w:t>10.</w:t>
            </w:r>
          </w:p>
        </w:tc>
        <w:tc>
          <w:tcPr>
            <w:tcW w:w="8420" w:type="dxa"/>
          </w:tcPr>
          <w:p w14:paraId="7C0B0D95" w14:textId="77777777" w:rsidR="006101D7" w:rsidRDefault="006101D7" w:rsidP="0092315C">
            <w:pPr>
              <w:pStyle w:val="TableParagraph"/>
              <w:spacing w:before="60" w:after="120" w:line="276" w:lineRule="auto"/>
              <w:ind w:left="262"/>
            </w:pPr>
            <w:r>
              <w:t>We</w:t>
            </w:r>
            <w:r>
              <w:rPr>
                <w:spacing w:val="43"/>
              </w:rPr>
              <w:t xml:space="preserve"> </w:t>
            </w:r>
            <w:r>
              <w:t>do</w:t>
            </w:r>
            <w:r>
              <w:rPr>
                <w:spacing w:val="44"/>
              </w:rPr>
              <w:t xml:space="preserve"> </w:t>
            </w:r>
            <w:r>
              <w:t>not</w:t>
            </w:r>
            <w:r>
              <w:rPr>
                <w:spacing w:val="43"/>
              </w:rPr>
              <w:t xml:space="preserve"> </w:t>
            </w:r>
            <w:r>
              <w:t>come</w:t>
            </w:r>
            <w:r>
              <w:rPr>
                <w:spacing w:val="41"/>
              </w:rPr>
              <w:t xml:space="preserve"> </w:t>
            </w:r>
            <w:r>
              <w:t>within</w:t>
            </w:r>
            <w:r>
              <w:rPr>
                <w:spacing w:val="42"/>
              </w:rPr>
              <w:t xml:space="preserve"> </w:t>
            </w:r>
            <w:r>
              <w:t>the</w:t>
            </w:r>
            <w:r>
              <w:rPr>
                <w:spacing w:val="42"/>
              </w:rPr>
              <w:t xml:space="preserve"> </w:t>
            </w:r>
            <w:r>
              <w:t>category</w:t>
            </w:r>
            <w:r>
              <w:rPr>
                <w:spacing w:val="44"/>
              </w:rPr>
              <w:t xml:space="preserve"> </w:t>
            </w:r>
            <w:r>
              <w:t>of</w:t>
            </w:r>
            <w:r>
              <w:rPr>
                <w:spacing w:val="42"/>
              </w:rPr>
              <w:t xml:space="preserve"> </w:t>
            </w:r>
            <w:r>
              <w:t>prohibited</w:t>
            </w:r>
            <w:r>
              <w:rPr>
                <w:spacing w:val="43"/>
              </w:rPr>
              <w:t xml:space="preserve"> </w:t>
            </w:r>
            <w:r>
              <w:t>economic</w:t>
            </w:r>
            <w:r>
              <w:rPr>
                <w:spacing w:val="44"/>
              </w:rPr>
              <w:t xml:space="preserve"> </w:t>
            </w:r>
            <w:r>
              <w:t>operators</w:t>
            </w:r>
            <w:r>
              <w:rPr>
                <w:spacing w:val="49"/>
              </w:rPr>
              <w:t xml:space="preserve"> </w:t>
            </w:r>
            <w:r>
              <w:t>identified</w:t>
            </w:r>
            <w:r>
              <w:rPr>
                <w:spacing w:val="43"/>
              </w:rPr>
              <w:t xml:space="preserve"> </w:t>
            </w:r>
            <w:r>
              <w:rPr>
                <w:spacing w:val="-5"/>
              </w:rPr>
              <w:t>in</w:t>
            </w:r>
            <w:r>
              <w:t xml:space="preserve"> Regulation (EU) No 833/2014 of 31 July 2014 (as amended by EU Regulation 2022/576 or any subsequent amendments to same).</w:t>
            </w:r>
          </w:p>
        </w:tc>
      </w:tr>
      <w:tr w:rsidR="006101D7" w14:paraId="03E5349E" w14:textId="77777777" w:rsidTr="003E7A72">
        <w:trPr>
          <w:trHeight w:val="1046"/>
        </w:trPr>
        <w:tc>
          <w:tcPr>
            <w:tcW w:w="538" w:type="dxa"/>
          </w:tcPr>
          <w:p w14:paraId="75EC84C7" w14:textId="77777777" w:rsidR="006101D7" w:rsidRDefault="006101D7" w:rsidP="0092315C">
            <w:pPr>
              <w:pStyle w:val="TableParagraph"/>
              <w:spacing w:before="60" w:after="120" w:line="276" w:lineRule="auto"/>
            </w:pPr>
            <w:r>
              <w:rPr>
                <w:color w:val="0000FF"/>
                <w:spacing w:val="-5"/>
              </w:rPr>
              <w:t>11.</w:t>
            </w:r>
          </w:p>
        </w:tc>
        <w:tc>
          <w:tcPr>
            <w:tcW w:w="8420" w:type="dxa"/>
          </w:tcPr>
          <w:p w14:paraId="0DAEBF15" w14:textId="77777777" w:rsidR="006101D7" w:rsidRDefault="006101D7" w:rsidP="0092315C">
            <w:pPr>
              <w:pStyle w:val="TableParagraph"/>
              <w:spacing w:before="60" w:after="120" w:line="276" w:lineRule="auto"/>
              <w:ind w:left="262" w:right="47"/>
              <w:jc w:val="both"/>
            </w:pPr>
            <w:r>
              <w:t>The</w:t>
            </w:r>
            <w:r>
              <w:rPr>
                <w:spacing w:val="-3"/>
              </w:rPr>
              <w:t xml:space="preserve"> </w:t>
            </w:r>
            <w:r>
              <w:t>origin</w:t>
            </w:r>
            <w:r>
              <w:rPr>
                <w:spacing w:val="-5"/>
              </w:rPr>
              <w:t xml:space="preserve"> </w:t>
            </w:r>
            <w:r>
              <w:t>of</w:t>
            </w:r>
            <w:r>
              <w:rPr>
                <w:spacing w:val="-4"/>
              </w:rPr>
              <w:t xml:space="preserve"> </w:t>
            </w:r>
            <w:r>
              <w:t>goods</w:t>
            </w:r>
            <w:r>
              <w:rPr>
                <w:spacing w:val="-4"/>
              </w:rPr>
              <w:t xml:space="preserve"> </w:t>
            </w:r>
            <w:r>
              <w:t>connected</w:t>
            </w:r>
            <w:r>
              <w:rPr>
                <w:spacing w:val="-4"/>
              </w:rPr>
              <w:t xml:space="preserve"> </w:t>
            </w:r>
            <w:r>
              <w:t>to</w:t>
            </w:r>
            <w:r>
              <w:rPr>
                <w:spacing w:val="-2"/>
              </w:rPr>
              <w:t xml:space="preserve"> </w:t>
            </w:r>
            <w:r>
              <w:t>our</w:t>
            </w:r>
            <w:r>
              <w:rPr>
                <w:spacing w:val="-3"/>
              </w:rPr>
              <w:t xml:space="preserve"> </w:t>
            </w:r>
            <w:r>
              <w:t>Tender,</w:t>
            </w:r>
            <w:r>
              <w:rPr>
                <w:spacing w:val="-4"/>
              </w:rPr>
              <w:t xml:space="preserve"> </w:t>
            </w:r>
            <w:r>
              <w:t>if</w:t>
            </w:r>
            <w:r>
              <w:rPr>
                <w:spacing w:val="-4"/>
              </w:rPr>
              <w:t xml:space="preserve"> </w:t>
            </w:r>
            <w:r>
              <w:t>any,</w:t>
            </w:r>
            <w:r>
              <w:rPr>
                <w:spacing w:val="-3"/>
              </w:rPr>
              <w:t xml:space="preserve"> </w:t>
            </w:r>
            <w:r>
              <w:t>are</w:t>
            </w:r>
            <w:r>
              <w:rPr>
                <w:spacing w:val="-1"/>
              </w:rPr>
              <w:t xml:space="preserve"> </w:t>
            </w:r>
            <w:r>
              <w:t>not</w:t>
            </w:r>
            <w:r>
              <w:rPr>
                <w:spacing w:val="-3"/>
              </w:rPr>
              <w:t xml:space="preserve"> </w:t>
            </w:r>
            <w:r>
              <w:t>subject</w:t>
            </w:r>
            <w:r>
              <w:rPr>
                <w:spacing w:val="-3"/>
              </w:rPr>
              <w:t xml:space="preserve"> </w:t>
            </w:r>
            <w:r>
              <w:t>to</w:t>
            </w:r>
            <w:r>
              <w:rPr>
                <w:spacing w:val="-3"/>
              </w:rPr>
              <w:t xml:space="preserve"> </w:t>
            </w:r>
            <w:r>
              <w:t>the</w:t>
            </w:r>
            <w:r>
              <w:rPr>
                <w:spacing w:val="-3"/>
              </w:rPr>
              <w:t xml:space="preserve"> </w:t>
            </w:r>
            <w:r>
              <w:t>prohibitions</w:t>
            </w:r>
            <w:r>
              <w:rPr>
                <w:spacing w:val="-4"/>
              </w:rPr>
              <w:t xml:space="preserve"> </w:t>
            </w:r>
            <w:r>
              <w:t>set out in Regulation (EU) No 833/2014 (as amended by EU Regulation 2022/576 or any subsequent amendments to same).</w:t>
            </w:r>
          </w:p>
        </w:tc>
      </w:tr>
      <w:tr w:rsidR="006101D7" w14:paraId="050E2BDB" w14:textId="77777777" w:rsidTr="003E7A72">
        <w:trPr>
          <w:trHeight w:val="1559"/>
        </w:trPr>
        <w:tc>
          <w:tcPr>
            <w:tcW w:w="538" w:type="dxa"/>
          </w:tcPr>
          <w:p w14:paraId="0B20366B" w14:textId="77777777" w:rsidR="006101D7" w:rsidRDefault="006101D7" w:rsidP="0092315C">
            <w:pPr>
              <w:pStyle w:val="TableParagraph"/>
              <w:spacing w:before="60" w:after="120" w:line="276" w:lineRule="auto"/>
            </w:pPr>
            <w:r>
              <w:rPr>
                <w:color w:val="0000FF"/>
                <w:spacing w:val="-5"/>
              </w:rPr>
              <w:t>12.</w:t>
            </w:r>
          </w:p>
        </w:tc>
        <w:tc>
          <w:tcPr>
            <w:tcW w:w="8420" w:type="dxa"/>
          </w:tcPr>
          <w:p w14:paraId="6DD45001" w14:textId="77777777" w:rsidR="006101D7" w:rsidRDefault="006101D7" w:rsidP="0092315C">
            <w:pPr>
              <w:pStyle w:val="TableParagraph"/>
              <w:spacing w:before="60" w:after="120" w:line="276" w:lineRule="auto"/>
              <w:ind w:left="262" w:right="48"/>
              <w:jc w:val="both"/>
            </w:pPr>
            <w:r>
              <w:t>The subcontractor(s)</w:t>
            </w:r>
            <w:r>
              <w:rPr>
                <w:spacing w:val="-2"/>
              </w:rPr>
              <w:t xml:space="preserve"> </w:t>
            </w:r>
            <w:r>
              <w:t>on whose capacity we rely as part of our Tender (where the value</w:t>
            </w:r>
            <w:r>
              <w:rPr>
                <w:spacing w:val="-2"/>
              </w:rPr>
              <w:t xml:space="preserve"> </w:t>
            </w:r>
            <w:r>
              <w:t>of that subcontract</w:t>
            </w:r>
            <w:r>
              <w:rPr>
                <w:spacing w:val="-2"/>
              </w:rPr>
              <w:t xml:space="preserve"> </w:t>
            </w:r>
            <w:r>
              <w:t>exceeds</w:t>
            </w:r>
            <w:r>
              <w:rPr>
                <w:spacing w:val="-2"/>
              </w:rPr>
              <w:t xml:space="preserve"> </w:t>
            </w:r>
            <w:r>
              <w:t>10%</w:t>
            </w:r>
            <w:r>
              <w:rPr>
                <w:spacing w:val="-1"/>
              </w:rPr>
              <w:t xml:space="preserve"> </w:t>
            </w:r>
            <w:r>
              <w:t>of</w:t>
            </w:r>
            <w:r>
              <w:rPr>
                <w:spacing w:val="-2"/>
              </w:rPr>
              <w:t xml:space="preserve"> </w:t>
            </w:r>
            <w:r>
              <w:t>the</w:t>
            </w:r>
            <w:r>
              <w:rPr>
                <w:spacing w:val="-2"/>
              </w:rPr>
              <w:t xml:space="preserve"> </w:t>
            </w:r>
            <w:r>
              <w:t>value</w:t>
            </w:r>
            <w:r>
              <w:rPr>
                <w:spacing w:val="-2"/>
              </w:rPr>
              <w:t xml:space="preserve"> </w:t>
            </w:r>
            <w:r>
              <w:t>of</w:t>
            </w:r>
            <w:r>
              <w:rPr>
                <w:spacing w:val="-2"/>
              </w:rPr>
              <w:t xml:space="preserve"> </w:t>
            </w:r>
            <w:r>
              <w:t>the</w:t>
            </w:r>
            <w:r>
              <w:rPr>
                <w:spacing w:val="-2"/>
              </w:rPr>
              <w:t xml:space="preserve"> </w:t>
            </w:r>
            <w:r>
              <w:t>Services Contract)</w:t>
            </w:r>
            <w:r>
              <w:rPr>
                <w:spacing w:val="-2"/>
              </w:rPr>
              <w:t xml:space="preserve"> </w:t>
            </w:r>
            <w:r>
              <w:t>does not</w:t>
            </w:r>
            <w:r>
              <w:rPr>
                <w:spacing w:val="-2"/>
              </w:rPr>
              <w:t xml:space="preserve"> </w:t>
            </w:r>
            <w:r>
              <w:t>come</w:t>
            </w:r>
            <w:r>
              <w:rPr>
                <w:spacing w:val="-2"/>
              </w:rPr>
              <w:t xml:space="preserve"> </w:t>
            </w:r>
            <w:r>
              <w:t>within the category of prohibited</w:t>
            </w:r>
            <w:r>
              <w:rPr>
                <w:spacing w:val="-1"/>
              </w:rPr>
              <w:t xml:space="preserve"> </w:t>
            </w:r>
            <w:r>
              <w:t>economic operators identified in Regulation (EU) No 833/2014 of 31 July 2014 (as amended by EU Regulation 2022/576 or any subsequent amendments to</w:t>
            </w:r>
            <w:r>
              <w:rPr>
                <w:spacing w:val="-2"/>
              </w:rPr>
              <w:t xml:space="preserve"> same).</w:t>
            </w:r>
          </w:p>
        </w:tc>
      </w:tr>
    </w:tbl>
    <w:p w14:paraId="0BB51CD8" w14:textId="77777777" w:rsidR="006101D7" w:rsidRDefault="006101D7" w:rsidP="006101D7">
      <w:pPr>
        <w:pStyle w:val="BodyText"/>
        <w:spacing w:before="60" w:line="276" w:lineRule="auto"/>
        <w:rPr>
          <w:sz w:val="20"/>
        </w:rPr>
      </w:pPr>
    </w:p>
    <w:p w14:paraId="3E204B5B" w14:textId="77777777" w:rsidR="006101D7" w:rsidRDefault="006101D7" w:rsidP="006101D7">
      <w:pPr>
        <w:pStyle w:val="BodyText"/>
        <w:spacing w:before="60" w:line="276" w:lineRule="auto"/>
        <w:rPr>
          <w:sz w:val="20"/>
        </w:rPr>
      </w:pPr>
    </w:p>
    <w:tbl>
      <w:tblPr>
        <w:tblW w:w="0" w:type="auto"/>
        <w:tblInd w:w="218" w:type="dxa"/>
        <w:tblLayout w:type="fixed"/>
        <w:tblCellMar>
          <w:left w:w="0" w:type="dxa"/>
          <w:right w:w="0" w:type="dxa"/>
        </w:tblCellMar>
        <w:tblLook w:val="01E0" w:firstRow="1" w:lastRow="1" w:firstColumn="1" w:lastColumn="1" w:noHBand="0" w:noVBand="0"/>
      </w:tblPr>
      <w:tblGrid>
        <w:gridCol w:w="3187"/>
        <w:gridCol w:w="5809"/>
      </w:tblGrid>
      <w:tr w:rsidR="006101D7" w14:paraId="0B443717" w14:textId="77777777" w:rsidTr="0092315C">
        <w:trPr>
          <w:trHeight w:val="2055"/>
        </w:trPr>
        <w:tc>
          <w:tcPr>
            <w:tcW w:w="3187" w:type="dxa"/>
          </w:tcPr>
          <w:p w14:paraId="77F7C76F" w14:textId="77777777" w:rsidR="006101D7" w:rsidRDefault="006101D7" w:rsidP="0092315C">
            <w:pPr>
              <w:pStyle w:val="TableParagraph"/>
              <w:spacing w:before="60" w:after="120" w:line="276" w:lineRule="auto"/>
              <w:rPr>
                <w:b/>
              </w:rPr>
            </w:pPr>
            <w:r>
              <w:rPr>
                <w:b/>
                <w:color w:val="333399"/>
                <w:spacing w:val="-2"/>
              </w:rPr>
              <w:t>SIGNED</w:t>
            </w:r>
          </w:p>
          <w:p w14:paraId="77AAE44F" w14:textId="77777777" w:rsidR="006101D7" w:rsidRDefault="006101D7" w:rsidP="0092315C">
            <w:pPr>
              <w:pStyle w:val="TableParagraph"/>
              <w:spacing w:before="60" w:after="120" w:line="276" w:lineRule="auto"/>
            </w:pPr>
          </w:p>
          <w:p w14:paraId="7205959F" w14:textId="77777777" w:rsidR="006101D7" w:rsidRDefault="006101D7" w:rsidP="0092315C">
            <w:pPr>
              <w:pStyle w:val="TableParagraph"/>
              <w:spacing w:before="60" w:after="120" w:line="276" w:lineRule="auto"/>
            </w:pPr>
          </w:p>
          <w:p w14:paraId="5B49D664" w14:textId="77777777" w:rsidR="006101D7" w:rsidRDefault="006101D7" w:rsidP="0092315C">
            <w:pPr>
              <w:pStyle w:val="TableParagraph"/>
              <w:spacing w:before="60" w:after="120" w:line="276" w:lineRule="auto"/>
            </w:pPr>
          </w:p>
          <w:p w14:paraId="3AB2AE3E" w14:textId="77777777" w:rsidR="006101D7" w:rsidRDefault="006101D7" w:rsidP="0092315C">
            <w:pPr>
              <w:pStyle w:val="TableParagraph"/>
              <w:spacing w:before="60" w:after="120" w:line="276" w:lineRule="auto"/>
            </w:pPr>
          </w:p>
          <w:p w14:paraId="73D35A49" w14:textId="77777777" w:rsidR="006101D7" w:rsidRDefault="006101D7" w:rsidP="0092315C">
            <w:pPr>
              <w:pStyle w:val="TableParagraph"/>
              <w:spacing w:before="60" w:after="120" w:line="276" w:lineRule="auto"/>
            </w:pPr>
          </w:p>
          <w:p w14:paraId="0E3B9397" w14:textId="77777777" w:rsidR="006101D7" w:rsidRDefault="006101D7" w:rsidP="0092315C">
            <w:pPr>
              <w:pStyle w:val="TableParagraph"/>
              <w:spacing w:before="60" w:after="120" w:line="276" w:lineRule="auto"/>
              <w:rPr>
                <w:b/>
              </w:rPr>
            </w:pPr>
            <w:r>
              <w:rPr>
                <w:b/>
                <w:color w:val="333399"/>
              </w:rPr>
              <w:t>(Authorised</w:t>
            </w:r>
            <w:r>
              <w:rPr>
                <w:b/>
                <w:color w:val="333399"/>
                <w:spacing w:val="-8"/>
              </w:rPr>
              <w:t xml:space="preserve"> </w:t>
            </w:r>
            <w:r>
              <w:rPr>
                <w:b/>
                <w:color w:val="333399"/>
                <w:spacing w:val="-2"/>
              </w:rPr>
              <w:t>Signatory)</w:t>
            </w:r>
          </w:p>
        </w:tc>
        <w:tc>
          <w:tcPr>
            <w:tcW w:w="5809" w:type="dxa"/>
          </w:tcPr>
          <w:p w14:paraId="1E99BF14" w14:textId="77777777" w:rsidR="006101D7" w:rsidRDefault="006101D7" w:rsidP="0092315C">
            <w:pPr>
              <w:pStyle w:val="TableParagraph"/>
              <w:spacing w:before="60" w:after="120" w:line="276" w:lineRule="auto"/>
              <w:ind w:left="1070"/>
              <w:rPr>
                <w:b/>
              </w:rPr>
            </w:pPr>
            <w:r>
              <w:rPr>
                <w:b/>
                <w:color w:val="333399"/>
                <w:spacing w:val="-2"/>
              </w:rPr>
              <w:t>Company</w:t>
            </w:r>
          </w:p>
        </w:tc>
      </w:tr>
      <w:tr w:rsidR="006101D7" w14:paraId="4EBF828B" w14:textId="77777777" w:rsidTr="0092315C">
        <w:trPr>
          <w:trHeight w:val="714"/>
        </w:trPr>
        <w:tc>
          <w:tcPr>
            <w:tcW w:w="3187" w:type="dxa"/>
          </w:tcPr>
          <w:p w14:paraId="53021225" w14:textId="77777777" w:rsidR="006101D7" w:rsidRDefault="006101D7" w:rsidP="0092315C">
            <w:pPr>
              <w:pStyle w:val="TableParagraph"/>
              <w:spacing w:before="60" w:after="120" w:line="276" w:lineRule="auto"/>
              <w:rPr>
                <w:b/>
              </w:rPr>
            </w:pPr>
            <w:r>
              <w:rPr>
                <w:b/>
                <w:color w:val="333399"/>
              </w:rPr>
              <w:t>Print</w:t>
            </w:r>
            <w:r>
              <w:rPr>
                <w:b/>
                <w:color w:val="333399"/>
                <w:spacing w:val="-2"/>
              </w:rPr>
              <w:t xml:space="preserve"> </w:t>
            </w:r>
            <w:r>
              <w:rPr>
                <w:b/>
                <w:color w:val="333399"/>
                <w:spacing w:val="-4"/>
              </w:rPr>
              <w:t>name</w:t>
            </w:r>
          </w:p>
        </w:tc>
        <w:tc>
          <w:tcPr>
            <w:tcW w:w="5809" w:type="dxa"/>
          </w:tcPr>
          <w:p w14:paraId="117EF667" w14:textId="77777777" w:rsidR="006101D7" w:rsidRDefault="006101D7" w:rsidP="0092315C">
            <w:pPr>
              <w:pStyle w:val="TableParagraph"/>
              <w:spacing w:before="60" w:after="120" w:line="276" w:lineRule="auto"/>
              <w:ind w:left="1070"/>
              <w:rPr>
                <w:b/>
              </w:rPr>
            </w:pPr>
            <w:r>
              <w:rPr>
                <w:b/>
                <w:color w:val="333399"/>
                <w:spacing w:val="-2"/>
              </w:rPr>
              <w:t>Address</w:t>
            </w:r>
          </w:p>
        </w:tc>
      </w:tr>
      <w:tr w:rsidR="006101D7" w14:paraId="107B2EC7" w14:textId="77777777" w:rsidTr="0092315C">
        <w:trPr>
          <w:trHeight w:val="595"/>
        </w:trPr>
        <w:tc>
          <w:tcPr>
            <w:tcW w:w="3187" w:type="dxa"/>
          </w:tcPr>
          <w:p w14:paraId="23FFE005" w14:textId="77777777" w:rsidR="006101D7" w:rsidRDefault="006101D7" w:rsidP="0092315C">
            <w:pPr>
              <w:pStyle w:val="TableParagraph"/>
              <w:spacing w:before="60" w:after="120" w:line="276" w:lineRule="auto"/>
            </w:pPr>
          </w:p>
          <w:p w14:paraId="2A41EB45" w14:textId="77777777" w:rsidR="006101D7" w:rsidRDefault="006101D7" w:rsidP="0092315C">
            <w:pPr>
              <w:pStyle w:val="TableParagraph"/>
              <w:spacing w:before="60" w:after="120" w:line="276" w:lineRule="auto"/>
              <w:rPr>
                <w:b/>
              </w:rPr>
            </w:pPr>
            <w:r>
              <w:rPr>
                <w:b/>
                <w:color w:val="333399"/>
                <w:spacing w:val="-4"/>
              </w:rPr>
              <w:t>Date</w:t>
            </w:r>
          </w:p>
        </w:tc>
        <w:tc>
          <w:tcPr>
            <w:tcW w:w="5809" w:type="dxa"/>
          </w:tcPr>
          <w:p w14:paraId="3DEB8C89" w14:textId="77777777" w:rsidR="006101D7" w:rsidRDefault="006101D7" w:rsidP="0092315C">
            <w:pPr>
              <w:pStyle w:val="TableParagraph"/>
              <w:spacing w:before="60" w:after="120" w:line="276" w:lineRule="auto"/>
              <w:rPr>
                <w:rFonts w:ascii="Times New Roman"/>
              </w:rPr>
            </w:pPr>
          </w:p>
        </w:tc>
      </w:tr>
    </w:tbl>
    <w:p w14:paraId="3BDE4351" w14:textId="77777777" w:rsidR="00BE1CFF" w:rsidRDefault="00BE1CFF" w:rsidP="00BE1CFF">
      <w:pPr>
        <w:ind w:left="1440" w:firstLine="720"/>
        <w:rPr>
          <w:rFonts w:ascii="Arial" w:hAnsi="Arial" w:cs="Arial"/>
        </w:rPr>
      </w:pPr>
    </w:p>
    <w:p w14:paraId="58C944D4" w14:textId="77777777" w:rsidR="00BE1CFF" w:rsidRDefault="00BE1CFF" w:rsidP="00BE1CFF">
      <w:pPr>
        <w:ind w:left="1440" w:firstLine="720"/>
        <w:rPr>
          <w:rFonts w:ascii="Arial" w:hAnsi="Arial" w:cs="Arial"/>
        </w:rPr>
      </w:pPr>
    </w:p>
    <w:p w14:paraId="611927BA" w14:textId="77777777" w:rsidR="00885832" w:rsidRDefault="00885832" w:rsidP="00885832">
      <w:pPr>
        <w:spacing w:line="237" w:lineRule="exact"/>
        <w:jc w:val="both"/>
        <w:sectPr w:rsidR="00885832">
          <w:footerReference w:type="default" r:id="rId9"/>
          <w:pgSz w:w="11910" w:h="16840"/>
          <w:pgMar w:top="1120" w:right="1060" w:bottom="1557" w:left="1280" w:header="0" w:footer="866" w:gutter="0"/>
          <w:cols w:space="720"/>
        </w:sectPr>
      </w:pPr>
    </w:p>
    <w:p w14:paraId="11A75EBB" w14:textId="07D5493F" w:rsidR="00A61421" w:rsidRPr="00402049" w:rsidRDefault="00A61421" w:rsidP="00595BB6">
      <w:pPr>
        <w:pStyle w:val="Heading1"/>
        <w:rPr>
          <w:lang w:val="en-GB"/>
        </w:rPr>
      </w:pPr>
      <w:bookmarkStart w:id="1" w:name="_Toc428536485"/>
      <w:r w:rsidRPr="00402049">
        <w:rPr>
          <w:lang w:val="en-GB"/>
        </w:rPr>
        <w:lastRenderedPageBreak/>
        <w:t xml:space="preserve">APPENDIX </w:t>
      </w:r>
      <w:r w:rsidR="00885832">
        <w:rPr>
          <w:lang w:val="en-GB"/>
        </w:rPr>
        <w:t>4</w:t>
      </w:r>
      <w:r w:rsidRPr="00402049">
        <w:rPr>
          <w:lang w:val="en-GB"/>
        </w:rPr>
        <w:t xml:space="preserve">: </w:t>
      </w:r>
      <w:bookmarkEnd w:id="1"/>
      <w:r w:rsidR="00BE24E5">
        <w:rPr>
          <w:lang w:val="en-GB"/>
        </w:rPr>
        <w:t>D</w:t>
      </w:r>
      <w:r w:rsidR="00BE24E5" w:rsidRPr="00402049">
        <w:rPr>
          <w:lang w:val="en-GB"/>
        </w:rPr>
        <w:t xml:space="preserve">ECLARATION AS TO </w:t>
      </w:r>
      <w:r w:rsidR="00BE24E5">
        <w:rPr>
          <w:lang w:val="en-GB"/>
        </w:rPr>
        <w:t>P</w:t>
      </w:r>
      <w:r w:rsidR="00BE24E5" w:rsidRPr="00402049">
        <w:rPr>
          <w:lang w:val="en-GB"/>
        </w:rPr>
        <w:t xml:space="preserve">ERSONAL </w:t>
      </w:r>
      <w:r w:rsidR="00BE24E5">
        <w:rPr>
          <w:lang w:val="en-GB"/>
        </w:rPr>
        <w:t>C</w:t>
      </w:r>
      <w:r w:rsidR="00BE24E5" w:rsidRPr="00402049">
        <w:rPr>
          <w:lang w:val="en-GB"/>
        </w:rPr>
        <w:t xml:space="preserve">IRCUMSTANCES TO </w:t>
      </w:r>
      <w:r w:rsidR="00BE24E5">
        <w:rPr>
          <w:lang w:val="en-GB"/>
        </w:rPr>
        <w:t>T</w:t>
      </w:r>
      <w:r w:rsidR="00BE24E5" w:rsidRPr="00402049">
        <w:rPr>
          <w:lang w:val="en-GB"/>
        </w:rPr>
        <w:t>ENDER</w:t>
      </w:r>
    </w:p>
    <w:p w14:paraId="5CE9ECE5" w14:textId="77777777" w:rsidR="00A61421" w:rsidRPr="00BE2D23" w:rsidRDefault="00A61421" w:rsidP="00A61421">
      <w:pPr>
        <w:keepNext/>
        <w:keepLines/>
        <w:shd w:val="clear" w:color="auto" w:fill="365F91"/>
        <w:spacing w:before="120" w:after="120"/>
        <w:ind w:left="2160" w:right="-360" w:hanging="2160"/>
        <w:jc w:val="both"/>
        <w:outlineLvl w:val="2"/>
        <w:rPr>
          <w:rFonts w:eastAsia="Times New Roman"/>
          <w:color w:val="5B9BD5"/>
          <w:sz w:val="4"/>
          <w:szCs w:val="16"/>
          <w:shd w:val="clear" w:color="auto" w:fill="008000"/>
          <w:lang w:val="en-GB"/>
        </w:rPr>
      </w:pPr>
      <w:r w:rsidRPr="00BE2D23">
        <w:rPr>
          <w:rFonts w:eastAsia="Times New Roman"/>
          <w:color w:val="5B9BD5"/>
          <w:sz w:val="4"/>
          <w:szCs w:val="16"/>
          <w:highlight w:val="darkBlue"/>
          <w:shd w:val="clear" w:color="auto" w:fill="008000"/>
          <w:lang w:val="en-GB"/>
        </w:rPr>
        <w:t xml:space="preserve">                                                                                                                                                                                                                                                                                                                                                                                                                                                                                                                                                                                                                                                                                                                                                                                                                                                                                                                                                                               </w:t>
      </w:r>
    </w:p>
    <w:p w14:paraId="4FAE01A6" w14:textId="3FF8C509" w:rsidR="006101D7" w:rsidRDefault="006101D7" w:rsidP="006101D7">
      <w:pPr>
        <w:pStyle w:val="BodyText"/>
        <w:spacing w:before="60" w:line="276" w:lineRule="auto"/>
        <w:ind w:left="138"/>
      </w:pPr>
      <w:r>
        <w:t>Re:</w:t>
      </w:r>
      <w:r>
        <w:rPr>
          <w:spacing w:val="-6"/>
        </w:rPr>
        <w:t xml:space="preserve"> </w:t>
      </w:r>
      <w:r w:rsidRPr="00D17021">
        <w:t>Request for Tenders dated for</w:t>
      </w:r>
      <w:r w:rsidR="00C8073E" w:rsidRPr="00C8073E">
        <w:t xml:space="preserve"> the provision of outdoor Tiered Seating and Canopy for Garda College Events.</w:t>
      </w:r>
    </w:p>
    <w:p w14:paraId="6182217B" w14:textId="77777777" w:rsidR="006101D7" w:rsidRDefault="006101D7" w:rsidP="006101D7">
      <w:pPr>
        <w:pStyle w:val="BodyText"/>
        <w:tabs>
          <w:tab w:val="left" w:pos="1840"/>
        </w:tabs>
        <w:spacing w:before="60" w:line="276" w:lineRule="auto"/>
        <w:ind w:left="138"/>
      </w:pPr>
      <w:r>
        <w:rPr>
          <w:b/>
          <w:spacing w:val="-2"/>
        </w:rPr>
        <w:t>NAME:</w:t>
      </w:r>
      <w:r>
        <w:rPr>
          <w:b/>
        </w:rPr>
        <w:tab/>
      </w:r>
      <w:r>
        <w:rPr>
          <w:u w:val="single"/>
        </w:rPr>
        <w:t>[Click</w:t>
      </w:r>
      <w:r>
        <w:rPr>
          <w:spacing w:val="-1"/>
          <w:u w:val="single"/>
        </w:rPr>
        <w:t xml:space="preserve"> </w:t>
      </w:r>
      <w:r>
        <w:rPr>
          <w:u w:val="single"/>
        </w:rPr>
        <w:t>here</w:t>
      </w:r>
      <w:r>
        <w:rPr>
          <w:spacing w:val="-4"/>
          <w:u w:val="single"/>
        </w:rPr>
        <w:t xml:space="preserve"> </w:t>
      </w:r>
      <w:r>
        <w:rPr>
          <w:u w:val="single"/>
        </w:rPr>
        <w:t>and</w:t>
      </w:r>
      <w:r>
        <w:rPr>
          <w:spacing w:val="-3"/>
          <w:u w:val="single"/>
        </w:rPr>
        <w:t xml:space="preserve"> </w:t>
      </w:r>
      <w:r>
        <w:rPr>
          <w:u w:val="single"/>
        </w:rPr>
        <w:t>insert</w:t>
      </w:r>
      <w:r>
        <w:rPr>
          <w:spacing w:val="-4"/>
          <w:u w:val="single"/>
        </w:rPr>
        <w:t xml:space="preserve"> name]</w:t>
      </w:r>
    </w:p>
    <w:p w14:paraId="584B6644" w14:textId="77777777" w:rsidR="006101D7" w:rsidRDefault="006101D7" w:rsidP="006101D7">
      <w:pPr>
        <w:tabs>
          <w:tab w:val="left" w:pos="1840"/>
        </w:tabs>
        <w:spacing w:before="60" w:after="120" w:line="276" w:lineRule="auto"/>
        <w:ind w:left="138"/>
      </w:pPr>
      <w:r>
        <w:rPr>
          <w:b/>
          <w:spacing w:val="-2"/>
        </w:rPr>
        <w:t>ADDRESS:</w:t>
      </w:r>
      <w:r>
        <w:rPr>
          <w:b/>
        </w:rPr>
        <w:tab/>
      </w:r>
      <w:r>
        <w:rPr>
          <w:u w:val="single"/>
        </w:rPr>
        <w:t>[Click</w:t>
      </w:r>
      <w:r>
        <w:rPr>
          <w:spacing w:val="-1"/>
          <w:u w:val="single"/>
        </w:rPr>
        <w:t xml:space="preserve"> </w:t>
      </w:r>
      <w:r>
        <w:rPr>
          <w:u w:val="single"/>
        </w:rPr>
        <w:t>here</w:t>
      </w:r>
      <w:r>
        <w:rPr>
          <w:spacing w:val="-4"/>
          <w:u w:val="single"/>
        </w:rPr>
        <w:t xml:space="preserve"> </w:t>
      </w:r>
      <w:r>
        <w:rPr>
          <w:u w:val="single"/>
        </w:rPr>
        <w:t>and</w:t>
      </w:r>
      <w:r>
        <w:rPr>
          <w:spacing w:val="-3"/>
          <w:u w:val="single"/>
        </w:rPr>
        <w:t xml:space="preserve"> </w:t>
      </w:r>
      <w:r>
        <w:rPr>
          <w:u w:val="single"/>
        </w:rPr>
        <w:t>insert</w:t>
      </w:r>
      <w:r>
        <w:rPr>
          <w:spacing w:val="-4"/>
          <w:u w:val="single"/>
        </w:rPr>
        <w:t xml:space="preserve"> </w:t>
      </w:r>
      <w:r>
        <w:rPr>
          <w:spacing w:val="-2"/>
          <w:u w:val="single"/>
        </w:rPr>
        <w:t>address]</w:t>
      </w:r>
    </w:p>
    <w:p w14:paraId="5F9F1ED6" w14:textId="77777777" w:rsidR="006101D7" w:rsidRDefault="006101D7" w:rsidP="006101D7">
      <w:pPr>
        <w:pStyle w:val="BodyText"/>
        <w:spacing w:before="60" w:line="276" w:lineRule="auto"/>
        <w:ind w:left="138"/>
      </w:pPr>
      <w:r>
        <w:t>I,</w:t>
      </w:r>
      <w:r>
        <w:rPr>
          <w:spacing w:val="-1"/>
        </w:rPr>
        <w:t xml:space="preserve"> </w:t>
      </w:r>
      <w:r>
        <w:t>[Click here</w:t>
      </w:r>
      <w:r>
        <w:rPr>
          <w:spacing w:val="-1"/>
        </w:rPr>
        <w:t xml:space="preserve"> </w:t>
      </w:r>
      <w:r>
        <w:t>and</w:t>
      </w:r>
      <w:r>
        <w:rPr>
          <w:spacing w:val="-2"/>
        </w:rPr>
        <w:t xml:space="preserve"> </w:t>
      </w:r>
      <w:r>
        <w:t>insert</w:t>
      </w:r>
      <w:r>
        <w:rPr>
          <w:spacing w:val="-1"/>
        </w:rPr>
        <w:t xml:space="preserve"> </w:t>
      </w:r>
      <w:r>
        <w:t>name</w:t>
      </w:r>
      <w:r>
        <w:rPr>
          <w:spacing w:val="-3"/>
        </w:rPr>
        <w:t xml:space="preserve"> </w:t>
      </w:r>
      <w:r>
        <w:t>of</w:t>
      </w:r>
      <w:r>
        <w:rPr>
          <w:spacing w:val="-3"/>
        </w:rPr>
        <w:t xml:space="preserve"> </w:t>
      </w:r>
      <w:r>
        <w:t>Declarant],</w:t>
      </w:r>
      <w:r>
        <w:rPr>
          <w:spacing w:val="-3"/>
        </w:rPr>
        <w:t xml:space="preserve"> </w:t>
      </w:r>
      <w:r>
        <w:t>of</w:t>
      </w:r>
      <w:r>
        <w:rPr>
          <w:spacing w:val="-1"/>
        </w:rPr>
        <w:t xml:space="preserve"> </w:t>
      </w:r>
      <w:r>
        <w:t>[Click</w:t>
      </w:r>
      <w:r>
        <w:rPr>
          <w:spacing w:val="-3"/>
        </w:rPr>
        <w:t xml:space="preserve"> </w:t>
      </w:r>
      <w:r>
        <w:t>here and</w:t>
      </w:r>
      <w:r>
        <w:rPr>
          <w:spacing w:val="-2"/>
        </w:rPr>
        <w:t xml:space="preserve"> </w:t>
      </w:r>
      <w:r>
        <w:t>insert</w:t>
      </w:r>
      <w:r>
        <w:rPr>
          <w:spacing w:val="-1"/>
        </w:rPr>
        <w:t xml:space="preserve"> </w:t>
      </w:r>
      <w:r>
        <w:t>name</w:t>
      </w:r>
      <w:r>
        <w:rPr>
          <w:spacing w:val="-3"/>
        </w:rPr>
        <w:t xml:space="preserve"> </w:t>
      </w:r>
      <w:r>
        <w:t>of</w:t>
      </w:r>
      <w:r>
        <w:rPr>
          <w:spacing w:val="-3"/>
        </w:rPr>
        <w:t xml:space="preserve"> </w:t>
      </w:r>
      <w:r>
        <w:t>entity]</w:t>
      </w:r>
      <w:r>
        <w:rPr>
          <w:spacing w:val="40"/>
        </w:rPr>
        <w:t xml:space="preserve"> </w:t>
      </w:r>
      <w:r>
        <w:t>do solemnly</w:t>
      </w:r>
      <w:r>
        <w:rPr>
          <w:spacing w:val="-3"/>
        </w:rPr>
        <w:t xml:space="preserve"> </w:t>
      </w:r>
      <w:r>
        <w:t>and sincerely declare that:</w:t>
      </w:r>
    </w:p>
    <w:p w14:paraId="766ED34D" w14:textId="748203D6" w:rsidR="006101D7" w:rsidRDefault="006101D7" w:rsidP="006101D7">
      <w:pPr>
        <w:pStyle w:val="ListParagraph"/>
        <w:widowControl w:val="0"/>
        <w:numPr>
          <w:ilvl w:val="0"/>
          <w:numId w:val="45"/>
        </w:numPr>
        <w:tabs>
          <w:tab w:val="left" w:pos="856"/>
          <w:tab w:val="left" w:pos="858"/>
        </w:tabs>
        <w:autoSpaceDE w:val="0"/>
        <w:autoSpaceDN w:val="0"/>
        <w:spacing w:before="60" w:after="120"/>
        <w:ind w:right="585"/>
        <w:contextualSpacing w:val="0"/>
        <w:jc w:val="both"/>
      </w:pPr>
      <w:r>
        <w:t>I</w:t>
      </w:r>
      <w:r>
        <w:rPr>
          <w:spacing w:val="-1"/>
        </w:rPr>
        <w:t xml:space="preserve"> </w:t>
      </w:r>
      <w:r>
        <w:t>am a</w:t>
      </w:r>
      <w:r>
        <w:rPr>
          <w:spacing w:val="-3"/>
        </w:rPr>
        <w:t xml:space="preserve"> </w:t>
      </w:r>
      <w:r>
        <w:t>[insert</w:t>
      </w:r>
      <w:r>
        <w:rPr>
          <w:spacing w:val="-3"/>
        </w:rPr>
        <w:t xml:space="preserve"> </w:t>
      </w:r>
      <w:r>
        <w:t>role</w:t>
      </w:r>
      <w:r>
        <w:rPr>
          <w:spacing w:val="-1"/>
        </w:rPr>
        <w:t xml:space="preserve"> </w:t>
      </w:r>
      <w:r>
        <w:t>of</w:t>
      </w:r>
      <w:r>
        <w:rPr>
          <w:spacing w:val="-4"/>
        </w:rPr>
        <w:t xml:space="preserve"> </w:t>
      </w:r>
      <w:r>
        <w:t>Declarant] of</w:t>
      </w:r>
      <w:r>
        <w:rPr>
          <w:spacing w:val="-1"/>
        </w:rPr>
        <w:t xml:space="preserve"> </w:t>
      </w:r>
      <w:r>
        <w:t>[Click here</w:t>
      </w:r>
      <w:r>
        <w:rPr>
          <w:spacing w:val="-1"/>
        </w:rPr>
        <w:t xml:space="preserve"> </w:t>
      </w:r>
      <w:r>
        <w:t>and</w:t>
      </w:r>
      <w:r>
        <w:rPr>
          <w:spacing w:val="-2"/>
        </w:rPr>
        <w:t xml:space="preserve"> </w:t>
      </w:r>
      <w:r>
        <w:t>insert</w:t>
      </w:r>
      <w:r>
        <w:rPr>
          <w:spacing w:val="-1"/>
        </w:rPr>
        <w:t xml:space="preserve"> </w:t>
      </w:r>
      <w:r>
        <w:t>name</w:t>
      </w:r>
      <w:r>
        <w:rPr>
          <w:spacing w:val="-3"/>
        </w:rPr>
        <w:t xml:space="preserve"> </w:t>
      </w:r>
      <w:r>
        <w:t>of</w:t>
      </w:r>
      <w:r>
        <w:rPr>
          <w:spacing w:val="-1"/>
        </w:rPr>
        <w:t xml:space="preserve"> </w:t>
      </w:r>
      <w:r>
        <w:t>entity] and</w:t>
      </w:r>
      <w:r>
        <w:rPr>
          <w:spacing w:val="-2"/>
        </w:rPr>
        <w:t xml:space="preserve"> </w:t>
      </w:r>
      <w:r>
        <w:t>am</w:t>
      </w:r>
      <w:r>
        <w:rPr>
          <w:spacing w:val="-3"/>
        </w:rPr>
        <w:t xml:space="preserve"> </w:t>
      </w:r>
      <w:r>
        <w:t>authorized by</w:t>
      </w:r>
      <w:r>
        <w:rPr>
          <w:spacing w:val="-1"/>
        </w:rPr>
        <w:t xml:space="preserve"> </w:t>
      </w:r>
      <w:r>
        <w:t>[Click</w:t>
      </w:r>
      <w:r>
        <w:rPr>
          <w:spacing w:val="-1"/>
        </w:rPr>
        <w:t xml:space="preserve"> </w:t>
      </w:r>
      <w:r>
        <w:t>here</w:t>
      </w:r>
      <w:r>
        <w:rPr>
          <w:spacing w:val="-1"/>
        </w:rPr>
        <w:t xml:space="preserve"> </w:t>
      </w:r>
      <w:r>
        <w:t>and</w:t>
      </w:r>
      <w:r>
        <w:rPr>
          <w:spacing w:val="-3"/>
        </w:rPr>
        <w:t xml:space="preserve"> </w:t>
      </w:r>
      <w:r>
        <w:t>insert</w:t>
      </w:r>
      <w:r>
        <w:rPr>
          <w:spacing w:val="-1"/>
        </w:rPr>
        <w:t xml:space="preserve"> </w:t>
      </w:r>
      <w:r>
        <w:t>name</w:t>
      </w:r>
      <w:r>
        <w:rPr>
          <w:spacing w:val="-4"/>
        </w:rPr>
        <w:t xml:space="preserve"> </w:t>
      </w:r>
      <w:r>
        <w:t>of</w:t>
      </w:r>
      <w:r>
        <w:rPr>
          <w:spacing w:val="-4"/>
        </w:rPr>
        <w:t xml:space="preserve"> </w:t>
      </w:r>
      <w:r>
        <w:t>entity]</w:t>
      </w:r>
      <w:r>
        <w:rPr>
          <w:spacing w:val="40"/>
        </w:rPr>
        <w:t xml:space="preserve"> </w:t>
      </w:r>
      <w:r>
        <w:t>to</w:t>
      </w:r>
      <w:r>
        <w:rPr>
          <w:spacing w:val="-3"/>
        </w:rPr>
        <w:t xml:space="preserve"> </w:t>
      </w:r>
      <w:r>
        <w:t>make</w:t>
      </w:r>
      <w:r>
        <w:rPr>
          <w:spacing w:val="-2"/>
        </w:rPr>
        <w:t xml:space="preserve"> </w:t>
      </w:r>
      <w:r>
        <w:t>this</w:t>
      </w:r>
      <w:r>
        <w:rPr>
          <w:spacing w:val="-7"/>
        </w:rPr>
        <w:t xml:space="preserve"> </w:t>
      </w:r>
      <w:r>
        <w:t>declaration</w:t>
      </w:r>
      <w:r>
        <w:rPr>
          <w:spacing w:val="-3"/>
        </w:rPr>
        <w:t xml:space="preserve"> </w:t>
      </w:r>
      <w:r>
        <w:t>which</w:t>
      </w:r>
      <w:r>
        <w:rPr>
          <w:spacing w:val="-1"/>
        </w:rPr>
        <w:t xml:space="preserve"> </w:t>
      </w:r>
      <w:r>
        <w:t>relates</w:t>
      </w:r>
      <w:r>
        <w:rPr>
          <w:spacing w:val="-2"/>
        </w:rPr>
        <w:t xml:space="preserve"> </w:t>
      </w:r>
      <w:r>
        <w:t>to</w:t>
      </w:r>
      <w:r>
        <w:rPr>
          <w:spacing w:val="-1"/>
        </w:rPr>
        <w:t xml:space="preserve"> </w:t>
      </w:r>
      <w:r>
        <w:t>a</w:t>
      </w:r>
      <w:r>
        <w:rPr>
          <w:spacing w:val="-4"/>
        </w:rPr>
        <w:t xml:space="preserve"> </w:t>
      </w:r>
      <w:r>
        <w:t>tender (“the Tender”) submitted by [Click here and insert name of entity]</w:t>
      </w:r>
      <w:r>
        <w:rPr>
          <w:spacing w:val="40"/>
        </w:rPr>
        <w:t xml:space="preserve"> </w:t>
      </w:r>
      <w:r>
        <w:t xml:space="preserve">in response to an RFT dated titled </w:t>
      </w:r>
      <w:r w:rsidRPr="00D17021">
        <w:rPr>
          <w:i/>
        </w:rPr>
        <w:t>“Request for Tenders dated for</w:t>
      </w:r>
      <w:r w:rsidR="000B003A">
        <w:rPr>
          <w:i/>
        </w:rPr>
        <w:t xml:space="preserve"> </w:t>
      </w:r>
      <w:r w:rsidR="00B21FAD" w:rsidRPr="00B21FAD">
        <w:rPr>
          <w:i/>
        </w:rPr>
        <w:t>the provision of outdoor Tiered Seating and Canopy for Garda College Events.</w:t>
      </w:r>
      <w:r w:rsidRPr="00D17021">
        <w:rPr>
          <w:i/>
        </w:rPr>
        <w:t>”</w:t>
      </w:r>
      <w:r>
        <w:t xml:space="preserve"> published by </w:t>
      </w:r>
      <w:r w:rsidRPr="00D17021">
        <w:t>The Commissioner of An Garda Síochána</w:t>
      </w:r>
      <w:r>
        <w:t xml:space="preserve"> (“the Contracting Authority”).</w:t>
      </w:r>
    </w:p>
    <w:p w14:paraId="14AD2FD4" w14:textId="77777777" w:rsidR="006101D7" w:rsidRDefault="006101D7" w:rsidP="006101D7">
      <w:pPr>
        <w:pStyle w:val="ListParagraph"/>
        <w:widowControl w:val="0"/>
        <w:numPr>
          <w:ilvl w:val="0"/>
          <w:numId w:val="45"/>
        </w:numPr>
        <w:tabs>
          <w:tab w:val="left" w:pos="856"/>
          <w:tab w:val="left" w:pos="858"/>
        </w:tabs>
        <w:autoSpaceDE w:val="0"/>
        <w:autoSpaceDN w:val="0"/>
        <w:spacing w:before="60" w:after="120"/>
        <w:ind w:right="518"/>
        <w:contextualSpacing w:val="0"/>
        <w:jc w:val="both"/>
      </w:pPr>
      <w:r>
        <w:t>Neither [Click here and insert name of entity]</w:t>
      </w:r>
      <w:r>
        <w:rPr>
          <w:spacing w:val="40"/>
        </w:rPr>
        <w:t xml:space="preserve"> </w:t>
      </w:r>
      <w:r>
        <w:t>nor any person who is a member of the administrative,</w:t>
      </w:r>
      <w:r>
        <w:rPr>
          <w:spacing w:val="-4"/>
        </w:rPr>
        <w:t xml:space="preserve"> </w:t>
      </w:r>
      <w:r>
        <w:t>management</w:t>
      </w:r>
      <w:r>
        <w:rPr>
          <w:spacing w:val="-2"/>
        </w:rPr>
        <w:t xml:space="preserve"> </w:t>
      </w:r>
      <w:r>
        <w:t>or</w:t>
      </w:r>
      <w:r>
        <w:rPr>
          <w:spacing w:val="-4"/>
        </w:rPr>
        <w:t xml:space="preserve"> </w:t>
      </w:r>
      <w:r>
        <w:t>supervisory</w:t>
      </w:r>
      <w:r>
        <w:rPr>
          <w:spacing w:val="-2"/>
        </w:rPr>
        <w:t xml:space="preserve"> </w:t>
      </w:r>
      <w:r>
        <w:t>body</w:t>
      </w:r>
      <w:r>
        <w:rPr>
          <w:spacing w:val="-4"/>
        </w:rPr>
        <w:t xml:space="preserve"> </w:t>
      </w:r>
      <w:r>
        <w:t>of [Click</w:t>
      </w:r>
      <w:r>
        <w:rPr>
          <w:spacing w:val="-1"/>
        </w:rPr>
        <w:t xml:space="preserve"> </w:t>
      </w:r>
      <w:r>
        <w:t>here</w:t>
      </w:r>
      <w:r>
        <w:rPr>
          <w:spacing w:val="-2"/>
        </w:rPr>
        <w:t xml:space="preserve"> </w:t>
      </w:r>
      <w:r>
        <w:t>and</w:t>
      </w:r>
      <w:r>
        <w:rPr>
          <w:spacing w:val="-3"/>
        </w:rPr>
        <w:t xml:space="preserve"> </w:t>
      </w:r>
      <w:r>
        <w:t>insert</w:t>
      </w:r>
      <w:r>
        <w:rPr>
          <w:spacing w:val="-5"/>
        </w:rPr>
        <w:t xml:space="preserve"> </w:t>
      </w:r>
      <w:r>
        <w:t>name</w:t>
      </w:r>
      <w:r>
        <w:rPr>
          <w:spacing w:val="-4"/>
        </w:rPr>
        <w:t xml:space="preserve"> </w:t>
      </w:r>
      <w:r>
        <w:t>of</w:t>
      </w:r>
      <w:r>
        <w:rPr>
          <w:spacing w:val="-2"/>
        </w:rPr>
        <w:t xml:space="preserve"> </w:t>
      </w:r>
      <w:r>
        <w:t>entity] nor any person who has powers of representation, decision or control in [Click here and insert name of entity]</w:t>
      </w:r>
      <w:r>
        <w:rPr>
          <w:spacing w:val="40"/>
        </w:rPr>
        <w:t xml:space="preserve"> </w:t>
      </w:r>
      <w:r>
        <w:t>has:</w:t>
      </w:r>
    </w:p>
    <w:p w14:paraId="53109F6C" w14:textId="77777777" w:rsidR="006101D7" w:rsidRDefault="006101D7" w:rsidP="006101D7">
      <w:pPr>
        <w:pStyle w:val="ListParagraph"/>
        <w:widowControl w:val="0"/>
        <w:numPr>
          <w:ilvl w:val="1"/>
          <w:numId w:val="45"/>
        </w:numPr>
        <w:tabs>
          <w:tab w:val="left" w:pos="1216"/>
          <w:tab w:val="left" w:pos="1218"/>
        </w:tabs>
        <w:autoSpaceDE w:val="0"/>
        <w:autoSpaceDN w:val="0"/>
        <w:spacing w:before="60" w:after="120"/>
        <w:ind w:right="518"/>
        <w:contextualSpacing w:val="0"/>
        <w:jc w:val="both"/>
      </w:pPr>
      <w:r>
        <w:t>ever</w:t>
      </w:r>
      <w:r>
        <w:rPr>
          <w:spacing w:val="-3"/>
        </w:rPr>
        <w:t xml:space="preserve"> </w:t>
      </w:r>
      <w:r>
        <w:t>been</w:t>
      </w:r>
      <w:r>
        <w:rPr>
          <w:spacing w:val="-4"/>
        </w:rPr>
        <w:t xml:space="preserve"> </w:t>
      </w:r>
      <w:r>
        <w:t>the</w:t>
      </w:r>
      <w:r>
        <w:rPr>
          <w:spacing w:val="-1"/>
        </w:rPr>
        <w:t xml:space="preserve"> </w:t>
      </w:r>
      <w:r>
        <w:t>subject</w:t>
      </w:r>
      <w:r>
        <w:rPr>
          <w:spacing w:val="-3"/>
        </w:rPr>
        <w:t xml:space="preserve"> </w:t>
      </w:r>
      <w:r>
        <w:t>of</w:t>
      </w:r>
      <w:r>
        <w:rPr>
          <w:spacing w:val="-1"/>
        </w:rPr>
        <w:t xml:space="preserve"> </w:t>
      </w:r>
      <w:r>
        <w:t>a</w:t>
      </w:r>
      <w:r>
        <w:rPr>
          <w:spacing w:val="-6"/>
        </w:rPr>
        <w:t xml:space="preserve"> </w:t>
      </w:r>
      <w:r>
        <w:t>conviction</w:t>
      </w:r>
      <w:r>
        <w:rPr>
          <w:spacing w:val="-5"/>
        </w:rPr>
        <w:t xml:space="preserve"> </w:t>
      </w:r>
      <w:r>
        <w:t>for</w:t>
      </w:r>
      <w:r>
        <w:rPr>
          <w:spacing w:val="-4"/>
        </w:rPr>
        <w:t xml:space="preserve"> </w:t>
      </w:r>
      <w:r>
        <w:t>participation</w:t>
      </w:r>
      <w:r>
        <w:rPr>
          <w:spacing w:val="-5"/>
        </w:rPr>
        <w:t xml:space="preserve"> </w:t>
      </w:r>
      <w:r>
        <w:t>in</w:t>
      </w:r>
      <w:r>
        <w:rPr>
          <w:spacing w:val="-1"/>
        </w:rPr>
        <w:t xml:space="preserve"> </w:t>
      </w:r>
      <w:r>
        <w:t>a</w:t>
      </w:r>
      <w:r>
        <w:rPr>
          <w:spacing w:val="-1"/>
        </w:rPr>
        <w:t xml:space="preserve"> </w:t>
      </w:r>
      <w:r>
        <w:t>criminal</w:t>
      </w:r>
      <w:r>
        <w:rPr>
          <w:spacing w:val="-1"/>
        </w:rPr>
        <w:t xml:space="preserve"> </w:t>
      </w:r>
      <w:r>
        <w:t>organisation,</w:t>
      </w:r>
      <w:r>
        <w:rPr>
          <w:spacing w:val="-6"/>
        </w:rPr>
        <w:t xml:space="preserve"> </w:t>
      </w:r>
      <w:r>
        <w:t>as defined in Article 2 of Council Framework Decision 2008/841/JHA.</w:t>
      </w:r>
    </w:p>
    <w:p w14:paraId="3FC0D00C" w14:textId="77777777" w:rsidR="006101D7" w:rsidRDefault="006101D7" w:rsidP="006101D7">
      <w:pPr>
        <w:pStyle w:val="ListParagraph"/>
        <w:widowControl w:val="0"/>
        <w:numPr>
          <w:ilvl w:val="1"/>
          <w:numId w:val="45"/>
        </w:numPr>
        <w:tabs>
          <w:tab w:val="left" w:pos="1218"/>
        </w:tabs>
        <w:autoSpaceDE w:val="0"/>
        <w:autoSpaceDN w:val="0"/>
        <w:spacing w:before="60" w:after="120"/>
        <w:ind w:right="509"/>
        <w:contextualSpacing w:val="0"/>
        <w:jc w:val="both"/>
      </w:pPr>
      <w: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w:t>
      </w:r>
      <w:r>
        <w:rPr>
          <w:spacing w:val="-1"/>
        </w:rPr>
        <w:t xml:space="preserve"> </w:t>
      </w:r>
      <w:r>
        <w:t>law of</w:t>
      </w:r>
      <w:r>
        <w:rPr>
          <w:spacing w:val="-4"/>
        </w:rPr>
        <w:t xml:space="preserve"> </w:t>
      </w:r>
      <w:r>
        <w:t>the</w:t>
      </w:r>
      <w:r>
        <w:rPr>
          <w:spacing w:val="-3"/>
        </w:rPr>
        <w:t xml:space="preserve"> </w:t>
      </w:r>
      <w:r>
        <w:t>Contracting</w:t>
      </w:r>
      <w:r>
        <w:rPr>
          <w:spacing w:val="-2"/>
        </w:rPr>
        <w:t xml:space="preserve"> </w:t>
      </w:r>
      <w:r>
        <w:t>Authority</w:t>
      </w:r>
      <w:r>
        <w:rPr>
          <w:spacing w:val="-3"/>
        </w:rPr>
        <w:t xml:space="preserve"> </w:t>
      </w:r>
      <w:r>
        <w:t>or</w:t>
      </w:r>
      <w:r>
        <w:rPr>
          <w:spacing w:val="-1"/>
        </w:rPr>
        <w:t xml:space="preserve"> </w:t>
      </w:r>
      <w:r>
        <w:t>the</w:t>
      </w:r>
      <w:r>
        <w:rPr>
          <w:spacing w:val="-3"/>
        </w:rPr>
        <w:t xml:space="preserve"> </w:t>
      </w:r>
      <w:r>
        <w:t>law</w:t>
      </w:r>
      <w:r>
        <w:rPr>
          <w:spacing w:val="-3"/>
        </w:rPr>
        <w:t xml:space="preserve"> </w:t>
      </w:r>
      <w:r>
        <w:t>of</w:t>
      </w:r>
      <w:r>
        <w:rPr>
          <w:spacing w:val="-4"/>
        </w:rPr>
        <w:t xml:space="preserve"> </w:t>
      </w:r>
      <w:r>
        <w:t>the</w:t>
      </w:r>
      <w:r>
        <w:rPr>
          <w:spacing w:val="-1"/>
        </w:rPr>
        <w:t xml:space="preserve"> </w:t>
      </w:r>
      <w:r>
        <w:t>state</w:t>
      </w:r>
      <w:r>
        <w:rPr>
          <w:spacing w:val="-3"/>
        </w:rPr>
        <w:t xml:space="preserve"> </w:t>
      </w:r>
      <w:r>
        <w:t>in [Click here and</w:t>
      </w:r>
      <w:r>
        <w:rPr>
          <w:spacing w:val="-5"/>
        </w:rPr>
        <w:t xml:space="preserve"> </w:t>
      </w:r>
      <w:r>
        <w:t>insert name of entity] is established.</w:t>
      </w:r>
    </w:p>
    <w:p w14:paraId="62FA1FB8" w14:textId="77777777" w:rsidR="006101D7" w:rsidRDefault="006101D7" w:rsidP="006101D7">
      <w:pPr>
        <w:pStyle w:val="ListParagraph"/>
        <w:widowControl w:val="0"/>
        <w:numPr>
          <w:ilvl w:val="1"/>
          <w:numId w:val="45"/>
        </w:numPr>
        <w:tabs>
          <w:tab w:val="left" w:pos="1269"/>
        </w:tabs>
        <w:autoSpaceDE w:val="0"/>
        <w:autoSpaceDN w:val="0"/>
        <w:spacing w:before="60" w:after="120"/>
        <w:ind w:left="1269" w:right="518" w:hanging="411"/>
        <w:contextualSpacing w:val="0"/>
        <w:jc w:val="both"/>
      </w:pPr>
      <w:r>
        <w:t>ever</w:t>
      </w:r>
      <w:r>
        <w:rPr>
          <w:spacing w:val="-2"/>
        </w:rPr>
        <w:t xml:space="preserve"> </w:t>
      </w:r>
      <w:r>
        <w:t>been</w:t>
      </w:r>
      <w:r>
        <w:rPr>
          <w:spacing w:val="-2"/>
        </w:rPr>
        <w:t xml:space="preserve"> </w:t>
      </w:r>
      <w:r>
        <w:t>the</w:t>
      </w:r>
      <w:r>
        <w:rPr>
          <w:spacing w:val="-3"/>
        </w:rPr>
        <w:t xml:space="preserve"> </w:t>
      </w:r>
      <w:r>
        <w:t>subject</w:t>
      </w:r>
      <w:r>
        <w:rPr>
          <w:spacing w:val="-4"/>
        </w:rPr>
        <w:t xml:space="preserve"> </w:t>
      </w:r>
      <w:r>
        <w:t>of</w:t>
      </w:r>
      <w:r>
        <w:rPr>
          <w:spacing w:val="-3"/>
        </w:rPr>
        <w:t xml:space="preserve"> </w:t>
      </w:r>
      <w:r>
        <w:t>a</w:t>
      </w:r>
      <w:r>
        <w:rPr>
          <w:spacing w:val="-4"/>
        </w:rPr>
        <w:t xml:space="preserve"> </w:t>
      </w:r>
      <w:r>
        <w:t>conviction</w:t>
      </w:r>
      <w:r>
        <w:rPr>
          <w:spacing w:val="-6"/>
        </w:rPr>
        <w:t xml:space="preserve"> </w:t>
      </w:r>
      <w:r>
        <w:t>for</w:t>
      </w:r>
      <w:r>
        <w:rPr>
          <w:spacing w:val="-4"/>
        </w:rPr>
        <w:t xml:space="preserve"> </w:t>
      </w:r>
      <w:r>
        <w:t>fraud</w:t>
      </w:r>
      <w:r>
        <w:rPr>
          <w:spacing w:val="-3"/>
        </w:rPr>
        <w:t xml:space="preserve"> </w:t>
      </w:r>
      <w:r>
        <w:t>within</w:t>
      </w:r>
      <w:r>
        <w:rPr>
          <w:spacing w:val="-5"/>
        </w:rPr>
        <w:t xml:space="preserve"> </w:t>
      </w:r>
      <w:r>
        <w:t>the</w:t>
      </w:r>
      <w:r>
        <w:rPr>
          <w:spacing w:val="-4"/>
        </w:rPr>
        <w:t xml:space="preserve"> </w:t>
      </w:r>
      <w:r>
        <w:t>meaning</w:t>
      </w:r>
      <w:r>
        <w:rPr>
          <w:spacing w:val="-2"/>
        </w:rPr>
        <w:t xml:space="preserve"> </w:t>
      </w:r>
      <w:r>
        <w:t>of</w:t>
      </w:r>
      <w:r>
        <w:rPr>
          <w:spacing w:val="-5"/>
        </w:rPr>
        <w:t xml:space="preserve"> </w:t>
      </w:r>
      <w:r>
        <w:t>Article</w:t>
      </w:r>
      <w:r>
        <w:rPr>
          <w:spacing w:val="-1"/>
        </w:rPr>
        <w:t xml:space="preserve"> </w:t>
      </w:r>
      <w:r>
        <w:t>1</w:t>
      </w:r>
      <w:r>
        <w:rPr>
          <w:spacing w:val="-4"/>
        </w:rPr>
        <w:t xml:space="preserve"> </w:t>
      </w:r>
      <w:r>
        <w:t>of</w:t>
      </w:r>
      <w:r>
        <w:rPr>
          <w:spacing w:val="-6"/>
        </w:rPr>
        <w:t xml:space="preserve"> </w:t>
      </w:r>
      <w:r>
        <w:rPr>
          <w:spacing w:val="-5"/>
        </w:rPr>
        <w:t xml:space="preserve">the </w:t>
      </w:r>
      <w:r>
        <w:t>Convention</w:t>
      </w:r>
      <w:r w:rsidRPr="00D16D84">
        <w:rPr>
          <w:spacing w:val="-9"/>
        </w:rPr>
        <w:t xml:space="preserve"> </w:t>
      </w:r>
      <w:r>
        <w:t>on</w:t>
      </w:r>
      <w:r w:rsidRPr="00D16D84">
        <w:rPr>
          <w:spacing w:val="-7"/>
        </w:rPr>
        <w:t xml:space="preserve"> </w:t>
      </w:r>
      <w:r>
        <w:t>the</w:t>
      </w:r>
      <w:r w:rsidRPr="00D16D84">
        <w:rPr>
          <w:spacing w:val="-5"/>
        </w:rPr>
        <w:t xml:space="preserve"> </w:t>
      </w:r>
      <w:r>
        <w:t>protection</w:t>
      </w:r>
      <w:r w:rsidRPr="00D16D84">
        <w:rPr>
          <w:spacing w:val="-5"/>
        </w:rPr>
        <w:t xml:space="preserve"> </w:t>
      </w:r>
      <w:r>
        <w:t>of</w:t>
      </w:r>
      <w:r w:rsidRPr="00D16D84">
        <w:rPr>
          <w:spacing w:val="-7"/>
        </w:rPr>
        <w:t xml:space="preserve"> </w:t>
      </w:r>
      <w:r>
        <w:t>the</w:t>
      </w:r>
      <w:r w:rsidRPr="00D16D84">
        <w:rPr>
          <w:spacing w:val="-6"/>
        </w:rPr>
        <w:t xml:space="preserve"> </w:t>
      </w:r>
      <w:r>
        <w:t>European</w:t>
      </w:r>
      <w:r w:rsidRPr="00D16D84">
        <w:rPr>
          <w:spacing w:val="-4"/>
        </w:rPr>
        <w:t xml:space="preserve"> </w:t>
      </w:r>
      <w:r>
        <w:t>Communities’</w:t>
      </w:r>
      <w:r w:rsidRPr="00D16D84">
        <w:rPr>
          <w:spacing w:val="-4"/>
        </w:rPr>
        <w:t xml:space="preserve"> </w:t>
      </w:r>
      <w:r>
        <w:t>financial</w:t>
      </w:r>
      <w:r w:rsidRPr="00D16D84">
        <w:rPr>
          <w:spacing w:val="-5"/>
        </w:rPr>
        <w:t xml:space="preserve"> </w:t>
      </w:r>
      <w:r w:rsidRPr="00D16D84">
        <w:rPr>
          <w:spacing w:val="-2"/>
        </w:rPr>
        <w:t>interests.</w:t>
      </w:r>
    </w:p>
    <w:p w14:paraId="309FBB00" w14:textId="77777777" w:rsidR="006101D7" w:rsidRDefault="006101D7" w:rsidP="006101D7">
      <w:pPr>
        <w:pStyle w:val="ListParagraph"/>
        <w:widowControl w:val="0"/>
        <w:numPr>
          <w:ilvl w:val="1"/>
          <w:numId w:val="45"/>
        </w:numPr>
        <w:tabs>
          <w:tab w:val="left" w:pos="1218"/>
        </w:tabs>
        <w:autoSpaceDE w:val="0"/>
        <w:autoSpaceDN w:val="0"/>
        <w:spacing w:before="60" w:after="120"/>
        <w:ind w:right="481"/>
        <w:contextualSpacing w:val="0"/>
        <w:jc w:val="both"/>
      </w:pPr>
      <w:r>
        <w:t>ever</w:t>
      </w:r>
      <w:r>
        <w:rPr>
          <w:spacing w:val="-3"/>
        </w:rPr>
        <w:t xml:space="preserve"> </w:t>
      </w:r>
      <w:r>
        <w:t>been</w:t>
      </w:r>
      <w:r>
        <w:rPr>
          <w:spacing w:val="-4"/>
        </w:rPr>
        <w:t xml:space="preserve"> </w:t>
      </w:r>
      <w:r>
        <w:t>the</w:t>
      </w:r>
      <w:r>
        <w:rPr>
          <w:spacing w:val="-1"/>
        </w:rPr>
        <w:t xml:space="preserve"> </w:t>
      </w:r>
      <w:r>
        <w:t>subject</w:t>
      </w:r>
      <w:r>
        <w:rPr>
          <w:spacing w:val="-3"/>
        </w:rPr>
        <w:t xml:space="preserve"> </w:t>
      </w:r>
      <w:r>
        <w:t>of</w:t>
      </w:r>
      <w:r>
        <w:rPr>
          <w:spacing w:val="-1"/>
        </w:rPr>
        <w:t xml:space="preserve"> </w:t>
      </w:r>
      <w:r>
        <w:t>a</w:t>
      </w:r>
      <w:r>
        <w:rPr>
          <w:spacing w:val="-6"/>
        </w:rPr>
        <w:t xml:space="preserve"> </w:t>
      </w:r>
      <w:r>
        <w:t>conviction</w:t>
      </w:r>
      <w:r>
        <w:rPr>
          <w:spacing w:val="-5"/>
        </w:rPr>
        <w:t xml:space="preserve"> </w:t>
      </w:r>
      <w:r>
        <w:t>for</w:t>
      </w:r>
      <w:r>
        <w:rPr>
          <w:spacing w:val="-4"/>
        </w:rPr>
        <w:t xml:space="preserve"> </w:t>
      </w:r>
      <w:r>
        <w:t>terrorist</w:t>
      </w:r>
      <w:r>
        <w:rPr>
          <w:spacing w:val="-4"/>
        </w:rPr>
        <w:t xml:space="preserve"> </w:t>
      </w:r>
      <w:r>
        <w:t>offences</w:t>
      </w:r>
      <w:r>
        <w:rPr>
          <w:spacing w:val="-3"/>
        </w:rPr>
        <w:t xml:space="preserve"> </w:t>
      </w:r>
      <w:r>
        <w:t>or</w:t>
      </w:r>
      <w:r>
        <w:rPr>
          <w:spacing w:val="-3"/>
        </w:rPr>
        <w:t xml:space="preserve"> </w:t>
      </w:r>
      <w:r>
        <w:t>offences</w:t>
      </w:r>
      <w:r>
        <w:rPr>
          <w:spacing w:val="-1"/>
        </w:rPr>
        <w:t xml:space="preserve"> </w:t>
      </w:r>
      <w:r>
        <w:t>linked</w:t>
      </w:r>
      <w:r>
        <w:rPr>
          <w:spacing w:val="-4"/>
        </w:rPr>
        <w:t xml:space="preserve"> </w:t>
      </w:r>
      <w:r>
        <w:t>to</w:t>
      </w:r>
      <w:r>
        <w:rPr>
          <w:spacing w:val="-2"/>
        </w:rPr>
        <w:t xml:space="preserve"> </w:t>
      </w:r>
      <w:r>
        <w:t>terrorist activities, as defined in Articles 1 and 3 of Council Framework Decision 2002/475/JHA respectively, or for inciting or aiding or abetting or attempting to commit an</w:t>
      </w:r>
      <w:r>
        <w:rPr>
          <w:spacing w:val="-1"/>
        </w:rPr>
        <w:t xml:space="preserve"> </w:t>
      </w:r>
      <w:r>
        <w:t>offence, as referred to in Article 4 of that Framework Decision.</w:t>
      </w:r>
    </w:p>
    <w:p w14:paraId="7AD5AAB7" w14:textId="77777777" w:rsidR="006101D7" w:rsidRDefault="006101D7" w:rsidP="006101D7">
      <w:pPr>
        <w:pStyle w:val="ListParagraph"/>
        <w:widowControl w:val="0"/>
        <w:numPr>
          <w:ilvl w:val="1"/>
          <w:numId w:val="45"/>
        </w:numPr>
        <w:tabs>
          <w:tab w:val="left" w:pos="1218"/>
        </w:tabs>
        <w:autoSpaceDE w:val="0"/>
        <w:autoSpaceDN w:val="0"/>
        <w:spacing w:before="60" w:after="120"/>
        <w:ind w:right="376"/>
        <w:contextualSpacing w:val="0"/>
        <w:jc w:val="both"/>
      </w:pPr>
      <w:r>
        <w:t>ever</w:t>
      </w:r>
      <w:r>
        <w:rPr>
          <w:spacing w:val="-3"/>
        </w:rPr>
        <w:t xml:space="preserve"> </w:t>
      </w:r>
      <w:r>
        <w:t>been</w:t>
      </w:r>
      <w:r>
        <w:rPr>
          <w:spacing w:val="-4"/>
        </w:rPr>
        <w:t xml:space="preserve"> </w:t>
      </w:r>
      <w:r>
        <w:t>the</w:t>
      </w:r>
      <w:r>
        <w:rPr>
          <w:spacing w:val="-1"/>
        </w:rPr>
        <w:t xml:space="preserve"> </w:t>
      </w:r>
      <w:r>
        <w:t>subject</w:t>
      </w:r>
      <w:r>
        <w:rPr>
          <w:spacing w:val="-3"/>
        </w:rPr>
        <w:t xml:space="preserve"> </w:t>
      </w:r>
      <w:r>
        <w:t>of</w:t>
      </w:r>
      <w:r>
        <w:rPr>
          <w:spacing w:val="-1"/>
        </w:rPr>
        <w:t xml:space="preserve"> </w:t>
      </w:r>
      <w:r>
        <w:t>a</w:t>
      </w:r>
      <w:r>
        <w:rPr>
          <w:spacing w:val="-6"/>
        </w:rPr>
        <w:t xml:space="preserve"> </w:t>
      </w:r>
      <w:r>
        <w:t>conviction</w:t>
      </w:r>
      <w:r>
        <w:rPr>
          <w:spacing w:val="-5"/>
        </w:rPr>
        <w:t xml:space="preserve"> </w:t>
      </w:r>
      <w:r>
        <w:t>for</w:t>
      </w:r>
      <w:r>
        <w:rPr>
          <w:spacing w:val="-4"/>
        </w:rPr>
        <w:t xml:space="preserve"> </w:t>
      </w:r>
      <w:r>
        <w:t>money</w:t>
      </w:r>
      <w:r>
        <w:rPr>
          <w:spacing w:val="-1"/>
        </w:rPr>
        <w:t xml:space="preserve"> </w:t>
      </w:r>
      <w:r>
        <w:t>laundering</w:t>
      </w:r>
      <w:r>
        <w:rPr>
          <w:spacing w:val="-2"/>
        </w:rPr>
        <w:t xml:space="preserve"> </w:t>
      </w:r>
      <w:r>
        <w:t>or</w:t>
      </w:r>
      <w:r>
        <w:rPr>
          <w:spacing w:val="-3"/>
        </w:rPr>
        <w:t xml:space="preserve"> </w:t>
      </w:r>
      <w:r>
        <w:t>terrorist</w:t>
      </w:r>
      <w:r>
        <w:rPr>
          <w:spacing w:val="-1"/>
        </w:rPr>
        <w:t xml:space="preserve"> </w:t>
      </w:r>
      <w:r>
        <w:t>financing,</w:t>
      </w:r>
      <w:r>
        <w:rPr>
          <w:spacing w:val="-4"/>
        </w:rPr>
        <w:t xml:space="preserve"> </w:t>
      </w:r>
      <w:r>
        <w:t xml:space="preserve">as defined in Article 1 of Directive 2005/60/EC of the European Parliament and of the </w:t>
      </w:r>
      <w:r>
        <w:rPr>
          <w:spacing w:val="-2"/>
        </w:rPr>
        <w:t>Council.</w:t>
      </w:r>
    </w:p>
    <w:p w14:paraId="720325C3" w14:textId="77777777" w:rsidR="006101D7" w:rsidRDefault="006101D7" w:rsidP="006101D7">
      <w:pPr>
        <w:pStyle w:val="ListParagraph"/>
        <w:widowControl w:val="0"/>
        <w:numPr>
          <w:ilvl w:val="1"/>
          <w:numId w:val="45"/>
        </w:numPr>
        <w:tabs>
          <w:tab w:val="left" w:pos="1218"/>
        </w:tabs>
        <w:autoSpaceDE w:val="0"/>
        <w:autoSpaceDN w:val="0"/>
        <w:spacing w:before="60" w:after="120"/>
        <w:ind w:right="389"/>
        <w:contextualSpacing w:val="0"/>
        <w:jc w:val="both"/>
      </w:pPr>
      <w:r>
        <w:t>ever been the subject of a conviction for child labour and other forms of trafficking in human</w:t>
      </w:r>
      <w:r>
        <w:rPr>
          <w:spacing w:val="-3"/>
        </w:rPr>
        <w:t xml:space="preserve"> </w:t>
      </w:r>
      <w:r>
        <w:t>beings</w:t>
      </w:r>
      <w:r>
        <w:rPr>
          <w:spacing w:val="-2"/>
        </w:rPr>
        <w:t xml:space="preserve"> </w:t>
      </w:r>
      <w:r>
        <w:t>as</w:t>
      </w:r>
      <w:r>
        <w:rPr>
          <w:spacing w:val="-2"/>
        </w:rPr>
        <w:t xml:space="preserve"> </w:t>
      </w:r>
      <w:r>
        <w:t>defined</w:t>
      </w:r>
      <w:r>
        <w:rPr>
          <w:spacing w:val="-2"/>
        </w:rPr>
        <w:t xml:space="preserve"> </w:t>
      </w:r>
      <w:r>
        <w:t>in</w:t>
      </w:r>
      <w:r>
        <w:rPr>
          <w:spacing w:val="-6"/>
        </w:rPr>
        <w:t xml:space="preserve"> </w:t>
      </w:r>
      <w:r>
        <w:t>Article</w:t>
      </w:r>
      <w:r>
        <w:rPr>
          <w:spacing w:val="-4"/>
        </w:rPr>
        <w:t xml:space="preserve"> </w:t>
      </w:r>
      <w:r>
        <w:t>2</w:t>
      </w:r>
      <w:r>
        <w:rPr>
          <w:spacing w:val="-4"/>
        </w:rPr>
        <w:t xml:space="preserve"> </w:t>
      </w:r>
      <w:r>
        <w:t>of</w:t>
      </w:r>
      <w:r>
        <w:rPr>
          <w:spacing w:val="-4"/>
        </w:rPr>
        <w:t xml:space="preserve"> </w:t>
      </w:r>
      <w:r>
        <w:t>Directive</w:t>
      </w:r>
      <w:r>
        <w:rPr>
          <w:spacing w:val="-2"/>
        </w:rPr>
        <w:t xml:space="preserve"> </w:t>
      </w:r>
      <w:r>
        <w:t>2011/36/EU</w:t>
      </w:r>
      <w:r>
        <w:rPr>
          <w:spacing w:val="-4"/>
        </w:rPr>
        <w:t xml:space="preserve"> </w:t>
      </w:r>
      <w:r>
        <w:t>of</w:t>
      </w:r>
      <w:r>
        <w:rPr>
          <w:spacing w:val="-4"/>
        </w:rPr>
        <w:t xml:space="preserve"> </w:t>
      </w:r>
      <w:r>
        <w:t>the</w:t>
      </w:r>
      <w:r>
        <w:rPr>
          <w:spacing w:val="-2"/>
        </w:rPr>
        <w:t xml:space="preserve"> </w:t>
      </w:r>
      <w:r>
        <w:t>European</w:t>
      </w:r>
      <w:r>
        <w:rPr>
          <w:spacing w:val="-5"/>
        </w:rPr>
        <w:t xml:space="preserve"> </w:t>
      </w:r>
      <w:r>
        <w:t>Parliament and of the Council.</w:t>
      </w:r>
    </w:p>
    <w:p w14:paraId="7DCCB0A2" w14:textId="5E82B95A" w:rsidR="006101D7" w:rsidRDefault="006101D7" w:rsidP="006101D7">
      <w:pPr>
        <w:pStyle w:val="BodyText"/>
        <w:spacing w:before="60" w:line="276" w:lineRule="auto"/>
      </w:pPr>
    </w:p>
    <w:p w14:paraId="580DAA8E" w14:textId="77777777" w:rsidR="006101D7" w:rsidRDefault="006101D7" w:rsidP="006101D7">
      <w:pPr>
        <w:pStyle w:val="BodyText"/>
        <w:spacing w:before="60" w:line="276" w:lineRule="auto"/>
      </w:pPr>
    </w:p>
    <w:p w14:paraId="30A12E5D" w14:textId="77777777" w:rsidR="006101D7" w:rsidRDefault="006101D7" w:rsidP="006101D7">
      <w:pPr>
        <w:pStyle w:val="ListParagraph"/>
        <w:widowControl w:val="0"/>
        <w:numPr>
          <w:ilvl w:val="0"/>
          <w:numId w:val="45"/>
        </w:numPr>
        <w:tabs>
          <w:tab w:val="left" w:pos="856"/>
        </w:tabs>
        <w:autoSpaceDE w:val="0"/>
        <w:autoSpaceDN w:val="0"/>
        <w:spacing w:before="60" w:after="120"/>
        <w:ind w:left="856" w:hanging="358"/>
        <w:contextualSpacing w:val="0"/>
      </w:pPr>
      <w:r>
        <w:lastRenderedPageBreak/>
        <w:t>[Click</w:t>
      </w:r>
      <w:r>
        <w:rPr>
          <w:spacing w:val="-1"/>
        </w:rPr>
        <w:t xml:space="preserve"> </w:t>
      </w:r>
      <w:r>
        <w:t>here</w:t>
      </w:r>
      <w:r>
        <w:rPr>
          <w:spacing w:val="-3"/>
        </w:rPr>
        <w:t xml:space="preserve"> </w:t>
      </w:r>
      <w:r>
        <w:t>and</w:t>
      </w:r>
      <w:r>
        <w:rPr>
          <w:spacing w:val="-3"/>
        </w:rPr>
        <w:t xml:space="preserve"> </w:t>
      </w:r>
      <w:r>
        <w:t>insert</w:t>
      </w:r>
      <w:r>
        <w:rPr>
          <w:spacing w:val="-4"/>
        </w:rPr>
        <w:t xml:space="preserve"> </w:t>
      </w:r>
      <w:r>
        <w:t>name</w:t>
      </w:r>
      <w:r>
        <w:rPr>
          <w:spacing w:val="-3"/>
        </w:rPr>
        <w:t xml:space="preserve"> </w:t>
      </w:r>
      <w:r>
        <w:t>of</w:t>
      </w:r>
      <w:r>
        <w:rPr>
          <w:spacing w:val="-3"/>
        </w:rPr>
        <w:t xml:space="preserve"> </w:t>
      </w:r>
      <w:r>
        <w:rPr>
          <w:spacing w:val="-2"/>
        </w:rPr>
        <w:t>entity]:</w:t>
      </w:r>
    </w:p>
    <w:p w14:paraId="327C74D6" w14:textId="77777777" w:rsidR="006101D7" w:rsidRDefault="006101D7" w:rsidP="006101D7">
      <w:pPr>
        <w:pStyle w:val="ListParagraph"/>
        <w:widowControl w:val="0"/>
        <w:numPr>
          <w:ilvl w:val="1"/>
          <w:numId w:val="45"/>
        </w:numPr>
        <w:tabs>
          <w:tab w:val="left" w:pos="1269"/>
          <w:tab w:val="left" w:pos="1271"/>
        </w:tabs>
        <w:autoSpaceDE w:val="0"/>
        <w:autoSpaceDN w:val="0"/>
        <w:spacing w:before="60" w:after="120"/>
        <w:ind w:left="1271" w:right="425" w:hanging="281"/>
        <w:contextualSpacing w:val="0"/>
      </w:pPr>
      <w:r>
        <w:t>is not in breach and has not breached its obligations relating to the payment of taxes or social security contributions.</w:t>
      </w:r>
    </w:p>
    <w:p w14:paraId="6B9B016B" w14:textId="77777777" w:rsidR="006101D7" w:rsidRDefault="006101D7" w:rsidP="006101D7">
      <w:pPr>
        <w:pStyle w:val="ListParagraph"/>
        <w:widowControl w:val="0"/>
        <w:numPr>
          <w:ilvl w:val="1"/>
          <w:numId w:val="45"/>
        </w:numPr>
        <w:tabs>
          <w:tab w:val="left" w:pos="1270"/>
        </w:tabs>
        <w:autoSpaceDE w:val="0"/>
        <w:autoSpaceDN w:val="0"/>
        <w:spacing w:before="60" w:after="120"/>
        <w:ind w:left="1270" w:hanging="280"/>
        <w:contextualSpacing w:val="0"/>
      </w:pPr>
      <w:r>
        <w:t>has</w:t>
      </w:r>
      <w:r>
        <w:rPr>
          <w:spacing w:val="-3"/>
        </w:rPr>
        <w:t xml:space="preserve"> </w:t>
      </w:r>
      <w:r>
        <w:t>carried</w:t>
      </w:r>
      <w:r>
        <w:rPr>
          <w:spacing w:val="-5"/>
        </w:rPr>
        <w:t xml:space="preserve"> </w:t>
      </w:r>
      <w:r>
        <w:t>out</w:t>
      </w:r>
      <w:r>
        <w:rPr>
          <w:spacing w:val="-5"/>
        </w:rPr>
        <w:t xml:space="preserve"> </w:t>
      </w:r>
      <w:r>
        <w:t>the</w:t>
      </w:r>
      <w:r>
        <w:rPr>
          <w:spacing w:val="-2"/>
        </w:rPr>
        <w:t xml:space="preserve"> </w:t>
      </w:r>
      <w:r>
        <w:t>preparation</w:t>
      </w:r>
      <w:r>
        <w:rPr>
          <w:spacing w:val="-5"/>
        </w:rPr>
        <w:t xml:space="preserve"> </w:t>
      </w:r>
      <w:r>
        <w:t>of</w:t>
      </w:r>
      <w:r>
        <w:rPr>
          <w:spacing w:val="-3"/>
        </w:rPr>
        <w:t xml:space="preserve"> </w:t>
      </w:r>
      <w:r>
        <w:t>the</w:t>
      </w:r>
      <w:r>
        <w:rPr>
          <w:spacing w:val="-4"/>
        </w:rPr>
        <w:t xml:space="preserve"> </w:t>
      </w:r>
      <w:r>
        <w:t>Tender</w:t>
      </w:r>
      <w:r>
        <w:rPr>
          <w:spacing w:val="-2"/>
        </w:rPr>
        <w:t xml:space="preserve"> independently.</w:t>
      </w:r>
    </w:p>
    <w:p w14:paraId="3492513F" w14:textId="77777777" w:rsidR="006101D7" w:rsidRDefault="006101D7" w:rsidP="006101D7">
      <w:pPr>
        <w:pStyle w:val="ListParagraph"/>
        <w:widowControl w:val="0"/>
        <w:numPr>
          <w:ilvl w:val="0"/>
          <w:numId w:val="45"/>
        </w:numPr>
        <w:tabs>
          <w:tab w:val="left" w:pos="856"/>
        </w:tabs>
        <w:autoSpaceDE w:val="0"/>
        <w:autoSpaceDN w:val="0"/>
        <w:spacing w:before="60" w:after="120"/>
        <w:ind w:left="856" w:hanging="358"/>
        <w:contextualSpacing w:val="0"/>
      </w:pPr>
      <w:r>
        <w:t>[Click</w:t>
      </w:r>
      <w:r>
        <w:rPr>
          <w:spacing w:val="-1"/>
        </w:rPr>
        <w:t xml:space="preserve"> </w:t>
      </w:r>
      <w:r>
        <w:t>here</w:t>
      </w:r>
      <w:r>
        <w:rPr>
          <w:spacing w:val="-3"/>
        </w:rPr>
        <w:t xml:space="preserve"> </w:t>
      </w:r>
      <w:r>
        <w:t>and</w:t>
      </w:r>
      <w:r>
        <w:rPr>
          <w:spacing w:val="-3"/>
        </w:rPr>
        <w:t xml:space="preserve"> </w:t>
      </w:r>
      <w:r>
        <w:t>insert</w:t>
      </w:r>
      <w:r>
        <w:rPr>
          <w:spacing w:val="-4"/>
        </w:rPr>
        <w:t xml:space="preserve"> </w:t>
      </w:r>
      <w:r>
        <w:t>name</w:t>
      </w:r>
      <w:r>
        <w:rPr>
          <w:spacing w:val="-3"/>
        </w:rPr>
        <w:t xml:space="preserve"> </w:t>
      </w:r>
      <w:r>
        <w:t>of</w:t>
      </w:r>
      <w:r>
        <w:rPr>
          <w:spacing w:val="-3"/>
        </w:rPr>
        <w:t xml:space="preserve"> </w:t>
      </w:r>
      <w:r>
        <w:rPr>
          <w:spacing w:val="-2"/>
        </w:rPr>
        <w:t>entity]:</w:t>
      </w:r>
    </w:p>
    <w:p w14:paraId="6C439C99" w14:textId="77777777" w:rsidR="006101D7" w:rsidRDefault="006101D7" w:rsidP="006101D7">
      <w:pPr>
        <w:pStyle w:val="ListParagraph"/>
        <w:widowControl w:val="0"/>
        <w:numPr>
          <w:ilvl w:val="1"/>
          <w:numId w:val="45"/>
        </w:numPr>
        <w:tabs>
          <w:tab w:val="left" w:pos="1216"/>
          <w:tab w:val="left" w:pos="1218"/>
        </w:tabs>
        <w:autoSpaceDE w:val="0"/>
        <w:autoSpaceDN w:val="0"/>
        <w:spacing w:before="60" w:after="120"/>
        <w:ind w:right="490"/>
        <w:contextualSpacing w:val="0"/>
        <w:jc w:val="both"/>
      </w:pPr>
      <w:r>
        <w:t>has, in the performance of all public contracts, complied with applicable obligations in the</w:t>
      </w:r>
      <w:r>
        <w:rPr>
          <w:spacing w:val="-2"/>
        </w:rPr>
        <w:t xml:space="preserve"> </w:t>
      </w:r>
      <w:r>
        <w:t>field</w:t>
      </w:r>
      <w:r>
        <w:rPr>
          <w:spacing w:val="-5"/>
        </w:rPr>
        <w:t xml:space="preserve"> </w:t>
      </w:r>
      <w:r>
        <w:t>of</w:t>
      </w:r>
      <w:r>
        <w:rPr>
          <w:spacing w:val="-4"/>
        </w:rPr>
        <w:t xml:space="preserve"> </w:t>
      </w:r>
      <w:r>
        <w:t>environmental</w:t>
      </w:r>
      <w:r>
        <w:rPr>
          <w:spacing w:val="-4"/>
        </w:rPr>
        <w:t xml:space="preserve"> </w:t>
      </w:r>
      <w:r>
        <w:t>social</w:t>
      </w:r>
      <w:r>
        <w:rPr>
          <w:spacing w:val="-3"/>
        </w:rPr>
        <w:t xml:space="preserve"> </w:t>
      </w:r>
      <w:r>
        <w:t>and</w:t>
      </w:r>
      <w:r>
        <w:rPr>
          <w:spacing w:val="-4"/>
        </w:rPr>
        <w:t xml:space="preserve"> </w:t>
      </w:r>
      <w:r>
        <w:t>labour</w:t>
      </w:r>
      <w:r>
        <w:rPr>
          <w:spacing w:val="-2"/>
        </w:rPr>
        <w:t xml:space="preserve"> </w:t>
      </w:r>
      <w:r>
        <w:t>law</w:t>
      </w:r>
      <w:r>
        <w:rPr>
          <w:spacing w:val="-1"/>
        </w:rPr>
        <w:t xml:space="preserve"> </w:t>
      </w:r>
      <w:r>
        <w:t>that</w:t>
      </w:r>
      <w:r>
        <w:rPr>
          <w:spacing w:val="-5"/>
        </w:rPr>
        <w:t xml:space="preserve"> </w:t>
      </w:r>
      <w:r>
        <w:t>apply</w:t>
      </w:r>
      <w:r>
        <w:rPr>
          <w:spacing w:val="-2"/>
        </w:rPr>
        <w:t xml:space="preserve"> </w:t>
      </w:r>
      <w:r>
        <w:t>at</w:t>
      </w:r>
      <w:r>
        <w:rPr>
          <w:spacing w:val="-2"/>
        </w:rPr>
        <w:t xml:space="preserve"> </w:t>
      </w:r>
      <w:r>
        <w:t>the</w:t>
      </w:r>
      <w:r>
        <w:rPr>
          <w:spacing w:val="-2"/>
        </w:rPr>
        <w:t xml:space="preserve"> </w:t>
      </w:r>
      <w:r>
        <w:t>place</w:t>
      </w:r>
      <w:r>
        <w:rPr>
          <w:spacing w:val="-4"/>
        </w:rPr>
        <w:t xml:space="preserve"> </w:t>
      </w:r>
      <w:r>
        <w:t>where</w:t>
      </w:r>
      <w:r>
        <w:rPr>
          <w:spacing w:val="-2"/>
        </w:rPr>
        <w:t xml:space="preserve"> </w:t>
      </w:r>
      <w:r>
        <w:t>the</w:t>
      </w:r>
      <w:r>
        <w:rPr>
          <w:spacing w:val="-4"/>
        </w:rPr>
        <w:t xml:space="preserve"> </w:t>
      </w:r>
      <w:r>
        <w:t>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78DB9B0E" w14:textId="77777777" w:rsidR="006101D7" w:rsidRDefault="006101D7" w:rsidP="006101D7">
      <w:pPr>
        <w:pStyle w:val="ListParagraph"/>
        <w:widowControl w:val="0"/>
        <w:numPr>
          <w:ilvl w:val="1"/>
          <w:numId w:val="45"/>
        </w:numPr>
        <w:tabs>
          <w:tab w:val="left" w:pos="1218"/>
        </w:tabs>
        <w:autoSpaceDE w:val="0"/>
        <w:autoSpaceDN w:val="0"/>
        <w:spacing w:before="60" w:after="120"/>
        <w:ind w:right="448"/>
        <w:contextualSpacing w:val="0"/>
        <w:jc w:val="both"/>
      </w:pPr>
      <w:r>
        <w:t>is</w:t>
      </w:r>
      <w:r>
        <w:rPr>
          <w:spacing w:val="-2"/>
        </w:rPr>
        <w:t xml:space="preserve"> </w:t>
      </w:r>
      <w:r>
        <w:t>not</w:t>
      </w:r>
      <w:r>
        <w:rPr>
          <w:spacing w:val="-2"/>
        </w:rPr>
        <w:t xml:space="preserve"> </w:t>
      </w:r>
      <w:r>
        <w:t>bankrupt</w:t>
      </w:r>
      <w:r>
        <w:rPr>
          <w:spacing w:val="-2"/>
        </w:rPr>
        <w:t xml:space="preserve"> </w:t>
      </w:r>
      <w:r>
        <w:t>or</w:t>
      </w:r>
      <w:r>
        <w:rPr>
          <w:spacing w:val="-4"/>
        </w:rPr>
        <w:t xml:space="preserve"> </w:t>
      </w:r>
      <w:r>
        <w:t>the</w:t>
      </w:r>
      <w:r>
        <w:rPr>
          <w:spacing w:val="-4"/>
        </w:rPr>
        <w:t xml:space="preserve"> </w:t>
      </w:r>
      <w:r>
        <w:t>subject</w:t>
      </w:r>
      <w:r>
        <w:rPr>
          <w:spacing w:val="-4"/>
        </w:rPr>
        <w:t xml:space="preserve"> </w:t>
      </w:r>
      <w:r>
        <w:t>of</w:t>
      </w:r>
      <w:r>
        <w:rPr>
          <w:spacing w:val="-2"/>
        </w:rPr>
        <w:t xml:space="preserve"> </w:t>
      </w:r>
      <w:r>
        <w:t>insolvency</w:t>
      </w:r>
      <w:r>
        <w:rPr>
          <w:spacing w:val="-4"/>
        </w:rPr>
        <w:t xml:space="preserve"> </w:t>
      </w:r>
      <w:r>
        <w:t>or</w:t>
      </w:r>
      <w:r>
        <w:rPr>
          <w:spacing w:val="-4"/>
        </w:rPr>
        <w:t xml:space="preserve"> </w:t>
      </w:r>
      <w:r>
        <w:t>winding-up</w:t>
      </w:r>
      <w:r>
        <w:rPr>
          <w:spacing w:val="-3"/>
        </w:rPr>
        <w:t xml:space="preserve"> </w:t>
      </w:r>
      <w:r>
        <w:t>proceedings,</w:t>
      </w:r>
      <w:r>
        <w:rPr>
          <w:spacing w:val="-2"/>
        </w:rPr>
        <w:t xml:space="preserve"> </w:t>
      </w:r>
      <w:r>
        <w:t>its</w:t>
      </w:r>
      <w:r>
        <w:rPr>
          <w:spacing w:val="-1"/>
        </w:rPr>
        <w:t xml:space="preserve"> </w:t>
      </w:r>
      <w:r>
        <w:t>assets</w:t>
      </w:r>
      <w:r>
        <w:rPr>
          <w:spacing w:val="-4"/>
        </w:rPr>
        <w:t xml:space="preserve"> </w:t>
      </w:r>
      <w:r>
        <w:t>are</w:t>
      </w:r>
      <w:r>
        <w:rPr>
          <w:spacing w:val="-1"/>
        </w:rPr>
        <w:t xml:space="preserve"> </w:t>
      </w:r>
      <w:r>
        <w:t>not being administered by a liquidator or by the court, it is not in an arrangement with creditors, its business activities are not suspended nor is it in any analogous situation arising from a similar procedure under national laws and regulations.</w:t>
      </w:r>
    </w:p>
    <w:p w14:paraId="1BD8637F" w14:textId="77777777" w:rsidR="006101D7" w:rsidRDefault="006101D7" w:rsidP="006101D7">
      <w:pPr>
        <w:pStyle w:val="ListParagraph"/>
        <w:widowControl w:val="0"/>
        <w:numPr>
          <w:ilvl w:val="1"/>
          <w:numId w:val="45"/>
        </w:numPr>
        <w:tabs>
          <w:tab w:val="left" w:pos="1218"/>
        </w:tabs>
        <w:autoSpaceDE w:val="0"/>
        <w:autoSpaceDN w:val="0"/>
        <w:spacing w:before="60" w:after="120"/>
        <w:contextualSpacing w:val="0"/>
        <w:jc w:val="both"/>
      </w:pPr>
      <w:r>
        <w:t>is</w:t>
      </w:r>
      <w:r>
        <w:rPr>
          <w:spacing w:val="-6"/>
        </w:rPr>
        <w:t xml:space="preserve"> </w:t>
      </w:r>
      <w:r>
        <w:t>not</w:t>
      </w:r>
      <w:r>
        <w:rPr>
          <w:spacing w:val="-4"/>
        </w:rPr>
        <w:t xml:space="preserve"> </w:t>
      </w:r>
      <w:r>
        <w:t>guilty</w:t>
      </w:r>
      <w:r>
        <w:rPr>
          <w:spacing w:val="-5"/>
        </w:rPr>
        <w:t xml:space="preserve"> </w:t>
      </w:r>
      <w:r>
        <w:t>of</w:t>
      </w:r>
      <w:r>
        <w:rPr>
          <w:spacing w:val="-4"/>
        </w:rPr>
        <w:t xml:space="preserve"> </w:t>
      </w:r>
      <w:r>
        <w:t>grave</w:t>
      </w:r>
      <w:r>
        <w:rPr>
          <w:spacing w:val="-3"/>
        </w:rPr>
        <w:t xml:space="preserve"> </w:t>
      </w:r>
      <w:r>
        <w:t>professional</w:t>
      </w:r>
      <w:r>
        <w:rPr>
          <w:spacing w:val="-6"/>
        </w:rPr>
        <w:t xml:space="preserve"> </w:t>
      </w:r>
      <w:r>
        <w:rPr>
          <w:spacing w:val="-2"/>
        </w:rPr>
        <w:t>misconduct.</w:t>
      </w:r>
    </w:p>
    <w:p w14:paraId="576DB8E8" w14:textId="77777777" w:rsidR="006101D7" w:rsidRDefault="006101D7" w:rsidP="006101D7">
      <w:pPr>
        <w:pStyle w:val="ListParagraph"/>
        <w:widowControl w:val="0"/>
        <w:numPr>
          <w:ilvl w:val="1"/>
          <w:numId w:val="45"/>
        </w:numPr>
        <w:tabs>
          <w:tab w:val="left" w:pos="1218"/>
        </w:tabs>
        <w:autoSpaceDE w:val="0"/>
        <w:autoSpaceDN w:val="0"/>
        <w:spacing w:before="60" w:after="120"/>
        <w:ind w:right="849"/>
        <w:contextualSpacing w:val="0"/>
        <w:jc w:val="both"/>
      </w:pPr>
      <w:r>
        <w:t>has</w:t>
      </w:r>
      <w:r>
        <w:rPr>
          <w:spacing w:val="-3"/>
        </w:rPr>
        <w:t xml:space="preserve"> </w:t>
      </w:r>
      <w:r>
        <w:t>not</w:t>
      </w:r>
      <w:r>
        <w:rPr>
          <w:spacing w:val="-5"/>
        </w:rPr>
        <w:t xml:space="preserve"> </w:t>
      </w:r>
      <w:r>
        <w:t>entered</w:t>
      </w:r>
      <w:r>
        <w:rPr>
          <w:spacing w:val="-3"/>
        </w:rPr>
        <w:t xml:space="preserve"> </w:t>
      </w:r>
      <w:r>
        <w:t>into</w:t>
      </w:r>
      <w:r>
        <w:rPr>
          <w:spacing w:val="-2"/>
        </w:rPr>
        <w:t xml:space="preserve"> </w:t>
      </w:r>
      <w:r>
        <w:t>agreements</w:t>
      </w:r>
      <w:r>
        <w:rPr>
          <w:spacing w:val="-6"/>
        </w:rPr>
        <w:t xml:space="preserve"> </w:t>
      </w:r>
      <w:r>
        <w:t>with</w:t>
      </w:r>
      <w:r>
        <w:rPr>
          <w:spacing w:val="-7"/>
        </w:rPr>
        <w:t xml:space="preserve"> </w:t>
      </w:r>
      <w:r>
        <w:t>other</w:t>
      </w:r>
      <w:r>
        <w:rPr>
          <w:spacing w:val="-3"/>
        </w:rPr>
        <w:t xml:space="preserve"> </w:t>
      </w:r>
      <w:r>
        <w:t>economic</w:t>
      </w:r>
      <w:r>
        <w:rPr>
          <w:spacing w:val="-3"/>
        </w:rPr>
        <w:t xml:space="preserve"> </w:t>
      </w:r>
      <w:r>
        <w:t>operators</w:t>
      </w:r>
      <w:r>
        <w:rPr>
          <w:spacing w:val="-3"/>
        </w:rPr>
        <w:t xml:space="preserve"> </w:t>
      </w:r>
      <w:r>
        <w:t>aimed</w:t>
      </w:r>
      <w:r>
        <w:rPr>
          <w:spacing w:val="-3"/>
        </w:rPr>
        <w:t xml:space="preserve"> </w:t>
      </w:r>
      <w:r>
        <w:t>at</w:t>
      </w:r>
      <w:r>
        <w:rPr>
          <w:spacing w:val="-3"/>
        </w:rPr>
        <w:t xml:space="preserve"> </w:t>
      </w:r>
      <w:r>
        <w:t xml:space="preserve">distorting </w:t>
      </w:r>
      <w:r>
        <w:rPr>
          <w:spacing w:val="-2"/>
        </w:rPr>
        <w:t>competition.</w:t>
      </w:r>
    </w:p>
    <w:p w14:paraId="275B77D8" w14:textId="77777777" w:rsidR="006101D7" w:rsidRDefault="006101D7" w:rsidP="006101D7">
      <w:pPr>
        <w:pStyle w:val="ListParagraph"/>
        <w:widowControl w:val="0"/>
        <w:numPr>
          <w:ilvl w:val="1"/>
          <w:numId w:val="45"/>
        </w:numPr>
        <w:tabs>
          <w:tab w:val="left" w:pos="1217"/>
        </w:tabs>
        <w:autoSpaceDE w:val="0"/>
        <w:autoSpaceDN w:val="0"/>
        <w:spacing w:before="60" w:after="120"/>
        <w:ind w:left="1217" w:hanging="359"/>
        <w:contextualSpacing w:val="0"/>
        <w:jc w:val="both"/>
      </w:pPr>
      <w:r>
        <w:t>is</w:t>
      </w:r>
      <w:r>
        <w:rPr>
          <w:spacing w:val="-5"/>
        </w:rPr>
        <w:t xml:space="preserve"> </w:t>
      </w:r>
      <w:r>
        <w:t>not</w:t>
      </w:r>
      <w:r>
        <w:rPr>
          <w:spacing w:val="-5"/>
        </w:rPr>
        <w:t xml:space="preserve"> </w:t>
      </w:r>
      <w:r>
        <w:t>aware</w:t>
      </w:r>
      <w:r>
        <w:rPr>
          <w:spacing w:val="-3"/>
        </w:rPr>
        <w:t xml:space="preserve"> </w:t>
      </w:r>
      <w:r>
        <w:t>of</w:t>
      </w:r>
      <w:r>
        <w:rPr>
          <w:spacing w:val="-6"/>
        </w:rPr>
        <w:t xml:space="preserve"> </w:t>
      </w:r>
      <w:r>
        <w:t>any</w:t>
      </w:r>
      <w:r>
        <w:rPr>
          <w:spacing w:val="-4"/>
        </w:rPr>
        <w:t xml:space="preserve"> </w:t>
      </w:r>
      <w:r>
        <w:t>conflict</w:t>
      </w:r>
      <w:r>
        <w:rPr>
          <w:spacing w:val="-5"/>
        </w:rPr>
        <w:t xml:space="preserve"> </w:t>
      </w:r>
      <w:r>
        <w:t>of</w:t>
      </w:r>
      <w:r>
        <w:rPr>
          <w:spacing w:val="-3"/>
        </w:rPr>
        <w:t xml:space="preserve"> </w:t>
      </w:r>
      <w:r>
        <w:t>interest</w:t>
      </w:r>
      <w:r>
        <w:rPr>
          <w:spacing w:val="-3"/>
        </w:rPr>
        <w:t xml:space="preserve"> </w:t>
      </w:r>
      <w:r>
        <w:t>due</w:t>
      </w:r>
      <w:r>
        <w:rPr>
          <w:spacing w:val="-2"/>
        </w:rPr>
        <w:t xml:space="preserve"> </w:t>
      </w:r>
      <w:r>
        <w:t>to</w:t>
      </w:r>
      <w:r>
        <w:rPr>
          <w:spacing w:val="-2"/>
        </w:rPr>
        <w:t xml:space="preserve"> </w:t>
      </w:r>
      <w:r>
        <w:t>its</w:t>
      </w:r>
      <w:r>
        <w:rPr>
          <w:spacing w:val="-2"/>
        </w:rPr>
        <w:t xml:space="preserve"> </w:t>
      </w:r>
      <w:r>
        <w:t>participation</w:t>
      </w:r>
      <w:r>
        <w:rPr>
          <w:spacing w:val="-4"/>
        </w:rPr>
        <w:t xml:space="preserve"> </w:t>
      </w:r>
      <w:r>
        <w:t>in</w:t>
      </w:r>
      <w:r>
        <w:rPr>
          <w:spacing w:val="-3"/>
        </w:rPr>
        <w:t xml:space="preserve"> </w:t>
      </w:r>
      <w:r>
        <w:t>the</w:t>
      </w:r>
      <w:r>
        <w:rPr>
          <w:spacing w:val="-5"/>
        </w:rPr>
        <w:t xml:space="preserve"> </w:t>
      </w:r>
      <w:r>
        <w:rPr>
          <w:spacing w:val="-2"/>
        </w:rPr>
        <w:t>Competition;</w:t>
      </w:r>
    </w:p>
    <w:p w14:paraId="7B1171F5" w14:textId="77777777" w:rsidR="006101D7" w:rsidRDefault="006101D7" w:rsidP="006101D7">
      <w:pPr>
        <w:pStyle w:val="ListParagraph"/>
        <w:widowControl w:val="0"/>
        <w:numPr>
          <w:ilvl w:val="1"/>
          <w:numId w:val="45"/>
        </w:numPr>
        <w:tabs>
          <w:tab w:val="left" w:pos="1218"/>
        </w:tabs>
        <w:autoSpaceDE w:val="0"/>
        <w:autoSpaceDN w:val="0"/>
        <w:spacing w:before="60" w:after="120"/>
        <w:contextualSpacing w:val="0"/>
        <w:jc w:val="both"/>
      </w:pPr>
      <w:r>
        <w:t>has</w:t>
      </w:r>
      <w:r>
        <w:rPr>
          <w:spacing w:val="-5"/>
        </w:rPr>
        <w:t xml:space="preserve"> </w:t>
      </w:r>
      <w:r>
        <w:t>not</w:t>
      </w:r>
      <w:r>
        <w:rPr>
          <w:spacing w:val="-2"/>
        </w:rPr>
        <w:t xml:space="preserve"> </w:t>
      </w:r>
      <w:r>
        <w:t>had</w:t>
      </w:r>
      <w:r>
        <w:rPr>
          <w:spacing w:val="-5"/>
        </w:rPr>
        <w:t xml:space="preserve"> </w:t>
      </w:r>
      <w:r>
        <w:t>any</w:t>
      </w:r>
      <w:r>
        <w:rPr>
          <w:spacing w:val="-3"/>
        </w:rPr>
        <w:t xml:space="preserve"> </w:t>
      </w:r>
      <w:r>
        <w:t>prior</w:t>
      </w:r>
      <w:r>
        <w:rPr>
          <w:spacing w:val="-2"/>
        </w:rPr>
        <w:t xml:space="preserve"> </w:t>
      </w:r>
      <w:r>
        <w:t>involvement</w:t>
      </w:r>
      <w:r>
        <w:rPr>
          <w:spacing w:val="-5"/>
        </w:rPr>
        <w:t xml:space="preserve"> </w:t>
      </w:r>
      <w:r>
        <w:t>in</w:t>
      </w:r>
      <w:r>
        <w:rPr>
          <w:spacing w:val="-2"/>
        </w:rPr>
        <w:t xml:space="preserve"> </w:t>
      </w:r>
      <w:r>
        <w:t>the</w:t>
      </w:r>
      <w:r>
        <w:rPr>
          <w:spacing w:val="-3"/>
        </w:rPr>
        <w:t xml:space="preserve"> </w:t>
      </w:r>
      <w:r>
        <w:t>preparation</w:t>
      </w:r>
      <w:r>
        <w:rPr>
          <w:spacing w:val="-5"/>
        </w:rPr>
        <w:t xml:space="preserve"> </w:t>
      </w:r>
      <w:r>
        <w:t>of</w:t>
      </w:r>
      <w:r>
        <w:rPr>
          <w:spacing w:val="-2"/>
        </w:rPr>
        <w:t xml:space="preserve"> </w:t>
      </w:r>
      <w:r>
        <w:t>the</w:t>
      </w:r>
      <w:r>
        <w:rPr>
          <w:spacing w:val="-4"/>
        </w:rPr>
        <w:t xml:space="preserve"> </w:t>
      </w:r>
      <w:r>
        <w:rPr>
          <w:spacing w:val="-2"/>
        </w:rPr>
        <w:t>Competition;</w:t>
      </w:r>
    </w:p>
    <w:p w14:paraId="674DB1B2" w14:textId="77777777" w:rsidR="006101D7" w:rsidRDefault="006101D7" w:rsidP="006101D7">
      <w:pPr>
        <w:pStyle w:val="ListParagraph"/>
        <w:widowControl w:val="0"/>
        <w:numPr>
          <w:ilvl w:val="1"/>
          <w:numId w:val="45"/>
        </w:numPr>
        <w:tabs>
          <w:tab w:val="left" w:pos="1218"/>
        </w:tabs>
        <w:autoSpaceDE w:val="0"/>
        <w:autoSpaceDN w:val="0"/>
        <w:spacing w:before="60" w:after="120"/>
        <w:ind w:right="440"/>
        <w:contextualSpacing w:val="0"/>
        <w:jc w:val="both"/>
      </w:pPr>
      <w:r>
        <w:t>has not shown significant or persistent deficiencies in the performance of a substantive requirement</w:t>
      </w:r>
      <w:r>
        <w:rPr>
          <w:spacing w:val="-2"/>
        </w:rPr>
        <w:t xml:space="preserve"> </w:t>
      </w:r>
      <w:r>
        <w:t>under</w:t>
      </w:r>
      <w:r>
        <w:rPr>
          <w:spacing w:val="-2"/>
        </w:rPr>
        <w:t xml:space="preserve"> </w:t>
      </w:r>
      <w:r>
        <w:t>a</w:t>
      </w:r>
      <w:r>
        <w:rPr>
          <w:spacing w:val="-5"/>
        </w:rPr>
        <w:t xml:space="preserve"> </w:t>
      </w:r>
      <w:r>
        <w:t>prior</w:t>
      </w:r>
      <w:r>
        <w:rPr>
          <w:spacing w:val="-4"/>
        </w:rPr>
        <w:t xml:space="preserve"> </w:t>
      </w:r>
      <w:r>
        <w:t>public</w:t>
      </w:r>
      <w:r>
        <w:rPr>
          <w:spacing w:val="-2"/>
        </w:rPr>
        <w:t xml:space="preserve"> </w:t>
      </w:r>
      <w:r>
        <w:t>contract,</w:t>
      </w:r>
      <w:r>
        <w:rPr>
          <w:spacing w:val="-2"/>
        </w:rPr>
        <w:t xml:space="preserve"> </w:t>
      </w:r>
      <w:r>
        <w:t>a</w:t>
      </w:r>
      <w:r>
        <w:rPr>
          <w:spacing w:val="-2"/>
        </w:rPr>
        <w:t xml:space="preserve"> </w:t>
      </w:r>
      <w:r>
        <w:t>prior</w:t>
      </w:r>
      <w:r>
        <w:rPr>
          <w:spacing w:val="-2"/>
        </w:rPr>
        <w:t xml:space="preserve"> </w:t>
      </w:r>
      <w:r>
        <w:t>contract</w:t>
      </w:r>
      <w:r>
        <w:rPr>
          <w:spacing w:val="-4"/>
        </w:rPr>
        <w:t xml:space="preserve"> </w:t>
      </w:r>
      <w:r>
        <w:t>with</w:t>
      </w:r>
      <w:r>
        <w:rPr>
          <w:spacing w:val="-2"/>
        </w:rPr>
        <w:t xml:space="preserve"> </w:t>
      </w:r>
      <w:r>
        <w:t>a</w:t>
      </w:r>
      <w:r>
        <w:rPr>
          <w:spacing w:val="-4"/>
        </w:rPr>
        <w:t xml:space="preserve"> </w:t>
      </w:r>
      <w:r>
        <w:t>contracting</w:t>
      </w:r>
      <w:r>
        <w:rPr>
          <w:spacing w:val="-4"/>
        </w:rPr>
        <w:t xml:space="preserve"> </w:t>
      </w:r>
      <w:r>
        <w:t>entity,</w:t>
      </w:r>
      <w:r>
        <w:rPr>
          <w:spacing w:val="-4"/>
        </w:rPr>
        <w:t xml:space="preserve"> </w:t>
      </w:r>
      <w:r>
        <w:t>or</w:t>
      </w:r>
      <w:r>
        <w:rPr>
          <w:spacing w:val="-2"/>
        </w:rPr>
        <w:t xml:space="preserve"> </w:t>
      </w:r>
      <w:r>
        <w:t>a prior</w:t>
      </w:r>
      <w:r>
        <w:rPr>
          <w:spacing w:val="-1"/>
        </w:rPr>
        <w:t xml:space="preserve"> </w:t>
      </w:r>
      <w:r>
        <w:t>concession</w:t>
      </w:r>
      <w:r>
        <w:rPr>
          <w:spacing w:val="-2"/>
        </w:rPr>
        <w:t xml:space="preserve"> </w:t>
      </w:r>
      <w:r>
        <w:t>contract,</w:t>
      </w:r>
      <w:r>
        <w:rPr>
          <w:spacing w:val="-3"/>
        </w:rPr>
        <w:t xml:space="preserve"> </w:t>
      </w:r>
      <w:r>
        <w:t>which</w:t>
      </w:r>
      <w:r>
        <w:rPr>
          <w:spacing w:val="-3"/>
        </w:rPr>
        <w:t xml:space="preserve"> </w:t>
      </w:r>
      <w:r>
        <w:t>led</w:t>
      </w:r>
      <w:r>
        <w:rPr>
          <w:spacing w:val="-1"/>
        </w:rPr>
        <w:t xml:space="preserve"> </w:t>
      </w:r>
      <w:r>
        <w:t>to</w:t>
      </w:r>
      <w:r>
        <w:rPr>
          <w:spacing w:val="-2"/>
        </w:rPr>
        <w:t xml:space="preserve"> </w:t>
      </w:r>
      <w:r>
        <w:t>early</w:t>
      </w:r>
      <w:r>
        <w:rPr>
          <w:spacing w:val="-3"/>
        </w:rPr>
        <w:t xml:space="preserve"> </w:t>
      </w:r>
      <w:r>
        <w:t>termination</w:t>
      </w:r>
      <w:r>
        <w:rPr>
          <w:spacing w:val="-2"/>
        </w:rPr>
        <w:t xml:space="preserve"> </w:t>
      </w:r>
      <w:r>
        <w:t>of</w:t>
      </w:r>
      <w:r>
        <w:rPr>
          <w:spacing w:val="-4"/>
        </w:rPr>
        <w:t xml:space="preserve"> </w:t>
      </w:r>
      <w:r>
        <w:t>that</w:t>
      </w:r>
      <w:r>
        <w:rPr>
          <w:spacing w:val="-1"/>
        </w:rPr>
        <w:t xml:space="preserve"> </w:t>
      </w:r>
      <w:r>
        <w:t>prior</w:t>
      </w:r>
      <w:r>
        <w:rPr>
          <w:spacing w:val="-3"/>
        </w:rPr>
        <w:t xml:space="preserve"> </w:t>
      </w:r>
      <w:r>
        <w:t>contract, damages or other comparable sanctions.</w:t>
      </w:r>
    </w:p>
    <w:p w14:paraId="2AA6F6DF" w14:textId="77777777" w:rsidR="006101D7" w:rsidRDefault="006101D7" w:rsidP="006101D7">
      <w:pPr>
        <w:pStyle w:val="ListParagraph"/>
        <w:widowControl w:val="0"/>
        <w:numPr>
          <w:ilvl w:val="1"/>
          <w:numId w:val="45"/>
        </w:numPr>
        <w:tabs>
          <w:tab w:val="left" w:pos="1218"/>
        </w:tabs>
        <w:autoSpaceDE w:val="0"/>
        <w:autoSpaceDN w:val="0"/>
        <w:spacing w:before="60" w:after="120"/>
        <w:ind w:right="537"/>
        <w:contextualSpacing w:val="0"/>
        <w:jc w:val="both"/>
      </w:pPr>
      <w:r>
        <w:t>is not guilty of serious misrepresentation in supplying the information required for the verification of the absence of grounds for exclusion or the fulfilment of the Selection Criteria</w:t>
      </w:r>
      <w:r>
        <w:rPr>
          <w:spacing w:val="-2"/>
        </w:rPr>
        <w:t xml:space="preserve"> </w:t>
      </w:r>
      <w:r>
        <w:t>for</w:t>
      </w:r>
      <w:r>
        <w:rPr>
          <w:spacing w:val="-1"/>
        </w:rPr>
        <w:t xml:space="preserve"> </w:t>
      </w:r>
      <w:r>
        <w:t>this</w:t>
      </w:r>
      <w:r>
        <w:rPr>
          <w:spacing w:val="-4"/>
        </w:rPr>
        <w:t xml:space="preserve"> </w:t>
      </w:r>
      <w:r>
        <w:t>Competition</w:t>
      </w:r>
      <w:r>
        <w:rPr>
          <w:spacing w:val="-2"/>
        </w:rPr>
        <w:t xml:space="preserve"> </w:t>
      </w:r>
      <w:r>
        <w:t>and</w:t>
      </w:r>
      <w:r>
        <w:rPr>
          <w:spacing w:val="-3"/>
        </w:rPr>
        <w:t xml:space="preserve"> </w:t>
      </w:r>
      <w:r>
        <w:t>did</w:t>
      </w:r>
      <w:r>
        <w:rPr>
          <w:spacing w:val="-3"/>
        </w:rPr>
        <w:t xml:space="preserve"> </w:t>
      </w:r>
      <w:r>
        <w:t>not</w:t>
      </w:r>
      <w:r>
        <w:rPr>
          <w:spacing w:val="-3"/>
        </w:rPr>
        <w:t xml:space="preserve"> </w:t>
      </w:r>
      <w:r>
        <w:t>withhold</w:t>
      </w:r>
      <w:r>
        <w:rPr>
          <w:spacing w:val="-3"/>
        </w:rPr>
        <w:t xml:space="preserve"> </w:t>
      </w:r>
      <w:r>
        <w:t>such</w:t>
      </w:r>
      <w:r>
        <w:rPr>
          <w:spacing w:val="-2"/>
        </w:rPr>
        <w:t xml:space="preserve"> </w:t>
      </w:r>
      <w:r>
        <w:t>information</w:t>
      </w:r>
      <w:r>
        <w:rPr>
          <w:spacing w:val="-5"/>
        </w:rPr>
        <w:t xml:space="preserve"> </w:t>
      </w:r>
      <w:r>
        <w:t>and</w:t>
      </w:r>
      <w:r>
        <w:rPr>
          <w:spacing w:val="-3"/>
        </w:rPr>
        <w:t xml:space="preserve"> </w:t>
      </w:r>
      <w:r>
        <w:t>did</w:t>
      </w:r>
      <w:r>
        <w:rPr>
          <w:spacing w:val="-3"/>
        </w:rPr>
        <w:t xml:space="preserve"> </w:t>
      </w:r>
      <w:r>
        <w:t>not fail</w:t>
      </w:r>
      <w:r>
        <w:rPr>
          <w:spacing w:val="-2"/>
        </w:rPr>
        <w:t xml:space="preserve"> </w:t>
      </w:r>
      <w:r>
        <w:t>or</w:t>
      </w:r>
      <w:r>
        <w:rPr>
          <w:spacing w:val="-1"/>
        </w:rPr>
        <w:t xml:space="preserve"> </w:t>
      </w:r>
      <w:r>
        <w:t>is not able to submit supporting documents in respect of this Competition as required under Regulation 59 of the European Union (Award of Public Authority Contracts) Regulations 2016 (Statutory Instrument 284 of 2016).</w:t>
      </w:r>
    </w:p>
    <w:p w14:paraId="6259907E" w14:textId="77777777" w:rsidR="006101D7" w:rsidRDefault="006101D7" w:rsidP="006101D7">
      <w:pPr>
        <w:pStyle w:val="ListParagraph"/>
        <w:widowControl w:val="0"/>
        <w:numPr>
          <w:ilvl w:val="1"/>
          <w:numId w:val="45"/>
        </w:numPr>
        <w:tabs>
          <w:tab w:val="left" w:pos="1218"/>
        </w:tabs>
        <w:autoSpaceDE w:val="0"/>
        <w:autoSpaceDN w:val="0"/>
        <w:spacing w:before="60" w:after="120"/>
        <w:ind w:right="552"/>
        <w:contextualSpacing w:val="0"/>
        <w:jc w:val="both"/>
      </w:pPr>
      <w:r>
        <w:t>has not undertaken</w:t>
      </w:r>
      <w:r>
        <w:rPr>
          <w:spacing w:val="-4"/>
        </w:rPr>
        <w:t xml:space="preserve"> </w:t>
      </w:r>
      <w:r>
        <w:t>to</w:t>
      </w:r>
      <w:r>
        <w:rPr>
          <w:spacing w:val="-2"/>
        </w:rPr>
        <w:t xml:space="preserve"> </w:t>
      </w:r>
      <w:r>
        <w:t>unduly influence</w:t>
      </w:r>
      <w:r>
        <w:rPr>
          <w:spacing w:val="-2"/>
        </w:rPr>
        <w:t xml:space="preserve"> </w:t>
      </w:r>
      <w:r>
        <w:t>the decision-making</w:t>
      </w:r>
      <w:r>
        <w:rPr>
          <w:spacing w:val="-1"/>
        </w:rPr>
        <w:t xml:space="preserve"> </w:t>
      </w:r>
      <w:r>
        <w:t>process of</w:t>
      </w:r>
      <w:r>
        <w:rPr>
          <w:spacing w:val="-1"/>
        </w:rPr>
        <w:t xml:space="preserve"> </w:t>
      </w:r>
      <w:r>
        <w:t>the</w:t>
      </w:r>
      <w:r>
        <w:rPr>
          <w:spacing w:val="-2"/>
        </w:rPr>
        <w:t xml:space="preserve"> </w:t>
      </w:r>
      <w:r>
        <w:t>Contracting Authority in respect of the Competition, or obtain confidential information that may confer</w:t>
      </w:r>
      <w:r>
        <w:rPr>
          <w:spacing w:val="-2"/>
        </w:rPr>
        <w:t xml:space="preserve"> </w:t>
      </w:r>
      <w:r>
        <w:t>upon</w:t>
      </w:r>
      <w:r>
        <w:rPr>
          <w:spacing w:val="-3"/>
        </w:rPr>
        <w:t xml:space="preserve"> </w:t>
      </w:r>
      <w:r>
        <w:t>it</w:t>
      </w:r>
      <w:r>
        <w:rPr>
          <w:spacing w:val="-1"/>
        </w:rPr>
        <w:t xml:space="preserve"> </w:t>
      </w:r>
      <w:r>
        <w:t>undue</w:t>
      </w:r>
      <w:r>
        <w:rPr>
          <w:spacing w:val="-4"/>
        </w:rPr>
        <w:t xml:space="preserve"> </w:t>
      </w:r>
      <w:r>
        <w:t>advantages</w:t>
      </w:r>
      <w:r>
        <w:rPr>
          <w:spacing w:val="-2"/>
        </w:rPr>
        <w:t xml:space="preserve"> </w:t>
      </w:r>
      <w:r>
        <w:t>in</w:t>
      </w:r>
      <w:r>
        <w:rPr>
          <w:spacing w:val="-2"/>
        </w:rPr>
        <w:t xml:space="preserve"> </w:t>
      </w:r>
      <w:r>
        <w:t>respect</w:t>
      </w:r>
      <w:r>
        <w:rPr>
          <w:spacing w:val="-4"/>
        </w:rPr>
        <w:t xml:space="preserve"> </w:t>
      </w:r>
      <w:r>
        <w:t>of</w:t>
      </w:r>
      <w:r>
        <w:rPr>
          <w:spacing w:val="-4"/>
        </w:rPr>
        <w:t xml:space="preserve"> </w:t>
      </w:r>
      <w:r>
        <w:t>the</w:t>
      </w:r>
      <w:r>
        <w:rPr>
          <w:spacing w:val="-2"/>
        </w:rPr>
        <w:t xml:space="preserve"> </w:t>
      </w:r>
      <w:r>
        <w:t>Competition;</w:t>
      </w:r>
      <w:r>
        <w:rPr>
          <w:spacing w:val="-4"/>
        </w:rPr>
        <w:t xml:space="preserve"> </w:t>
      </w:r>
      <w:r>
        <w:t>or</w:t>
      </w:r>
      <w:r>
        <w:rPr>
          <w:spacing w:val="-5"/>
        </w:rPr>
        <w:t xml:space="preserve"> </w:t>
      </w:r>
      <w:r>
        <w:t>negligently</w:t>
      </w:r>
      <w:r>
        <w:rPr>
          <w:spacing w:val="-2"/>
        </w:rPr>
        <w:t xml:space="preserve"> </w:t>
      </w:r>
      <w:r>
        <w:t>provided misleading information that may have a material influence on decisions concerning exclusion, selection or award.</w:t>
      </w:r>
    </w:p>
    <w:p w14:paraId="2109168E" w14:textId="77777777" w:rsidR="006101D7" w:rsidRDefault="006101D7" w:rsidP="006101D7">
      <w:pPr>
        <w:pStyle w:val="ListParagraph"/>
        <w:widowControl w:val="0"/>
        <w:numPr>
          <w:ilvl w:val="0"/>
          <w:numId w:val="45"/>
        </w:numPr>
        <w:tabs>
          <w:tab w:val="left" w:pos="856"/>
          <w:tab w:val="left" w:pos="858"/>
        </w:tabs>
        <w:autoSpaceDE w:val="0"/>
        <w:autoSpaceDN w:val="0"/>
        <w:spacing w:before="60" w:after="120"/>
        <w:ind w:right="556"/>
        <w:contextualSpacing w:val="0"/>
        <w:jc w:val="both"/>
      </w:pPr>
      <w:r>
        <w:t>[Click here and insert name of entity] does not come within the category of prohibited economic</w:t>
      </w:r>
      <w:r>
        <w:rPr>
          <w:spacing w:val="-4"/>
        </w:rPr>
        <w:t xml:space="preserve"> </w:t>
      </w:r>
      <w:r>
        <w:t>operators</w:t>
      </w:r>
      <w:r>
        <w:rPr>
          <w:spacing w:val="-2"/>
        </w:rPr>
        <w:t xml:space="preserve"> </w:t>
      </w:r>
      <w:r>
        <w:t>identified</w:t>
      </w:r>
      <w:r>
        <w:rPr>
          <w:spacing w:val="-3"/>
        </w:rPr>
        <w:t xml:space="preserve"> </w:t>
      </w:r>
      <w:r>
        <w:t>in</w:t>
      </w:r>
      <w:r>
        <w:rPr>
          <w:spacing w:val="-2"/>
        </w:rPr>
        <w:t xml:space="preserve"> </w:t>
      </w:r>
      <w:r>
        <w:t>Regulation</w:t>
      </w:r>
      <w:r>
        <w:rPr>
          <w:spacing w:val="-3"/>
        </w:rPr>
        <w:t xml:space="preserve"> </w:t>
      </w:r>
      <w:r>
        <w:t>(EU)</w:t>
      </w:r>
      <w:r>
        <w:rPr>
          <w:spacing w:val="-2"/>
        </w:rPr>
        <w:t xml:space="preserve"> </w:t>
      </w:r>
      <w:r>
        <w:t>No</w:t>
      </w:r>
      <w:r>
        <w:rPr>
          <w:spacing w:val="-4"/>
        </w:rPr>
        <w:t xml:space="preserve"> </w:t>
      </w:r>
      <w:r>
        <w:t>833/2014</w:t>
      </w:r>
      <w:r>
        <w:rPr>
          <w:spacing w:val="-4"/>
        </w:rPr>
        <w:t xml:space="preserve"> </w:t>
      </w:r>
      <w:r>
        <w:t>of</w:t>
      </w:r>
      <w:r>
        <w:rPr>
          <w:spacing w:val="-4"/>
        </w:rPr>
        <w:t xml:space="preserve"> </w:t>
      </w:r>
      <w:r>
        <w:t>31</w:t>
      </w:r>
      <w:r>
        <w:rPr>
          <w:spacing w:val="-2"/>
        </w:rPr>
        <w:t xml:space="preserve"> </w:t>
      </w:r>
      <w:r>
        <w:t>July</w:t>
      </w:r>
      <w:r>
        <w:rPr>
          <w:spacing w:val="-4"/>
        </w:rPr>
        <w:t xml:space="preserve"> </w:t>
      </w:r>
      <w:r>
        <w:t>2014</w:t>
      </w:r>
      <w:r>
        <w:rPr>
          <w:spacing w:val="-2"/>
        </w:rPr>
        <w:t xml:space="preserve"> </w:t>
      </w:r>
      <w:r>
        <w:t>(as</w:t>
      </w:r>
      <w:r>
        <w:rPr>
          <w:spacing w:val="-5"/>
        </w:rPr>
        <w:t xml:space="preserve"> </w:t>
      </w:r>
      <w:r>
        <w:t>amended by EU Regulation 2022/576 or any subsequent amendments to same);</w:t>
      </w:r>
    </w:p>
    <w:p w14:paraId="74B304D3" w14:textId="77777777" w:rsidR="006101D7" w:rsidRDefault="006101D7" w:rsidP="006101D7">
      <w:pPr>
        <w:pStyle w:val="ListParagraph"/>
        <w:widowControl w:val="0"/>
        <w:numPr>
          <w:ilvl w:val="0"/>
          <w:numId w:val="45"/>
        </w:numPr>
        <w:tabs>
          <w:tab w:val="left" w:pos="856"/>
          <w:tab w:val="left" w:pos="858"/>
        </w:tabs>
        <w:autoSpaceDE w:val="0"/>
        <w:autoSpaceDN w:val="0"/>
        <w:spacing w:before="60" w:after="120"/>
        <w:ind w:right="670"/>
        <w:contextualSpacing w:val="0"/>
        <w:jc w:val="both"/>
      </w:pPr>
      <w:r>
        <w:lastRenderedPageBreak/>
        <w:t>The</w:t>
      </w:r>
      <w:r>
        <w:rPr>
          <w:spacing w:val="-2"/>
        </w:rPr>
        <w:t xml:space="preserve"> </w:t>
      </w:r>
      <w:r>
        <w:t>origin</w:t>
      </w:r>
      <w:r>
        <w:rPr>
          <w:spacing w:val="-4"/>
        </w:rPr>
        <w:t xml:space="preserve"> </w:t>
      </w:r>
      <w:r>
        <w:t>of</w:t>
      </w:r>
      <w:r>
        <w:rPr>
          <w:spacing w:val="-2"/>
        </w:rPr>
        <w:t xml:space="preserve"> </w:t>
      </w:r>
      <w:r>
        <w:t>goods</w:t>
      </w:r>
      <w:r>
        <w:rPr>
          <w:spacing w:val="-3"/>
        </w:rPr>
        <w:t xml:space="preserve"> </w:t>
      </w:r>
      <w:r>
        <w:t>connected</w:t>
      </w:r>
      <w:r>
        <w:rPr>
          <w:spacing w:val="-3"/>
        </w:rPr>
        <w:t xml:space="preserve"> </w:t>
      </w:r>
      <w:r>
        <w:t>to the</w:t>
      </w:r>
      <w:r>
        <w:rPr>
          <w:spacing w:val="-2"/>
        </w:rPr>
        <w:t xml:space="preserve"> </w:t>
      </w:r>
      <w:r>
        <w:t>Tender,</w:t>
      </w:r>
      <w:r>
        <w:rPr>
          <w:spacing w:val="-2"/>
        </w:rPr>
        <w:t xml:space="preserve"> </w:t>
      </w:r>
      <w:r>
        <w:t>if</w:t>
      </w:r>
      <w:r>
        <w:rPr>
          <w:spacing w:val="-3"/>
        </w:rPr>
        <w:t xml:space="preserve"> </w:t>
      </w:r>
      <w:r>
        <w:t>any,</w:t>
      </w:r>
      <w:r>
        <w:rPr>
          <w:spacing w:val="-2"/>
        </w:rPr>
        <w:t xml:space="preserve"> </w:t>
      </w:r>
      <w:r>
        <w:t>are</w:t>
      </w:r>
      <w:r>
        <w:rPr>
          <w:spacing w:val="-3"/>
        </w:rPr>
        <w:t xml:space="preserve"> </w:t>
      </w:r>
      <w:r>
        <w:t>not</w:t>
      </w:r>
      <w:r>
        <w:rPr>
          <w:spacing w:val="-4"/>
        </w:rPr>
        <w:t xml:space="preserve"> </w:t>
      </w:r>
      <w:r>
        <w:t>subject</w:t>
      </w:r>
      <w:r>
        <w:rPr>
          <w:spacing w:val="-2"/>
        </w:rPr>
        <w:t xml:space="preserve"> </w:t>
      </w:r>
      <w:r>
        <w:t>to</w:t>
      </w:r>
      <w:r>
        <w:rPr>
          <w:spacing w:val="-2"/>
        </w:rPr>
        <w:t xml:space="preserve"> </w:t>
      </w:r>
      <w:r>
        <w:t>the</w:t>
      </w:r>
      <w:r>
        <w:rPr>
          <w:spacing w:val="-2"/>
        </w:rPr>
        <w:t xml:space="preserve"> </w:t>
      </w:r>
      <w:r>
        <w:t>prohibitions</w:t>
      </w:r>
      <w:r>
        <w:rPr>
          <w:spacing w:val="-3"/>
        </w:rPr>
        <w:t xml:space="preserve"> </w:t>
      </w:r>
      <w:r>
        <w:t>set out in Regulation (EU) No 833/2014 (as amended by EU Regulation 2022/576 or any subsequent amendments to same);</w:t>
      </w:r>
    </w:p>
    <w:p w14:paraId="12CCF82F" w14:textId="77777777" w:rsidR="006101D7" w:rsidRDefault="006101D7" w:rsidP="006101D7">
      <w:pPr>
        <w:pStyle w:val="ListParagraph"/>
        <w:widowControl w:val="0"/>
        <w:numPr>
          <w:ilvl w:val="0"/>
          <w:numId w:val="45"/>
        </w:numPr>
        <w:tabs>
          <w:tab w:val="left" w:pos="856"/>
          <w:tab w:val="left" w:pos="858"/>
        </w:tabs>
        <w:autoSpaceDE w:val="0"/>
        <w:autoSpaceDN w:val="0"/>
        <w:spacing w:before="60" w:after="120"/>
        <w:ind w:right="464"/>
        <w:contextualSpacing w:val="0"/>
        <w:jc w:val="both"/>
      </w:pPr>
      <w:r>
        <w:t>Any</w:t>
      </w:r>
      <w:r>
        <w:rPr>
          <w:spacing w:val="-1"/>
        </w:rPr>
        <w:t xml:space="preserve"> </w:t>
      </w:r>
      <w:r>
        <w:t>subcontractor,</w:t>
      </w:r>
      <w:r>
        <w:rPr>
          <w:spacing w:val="-2"/>
        </w:rPr>
        <w:t xml:space="preserve"> </w:t>
      </w:r>
      <w:r>
        <w:t>supplier</w:t>
      </w:r>
      <w:r>
        <w:rPr>
          <w:spacing w:val="-2"/>
        </w:rPr>
        <w:t xml:space="preserve"> </w:t>
      </w:r>
      <w:r>
        <w:t>or</w:t>
      </w:r>
      <w:r>
        <w:rPr>
          <w:spacing w:val="-4"/>
        </w:rPr>
        <w:t xml:space="preserve"> </w:t>
      </w:r>
      <w:r>
        <w:t>other</w:t>
      </w:r>
      <w:r>
        <w:rPr>
          <w:spacing w:val="-5"/>
        </w:rPr>
        <w:t xml:space="preserve"> </w:t>
      </w:r>
      <w:r>
        <w:t>entity</w:t>
      </w:r>
      <w:r>
        <w:rPr>
          <w:spacing w:val="-3"/>
        </w:rPr>
        <w:t xml:space="preserve"> </w:t>
      </w:r>
      <w:r>
        <w:t>on</w:t>
      </w:r>
      <w:r>
        <w:rPr>
          <w:spacing w:val="-5"/>
        </w:rPr>
        <w:t xml:space="preserve"> </w:t>
      </w:r>
      <w:r>
        <w:t>whose</w:t>
      </w:r>
      <w:r>
        <w:rPr>
          <w:spacing w:val="-4"/>
        </w:rPr>
        <w:t xml:space="preserve"> </w:t>
      </w:r>
      <w:r>
        <w:t>capacity</w:t>
      </w:r>
      <w:r>
        <w:rPr>
          <w:spacing w:val="-1"/>
        </w:rPr>
        <w:t xml:space="preserve"> </w:t>
      </w:r>
      <w:r>
        <w:t>[Click</w:t>
      </w:r>
      <w:r>
        <w:rPr>
          <w:spacing w:val="-1"/>
        </w:rPr>
        <w:t xml:space="preserve"> </w:t>
      </w:r>
      <w:r>
        <w:t>here</w:t>
      </w:r>
      <w:r>
        <w:rPr>
          <w:spacing w:val="-1"/>
        </w:rPr>
        <w:t xml:space="preserve"> </w:t>
      </w:r>
      <w:r>
        <w:t>and</w:t>
      </w:r>
      <w:r>
        <w:rPr>
          <w:spacing w:val="-3"/>
        </w:rPr>
        <w:t xml:space="preserve"> </w:t>
      </w:r>
      <w:r>
        <w:t>insert</w:t>
      </w:r>
      <w:r>
        <w:rPr>
          <w:spacing w:val="-1"/>
        </w:rPr>
        <w:t xml:space="preserve"> </w:t>
      </w:r>
      <w:r>
        <w:t>name</w:t>
      </w:r>
      <w:r>
        <w:rPr>
          <w:spacing w:val="-4"/>
        </w:rPr>
        <w:t xml:space="preserve"> </w:t>
      </w:r>
      <w:r>
        <w:t>of entity]</w:t>
      </w:r>
      <w:r>
        <w:rPr>
          <w:spacing w:val="40"/>
        </w:rPr>
        <w:t xml:space="preserve"> </w:t>
      </w:r>
      <w:r>
        <w:t>relies as part of the Tender does not come within the category of prohibited economic operators identified in Regulation (EU) No 833/2014 of 31 July 2014 (as amended by EU Regulation 2022/576 or any subsequent amendments to same).</w:t>
      </w:r>
    </w:p>
    <w:p w14:paraId="5C59DB58" w14:textId="77777777" w:rsidR="006101D7" w:rsidRDefault="006101D7" w:rsidP="006101D7">
      <w:pPr>
        <w:pStyle w:val="BodyText"/>
        <w:spacing w:before="60" w:line="276" w:lineRule="auto"/>
        <w:ind w:left="138" w:right="379"/>
        <w:jc w:val="both"/>
      </w:pPr>
      <w:r>
        <w:t>I understand and acknowledge that the provision of inaccurate or misleading information in this declaration</w:t>
      </w:r>
      <w:r>
        <w:rPr>
          <w:spacing w:val="-4"/>
        </w:rPr>
        <w:t xml:space="preserve"> </w:t>
      </w:r>
      <w:r>
        <w:t>may</w:t>
      </w:r>
      <w:r>
        <w:rPr>
          <w:spacing w:val="-2"/>
        </w:rPr>
        <w:t xml:space="preserve"> </w:t>
      </w:r>
      <w:r>
        <w:t>lead</w:t>
      </w:r>
      <w:r>
        <w:rPr>
          <w:spacing w:val="-3"/>
        </w:rPr>
        <w:t xml:space="preserve"> </w:t>
      </w:r>
      <w:r>
        <w:t>to</w:t>
      </w:r>
      <w:r>
        <w:rPr>
          <w:spacing w:val="-4"/>
        </w:rPr>
        <w:t xml:space="preserve"> </w:t>
      </w:r>
      <w:r>
        <w:t>my</w:t>
      </w:r>
      <w:r>
        <w:rPr>
          <w:spacing w:val="-5"/>
        </w:rPr>
        <w:t xml:space="preserve"> </w:t>
      </w:r>
      <w:r>
        <w:t>business/firm/company/partnership</w:t>
      </w:r>
      <w:r>
        <w:rPr>
          <w:spacing w:val="-4"/>
        </w:rPr>
        <w:t xml:space="preserve"> </w:t>
      </w:r>
      <w:r>
        <w:t>being</w:t>
      </w:r>
      <w:r>
        <w:rPr>
          <w:spacing w:val="-4"/>
        </w:rPr>
        <w:t xml:space="preserve"> </w:t>
      </w:r>
      <w:r>
        <w:t>excluded</w:t>
      </w:r>
      <w:r>
        <w:rPr>
          <w:spacing w:val="-3"/>
        </w:rPr>
        <w:t xml:space="preserve"> </w:t>
      </w:r>
      <w:r>
        <w:t>from</w:t>
      </w:r>
      <w:r>
        <w:rPr>
          <w:spacing w:val="-5"/>
        </w:rPr>
        <w:t xml:space="preserve"> </w:t>
      </w:r>
      <w:r>
        <w:t>participation</w:t>
      </w:r>
      <w:r>
        <w:rPr>
          <w:spacing w:val="-4"/>
        </w:rPr>
        <w:t xml:space="preserve"> </w:t>
      </w:r>
      <w:r>
        <w:t>in this or future tenders, and I make this solemn declaration conscientiously believing the same to be true</w:t>
      </w:r>
      <w:r>
        <w:rPr>
          <w:spacing w:val="-1"/>
        </w:rPr>
        <w:t xml:space="preserve"> </w:t>
      </w:r>
      <w:r>
        <w:t>and</w:t>
      </w:r>
      <w:r>
        <w:rPr>
          <w:spacing w:val="-3"/>
        </w:rPr>
        <w:t xml:space="preserve"> </w:t>
      </w:r>
      <w:r>
        <w:t>by</w:t>
      </w:r>
      <w:r>
        <w:rPr>
          <w:spacing w:val="-3"/>
        </w:rPr>
        <w:t xml:space="preserve"> </w:t>
      </w:r>
      <w:r>
        <w:t>virtue</w:t>
      </w:r>
      <w:r>
        <w:rPr>
          <w:spacing w:val="-3"/>
        </w:rPr>
        <w:t xml:space="preserve"> </w:t>
      </w:r>
      <w:r>
        <w:t>of</w:t>
      </w:r>
      <w:r>
        <w:rPr>
          <w:spacing w:val="-1"/>
        </w:rPr>
        <w:t xml:space="preserve"> </w:t>
      </w:r>
      <w:r>
        <w:t>the</w:t>
      </w:r>
      <w:r>
        <w:rPr>
          <w:spacing w:val="-3"/>
        </w:rPr>
        <w:t xml:space="preserve"> </w:t>
      </w:r>
      <w:r>
        <w:t>Statutory</w:t>
      </w:r>
      <w:r>
        <w:rPr>
          <w:spacing w:val="-3"/>
        </w:rPr>
        <w:t xml:space="preserve"> </w:t>
      </w:r>
      <w:r>
        <w:t>Declarations</w:t>
      </w:r>
      <w:r>
        <w:rPr>
          <w:spacing w:val="-4"/>
        </w:rPr>
        <w:t xml:space="preserve"> </w:t>
      </w:r>
      <w:r>
        <w:t>Act,</w:t>
      </w:r>
      <w:r>
        <w:rPr>
          <w:spacing w:val="-3"/>
        </w:rPr>
        <w:t xml:space="preserve"> </w:t>
      </w:r>
      <w:r>
        <w:t>1938.</w:t>
      </w:r>
      <w:r>
        <w:rPr>
          <w:spacing w:val="-1"/>
        </w:rPr>
        <w:t xml:space="preserve"> </w:t>
      </w:r>
      <w:r>
        <w:t>This</w:t>
      </w:r>
      <w:r>
        <w:rPr>
          <w:spacing w:val="-1"/>
        </w:rPr>
        <w:t xml:space="preserve"> </w:t>
      </w:r>
      <w:r>
        <w:t>declaration</w:t>
      </w:r>
      <w:r>
        <w:rPr>
          <w:spacing w:val="-2"/>
        </w:rPr>
        <w:t xml:space="preserve"> </w:t>
      </w:r>
      <w:r>
        <w:t>is</w:t>
      </w:r>
      <w:r>
        <w:rPr>
          <w:spacing w:val="-3"/>
        </w:rPr>
        <w:t xml:space="preserve"> </w:t>
      </w:r>
      <w:r>
        <w:t>made</w:t>
      </w:r>
      <w:r>
        <w:rPr>
          <w:spacing w:val="-1"/>
        </w:rPr>
        <w:t xml:space="preserve"> </w:t>
      </w:r>
      <w:r>
        <w:t>for</w:t>
      </w:r>
      <w:r>
        <w:rPr>
          <w:spacing w:val="-3"/>
        </w:rPr>
        <w:t xml:space="preserve"> </w:t>
      </w:r>
      <w:r>
        <w:t>the</w:t>
      </w:r>
      <w:r>
        <w:rPr>
          <w:spacing w:val="-1"/>
        </w:rPr>
        <w:t xml:space="preserve"> </w:t>
      </w:r>
      <w:r>
        <w:t>benefit</w:t>
      </w:r>
      <w:r>
        <w:rPr>
          <w:spacing w:val="-3"/>
        </w:rPr>
        <w:t xml:space="preserve"> </w:t>
      </w:r>
      <w:r>
        <w:t>of the Contracting Authority.</w:t>
      </w:r>
    </w:p>
    <w:p w14:paraId="7E40A89D" w14:textId="77777777" w:rsidR="006101D7" w:rsidRDefault="006101D7" w:rsidP="006101D7">
      <w:pPr>
        <w:pStyle w:val="BodyText"/>
        <w:spacing w:before="60" w:line="276" w:lineRule="auto"/>
        <w:rPr>
          <w:sz w:val="20"/>
        </w:rPr>
      </w:pPr>
    </w:p>
    <w:p w14:paraId="11919396" w14:textId="77777777" w:rsidR="006101D7" w:rsidRDefault="006101D7" w:rsidP="006101D7">
      <w:pPr>
        <w:pStyle w:val="BodyText"/>
        <w:spacing w:before="60" w:line="276" w:lineRule="auto"/>
        <w:rPr>
          <w:sz w:val="20"/>
        </w:rPr>
      </w:pPr>
    </w:p>
    <w:p w14:paraId="18D7A169" w14:textId="77777777" w:rsidR="006101D7" w:rsidRDefault="006101D7" w:rsidP="006101D7">
      <w:pPr>
        <w:pStyle w:val="BodyText"/>
        <w:spacing w:before="60" w:line="276" w:lineRule="auto"/>
        <w:rPr>
          <w:sz w:val="20"/>
        </w:rPr>
      </w:pPr>
    </w:p>
    <w:p w14:paraId="2357EA4D" w14:textId="77777777" w:rsidR="006101D7" w:rsidRDefault="006101D7" w:rsidP="006101D7">
      <w:pPr>
        <w:pStyle w:val="BodyText"/>
        <w:spacing w:before="60" w:line="276" w:lineRule="auto"/>
        <w:rPr>
          <w:sz w:val="20"/>
        </w:rPr>
      </w:pPr>
    </w:p>
    <w:tbl>
      <w:tblPr>
        <w:tblW w:w="0" w:type="auto"/>
        <w:tblInd w:w="218" w:type="dxa"/>
        <w:tblLayout w:type="fixed"/>
        <w:tblCellMar>
          <w:left w:w="0" w:type="dxa"/>
          <w:right w:w="0" w:type="dxa"/>
        </w:tblCellMar>
        <w:tblLook w:val="01E0" w:firstRow="1" w:lastRow="1" w:firstColumn="1" w:lastColumn="1" w:noHBand="0" w:noVBand="0"/>
      </w:tblPr>
      <w:tblGrid>
        <w:gridCol w:w="8878"/>
      </w:tblGrid>
      <w:tr w:rsidR="006101D7" w14:paraId="593C20CF" w14:textId="77777777" w:rsidTr="0092315C">
        <w:trPr>
          <w:trHeight w:val="897"/>
        </w:trPr>
        <w:tc>
          <w:tcPr>
            <w:tcW w:w="8878" w:type="dxa"/>
          </w:tcPr>
          <w:p w14:paraId="7EC44570" w14:textId="77777777" w:rsidR="006101D7" w:rsidRDefault="006101D7" w:rsidP="0092315C">
            <w:pPr>
              <w:pStyle w:val="TableParagraph"/>
              <w:spacing w:before="60" w:after="120" w:line="276" w:lineRule="auto"/>
              <w:rPr>
                <w:sz w:val="15"/>
              </w:rPr>
            </w:pPr>
          </w:p>
          <w:p w14:paraId="4AA8E61A" w14:textId="77777777" w:rsidR="006101D7" w:rsidRDefault="006101D7" w:rsidP="0092315C">
            <w:pPr>
              <w:pStyle w:val="TableParagraph"/>
              <w:spacing w:before="60" w:after="120" w:line="276" w:lineRule="auto"/>
              <w:rPr>
                <w:sz w:val="2"/>
              </w:rPr>
            </w:pPr>
            <w:r>
              <w:rPr>
                <w:noProof/>
                <w:sz w:val="2"/>
                <w:lang w:val="en-IE" w:eastAsia="en-IE"/>
              </w:rPr>
              <mc:AlternateContent>
                <mc:Choice Requires="wpg">
                  <w:drawing>
                    <wp:inline distT="0" distB="0" distL="0" distR="0" wp14:anchorId="7871F035" wp14:editId="46191278">
                      <wp:extent cx="1668780" cy="13335"/>
                      <wp:effectExtent l="9525" t="0" r="0" b="5714"/>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8780" cy="13335"/>
                                <a:chOff x="0" y="0"/>
                                <a:chExt cx="1668780" cy="13335"/>
                              </a:xfrm>
                            </wpg:grpSpPr>
                            <wps:wsp>
                              <wps:cNvPr id="134" name="Graphic 134"/>
                              <wps:cNvSpPr/>
                              <wps:spPr>
                                <a:xfrm>
                                  <a:off x="0" y="6366"/>
                                  <a:ext cx="1668780" cy="1270"/>
                                </a:xfrm>
                                <a:custGeom>
                                  <a:avLst/>
                                  <a:gdLst/>
                                  <a:ahLst/>
                                  <a:cxnLst/>
                                  <a:rect l="l" t="t" r="r" b="b"/>
                                  <a:pathLst>
                                    <a:path w="1668780">
                                      <a:moveTo>
                                        <a:pt x="0" y="0"/>
                                      </a:moveTo>
                                      <a:lnTo>
                                        <a:pt x="1668755" y="0"/>
                                      </a:lnTo>
                                    </a:path>
                                  </a:pathLst>
                                </a:custGeom>
                                <a:ln w="12732">
                                  <a:solidFill>
                                    <a:srgbClr val="323298"/>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194BA9" id="Group 133" o:spid="_x0000_s1026" style="width:131.4pt;height:1.05pt;mso-position-horizontal-relative:char;mso-position-vertical-relative:line" coordsize="1668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">
                      <v:shape id="Graphic 134" o:spid="_x0000_s1027" style="position:absolute;top:63;width:16687;height:13;visibility:visible;mso-wrap-style:square;v-text-anchor:top" coordsize="1668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" path="m,l1668755,e" filled="f" strokecolor="#323298" strokeweight=".35367mm">
                        <v:path arrowok="t"/>
                      </v:shape>
                      <w10:anchorlock/>
                    </v:group>
                  </w:pict>
                </mc:Fallback>
              </mc:AlternateContent>
            </w:r>
          </w:p>
          <w:p w14:paraId="4C905C92" w14:textId="77777777" w:rsidR="006101D7" w:rsidRDefault="006101D7" w:rsidP="0092315C">
            <w:pPr>
              <w:pStyle w:val="TableParagraph"/>
              <w:spacing w:before="60" w:after="120" w:line="276" w:lineRule="auto"/>
              <w:rPr>
                <w:b/>
              </w:rPr>
            </w:pPr>
            <w:r>
              <w:rPr>
                <w:b/>
                <w:color w:val="333399"/>
              </w:rPr>
              <w:t>Signature</w:t>
            </w:r>
            <w:r>
              <w:rPr>
                <w:b/>
                <w:color w:val="333399"/>
                <w:spacing w:val="-5"/>
              </w:rPr>
              <w:t xml:space="preserve"> </w:t>
            </w:r>
            <w:r>
              <w:rPr>
                <w:b/>
                <w:color w:val="333399"/>
              </w:rPr>
              <w:t>of</w:t>
            </w:r>
            <w:r>
              <w:rPr>
                <w:b/>
                <w:color w:val="333399"/>
                <w:spacing w:val="-3"/>
              </w:rPr>
              <w:t xml:space="preserve"> </w:t>
            </w:r>
            <w:r>
              <w:rPr>
                <w:b/>
                <w:color w:val="333399"/>
                <w:spacing w:val="-2"/>
              </w:rPr>
              <w:t>Declarant</w:t>
            </w:r>
          </w:p>
        </w:tc>
      </w:tr>
      <w:tr w:rsidR="006101D7" w14:paraId="1B335DDE" w14:textId="77777777" w:rsidTr="0092315C">
        <w:trPr>
          <w:trHeight w:val="3348"/>
        </w:trPr>
        <w:tc>
          <w:tcPr>
            <w:tcW w:w="8878" w:type="dxa"/>
          </w:tcPr>
          <w:p w14:paraId="72C381E2" w14:textId="77777777" w:rsidR="006101D7" w:rsidRDefault="006101D7" w:rsidP="0092315C">
            <w:pPr>
              <w:pStyle w:val="TableParagraph"/>
              <w:tabs>
                <w:tab w:val="left" w:pos="6018"/>
              </w:tabs>
              <w:spacing w:before="60" w:after="120" w:line="276" w:lineRule="auto"/>
              <w:rPr>
                <w:b/>
              </w:rPr>
            </w:pPr>
            <w:r>
              <w:rPr>
                <w:b/>
                <w:color w:val="333399"/>
              </w:rPr>
              <w:t>Declared</w:t>
            </w:r>
            <w:r>
              <w:rPr>
                <w:b/>
                <w:color w:val="333399"/>
                <w:spacing w:val="-13"/>
              </w:rPr>
              <w:t xml:space="preserve"> </w:t>
            </w:r>
            <w:r>
              <w:rPr>
                <w:b/>
                <w:color w:val="333399"/>
              </w:rPr>
              <w:t>before</w:t>
            </w:r>
            <w:r>
              <w:rPr>
                <w:b/>
                <w:color w:val="333399"/>
                <w:spacing w:val="-12"/>
              </w:rPr>
              <w:t xml:space="preserve"> </w:t>
            </w:r>
            <w:r>
              <w:rPr>
                <w:b/>
                <w:color w:val="333399"/>
              </w:rPr>
              <w:t>me</w:t>
            </w:r>
            <w:r>
              <w:rPr>
                <w:b/>
                <w:color w:val="333399"/>
                <w:spacing w:val="-10"/>
              </w:rPr>
              <w:t xml:space="preserve"> </w:t>
            </w:r>
            <w:r>
              <w:rPr>
                <w:b/>
                <w:color w:val="333399"/>
              </w:rPr>
              <w:t>by</w:t>
            </w:r>
            <w:r>
              <w:rPr>
                <w:b/>
                <w:color w:val="333399"/>
                <w:spacing w:val="-12"/>
              </w:rPr>
              <w:t xml:space="preserve"> </w:t>
            </w:r>
            <w:r>
              <w:rPr>
                <w:b/>
                <w:color w:val="333399"/>
                <w:u w:val="thick" w:color="323298"/>
              </w:rPr>
              <w:tab/>
            </w:r>
            <w:r>
              <w:rPr>
                <w:b/>
                <w:color w:val="333399"/>
              </w:rPr>
              <w:t>who</w:t>
            </w:r>
            <w:r>
              <w:rPr>
                <w:b/>
                <w:color w:val="333399"/>
                <w:spacing w:val="-15"/>
              </w:rPr>
              <w:t xml:space="preserve"> </w:t>
            </w:r>
            <w:r>
              <w:rPr>
                <w:b/>
                <w:color w:val="333399"/>
              </w:rPr>
              <w:t>is</w:t>
            </w:r>
            <w:r>
              <w:rPr>
                <w:b/>
                <w:color w:val="333399"/>
                <w:spacing w:val="-12"/>
              </w:rPr>
              <w:t xml:space="preserve"> </w:t>
            </w:r>
            <w:r>
              <w:rPr>
                <w:b/>
                <w:color w:val="333399"/>
              </w:rPr>
              <w:t>personally</w:t>
            </w:r>
            <w:r>
              <w:rPr>
                <w:b/>
                <w:color w:val="333399"/>
                <w:spacing w:val="-13"/>
              </w:rPr>
              <w:t xml:space="preserve"> </w:t>
            </w:r>
            <w:r>
              <w:rPr>
                <w:b/>
                <w:color w:val="333399"/>
              </w:rPr>
              <w:t>known</w:t>
            </w:r>
            <w:r>
              <w:rPr>
                <w:b/>
                <w:color w:val="333399"/>
                <w:spacing w:val="-12"/>
              </w:rPr>
              <w:t xml:space="preserve"> </w:t>
            </w:r>
            <w:r>
              <w:rPr>
                <w:b/>
                <w:color w:val="333399"/>
              </w:rPr>
              <w:t>to</w:t>
            </w:r>
            <w:r>
              <w:rPr>
                <w:b/>
                <w:color w:val="333399"/>
                <w:spacing w:val="-12"/>
              </w:rPr>
              <w:t xml:space="preserve"> </w:t>
            </w:r>
            <w:r>
              <w:rPr>
                <w:b/>
                <w:color w:val="333399"/>
                <w:spacing w:val="-5"/>
              </w:rPr>
              <w:t>me</w:t>
            </w:r>
          </w:p>
          <w:p w14:paraId="515AAF64" w14:textId="77777777" w:rsidR="006101D7" w:rsidRDefault="006101D7" w:rsidP="0092315C">
            <w:pPr>
              <w:pStyle w:val="TableParagraph"/>
              <w:tabs>
                <w:tab w:val="left" w:pos="6229"/>
              </w:tabs>
              <w:spacing w:before="60" w:after="120" w:line="276" w:lineRule="auto"/>
              <w:ind w:right="50"/>
              <w:rPr>
                <w:b/>
              </w:rPr>
            </w:pPr>
            <w:r>
              <w:rPr>
                <w:b/>
                <w:color w:val="333399"/>
              </w:rPr>
              <w:t xml:space="preserve">(or who is identified to me by </w:t>
            </w:r>
            <w:r>
              <w:rPr>
                <w:b/>
                <w:color w:val="333399"/>
                <w:u w:val="thick" w:color="323298"/>
              </w:rPr>
              <w:tab/>
            </w:r>
            <w:r>
              <w:rPr>
                <w:b/>
                <w:color w:val="333399"/>
              </w:rPr>
              <w:t>who is personally known to me) or*</w:t>
            </w:r>
          </w:p>
          <w:p w14:paraId="1F076593" w14:textId="77777777" w:rsidR="006101D7" w:rsidRDefault="006101D7" w:rsidP="0092315C">
            <w:pPr>
              <w:pStyle w:val="TableParagraph"/>
              <w:tabs>
                <w:tab w:val="left" w:pos="3397"/>
                <w:tab w:val="left" w:pos="5085"/>
                <w:tab w:val="left" w:pos="7395"/>
                <w:tab w:val="left" w:pos="7888"/>
              </w:tabs>
              <w:spacing w:before="60" w:after="120" w:line="276" w:lineRule="auto"/>
              <w:rPr>
                <w:b/>
              </w:rPr>
            </w:pPr>
            <w:r>
              <w:rPr>
                <w:b/>
                <w:color w:val="333399"/>
              </w:rPr>
              <w:t xml:space="preserve">at </w:t>
            </w:r>
            <w:r>
              <w:rPr>
                <w:b/>
                <w:color w:val="333399"/>
                <w:u w:val="thick" w:color="323298"/>
              </w:rPr>
              <w:tab/>
            </w:r>
            <w:r>
              <w:rPr>
                <w:b/>
                <w:color w:val="333399"/>
              </w:rPr>
              <w:t xml:space="preserve"> this </w:t>
            </w:r>
            <w:r>
              <w:rPr>
                <w:b/>
                <w:color w:val="333399"/>
                <w:u w:val="thick" w:color="323298"/>
              </w:rPr>
              <w:tab/>
            </w:r>
            <w:r>
              <w:rPr>
                <w:b/>
                <w:color w:val="333399"/>
              </w:rPr>
              <w:t xml:space="preserve">day of </w:t>
            </w:r>
            <w:r>
              <w:rPr>
                <w:b/>
                <w:color w:val="333399"/>
                <w:u w:val="thick" w:color="323298"/>
              </w:rPr>
              <w:tab/>
            </w:r>
            <w:r>
              <w:rPr>
                <w:b/>
                <w:color w:val="333399"/>
                <w:spacing w:val="-5"/>
              </w:rPr>
              <w:t>20</w:t>
            </w:r>
            <w:r>
              <w:rPr>
                <w:b/>
                <w:color w:val="333399"/>
                <w:u w:val="thick" w:color="323298"/>
              </w:rPr>
              <w:tab/>
            </w:r>
          </w:p>
          <w:p w14:paraId="79D06E7F" w14:textId="77777777" w:rsidR="006101D7" w:rsidRDefault="006101D7" w:rsidP="0092315C">
            <w:pPr>
              <w:pStyle w:val="TableParagraph"/>
              <w:spacing w:before="60" w:after="120" w:line="276" w:lineRule="auto"/>
              <w:rPr>
                <w:sz w:val="20"/>
              </w:rPr>
            </w:pPr>
          </w:p>
          <w:p w14:paraId="4C2C03E2" w14:textId="77777777" w:rsidR="006101D7" w:rsidRDefault="006101D7" w:rsidP="0092315C">
            <w:pPr>
              <w:pStyle w:val="TableParagraph"/>
              <w:spacing w:before="60" w:after="120" w:line="276" w:lineRule="auto"/>
              <w:rPr>
                <w:sz w:val="20"/>
              </w:rPr>
            </w:pPr>
          </w:p>
          <w:p w14:paraId="4F9DD7C8" w14:textId="77777777" w:rsidR="006101D7" w:rsidRDefault="006101D7" w:rsidP="0092315C">
            <w:pPr>
              <w:pStyle w:val="TableParagraph"/>
              <w:spacing w:before="60" w:after="120" w:line="276" w:lineRule="auto"/>
              <w:rPr>
                <w:sz w:val="20"/>
              </w:rPr>
            </w:pPr>
          </w:p>
          <w:p w14:paraId="756BF5F6" w14:textId="77777777" w:rsidR="006101D7" w:rsidRDefault="006101D7" w:rsidP="0092315C">
            <w:pPr>
              <w:pStyle w:val="TableParagraph"/>
              <w:spacing w:before="60" w:after="120" w:line="276" w:lineRule="auto"/>
              <w:rPr>
                <w:sz w:val="2"/>
              </w:rPr>
            </w:pPr>
            <w:r>
              <w:rPr>
                <w:noProof/>
                <w:sz w:val="2"/>
                <w:lang w:val="en-IE" w:eastAsia="en-IE"/>
              </w:rPr>
              <mc:AlternateContent>
                <mc:Choice Requires="wpg">
                  <w:drawing>
                    <wp:inline distT="0" distB="0" distL="0" distR="0" wp14:anchorId="4AE6711E" wp14:editId="058E587B">
                      <wp:extent cx="2226945" cy="13335"/>
                      <wp:effectExtent l="9525" t="0" r="1905" b="5714"/>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6945" cy="13335"/>
                                <a:chOff x="0" y="0"/>
                                <a:chExt cx="2226945" cy="13335"/>
                              </a:xfrm>
                            </wpg:grpSpPr>
                            <wps:wsp>
                              <wps:cNvPr id="136" name="Graphic 136"/>
                              <wps:cNvSpPr/>
                              <wps:spPr>
                                <a:xfrm>
                                  <a:off x="0" y="6366"/>
                                  <a:ext cx="2226945" cy="1270"/>
                                </a:xfrm>
                                <a:custGeom>
                                  <a:avLst/>
                                  <a:gdLst/>
                                  <a:ahLst/>
                                  <a:cxnLst/>
                                  <a:rect l="l" t="t" r="r" b="b"/>
                                  <a:pathLst>
                                    <a:path w="2226945">
                                      <a:moveTo>
                                        <a:pt x="0" y="0"/>
                                      </a:moveTo>
                                      <a:lnTo>
                                        <a:pt x="2226369" y="0"/>
                                      </a:lnTo>
                                    </a:path>
                                  </a:pathLst>
                                </a:custGeom>
                                <a:ln w="12732">
                                  <a:solidFill>
                                    <a:srgbClr val="323298"/>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F190D3D" id="Group 135" o:spid="_x0000_s1026" style="width:175.35pt;height:1.05pt;mso-position-horizontal-relative:char;mso-position-vertical-relative:line" coordsize="2226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">
                      <v:shape id="Graphic 136" o:spid="_x0000_s1027" style="position:absolute;top:63;width:22269;height:13;visibility:visible;mso-wrap-style:square;v-text-anchor:top" coordsize="2226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" path="m,l2226369,e" filled="f" strokecolor="#323298" strokeweight=".35367mm">
                        <v:path arrowok="t"/>
                      </v:shape>
                      <w10:anchorlock/>
                    </v:group>
                  </w:pict>
                </mc:Fallback>
              </mc:AlternateContent>
            </w:r>
          </w:p>
          <w:p w14:paraId="49C7C432" w14:textId="77777777" w:rsidR="006101D7" w:rsidRDefault="006101D7" w:rsidP="0092315C">
            <w:pPr>
              <w:pStyle w:val="TableParagraph"/>
              <w:spacing w:before="60" w:after="120" w:line="276" w:lineRule="auto"/>
              <w:rPr>
                <w:b/>
              </w:rPr>
            </w:pPr>
            <w:r>
              <w:rPr>
                <w:b/>
                <w:color w:val="333399"/>
                <w:spacing w:val="-2"/>
              </w:rPr>
              <w:t>(signed)</w:t>
            </w:r>
          </w:p>
          <w:p w14:paraId="0FBE8650" w14:textId="77777777" w:rsidR="006101D7" w:rsidRDefault="006101D7" w:rsidP="0092315C">
            <w:pPr>
              <w:pStyle w:val="TableParagraph"/>
              <w:spacing w:before="60" w:after="120" w:line="276" w:lineRule="auto"/>
              <w:rPr>
                <w:b/>
              </w:rPr>
            </w:pPr>
            <w:r>
              <w:rPr>
                <w:b/>
                <w:color w:val="333399"/>
              </w:rPr>
              <w:t>Practicing</w:t>
            </w:r>
            <w:r>
              <w:rPr>
                <w:b/>
                <w:color w:val="333399"/>
                <w:spacing w:val="-13"/>
              </w:rPr>
              <w:t xml:space="preserve"> </w:t>
            </w:r>
            <w:r>
              <w:rPr>
                <w:b/>
                <w:color w:val="333399"/>
              </w:rPr>
              <w:t>Solicitor/Commissioner</w:t>
            </w:r>
            <w:r>
              <w:rPr>
                <w:b/>
                <w:color w:val="333399"/>
                <w:spacing w:val="-11"/>
              </w:rPr>
              <w:t xml:space="preserve"> </w:t>
            </w:r>
            <w:r>
              <w:rPr>
                <w:b/>
                <w:color w:val="333399"/>
              </w:rPr>
              <w:t>for</w:t>
            </w:r>
            <w:r>
              <w:rPr>
                <w:b/>
                <w:color w:val="333399"/>
                <w:spacing w:val="-11"/>
              </w:rPr>
              <w:t xml:space="preserve"> </w:t>
            </w:r>
            <w:r>
              <w:rPr>
                <w:b/>
                <w:color w:val="333399"/>
                <w:spacing w:val="-4"/>
              </w:rPr>
              <w:t>Oaths</w:t>
            </w:r>
          </w:p>
        </w:tc>
      </w:tr>
    </w:tbl>
    <w:p w14:paraId="1CA4C6F9" w14:textId="77777777" w:rsidR="006101D7" w:rsidRDefault="006101D7" w:rsidP="006101D7">
      <w:pPr>
        <w:spacing w:before="60" w:after="120" w:line="276" w:lineRule="auto"/>
        <w:ind w:left="138"/>
        <w:rPr>
          <w:b/>
          <w:i/>
        </w:rPr>
      </w:pPr>
      <w:r>
        <w:rPr>
          <w:b/>
          <w:i/>
          <w:color w:val="333399"/>
        </w:rPr>
        <w:t>*Please</w:t>
      </w:r>
      <w:r>
        <w:rPr>
          <w:b/>
          <w:i/>
          <w:color w:val="333399"/>
          <w:spacing w:val="-2"/>
        </w:rPr>
        <w:t xml:space="preserve"> </w:t>
      </w:r>
      <w:r>
        <w:rPr>
          <w:b/>
          <w:i/>
          <w:color w:val="333399"/>
        </w:rPr>
        <w:t>include</w:t>
      </w:r>
      <w:r>
        <w:rPr>
          <w:b/>
          <w:i/>
          <w:color w:val="333399"/>
          <w:spacing w:val="-2"/>
        </w:rPr>
        <w:t xml:space="preserve"> </w:t>
      </w:r>
      <w:r>
        <w:rPr>
          <w:b/>
          <w:i/>
          <w:color w:val="333399"/>
        </w:rPr>
        <w:t>such</w:t>
      </w:r>
      <w:r>
        <w:rPr>
          <w:b/>
          <w:i/>
          <w:color w:val="333399"/>
          <w:spacing w:val="-2"/>
        </w:rPr>
        <w:t xml:space="preserve"> </w:t>
      </w:r>
      <w:r>
        <w:rPr>
          <w:b/>
          <w:i/>
          <w:color w:val="333399"/>
        </w:rPr>
        <w:t>other</w:t>
      </w:r>
      <w:r>
        <w:rPr>
          <w:b/>
          <w:i/>
          <w:color w:val="333399"/>
          <w:spacing w:val="-3"/>
        </w:rPr>
        <w:t xml:space="preserve"> </w:t>
      </w:r>
      <w:r>
        <w:rPr>
          <w:b/>
          <w:i/>
          <w:color w:val="333399"/>
        </w:rPr>
        <w:t>form</w:t>
      </w:r>
      <w:r>
        <w:rPr>
          <w:b/>
          <w:i/>
          <w:color w:val="333399"/>
          <w:spacing w:val="-3"/>
        </w:rPr>
        <w:t xml:space="preserve"> </w:t>
      </w:r>
      <w:r>
        <w:rPr>
          <w:b/>
          <w:i/>
          <w:color w:val="333399"/>
        </w:rPr>
        <w:t>of</w:t>
      </w:r>
      <w:r>
        <w:rPr>
          <w:b/>
          <w:i/>
          <w:color w:val="333399"/>
          <w:spacing w:val="-3"/>
        </w:rPr>
        <w:t xml:space="preserve"> </w:t>
      </w:r>
      <w:r>
        <w:rPr>
          <w:b/>
          <w:i/>
          <w:color w:val="333399"/>
        </w:rPr>
        <w:t>identification</w:t>
      </w:r>
      <w:r>
        <w:rPr>
          <w:b/>
          <w:i/>
          <w:color w:val="333399"/>
          <w:spacing w:val="-2"/>
        </w:rPr>
        <w:t xml:space="preserve"> </w:t>
      </w:r>
      <w:r>
        <w:rPr>
          <w:b/>
          <w:i/>
          <w:color w:val="333399"/>
        </w:rPr>
        <w:t>used</w:t>
      </w:r>
      <w:r>
        <w:rPr>
          <w:b/>
          <w:i/>
          <w:color w:val="333399"/>
          <w:spacing w:val="-1"/>
        </w:rPr>
        <w:t xml:space="preserve"> </w:t>
      </w:r>
      <w:r>
        <w:rPr>
          <w:b/>
          <w:i/>
          <w:color w:val="333399"/>
        </w:rPr>
        <w:t>to</w:t>
      </w:r>
      <w:r>
        <w:rPr>
          <w:b/>
          <w:i/>
          <w:color w:val="333399"/>
          <w:spacing w:val="-2"/>
        </w:rPr>
        <w:t xml:space="preserve"> </w:t>
      </w:r>
      <w:r>
        <w:rPr>
          <w:b/>
          <w:i/>
          <w:color w:val="333399"/>
        </w:rPr>
        <w:t>identify</w:t>
      </w:r>
      <w:r>
        <w:rPr>
          <w:b/>
          <w:i/>
          <w:color w:val="333399"/>
          <w:spacing w:val="-4"/>
        </w:rPr>
        <w:t xml:space="preserve"> </w:t>
      </w:r>
      <w:r>
        <w:rPr>
          <w:b/>
          <w:i/>
          <w:color w:val="333399"/>
        </w:rPr>
        <w:t>the</w:t>
      </w:r>
      <w:r>
        <w:rPr>
          <w:b/>
          <w:i/>
          <w:color w:val="333399"/>
          <w:spacing w:val="-4"/>
        </w:rPr>
        <w:t xml:space="preserve"> </w:t>
      </w:r>
      <w:r>
        <w:rPr>
          <w:b/>
          <w:i/>
          <w:color w:val="333399"/>
        </w:rPr>
        <w:t>Declarant</w:t>
      </w:r>
      <w:r>
        <w:rPr>
          <w:b/>
          <w:i/>
          <w:color w:val="333399"/>
          <w:spacing w:val="-5"/>
        </w:rPr>
        <w:t xml:space="preserve"> </w:t>
      </w:r>
      <w:r>
        <w:rPr>
          <w:b/>
          <w:i/>
          <w:color w:val="333399"/>
        </w:rPr>
        <w:t>as</w:t>
      </w:r>
      <w:r>
        <w:rPr>
          <w:b/>
          <w:i/>
          <w:color w:val="333399"/>
          <w:spacing w:val="-2"/>
        </w:rPr>
        <w:t xml:space="preserve"> </w:t>
      </w:r>
      <w:r>
        <w:rPr>
          <w:b/>
          <w:i/>
          <w:color w:val="333399"/>
        </w:rPr>
        <w:t>permitted by</w:t>
      </w:r>
      <w:r>
        <w:rPr>
          <w:b/>
          <w:i/>
          <w:color w:val="333399"/>
          <w:spacing w:val="-2"/>
        </w:rPr>
        <w:t xml:space="preserve"> </w:t>
      </w:r>
      <w:r>
        <w:rPr>
          <w:b/>
          <w:i/>
          <w:color w:val="333399"/>
        </w:rPr>
        <w:t>the Statutory Declarations Act, 1938 (as amended)</w:t>
      </w:r>
    </w:p>
    <w:p w14:paraId="0E522CE6" w14:textId="77777777" w:rsidR="00B41DBB" w:rsidRDefault="00B41DBB" w:rsidP="00B41DBB">
      <w:pPr>
        <w:rPr>
          <w:rFonts w:ascii="Palatino Linotype" w:hAnsi="Palatino Linotype"/>
          <w:b/>
          <w:bCs/>
          <w:color w:val="000080"/>
          <w:lang w:val="en-GB"/>
        </w:rPr>
      </w:pPr>
    </w:p>
    <w:p w14:paraId="019123BD" w14:textId="77777777" w:rsidR="00A61421" w:rsidRPr="00BE2D23" w:rsidRDefault="00A61421" w:rsidP="00A61421">
      <w:pPr>
        <w:rPr>
          <w:rFonts w:cs="Calibri"/>
          <w:b/>
          <w:bCs/>
          <w:iCs/>
          <w:color w:val="FF0000"/>
          <w:sz w:val="20"/>
          <w:szCs w:val="20"/>
        </w:rPr>
      </w:pPr>
    </w:p>
    <w:p w14:paraId="3A23F4BF" w14:textId="77777777" w:rsidR="003C5BB5" w:rsidRDefault="003C5BB5">
      <w:pPr>
        <w:spacing w:after="0"/>
        <w:rPr>
          <w:rFonts w:ascii="Arial Black" w:eastAsia="Times New Roman" w:hAnsi="Arial Black"/>
          <w:b/>
          <w:bCs/>
          <w:color w:val="FFFFFF"/>
          <w:kern w:val="32"/>
          <w:sz w:val="36"/>
          <w:szCs w:val="40"/>
        </w:rPr>
      </w:pPr>
      <w:r>
        <w:rPr>
          <w:rFonts w:ascii="Arial Black" w:hAnsi="Arial Black"/>
          <w:color w:val="FFFFFF"/>
          <w:sz w:val="36"/>
          <w:szCs w:val="40"/>
        </w:rPr>
        <w:br w:type="page"/>
      </w:r>
    </w:p>
    <w:p w14:paraId="3814B545" w14:textId="006EEA6C" w:rsidR="00226A05" w:rsidRPr="00C8606F" w:rsidRDefault="00A61421" w:rsidP="00C8606F">
      <w:pPr>
        <w:pStyle w:val="Heading1"/>
        <w:pBdr>
          <w:top w:val="single" w:sz="4" w:space="1" w:color="2F5496"/>
          <w:left w:val="single" w:sz="4" w:space="4" w:color="2F5496"/>
          <w:bottom w:val="single" w:sz="4" w:space="1" w:color="2F5496"/>
          <w:right w:val="single" w:sz="4" w:space="4" w:color="2F5496"/>
        </w:pBdr>
        <w:shd w:val="clear" w:color="auto" w:fill="002060"/>
        <w:jc w:val="center"/>
        <w:rPr>
          <w:rFonts w:ascii="Arial Black" w:hAnsi="Arial Black"/>
          <w:color w:val="FFFFFF"/>
          <w:sz w:val="36"/>
          <w:szCs w:val="40"/>
        </w:rPr>
      </w:pPr>
      <w:r w:rsidRPr="00C8606F">
        <w:rPr>
          <w:rFonts w:ascii="Arial Black" w:hAnsi="Arial Black"/>
          <w:color w:val="FFFFFF"/>
          <w:sz w:val="36"/>
          <w:szCs w:val="40"/>
        </w:rPr>
        <w:lastRenderedPageBreak/>
        <w:t>PART B – SELECTION CRITERIA</w:t>
      </w:r>
    </w:p>
    <w:p w14:paraId="0D7AE6F8" w14:textId="77777777" w:rsidR="00A61421" w:rsidRPr="00BE2D23" w:rsidRDefault="00A61421" w:rsidP="00A61421">
      <w:pPr>
        <w:tabs>
          <w:tab w:val="left" w:pos="2910"/>
        </w:tabs>
        <w:spacing w:line="276" w:lineRule="auto"/>
        <w:jc w:val="both"/>
        <w:rPr>
          <w:rFonts w:cs="Calibri"/>
          <w:b/>
          <w:bCs/>
          <w:iCs/>
          <w:color w:val="FF0000"/>
          <w:sz w:val="20"/>
          <w:szCs w:val="20"/>
        </w:rPr>
      </w:pPr>
    </w:p>
    <w:p w14:paraId="3EFB814D" w14:textId="77777777" w:rsidR="00A61421" w:rsidRPr="00A61421" w:rsidRDefault="00A61421" w:rsidP="00A61421">
      <w:pPr>
        <w:spacing w:line="276" w:lineRule="auto"/>
        <w:jc w:val="both"/>
        <w:rPr>
          <w:rFonts w:cs="Calibri"/>
          <w:b/>
          <w:bCs/>
          <w:iCs/>
          <w:color w:val="C00000"/>
          <w:sz w:val="20"/>
          <w:szCs w:val="20"/>
        </w:rPr>
      </w:pPr>
    </w:p>
    <w:p w14:paraId="519C2C35" w14:textId="77777777" w:rsidR="00A61421" w:rsidRPr="00A61421" w:rsidRDefault="00A61421" w:rsidP="00A61421">
      <w:pPr>
        <w:spacing w:line="276" w:lineRule="auto"/>
        <w:jc w:val="both"/>
        <w:rPr>
          <w:rFonts w:cs="Calibri"/>
          <w:b/>
          <w:bCs/>
          <w:iCs/>
          <w:color w:val="C00000"/>
          <w:sz w:val="20"/>
          <w:szCs w:val="20"/>
        </w:rPr>
      </w:pPr>
    </w:p>
    <w:p w14:paraId="6F58C0CC" w14:textId="5AC54398" w:rsidR="00A61421" w:rsidRPr="00A61421" w:rsidRDefault="002A5D85" w:rsidP="00A61421">
      <w:pPr>
        <w:spacing w:line="276" w:lineRule="auto"/>
        <w:jc w:val="both"/>
        <w:rPr>
          <w:rFonts w:cs="Calibri"/>
          <w:b/>
          <w:bCs/>
          <w:iCs/>
          <w:color w:val="C00000"/>
          <w:sz w:val="20"/>
          <w:szCs w:val="20"/>
        </w:rPr>
      </w:pPr>
      <w:r>
        <w:rPr>
          <w:noProof/>
          <w:lang w:eastAsia="en-IE"/>
        </w:rPr>
        <mc:AlternateContent>
          <mc:Choice Requires="wps">
            <w:drawing>
              <wp:anchor distT="0" distB="0" distL="114300" distR="114300" simplePos="0" relativeHeight="251658752" behindDoc="0" locked="0" layoutInCell="1" allowOverlap="1" wp14:anchorId="7DCE77AE" wp14:editId="463783BA">
                <wp:simplePos x="0" y="0"/>
                <wp:positionH relativeFrom="margin">
                  <wp:posOffset>603250</wp:posOffset>
                </wp:positionH>
                <wp:positionV relativeFrom="paragraph">
                  <wp:posOffset>7620</wp:posOffset>
                </wp:positionV>
                <wp:extent cx="4781550" cy="2447925"/>
                <wp:effectExtent l="0" t="0" r="0" b="952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2447925"/>
                        </a:xfrm>
                        <a:prstGeom prst="rect">
                          <a:avLst/>
                        </a:prstGeom>
                        <a:solidFill>
                          <a:srgbClr val="5B9BD5">
                            <a:lumMod val="20000"/>
                            <a:lumOff val="80000"/>
                          </a:srgbClr>
                        </a:solidFill>
                        <a:ln w="9525">
                          <a:solidFill>
                            <a:srgbClr val="000000"/>
                          </a:solidFill>
                          <a:miter lim="800000"/>
                          <a:headEnd/>
                          <a:tailEnd/>
                        </a:ln>
                      </wps:spPr>
                      <wps:txbx>
                        <w:txbxContent>
                          <w:p w14:paraId="660B73FD" w14:textId="77777777" w:rsidR="0092315C" w:rsidRPr="00BE2D23" w:rsidRDefault="0092315C" w:rsidP="00BE2D23">
                            <w:pPr>
                              <w:shd w:val="clear" w:color="auto" w:fill="DEEAF6"/>
                              <w:spacing w:line="276" w:lineRule="auto"/>
                              <w:rPr>
                                <w:rFonts w:cs="Calibri"/>
                                <w:b/>
                                <w:sz w:val="24"/>
                                <w:szCs w:val="24"/>
                                <w:lang w:val="en-US"/>
                              </w:rPr>
                            </w:pPr>
                            <w:r w:rsidRPr="00BE2D23">
                              <w:rPr>
                                <w:rFonts w:cs="Calibri"/>
                                <w:b/>
                                <w:sz w:val="24"/>
                                <w:szCs w:val="24"/>
                                <w:lang w:val="en-US"/>
                              </w:rPr>
                              <w:t>SECTION 3.2.A</w:t>
                            </w:r>
                          </w:p>
                          <w:p w14:paraId="606D8BB9" w14:textId="77777777" w:rsidR="0092315C" w:rsidRPr="00BE2D23" w:rsidRDefault="0092315C" w:rsidP="00BE2D23">
                            <w:pPr>
                              <w:shd w:val="clear" w:color="auto" w:fill="DEEAF6"/>
                              <w:spacing w:after="0" w:line="276" w:lineRule="auto"/>
                              <w:jc w:val="center"/>
                              <w:rPr>
                                <w:rFonts w:cs="Calibri"/>
                                <w:b/>
                                <w:smallCaps/>
                                <w:sz w:val="32"/>
                                <w:szCs w:val="32"/>
                                <w:lang w:val="en-US"/>
                              </w:rPr>
                            </w:pPr>
                            <w:r w:rsidRPr="00BE2D23">
                              <w:rPr>
                                <w:rFonts w:cs="Calibri"/>
                                <w:b/>
                                <w:smallCaps/>
                                <w:sz w:val="32"/>
                                <w:szCs w:val="32"/>
                                <w:lang w:val="en-US"/>
                              </w:rPr>
                              <w:t>Economic and Financial Standing</w:t>
                            </w:r>
                          </w:p>
                          <w:p w14:paraId="659617BD" w14:textId="77777777" w:rsidR="0092315C" w:rsidRPr="00BE2D23" w:rsidRDefault="0092315C" w:rsidP="00BE2D23">
                            <w:pPr>
                              <w:shd w:val="clear" w:color="auto" w:fill="DEEAF6"/>
                              <w:spacing w:after="0" w:line="276" w:lineRule="auto"/>
                              <w:jc w:val="center"/>
                              <w:rPr>
                                <w:rFonts w:cs="Calibri"/>
                                <w:b/>
                                <w:smallCaps/>
                                <w:sz w:val="32"/>
                                <w:szCs w:val="32"/>
                                <w:lang w:val="en-US"/>
                              </w:rPr>
                            </w:pPr>
                            <w:r w:rsidRPr="00BE2D23">
                              <w:rPr>
                                <w:rFonts w:cs="Calibri"/>
                                <w:b/>
                                <w:smallCaps/>
                                <w:sz w:val="32"/>
                                <w:szCs w:val="32"/>
                                <w:lang w:val="en-US"/>
                              </w:rPr>
                              <w:t>Annual Turnover</w:t>
                            </w:r>
                          </w:p>
                          <w:p w14:paraId="4A199E34" w14:textId="77777777" w:rsidR="0092315C" w:rsidRPr="00BE2D23" w:rsidRDefault="0092315C" w:rsidP="00BE2D23">
                            <w:pPr>
                              <w:shd w:val="clear" w:color="auto" w:fill="DEEAF6"/>
                              <w:spacing w:line="276" w:lineRule="auto"/>
                              <w:rPr>
                                <w:rFonts w:cs="Calibri"/>
                                <w:sz w:val="24"/>
                                <w:szCs w:val="24"/>
                                <w:lang w:val="en-US"/>
                              </w:rPr>
                            </w:pPr>
                          </w:p>
                          <w:p w14:paraId="53D703FC" w14:textId="77777777" w:rsidR="0092315C" w:rsidRPr="00BE2D23" w:rsidRDefault="0092315C" w:rsidP="00BE2D23">
                            <w:pPr>
                              <w:shd w:val="clear" w:color="auto" w:fill="DEEAF6"/>
                              <w:spacing w:before="120" w:after="120"/>
                              <w:rPr>
                                <w:rFonts w:cs="Calibri"/>
                                <w:b/>
                                <w:color w:val="833C0B"/>
                                <w:sz w:val="24"/>
                                <w:szCs w:val="24"/>
                                <w:lang w:val="en-US"/>
                              </w:rPr>
                            </w:pPr>
                            <w:r w:rsidRPr="00BE2D23">
                              <w:rPr>
                                <w:rFonts w:cs="Calibri"/>
                                <w:b/>
                                <w:color w:val="833C0B"/>
                                <w:sz w:val="24"/>
                                <w:szCs w:val="24"/>
                                <w:lang w:val="en-US"/>
                              </w:rPr>
                              <w:t>PASS/FAIL ONLY</w:t>
                            </w:r>
                          </w:p>
                          <w:p w14:paraId="7AC0C53E" w14:textId="79D30A8B" w:rsidR="0092315C" w:rsidRPr="00BE2D23" w:rsidRDefault="0092315C" w:rsidP="00BE2D23">
                            <w:pPr>
                              <w:pStyle w:val="Header"/>
                              <w:shd w:val="clear" w:color="auto" w:fill="DEEAF6"/>
                              <w:tabs>
                                <w:tab w:val="clear" w:pos="4513"/>
                                <w:tab w:val="clear" w:pos="9026"/>
                              </w:tabs>
                              <w:rPr>
                                <w:rFonts w:ascii="Calibri" w:hAnsi="Calibri" w:cs="Calibri"/>
                                <w:sz w:val="24"/>
                                <w:szCs w:val="24"/>
                                <w:lang w:val="en-US"/>
                              </w:rPr>
                            </w:pPr>
                            <w:r w:rsidRPr="00BE2D23">
                              <w:rPr>
                                <w:rFonts w:cs="Calibri"/>
                                <w:b/>
                                <w:color w:val="833C0B"/>
                                <w:sz w:val="24"/>
                                <w:szCs w:val="24"/>
                                <w:lang w:val="en-US"/>
                              </w:rPr>
                              <w:t>Pass requirement</w:t>
                            </w:r>
                            <w:r w:rsidRPr="00BE2D23">
                              <w:rPr>
                                <w:rFonts w:ascii="Calibri" w:hAnsi="Calibri" w:cs="Calibri"/>
                                <w:sz w:val="24"/>
                                <w:szCs w:val="24"/>
                                <w:lang w:val="en-US"/>
                              </w:rPr>
                              <w:t>:</w:t>
                            </w:r>
                          </w:p>
                          <w:p w14:paraId="505BCE8A" w14:textId="77777777" w:rsidR="0092315C" w:rsidRPr="00BE2D23" w:rsidRDefault="0092315C" w:rsidP="00BE2D23">
                            <w:pPr>
                              <w:pStyle w:val="Header"/>
                              <w:shd w:val="clear" w:color="auto" w:fill="DEEAF6"/>
                              <w:tabs>
                                <w:tab w:val="clear" w:pos="4513"/>
                                <w:tab w:val="clear" w:pos="9026"/>
                              </w:tabs>
                              <w:rPr>
                                <w:rFonts w:ascii="Calibri" w:hAnsi="Calibri" w:cs="Calibri"/>
                                <w:sz w:val="24"/>
                                <w:szCs w:val="24"/>
                                <w:lang w:val="en-US"/>
                              </w:rPr>
                            </w:pPr>
                          </w:p>
                          <w:p w14:paraId="6D0F5713" w14:textId="5A13BC5B" w:rsidR="0092315C" w:rsidRPr="00BE2D23" w:rsidRDefault="0092315C" w:rsidP="00BE2D23">
                            <w:pPr>
                              <w:shd w:val="clear" w:color="auto" w:fill="DEEAF6"/>
                              <w:spacing w:line="276" w:lineRule="auto"/>
                              <w:jc w:val="both"/>
                              <w:rPr>
                                <w:rFonts w:cs="Calibri"/>
                                <w:sz w:val="24"/>
                                <w:szCs w:val="24"/>
                              </w:rPr>
                            </w:pPr>
                            <w:r w:rsidRPr="00BE2D23">
                              <w:rPr>
                                <w:rFonts w:cs="Calibri"/>
                                <w:bCs/>
                                <w:iCs/>
                                <w:sz w:val="24"/>
                                <w:szCs w:val="24"/>
                              </w:rPr>
                              <w:t>Tenderers</w:t>
                            </w:r>
                            <w:r w:rsidRPr="00BE2D23">
                              <w:rPr>
                                <w:rFonts w:cs="Calibri"/>
                                <w:sz w:val="24"/>
                                <w:szCs w:val="24"/>
                              </w:rPr>
                              <w:t xml:space="preserve"> must confirm that their average annual turnover </w:t>
                            </w:r>
                            <w:r w:rsidRPr="00A23133">
                              <w:rPr>
                                <w:rFonts w:cs="Calibri"/>
                                <w:sz w:val="24"/>
                                <w:szCs w:val="24"/>
                                <w:u w:val="single"/>
                              </w:rPr>
                              <w:t xml:space="preserve">for the </w:t>
                            </w:r>
                            <w:r>
                              <w:rPr>
                                <w:rFonts w:cs="Calibri"/>
                                <w:sz w:val="24"/>
                                <w:szCs w:val="24"/>
                                <w:u w:val="single"/>
                              </w:rPr>
                              <w:t>last three</w:t>
                            </w:r>
                            <w:r w:rsidRPr="00A23133">
                              <w:rPr>
                                <w:rFonts w:cs="Calibri"/>
                                <w:sz w:val="24"/>
                                <w:szCs w:val="24"/>
                                <w:u w:val="single"/>
                              </w:rPr>
                              <w:t xml:space="preserve"> financial years </w:t>
                            </w:r>
                            <w:r w:rsidRPr="00BE2D23">
                              <w:rPr>
                                <w:rFonts w:cs="Calibri"/>
                                <w:sz w:val="24"/>
                                <w:szCs w:val="24"/>
                              </w:rPr>
                              <w:t xml:space="preserve">was equal to or exceeded </w:t>
                            </w:r>
                            <w:r>
                              <w:rPr>
                                <w:rFonts w:ascii="Palatino Linotype" w:hAnsi="Palatino Linotype" w:cs="Arial"/>
                                <w:spacing w:val="-2"/>
                              </w:rPr>
                              <w:t>€</w:t>
                            </w:r>
                            <w:r w:rsidR="003A4743">
                              <w:rPr>
                                <w:rFonts w:ascii="Palatino Linotype" w:hAnsi="Palatino Linotype" w:cs="Arial"/>
                                <w:spacing w:val="-2"/>
                              </w:rPr>
                              <w:t>300</w:t>
                            </w:r>
                            <w:r>
                              <w:rPr>
                                <w:rFonts w:ascii="Palatino Linotype" w:hAnsi="Palatino Linotype" w:cs="Arial"/>
                                <w:spacing w:val="-2"/>
                              </w:rPr>
                              <w:t>,000</w:t>
                            </w:r>
                            <w:r w:rsidRPr="00AB248A">
                              <w:rPr>
                                <w:rFonts w:ascii="Palatino Linotype" w:hAnsi="Palatino Linotype" w:cs="Arial"/>
                                <w:spacing w:val="-2"/>
                              </w:rPr>
                              <w:t xml:space="preserve"> </w:t>
                            </w:r>
                            <w:r w:rsidRPr="00BE2D23">
                              <w:rPr>
                                <w:rFonts w:cs="Calibri"/>
                                <w:sz w:val="24"/>
                                <w:szCs w:val="24"/>
                              </w:rPr>
                              <w:t>(excl. VAT)</w:t>
                            </w:r>
                          </w:p>
                          <w:p w14:paraId="008C7708" w14:textId="77777777" w:rsidR="0092315C" w:rsidRPr="00BE2D23" w:rsidRDefault="0092315C" w:rsidP="00BE2D23">
                            <w:pPr>
                              <w:pStyle w:val="Header"/>
                              <w:shd w:val="clear" w:color="auto" w:fill="DEEAF6"/>
                              <w:tabs>
                                <w:tab w:val="clear" w:pos="4513"/>
                                <w:tab w:val="clear" w:pos="9026"/>
                              </w:tabs>
                              <w:rPr>
                                <w:rFonts w:ascii="Calibri" w:hAnsi="Calibri" w:cs="Calibri"/>
                                <w:sz w:val="24"/>
                                <w:szCs w:val="24"/>
                              </w:rPr>
                            </w:pPr>
                          </w:p>
                          <w:p w14:paraId="27BF1C97" w14:textId="77777777" w:rsidR="0092315C" w:rsidRDefault="0092315C" w:rsidP="00BE2D23">
                            <w:pPr>
                              <w:shd w:val="clear" w:color="auto" w:fill="DEEAF6"/>
                              <w:spacing w:after="0" w:line="276" w:lineRule="auto"/>
                            </w:pPr>
                            <w:r w:rsidRPr="00BE2D23">
                              <w:rPr>
                                <w:rFonts w:cs="Calibri"/>
                                <w:sz w:val="24"/>
                                <w:szCs w:val="24"/>
                              </w:rPr>
                              <w:t>Or alternatively, if the date of establishment was more recent, Tenderer’s must confirm their average annual turnover (excl. VAT) for the year(s) the Tenderer has been established.</w:t>
                            </w:r>
                            <w:r w:rsidRPr="00BE2D23">
                              <w:rPr>
                                <w:rFonts w:cs="Calibri"/>
                                <w:bCs/>
                                <w:iCs/>
                                <w:sz w:val="24"/>
                                <w:szCs w:val="24"/>
                              </w:rPr>
                              <w:t xml:space="preserve"> Tenderers must complete this section in full. Where Tenderers regard information as not being applicable to them, Tenderers must enter N/A in the relevant response area.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E77AE" id="Text Box 9" o:spid="_x0000_s1028" type="#_x0000_t202" style="position:absolute;left:0;text-align:left;margin-left:47.5pt;margin-top:.6pt;width:376.5pt;height:192.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" fillcolor="#deebf7">
                <v:textbox>
                  <w:txbxContent>
                    <w:p w14:paraId="660B73FD" w14:textId="77777777" w:rsidR="0092315C" w:rsidRPr="00BE2D23" w:rsidRDefault="0092315C" w:rsidP="00BE2D23">
                      <w:pPr>
                        <w:shd w:val="clear" w:color="auto" w:fill="DEEAF6"/>
                        <w:spacing w:line="276" w:lineRule="auto"/>
                        <w:rPr>
                          <w:rFonts w:cs="Calibri"/>
                          <w:b/>
                          <w:sz w:val="24"/>
                          <w:szCs w:val="24"/>
                          <w:lang w:val="en-US"/>
                        </w:rPr>
                      </w:pPr>
                      <w:r w:rsidRPr="00BE2D23">
                        <w:rPr>
                          <w:rFonts w:cs="Calibri"/>
                          <w:b/>
                          <w:sz w:val="24"/>
                          <w:szCs w:val="24"/>
                          <w:lang w:val="en-US"/>
                        </w:rPr>
                        <w:t>SECTION 3.2.A</w:t>
                      </w:r>
                    </w:p>
                    <w:p w14:paraId="606D8BB9" w14:textId="77777777" w:rsidR="0092315C" w:rsidRPr="00BE2D23" w:rsidRDefault="0092315C" w:rsidP="00BE2D23">
                      <w:pPr>
                        <w:shd w:val="clear" w:color="auto" w:fill="DEEAF6"/>
                        <w:spacing w:after="0" w:line="276" w:lineRule="auto"/>
                        <w:jc w:val="center"/>
                        <w:rPr>
                          <w:rFonts w:cs="Calibri"/>
                          <w:b/>
                          <w:smallCaps/>
                          <w:sz w:val="32"/>
                          <w:szCs w:val="32"/>
                          <w:lang w:val="en-US"/>
                        </w:rPr>
                      </w:pPr>
                      <w:r w:rsidRPr="00BE2D23">
                        <w:rPr>
                          <w:rFonts w:cs="Calibri"/>
                          <w:b/>
                          <w:smallCaps/>
                          <w:sz w:val="32"/>
                          <w:szCs w:val="32"/>
                          <w:lang w:val="en-US"/>
                        </w:rPr>
                        <w:t>Economic and Financial Standing</w:t>
                      </w:r>
                    </w:p>
                    <w:p w14:paraId="659617BD" w14:textId="77777777" w:rsidR="0092315C" w:rsidRPr="00BE2D23" w:rsidRDefault="0092315C" w:rsidP="00BE2D23">
                      <w:pPr>
                        <w:shd w:val="clear" w:color="auto" w:fill="DEEAF6"/>
                        <w:spacing w:after="0" w:line="276" w:lineRule="auto"/>
                        <w:jc w:val="center"/>
                        <w:rPr>
                          <w:rFonts w:cs="Calibri"/>
                          <w:b/>
                          <w:smallCaps/>
                          <w:sz w:val="32"/>
                          <w:szCs w:val="32"/>
                          <w:lang w:val="en-US"/>
                        </w:rPr>
                      </w:pPr>
                      <w:r w:rsidRPr="00BE2D23">
                        <w:rPr>
                          <w:rFonts w:cs="Calibri"/>
                          <w:b/>
                          <w:smallCaps/>
                          <w:sz w:val="32"/>
                          <w:szCs w:val="32"/>
                          <w:lang w:val="en-US"/>
                        </w:rPr>
                        <w:t>Annual Turnover</w:t>
                      </w:r>
                    </w:p>
                    <w:p w14:paraId="4A199E34" w14:textId="77777777" w:rsidR="0092315C" w:rsidRPr="00BE2D23" w:rsidRDefault="0092315C" w:rsidP="00BE2D23">
                      <w:pPr>
                        <w:shd w:val="clear" w:color="auto" w:fill="DEEAF6"/>
                        <w:spacing w:line="276" w:lineRule="auto"/>
                        <w:rPr>
                          <w:rFonts w:cs="Calibri"/>
                          <w:sz w:val="24"/>
                          <w:szCs w:val="24"/>
                          <w:lang w:val="en-US"/>
                        </w:rPr>
                      </w:pPr>
                    </w:p>
                    <w:p w14:paraId="53D703FC" w14:textId="77777777" w:rsidR="0092315C" w:rsidRPr="00BE2D23" w:rsidRDefault="0092315C" w:rsidP="00BE2D23">
                      <w:pPr>
                        <w:shd w:val="clear" w:color="auto" w:fill="DEEAF6"/>
                        <w:spacing w:before="120" w:after="120"/>
                        <w:rPr>
                          <w:rFonts w:cs="Calibri"/>
                          <w:b/>
                          <w:color w:val="833C0B"/>
                          <w:sz w:val="24"/>
                          <w:szCs w:val="24"/>
                          <w:lang w:val="en-US"/>
                        </w:rPr>
                      </w:pPr>
                      <w:r w:rsidRPr="00BE2D23">
                        <w:rPr>
                          <w:rFonts w:cs="Calibri"/>
                          <w:b/>
                          <w:color w:val="833C0B"/>
                          <w:sz w:val="24"/>
                          <w:szCs w:val="24"/>
                          <w:lang w:val="en-US"/>
                        </w:rPr>
                        <w:t>PASS/FAIL ONLY</w:t>
                      </w:r>
                    </w:p>
                    <w:p w14:paraId="7AC0C53E" w14:textId="79D30A8B" w:rsidR="0092315C" w:rsidRPr="00BE2D23" w:rsidRDefault="0092315C" w:rsidP="00BE2D23">
                      <w:pPr>
                        <w:pStyle w:val="Header"/>
                        <w:shd w:val="clear" w:color="auto" w:fill="DEEAF6"/>
                        <w:tabs>
                          <w:tab w:val="clear" w:pos="4513"/>
                          <w:tab w:val="clear" w:pos="9026"/>
                        </w:tabs>
                        <w:rPr>
                          <w:rFonts w:ascii="Calibri" w:hAnsi="Calibri" w:cs="Calibri"/>
                          <w:sz w:val="24"/>
                          <w:szCs w:val="24"/>
                          <w:lang w:val="en-US"/>
                        </w:rPr>
                      </w:pPr>
                      <w:r w:rsidRPr="00BE2D23">
                        <w:rPr>
                          <w:rFonts w:cs="Calibri"/>
                          <w:b/>
                          <w:color w:val="833C0B"/>
                          <w:sz w:val="24"/>
                          <w:szCs w:val="24"/>
                          <w:lang w:val="en-US"/>
                        </w:rPr>
                        <w:t>Pass requirement</w:t>
                      </w:r>
                      <w:r w:rsidRPr="00BE2D23">
                        <w:rPr>
                          <w:rFonts w:ascii="Calibri" w:hAnsi="Calibri" w:cs="Calibri"/>
                          <w:sz w:val="24"/>
                          <w:szCs w:val="24"/>
                          <w:lang w:val="en-US"/>
                        </w:rPr>
                        <w:t>:</w:t>
                      </w:r>
                    </w:p>
                    <w:p w14:paraId="505BCE8A" w14:textId="77777777" w:rsidR="0092315C" w:rsidRPr="00BE2D23" w:rsidRDefault="0092315C" w:rsidP="00BE2D23">
                      <w:pPr>
                        <w:pStyle w:val="Header"/>
                        <w:shd w:val="clear" w:color="auto" w:fill="DEEAF6"/>
                        <w:tabs>
                          <w:tab w:val="clear" w:pos="4513"/>
                          <w:tab w:val="clear" w:pos="9026"/>
                        </w:tabs>
                        <w:rPr>
                          <w:rFonts w:ascii="Calibri" w:hAnsi="Calibri" w:cs="Calibri"/>
                          <w:sz w:val="24"/>
                          <w:szCs w:val="24"/>
                          <w:lang w:val="en-US"/>
                        </w:rPr>
                      </w:pPr>
                    </w:p>
                    <w:p w14:paraId="6D0F5713" w14:textId="5A13BC5B" w:rsidR="0092315C" w:rsidRPr="00BE2D23" w:rsidRDefault="0092315C" w:rsidP="00BE2D23">
                      <w:pPr>
                        <w:shd w:val="clear" w:color="auto" w:fill="DEEAF6"/>
                        <w:spacing w:line="276" w:lineRule="auto"/>
                        <w:jc w:val="both"/>
                        <w:rPr>
                          <w:rFonts w:cs="Calibri"/>
                          <w:sz w:val="24"/>
                          <w:szCs w:val="24"/>
                        </w:rPr>
                      </w:pPr>
                      <w:r w:rsidRPr="00BE2D23">
                        <w:rPr>
                          <w:rFonts w:cs="Calibri"/>
                          <w:bCs/>
                          <w:iCs/>
                          <w:sz w:val="24"/>
                          <w:szCs w:val="24"/>
                        </w:rPr>
                        <w:t>Tenderers</w:t>
                      </w:r>
                      <w:r w:rsidRPr="00BE2D23">
                        <w:rPr>
                          <w:rFonts w:cs="Calibri"/>
                          <w:sz w:val="24"/>
                          <w:szCs w:val="24"/>
                        </w:rPr>
                        <w:t xml:space="preserve"> must confirm that their average annual turnover </w:t>
                      </w:r>
                      <w:r w:rsidRPr="00A23133">
                        <w:rPr>
                          <w:rFonts w:cs="Calibri"/>
                          <w:sz w:val="24"/>
                          <w:szCs w:val="24"/>
                          <w:u w:val="single"/>
                        </w:rPr>
                        <w:t xml:space="preserve">for the </w:t>
                      </w:r>
                      <w:r>
                        <w:rPr>
                          <w:rFonts w:cs="Calibri"/>
                          <w:sz w:val="24"/>
                          <w:szCs w:val="24"/>
                          <w:u w:val="single"/>
                        </w:rPr>
                        <w:t>last three</w:t>
                      </w:r>
                      <w:r w:rsidRPr="00A23133">
                        <w:rPr>
                          <w:rFonts w:cs="Calibri"/>
                          <w:sz w:val="24"/>
                          <w:szCs w:val="24"/>
                          <w:u w:val="single"/>
                        </w:rPr>
                        <w:t xml:space="preserve"> financial years </w:t>
                      </w:r>
                      <w:r w:rsidRPr="00BE2D23">
                        <w:rPr>
                          <w:rFonts w:cs="Calibri"/>
                          <w:sz w:val="24"/>
                          <w:szCs w:val="24"/>
                        </w:rPr>
                        <w:t xml:space="preserve">was equal to or exceeded </w:t>
                      </w:r>
                      <w:r>
                        <w:rPr>
                          <w:rFonts w:ascii="Palatino Linotype" w:hAnsi="Palatino Linotype" w:cs="Arial"/>
                          <w:spacing w:val="-2"/>
                        </w:rPr>
                        <w:t>€</w:t>
                      </w:r>
                      <w:r w:rsidR="003A4743">
                        <w:rPr>
                          <w:rFonts w:ascii="Palatino Linotype" w:hAnsi="Palatino Linotype" w:cs="Arial"/>
                          <w:spacing w:val="-2"/>
                        </w:rPr>
                        <w:t>300</w:t>
                      </w:r>
                      <w:r>
                        <w:rPr>
                          <w:rFonts w:ascii="Palatino Linotype" w:hAnsi="Palatino Linotype" w:cs="Arial"/>
                          <w:spacing w:val="-2"/>
                        </w:rPr>
                        <w:t>,000</w:t>
                      </w:r>
                      <w:r w:rsidRPr="00AB248A">
                        <w:rPr>
                          <w:rFonts w:ascii="Palatino Linotype" w:hAnsi="Palatino Linotype" w:cs="Arial"/>
                          <w:spacing w:val="-2"/>
                        </w:rPr>
                        <w:t xml:space="preserve"> </w:t>
                      </w:r>
                      <w:r w:rsidRPr="00BE2D23">
                        <w:rPr>
                          <w:rFonts w:cs="Calibri"/>
                          <w:sz w:val="24"/>
                          <w:szCs w:val="24"/>
                        </w:rPr>
                        <w:t>(excl. VAT)</w:t>
                      </w:r>
                    </w:p>
                    <w:p w14:paraId="008C7708" w14:textId="77777777" w:rsidR="0092315C" w:rsidRPr="00BE2D23" w:rsidRDefault="0092315C" w:rsidP="00BE2D23">
                      <w:pPr>
                        <w:pStyle w:val="Header"/>
                        <w:shd w:val="clear" w:color="auto" w:fill="DEEAF6"/>
                        <w:tabs>
                          <w:tab w:val="clear" w:pos="4513"/>
                          <w:tab w:val="clear" w:pos="9026"/>
                        </w:tabs>
                        <w:rPr>
                          <w:rFonts w:ascii="Calibri" w:hAnsi="Calibri" w:cs="Calibri"/>
                          <w:sz w:val="24"/>
                          <w:szCs w:val="24"/>
                        </w:rPr>
                      </w:pPr>
                    </w:p>
                    <w:p w14:paraId="27BF1C97" w14:textId="77777777" w:rsidR="0092315C" w:rsidRDefault="0092315C" w:rsidP="00BE2D23">
                      <w:pPr>
                        <w:shd w:val="clear" w:color="auto" w:fill="DEEAF6"/>
                        <w:spacing w:after="0" w:line="276" w:lineRule="auto"/>
                      </w:pPr>
                      <w:r w:rsidRPr="00BE2D23">
                        <w:rPr>
                          <w:rFonts w:cs="Calibri"/>
                          <w:sz w:val="24"/>
                          <w:szCs w:val="24"/>
                        </w:rPr>
                        <w:t>Or alternatively, if the date of establishment was more recent, Tenderer’s must confirm their average annual turnover (excl. VAT) for the year(s) the Tenderer has been established.</w:t>
                      </w:r>
                      <w:r w:rsidRPr="00BE2D23">
                        <w:rPr>
                          <w:rFonts w:cs="Calibri"/>
                          <w:bCs/>
                          <w:iCs/>
                          <w:sz w:val="24"/>
                          <w:szCs w:val="24"/>
                        </w:rPr>
                        <w:t xml:space="preserve"> Tenderers must complete this section in full. Where Tenderers regard information as not being applicable to them, Tenderers must enter N/A in the relevant response area.</w:t>
                      </w:r>
                    </w:p>
                  </w:txbxContent>
                </v:textbox>
                <w10:wrap anchorx="margin"/>
              </v:shape>
            </w:pict>
          </mc:Fallback>
        </mc:AlternateContent>
      </w:r>
    </w:p>
    <w:p w14:paraId="3AE94041" w14:textId="77777777" w:rsidR="00A61421" w:rsidRPr="00A61421" w:rsidRDefault="00A61421" w:rsidP="00A61421">
      <w:pPr>
        <w:spacing w:line="276" w:lineRule="auto"/>
        <w:jc w:val="both"/>
        <w:rPr>
          <w:rFonts w:cs="Calibri"/>
          <w:b/>
          <w:bCs/>
          <w:iCs/>
          <w:color w:val="C00000"/>
          <w:sz w:val="20"/>
          <w:szCs w:val="20"/>
        </w:rPr>
      </w:pPr>
    </w:p>
    <w:p w14:paraId="2152D80E" w14:textId="77777777" w:rsidR="00A61421" w:rsidRPr="00A61421" w:rsidRDefault="00A61421" w:rsidP="00A61421">
      <w:pPr>
        <w:spacing w:line="276" w:lineRule="auto"/>
        <w:jc w:val="both"/>
        <w:rPr>
          <w:rFonts w:cs="Calibri"/>
          <w:b/>
          <w:bCs/>
          <w:iCs/>
          <w:color w:val="C00000"/>
          <w:sz w:val="20"/>
          <w:szCs w:val="20"/>
        </w:rPr>
      </w:pPr>
    </w:p>
    <w:p w14:paraId="02374DC8" w14:textId="77777777" w:rsidR="00A61421" w:rsidRPr="00A61421" w:rsidRDefault="00A61421" w:rsidP="00A61421">
      <w:pPr>
        <w:spacing w:line="276" w:lineRule="auto"/>
        <w:ind w:left="720" w:hanging="720"/>
        <w:jc w:val="both"/>
        <w:rPr>
          <w:rFonts w:cs="Calibri"/>
          <w:b/>
          <w:bCs/>
          <w:iCs/>
          <w:sz w:val="20"/>
          <w:szCs w:val="20"/>
        </w:rPr>
      </w:pPr>
    </w:p>
    <w:p w14:paraId="1EAFAA14" w14:textId="77777777" w:rsidR="00A61421" w:rsidRPr="00A61421" w:rsidRDefault="00A61421" w:rsidP="00A61421">
      <w:pPr>
        <w:spacing w:line="276" w:lineRule="auto"/>
        <w:jc w:val="both"/>
        <w:rPr>
          <w:rFonts w:cs="Calibri"/>
          <w:b/>
          <w:bCs/>
          <w:iCs/>
          <w:sz w:val="20"/>
          <w:szCs w:val="20"/>
        </w:rPr>
      </w:pPr>
    </w:p>
    <w:p w14:paraId="541C927D" w14:textId="77777777" w:rsidR="00A61421" w:rsidRPr="00A61421" w:rsidRDefault="00A61421" w:rsidP="00A61421">
      <w:pPr>
        <w:jc w:val="both"/>
        <w:rPr>
          <w:rFonts w:cs="Calibri"/>
          <w:bCs/>
          <w:iCs/>
          <w:sz w:val="20"/>
          <w:szCs w:val="20"/>
        </w:rPr>
      </w:pPr>
    </w:p>
    <w:p w14:paraId="672CB25B" w14:textId="77777777" w:rsidR="00A61421" w:rsidRPr="00A61421" w:rsidRDefault="00A61421" w:rsidP="00A61421">
      <w:pPr>
        <w:jc w:val="both"/>
        <w:rPr>
          <w:rFonts w:cs="Calibri"/>
          <w:bCs/>
          <w:iCs/>
          <w:sz w:val="20"/>
          <w:szCs w:val="20"/>
        </w:rPr>
      </w:pPr>
    </w:p>
    <w:p w14:paraId="38C32AF2" w14:textId="77777777" w:rsidR="00A61421" w:rsidRPr="00A61421" w:rsidRDefault="00A61421" w:rsidP="00A61421">
      <w:pPr>
        <w:jc w:val="both"/>
        <w:rPr>
          <w:rFonts w:cs="Calibri"/>
          <w:b/>
          <w:bCs/>
          <w:iCs/>
          <w:sz w:val="20"/>
          <w:szCs w:val="20"/>
        </w:rPr>
      </w:pPr>
    </w:p>
    <w:p w14:paraId="3253503E" w14:textId="77777777" w:rsidR="00A61421" w:rsidRPr="00A61421" w:rsidRDefault="00A61421" w:rsidP="00A61421">
      <w:pPr>
        <w:jc w:val="both"/>
        <w:rPr>
          <w:rFonts w:cs="Calibri"/>
          <w:b/>
          <w:bCs/>
          <w:iCs/>
          <w:sz w:val="20"/>
          <w:szCs w:val="20"/>
        </w:rPr>
      </w:pPr>
    </w:p>
    <w:p w14:paraId="413A3B8E" w14:textId="77777777" w:rsidR="00A61421" w:rsidRPr="00A61421" w:rsidRDefault="00A61421" w:rsidP="00A61421">
      <w:pPr>
        <w:jc w:val="both"/>
        <w:rPr>
          <w:rFonts w:cs="Calibri"/>
          <w:b/>
          <w:bCs/>
          <w:iCs/>
          <w:sz w:val="20"/>
          <w:szCs w:val="20"/>
        </w:rPr>
      </w:pPr>
    </w:p>
    <w:p w14:paraId="720B990A" w14:textId="77777777" w:rsidR="00A61421" w:rsidRPr="00A61421" w:rsidRDefault="00A61421" w:rsidP="00A61421">
      <w:pPr>
        <w:jc w:val="both"/>
        <w:rPr>
          <w:rFonts w:cs="Calibri"/>
          <w:b/>
          <w:bCs/>
          <w:iCs/>
          <w:sz w:val="20"/>
          <w:szCs w:val="20"/>
        </w:rPr>
      </w:pPr>
    </w:p>
    <w:p w14:paraId="41FB0866" w14:textId="77777777" w:rsidR="00A61421" w:rsidRPr="00A61421" w:rsidRDefault="00A61421" w:rsidP="00A61421">
      <w:pPr>
        <w:jc w:val="both"/>
        <w:rPr>
          <w:rFonts w:cs="Calibri"/>
          <w:b/>
          <w:bCs/>
          <w:iCs/>
          <w:sz w:val="20"/>
          <w:szCs w:val="20"/>
        </w:rPr>
      </w:pPr>
    </w:p>
    <w:p w14:paraId="567DFCF5" w14:textId="77777777" w:rsidR="00A61421" w:rsidRPr="00A61421" w:rsidRDefault="00A61421" w:rsidP="00A61421">
      <w:pPr>
        <w:jc w:val="both"/>
        <w:rPr>
          <w:rFonts w:cs="Calibri"/>
          <w:b/>
          <w:bCs/>
          <w:iCs/>
          <w:sz w:val="20"/>
          <w:szCs w:val="20"/>
        </w:rPr>
      </w:pPr>
    </w:p>
    <w:p w14:paraId="3A5E1CEB" w14:textId="77777777" w:rsidR="00A61421" w:rsidRPr="00A61421" w:rsidRDefault="00A61421" w:rsidP="00A61421">
      <w:pPr>
        <w:jc w:val="both"/>
        <w:rPr>
          <w:rFonts w:ascii="Times New Roman" w:hAnsi="Times New Roman"/>
          <w:b/>
          <w:bCs/>
          <w:iCs/>
          <w:sz w:val="24"/>
          <w:szCs w:val="24"/>
        </w:rPr>
      </w:pPr>
    </w:p>
    <w:p w14:paraId="47883C03" w14:textId="77777777" w:rsidR="00A61421" w:rsidRPr="00BE2D23" w:rsidRDefault="00A61421" w:rsidP="00A61421">
      <w:pPr>
        <w:spacing w:line="276" w:lineRule="auto"/>
        <w:ind w:left="720" w:hanging="720"/>
        <w:jc w:val="both"/>
        <w:rPr>
          <w:rFonts w:cs="Calibri"/>
          <w:b/>
          <w:bCs/>
          <w:iCs/>
          <w:color w:val="C00000"/>
          <w:sz w:val="24"/>
          <w:szCs w:val="24"/>
        </w:rPr>
      </w:pPr>
    </w:p>
    <w:p w14:paraId="5073145C" w14:textId="77777777" w:rsidR="00A61421" w:rsidRPr="00BE2D23" w:rsidRDefault="00A61421" w:rsidP="001878EF">
      <w:pPr>
        <w:numPr>
          <w:ilvl w:val="0"/>
          <w:numId w:val="3"/>
        </w:numPr>
        <w:spacing w:after="200" w:line="276" w:lineRule="auto"/>
        <w:contextualSpacing/>
        <w:jc w:val="both"/>
        <w:rPr>
          <w:rFonts w:cs="Calibri"/>
          <w:bCs/>
          <w:iCs/>
          <w:sz w:val="24"/>
          <w:szCs w:val="24"/>
          <w:lang w:val="en-GB"/>
        </w:rPr>
      </w:pPr>
      <w:r w:rsidRPr="00BE2D23">
        <w:rPr>
          <w:rFonts w:cs="Calibri"/>
          <w:bCs/>
          <w:iCs/>
          <w:sz w:val="24"/>
          <w:szCs w:val="24"/>
          <w:lang w:val="en-GB"/>
        </w:rPr>
        <w:t xml:space="preserve">Please enter your turnover figures for the applicable financial years as outlined above: </w:t>
      </w:r>
    </w:p>
    <w:tbl>
      <w:tblPr>
        <w:tblW w:w="3937"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4083"/>
        <w:gridCol w:w="975"/>
        <w:gridCol w:w="1030"/>
        <w:gridCol w:w="1006"/>
      </w:tblGrid>
      <w:tr w:rsidR="003C5BB5" w:rsidRPr="00BE2D23" w14:paraId="7DA1BFEA" w14:textId="0C18E84B" w:rsidTr="003C5BB5">
        <w:trPr>
          <w:trHeight w:val="567"/>
          <w:tblCellSpacing w:w="20" w:type="dxa"/>
          <w:jc w:val="center"/>
        </w:trPr>
        <w:tc>
          <w:tcPr>
            <w:tcW w:w="2834" w:type="pct"/>
            <w:shd w:val="clear" w:color="auto" w:fill="737373"/>
            <w:noWrap/>
            <w:vAlign w:val="center"/>
          </w:tcPr>
          <w:p w14:paraId="69E0DC05" w14:textId="77777777" w:rsidR="003C5BB5" w:rsidRPr="00BE2D23" w:rsidRDefault="003C5BB5" w:rsidP="00A23133">
            <w:pPr>
              <w:rPr>
                <w:rFonts w:ascii="Tahoma" w:hAnsi="Tahoma" w:cs="Tahoma"/>
                <w:b/>
                <w:sz w:val="20"/>
                <w:szCs w:val="20"/>
                <w:lang w:eastAsia="ja-JP"/>
              </w:rPr>
            </w:pPr>
          </w:p>
        </w:tc>
        <w:tc>
          <w:tcPr>
            <w:tcW w:w="659" w:type="pct"/>
            <w:shd w:val="clear" w:color="auto" w:fill="737373"/>
            <w:noWrap/>
            <w:vAlign w:val="center"/>
          </w:tcPr>
          <w:p w14:paraId="72659A68" w14:textId="2776457E" w:rsidR="003C5BB5" w:rsidRPr="00BE2D23" w:rsidRDefault="003C5BB5" w:rsidP="00A23133">
            <w:pPr>
              <w:rPr>
                <w:rFonts w:ascii="Tahoma" w:hAnsi="Tahoma" w:cs="Tahoma"/>
                <w:b/>
                <w:sz w:val="20"/>
                <w:szCs w:val="20"/>
                <w:lang w:eastAsia="ja-JP"/>
              </w:rPr>
            </w:pPr>
            <w:r w:rsidRPr="00BE2D23">
              <w:rPr>
                <w:rFonts w:ascii="Tahoma" w:hAnsi="Tahoma" w:cs="Tahoma"/>
                <w:b/>
                <w:sz w:val="20"/>
                <w:szCs w:val="20"/>
                <w:lang w:eastAsia="ja-JP"/>
              </w:rPr>
              <w:t>Year 1</w:t>
            </w:r>
          </w:p>
        </w:tc>
        <w:tc>
          <w:tcPr>
            <w:tcW w:w="698" w:type="pct"/>
            <w:shd w:val="clear" w:color="auto" w:fill="737373"/>
            <w:noWrap/>
            <w:vAlign w:val="center"/>
          </w:tcPr>
          <w:p w14:paraId="3EE18BE1" w14:textId="520A429A" w:rsidR="003C5BB5" w:rsidRPr="00BE2D23" w:rsidRDefault="003C5BB5" w:rsidP="00A23133">
            <w:pPr>
              <w:jc w:val="center"/>
              <w:rPr>
                <w:rFonts w:ascii="Tahoma" w:hAnsi="Tahoma" w:cs="Tahoma"/>
                <w:b/>
                <w:sz w:val="20"/>
                <w:szCs w:val="20"/>
                <w:lang w:eastAsia="ja-JP"/>
              </w:rPr>
            </w:pPr>
            <w:r w:rsidRPr="00BE2D23">
              <w:rPr>
                <w:rFonts w:ascii="Tahoma" w:hAnsi="Tahoma" w:cs="Tahoma"/>
                <w:b/>
                <w:sz w:val="20"/>
                <w:szCs w:val="20"/>
                <w:lang w:eastAsia="ja-JP"/>
              </w:rPr>
              <w:t>Year</w:t>
            </w:r>
            <w:r>
              <w:rPr>
                <w:rFonts w:ascii="Tahoma" w:hAnsi="Tahoma" w:cs="Tahoma"/>
                <w:b/>
                <w:sz w:val="20"/>
                <w:szCs w:val="20"/>
                <w:lang w:eastAsia="ja-JP"/>
              </w:rPr>
              <w:t xml:space="preserve"> </w:t>
            </w:r>
            <w:r w:rsidRPr="00BE2D23">
              <w:rPr>
                <w:rFonts w:ascii="Tahoma" w:hAnsi="Tahoma" w:cs="Tahoma"/>
                <w:b/>
                <w:sz w:val="20"/>
                <w:szCs w:val="20"/>
                <w:lang w:eastAsia="ja-JP"/>
              </w:rPr>
              <w:t>2</w:t>
            </w:r>
          </w:p>
        </w:tc>
        <w:tc>
          <w:tcPr>
            <w:tcW w:w="667" w:type="pct"/>
            <w:shd w:val="clear" w:color="auto" w:fill="737373"/>
            <w:noWrap/>
            <w:vAlign w:val="center"/>
          </w:tcPr>
          <w:p w14:paraId="6DC01991" w14:textId="128591CE" w:rsidR="003C5BB5" w:rsidRPr="00BE2D23" w:rsidRDefault="003C5BB5" w:rsidP="00A23133">
            <w:pPr>
              <w:jc w:val="center"/>
              <w:rPr>
                <w:rFonts w:ascii="Tahoma" w:hAnsi="Tahoma" w:cs="Tahoma"/>
                <w:b/>
                <w:sz w:val="20"/>
                <w:szCs w:val="20"/>
                <w:lang w:eastAsia="ja-JP"/>
              </w:rPr>
            </w:pPr>
            <w:r w:rsidRPr="00BE2D23">
              <w:rPr>
                <w:rFonts w:ascii="Tahoma" w:hAnsi="Tahoma" w:cs="Tahoma"/>
                <w:b/>
                <w:sz w:val="20"/>
                <w:szCs w:val="20"/>
                <w:lang w:eastAsia="ja-JP"/>
              </w:rPr>
              <w:t>Year</w:t>
            </w:r>
            <w:r>
              <w:rPr>
                <w:rFonts w:ascii="Tahoma" w:hAnsi="Tahoma" w:cs="Tahoma"/>
                <w:b/>
                <w:sz w:val="20"/>
                <w:szCs w:val="20"/>
                <w:lang w:eastAsia="ja-JP"/>
              </w:rPr>
              <w:t xml:space="preserve"> </w:t>
            </w:r>
            <w:r w:rsidRPr="00BE2D23">
              <w:rPr>
                <w:rFonts w:ascii="Tahoma" w:hAnsi="Tahoma" w:cs="Tahoma"/>
                <w:b/>
                <w:sz w:val="20"/>
                <w:szCs w:val="20"/>
                <w:lang w:eastAsia="ja-JP"/>
              </w:rPr>
              <w:t>3</w:t>
            </w:r>
          </w:p>
        </w:tc>
      </w:tr>
      <w:tr w:rsidR="003C5BB5" w:rsidRPr="00BE2D23" w14:paraId="4038F82D" w14:textId="2A6D747B" w:rsidTr="003C5BB5">
        <w:trPr>
          <w:trHeight w:val="567"/>
          <w:tblCellSpacing w:w="20" w:type="dxa"/>
          <w:jc w:val="center"/>
        </w:trPr>
        <w:tc>
          <w:tcPr>
            <w:tcW w:w="2834" w:type="pct"/>
            <w:shd w:val="clear" w:color="auto" w:fill="auto"/>
            <w:noWrap/>
            <w:vAlign w:val="center"/>
          </w:tcPr>
          <w:p w14:paraId="414C781B" w14:textId="77777777" w:rsidR="003C5BB5" w:rsidRPr="00BE2D23" w:rsidRDefault="003C5BB5" w:rsidP="00A23133">
            <w:pPr>
              <w:rPr>
                <w:rFonts w:ascii="Tahoma" w:hAnsi="Tahoma" w:cs="Tahoma"/>
                <w:b/>
                <w:sz w:val="20"/>
                <w:szCs w:val="20"/>
                <w:lang w:eastAsia="ja-JP"/>
              </w:rPr>
            </w:pPr>
            <w:r w:rsidRPr="00BE2D23">
              <w:rPr>
                <w:rFonts w:ascii="Tahoma" w:hAnsi="Tahoma" w:cs="Tahoma"/>
                <w:b/>
                <w:sz w:val="20"/>
                <w:szCs w:val="20"/>
                <w:lang w:eastAsia="ja-JP"/>
              </w:rPr>
              <w:t xml:space="preserve">Year </w:t>
            </w:r>
          </w:p>
        </w:tc>
        <w:tc>
          <w:tcPr>
            <w:tcW w:w="659" w:type="pct"/>
            <w:shd w:val="clear" w:color="auto" w:fill="CCCCCC"/>
            <w:noWrap/>
            <w:vAlign w:val="center"/>
          </w:tcPr>
          <w:p w14:paraId="2DA886A4" w14:textId="38276CDC" w:rsidR="003C5BB5" w:rsidRPr="00BE2D23" w:rsidRDefault="003C5BB5" w:rsidP="006101D7">
            <w:pPr>
              <w:jc w:val="center"/>
              <w:rPr>
                <w:rFonts w:ascii="Tahoma" w:hAnsi="Tahoma" w:cs="Tahoma"/>
                <w:b/>
                <w:sz w:val="20"/>
                <w:szCs w:val="20"/>
                <w:lang w:eastAsia="ja-JP"/>
              </w:rPr>
            </w:pPr>
            <w:r w:rsidRPr="00BE2D23">
              <w:rPr>
                <w:rFonts w:ascii="Tahoma" w:hAnsi="Tahoma" w:cs="Tahoma"/>
                <w:b/>
                <w:sz w:val="20"/>
                <w:szCs w:val="20"/>
                <w:lang w:eastAsia="ja-JP"/>
              </w:rPr>
              <w:t>202</w:t>
            </w:r>
            <w:r w:rsidR="006101D7">
              <w:rPr>
                <w:rFonts w:ascii="Tahoma" w:hAnsi="Tahoma" w:cs="Tahoma"/>
                <w:b/>
                <w:sz w:val="20"/>
                <w:szCs w:val="20"/>
                <w:lang w:eastAsia="ja-JP"/>
              </w:rPr>
              <w:t>5</w:t>
            </w:r>
          </w:p>
        </w:tc>
        <w:tc>
          <w:tcPr>
            <w:tcW w:w="698" w:type="pct"/>
            <w:shd w:val="clear" w:color="auto" w:fill="CCCCCC"/>
            <w:noWrap/>
            <w:vAlign w:val="center"/>
          </w:tcPr>
          <w:p w14:paraId="35420B75" w14:textId="63ABC71B" w:rsidR="003C5BB5" w:rsidRPr="00BE2D23" w:rsidRDefault="003C5BB5" w:rsidP="006101D7">
            <w:pPr>
              <w:jc w:val="center"/>
              <w:rPr>
                <w:rFonts w:ascii="Tahoma" w:hAnsi="Tahoma" w:cs="Tahoma"/>
                <w:b/>
                <w:sz w:val="20"/>
                <w:szCs w:val="20"/>
                <w:lang w:eastAsia="ja-JP"/>
              </w:rPr>
            </w:pPr>
            <w:r w:rsidRPr="00BE2D23">
              <w:rPr>
                <w:rFonts w:ascii="Tahoma" w:hAnsi="Tahoma" w:cs="Tahoma"/>
                <w:b/>
                <w:sz w:val="20"/>
                <w:szCs w:val="20"/>
                <w:lang w:eastAsia="ja-JP"/>
              </w:rPr>
              <w:t>202</w:t>
            </w:r>
            <w:r w:rsidR="006101D7">
              <w:rPr>
                <w:rFonts w:ascii="Tahoma" w:hAnsi="Tahoma" w:cs="Tahoma"/>
                <w:b/>
                <w:sz w:val="20"/>
                <w:szCs w:val="20"/>
                <w:lang w:eastAsia="ja-JP"/>
              </w:rPr>
              <w:t>4</w:t>
            </w:r>
          </w:p>
        </w:tc>
        <w:tc>
          <w:tcPr>
            <w:tcW w:w="667" w:type="pct"/>
            <w:shd w:val="clear" w:color="auto" w:fill="CCCCCC"/>
            <w:noWrap/>
            <w:vAlign w:val="center"/>
          </w:tcPr>
          <w:p w14:paraId="41BE6517" w14:textId="5786F714" w:rsidR="003C5BB5" w:rsidRPr="00BE2D23" w:rsidRDefault="003C5BB5" w:rsidP="006101D7">
            <w:pPr>
              <w:jc w:val="center"/>
              <w:rPr>
                <w:rFonts w:ascii="Tahoma" w:hAnsi="Tahoma" w:cs="Tahoma"/>
                <w:b/>
                <w:sz w:val="20"/>
                <w:szCs w:val="20"/>
                <w:lang w:eastAsia="ja-JP"/>
              </w:rPr>
            </w:pPr>
            <w:r w:rsidRPr="00BE2D23">
              <w:rPr>
                <w:rFonts w:ascii="Tahoma" w:hAnsi="Tahoma" w:cs="Tahoma"/>
                <w:b/>
                <w:sz w:val="20"/>
                <w:szCs w:val="20"/>
                <w:lang w:eastAsia="ja-JP"/>
              </w:rPr>
              <w:t>20</w:t>
            </w:r>
            <w:r>
              <w:rPr>
                <w:rFonts w:ascii="Tahoma" w:hAnsi="Tahoma" w:cs="Tahoma"/>
                <w:b/>
                <w:sz w:val="20"/>
                <w:szCs w:val="20"/>
                <w:lang w:eastAsia="ja-JP"/>
              </w:rPr>
              <w:t>2</w:t>
            </w:r>
            <w:r w:rsidR="006101D7">
              <w:rPr>
                <w:rFonts w:ascii="Tahoma" w:hAnsi="Tahoma" w:cs="Tahoma"/>
                <w:b/>
                <w:sz w:val="20"/>
                <w:szCs w:val="20"/>
                <w:lang w:eastAsia="ja-JP"/>
              </w:rPr>
              <w:t>3</w:t>
            </w:r>
          </w:p>
        </w:tc>
      </w:tr>
      <w:tr w:rsidR="003C5BB5" w:rsidRPr="00BE2D23" w14:paraId="03479191" w14:textId="024611D7" w:rsidTr="003C5BB5">
        <w:trPr>
          <w:trHeight w:val="1247"/>
          <w:tblCellSpacing w:w="20" w:type="dxa"/>
          <w:jc w:val="center"/>
        </w:trPr>
        <w:tc>
          <w:tcPr>
            <w:tcW w:w="2834" w:type="pct"/>
            <w:shd w:val="clear" w:color="auto" w:fill="auto"/>
            <w:noWrap/>
            <w:vAlign w:val="center"/>
          </w:tcPr>
          <w:p w14:paraId="6495A180" w14:textId="77777777" w:rsidR="003C5BB5" w:rsidRPr="00BE2D23" w:rsidRDefault="003C5BB5" w:rsidP="00A23133">
            <w:pPr>
              <w:rPr>
                <w:rFonts w:ascii="Tahoma" w:hAnsi="Tahoma" w:cs="Tahoma"/>
                <w:b/>
                <w:sz w:val="20"/>
                <w:szCs w:val="20"/>
                <w:lang w:eastAsia="ja-JP"/>
              </w:rPr>
            </w:pPr>
            <w:r w:rsidRPr="00BE2D23">
              <w:rPr>
                <w:rFonts w:ascii="Tahoma" w:hAnsi="Tahoma" w:cs="Tahoma"/>
                <w:b/>
                <w:sz w:val="20"/>
                <w:szCs w:val="20"/>
                <w:lang w:eastAsia="ja-JP"/>
              </w:rPr>
              <w:t> Turnover – Overall</w:t>
            </w:r>
          </w:p>
        </w:tc>
        <w:tc>
          <w:tcPr>
            <w:tcW w:w="659" w:type="pct"/>
            <w:shd w:val="clear" w:color="auto" w:fill="BFBFBF"/>
            <w:noWrap/>
            <w:vAlign w:val="center"/>
          </w:tcPr>
          <w:p w14:paraId="5B618C75" w14:textId="77777777" w:rsidR="003C5BB5" w:rsidRPr="00BE2D23" w:rsidRDefault="003C5BB5" w:rsidP="00A23133">
            <w:pPr>
              <w:rPr>
                <w:rFonts w:ascii="Tahoma" w:hAnsi="Tahoma" w:cs="Tahoma"/>
                <w:b/>
                <w:sz w:val="20"/>
                <w:szCs w:val="20"/>
                <w:lang w:eastAsia="ja-JP"/>
              </w:rPr>
            </w:pPr>
            <w:r w:rsidRPr="00BE2D23">
              <w:rPr>
                <w:rFonts w:ascii="Tahoma" w:hAnsi="Tahoma" w:cs="Tahoma"/>
                <w:b/>
                <w:sz w:val="20"/>
                <w:szCs w:val="20"/>
                <w:lang w:eastAsia="ja-JP"/>
              </w:rPr>
              <w:t>€</w:t>
            </w:r>
          </w:p>
        </w:tc>
        <w:tc>
          <w:tcPr>
            <w:tcW w:w="698" w:type="pct"/>
            <w:shd w:val="clear" w:color="auto" w:fill="BFBFBF"/>
            <w:noWrap/>
            <w:vAlign w:val="center"/>
          </w:tcPr>
          <w:p w14:paraId="48563FFE" w14:textId="77777777" w:rsidR="003C5BB5" w:rsidRPr="00BE2D23" w:rsidRDefault="003C5BB5" w:rsidP="00A23133">
            <w:pPr>
              <w:rPr>
                <w:rFonts w:ascii="Tahoma" w:hAnsi="Tahoma" w:cs="Tahoma"/>
                <w:b/>
                <w:sz w:val="20"/>
                <w:szCs w:val="20"/>
                <w:lang w:eastAsia="ja-JP"/>
              </w:rPr>
            </w:pPr>
            <w:r w:rsidRPr="00BE2D23">
              <w:rPr>
                <w:rFonts w:ascii="Tahoma" w:hAnsi="Tahoma" w:cs="Tahoma"/>
                <w:b/>
                <w:sz w:val="20"/>
                <w:szCs w:val="20"/>
                <w:lang w:eastAsia="ja-JP"/>
              </w:rPr>
              <w:t>€</w:t>
            </w:r>
          </w:p>
        </w:tc>
        <w:tc>
          <w:tcPr>
            <w:tcW w:w="667" w:type="pct"/>
            <w:shd w:val="clear" w:color="auto" w:fill="BFBFBF"/>
            <w:noWrap/>
            <w:vAlign w:val="center"/>
          </w:tcPr>
          <w:p w14:paraId="2FE1C4CC" w14:textId="77777777" w:rsidR="003C5BB5" w:rsidRPr="00BE2D23" w:rsidRDefault="003C5BB5" w:rsidP="00A23133">
            <w:pPr>
              <w:rPr>
                <w:rFonts w:ascii="Tahoma" w:hAnsi="Tahoma" w:cs="Tahoma"/>
                <w:b/>
                <w:sz w:val="20"/>
                <w:szCs w:val="20"/>
                <w:lang w:eastAsia="ja-JP"/>
              </w:rPr>
            </w:pPr>
            <w:r w:rsidRPr="00BE2D23">
              <w:rPr>
                <w:rFonts w:ascii="Tahoma" w:hAnsi="Tahoma" w:cs="Tahoma"/>
                <w:b/>
                <w:sz w:val="20"/>
                <w:szCs w:val="20"/>
                <w:lang w:eastAsia="ja-JP"/>
              </w:rPr>
              <w:t>€</w:t>
            </w:r>
          </w:p>
        </w:tc>
      </w:tr>
    </w:tbl>
    <w:p w14:paraId="6BA817C7" w14:textId="77777777" w:rsidR="00A61421" w:rsidRPr="00BE2D23" w:rsidRDefault="00A61421" w:rsidP="00A61421">
      <w:pPr>
        <w:spacing w:line="276" w:lineRule="auto"/>
        <w:ind w:left="720" w:hanging="720"/>
        <w:jc w:val="both"/>
        <w:rPr>
          <w:rFonts w:cs="Calibri"/>
          <w:bCs/>
          <w:iCs/>
          <w:sz w:val="24"/>
          <w:szCs w:val="24"/>
        </w:rPr>
      </w:pPr>
    </w:p>
    <w:p w14:paraId="2AA51EAA" w14:textId="61ACF5F9" w:rsidR="00A61421" w:rsidRPr="00BE2D23" w:rsidRDefault="00A61421" w:rsidP="001878EF">
      <w:pPr>
        <w:numPr>
          <w:ilvl w:val="0"/>
          <w:numId w:val="2"/>
        </w:numPr>
        <w:spacing w:after="200" w:line="276" w:lineRule="auto"/>
        <w:ind w:left="709"/>
        <w:contextualSpacing/>
        <w:jc w:val="both"/>
        <w:rPr>
          <w:rFonts w:cs="Calibri"/>
          <w:bCs/>
          <w:iCs/>
          <w:sz w:val="24"/>
          <w:szCs w:val="24"/>
          <w:lang w:val="en-GB"/>
        </w:rPr>
      </w:pPr>
      <w:r w:rsidRPr="00BE2D23">
        <w:rPr>
          <w:rFonts w:cs="Calibri"/>
          <w:bCs/>
          <w:iCs/>
          <w:sz w:val="24"/>
          <w:szCs w:val="24"/>
          <w:lang w:val="en-GB"/>
        </w:rPr>
        <w:t xml:space="preserve">The Contracting Authority will seek documentary evidence by way of a signed Accountants statement or equivalent confirming that the </w:t>
      </w:r>
      <w:r w:rsidR="00885832">
        <w:rPr>
          <w:rFonts w:cs="Calibri"/>
          <w:bCs/>
          <w:iCs/>
          <w:sz w:val="24"/>
          <w:szCs w:val="24"/>
          <w:lang w:val="en-GB"/>
        </w:rPr>
        <w:t xml:space="preserve">minimum average </w:t>
      </w:r>
      <w:r w:rsidRPr="00BE2D23">
        <w:rPr>
          <w:rFonts w:cs="Calibri"/>
          <w:bCs/>
          <w:iCs/>
          <w:sz w:val="24"/>
          <w:szCs w:val="24"/>
          <w:lang w:val="en-GB"/>
        </w:rPr>
        <w:t xml:space="preserve">turnover </w:t>
      </w:r>
      <w:r w:rsidR="00885832">
        <w:rPr>
          <w:rFonts w:cs="Calibri"/>
          <w:bCs/>
          <w:iCs/>
          <w:sz w:val="24"/>
          <w:szCs w:val="24"/>
          <w:lang w:val="en-GB"/>
        </w:rPr>
        <w:t>over the past three</w:t>
      </w:r>
      <w:r w:rsidRPr="00BE2D23">
        <w:rPr>
          <w:rFonts w:cs="Calibri"/>
          <w:bCs/>
          <w:iCs/>
          <w:sz w:val="24"/>
          <w:szCs w:val="24"/>
          <w:lang w:val="en-GB"/>
        </w:rPr>
        <w:t xml:space="preserve"> year</w:t>
      </w:r>
      <w:r w:rsidR="00885832">
        <w:rPr>
          <w:rFonts w:cs="Calibri"/>
          <w:bCs/>
          <w:iCs/>
          <w:sz w:val="24"/>
          <w:szCs w:val="24"/>
          <w:lang w:val="en-GB"/>
        </w:rPr>
        <w:t>s</w:t>
      </w:r>
      <w:r w:rsidRPr="00BE2D23">
        <w:rPr>
          <w:rFonts w:cs="Calibri"/>
          <w:bCs/>
          <w:iCs/>
          <w:sz w:val="24"/>
          <w:szCs w:val="24"/>
          <w:lang w:val="en-GB"/>
        </w:rPr>
        <w:t xml:space="preserve"> exceeds </w:t>
      </w:r>
      <w:r w:rsidRPr="003A4743">
        <w:rPr>
          <w:rFonts w:cs="Calibri"/>
          <w:bCs/>
          <w:iCs/>
          <w:sz w:val="24"/>
          <w:szCs w:val="24"/>
          <w:lang w:val="en-GB"/>
        </w:rPr>
        <w:t>€</w:t>
      </w:r>
      <w:r w:rsidR="003A4743" w:rsidRPr="003A4743">
        <w:rPr>
          <w:rFonts w:cs="Calibri"/>
          <w:bCs/>
          <w:iCs/>
          <w:sz w:val="24"/>
          <w:szCs w:val="24"/>
          <w:lang w:val="en-GB"/>
        </w:rPr>
        <w:t>300,000</w:t>
      </w:r>
      <w:r w:rsidRPr="003A4743">
        <w:rPr>
          <w:rFonts w:cs="Calibri"/>
          <w:bCs/>
          <w:iCs/>
          <w:sz w:val="24"/>
          <w:szCs w:val="24"/>
          <w:lang w:val="en-GB"/>
        </w:rPr>
        <w:t>,</w:t>
      </w:r>
      <w:r w:rsidRPr="00BE2D23">
        <w:rPr>
          <w:rFonts w:cs="Calibri"/>
          <w:bCs/>
          <w:iCs/>
          <w:sz w:val="24"/>
          <w:szCs w:val="24"/>
          <w:lang w:val="en-GB"/>
        </w:rPr>
        <w:t xml:space="preserve"> prior to the signing of any Contract with the successful tenderer.</w:t>
      </w:r>
    </w:p>
    <w:p w14:paraId="1B96236C" w14:textId="77777777" w:rsidR="00A61421" w:rsidRPr="00BE2D23" w:rsidRDefault="00A61421" w:rsidP="00A61421">
      <w:pPr>
        <w:jc w:val="both"/>
        <w:rPr>
          <w:rFonts w:cs="Calibri"/>
          <w:bCs/>
          <w:iCs/>
          <w:sz w:val="24"/>
          <w:szCs w:val="24"/>
        </w:rPr>
        <w:sectPr w:rsidR="00A61421" w:rsidRPr="00BE2D23" w:rsidSect="00213408">
          <w:headerReference w:type="default" r:id="rId10"/>
          <w:footerReference w:type="default" r:id="rId11"/>
          <w:pgSz w:w="11906" w:h="16838" w:code="9"/>
          <w:pgMar w:top="1258" w:right="1440" w:bottom="567" w:left="1440" w:header="709" w:footer="477" w:gutter="0"/>
          <w:cols w:space="708"/>
          <w:titlePg/>
          <w:docGrid w:linePitch="360"/>
        </w:sectPr>
      </w:pPr>
    </w:p>
    <w:p w14:paraId="69D99A88" w14:textId="723BEDF0" w:rsidR="00A61421" w:rsidRDefault="004F48F9" w:rsidP="00D72CE0">
      <w:pPr>
        <w:pStyle w:val="Heading1"/>
        <w:rPr>
          <w:lang w:val="en-GB"/>
        </w:rPr>
      </w:pPr>
      <w:r>
        <w:rPr>
          <w:lang w:val="en-GB"/>
        </w:rPr>
        <w:lastRenderedPageBreak/>
        <w:t>Technical and Professional Ability</w:t>
      </w:r>
    </w:p>
    <w:p w14:paraId="5C0A4B5D" w14:textId="77777777" w:rsidR="00E37833" w:rsidRPr="00D26158" w:rsidRDefault="00E37833" w:rsidP="00E37833">
      <w:pPr>
        <w:shd w:val="clear" w:color="auto" w:fill="244061"/>
        <w:spacing w:before="120" w:after="120"/>
        <w:rPr>
          <w:rFonts w:ascii="Palatino Linotype" w:hAnsi="Palatino Linotype"/>
          <w:b/>
          <w:sz w:val="8"/>
          <w:lang w:val="en-GB"/>
        </w:rPr>
      </w:pPr>
    </w:p>
    <w:p w14:paraId="11FA2793" w14:textId="77777777" w:rsidR="00A61421" w:rsidRPr="00A61421" w:rsidRDefault="00A61421" w:rsidP="00A61421">
      <w:pPr>
        <w:jc w:val="both"/>
      </w:pPr>
      <w:r w:rsidRPr="00A61421">
        <w:t>All fields should be completed in full. In the event that the information requested on the value of contracts or identity of clients is considered confidential, Tenderers must ensure that they provide sufficient information to allow the contracting entity to judge the similarity of these contracts to the services required.</w:t>
      </w:r>
    </w:p>
    <w:p w14:paraId="44CCDE63" w14:textId="2FB3C6CA" w:rsidR="00A61421" w:rsidRDefault="00A61421" w:rsidP="00A61421">
      <w:pPr>
        <w:jc w:val="both"/>
      </w:pPr>
    </w:p>
    <w:p w14:paraId="782B781E" w14:textId="03914E56" w:rsidR="004517D4" w:rsidRPr="00D43CAC" w:rsidRDefault="004F48F9" w:rsidP="00A61421">
      <w:pPr>
        <w:jc w:val="both"/>
        <w:rPr>
          <w:b/>
          <w:bCs/>
        </w:rPr>
      </w:pPr>
      <w:r w:rsidRPr="00D43CAC">
        <w:rPr>
          <w:b/>
          <w:bCs/>
        </w:rPr>
        <w:t>3.2.B.</w:t>
      </w:r>
      <w:r w:rsidR="00E26C4C" w:rsidRPr="00D43CAC">
        <w:rPr>
          <w:b/>
          <w:bCs/>
        </w:rPr>
        <w:t>1</w:t>
      </w:r>
      <w:r w:rsidRPr="00D43CAC">
        <w:rPr>
          <w:b/>
          <w:bCs/>
        </w:rPr>
        <w:t xml:space="preserve"> </w:t>
      </w:r>
      <w:r w:rsidR="004517D4" w:rsidRPr="00D43CAC">
        <w:rPr>
          <w:b/>
          <w:bCs/>
        </w:rPr>
        <w:t>Client References and Previous Experience</w:t>
      </w:r>
    </w:p>
    <w:p w14:paraId="134ACBD8" w14:textId="77777777" w:rsidR="004F48F9" w:rsidRPr="00D43CAC" w:rsidRDefault="001F16C6" w:rsidP="001F16C6">
      <w:pPr>
        <w:pStyle w:val="ListParagraph"/>
        <w:numPr>
          <w:ilvl w:val="0"/>
          <w:numId w:val="40"/>
        </w:numPr>
        <w:ind w:left="426" w:hanging="426"/>
        <w:jc w:val="both"/>
      </w:pPr>
      <w:r w:rsidRPr="00D43CAC">
        <w:t xml:space="preserve">Using the template provided in the attached Tender Response Document, Tenderers are required to submit details of two (2) contracts undertaken within the past three (3) years of a comparable nature and scale to those described in Appendix 1 to the RFT. </w:t>
      </w:r>
    </w:p>
    <w:p w14:paraId="69E57891" w14:textId="11AD9570" w:rsidR="00A61421" w:rsidRPr="00D43CAC" w:rsidRDefault="001F16C6" w:rsidP="001F16C6">
      <w:pPr>
        <w:pStyle w:val="ListParagraph"/>
        <w:numPr>
          <w:ilvl w:val="0"/>
          <w:numId w:val="40"/>
        </w:numPr>
        <w:ind w:left="426" w:hanging="426"/>
        <w:jc w:val="both"/>
      </w:pPr>
      <w:r w:rsidRPr="00D43CAC">
        <w:t>Client References. Tenderers are required to submit contact details of t</w:t>
      </w:r>
      <w:r w:rsidR="00E26C4C" w:rsidRPr="00D43CAC">
        <w:t>hree</w:t>
      </w:r>
      <w:r w:rsidRPr="00D43CAC">
        <w:t xml:space="preserve"> (</w:t>
      </w:r>
      <w:r w:rsidR="00E26C4C" w:rsidRPr="00D43CAC">
        <w:t>3</w:t>
      </w:r>
      <w:r w:rsidRPr="00D43CAC">
        <w:t>) clients that may be contacted on a confidential basis. Details are required in order for the Contracting Authority to verify the information provided. Any response stating “references available on request” will be deemed invalid and not considered further in the evaluation.</w:t>
      </w:r>
    </w:p>
    <w:p w14:paraId="234F37E8" w14:textId="77777777" w:rsidR="00A61421" w:rsidRPr="004517D4" w:rsidRDefault="00A61421" w:rsidP="00A61421">
      <w:pPr>
        <w:jc w:val="both"/>
        <w:rPr>
          <w:b/>
          <w:bCs/>
        </w:rPr>
      </w:pPr>
      <w:r w:rsidRPr="004517D4">
        <w:rPr>
          <w:b/>
          <w:bCs/>
        </w:rPr>
        <w:t xml:space="preserve">Please note that three relevant contracts must be submitted. The contracts must demonstrate the successful delivery of the service as identified in Appendix 1 Scope of Requirements Recruitment and Selection Administration -one of which should demonstrate Civil Service or Public Sector experience. </w:t>
      </w:r>
    </w:p>
    <w:p w14:paraId="312081F8" w14:textId="77777777" w:rsidR="00A61421" w:rsidRPr="00A61421" w:rsidRDefault="00A61421" w:rsidP="00A61421">
      <w:pPr>
        <w:spacing w:before="120" w:after="120"/>
        <w:ind w:right="314"/>
        <w:jc w:val="both"/>
        <w:rPr>
          <w:b/>
          <w:lang w:val="en-GB"/>
        </w:rPr>
      </w:pPr>
    </w:p>
    <w:tbl>
      <w:tblPr>
        <w:tblW w:w="9181" w:type="dxa"/>
        <w:jc w:val="center"/>
        <w:tblCellSpacing w:w="3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676"/>
        <w:gridCol w:w="2261"/>
        <w:gridCol w:w="1347"/>
        <w:gridCol w:w="1897"/>
      </w:tblGrid>
      <w:tr w:rsidR="00A61421" w:rsidRPr="00BE2D23" w14:paraId="70E0A28C" w14:textId="77777777" w:rsidTr="000A6479">
        <w:trPr>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shd w:val="clear" w:color="auto" w:fill="D5DCE4"/>
            <w:tcMar>
              <w:top w:w="28" w:type="dxa"/>
              <w:left w:w="28" w:type="dxa"/>
              <w:bottom w:w="28" w:type="dxa"/>
              <w:right w:w="28" w:type="dxa"/>
            </w:tcMar>
            <w:vAlign w:val="center"/>
            <w:hideMark/>
          </w:tcPr>
          <w:p w14:paraId="4726D3E5" w14:textId="77777777" w:rsidR="00A61421" w:rsidRPr="00BE2D23" w:rsidRDefault="00A61421" w:rsidP="00A61421">
            <w:pPr>
              <w:rPr>
                <w:b/>
                <w:bCs/>
              </w:rPr>
            </w:pPr>
            <w:r w:rsidRPr="00BE2D23">
              <w:rPr>
                <w:b/>
                <w:bCs/>
              </w:rPr>
              <w:t>CONTRACT 1</w:t>
            </w:r>
          </w:p>
        </w:tc>
        <w:tc>
          <w:tcPr>
            <w:tcW w:w="5415" w:type="dxa"/>
            <w:gridSpan w:val="3"/>
            <w:tcBorders>
              <w:top w:val="single" w:sz="8" w:space="0" w:color="C0C0C0"/>
              <w:left w:val="single" w:sz="8" w:space="0" w:color="C0C0C0"/>
              <w:bottom w:val="single" w:sz="8" w:space="0" w:color="C0C0C0"/>
              <w:right w:val="single" w:sz="8" w:space="0" w:color="C0C0C0"/>
            </w:tcBorders>
            <w:shd w:val="clear" w:color="auto" w:fill="D5DCE4"/>
            <w:tcMar>
              <w:top w:w="28" w:type="dxa"/>
              <w:left w:w="28" w:type="dxa"/>
              <w:bottom w:w="28" w:type="dxa"/>
              <w:right w:w="28" w:type="dxa"/>
            </w:tcMar>
            <w:vAlign w:val="center"/>
          </w:tcPr>
          <w:p w14:paraId="379BD900" w14:textId="77777777" w:rsidR="00A61421" w:rsidRPr="00BE2D23" w:rsidRDefault="00A61421" w:rsidP="00A61421">
            <w:pPr>
              <w:tabs>
                <w:tab w:val="center" w:pos="4513"/>
                <w:tab w:val="right" w:pos="9026"/>
              </w:tabs>
              <w:spacing w:after="0"/>
              <w:rPr>
                <w:rFonts w:ascii="Courier New" w:hAnsi="Courier New"/>
                <w:sz w:val="24"/>
              </w:rPr>
            </w:pPr>
          </w:p>
        </w:tc>
      </w:tr>
      <w:tr w:rsidR="00A61421" w:rsidRPr="00BE2D23" w14:paraId="257FFC5D" w14:textId="77777777" w:rsidTr="000A6479">
        <w:trPr>
          <w:trHeight w:val="316"/>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hideMark/>
          </w:tcPr>
          <w:p w14:paraId="74C8D4FC" w14:textId="77777777" w:rsidR="00A61421" w:rsidRPr="00BE2D23" w:rsidRDefault="00A61421" w:rsidP="00A61421">
            <w:pPr>
              <w:rPr>
                <w:rFonts w:ascii="Verdana" w:hAnsi="Verdana" w:cs="Calibri"/>
                <w:sz w:val="20"/>
                <w:szCs w:val="20"/>
              </w:rPr>
            </w:pPr>
            <w:r w:rsidRPr="00BE2D23">
              <w:t>Start Date - End Date</w:t>
            </w:r>
          </w:p>
        </w:tc>
        <w:tc>
          <w:tcPr>
            <w:tcW w:w="5415" w:type="dxa"/>
            <w:gridSpan w:val="3"/>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579FB8C3" w14:textId="77777777" w:rsidR="00A61421" w:rsidRPr="00BE2D23" w:rsidRDefault="00A61421" w:rsidP="00A61421"/>
        </w:tc>
      </w:tr>
      <w:tr w:rsidR="00A61421" w:rsidRPr="00BE2D23" w14:paraId="73A9AE02" w14:textId="77777777" w:rsidTr="000A6479">
        <w:trPr>
          <w:trHeight w:val="982"/>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3A01485D" w14:textId="77777777" w:rsidR="00A61421" w:rsidRPr="00BE2D23" w:rsidRDefault="00A61421" w:rsidP="00A61421">
            <w:r w:rsidRPr="00BE2D23">
              <w:t>Client Name &amp; address</w:t>
            </w:r>
          </w:p>
          <w:p w14:paraId="5E41E3B0" w14:textId="77777777" w:rsidR="00A61421" w:rsidRPr="00BE2D23" w:rsidRDefault="00A61421" w:rsidP="00A61421">
            <w:pPr>
              <w:rPr>
                <w:sz w:val="10"/>
                <w:szCs w:val="10"/>
              </w:rPr>
            </w:pPr>
          </w:p>
          <w:p w14:paraId="20C8B0DB" w14:textId="77777777" w:rsidR="00A61421" w:rsidRPr="00BE2D23" w:rsidRDefault="00A61421" w:rsidP="00A61421">
            <w:pPr>
              <w:rPr>
                <w:i/>
                <w:iCs/>
                <w:sz w:val="16"/>
                <w:szCs w:val="16"/>
              </w:rPr>
            </w:pPr>
            <w:r w:rsidRPr="00BE2D23">
              <w:rPr>
                <w:i/>
                <w:iCs/>
                <w:sz w:val="16"/>
                <w:szCs w:val="16"/>
              </w:rPr>
              <w:t>(Note: where name is confidential, please indicate nature / type of client and location)</w:t>
            </w:r>
          </w:p>
        </w:tc>
        <w:tc>
          <w:tcPr>
            <w:tcW w:w="5415" w:type="dxa"/>
            <w:gridSpan w:val="3"/>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4E3573D6" w14:textId="77777777" w:rsidR="00A61421" w:rsidRPr="00BE2D23" w:rsidRDefault="00A61421" w:rsidP="00A61421">
            <w:pPr>
              <w:rPr>
                <w:sz w:val="20"/>
                <w:szCs w:val="20"/>
              </w:rPr>
            </w:pPr>
          </w:p>
        </w:tc>
      </w:tr>
      <w:tr w:rsidR="00A61421" w:rsidRPr="00BE2D23" w14:paraId="09D013DC" w14:textId="77777777" w:rsidTr="000A6479">
        <w:trPr>
          <w:trHeight w:val="443"/>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hideMark/>
          </w:tcPr>
          <w:p w14:paraId="4F8577B0" w14:textId="77777777" w:rsidR="00A61421" w:rsidRPr="00BE2D23" w:rsidRDefault="00A61421" w:rsidP="00A61421">
            <w:r w:rsidRPr="00BE2D23">
              <w:t>Client contact person:</w:t>
            </w:r>
          </w:p>
        </w:tc>
        <w:tc>
          <w:tcPr>
            <w:tcW w:w="2201"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4E4D899B" w14:textId="77777777" w:rsidR="00A61421" w:rsidRPr="00BE2D23" w:rsidRDefault="00A61421" w:rsidP="00A61421"/>
        </w:tc>
        <w:tc>
          <w:tcPr>
            <w:tcW w:w="1287"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hideMark/>
          </w:tcPr>
          <w:p w14:paraId="0FA4E404" w14:textId="77777777" w:rsidR="00A61421" w:rsidRPr="00BE2D23" w:rsidRDefault="00A61421" w:rsidP="00A61421">
            <w:r w:rsidRPr="00BE2D23">
              <w:t>Phone no:</w:t>
            </w:r>
          </w:p>
        </w:tc>
        <w:tc>
          <w:tcPr>
            <w:tcW w:w="1807"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43CC25B9" w14:textId="77777777" w:rsidR="00A61421" w:rsidRPr="00BE2D23" w:rsidRDefault="00A61421" w:rsidP="00A61421"/>
        </w:tc>
      </w:tr>
      <w:tr w:rsidR="00A61421" w:rsidRPr="00BE2D23" w14:paraId="40C38E15" w14:textId="77777777" w:rsidTr="000A6479">
        <w:trPr>
          <w:trHeight w:val="519"/>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0E9696BF" w14:textId="77777777" w:rsidR="00A61421" w:rsidRPr="00BE2D23" w:rsidRDefault="00A61421" w:rsidP="00A61421">
            <w:r w:rsidRPr="00BE2D23">
              <w:t>Nature and scope of the Contract</w:t>
            </w:r>
          </w:p>
          <w:p w14:paraId="4221DD3A" w14:textId="77777777" w:rsidR="00A61421" w:rsidRPr="00BE2D23" w:rsidRDefault="00A61421" w:rsidP="00A61421"/>
          <w:p w14:paraId="2830CA9F" w14:textId="77777777" w:rsidR="00A61421" w:rsidRPr="00BE2D23" w:rsidRDefault="00A61421" w:rsidP="00A61421">
            <w:r w:rsidRPr="00BE2D23">
              <w:t>Note: If the Contract formed part of a wider project where others were involved please state your role within the overall project and how you interacted with the others involved.</w:t>
            </w:r>
          </w:p>
          <w:p w14:paraId="72D9F35A" w14:textId="77777777" w:rsidR="00A61421" w:rsidRPr="00BE2D23" w:rsidRDefault="00A61421" w:rsidP="00A61421"/>
        </w:tc>
        <w:tc>
          <w:tcPr>
            <w:tcW w:w="5415" w:type="dxa"/>
            <w:gridSpan w:val="3"/>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2E59A960" w14:textId="77777777" w:rsidR="00A61421" w:rsidRPr="00BE2D23" w:rsidRDefault="00A61421" w:rsidP="00A61421"/>
        </w:tc>
      </w:tr>
      <w:tr w:rsidR="00A61421" w:rsidRPr="00BE2D23" w14:paraId="6E11470C" w14:textId="77777777" w:rsidTr="000A6479">
        <w:trPr>
          <w:trHeight w:val="1636"/>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hideMark/>
          </w:tcPr>
          <w:p w14:paraId="292E9D0A" w14:textId="77777777" w:rsidR="00A61421" w:rsidRPr="00BE2D23" w:rsidRDefault="00A61421" w:rsidP="00A61421">
            <w:r w:rsidRPr="00BE2D23">
              <w:lastRenderedPageBreak/>
              <w:t>Details of Services provided to the Client</w:t>
            </w:r>
          </w:p>
        </w:tc>
        <w:tc>
          <w:tcPr>
            <w:tcW w:w="5415" w:type="dxa"/>
            <w:gridSpan w:val="3"/>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7C4B4133" w14:textId="77777777" w:rsidR="00A61421" w:rsidRPr="00BE2D23" w:rsidRDefault="00A61421" w:rsidP="00A61421"/>
        </w:tc>
      </w:tr>
      <w:tr w:rsidR="00A61421" w:rsidRPr="00BE2D23" w14:paraId="2FB88E4D" w14:textId="77777777" w:rsidTr="000A6479">
        <w:trPr>
          <w:trHeight w:val="364"/>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hideMark/>
          </w:tcPr>
          <w:p w14:paraId="27DF8B93" w14:textId="77777777" w:rsidR="00A61421" w:rsidRPr="00BE2D23" w:rsidRDefault="00A61421" w:rsidP="00A61421">
            <w:r w:rsidRPr="00BE2D23">
              <w:t>Approx. Value € of the Services provided under the Contract</w:t>
            </w:r>
          </w:p>
        </w:tc>
        <w:tc>
          <w:tcPr>
            <w:tcW w:w="5415" w:type="dxa"/>
            <w:gridSpan w:val="3"/>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45FA55C0" w14:textId="77777777" w:rsidR="00A61421" w:rsidRPr="00BE2D23" w:rsidRDefault="00A61421" w:rsidP="00A61421"/>
        </w:tc>
      </w:tr>
      <w:tr w:rsidR="00A61421" w:rsidRPr="00BE2D23" w14:paraId="55400BA8" w14:textId="77777777" w:rsidTr="000A6479">
        <w:trPr>
          <w:trHeight w:val="1348"/>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hideMark/>
          </w:tcPr>
          <w:p w14:paraId="5637FADC" w14:textId="77777777" w:rsidR="00A61421" w:rsidRPr="00BE2D23" w:rsidRDefault="00A61421" w:rsidP="00A61421">
            <w:pPr>
              <w:rPr>
                <w:highlight w:val="yellow"/>
              </w:rPr>
            </w:pPr>
            <w:r w:rsidRPr="00BE2D23">
              <w:t xml:space="preserve">Please indicate </w:t>
            </w:r>
            <w:r w:rsidRPr="00BE2D23">
              <w:rPr>
                <w:b/>
                <w:bCs/>
                <w:u w:val="single"/>
              </w:rPr>
              <w:t>in detail</w:t>
            </w:r>
            <w:r w:rsidRPr="00BE2D23">
              <w:t xml:space="preserve"> the extent to which this Contract is comparable with the Services required by An Garda Síochána.</w:t>
            </w:r>
          </w:p>
        </w:tc>
        <w:tc>
          <w:tcPr>
            <w:tcW w:w="5415" w:type="dxa"/>
            <w:gridSpan w:val="3"/>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3C9FB06D" w14:textId="77777777" w:rsidR="00A61421" w:rsidRPr="00BE2D23" w:rsidRDefault="00A61421" w:rsidP="00A61421"/>
        </w:tc>
      </w:tr>
    </w:tbl>
    <w:p w14:paraId="0855B8AE" w14:textId="77777777" w:rsidR="00A61421" w:rsidRPr="00A61421" w:rsidRDefault="00A61421" w:rsidP="00A61421">
      <w:pPr>
        <w:spacing w:before="120" w:after="120"/>
        <w:ind w:right="314"/>
        <w:jc w:val="both"/>
        <w:rPr>
          <w:b/>
          <w:lang w:val="en-GB"/>
        </w:rPr>
      </w:pPr>
    </w:p>
    <w:tbl>
      <w:tblPr>
        <w:tblW w:w="9161" w:type="dxa"/>
        <w:jc w:val="center"/>
        <w:tblCellSpacing w:w="3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676"/>
        <w:gridCol w:w="2241"/>
        <w:gridCol w:w="1347"/>
        <w:gridCol w:w="1897"/>
      </w:tblGrid>
      <w:tr w:rsidR="00A61421" w:rsidRPr="00BE2D23" w14:paraId="057A5065" w14:textId="77777777" w:rsidTr="000A6479">
        <w:trPr>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shd w:val="clear" w:color="auto" w:fill="D5DCE4"/>
            <w:tcMar>
              <w:top w:w="28" w:type="dxa"/>
              <w:left w:w="28" w:type="dxa"/>
              <w:bottom w:w="28" w:type="dxa"/>
              <w:right w:w="28" w:type="dxa"/>
            </w:tcMar>
            <w:vAlign w:val="center"/>
            <w:hideMark/>
          </w:tcPr>
          <w:p w14:paraId="5B9AA342" w14:textId="77777777" w:rsidR="00A61421" w:rsidRPr="00BE2D23" w:rsidRDefault="00A61421" w:rsidP="00A61421">
            <w:pPr>
              <w:rPr>
                <w:b/>
                <w:bCs/>
              </w:rPr>
            </w:pPr>
            <w:r w:rsidRPr="00BE2D23">
              <w:rPr>
                <w:b/>
                <w:bCs/>
              </w:rPr>
              <w:t>CONTRACT 2</w:t>
            </w:r>
          </w:p>
        </w:tc>
        <w:tc>
          <w:tcPr>
            <w:tcW w:w="5395" w:type="dxa"/>
            <w:gridSpan w:val="3"/>
            <w:tcBorders>
              <w:top w:val="single" w:sz="8" w:space="0" w:color="C0C0C0"/>
              <w:left w:val="single" w:sz="8" w:space="0" w:color="C0C0C0"/>
              <w:bottom w:val="single" w:sz="8" w:space="0" w:color="C0C0C0"/>
              <w:right w:val="single" w:sz="8" w:space="0" w:color="C0C0C0"/>
            </w:tcBorders>
            <w:shd w:val="clear" w:color="auto" w:fill="D5DCE4"/>
            <w:tcMar>
              <w:top w:w="28" w:type="dxa"/>
              <w:left w:w="28" w:type="dxa"/>
              <w:bottom w:w="28" w:type="dxa"/>
              <w:right w:w="28" w:type="dxa"/>
            </w:tcMar>
            <w:vAlign w:val="center"/>
          </w:tcPr>
          <w:p w14:paraId="5675EFB8" w14:textId="77777777" w:rsidR="00A61421" w:rsidRPr="00BE2D23" w:rsidRDefault="00A61421" w:rsidP="00A61421">
            <w:pPr>
              <w:tabs>
                <w:tab w:val="center" w:pos="4513"/>
                <w:tab w:val="right" w:pos="9026"/>
              </w:tabs>
              <w:spacing w:after="0"/>
              <w:rPr>
                <w:rFonts w:ascii="Courier New" w:hAnsi="Courier New"/>
                <w:sz w:val="24"/>
              </w:rPr>
            </w:pPr>
          </w:p>
        </w:tc>
      </w:tr>
      <w:tr w:rsidR="00A61421" w:rsidRPr="00BE2D23" w14:paraId="04080F3D" w14:textId="77777777" w:rsidTr="000A6479">
        <w:trPr>
          <w:trHeight w:val="316"/>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hideMark/>
          </w:tcPr>
          <w:p w14:paraId="406AF168" w14:textId="77777777" w:rsidR="00A61421" w:rsidRPr="00BE2D23" w:rsidRDefault="00A61421" w:rsidP="00A61421">
            <w:pPr>
              <w:rPr>
                <w:rFonts w:ascii="Verdana" w:hAnsi="Verdana" w:cs="Calibri"/>
                <w:sz w:val="20"/>
                <w:szCs w:val="20"/>
              </w:rPr>
            </w:pPr>
            <w:r w:rsidRPr="00BE2D23">
              <w:t>Start Date - End Date</w:t>
            </w:r>
          </w:p>
        </w:tc>
        <w:tc>
          <w:tcPr>
            <w:tcW w:w="5395" w:type="dxa"/>
            <w:gridSpan w:val="3"/>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61BBFDE4" w14:textId="77777777" w:rsidR="00A61421" w:rsidRPr="00BE2D23" w:rsidRDefault="00A61421" w:rsidP="00A61421"/>
        </w:tc>
      </w:tr>
      <w:tr w:rsidR="00A61421" w:rsidRPr="00BE2D23" w14:paraId="136BA667" w14:textId="77777777" w:rsidTr="000A6479">
        <w:trPr>
          <w:trHeight w:val="982"/>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443D50DB" w14:textId="77777777" w:rsidR="00A61421" w:rsidRPr="00BE2D23" w:rsidRDefault="00A61421" w:rsidP="00A61421">
            <w:r w:rsidRPr="00BE2D23">
              <w:t>Client Name &amp; address</w:t>
            </w:r>
          </w:p>
          <w:p w14:paraId="7F53B626" w14:textId="77777777" w:rsidR="00A61421" w:rsidRPr="00BE2D23" w:rsidRDefault="00A61421" w:rsidP="00A61421">
            <w:pPr>
              <w:rPr>
                <w:sz w:val="10"/>
                <w:szCs w:val="10"/>
              </w:rPr>
            </w:pPr>
          </w:p>
          <w:p w14:paraId="497FD2C7" w14:textId="77777777" w:rsidR="00A61421" w:rsidRPr="00BE2D23" w:rsidRDefault="00A61421" w:rsidP="00A61421">
            <w:pPr>
              <w:rPr>
                <w:i/>
                <w:iCs/>
                <w:sz w:val="16"/>
                <w:szCs w:val="16"/>
              </w:rPr>
            </w:pPr>
            <w:r w:rsidRPr="00BE2D23">
              <w:rPr>
                <w:i/>
                <w:iCs/>
                <w:sz w:val="16"/>
                <w:szCs w:val="16"/>
              </w:rPr>
              <w:t>(Note: where name is confidential, please indicate nature / type of client and location)</w:t>
            </w:r>
          </w:p>
        </w:tc>
        <w:tc>
          <w:tcPr>
            <w:tcW w:w="5395" w:type="dxa"/>
            <w:gridSpan w:val="3"/>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47C6099D" w14:textId="77777777" w:rsidR="00A61421" w:rsidRPr="00BE2D23" w:rsidRDefault="00A61421" w:rsidP="00A61421">
            <w:pPr>
              <w:rPr>
                <w:sz w:val="20"/>
                <w:szCs w:val="20"/>
              </w:rPr>
            </w:pPr>
          </w:p>
        </w:tc>
      </w:tr>
      <w:tr w:rsidR="00A61421" w:rsidRPr="00BE2D23" w14:paraId="7EE0D9B9" w14:textId="77777777" w:rsidTr="000A6479">
        <w:trPr>
          <w:trHeight w:val="443"/>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hideMark/>
          </w:tcPr>
          <w:p w14:paraId="23DB7325" w14:textId="77777777" w:rsidR="00A61421" w:rsidRPr="00BE2D23" w:rsidRDefault="00A61421" w:rsidP="00A61421">
            <w:r w:rsidRPr="00BE2D23">
              <w:t>Client contact person:</w:t>
            </w:r>
          </w:p>
        </w:tc>
        <w:tc>
          <w:tcPr>
            <w:tcW w:w="2181"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34DD0EFC" w14:textId="77777777" w:rsidR="00A61421" w:rsidRPr="00BE2D23" w:rsidRDefault="00A61421" w:rsidP="00A61421"/>
        </w:tc>
        <w:tc>
          <w:tcPr>
            <w:tcW w:w="1287"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hideMark/>
          </w:tcPr>
          <w:p w14:paraId="1F94AA66" w14:textId="77777777" w:rsidR="00A61421" w:rsidRPr="00BE2D23" w:rsidRDefault="00A61421" w:rsidP="00A61421">
            <w:r w:rsidRPr="00BE2D23">
              <w:t>Phone no:</w:t>
            </w:r>
          </w:p>
        </w:tc>
        <w:tc>
          <w:tcPr>
            <w:tcW w:w="1807"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2559BE28" w14:textId="77777777" w:rsidR="00A61421" w:rsidRPr="00BE2D23" w:rsidRDefault="00A61421" w:rsidP="00A61421"/>
        </w:tc>
      </w:tr>
      <w:tr w:rsidR="00A61421" w:rsidRPr="00BE2D23" w14:paraId="30CD45E5" w14:textId="77777777" w:rsidTr="000A6479">
        <w:trPr>
          <w:trHeight w:val="519"/>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130D7C34" w14:textId="77777777" w:rsidR="00A61421" w:rsidRPr="00BE2D23" w:rsidRDefault="00A61421" w:rsidP="00A61421">
            <w:r w:rsidRPr="00BE2D23">
              <w:t>Nature and scope of the Contract</w:t>
            </w:r>
          </w:p>
          <w:p w14:paraId="0762A33F" w14:textId="77777777" w:rsidR="00A61421" w:rsidRPr="00BE2D23" w:rsidRDefault="00A61421" w:rsidP="00A61421"/>
          <w:p w14:paraId="6E1D5EE2" w14:textId="77777777" w:rsidR="00A61421" w:rsidRPr="00BE2D23" w:rsidRDefault="00A61421" w:rsidP="00A61421">
            <w:r w:rsidRPr="00BE2D23">
              <w:t>Note: If the Contract formed part of a wider project where others were involved please state your role within the overall project and how you interacted with the others involved.</w:t>
            </w:r>
          </w:p>
          <w:p w14:paraId="77CDEA60" w14:textId="77777777" w:rsidR="00A61421" w:rsidRPr="00BE2D23" w:rsidRDefault="00A61421" w:rsidP="00A61421"/>
        </w:tc>
        <w:tc>
          <w:tcPr>
            <w:tcW w:w="5395" w:type="dxa"/>
            <w:gridSpan w:val="3"/>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31A562D5" w14:textId="77777777" w:rsidR="00A61421" w:rsidRPr="00BE2D23" w:rsidRDefault="00A61421" w:rsidP="00A61421"/>
        </w:tc>
      </w:tr>
      <w:tr w:rsidR="00A61421" w:rsidRPr="00BE2D23" w14:paraId="7CF9F328" w14:textId="77777777" w:rsidTr="000A6479">
        <w:trPr>
          <w:trHeight w:val="1636"/>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hideMark/>
          </w:tcPr>
          <w:p w14:paraId="4DFF24BA" w14:textId="77777777" w:rsidR="00A61421" w:rsidRPr="00BE2D23" w:rsidRDefault="00A61421" w:rsidP="00A61421">
            <w:r w:rsidRPr="00BE2D23">
              <w:t>Details of Services provided to the Client</w:t>
            </w:r>
          </w:p>
        </w:tc>
        <w:tc>
          <w:tcPr>
            <w:tcW w:w="5395" w:type="dxa"/>
            <w:gridSpan w:val="3"/>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5030D8CC" w14:textId="77777777" w:rsidR="00A61421" w:rsidRPr="00BE2D23" w:rsidRDefault="00A61421" w:rsidP="00A61421"/>
        </w:tc>
      </w:tr>
      <w:tr w:rsidR="00A61421" w:rsidRPr="00BE2D23" w14:paraId="63F40060" w14:textId="77777777" w:rsidTr="000A6479">
        <w:trPr>
          <w:trHeight w:val="364"/>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hideMark/>
          </w:tcPr>
          <w:p w14:paraId="1BF238B3" w14:textId="77777777" w:rsidR="00A61421" w:rsidRPr="00BE2D23" w:rsidRDefault="00A61421" w:rsidP="00A61421">
            <w:r w:rsidRPr="00BE2D23">
              <w:t>Approx. Value € of the Services provided under the Contract</w:t>
            </w:r>
          </w:p>
        </w:tc>
        <w:tc>
          <w:tcPr>
            <w:tcW w:w="5395" w:type="dxa"/>
            <w:gridSpan w:val="3"/>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3675E58C" w14:textId="77777777" w:rsidR="00A61421" w:rsidRPr="00BE2D23" w:rsidRDefault="00A61421" w:rsidP="00A61421"/>
        </w:tc>
      </w:tr>
      <w:tr w:rsidR="00A61421" w:rsidRPr="00BE2D23" w14:paraId="1AC3F1B4" w14:textId="77777777" w:rsidTr="000A6479">
        <w:trPr>
          <w:trHeight w:val="1348"/>
          <w:tblCellSpacing w:w="30" w:type="dxa"/>
          <w:jc w:val="center"/>
        </w:trPr>
        <w:tc>
          <w:tcPr>
            <w:tcW w:w="3586" w:type="dxa"/>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hideMark/>
          </w:tcPr>
          <w:p w14:paraId="22BF5EE2" w14:textId="77777777" w:rsidR="00A61421" w:rsidRPr="00BE2D23" w:rsidRDefault="00A61421" w:rsidP="00A61421">
            <w:pPr>
              <w:rPr>
                <w:highlight w:val="yellow"/>
              </w:rPr>
            </w:pPr>
            <w:r w:rsidRPr="00BE2D23">
              <w:lastRenderedPageBreak/>
              <w:t xml:space="preserve">Please indicate </w:t>
            </w:r>
            <w:r w:rsidRPr="00BE2D23">
              <w:rPr>
                <w:b/>
                <w:bCs/>
                <w:u w:val="single"/>
              </w:rPr>
              <w:t>in detail</w:t>
            </w:r>
            <w:r w:rsidRPr="00BE2D23">
              <w:t xml:space="preserve"> the extent to which this Contract is comparable with the Services required by An Garda Síochána.</w:t>
            </w:r>
          </w:p>
        </w:tc>
        <w:tc>
          <w:tcPr>
            <w:tcW w:w="5395" w:type="dxa"/>
            <w:gridSpan w:val="3"/>
            <w:tcBorders>
              <w:top w:val="single" w:sz="8" w:space="0" w:color="C0C0C0"/>
              <w:left w:val="single" w:sz="8" w:space="0" w:color="C0C0C0"/>
              <w:bottom w:val="single" w:sz="8" w:space="0" w:color="C0C0C0"/>
              <w:right w:val="single" w:sz="8" w:space="0" w:color="C0C0C0"/>
            </w:tcBorders>
            <w:tcMar>
              <w:top w:w="28" w:type="dxa"/>
              <w:left w:w="28" w:type="dxa"/>
              <w:bottom w:w="28" w:type="dxa"/>
              <w:right w:w="28" w:type="dxa"/>
            </w:tcMar>
            <w:vAlign w:val="center"/>
          </w:tcPr>
          <w:p w14:paraId="22A7CF2F" w14:textId="77777777" w:rsidR="00A61421" w:rsidRPr="00BE2D23" w:rsidRDefault="00A61421" w:rsidP="00A61421"/>
        </w:tc>
      </w:tr>
    </w:tbl>
    <w:p w14:paraId="0DDDEC8D" w14:textId="77777777" w:rsidR="00A61421" w:rsidRPr="00A61421" w:rsidRDefault="00A61421" w:rsidP="00A61421">
      <w:pPr>
        <w:spacing w:before="120" w:after="120"/>
        <w:ind w:right="314"/>
        <w:jc w:val="both"/>
        <w:rPr>
          <w:b/>
          <w:lang w:val="en-GB"/>
        </w:rPr>
      </w:pPr>
    </w:p>
    <w:p w14:paraId="3E87D66C" w14:textId="25137D01" w:rsidR="00A61421" w:rsidRDefault="00A61421" w:rsidP="007838F1">
      <w:pPr>
        <w:spacing w:line="276" w:lineRule="auto"/>
        <w:ind w:right="1106"/>
        <w:jc w:val="both"/>
        <w:rPr>
          <w:rFonts w:cs="Calibri"/>
          <w:color w:val="5B9BD5"/>
        </w:rPr>
      </w:pPr>
    </w:p>
    <w:p w14:paraId="1D5C8874" w14:textId="6924B5D9" w:rsidR="004F48F9" w:rsidRDefault="004F48F9">
      <w:pPr>
        <w:spacing w:after="0"/>
        <w:rPr>
          <w:rFonts w:ascii="Arial Black" w:hAnsi="Arial Black"/>
          <w:color w:val="FFFFFF"/>
          <w:sz w:val="36"/>
          <w:szCs w:val="40"/>
        </w:rPr>
      </w:pPr>
      <w:r>
        <w:rPr>
          <w:rFonts w:ascii="Arial Black" w:hAnsi="Arial Black"/>
          <w:color w:val="FFFFFF"/>
          <w:sz w:val="36"/>
          <w:szCs w:val="40"/>
        </w:rPr>
        <w:br w:type="page"/>
      </w:r>
    </w:p>
    <w:p w14:paraId="40613D58" w14:textId="77777777" w:rsidR="00BE0DC3" w:rsidRDefault="00BE0DC3">
      <w:pPr>
        <w:spacing w:after="0"/>
        <w:rPr>
          <w:rFonts w:ascii="Arial Black" w:eastAsia="Times New Roman" w:hAnsi="Arial Black"/>
          <w:b/>
          <w:bCs/>
          <w:color w:val="FFFFFF"/>
          <w:kern w:val="32"/>
          <w:sz w:val="36"/>
          <w:szCs w:val="40"/>
        </w:rPr>
      </w:pPr>
    </w:p>
    <w:p w14:paraId="7C39B84F" w14:textId="48D7E442" w:rsidR="00855B3B" w:rsidRPr="00C8606F" w:rsidRDefault="00855B3B" w:rsidP="00C8606F">
      <w:pPr>
        <w:pStyle w:val="Heading1"/>
        <w:pBdr>
          <w:top w:val="single" w:sz="4" w:space="1" w:color="2F5496"/>
          <w:left w:val="single" w:sz="4" w:space="4" w:color="2F5496"/>
          <w:bottom w:val="single" w:sz="4" w:space="1" w:color="2F5496"/>
          <w:right w:val="single" w:sz="4" w:space="4" w:color="2F5496"/>
        </w:pBdr>
        <w:shd w:val="clear" w:color="auto" w:fill="002060"/>
        <w:jc w:val="center"/>
        <w:rPr>
          <w:rFonts w:ascii="Arial Black" w:hAnsi="Arial Black"/>
          <w:color w:val="FFFFFF"/>
          <w:sz w:val="36"/>
          <w:szCs w:val="40"/>
        </w:rPr>
      </w:pPr>
      <w:r w:rsidRPr="00C8606F">
        <w:rPr>
          <w:rFonts w:ascii="Arial Black" w:hAnsi="Arial Black"/>
          <w:color w:val="FFFFFF"/>
          <w:sz w:val="36"/>
          <w:szCs w:val="40"/>
        </w:rPr>
        <w:t>PART C</w:t>
      </w:r>
      <w:r w:rsidR="00016618" w:rsidRPr="00C8606F">
        <w:rPr>
          <w:rFonts w:ascii="Arial Black" w:hAnsi="Arial Black"/>
          <w:color w:val="FFFFFF"/>
          <w:sz w:val="36"/>
          <w:szCs w:val="40"/>
        </w:rPr>
        <w:t xml:space="preserve"> </w:t>
      </w:r>
      <w:r w:rsidRPr="00C8606F">
        <w:rPr>
          <w:rFonts w:ascii="Arial Black" w:hAnsi="Arial Black"/>
          <w:color w:val="FFFFFF"/>
          <w:sz w:val="36"/>
          <w:szCs w:val="40"/>
        </w:rPr>
        <w:t>– AWARD CRITERIA</w:t>
      </w:r>
    </w:p>
    <w:p w14:paraId="4831017E" w14:textId="775C1213" w:rsidR="004F43B2" w:rsidRDefault="004F43B2" w:rsidP="00855B3B">
      <w:pPr>
        <w:jc w:val="both"/>
        <w:rPr>
          <w:rFonts w:cs="Calibri"/>
          <w:b/>
          <w:bCs/>
          <w:sz w:val="24"/>
          <w:szCs w:val="24"/>
          <w:lang w:val="en-GB"/>
        </w:rPr>
      </w:pPr>
    </w:p>
    <w:p w14:paraId="429EB4F5" w14:textId="77777777" w:rsidR="00FB2F19" w:rsidRDefault="00855B3B" w:rsidP="00AD5C95">
      <w:pPr>
        <w:jc w:val="both"/>
        <w:rPr>
          <w:rFonts w:cs="Calibri"/>
          <w:b/>
          <w:sz w:val="24"/>
          <w:szCs w:val="24"/>
        </w:rPr>
      </w:pPr>
      <w:r w:rsidRPr="00BE2D23">
        <w:rPr>
          <w:rFonts w:cs="Calibri"/>
          <w:b/>
          <w:sz w:val="24"/>
          <w:szCs w:val="24"/>
        </w:rPr>
        <w:t xml:space="preserve">Tenderers are required to provide a comprehensive outline </w:t>
      </w:r>
      <w:r w:rsidR="00505678" w:rsidRPr="00BE2D23">
        <w:rPr>
          <w:rFonts w:cs="Calibri"/>
          <w:b/>
          <w:sz w:val="24"/>
          <w:szCs w:val="24"/>
        </w:rPr>
        <w:t xml:space="preserve">of the proposed </w:t>
      </w:r>
      <w:r w:rsidR="00406CCC">
        <w:rPr>
          <w:rFonts w:cs="Calibri"/>
          <w:b/>
          <w:sz w:val="24"/>
          <w:szCs w:val="24"/>
        </w:rPr>
        <w:t>Occupational Health Software Solution</w:t>
      </w:r>
      <w:r w:rsidR="002A5268">
        <w:rPr>
          <w:rFonts w:cs="Calibri"/>
          <w:b/>
          <w:sz w:val="24"/>
          <w:szCs w:val="24"/>
        </w:rPr>
        <w:t>.</w:t>
      </w:r>
      <w:r w:rsidR="00855138" w:rsidRPr="00855138">
        <w:rPr>
          <w:rFonts w:cs="Calibri"/>
          <w:b/>
          <w:sz w:val="24"/>
          <w:szCs w:val="24"/>
        </w:rPr>
        <w:t xml:space="preserve"> </w:t>
      </w:r>
      <w:r w:rsidR="00C42E0F" w:rsidRPr="00BE2D23">
        <w:rPr>
          <w:rFonts w:cs="Calibri"/>
          <w:b/>
          <w:sz w:val="24"/>
          <w:szCs w:val="24"/>
        </w:rPr>
        <w:t xml:space="preserve">Tenderers should note </w:t>
      </w:r>
      <w:r w:rsidR="00406CCC">
        <w:rPr>
          <w:rFonts w:cs="Calibri"/>
          <w:b/>
          <w:sz w:val="24"/>
          <w:szCs w:val="24"/>
        </w:rPr>
        <w:t>that</w:t>
      </w:r>
      <w:r w:rsidR="00FB2F19">
        <w:rPr>
          <w:rFonts w:cs="Calibri"/>
          <w:b/>
          <w:sz w:val="24"/>
          <w:szCs w:val="24"/>
        </w:rPr>
        <w:t>:</w:t>
      </w:r>
      <w:r w:rsidR="00406CCC">
        <w:rPr>
          <w:rFonts w:cs="Calibri"/>
          <w:b/>
          <w:sz w:val="24"/>
          <w:szCs w:val="24"/>
        </w:rPr>
        <w:t xml:space="preserve"> </w:t>
      </w:r>
    </w:p>
    <w:p w14:paraId="52F93D72" w14:textId="77777777" w:rsidR="00FB2F19" w:rsidRPr="00FB2F19" w:rsidRDefault="00FB2F19" w:rsidP="00FB2F19">
      <w:pPr>
        <w:pStyle w:val="ListParagraph"/>
        <w:numPr>
          <w:ilvl w:val="0"/>
          <w:numId w:val="38"/>
        </w:numPr>
        <w:jc w:val="both"/>
        <w:rPr>
          <w:rFonts w:cs="Calibri"/>
          <w:b/>
          <w:bCs/>
          <w:sz w:val="24"/>
          <w:szCs w:val="24"/>
        </w:rPr>
      </w:pPr>
      <w:r>
        <w:rPr>
          <w:rFonts w:cs="Calibri"/>
          <w:b/>
          <w:sz w:val="24"/>
          <w:szCs w:val="24"/>
        </w:rPr>
        <w:t>T</w:t>
      </w:r>
      <w:r w:rsidR="00406CCC" w:rsidRPr="00FB2F19">
        <w:rPr>
          <w:rFonts w:cs="Calibri"/>
          <w:b/>
          <w:sz w:val="24"/>
          <w:szCs w:val="24"/>
        </w:rPr>
        <w:t xml:space="preserve">here is a word limit </w:t>
      </w:r>
      <w:r w:rsidRPr="00FB2F19">
        <w:rPr>
          <w:rFonts w:cs="Calibri"/>
          <w:b/>
          <w:sz w:val="24"/>
          <w:szCs w:val="24"/>
        </w:rPr>
        <w:t>for each</w:t>
      </w:r>
      <w:r w:rsidR="00C42E0F" w:rsidRPr="00FB2F19">
        <w:rPr>
          <w:rFonts w:cs="Calibri"/>
          <w:b/>
          <w:sz w:val="24"/>
          <w:szCs w:val="24"/>
        </w:rPr>
        <w:t xml:space="preserve"> question</w:t>
      </w:r>
      <w:r w:rsidRPr="00FB2F19">
        <w:rPr>
          <w:rFonts w:cs="Calibri"/>
          <w:b/>
          <w:sz w:val="24"/>
          <w:szCs w:val="24"/>
        </w:rPr>
        <w:t xml:space="preserve">. </w:t>
      </w:r>
    </w:p>
    <w:p w14:paraId="427AD12D" w14:textId="77777777" w:rsidR="00FB2F19" w:rsidRPr="00FB2F19" w:rsidRDefault="00FB2F19" w:rsidP="00FB2F19">
      <w:pPr>
        <w:pStyle w:val="ListParagraph"/>
        <w:numPr>
          <w:ilvl w:val="0"/>
          <w:numId w:val="38"/>
        </w:numPr>
        <w:jc w:val="both"/>
        <w:rPr>
          <w:rFonts w:cs="Calibri"/>
          <w:b/>
          <w:bCs/>
          <w:sz w:val="24"/>
          <w:szCs w:val="24"/>
        </w:rPr>
      </w:pPr>
      <w:r>
        <w:rPr>
          <w:rFonts w:cs="Calibri"/>
          <w:b/>
          <w:sz w:val="24"/>
          <w:szCs w:val="24"/>
        </w:rPr>
        <w:t>A</w:t>
      </w:r>
      <w:r w:rsidR="00C44834" w:rsidRPr="00FB2F19">
        <w:rPr>
          <w:rFonts w:cs="Calibri"/>
          <w:b/>
          <w:sz w:val="24"/>
          <w:szCs w:val="24"/>
        </w:rPr>
        <w:t>ny</w:t>
      </w:r>
      <w:r w:rsidRPr="00FB2F19">
        <w:rPr>
          <w:rFonts w:cs="Calibri"/>
          <w:b/>
          <w:sz w:val="24"/>
          <w:szCs w:val="24"/>
        </w:rPr>
        <w:t xml:space="preserve"> word</w:t>
      </w:r>
      <w:r>
        <w:rPr>
          <w:rFonts w:cs="Calibri"/>
          <w:b/>
          <w:sz w:val="24"/>
          <w:szCs w:val="24"/>
        </w:rPr>
        <w:t>s</w:t>
      </w:r>
      <w:r w:rsidR="00C44834" w:rsidRPr="00FB2F19">
        <w:rPr>
          <w:rFonts w:cs="Calibri"/>
          <w:b/>
          <w:sz w:val="24"/>
          <w:szCs w:val="24"/>
        </w:rPr>
        <w:t xml:space="preserve"> beyond </w:t>
      </w:r>
      <w:r w:rsidRPr="00FB2F19">
        <w:rPr>
          <w:rFonts w:cs="Calibri"/>
          <w:b/>
          <w:sz w:val="24"/>
          <w:szCs w:val="24"/>
        </w:rPr>
        <w:t>the specified lim</w:t>
      </w:r>
      <w:r>
        <w:rPr>
          <w:rFonts w:cs="Calibri"/>
          <w:b/>
          <w:sz w:val="24"/>
          <w:szCs w:val="24"/>
        </w:rPr>
        <w:t>i</w:t>
      </w:r>
      <w:r w:rsidRPr="00FB2F19">
        <w:rPr>
          <w:rFonts w:cs="Calibri"/>
          <w:b/>
          <w:sz w:val="24"/>
          <w:szCs w:val="24"/>
        </w:rPr>
        <w:t>t</w:t>
      </w:r>
      <w:r w:rsidR="00C42E0F" w:rsidRPr="00FB2F19">
        <w:rPr>
          <w:rFonts w:cs="Calibri"/>
          <w:b/>
          <w:sz w:val="24"/>
          <w:szCs w:val="24"/>
        </w:rPr>
        <w:t xml:space="preserve"> will not be evaluated.</w:t>
      </w:r>
    </w:p>
    <w:p w14:paraId="4FC4C016" w14:textId="3BCFDCA6" w:rsidR="00EC41FE" w:rsidRPr="00FB2F19" w:rsidRDefault="00FB2F19" w:rsidP="00855B3B">
      <w:pPr>
        <w:pStyle w:val="ListParagraph"/>
        <w:numPr>
          <w:ilvl w:val="0"/>
          <w:numId w:val="38"/>
        </w:numPr>
        <w:jc w:val="both"/>
        <w:rPr>
          <w:rFonts w:cs="Calibri"/>
          <w:b/>
          <w:bCs/>
          <w:sz w:val="24"/>
          <w:szCs w:val="24"/>
        </w:rPr>
      </w:pPr>
      <w:r>
        <w:rPr>
          <w:rFonts w:cs="Calibri"/>
          <w:b/>
          <w:sz w:val="24"/>
          <w:szCs w:val="24"/>
        </w:rPr>
        <w:t>Diagrams or exhibits (e.g. Flow charts / Screenshots) will not be counted in the word count; However, wordy exhibits (e.g. tables) will be included in the word 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C41FE" w:rsidRPr="00BE2D23" w14:paraId="2CB15D94" w14:textId="77777777" w:rsidTr="008373E5">
        <w:tc>
          <w:tcPr>
            <w:tcW w:w="9016" w:type="dxa"/>
            <w:shd w:val="clear" w:color="auto" w:fill="002060"/>
          </w:tcPr>
          <w:p w14:paraId="6F367D9C" w14:textId="15501C6D" w:rsidR="00F0281D" w:rsidRPr="004F43B2" w:rsidRDefault="00EC41FE" w:rsidP="00EC41FE">
            <w:pPr>
              <w:jc w:val="both"/>
              <w:rPr>
                <w:rFonts w:cs="Calibri"/>
                <w:b/>
                <w:sz w:val="28"/>
                <w:szCs w:val="28"/>
              </w:rPr>
            </w:pPr>
            <w:r w:rsidRPr="004F43B2">
              <w:rPr>
                <w:rFonts w:cs="Calibri"/>
                <w:b/>
                <w:bCs/>
                <w:sz w:val="28"/>
                <w:szCs w:val="28"/>
                <w:lang w:val="en-GB"/>
              </w:rPr>
              <w:t xml:space="preserve">Award Criteria </w:t>
            </w:r>
            <w:r w:rsidR="00D43CAC">
              <w:rPr>
                <w:rFonts w:cs="Calibri"/>
                <w:b/>
                <w:bCs/>
                <w:sz w:val="28"/>
                <w:szCs w:val="28"/>
                <w:lang w:val="en-GB"/>
              </w:rPr>
              <w:t>2</w:t>
            </w:r>
            <w:r w:rsidRPr="004F43B2">
              <w:rPr>
                <w:rFonts w:cs="Calibri"/>
                <w:b/>
                <w:bCs/>
                <w:sz w:val="28"/>
                <w:szCs w:val="28"/>
                <w:lang w:val="en-GB"/>
              </w:rPr>
              <w:t xml:space="preserve">: </w:t>
            </w:r>
            <w:r w:rsidR="003A4743" w:rsidRPr="003A4743">
              <w:rPr>
                <w:rFonts w:cs="Calibri"/>
                <w:b/>
                <w:bCs/>
                <w:sz w:val="28"/>
                <w:szCs w:val="28"/>
                <w:lang w:val="en-GB"/>
              </w:rPr>
              <w:t>Capacity to meet the Technical Specifications for Garda College attestations /passing out ceremonies.</w:t>
            </w:r>
          </w:p>
          <w:p w14:paraId="4B44E27B" w14:textId="722EA156" w:rsidR="00EC41FE" w:rsidRPr="00BE2D23" w:rsidRDefault="00EC41FE" w:rsidP="00533233">
            <w:pPr>
              <w:spacing w:after="200" w:line="276" w:lineRule="auto"/>
              <w:contextualSpacing/>
              <w:rPr>
                <w:b/>
                <w:sz w:val="28"/>
                <w:szCs w:val="28"/>
                <w:u w:val="single"/>
                <w:lang w:val="en-GB"/>
              </w:rPr>
            </w:pPr>
            <w:r w:rsidRPr="00BE2D23">
              <w:rPr>
                <w:b/>
                <w:sz w:val="28"/>
                <w:szCs w:val="28"/>
                <w:lang w:val="en-GB"/>
              </w:rPr>
              <w:t xml:space="preserve">Marks Available: </w:t>
            </w:r>
            <w:r w:rsidR="00533233">
              <w:rPr>
                <w:b/>
                <w:sz w:val="28"/>
                <w:szCs w:val="28"/>
                <w:lang w:val="en-GB"/>
              </w:rPr>
              <w:t>250</w:t>
            </w:r>
            <w:r w:rsidR="004F48F9">
              <w:rPr>
                <w:b/>
                <w:sz w:val="28"/>
                <w:szCs w:val="28"/>
                <w:lang w:val="en-GB"/>
              </w:rPr>
              <w:t xml:space="preserve"> - Minimum Marks Required </w:t>
            </w:r>
            <w:r w:rsidR="00533233">
              <w:rPr>
                <w:b/>
                <w:sz w:val="28"/>
                <w:szCs w:val="28"/>
                <w:lang w:val="en-GB"/>
              </w:rPr>
              <w:t>150</w:t>
            </w:r>
          </w:p>
        </w:tc>
      </w:tr>
      <w:tr w:rsidR="00EC41FE" w:rsidRPr="00BE2D23" w14:paraId="6AA9DC3E" w14:textId="77777777" w:rsidTr="008373E5">
        <w:tc>
          <w:tcPr>
            <w:tcW w:w="9016" w:type="dxa"/>
            <w:shd w:val="clear" w:color="auto" w:fill="DEEAF6"/>
          </w:tcPr>
          <w:p w14:paraId="14AA894E" w14:textId="29A75165" w:rsidR="00EC41FE" w:rsidRPr="00D03ABF" w:rsidRDefault="00EC41FE" w:rsidP="00D03ABF">
            <w:pPr>
              <w:ind w:left="21"/>
              <w:rPr>
                <w:rFonts w:cs="Arial"/>
                <w:b/>
                <w:lang w:eastAsia="en-GB"/>
              </w:rPr>
            </w:pPr>
          </w:p>
          <w:p w14:paraId="6A554E21" w14:textId="6357ED20" w:rsidR="004F48F9" w:rsidRPr="004F48F9" w:rsidRDefault="004F48F9" w:rsidP="004F48F9">
            <w:pPr>
              <w:rPr>
                <w:rFonts w:cs="Arial"/>
                <w:lang w:eastAsia="en-GB"/>
              </w:rPr>
            </w:pPr>
            <w:r w:rsidRPr="004F48F9">
              <w:rPr>
                <w:rFonts w:cs="Arial"/>
                <w:lang w:eastAsia="en-GB"/>
              </w:rPr>
              <w:t xml:space="preserve">Tenderers are required to provide details </w:t>
            </w:r>
            <w:r w:rsidR="003A4743">
              <w:rPr>
                <w:rFonts w:cs="Arial"/>
                <w:lang w:eastAsia="en-GB"/>
              </w:rPr>
              <w:t>the technical specifications of the service they will provide</w:t>
            </w:r>
            <w:r w:rsidRPr="004F48F9">
              <w:rPr>
                <w:rFonts w:cs="Arial"/>
                <w:lang w:eastAsia="en-GB"/>
              </w:rPr>
              <w:t>:</w:t>
            </w:r>
          </w:p>
          <w:p w14:paraId="6A40EF23" w14:textId="360EF35D" w:rsidR="00736693" w:rsidRPr="00736693" w:rsidRDefault="002A1554" w:rsidP="00736693">
            <w:pPr>
              <w:pStyle w:val="ListParagraph"/>
              <w:numPr>
                <w:ilvl w:val="0"/>
                <w:numId w:val="41"/>
              </w:numPr>
              <w:ind w:left="453" w:hanging="377"/>
              <w:rPr>
                <w:rFonts w:cs="Arial"/>
                <w:lang w:eastAsia="en-GB"/>
              </w:rPr>
            </w:pPr>
            <w:r w:rsidRPr="00736693">
              <w:rPr>
                <w:rFonts w:cs="Arial"/>
                <w:lang w:eastAsia="en-GB"/>
              </w:rPr>
              <w:t xml:space="preserve">Tenderers should outline </w:t>
            </w:r>
            <w:r w:rsidR="003A4743">
              <w:rPr>
                <w:rFonts w:cs="Arial"/>
                <w:lang w:eastAsia="en-GB"/>
              </w:rPr>
              <w:t>total number of seats which will be provided</w:t>
            </w:r>
            <w:r w:rsidR="00736693" w:rsidRPr="00736693">
              <w:rPr>
                <w:rFonts w:cs="Arial"/>
                <w:lang w:eastAsia="en-GB"/>
              </w:rPr>
              <w:t xml:space="preserve">. </w:t>
            </w:r>
          </w:p>
          <w:p w14:paraId="4046DD50" w14:textId="4046DA96" w:rsidR="004F48F9" w:rsidRPr="004F48F9" w:rsidRDefault="002A1554" w:rsidP="004F48F9">
            <w:pPr>
              <w:pStyle w:val="ListParagraph"/>
              <w:numPr>
                <w:ilvl w:val="0"/>
                <w:numId w:val="41"/>
              </w:numPr>
              <w:ind w:left="453" w:hanging="377"/>
              <w:rPr>
                <w:rFonts w:cs="Arial"/>
                <w:lang w:eastAsia="en-GB"/>
              </w:rPr>
            </w:pPr>
            <w:r>
              <w:rPr>
                <w:rFonts w:cs="Arial"/>
                <w:lang w:eastAsia="en-GB"/>
              </w:rPr>
              <w:t xml:space="preserve">Tenderers should </w:t>
            </w:r>
            <w:r w:rsidR="003A4743">
              <w:rPr>
                <w:rFonts w:cs="Arial"/>
                <w:lang w:eastAsia="en-GB"/>
              </w:rPr>
              <w:t>outline their ability to provide tiered / covered solutions.</w:t>
            </w:r>
          </w:p>
          <w:p w14:paraId="6ABC8758" w14:textId="0B3BDE53" w:rsidR="003A4743" w:rsidRDefault="002A1554" w:rsidP="00D43CAC">
            <w:pPr>
              <w:pStyle w:val="ListParagraph"/>
              <w:numPr>
                <w:ilvl w:val="0"/>
                <w:numId w:val="41"/>
              </w:numPr>
              <w:ind w:left="457" w:hanging="346"/>
              <w:rPr>
                <w:rFonts w:cs="Arial"/>
                <w:lang w:eastAsia="en-GB"/>
              </w:rPr>
            </w:pPr>
            <w:r>
              <w:rPr>
                <w:rFonts w:cs="Arial"/>
                <w:lang w:eastAsia="en-GB"/>
              </w:rPr>
              <w:t xml:space="preserve">Tenderers should </w:t>
            </w:r>
            <w:r w:rsidR="003A4743">
              <w:rPr>
                <w:rFonts w:cs="Arial"/>
                <w:lang w:eastAsia="en-GB"/>
              </w:rPr>
              <w:t xml:space="preserve">outline their ability </w:t>
            </w:r>
            <w:r w:rsidR="003A4743" w:rsidRPr="003A4743">
              <w:rPr>
                <w:rFonts w:cs="Arial"/>
                <w:lang w:eastAsia="en-GB"/>
              </w:rPr>
              <w:t>to provide integrated or stand-alone viewing platform access for individuals with disabilities.</w:t>
            </w:r>
          </w:p>
          <w:p w14:paraId="4DB5782B" w14:textId="77777777" w:rsidR="003A4743" w:rsidRDefault="003A4743" w:rsidP="003A4743">
            <w:pPr>
              <w:pStyle w:val="ListParagraph"/>
              <w:ind w:left="453"/>
              <w:rPr>
                <w:rFonts w:cs="Arial"/>
                <w:lang w:eastAsia="en-GB"/>
              </w:rPr>
            </w:pPr>
          </w:p>
          <w:p w14:paraId="0F20715E" w14:textId="4B5D19D9" w:rsidR="00EC41FE" w:rsidRPr="003A4743" w:rsidRDefault="002A1554" w:rsidP="003A4743">
            <w:pPr>
              <w:ind w:left="76"/>
              <w:rPr>
                <w:rFonts w:cs="Arial"/>
                <w:lang w:eastAsia="en-GB"/>
              </w:rPr>
            </w:pPr>
            <w:r w:rsidRPr="003A4743">
              <w:rPr>
                <w:rFonts w:cs="Arial"/>
                <w:lang w:eastAsia="en-GB"/>
              </w:rPr>
              <w:t xml:space="preserve">The response will be assessed holistically based on the complete response. </w:t>
            </w:r>
          </w:p>
        </w:tc>
      </w:tr>
      <w:tr w:rsidR="00EC41FE" w:rsidRPr="00BE2D23" w14:paraId="34D6790C" w14:textId="77777777" w:rsidTr="008373E5">
        <w:tc>
          <w:tcPr>
            <w:tcW w:w="9016" w:type="dxa"/>
            <w:shd w:val="clear" w:color="auto" w:fill="auto"/>
          </w:tcPr>
          <w:p w14:paraId="1173201A" w14:textId="72AD5DEF" w:rsidR="00EC41FE" w:rsidRPr="00D03ABF" w:rsidRDefault="00D03ABF" w:rsidP="008373E5">
            <w:pPr>
              <w:rPr>
                <w:i/>
              </w:rPr>
            </w:pPr>
            <w:r w:rsidRPr="00D03ABF">
              <w:rPr>
                <w:i/>
              </w:rPr>
              <w:t>{Insert Response and Expand as Necessary}</w:t>
            </w:r>
          </w:p>
          <w:p w14:paraId="08A3364D" w14:textId="77777777" w:rsidR="00EC41FE" w:rsidRDefault="00EC41FE" w:rsidP="008373E5"/>
          <w:p w14:paraId="7866EBEE" w14:textId="77777777" w:rsidR="00EC41FE" w:rsidRDefault="00EC41FE" w:rsidP="008373E5"/>
          <w:p w14:paraId="49F59A44" w14:textId="140EC9E8" w:rsidR="00EC41FE" w:rsidRDefault="00EC41FE" w:rsidP="008373E5"/>
          <w:p w14:paraId="166482D4" w14:textId="6187294B" w:rsidR="004F48F9" w:rsidRDefault="004F48F9" w:rsidP="008373E5"/>
          <w:p w14:paraId="1948065A" w14:textId="046DDCAC" w:rsidR="004F48F9" w:rsidRDefault="004F48F9" w:rsidP="008373E5"/>
          <w:p w14:paraId="05B75E9F" w14:textId="589CBF40" w:rsidR="004F48F9" w:rsidRDefault="004F48F9" w:rsidP="008373E5"/>
          <w:p w14:paraId="1061D06C" w14:textId="0EDCF323" w:rsidR="004F48F9" w:rsidRDefault="004F48F9" w:rsidP="008373E5"/>
          <w:p w14:paraId="4D683DFC" w14:textId="6DC8EEB4" w:rsidR="002A1554" w:rsidRDefault="002A1554" w:rsidP="008373E5"/>
          <w:p w14:paraId="507A616E" w14:textId="3D1B5B69" w:rsidR="002A1554" w:rsidRDefault="002A1554" w:rsidP="008373E5"/>
          <w:p w14:paraId="5D8E9060" w14:textId="65400B6A" w:rsidR="002A1554" w:rsidRDefault="002A1554" w:rsidP="008373E5"/>
          <w:p w14:paraId="6502BCD8" w14:textId="1D01E0AA" w:rsidR="002A1554" w:rsidRDefault="002A1554" w:rsidP="008373E5"/>
          <w:p w14:paraId="752BCA6B" w14:textId="749A07EF" w:rsidR="002A1554" w:rsidRDefault="002A1554" w:rsidP="008373E5"/>
          <w:p w14:paraId="319AC1BC" w14:textId="5CE6D9C0" w:rsidR="004F48F9" w:rsidRDefault="004F48F9" w:rsidP="008373E5"/>
          <w:p w14:paraId="7F212006" w14:textId="3FC0D290" w:rsidR="00FB2F19" w:rsidRPr="00BE2D23" w:rsidRDefault="00FB2F19" w:rsidP="008373E5"/>
        </w:tc>
      </w:tr>
    </w:tbl>
    <w:p w14:paraId="7DDE61AB" w14:textId="213634DB" w:rsidR="00EC41FE" w:rsidRDefault="00EC41FE" w:rsidP="00855B3B">
      <w:pPr>
        <w:rPr>
          <w:rFonts w:ascii="Arial Black" w:hAnsi="Arial Black" w:cs="Calibri"/>
          <w:b/>
          <w:bCs/>
          <w:color w:val="FFFFFF"/>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55B3B" w:rsidRPr="00BE2D23" w14:paraId="0C8BE95C" w14:textId="77777777" w:rsidTr="00977C1C">
        <w:tc>
          <w:tcPr>
            <w:tcW w:w="9016" w:type="dxa"/>
            <w:shd w:val="clear" w:color="auto" w:fill="002060"/>
          </w:tcPr>
          <w:p w14:paraId="68488428" w14:textId="52D17D15" w:rsidR="004F48F9" w:rsidRDefault="006E0BB9" w:rsidP="00E4701F">
            <w:pPr>
              <w:spacing w:after="200" w:line="276" w:lineRule="auto"/>
              <w:contextualSpacing/>
              <w:rPr>
                <w:b/>
                <w:sz w:val="28"/>
                <w:szCs w:val="28"/>
                <w:lang w:val="en-GB"/>
              </w:rPr>
            </w:pPr>
            <w:r>
              <w:rPr>
                <w:b/>
                <w:sz w:val="28"/>
                <w:szCs w:val="28"/>
                <w:lang w:val="en-GB"/>
              </w:rPr>
              <w:t xml:space="preserve">Award Criteria </w:t>
            </w:r>
            <w:r w:rsidR="00D43CAC">
              <w:rPr>
                <w:b/>
                <w:sz w:val="28"/>
                <w:szCs w:val="28"/>
                <w:lang w:val="en-GB"/>
              </w:rPr>
              <w:t>3</w:t>
            </w:r>
            <w:r w:rsidR="00855B3B" w:rsidRPr="00BE2D23">
              <w:rPr>
                <w:b/>
                <w:sz w:val="28"/>
                <w:szCs w:val="28"/>
                <w:lang w:val="en-GB"/>
              </w:rPr>
              <w:t xml:space="preserve"> </w:t>
            </w:r>
            <w:r w:rsidR="00C44834">
              <w:rPr>
                <w:b/>
                <w:sz w:val="28"/>
                <w:szCs w:val="28"/>
                <w:lang w:val="en-GB"/>
              </w:rPr>
              <w:t>–</w:t>
            </w:r>
            <w:r w:rsidR="00855B3B" w:rsidRPr="00BE2D23">
              <w:rPr>
                <w:b/>
                <w:sz w:val="28"/>
                <w:szCs w:val="28"/>
                <w:lang w:val="en-GB"/>
              </w:rPr>
              <w:t xml:space="preserve"> </w:t>
            </w:r>
            <w:r w:rsidR="00533233" w:rsidRPr="00533233">
              <w:rPr>
                <w:b/>
                <w:sz w:val="28"/>
                <w:szCs w:val="28"/>
                <w:lang w:val="en-GB"/>
              </w:rPr>
              <w:t>Proposed Approach Quality Assurance and Safety Management</w:t>
            </w:r>
            <w:r w:rsidR="004F48F9" w:rsidRPr="004F48F9">
              <w:rPr>
                <w:b/>
                <w:sz w:val="28"/>
                <w:szCs w:val="28"/>
                <w:lang w:val="en-GB"/>
              </w:rPr>
              <w:t>.</w:t>
            </w:r>
          </w:p>
          <w:p w14:paraId="78F29004" w14:textId="226B69C9" w:rsidR="00855B3B" w:rsidRPr="00BE2D23" w:rsidRDefault="00855B3B" w:rsidP="00533233">
            <w:pPr>
              <w:spacing w:after="200" w:line="276" w:lineRule="auto"/>
              <w:contextualSpacing/>
              <w:rPr>
                <w:b/>
                <w:sz w:val="28"/>
                <w:szCs w:val="28"/>
                <w:u w:val="single"/>
                <w:lang w:val="en-GB"/>
              </w:rPr>
            </w:pPr>
            <w:r w:rsidRPr="00BE2D23">
              <w:rPr>
                <w:b/>
                <w:sz w:val="28"/>
                <w:szCs w:val="28"/>
                <w:lang w:val="en-GB"/>
              </w:rPr>
              <w:t xml:space="preserve">Marks Available: </w:t>
            </w:r>
            <w:r w:rsidR="00533233">
              <w:rPr>
                <w:b/>
                <w:sz w:val="28"/>
                <w:szCs w:val="28"/>
                <w:lang w:val="en-GB"/>
              </w:rPr>
              <w:t>200</w:t>
            </w:r>
            <w:r w:rsidR="004F48F9">
              <w:rPr>
                <w:b/>
                <w:sz w:val="28"/>
                <w:szCs w:val="28"/>
                <w:lang w:val="en-GB"/>
              </w:rPr>
              <w:t xml:space="preserve"> – Minimum Marks Required </w:t>
            </w:r>
            <w:r w:rsidR="00533233">
              <w:rPr>
                <w:b/>
                <w:sz w:val="28"/>
                <w:szCs w:val="28"/>
                <w:lang w:val="en-GB"/>
              </w:rPr>
              <w:t>120</w:t>
            </w:r>
          </w:p>
        </w:tc>
      </w:tr>
      <w:tr w:rsidR="00855B3B" w:rsidRPr="00BE2D23" w14:paraId="5E714216" w14:textId="77777777" w:rsidTr="00977C1C">
        <w:tc>
          <w:tcPr>
            <w:tcW w:w="9016" w:type="dxa"/>
            <w:shd w:val="clear" w:color="auto" w:fill="DEEAF6"/>
          </w:tcPr>
          <w:p w14:paraId="6412FE9F" w14:textId="77777777" w:rsidR="004F48F9" w:rsidRPr="004F48F9" w:rsidRDefault="004F48F9" w:rsidP="004F48F9">
            <w:pPr>
              <w:rPr>
                <w:rFonts w:cs="Arial"/>
                <w:lang w:eastAsia="en-GB"/>
              </w:rPr>
            </w:pPr>
            <w:r w:rsidRPr="004F48F9">
              <w:rPr>
                <w:rFonts w:cs="Arial"/>
                <w:lang w:eastAsia="en-GB"/>
              </w:rPr>
              <w:t>Tenderers are required to provide details of:</w:t>
            </w:r>
          </w:p>
          <w:p w14:paraId="6E84244B" w14:textId="58C2F013" w:rsidR="00855B3B" w:rsidRPr="00D43CAC" w:rsidRDefault="00533233" w:rsidP="00D43CAC">
            <w:pPr>
              <w:pStyle w:val="ListParagraph"/>
              <w:numPr>
                <w:ilvl w:val="0"/>
                <w:numId w:val="42"/>
              </w:numPr>
              <w:ind w:left="453" w:hanging="283"/>
              <w:rPr>
                <w:rFonts w:cs="Arial"/>
                <w:lang w:eastAsia="en-GB"/>
              </w:rPr>
            </w:pPr>
            <w:r>
              <w:rPr>
                <w:rFonts w:cstheme="minorHAnsi"/>
                <w:sz w:val="24"/>
                <w:szCs w:val="24"/>
              </w:rPr>
              <w:t xml:space="preserve">The </w:t>
            </w:r>
            <w:r w:rsidRPr="00460BA8">
              <w:rPr>
                <w:rFonts w:cstheme="minorHAnsi"/>
                <w:sz w:val="24"/>
                <w:szCs w:val="24"/>
              </w:rPr>
              <w:t>management plans</w:t>
            </w:r>
            <w:r>
              <w:rPr>
                <w:rFonts w:cstheme="minorHAnsi"/>
                <w:sz w:val="24"/>
                <w:szCs w:val="24"/>
              </w:rPr>
              <w:t xml:space="preserve"> which will be </w:t>
            </w:r>
            <w:r w:rsidRPr="00460BA8">
              <w:rPr>
                <w:rFonts w:cstheme="minorHAnsi"/>
                <w:sz w:val="24"/>
                <w:szCs w:val="24"/>
              </w:rPr>
              <w:t xml:space="preserve">for events and </w:t>
            </w:r>
            <w:r>
              <w:rPr>
                <w:rFonts w:cstheme="minorHAnsi"/>
                <w:sz w:val="24"/>
                <w:szCs w:val="24"/>
              </w:rPr>
              <w:t xml:space="preserve">how delivery and </w:t>
            </w:r>
            <w:r w:rsidR="00D43CAC">
              <w:rPr>
                <w:rFonts w:cstheme="minorHAnsi"/>
                <w:sz w:val="24"/>
                <w:szCs w:val="24"/>
              </w:rPr>
              <w:t>installation</w:t>
            </w:r>
            <w:r>
              <w:rPr>
                <w:rFonts w:cstheme="minorHAnsi"/>
                <w:sz w:val="24"/>
                <w:szCs w:val="24"/>
              </w:rPr>
              <w:t xml:space="preserve"> will be managed</w:t>
            </w:r>
            <w:r w:rsidR="00D43CAC">
              <w:rPr>
                <w:rFonts w:cstheme="minorHAnsi"/>
                <w:sz w:val="24"/>
                <w:szCs w:val="24"/>
              </w:rPr>
              <w:t xml:space="preserve"> (100)</w:t>
            </w:r>
          </w:p>
        </w:tc>
      </w:tr>
      <w:tr w:rsidR="00855B3B" w:rsidRPr="00BE2D23" w14:paraId="76F4F475" w14:textId="77777777" w:rsidTr="00977C1C">
        <w:tc>
          <w:tcPr>
            <w:tcW w:w="9016" w:type="dxa"/>
            <w:shd w:val="clear" w:color="auto" w:fill="auto"/>
          </w:tcPr>
          <w:p w14:paraId="7ABCA110" w14:textId="77777777" w:rsidR="00D03ABF" w:rsidRPr="00D03ABF" w:rsidRDefault="00D03ABF" w:rsidP="00D03ABF">
            <w:pPr>
              <w:rPr>
                <w:i/>
              </w:rPr>
            </w:pPr>
            <w:r w:rsidRPr="00D03ABF">
              <w:rPr>
                <w:i/>
              </w:rPr>
              <w:t>{Insert Response and Expand as Necessary}</w:t>
            </w:r>
          </w:p>
          <w:p w14:paraId="1B9193C7" w14:textId="77777777" w:rsidR="00E877AF" w:rsidRDefault="00E877AF" w:rsidP="00E877AF"/>
          <w:p w14:paraId="3ADEF922" w14:textId="748FAF59" w:rsidR="00E877AF" w:rsidRDefault="00E877AF" w:rsidP="00E877AF"/>
          <w:p w14:paraId="4746CD83" w14:textId="18C5F2B0" w:rsidR="00D03ABF" w:rsidRDefault="00D03ABF" w:rsidP="00E877AF"/>
          <w:p w14:paraId="7CFC11F1" w14:textId="0805E940" w:rsidR="00D03ABF" w:rsidRDefault="00D03ABF" w:rsidP="00E877AF"/>
          <w:p w14:paraId="65D1F7D1" w14:textId="1051C614" w:rsidR="004F48F9" w:rsidRDefault="004F48F9" w:rsidP="00E877AF"/>
          <w:p w14:paraId="2C289CC6" w14:textId="5AD28808" w:rsidR="004F48F9" w:rsidRDefault="004F48F9" w:rsidP="00E877AF"/>
          <w:p w14:paraId="59B988AD" w14:textId="33060B40" w:rsidR="004F48F9" w:rsidRDefault="004F48F9" w:rsidP="00E877AF"/>
          <w:p w14:paraId="09EA6707" w14:textId="09F3DD99" w:rsidR="004F48F9" w:rsidRDefault="004F48F9" w:rsidP="00E877AF"/>
          <w:p w14:paraId="6B88DB5F" w14:textId="7DB5DCD3" w:rsidR="004F48F9" w:rsidRDefault="004F48F9" w:rsidP="00E877AF"/>
          <w:p w14:paraId="44E592A6" w14:textId="71ED7D25" w:rsidR="004F48F9" w:rsidRDefault="004F48F9" w:rsidP="00E877AF"/>
          <w:p w14:paraId="3EE6ECB4" w14:textId="392E63FC" w:rsidR="004F48F9" w:rsidRDefault="004F48F9" w:rsidP="00E877AF"/>
          <w:p w14:paraId="17085DE7" w14:textId="0194104A" w:rsidR="00E877AF" w:rsidRDefault="00E877AF" w:rsidP="00E877AF"/>
          <w:p w14:paraId="61CC5565" w14:textId="77777777" w:rsidR="00855B3B" w:rsidRPr="00BE2D23" w:rsidRDefault="00855B3B" w:rsidP="00855B3B"/>
        </w:tc>
      </w:tr>
      <w:tr w:rsidR="00D43CAC" w:rsidRPr="00BE2D23" w14:paraId="7103F0A2" w14:textId="77777777" w:rsidTr="00D43CAC">
        <w:tc>
          <w:tcPr>
            <w:tcW w:w="9016" w:type="dxa"/>
            <w:shd w:val="clear" w:color="auto" w:fill="DEEAF6" w:themeFill="accent1" w:themeFillTint="33"/>
          </w:tcPr>
          <w:p w14:paraId="783A560C" w14:textId="6A6E58F9" w:rsidR="00D43CAC" w:rsidRPr="00D03ABF" w:rsidRDefault="00D43CAC" w:rsidP="00D43CAC">
            <w:pPr>
              <w:pStyle w:val="ListParagraph"/>
              <w:numPr>
                <w:ilvl w:val="0"/>
                <w:numId w:val="42"/>
              </w:numPr>
              <w:ind w:left="453" w:hanging="283"/>
              <w:rPr>
                <w:i/>
              </w:rPr>
            </w:pPr>
            <w:r w:rsidRPr="00D43CAC">
              <w:rPr>
                <w:rFonts w:cstheme="minorHAnsi"/>
                <w:sz w:val="24"/>
                <w:szCs w:val="24"/>
              </w:rPr>
              <w:t xml:space="preserve">How </w:t>
            </w:r>
            <w:r w:rsidRPr="00460BA8">
              <w:rPr>
                <w:rFonts w:cstheme="minorHAnsi"/>
                <w:sz w:val="24"/>
                <w:szCs w:val="24"/>
              </w:rPr>
              <w:t>all safety measures &amp; risk assessments, method statements (RAMS) will be completed and in place before any work commences, complying with safety &amp; structural requirements</w:t>
            </w:r>
            <w:r w:rsidRPr="00D43CAC">
              <w:rPr>
                <w:rFonts w:cstheme="minorHAnsi"/>
                <w:sz w:val="24"/>
                <w:szCs w:val="24"/>
              </w:rPr>
              <w:t xml:space="preserve"> proposed Assessment methodology, evaluation criteria and feedback for participants.</w:t>
            </w:r>
            <w:r>
              <w:rPr>
                <w:rFonts w:cstheme="minorHAnsi"/>
                <w:sz w:val="24"/>
                <w:szCs w:val="24"/>
              </w:rPr>
              <w:t xml:space="preserve"> (100)</w:t>
            </w:r>
          </w:p>
        </w:tc>
      </w:tr>
      <w:tr w:rsidR="00D43CAC" w:rsidRPr="00BE2D23" w14:paraId="67BD1492" w14:textId="77777777" w:rsidTr="00977C1C">
        <w:tc>
          <w:tcPr>
            <w:tcW w:w="9016" w:type="dxa"/>
            <w:shd w:val="clear" w:color="auto" w:fill="auto"/>
          </w:tcPr>
          <w:p w14:paraId="32967E91" w14:textId="77777777" w:rsidR="00D43CAC" w:rsidRPr="00D03ABF" w:rsidRDefault="00D43CAC" w:rsidP="00D43CAC">
            <w:pPr>
              <w:rPr>
                <w:i/>
              </w:rPr>
            </w:pPr>
            <w:r w:rsidRPr="00D03ABF">
              <w:rPr>
                <w:i/>
              </w:rPr>
              <w:t>{Insert Response and Expand as Necessary}</w:t>
            </w:r>
          </w:p>
          <w:p w14:paraId="2501772A" w14:textId="77777777" w:rsidR="00D43CAC" w:rsidRDefault="00D43CAC" w:rsidP="00D03ABF">
            <w:pPr>
              <w:rPr>
                <w:i/>
              </w:rPr>
            </w:pPr>
          </w:p>
          <w:p w14:paraId="22C5F222" w14:textId="77777777" w:rsidR="00D43CAC" w:rsidRDefault="00D43CAC" w:rsidP="00D03ABF">
            <w:pPr>
              <w:rPr>
                <w:i/>
              </w:rPr>
            </w:pPr>
          </w:p>
          <w:p w14:paraId="6CB57E0C" w14:textId="77777777" w:rsidR="00D43CAC" w:rsidRDefault="00D43CAC" w:rsidP="00D03ABF">
            <w:pPr>
              <w:rPr>
                <w:i/>
              </w:rPr>
            </w:pPr>
          </w:p>
          <w:p w14:paraId="6E598DC6" w14:textId="77777777" w:rsidR="00D43CAC" w:rsidRDefault="00D43CAC" w:rsidP="00D03ABF">
            <w:pPr>
              <w:rPr>
                <w:i/>
              </w:rPr>
            </w:pPr>
          </w:p>
          <w:p w14:paraId="282D767A" w14:textId="77777777" w:rsidR="00D43CAC" w:rsidRDefault="00D43CAC" w:rsidP="00D03ABF">
            <w:pPr>
              <w:rPr>
                <w:i/>
              </w:rPr>
            </w:pPr>
          </w:p>
          <w:p w14:paraId="431D7FD0" w14:textId="77777777" w:rsidR="00D43CAC" w:rsidRDefault="00D43CAC" w:rsidP="00D03ABF">
            <w:pPr>
              <w:rPr>
                <w:i/>
              </w:rPr>
            </w:pPr>
          </w:p>
          <w:p w14:paraId="33828110" w14:textId="77777777" w:rsidR="00D43CAC" w:rsidRDefault="00D43CAC" w:rsidP="00D03ABF">
            <w:pPr>
              <w:rPr>
                <w:i/>
              </w:rPr>
            </w:pPr>
          </w:p>
          <w:p w14:paraId="3E5A3CA9" w14:textId="77777777" w:rsidR="00D43CAC" w:rsidRDefault="00D43CAC" w:rsidP="00D03ABF">
            <w:pPr>
              <w:rPr>
                <w:i/>
              </w:rPr>
            </w:pPr>
          </w:p>
          <w:p w14:paraId="25167158" w14:textId="77777777" w:rsidR="00D43CAC" w:rsidRDefault="00D43CAC" w:rsidP="00D03ABF">
            <w:pPr>
              <w:rPr>
                <w:i/>
              </w:rPr>
            </w:pPr>
          </w:p>
          <w:p w14:paraId="40D5DE47" w14:textId="78773CB5" w:rsidR="00D43CAC" w:rsidRPr="00D03ABF" w:rsidRDefault="00D43CAC" w:rsidP="00D03ABF">
            <w:pPr>
              <w:rPr>
                <w:i/>
              </w:rPr>
            </w:pPr>
          </w:p>
        </w:tc>
      </w:tr>
    </w:tbl>
    <w:p w14:paraId="20480D95" w14:textId="77777777" w:rsidR="00977C1C" w:rsidRDefault="00977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6128" w:rsidRPr="00BE2D23" w14:paraId="0BA6A4A9" w14:textId="77777777" w:rsidTr="00E46128">
        <w:tc>
          <w:tcPr>
            <w:tcW w:w="9016" w:type="dxa"/>
            <w:shd w:val="clear" w:color="auto" w:fill="002060"/>
          </w:tcPr>
          <w:p w14:paraId="49B445EA" w14:textId="1F63000E" w:rsidR="00E46128" w:rsidRDefault="00E46128" w:rsidP="00E46128">
            <w:pPr>
              <w:spacing w:after="200" w:line="276" w:lineRule="auto"/>
              <w:contextualSpacing/>
              <w:rPr>
                <w:b/>
                <w:sz w:val="28"/>
                <w:szCs w:val="28"/>
                <w:lang w:val="en-GB"/>
              </w:rPr>
            </w:pPr>
            <w:r w:rsidRPr="00BE2D23">
              <w:rPr>
                <w:b/>
                <w:sz w:val="28"/>
                <w:szCs w:val="28"/>
                <w:lang w:val="en-GB"/>
              </w:rPr>
              <w:lastRenderedPageBreak/>
              <w:t xml:space="preserve">Award Criteria </w:t>
            </w:r>
            <w:r w:rsidR="00D43CAC">
              <w:rPr>
                <w:b/>
                <w:sz w:val="28"/>
                <w:szCs w:val="28"/>
                <w:lang w:val="en-GB"/>
              </w:rPr>
              <w:t>4</w:t>
            </w:r>
            <w:r w:rsidRPr="00BE2D23">
              <w:rPr>
                <w:b/>
                <w:sz w:val="28"/>
                <w:szCs w:val="28"/>
                <w:lang w:val="en-GB"/>
              </w:rPr>
              <w:t xml:space="preserve"> </w:t>
            </w:r>
            <w:r>
              <w:rPr>
                <w:b/>
                <w:sz w:val="28"/>
                <w:szCs w:val="28"/>
                <w:lang w:val="en-GB"/>
              </w:rPr>
              <w:t>–</w:t>
            </w:r>
            <w:r w:rsidRPr="00BE2D23">
              <w:rPr>
                <w:b/>
                <w:sz w:val="28"/>
                <w:szCs w:val="28"/>
                <w:lang w:val="en-GB"/>
              </w:rPr>
              <w:t xml:space="preserve"> </w:t>
            </w:r>
            <w:r w:rsidR="00736693">
              <w:rPr>
                <w:b/>
                <w:sz w:val="28"/>
                <w:szCs w:val="28"/>
                <w:lang w:val="en-GB"/>
              </w:rPr>
              <w:t>Quality of team / resources proposed</w:t>
            </w:r>
          </w:p>
          <w:p w14:paraId="22890FBF" w14:textId="77777777" w:rsidR="004F48F9" w:rsidRPr="00BE2D23" w:rsidRDefault="004F48F9" w:rsidP="00E46128">
            <w:pPr>
              <w:spacing w:after="200" w:line="276" w:lineRule="auto"/>
              <w:contextualSpacing/>
              <w:rPr>
                <w:b/>
                <w:sz w:val="28"/>
                <w:szCs w:val="28"/>
                <w:lang w:val="en-GB"/>
              </w:rPr>
            </w:pPr>
          </w:p>
          <w:p w14:paraId="23EB0EE1" w14:textId="02589AD1" w:rsidR="00E46128" w:rsidRPr="00BE2D23" w:rsidRDefault="00E46128" w:rsidP="00533233">
            <w:pPr>
              <w:spacing w:after="200" w:line="276" w:lineRule="auto"/>
              <w:contextualSpacing/>
              <w:rPr>
                <w:b/>
                <w:sz w:val="28"/>
                <w:szCs w:val="28"/>
                <w:u w:val="single"/>
                <w:lang w:val="en-GB"/>
              </w:rPr>
            </w:pPr>
            <w:r w:rsidRPr="00BE2D23">
              <w:rPr>
                <w:b/>
                <w:sz w:val="28"/>
                <w:szCs w:val="28"/>
                <w:lang w:val="en-GB"/>
              </w:rPr>
              <w:t xml:space="preserve">Marks Available: </w:t>
            </w:r>
            <w:r w:rsidR="00B62C0E">
              <w:rPr>
                <w:b/>
                <w:sz w:val="28"/>
                <w:szCs w:val="28"/>
                <w:lang w:val="en-GB"/>
              </w:rPr>
              <w:t>1</w:t>
            </w:r>
            <w:r w:rsidR="00533233">
              <w:rPr>
                <w:b/>
                <w:sz w:val="28"/>
                <w:szCs w:val="28"/>
                <w:lang w:val="en-GB"/>
              </w:rPr>
              <w:t>0</w:t>
            </w:r>
            <w:r w:rsidR="004F48F9">
              <w:rPr>
                <w:b/>
                <w:sz w:val="28"/>
                <w:szCs w:val="28"/>
                <w:lang w:val="en-GB"/>
              </w:rPr>
              <w:t xml:space="preserve">0 – Minimum Marks Required </w:t>
            </w:r>
            <w:r w:rsidR="00533233">
              <w:rPr>
                <w:b/>
                <w:sz w:val="28"/>
                <w:szCs w:val="28"/>
                <w:lang w:val="en-GB"/>
              </w:rPr>
              <w:t>6</w:t>
            </w:r>
            <w:r w:rsidR="004F48F9">
              <w:rPr>
                <w:b/>
                <w:sz w:val="28"/>
                <w:szCs w:val="28"/>
                <w:lang w:val="en-GB"/>
              </w:rPr>
              <w:t>0</w:t>
            </w:r>
          </w:p>
        </w:tc>
      </w:tr>
      <w:tr w:rsidR="00E46128" w:rsidRPr="00C44834" w14:paraId="1CFBFD99" w14:textId="77777777" w:rsidTr="00E46128">
        <w:tc>
          <w:tcPr>
            <w:tcW w:w="9016" w:type="dxa"/>
            <w:shd w:val="clear" w:color="auto" w:fill="DEEAF6"/>
          </w:tcPr>
          <w:p w14:paraId="0E6D950E" w14:textId="28203DFC" w:rsidR="00E46128" w:rsidRPr="00533233" w:rsidRDefault="00533233" w:rsidP="00533233">
            <w:pPr>
              <w:rPr>
                <w:rFonts w:cs="Arial"/>
                <w:lang w:eastAsia="en-GB"/>
              </w:rPr>
            </w:pPr>
            <w:r w:rsidRPr="00533233">
              <w:rPr>
                <w:rFonts w:cstheme="minorHAnsi"/>
                <w:sz w:val="24"/>
                <w:szCs w:val="24"/>
              </w:rPr>
              <w:t>Tenderers must demonstrate that the personnel proposed to provide the services  possess a sufficient level of skill and experience installing and removing tiered outdoor seating as requested in this RFT.</w:t>
            </w:r>
          </w:p>
        </w:tc>
      </w:tr>
      <w:tr w:rsidR="00E46128" w:rsidRPr="00BE2D23" w14:paraId="10D54620" w14:textId="77777777" w:rsidTr="00E46128">
        <w:tc>
          <w:tcPr>
            <w:tcW w:w="9016" w:type="dxa"/>
            <w:shd w:val="clear" w:color="auto" w:fill="auto"/>
          </w:tcPr>
          <w:p w14:paraId="6C5F0727" w14:textId="77777777" w:rsidR="00D03ABF" w:rsidRPr="00D03ABF" w:rsidRDefault="00D03ABF" w:rsidP="00D03ABF">
            <w:pPr>
              <w:rPr>
                <w:i/>
              </w:rPr>
            </w:pPr>
            <w:r w:rsidRPr="00D03ABF">
              <w:rPr>
                <w:i/>
              </w:rPr>
              <w:t>{Insert Response and Expand as Necessary}</w:t>
            </w:r>
          </w:p>
          <w:p w14:paraId="6BC9FF57" w14:textId="77777777" w:rsidR="00B45D8B" w:rsidRDefault="00B45D8B" w:rsidP="00B45D8B"/>
          <w:p w14:paraId="3F559E92" w14:textId="77777777" w:rsidR="00B45D8B" w:rsidRDefault="00B45D8B" w:rsidP="00B45D8B"/>
          <w:p w14:paraId="52B12B84" w14:textId="77777777" w:rsidR="00B45D8B" w:rsidRDefault="00B45D8B" w:rsidP="00B45D8B"/>
          <w:p w14:paraId="71DF570B" w14:textId="77777777" w:rsidR="00B45D8B" w:rsidRDefault="00B45D8B" w:rsidP="00B45D8B"/>
          <w:p w14:paraId="201B3703" w14:textId="59B3886B" w:rsidR="00B45D8B" w:rsidRDefault="00B45D8B" w:rsidP="00B45D8B"/>
          <w:p w14:paraId="57855473" w14:textId="5BBAD189" w:rsidR="00B1284A" w:rsidRDefault="00B1284A" w:rsidP="00B45D8B"/>
          <w:p w14:paraId="29055C52" w14:textId="595AF13C" w:rsidR="00B1284A" w:rsidRDefault="00B1284A" w:rsidP="00B45D8B"/>
          <w:p w14:paraId="10E580AA" w14:textId="3AB2295C" w:rsidR="00B1284A" w:rsidRDefault="00B1284A" w:rsidP="00B45D8B"/>
          <w:p w14:paraId="5FE98EB4" w14:textId="5EF99D28" w:rsidR="00B1284A" w:rsidRDefault="00B1284A" w:rsidP="00B45D8B"/>
          <w:p w14:paraId="290EFAB3" w14:textId="4BE824FC" w:rsidR="00B1284A" w:rsidRDefault="00B1284A" w:rsidP="00B45D8B"/>
          <w:p w14:paraId="23DFAF37" w14:textId="660551D0" w:rsidR="00B1284A" w:rsidRDefault="00B1284A" w:rsidP="00B45D8B"/>
          <w:p w14:paraId="75207612" w14:textId="193C75B1" w:rsidR="00B1284A" w:rsidRDefault="00B1284A" w:rsidP="00B45D8B"/>
          <w:p w14:paraId="3F7BD514" w14:textId="57C8F1A9" w:rsidR="00B1284A" w:rsidRDefault="00B1284A" w:rsidP="00B45D8B"/>
          <w:p w14:paraId="52EBD056" w14:textId="5E9FCB93" w:rsidR="00B1284A" w:rsidRDefault="00B1284A" w:rsidP="00B45D8B"/>
          <w:p w14:paraId="3351BEBD" w14:textId="03AA08B6" w:rsidR="00B1284A" w:rsidRDefault="00B1284A" w:rsidP="00B45D8B"/>
          <w:p w14:paraId="2D1CE438" w14:textId="147D713E" w:rsidR="00B1284A" w:rsidRDefault="00B1284A" w:rsidP="00B45D8B"/>
          <w:p w14:paraId="2B6E1830" w14:textId="00BC79D7" w:rsidR="00B1284A" w:rsidRDefault="00B1284A" w:rsidP="00B45D8B"/>
          <w:p w14:paraId="272996AE" w14:textId="5FDFC25E" w:rsidR="00B1284A" w:rsidRDefault="00B1284A" w:rsidP="00B45D8B"/>
          <w:p w14:paraId="19C36A78" w14:textId="692EB56C" w:rsidR="00B1284A" w:rsidRDefault="00B1284A" w:rsidP="00B45D8B"/>
          <w:p w14:paraId="3FF2E6D9" w14:textId="77777777" w:rsidR="00B1284A" w:rsidRDefault="00B1284A" w:rsidP="00B45D8B"/>
          <w:p w14:paraId="4F1A24DD" w14:textId="77777777" w:rsidR="00B45D8B" w:rsidRDefault="00B45D8B" w:rsidP="00B45D8B"/>
          <w:p w14:paraId="390503A8" w14:textId="77777777" w:rsidR="00B45D8B" w:rsidRDefault="00B45D8B" w:rsidP="00B45D8B"/>
          <w:p w14:paraId="20AEC73B" w14:textId="77777777" w:rsidR="00E46128" w:rsidRDefault="00E46128" w:rsidP="00E46128"/>
          <w:p w14:paraId="4C33BAAD" w14:textId="77777777" w:rsidR="00D43CAC" w:rsidRDefault="00D43CAC" w:rsidP="00E46128"/>
          <w:p w14:paraId="59C2DDFA" w14:textId="77777777" w:rsidR="00D43CAC" w:rsidRDefault="00D43CAC" w:rsidP="00E46128"/>
          <w:p w14:paraId="77DA1833" w14:textId="77777777" w:rsidR="00D43CAC" w:rsidRDefault="00D43CAC" w:rsidP="00E46128"/>
          <w:p w14:paraId="25DFF98F" w14:textId="77777777" w:rsidR="00D43CAC" w:rsidRDefault="00D43CAC" w:rsidP="00E46128"/>
          <w:p w14:paraId="58C7CF6F" w14:textId="77777777" w:rsidR="00D43CAC" w:rsidRDefault="00D43CAC" w:rsidP="00E46128"/>
          <w:p w14:paraId="03EE60D5" w14:textId="77777777" w:rsidR="00D43CAC" w:rsidRDefault="00D43CAC" w:rsidP="00E46128"/>
          <w:p w14:paraId="40AC67A0" w14:textId="77777777" w:rsidR="00D43CAC" w:rsidRDefault="00D43CAC" w:rsidP="00E46128"/>
          <w:p w14:paraId="39ACF2C4" w14:textId="77777777" w:rsidR="00D43CAC" w:rsidRDefault="00D43CAC" w:rsidP="00E46128"/>
          <w:p w14:paraId="158B01EB" w14:textId="210E38FD" w:rsidR="00D43CAC" w:rsidRPr="00BE2D23" w:rsidRDefault="00D43CAC" w:rsidP="00E46128"/>
        </w:tc>
      </w:tr>
    </w:tbl>
    <w:p w14:paraId="11A5EB08" w14:textId="77777777" w:rsidR="009460B6" w:rsidRDefault="009460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2C0E" w:rsidRPr="00BE2D23" w14:paraId="270200D9" w14:textId="77777777" w:rsidTr="00E507DE">
        <w:tc>
          <w:tcPr>
            <w:tcW w:w="9016" w:type="dxa"/>
            <w:shd w:val="clear" w:color="auto" w:fill="002060"/>
          </w:tcPr>
          <w:p w14:paraId="7087936A" w14:textId="0EEF5473" w:rsidR="00B62C0E" w:rsidRDefault="00B62C0E" w:rsidP="00E507DE">
            <w:pPr>
              <w:spacing w:after="200" w:line="276" w:lineRule="auto"/>
              <w:contextualSpacing/>
              <w:rPr>
                <w:b/>
                <w:sz w:val="28"/>
                <w:szCs w:val="28"/>
                <w:lang w:val="en-GB"/>
              </w:rPr>
            </w:pPr>
            <w:r w:rsidRPr="00BE2D23">
              <w:rPr>
                <w:b/>
                <w:sz w:val="28"/>
                <w:szCs w:val="28"/>
                <w:lang w:val="en-GB"/>
              </w:rPr>
              <w:t xml:space="preserve">Award Criteria </w:t>
            </w:r>
            <w:r>
              <w:rPr>
                <w:b/>
                <w:sz w:val="28"/>
                <w:szCs w:val="28"/>
                <w:lang w:val="en-GB"/>
              </w:rPr>
              <w:t xml:space="preserve">5. </w:t>
            </w:r>
            <w:r w:rsidRPr="00B62C0E">
              <w:rPr>
                <w:b/>
                <w:sz w:val="28"/>
                <w:szCs w:val="28"/>
                <w:lang w:val="en-GB"/>
              </w:rPr>
              <w:t>Environmental Impact and Sustainability</w:t>
            </w:r>
          </w:p>
          <w:p w14:paraId="1C2F2CCA" w14:textId="77777777" w:rsidR="00B62C0E" w:rsidRPr="00BE2D23" w:rsidRDefault="00B62C0E" w:rsidP="00E507DE">
            <w:pPr>
              <w:spacing w:after="200" w:line="276" w:lineRule="auto"/>
              <w:contextualSpacing/>
              <w:rPr>
                <w:b/>
                <w:sz w:val="28"/>
                <w:szCs w:val="28"/>
                <w:lang w:val="en-GB"/>
              </w:rPr>
            </w:pPr>
          </w:p>
          <w:p w14:paraId="58D60EC8" w14:textId="77777777" w:rsidR="00B62C0E" w:rsidRPr="00BE2D23" w:rsidRDefault="00B62C0E" w:rsidP="00E507DE">
            <w:pPr>
              <w:spacing w:after="200" w:line="276" w:lineRule="auto"/>
              <w:contextualSpacing/>
              <w:rPr>
                <w:b/>
                <w:sz w:val="28"/>
                <w:szCs w:val="28"/>
                <w:u w:val="single"/>
                <w:lang w:val="en-GB"/>
              </w:rPr>
            </w:pPr>
            <w:r w:rsidRPr="00BE2D23">
              <w:rPr>
                <w:b/>
                <w:sz w:val="28"/>
                <w:szCs w:val="28"/>
                <w:lang w:val="en-GB"/>
              </w:rPr>
              <w:t xml:space="preserve">Marks Available: </w:t>
            </w:r>
            <w:r>
              <w:rPr>
                <w:b/>
                <w:sz w:val="28"/>
                <w:szCs w:val="28"/>
                <w:lang w:val="en-GB"/>
              </w:rPr>
              <w:t>50 – Minimum Marks Required 30</w:t>
            </w:r>
          </w:p>
        </w:tc>
      </w:tr>
      <w:tr w:rsidR="00B62C0E" w:rsidRPr="00C44834" w14:paraId="5B68CFFA" w14:textId="77777777" w:rsidTr="00E507DE">
        <w:tc>
          <w:tcPr>
            <w:tcW w:w="9016" w:type="dxa"/>
            <w:shd w:val="clear" w:color="auto" w:fill="DEEAF6"/>
          </w:tcPr>
          <w:p w14:paraId="12E757C8" w14:textId="77777777" w:rsidR="00B62C0E" w:rsidRPr="00D03ABF" w:rsidRDefault="00B62C0E" w:rsidP="00E507DE">
            <w:pPr>
              <w:rPr>
                <w:rFonts w:cs="Arial"/>
                <w:b/>
                <w:lang w:eastAsia="en-GB"/>
              </w:rPr>
            </w:pPr>
          </w:p>
          <w:p w14:paraId="2A6E6E63" w14:textId="79E9B999" w:rsidR="00B62C0E" w:rsidRPr="00B62C0E" w:rsidRDefault="00B62C0E" w:rsidP="004321CF">
            <w:pPr>
              <w:overflowPunct w:val="0"/>
              <w:autoSpaceDE w:val="0"/>
              <w:autoSpaceDN w:val="0"/>
              <w:adjustRightInd w:val="0"/>
              <w:contextualSpacing/>
              <w:textAlignment w:val="baseline"/>
              <w:rPr>
                <w:rFonts w:asciiTheme="minorHAnsi" w:hAnsiTheme="minorHAnsi"/>
                <w:szCs w:val="20"/>
              </w:rPr>
            </w:pPr>
            <w:r w:rsidRPr="00B62C0E">
              <w:rPr>
                <w:rFonts w:asciiTheme="minorHAnsi" w:hAnsiTheme="minorHAnsi"/>
                <w:szCs w:val="20"/>
              </w:rPr>
              <w:t xml:space="preserve">Tenderers </w:t>
            </w:r>
            <w:r w:rsidRPr="00B62C0E">
              <w:rPr>
                <w:rFonts w:asciiTheme="minorHAnsi" w:hAnsiTheme="minorHAnsi"/>
                <w:b/>
                <w:szCs w:val="20"/>
              </w:rPr>
              <w:t>must</w:t>
            </w:r>
            <w:r>
              <w:rPr>
                <w:rFonts w:asciiTheme="minorHAnsi" w:hAnsiTheme="minorHAnsi"/>
                <w:szCs w:val="20"/>
              </w:rPr>
              <w:t xml:space="preserve"> provide details of </w:t>
            </w:r>
            <w:r w:rsidRPr="00B62C0E">
              <w:rPr>
                <w:rFonts w:asciiTheme="minorHAnsi" w:hAnsiTheme="minorHAnsi"/>
                <w:szCs w:val="20"/>
              </w:rPr>
              <w:t xml:space="preserve">their approach to Environmental Management and Sustainability for the contract.  </w:t>
            </w:r>
            <w:r w:rsidR="004321CF" w:rsidRPr="004321CF">
              <w:rPr>
                <w:rFonts w:asciiTheme="minorHAnsi" w:hAnsiTheme="minorHAnsi"/>
                <w:szCs w:val="20"/>
              </w:rPr>
              <w:t>The</w:t>
            </w:r>
            <w:r w:rsidRPr="00B62C0E">
              <w:rPr>
                <w:rFonts w:asciiTheme="minorHAnsi" w:hAnsiTheme="minorHAnsi"/>
                <w:szCs w:val="20"/>
              </w:rPr>
              <w:t xml:space="preserve"> </w:t>
            </w:r>
            <w:r w:rsidRPr="00B62C0E">
              <w:rPr>
                <w:rFonts w:asciiTheme="minorHAnsi" w:hAnsiTheme="minorHAnsi" w:cs="Calibri"/>
                <w:bCs/>
                <w:szCs w:val="20"/>
              </w:rPr>
              <w:t>proposal for Environmental Management and Sustainability</w:t>
            </w:r>
            <w:r w:rsidRPr="00B62C0E">
              <w:rPr>
                <w:rFonts w:asciiTheme="minorHAnsi" w:hAnsiTheme="minorHAnsi"/>
                <w:szCs w:val="20"/>
              </w:rPr>
              <w:t xml:space="preserve"> </w:t>
            </w:r>
            <w:r w:rsidRPr="00B62C0E">
              <w:rPr>
                <w:rFonts w:asciiTheme="minorHAnsi" w:hAnsiTheme="minorHAnsi"/>
                <w:b/>
                <w:szCs w:val="20"/>
                <w:u w:val="single"/>
              </w:rPr>
              <w:t>must</w:t>
            </w:r>
            <w:r w:rsidRPr="00B62C0E">
              <w:rPr>
                <w:rFonts w:asciiTheme="minorHAnsi" w:hAnsiTheme="minorHAnsi"/>
                <w:color w:val="000000" w:themeColor="text1"/>
                <w:szCs w:val="20"/>
              </w:rPr>
              <w:t xml:space="preserve"> </w:t>
            </w:r>
            <w:r w:rsidRPr="00B62C0E">
              <w:rPr>
                <w:rFonts w:asciiTheme="minorHAnsi" w:hAnsiTheme="minorHAnsi"/>
                <w:szCs w:val="20"/>
              </w:rPr>
              <w:t xml:space="preserve">include but </w:t>
            </w:r>
            <w:r w:rsidRPr="00B62C0E">
              <w:rPr>
                <w:rFonts w:asciiTheme="minorHAnsi" w:hAnsiTheme="minorHAnsi"/>
                <w:b/>
                <w:szCs w:val="20"/>
                <w:u w:val="single"/>
              </w:rPr>
              <w:t>is not</w:t>
            </w:r>
            <w:r w:rsidRPr="00B62C0E">
              <w:rPr>
                <w:rFonts w:asciiTheme="minorHAnsi" w:hAnsiTheme="minorHAnsi"/>
                <w:szCs w:val="20"/>
                <w:u w:val="single"/>
              </w:rPr>
              <w:t xml:space="preserve"> </w:t>
            </w:r>
            <w:r w:rsidRPr="00B62C0E">
              <w:rPr>
                <w:rFonts w:asciiTheme="minorHAnsi" w:hAnsiTheme="minorHAnsi"/>
                <w:szCs w:val="20"/>
              </w:rPr>
              <w:t>be limited to</w:t>
            </w:r>
            <w:r w:rsidRPr="00B62C0E">
              <w:rPr>
                <w:rFonts w:asciiTheme="minorHAnsi" w:hAnsiTheme="minorHAnsi"/>
                <w:color w:val="1F4E79" w:themeColor="accent1" w:themeShade="80"/>
                <w:szCs w:val="20"/>
              </w:rPr>
              <w:t xml:space="preserve"> </w:t>
            </w:r>
            <w:r w:rsidRPr="00B62C0E">
              <w:rPr>
                <w:rFonts w:asciiTheme="minorHAnsi" w:hAnsiTheme="minorHAnsi"/>
                <w:szCs w:val="20"/>
              </w:rPr>
              <w:t>the Tenderer’s approach to the following:</w:t>
            </w:r>
          </w:p>
          <w:p w14:paraId="698D8775" w14:textId="77777777" w:rsidR="00B62C0E" w:rsidRPr="00B62C0E" w:rsidRDefault="00B62C0E" w:rsidP="00B62C0E">
            <w:pPr>
              <w:jc w:val="both"/>
              <w:rPr>
                <w:rFonts w:asciiTheme="minorHAnsi" w:hAnsiTheme="minorHAnsi"/>
                <w:szCs w:val="20"/>
              </w:rPr>
            </w:pPr>
          </w:p>
          <w:p w14:paraId="759275E2" w14:textId="77777777" w:rsidR="00B62C0E" w:rsidRPr="00B62C0E" w:rsidRDefault="00B62C0E" w:rsidP="00B62C0E">
            <w:pPr>
              <w:pStyle w:val="ListParagraph"/>
              <w:numPr>
                <w:ilvl w:val="0"/>
                <w:numId w:val="46"/>
              </w:numPr>
              <w:autoSpaceDE w:val="0"/>
              <w:autoSpaceDN w:val="0"/>
              <w:adjustRightInd w:val="0"/>
              <w:spacing w:after="0" w:line="240" w:lineRule="auto"/>
              <w:ind w:left="595" w:hanging="436"/>
              <w:contextualSpacing w:val="0"/>
              <w:rPr>
                <w:szCs w:val="20"/>
                <w:lang w:val="en-US"/>
              </w:rPr>
            </w:pPr>
            <w:r w:rsidRPr="00B62C0E">
              <w:rPr>
                <w:szCs w:val="20"/>
                <w:lang w:val="en-US"/>
              </w:rPr>
              <w:t>Actions to minimise their staff’s carbon footprint commuting to work.</w:t>
            </w:r>
          </w:p>
          <w:p w14:paraId="28898681" w14:textId="77777777" w:rsidR="00B62C0E" w:rsidRPr="00B62C0E" w:rsidRDefault="00B62C0E" w:rsidP="00B62C0E">
            <w:pPr>
              <w:pStyle w:val="ListParagraph"/>
              <w:numPr>
                <w:ilvl w:val="0"/>
                <w:numId w:val="46"/>
              </w:numPr>
              <w:autoSpaceDE w:val="0"/>
              <w:autoSpaceDN w:val="0"/>
              <w:adjustRightInd w:val="0"/>
              <w:spacing w:after="0" w:line="240" w:lineRule="auto"/>
              <w:ind w:left="595" w:hanging="436"/>
              <w:contextualSpacing w:val="0"/>
              <w:rPr>
                <w:szCs w:val="20"/>
                <w:lang w:val="en-US"/>
              </w:rPr>
            </w:pPr>
            <w:r w:rsidRPr="00B62C0E">
              <w:rPr>
                <w:szCs w:val="20"/>
                <w:lang w:val="en-US"/>
              </w:rPr>
              <w:t>Use of digital technologies for reporting; (e.g. Virtual reporting, customer portals with on-demand reports, etc.;</w:t>
            </w:r>
          </w:p>
          <w:p w14:paraId="3EF9D56F" w14:textId="77777777" w:rsidR="00B62C0E" w:rsidRPr="00B62C0E" w:rsidRDefault="00B62C0E" w:rsidP="00B62C0E">
            <w:pPr>
              <w:pStyle w:val="ListParagraph"/>
              <w:numPr>
                <w:ilvl w:val="0"/>
                <w:numId w:val="46"/>
              </w:numPr>
              <w:autoSpaceDE w:val="0"/>
              <w:autoSpaceDN w:val="0"/>
              <w:adjustRightInd w:val="0"/>
              <w:spacing w:after="0" w:line="240" w:lineRule="auto"/>
              <w:ind w:left="595" w:hanging="436"/>
              <w:contextualSpacing w:val="0"/>
              <w:rPr>
                <w:szCs w:val="20"/>
                <w:lang w:val="en-US"/>
              </w:rPr>
            </w:pPr>
            <w:r w:rsidRPr="00B62C0E">
              <w:rPr>
                <w:szCs w:val="20"/>
                <w:lang w:val="en-US"/>
              </w:rPr>
              <w:t>Use of hybrid learning solutions for Staff training, where practical and effective;</w:t>
            </w:r>
          </w:p>
          <w:p w14:paraId="117DE39C" w14:textId="36136AD3" w:rsidR="00B62C0E" w:rsidRPr="00B62C0E" w:rsidRDefault="00B62C0E" w:rsidP="00B62C0E">
            <w:pPr>
              <w:pStyle w:val="ListParagraph"/>
              <w:numPr>
                <w:ilvl w:val="0"/>
                <w:numId w:val="46"/>
              </w:numPr>
              <w:autoSpaceDE w:val="0"/>
              <w:autoSpaceDN w:val="0"/>
              <w:adjustRightInd w:val="0"/>
              <w:spacing w:after="0" w:line="240" w:lineRule="auto"/>
              <w:ind w:left="595" w:hanging="436"/>
              <w:contextualSpacing w:val="0"/>
              <w:rPr>
                <w:szCs w:val="20"/>
                <w:lang w:val="en-US"/>
              </w:rPr>
            </w:pPr>
            <w:r w:rsidRPr="00B62C0E">
              <w:rPr>
                <w:szCs w:val="20"/>
                <w:lang w:val="en-US"/>
              </w:rPr>
              <w:t xml:space="preserve">Consideration of the use of consumables (e.g. energy efficient </w:t>
            </w:r>
            <w:r w:rsidR="004321CF">
              <w:rPr>
                <w:szCs w:val="20"/>
                <w:lang w:val="en-US"/>
              </w:rPr>
              <w:t>torches, recycled material etc</w:t>
            </w:r>
            <w:r w:rsidRPr="00B62C0E">
              <w:rPr>
                <w:szCs w:val="20"/>
                <w:lang w:val="en-US"/>
              </w:rPr>
              <w:t>;</w:t>
            </w:r>
          </w:p>
          <w:p w14:paraId="05BE3B60" w14:textId="77777777" w:rsidR="00B62C0E" w:rsidRDefault="00B62C0E" w:rsidP="004321CF">
            <w:pPr>
              <w:pStyle w:val="ListParagraph"/>
              <w:numPr>
                <w:ilvl w:val="0"/>
                <w:numId w:val="46"/>
              </w:numPr>
              <w:autoSpaceDE w:val="0"/>
              <w:autoSpaceDN w:val="0"/>
              <w:adjustRightInd w:val="0"/>
              <w:spacing w:after="0" w:line="240" w:lineRule="auto"/>
              <w:ind w:left="595" w:hanging="436"/>
              <w:contextualSpacing w:val="0"/>
              <w:rPr>
                <w:szCs w:val="20"/>
                <w:lang w:val="en-US"/>
              </w:rPr>
            </w:pPr>
            <w:r w:rsidRPr="00B62C0E">
              <w:rPr>
                <w:szCs w:val="20"/>
                <w:lang w:val="en-US"/>
              </w:rPr>
              <w:t>Waste reduction; recycling and reuse, avoidance.</w:t>
            </w:r>
          </w:p>
          <w:p w14:paraId="501F4A0E" w14:textId="5A979F11" w:rsidR="004321CF" w:rsidRPr="004321CF" w:rsidRDefault="004321CF" w:rsidP="004321CF">
            <w:pPr>
              <w:pStyle w:val="ListParagraph"/>
              <w:autoSpaceDE w:val="0"/>
              <w:autoSpaceDN w:val="0"/>
              <w:adjustRightInd w:val="0"/>
              <w:spacing w:after="0" w:line="240" w:lineRule="auto"/>
              <w:ind w:left="595"/>
              <w:contextualSpacing w:val="0"/>
              <w:rPr>
                <w:szCs w:val="20"/>
                <w:lang w:val="en-US"/>
              </w:rPr>
            </w:pPr>
          </w:p>
        </w:tc>
      </w:tr>
      <w:tr w:rsidR="00B62C0E" w:rsidRPr="00BE2D23" w14:paraId="49907BD2" w14:textId="77777777" w:rsidTr="00E507DE">
        <w:tc>
          <w:tcPr>
            <w:tcW w:w="9016" w:type="dxa"/>
            <w:shd w:val="clear" w:color="auto" w:fill="auto"/>
          </w:tcPr>
          <w:p w14:paraId="5EFFA24E" w14:textId="77777777" w:rsidR="00B62C0E" w:rsidRPr="00D03ABF" w:rsidRDefault="00B62C0E" w:rsidP="00E507DE">
            <w:pPr>
              <w:rPr>
                <w:i/>
              </w:rPr>
            </w:pPr>
            <w:r w:rsidRPr="00D03ABF">
              <w:rPr>
                <w:i/>
              </w:rPr>
              <w:t>{Insert Response and Expand as Necessary}</w:t>
            </w:r>
          </w:p>
          <w:p w14:paraId="1002672D" w14:textId="77777777" w:rsidR="00B62C0E" w:rsidRDefault="00B62C0E" w:rsidP="00E507DE"/>
          <w:p w14:paraId="473CDED9" w14:textId="77777777" w:rsidR="00B62C0E" w:rsidRDefault="00B62C0E" w:rsidP="00E507DE"/>
          <w:p w14:paraId="053DF8D6" w14:textId="77777777" w:rsidR="00B62C0E" w:rsidRDefault="00B62C0E" w:rsidP="00E507DE"/>
          <w:p w14:paraId="357FE097" w14:textId="77777777" w:rsidR="00B62C0E" w:rsidRDefault="00B62C0E" w:rsidP="00E507DE"/>
          <w:p w14:paraId="05D7D933" w14:textId="77777777" w:rsidR="00B62C0E" w:rsidRDefault="00B62C0E" w:rsidP="00E507DE"/>
          <w:p w14:paraId="44B432EC" w14:textId="77777777" w:rsidR="00B62C0E" w:rsidRDefault="00B62C0E" w:rsidP="00E507DE"/>
          <w:p w14:paraId="501266D1" w14:textId="77777777" w:rsidR="00B62C0E" w:rsidRDefault="00B62C0E" w:rsidP="00E507DE"/>
          <w:p w14:paraId="6CFF4D05" w14:textId="77777777" w:rsidR="00B62C0E" w:rsidRDefault="00B62C0E" w:rsidP="00E507DE"/>
          <w:p w14:paraId="193AA4A4" w14:textId="77777777" w:rsidR="00B62C0E" w:rsidRDefault="00B62C0E" w:rsidP="00E507DE"/>
          <w:p w14:paraId="79CAE9BD" w14:textId="77777777" w:rsidR="00B62C0E" w:rsidRDefault="00B62C0E" w:rsidP="00E507DE"/>
          <w:p w14:paraId="7875E068" w14:textId="77777777" w:rsidR="00B62C0E" w:rsidRDefault="00B62C0E" w:rsidP="00E507DE"/>
          <w:p w14:paraId="5D2EF396" w14:textId="77777777" w:rsidR="00B62C0E" w:rsidRDefault="00B62C0E" w:rsidP="00E507DE"/>
          <w:p w14:paraId="6D439A6E" w14:textId="77777777" w:rsidR="00B62C0E" w:rsidRDefault="00B62C0E" w:rsidP="00E507DE">
            <w:bookmarkStart w:id="2" w:name="_GoBack"/>
            <w:bookmarkEnd w:id="2"/>
          </w:p>
          <w:p w14:paraId="55885F1A" w14:textId="77777777" w:rsidR="00B62C0E" w:rsidRDefault="00B62C0E" w:rsidP="00E507DE"/>
          <w:p w14:paraId="6BB54D12" w14:textId="77777777" w:rsidR="00B62C0E" w:rsidRDefault="00B62C0E" w:rsidP="00E507DE"/>
          <w:p w14:paraId="2CA75907" w14:textId="7315FE38" w:rsidR="00B62C0E" w:rsidRDefault="00B62C0E" w:rsidP="00E507DE"/>
          <w:p w14:paraId="2B0F1FBC" w14:textId="77777777" w:rsidR="00B62C0E" w:rsidRDefault="00B62C0E" w:rsidP="00E507DE"/>
          <w:p w14:paraId="7E413FFE" w14:textId="77777777" w:rsidR="00B62C0E" w:rsidRDefault="00B62C0E" w:rsidP="00E507DE"/>
          <w:p w14:paraId="2840E52B" w14:textId="77777777" w:rsidR="00B62C0E" w:rsidRDefault="00B62C0E" w:rsidP="00E507DE"/>
          <w:p w14:paraId="5CA459B1" w14:textId="77777777" w:rsidR="00B62C0E" w:rsidRDefault="00B62C0E" w:rsidP="00E507DE"/>
          <w:p w14:paraId="2811C88C" w14:textId="77777777" w:rsidR="00B62C0E" w:rsidRDefault="00B62C0E" w:rsidP="00E507DE"/>
          <w:p w14:paraId="4D477641" w14:textId="77777777" w:rsidR="00B62C0E" w:rsidRPr="00BE2D23" w:rsidRDefault="00B62C0E" w:rsidP="00E507DE"/>
        </w:tc>
      </w:tr>
    </w:tbl>
    <w:p w14:paraId="7E32D20D" w14:textId="77777777" w:rsidR="00B62C0E" w:rsidRPr="00BE2D23" w:rsidRDefault="00B62C0E" w:rsidP="003C5FB9">
      <w:pPr>
        <w:jc w:val="both"/>
        <w:rPr>
          <w:rFonts w:cs="Calibri"/>
          <w:b/>
          <w:bCs/>
          <w:sz w:val="24"/>
          <w:szCs w:val="24"/>
          <w:lang w:val="en-GB"/>
        </w:rPr>
      </w:pPr>
    </w:p>
    <w:sectPr w:rsidR="00B62C0E" w:rsidRPr="00BE2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6DAE1" w14:textId="77777777" w:rsidR="0029672A" w:rsidRDefault="0029672A">
      <w:pPr>
        <w:spacing w:after="0"/>
      </w:pPr>
      <w:r>
        <w:separator/>
      </w:r>
    </w:p>
  </w:endnote>
  <w:endnote w:type="continuationSeparator" w:id="0">
    <w:p w14:paraId="2F84644B" w14:textId="77777777" w:rsidR="0029672A" w:rsidRDefault="002967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211E2" w14:textId="75A6E5FF" w:rsidR="0092315C" w:rsidRDefault="0092315C">
    <w:pPr>
      <w:pStyle w:val="Footer"/>
    </w:pPr>
    <w:r>
      <w:rPr>
        <w:noProof/>
        <w:color w:val="5B9BD5" w:themeColor="accent1"/>
        <w:lang w:eastAsia="en-IE"/>
      </w:rPr>
      <mc:AlternateContent>
        <mc:Choice Requires="wps">
          <w:drawing>
            <wp:anchor distT="0" distB="0" distL="114300" distR="114300" simplePos="0" relativeHeight="251659264" behindDoc="0" locked="0" layoutInCell="1" allowOverlap="1" wp14:anchorId="6896D9A8" wp14:editId="7E28EF3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80751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00A72EFB" w:rsidRPr="00A72EFB">
      <w:rPr>
        <w:rFonts w:asciiTheme="majorHAnsi" w:eastAsiaTheme="majorEastAsia" w:hAnsiTheme="majorHAnsi" w:cstheme="majorBidi"/>
        <w:noProof/>
        <w:color w:val="5B9BD5" w:themeColor="accent1"/>
        <w:sz w:val="20"/>
        <w:szCs w:val="20"/>
      </w:rPr>
      <w:t>9</w:t>
    </w:r>
    <w:r>
      <w:rPr>
        <w:rFonts w:asciiTheme="majorHAnsi" w:eastAsiaTheme="majorEastAsia" w:hAnsiTheme="majorHAnsi" w:cstheme="majorBidi"/>
        <w:noProof/>
        <w:color w:val="5B9BD5" w:themeColor="accent1"/>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5A2EE" w14:textId="6488D5C4" w:rsidR="0092315C" w:rsidRPr="00F130EF" w:rsidRDefault="0092315C">
    <w:pPr>
      <w:tabs>
        <w:tab w:val="center" w:pos="4550"/>
        <w:tab w:val="left" w:pos="5818"/>
      </w:tabs>
      <w:ind w:right="260"/>
      <w:jc w:val="right"/>
      <w:rPr>
        <w:color w:val="222A35"/>
        <w:sz w:val="24"/>
        <w:szCs w:val="24"/>
      </w:rPr>
    </w:pPr>
    <w:r w:rsidRPr="00F130EF">
      <w:rPr>
        <w:color w:val="8496B0"/>
        <w:spacing w:val="60"/>
        <w:sz w:val="24"/>
        <w:szCs w:val="24"/>
      </w:rPr>
      <w:t>Page</w:t>
    </w:r>
    <w:r w:rsidRPr="00F130EF">
      <w:rPr>
        <w:color w:val="8496B0"/>
        <w:sz w:val="24"/>
        <w:szCs w:val="24"/>
      </w:rPr>
      <w:t xml:space="preserve"> </w:t>
    </w:r>
    <w:r w:rsidRPr="00F130EF">
      <w:rPr>
        <w:color w:val="323E4F"/>
        <w:sz w:val="24"/>
        <w:szCs w:val="24"/>
      </w:rPr>
      <w:fldChar w:fldCharType="begin"/>
    </w:r>
    <w:r w:rsidRPr="00F130EF">
      <w:rPr>
        <w:color w:val="323E4F"/>
        <w:sz w:val="24"/>
        <w:szCs w:val="24"/>
      </w:rPr>
      <w:instrText xml:space="preserve"> PAGE   \* MERGEFORMAT </w:instrText>
    </w:r>
    <w:r w:rsidRPr="00F130EF">
      <w:rPr>
        <w:color w:val="323E4F"/>
        <w:sz w:val="24"/>
        <w:szCs w:val="24"/>
      </w:rPr>
      <w:fldChar w:fldCharType="separate"/>
    </w:r>
    <w:r w:rsidR="00A72EFB">
      <w:rPr>
        <w:noProof/>
        <w:color w:val="323E4F"/>
        <w:sz w:val="24"/>
        <w:szCs w:val="24"/>
      </w:rPr>
      <w:t>20</w:t>
    </w:r>
    <w:r w:rsidRPr="00F130EF">
      <w:rPr>
        <w:color w:val="323E4F"/>
        <w:sz w:val="24"/>
        <w:szCs w:val="24"/>
      </w:rPr>
      <w:fldChar w:fldCharType="end"/>
    </w:r>
    <w:r w:rsidRPr="00F130EF">
      <w:rPr>
        <w:color w:val="323E4F"/>
        <w:sz w:val="24"/>
        <w:szCs w:val="24"/>
      </w:rPr>
      <w:t xml:space="preserve"> | </w:t>
    </w:r>
    <w:r w:rsidRPr="00F130EF">
      <w:rPr>
        <w:color w:val="323E4F"/>
        <w:sz w:val="24"/>
        <w:szCs w:val="24"/>
      </w:rPr>
      <w:fldChar w:fldCharType="begin"/>
    </w:r>
    <w:r w:rsidRPr="00F130EF">
      <w:rPr>
        <w:color w:val="323E4F"/>
        <w:sz w:val="24"/>
        <w:szCs w:val="24"/>
      </w:rPr>
      <w:instrText xml:space="preserve"> NUMPAGES  \* Arabic  \* MERGEFORMAT </w:instrText>
    </w:r>
    <w:r w:rsidRPr="00F130EF">
      <w:rPr>
        <w:color w:val="323E4F"/>
        <w:sz w:val="24"/>
        <w:szCs w:val="24"/>
      </w:rPr>
      <w:fldChar w:fldCharType="separate"/>
    </w:r>
    <w:r w:rsidR="00A72EFB">
      <w:rPr>
        <w:noProof/>
        <w:color w:val="323E4F"/>
        <w:sz w:val="24"/>
        <w:szCs w:val="24"/>
      </w:rPr>
      <w:t>20</w:t>
    </w:r>
    <w:r w:rsidRPr="00F130EF">
      <w:rPr>
        <w:color w:val="323E4F"/>
        <w:sz w:val="24"/>
        <w:szCs w:val="24"/>
      </w:rPr>
      <w:fldChar w:fldCharType="end"/>
    </w:r>
  </w:p>
  <w:p w14:paraId="5A686E09" w14:textId="77777777" w:rsidR="0092315C" w:rsidRPr="00156173" w:rsidRDefault="0092315C" w:rsidP="009738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9CBA6" w14:textId="77777777" w:rsidR="0029672A" w:rsidRDefault="0029672A">
      <w:pPr>
        <w:spacing w:after="0"/>
      </w:pPr>
      <w:r>
        <w:separator/>
      </w:r>
    </w:p>
  </w:footnote>
  <w:footnote w:type="continuationSeparator" w:id="0">
    <w:p w14:paraId="2FF23B8F" w14:textId="77777777" w:rsidR="0029672A" w:rsidRDefault="0029672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22E3F" w14:textId="6A256343" w:rsidR="0092315C" w:rsidRDefault="0092315C" w:rsidP="007902F6">
    <w:pPr>
      <w:tabs>
        <w:tab w:val="center" w:pos="4550"/>
        <w:tab w:val="left" w:pos="5818"/>
      </w:tabs>
      <w:ind w:right="260"/>
      <w:jc w:val="center"/>
      <w:rPr>
        <w:color w:val="323E4F"/>
        <w:sz w:val="24"/>
        <w:szCs w:val="24"/>
      </w:rPr>
    </w:pPr>
    <w:r>
      <w:rPr>
        <w:noProof/>
        <w:color w:val="323E4F"/>
        <w:sz w:val="24"/>
        <w:szCs w:val="24"/>
        <w:lang w:eastAsia="en-IE"/>
      </w:rPr>
      <w:drawing>
        <wp:inline distT="0" distB="0" distL="0" distR="0" wp14:anchorId="2DF405C3" wp14:editId="3BDB6102">
          <wp:extent cx="361315" cy="340360"/>
          <wp:effectExtent l="0" t="0" r="0" b="0"/>
          <wp:docPr id="2" name="Picture 2" descr="sma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340360"/>
                  </a:xfrm>
                  <a:prstGeom prst="rect">
                    <a:avLst/>
                  </a:prstGeom>
                  <a:noFill/>
                  <a:ln>
                    <a:noFill/>
                  </a:ln>
                </pic:spPr>
              </pic:pic>
            </a:graphicData>
          </a:graphic>
        </wp:inline>
      </w:drawing>
    </w:r>
  </w:p>
  <w:p w14:paraId="2B850632" w14:textId="46CBD2E8" w:rsidR="0092315C" w:rsidRPr="007902F6" w:rsidRDefault="0092315C" w:rsidP="007902F6">
    <w:pPr>
      <w:tabs>
        <w:tab w:val="center" w:pos="4550"/>
        <w:tab w:val="left" w:pos="5818"/>
      </w:tabs>
      <w:ind w:right="260"/>
      <w:rPr>
        <w:color w:val="323E4F"/>
        <w:sz w:val="24"/>
        <w:szCs w:val="24"/>
      </w:rPr>
    </w:pPr>
    <w:r w:rsidRPr="0023186D">
      <w:rPr>
        <w:color w:val="323E4F"/>
        <w:sz w:val="24"/>
        <w:szCs w:val="24"/>
      </w:rPr>
      <w:t>An Garda Síochána</w:t>
    </w:r>
    <w:r>
      <w:rPr>
        <w:color w:val="323E4F"/>
        <w:sz w:val="24"/>
        <w:szCs w:val="24"/>
      </w:rPr>
      <w:t xml:space="preserve"> – Tender Response Document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89F"/>
    <w:multiLevelType w:val="multilevel"/>
    <w:tmpl w:val="FF4835A6"/>
    <w:lvl w:ilvl="0">
      <w:start w:val="1"/>
      <w:numFmt w:val="bullet"/>
      <w:lvlText w:val=""/>
      <w:lvlJc w:val="left"/>
      <w:pPr>
        <w:ind w:left="1022" w:hanging="771"/>
      </w:pPr>
      <w:rPr>
        <w:rFonts w:ascii="Symbol" w:hAnsi="Symbol" w:hint="default"/>
        <w:lang w:val="en-US" w:eastAsia="en-US" w:bidi="ar-SA"/>
      </w:rPr>
    </w:lvl>
    <w:lvl w:ilvl="1">
      <w:start w:val="21"/>
      <w:numFmt w:val="decimal"/>
      <w:lvlText w:val="%1.%2"/>
      <w:lvlJc w:val="left"/>
      <w:pPr>
        <w:ind w:left="1022" w:hanging="771"/>
      </w:pPr>
      <w:rPr>
        <w:rFonts w:hint="default"/>
        <w:lang w:val="en-US" w:eastAsia="en-US" w:bidi="ar-SA"/>
      </w:rPr>
    </w:lvl>
    <w:lvl w:ilvl="2">
      <w:start w:val="1"/>
      <w:numFmt w:val="decimal"/>
      <w:lvlText w:val="%1.%2.%3"/>
      <w:lvlJc w:val="left"/>
      <w:pPr>
        <w:ind w:left="4883" w:hanging="771"/>
      </w:pPr>
      <w:rPr>
        <w:rFonts w:ascii="Calibri" w:eastAsia="Calibri" w:hAnsi="Calibri" w:cs="Calibri" w:hint="default"/>
        <w:b w:val="0"/>
        <w:bCs w:val="0"/>
        <w:i w:val="0"/>
        <w:iCs w:val="0"/>
        <w:color w:val="0000FF"/>
        <w:spacing w:val="-2"/>
        <w:w w:val="100"/>
        <w:sz w:val="22"/>
        <w:szCs w:val="22"/>
        <w:lang w:val="en-US" w:eastAsia="en-US" w:bidi="ar-SA"/>
      </w:rPr>
    </w:lvl>
    <w:lvl w:ilvl="3">
      <w:start w:val="2"/>
      <w:numFmt w:val="lowerRoman"/>
      <w:lvlText w:val="(%4)"/>
      <w:lvlJc w:val="left"/>
      <w:pPr>
        <w:ind w:left="2673" w:hanging="721"/>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4976" w:hanging="721"/>
      </w:pPr>
      <w:rPr>
        <w:rFonts w:hint="default"/>
        <w:lang w:val="en-US" w:eastAsia="en-US" w:bidi="ar-SA"/>
      </w:rPr>
    </w:lvl>
    <w:lvl w:ilvl="5">
      <w:numFmt w:val="bullet"/>
      <w:lvlText w:val="•"/>
      <w:lvlJc w:val="left"/>
      <w:pPr>
        <w:ind w:left="5742" w:hanging="721"/>
      </w:pPr>
      <w:rPr>
        <w:rFonts w:hint="default"/>
        <w:lang w:val="en-US" w:eastAsia="en-US" w:bidi="ar-SA"/>
      </w:rPr>
    </w:lvl>
    <w:lvl w:ilvl="6">
      <w:numFmt w:val="bullet"/>
      <w:lvlText w:val="•"/>
      <w:lvlJc w:val="left"/>
      <w:pPr>
        <w:ind w:left="6507" w:hanging="721"/>
      </w:pPr>
      <w:rPr>
        <w:rFonts w:hint="default"/>
        <w:lang w:val="en-US" w:eastAsia="en-US" w:bidi="ar-SA"/>
      </w:rPr>
    </w:lvl>
    <w:lvl w:ilvl="7">
      <w:numFmt w:val="bullet"/>
      <w:lvlText w:val="•"/>
      <w:lvlJc w:val="left"/>
      <w:pPr>
        <w:ind w:left="7273" w:hanging="721"/>
      </w:pPr>
      <w:rPr>
        <w:rFonts w:hint="default"/>
        <w:lang w:val="en-US" w:eastAsia="en-US" w:bidi="ar-SA"/>
      </w:rPr>
    </w:lvl>
    <w:lvl w:ilvl="8">
      <w:numFmt w:val="bullet"/>
      <w:lvlText w:val="•"/>
      <w:lvlJc w:val="left"/>
      <w:pPr>
        <w:ind w:left="8038" w:hanging="721"/>
      </w:pPr>
      <w:rPr>
        <w:rFonts w:hint="default"/>
        <w:lang w:val="en-US" w:eastAsia="en-US" w:bidi="ar-SA"/>
      </w:rPr>
    </w:lvl>
  </w:abstractNum>
  <w:abstractNum w:abstractNumId="1" w15:restartNumberingAfterBreak="0">
    <w:nsid w:val="02B33BF6"/>
    <w:multiLevelType w:val="hybridMultilevel"/>
    <w:tmpl w:val="620E4D76"/>
    <w:lvl w:ilvl="0" w:tplc="15EA23BC">
      <w:start w:val="1"/>
      <w:numFmt w:val="lowerLetter"/>
      <w:lvlText w:val="(%1)"/>
      <w:lvlJc w:val="left"/>
      <w:pPr>
        <w:ind w:left="1080" w:hanging="72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EE33AB"/>
    <w:multiLevelType w:val="hybridMultilevel"/>
    <w:tmpl w:val="DD967AF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C610D25"/>
    <w:multiLevelType w:val="hybridMultilevel"/>
    <w:tmpl w:val="CE7E3B9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C6C2D20"/>
    <w:multiLevelType w:val="hybridMultilevel"/>
    <w:tmpl w:val="E28C910A"/>
    <w:lvl w:ilvl="0" w:tplc="D1E0228E">
      <w:start w:val="1"/>
      <w:numFmt w:val="decimal"/>
      <w:lvlText w:val="%1."/>
      <w:lvlJc w:val="left"/>
      <w:pPr>
        <w:ind w:left="858" w:hanging="360"/>
      </w:pPr>
      <w:rPr>
        <w:rFonts w:ascii="Calibri" w:eastAsia="Calibri" w:hAnsi="Calibri" w:cs="Calibri" w:hint="default"/>
        <w:b w:val="0"/>
        <w:bCs w:val="0"/>
        <w:i w:val="0"/>
        <w:iCs w:val="0"/>
        <w:spacing w:val="0"/>
        <w:w w:val="100"/>
        <w:sz w:val="22"/>
        <w:szCs w:val="22"/>
        <w:lang w:val="en-US" w:eastAsia="en-US" w:bidi="ar-SA"/>
      </w:rPr>
    </w:lvl>
    <w:lvl w:ilvl="1" w:tplc="2E2838C8">
      <w:start w:val="1"/>
      <w:numFmt w:val="lowerLetter"/>
      <w:lvlText w:val="%2."/>
      <w:lvlJc w:val="left"/>
      <w:pPr>
        <w:ind w:left="1218" w:hanging="360"/>
      </w:pPr>
      <w:rPr>
        <w:rFonts w:ascii="Calibri" w:eastAsia="Calibri" w:hAnsi="Calibri" w:cs="Calibri" w:hint="default"/>
        <w:b w:val="0"/>
        <w:bCs w:val="0"/>
        <w:i w:val="0"/>
        <w:iCs w:val="0"/>
        <w:spacing w:val="-1"/>
        <w:w w:val="100"/>
        <w:sz w:val="22"/>
        <w:szCs w:val="22"/>
        <w:lang w:val="en-US" w:eastAsia="en-US" w:bidi="ar-SA"/>
      </w:rPr>
    </w:lvl>
    <w:lvl w:ilvl="2" w:tplc="9CE6C1E0">
      <w:numFmt w:val="bullet"/>
      <w:lvlText w:val="•"/>
      <w:lvlJc w:val="left"/>
      <w:pPr>
        <w:ind w:left="1280" w:hanging="360"/>
      </w:pPr>
      <w:rPr>
        <w:rFonts w:hint="default"/>
        <w:lang w:val="en-US" w:eastAsia="en-US" w:bidi="ar-SA"/>
      </w:rPr>
    </w:lvl>
    <w:lvl w:ilvl="3" w:tplc="48067B96">
      <w:numFmt w:val="bullet"/>
      <w:lvlText w:val="•"/>
      <w:lvlJc w:val="left"/>
      <w:pPr>
        <w:ind w:left="2318" w:hanging="360"/>
      </w:pPr>
      <w:rPr>
        <w:rFonts w:hint="default"/>
        <w:lang w:val="en-US" w:eastAsia="en-US" w:bidi="ar-SA"/>
      </w:rPr>
    </w:lvl>
    <w:lvl w:ilvl="4" w:tplc="AB42A974">
      <w:numFmt w:val="bullet"/>
      <w:lvlText w:val="•"/>
      <w:lvlJc w:val="left"/>
      <w:pPr>
        <w:ind w:left="3356" w:hanging="360"/>
      </w:pPr>
      <w:rPr>
        <w:rFonts w:hint="default"/>
        <w:lang w:val="en-US" w:eastAsia="en-US" w:bidi="ar-SA"/>
      </w:rPr>
    </w:lvl>
    <w:lvl w:ilvl="5" w:tplc="3C2AA22E">
      <w:numFmt w:val="bullet"/>
      <w:lvlText w:val="•"/>
      <w:lvlJc w:val="left"/>
      <w:pPr>
        <w:ind w:left="4394" w:hanging="360"/>
      </w:pPr>
      <w:rPr>
        <w:rFonts w:hint="default"/>
        <w:lang w:val="en-US" w:eastAsia="en-US" w:bidi="ar-SA"/>
      </w:rPr>
    </w:lvl>
    <w:lvl w:ilvl="6" w:tplc="57A82EB4">
      <w:numFmt w:val="bullet"/>
      <w:lvlText w:val="•"/>
      <w:lvlJc w:val="left"/>
      <w:pPr>
        <w:ind w:left="5433" w:hanging="360"/>
      </w:pPr>
      <w:rPr>
        <w:rFonts w:hint="default"/>
        <w:lang w:val="en-US" w:eastAsia="en-US" w:bidi="ar-SA"/>
      </w:rPr>
    </w:lvl>
    <w:lvl w:ilvl="7" w:tplc="1D4C6D16">
      <w:numFmt w:val="bullet"/>
      <w:lvlText w:val="•"/>
      <w:lvlJc w:val="left"/>
      <w:pPr>
        <w:ind w:left="6471" w:hanging="360"/>
      </w:pPr>
      <w:rPr>
        <w:rFonts w:hint="default"/>
        <w:lang w:val="en-US" w:eastAsia="en-US" w:bidi="ar-SA"/>
      </w:rPr>
    </w:lvl>
    <w:lvl w:ilvl="8" w:tplc="86E43C00">
      <w:numFmt w:val="bullet"/>
      <w:lvlText w:val="•"/>
      <w:lvlJc w:val="left"/>
      <w:pPr>
        <w:ind w:left="7509" w:hanging="360"/>
      </w:pPr>
      <w:rPr>
        <w:rFonts w:hint="default"/>
        <w:lang w:val="en-US" w:eastAsia="en-US" w:bidi="ar-SA"/>
      </w:rPr>
    </w:lvl>
  </w:abstractNum>
  <w:abstractNum w:abstractNumId="5" w15:restartNumberingAfterBreak="0">
    <w:nsid w:val="0D40741F"/>
    <w:multiLevelType w:val="hybridMultilevel"/>
    <w:tmpl w:val="444A50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A344C3"/>
    <w:multiLevelType w:val="hybridMultilevel"/>
    <w:tmpl w:val="7C9AC7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159255B"/>
    <w:multiLevelType w:val="multilevel"/>
    <w:tmpl w:val="87A06D74"/>
    <w:lvl w:ilvl="0">
      <w:start w:val="3"/>
      <w:numFmt w:val="decimal"/>
      <w:lvlText w:val="%1."/>
      <w:lvlJc w:val="left"/>
      <w:pPr>
        <w:ind w:left="510" w:hanging="510"/>
      </w:pPr>
      <w:rPr>
        <w:rFonts w:cs="Arial" w:hint="default"/>
      </w:rPr>
    </w:lvl>
    <w:lvl w:ilvl="1">
      <w:start w:val="2"/>
      <w:numFmt w:val="decimal"/>
      <w:lvlText w:val="%1.%2."/>
      <w:lvlJc w:val="left"/>
      <w:pPr>
        <w:ind w:left="510" w:hanging="510"/>
      </w:pPr>
      <w:rPr>
        <w:rFonts w:cs="Arial" w:hint="default"/>
      </w:rPr>
    </w:lvl>
    <w:lvl w:ilvl="2">
      <w:start w:val="1"/>
      <w:numFmt w:val="decimal"/>
      <w:lvlText w:val="%1.%2.%3."/>
      <w:lvlJc w:val="left"/>
      <w:pPr>
        <w:ind w:left="720" w:hanging="720"/>
      </w:pPr>
      <w:rPr>
        <w:rFonts w:cs="Arial" w:hint="default"/>
      </w:rPr>
    </w:lvl>
    <w:lvl w:ilvl="3">
      <w:start w:val="1"/>
      <w:numFmt w:val="lowerRoman"/>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8" w15:restartNumberingAfterBreak="0">
    <w:nsid w:val="121676DE"/>
    <w:multiLevelType w:val="hybridMultilevel"/>
    <w:tmpl w:val="D2C2F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6BE2E5C"/>
    <w:multiLevelType w:val="hybridMultilevel"/>
    <w:tmpl w:val="61765FA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C03B2E"/>
    <w:multiLevelType w:val="multilevel"/>
    <w:tmpl w:val="3BDCB35E"/>
    <w:lvl w:ilvl="0">
      <w:start w:val="2"/>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54922B6"/>
    <w:multiLevelType w:val="multilevel"/>
    <w:tmpl w:val="CCEAE35E"/>
    <w:lvl w:ilvl="0">
      <w:start w:val="1"/>
      <w:numFmt w:val="bullet"/>
      <w:lvlText w:val=""/>
      <w:lvlJc w:val="left"/>
      <w:pPr>
        <w:ind w:left="360" w:hanging="360"/>
      </w:pPr>
      <w:rPr>
        <w:rFonts w:ascii="Symbol" w:hAnsi="Symbol" w:cs="OpenSymbol"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C2432B"/>
    <w:multiLevelType w:val="hybridMultilevel"/>
    <w:tmpl w:val="2794AA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AA149A"/>
    <w:multiLevelType w:val="multilevel"/>
    <w:tmpl w:val="3CC84940"/>
    <w:lvl w:ilvl="0">
      <w:start w:val="3"/>
      <w:numFmt w:val="decimal"/>
      <w:lvlText w:val="%1"/>
      <w:lvlJc w:val="left"/>
      <w:pPr>
        <w:ind w:left="450" w:hanging="450"/>
      </w:pPr>
      <w:rPr>
        <w:rFonts w:cs="Arial" w:hint="default"/>
      </w:rPr>
    </w:lvl>
    <w:lvl w:ilvl="1">
      <w:start w:val="1"/>
      <w:numFmt w:val="decimal"/>
      <w:lvlText w:val="%1.%2"/>
      <w:lvlJc w:val="left"/>
      <w:pPr>
        <w:ind w:left="450" w:hanging="450"/>
      </w:pPr>
      <w:rPr>
        <w:rFonts w:cs="Arial" w:hint="default"/>
      </w:rPr>
    </w:lvl>
    <w:lvl w:ilvl="2">
      <w:start w:val="1"/>
      <w:numFmt w:val="decimal"/>
      <w:lvlText w:val="%1.%2.%3"/>
      <w:lvlJc w:val="left"/>
      <w:pPr>
        <w:ind w:left="720" w:hanging="720"/>
      </w:pPr>
      <w:rPr>
        <w:rFonts w:cs="Arial" w:hint="default"/>
      </w:rPr>
    </w:lvl>
    <w:lvl w:ilvl="3">
      <w:start w:val="1"/>
      <w:numFmt w:val="lowerRoman"/>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4" w15:restartNumberingAfterBreak="0">
    <w:nsid w:val="27AA7149"/>
    <w:multiLevelType w:val="hybridMultilevel"/>
    <w:tmpl w:val="3DC40460"/>
    <w:lvl w:ilvl="0" w:tplc="5352C2EA">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F8B2E37"/>
    <w:multiLevelType w:val="hybridMultilevel"/>
    <w:tmpl w:val="4854388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8512CA3"/>
    <w:multiLevelType w:val="hybridMultilevel"/>
    <w:tmpl w:val="BFA00DC0"/>
    <w:lvl w:ilvl="0" w:tplc="51DCC47C">
      <w:start w:val="2"/>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CAF4753"/>
    <w:multiLevelType w:val="hybridMultilevel"/>
    <w:tmpl w:val="1C486884"/>
    <w:lvl w:ilvl="0" w:tplc="B22CD9F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D9B2E86"/>
    <w:multiLevelType w:val="hybridMultilevel"/>
    <w:tmpl w:val="27509990"/>
    <w:lvl w:ilvl="0" w:tplc="B22CD9F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DCA30B5"/>
    <w:multiLevelType w:val="hybridMultilevel"/>
    <w:tmpl w:val="9B208B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F1E2489"/>
    <w:multiLevelType w:val="hybridMultilevel"/>
    <w:tmpl w:val="C1FA0B72"/>
    <w:lvl w:ilvl="0" w:tplc="18090001">
      <w:start w:val="1"/>
      <w:numFmt w:val="bullet"/>
      <w:lvlText w:val=""/>
      <w:lvlJc w:val="left"/>
      <w:pPr>
        <w:ind w:left="1080" w:hanging="72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1F06228"/>
    <w:multiLevelType w:val="hybridMultilevel"/>
    <w:tmpl w:val="D076B9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222622A"/>
    <w:multiLevelType w:val="multilevel"/>
    <w:tmpl w:val="F9D052C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731056"/>
    <w:multiLevelType w:val="hybridMultilevel"/>
    <w:tmpl w:val="E3746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9946A89"/>
    <w:multiLevelType w:val="hybridMultilevel"/>
    <w:tmpl w:val="D2D245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5" w15:restartNumberingAfterBreak="0">
    <w:nsid w:val="4BA6753C"/>
    <w:multiLevelType w:val="hybridMultilevel"/>
    <w:tmpl w:val="926CDC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4BA82302"/>
    <w:multiLevelType w:val="hybridMultilevel"/>
    <w:tmpl w:val="246451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C1D2D95"/>
    <w:multiLevelType w:val="hybridMultilevel"/>
    <w:tmpl w:val="C8AAA8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C756715"/>
    <w:multiLevelType w:val="hybridMultilevel"/>
    <w:tmpl w:val="2314F9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00A66DD"/>
    <w:multiLevelType w:val="hybridMultilevel"/>
    <w:tmpl w:val="F71469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21D6E0D"/>
    <w:multiLevelType w:val="hybridMultilevel"/>
    <w:tmpl w:val="55DAFFDA"/>
    <w:lvl w:ilvl="0" w:tplc="D6F068D8">
      <w:start w:val="1"/>
      <w:numFmt w:val="decimal"/>
      <w:lvlText w:val="%1."/>
      <w:lvlJc w:val="left"/>
      <w:pPr>
        <w:ind w:left="857" w:hanging="361"/>
      </w:pPr>
      <w:rPr>
        <w:rFonts w:ascii="Calibri" w:eastAsia="Calibri" w:hAnsi="Calibri" w:cs="Calibri" w:hint="default"/>
        <w:b w:val="0"/>
        <w:bCs w:val="0"/>
        <w:i w:val="0"/>
        <w:iCs w:val="0"/>
        <w:spacing w:val="-2"/>
        <w:w w:val="100"/>
        <w:sz w:val="22"/>
        <w:szCs w:val="22"/>
        <w:lang w:val="en-US" w:eastAsia="en-US" w:bidi="ar-SA"/>
      </w:rPr>
    </w:lvl>
    <w:lvl w:ilvl="1" w:tplc="9CAAB7F4">
      <w:start w:val="1"/>
      <w:numFmt w:val="lowerLetter"/>
      <w:lvlText w:val="%2."/>
      <w:lvlJc w:val="left"/>
      <w:pPr>
        <w:ind w:left="1217" w:hanging="360"/>
      </w:pPr>
      <w:rPr>
        <w:rFonts w:ascii="Calibri" w:eastAsia="Calibri" w:hAnsi="Calibri" w:cs="Calibri" w:hint="default"/>
        <w:b w:val="0"/>
        <w:bCs w:val="0"/>
        <w:i w:val="0"/>
        <w:iCs w:val="0"/>
        <w:spacing w:val="-1"/>
        <w:w w:val="100"/>
        <w:sz w:val="22"/>
        <w:szCs w:val="22"/>
        <w:lang w:val="en-US" w:eastAsia="en-US" w:bidi="ar-SA"/>
      </w:rPr>
    </w:lvl>
    <w:lvl w:ilvl="2" w:tplc="B2EE09D2">
      <w:numFmt w:val="bullet"/>
      <w:lvlText w:val="•"/>
      <w:lvlJc w:val="left"/>
      <w:pPr>
        <w:ind w:left="1260" w:hanging="360"/>
      </w:pPr>
      <w:rPr>
        <w:rFonts w:hint="default"/>
        <w:lang w:val="en-US" w:eastAsia="en-US" w:bidi="ar-SA"/>
      </w:rPr>
    </w:lvl>
    <w:lvl w:ilvl="3" w:tplc="08DE9D96">
      <w:numFmt w:val="bullet"/>
      <w:lvlText w:val="•"/>
      <w:lvlJc w:val="left"/>
      <w:pPr>
        <w:ind w:left="2293" w:hanging="360"/>
      </w:pPr>
      <w:rPr>
        <w:rFonts w:hint="default"/>
        <w:lang w:val="en-US" w:eastAsia="en-US" w:bidi="ar-SA"/>
      </w:rPr>
    </w:lvl>
    <w:lvl w:ilvl="4" w:tplc="08783F80">
      <w:numFmt w:val="bullet"/>
      <w:lvlText w:val="•"/>
      <w:lvlJc w:val="left"/>
      <w:pPr>
        <w:ind w:left="3327" w:hanging="360"/>
      </w:pPr>
      <w:rPr>
        <w:rFonts w:hint="default"/>
        <w:lang w:val="en-US" w:eastAsia="en-US" w:bidi="ar-SA"/>
      </w:rPr>
    </w:lvl>
    <w:lvl w:ilvl="5" w:tplc="63809696">
      <w:numFmt w:val="bullet"/>
      <w:lvlText w:val="•"/>
      <w:lvlJc w:val="left"/>
      <w:pPr>
        <w:ind w:left="4360" w:hanging="360"/>
      </w:pPr>
      <w:rPr>
        <w:rFonts w:hint="default"/>
        <w:lang w:val="en-US" w:eastAsia="en-US" w:bidi="ar-SA"/>
      </w:rPr>
    </w:lvl>
    <w:lvl w:ilvl="6" w:tplc="68A4C4E0">
      <w:numFmt w:val="bullet"/>
      <w:lvlText w:val="•"/>
      <w:lvlJc w:val="left"/>
      <w:pPr>
        <w:ind w:left="5394" w:hanging="360"/>
      </w:pPr>
      <w:rPr>
        <w:rFonts w:hint="default"/>
        <w:lang w:val="en-US" w:eastAsia="en-US" w:bidi="ar-SA"/>
      </w:rPr>
    </w:lvl>
    <w:lvl w:ilvl="7" w:tplc="4D40FC1E">
      <w:numFmt w:val="bullet"/>
      <w:lvlText w:val="•"/>
      <w:lvlJc w:val="left"/>
      <w:pPr>
        <w:ind w:left="6428" w:hanging="360"/>
      </w:pPr>
      <w:rPr>
        <w:rFonts w:hint="default"/>
        <w:lang w:val="en-US" w:eastAsia="en-US" w:bidi="ar-SA"/>
      </w:rPr>
    </w:lvl>
    <w:lvl w:ilvl="8" w:tplc="D38C2F86">
      <w:numFmt w:val="bullet"/>
      <w:lvlText w:val="•"/>
      <w:lvlJc w:val="left"/>
      <w:pPr>
        <w:ind w:left="7461" w:hanging="360"/>
      </w:pPr>
      <w:rPr>
        <w:rFonts w:hint="default"/>
        <w:lang w:val="en-US" w:eastAsia="en-US" w:bidi="ar-SA"/>
      </w:rPr>
    </w:lvl>
  </w:abstractNum>
  <w:abstractNum w:abstractNumId="31" w15:restartNumberingAfterBreak="0">
    <w:nsid w:val="552C4149"/>
    <w:multiLevelType w:val="multilevel"/>
    <w:tmpl w:val="8EE6BAC8"/>
    <w:lvl w:ilvl="0">
      <w:start w:val="1"/>
      <w:numFmt w:val="decimal"/>
      <w:lvlText w:val="%1)"/>
      <w:lvlJc w:val="left"/>
      <w:pPr>
        <w:tabs>
          <w:tab w:val="num" w:pos="360"/>
        </w:tabs>
        <w:ind w:left="360" w:hanging="360"/>
      </w:pPr>
      <w:rPr>
        <w:rFonts w:hint="default"/>
        <w:b/>
        <w:i w:val="0"/>
        <w:sz w:val="20"/>
      </w:rPr>
    </w:lvl>
    <w:lvl w:ilvl="1">
      <w:start w:val="1"/>
      <w:numFmt w:val="decimal"/>
      <w:lvlText w:val="%1.%2"/>
      <w:lvlJc w:val="left"/>
      <w:pPr>
        <w:tabs>
          <w:tab w:val="num" w:pos="936"/>
        </w:tabs>
        <w:ind w:left="936" w:hanging="576"/>
      </w:pPr>
      <w:rPr>
        <w:b/>
        <w:i w:val="0"/>
        <w:strike w:val="0"/>
        <w:em w:val="none"/>
      </w:rPr>
    </w:lvl>
    <w:lvl w:ilvl="2">
      <w:start w:val="1"/>
      <w:numFmt w:val="decimal"/>
      <w:lvlText w:val="%1.%2.%3"/>
      <w:lvlJc w:val="left"/>
      <w:rPr>
        <w:rFonts w:ascii="Arial" w:hAnsi="Arial" w:hint="default"/>
        <w:b/>
        <w:bCs/>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52F390E"/>
    <w:multiLevelType w:val="hybridMultilevel"/>
    <w:tmpl w:val="10B0885E"/>
    <w:name w:val="NALT232"/>
    <w:lvl w:ilvl="0" w:tplc="BFDCD2DA">
      <w:start w:val="1"/>
      <w:numFmt w:val="lowerLetter"/>
      <w:lvlText w:val="(%1)"/>
      <w:lvlJc w:val="left"/>
      <w:pPr>
        <w:ind w:left="406" w:hanging="360"/>
      </w:pPr>
      <w:rPr>
        <w:rFonts w:hint="default"/>
        <w:color w:val="auto"/>
        <w:sz w:val="23"/>
      </w:rPr>
    </w:lvl>
    <w:lvl w:ilvl="1" w:tplc="08090019" w:tentative="1">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33" w15:restartNumberingAfterBreak="0">
    <w:nsid w:val="5A011723"/>
    <w:multiLevelType w:val="hybridMultilevel"/>
    <w:tmpl w:val="AACCBD6A"/>
    <w:lvl w:ilvl="0" w:tplc="19589894">
      <w:start w:val="1"/>
      <w:numFmt w:val="lowerRoman"/>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C3351E7"/>
    <w:multiLevelType w:val="hybridMultilevel"/>
    <w:tmpl w:val="B3509418"/>
    <w:lvl w:ilvl="0" w:tplc="18090001">
      <w:start w:val="1"/>
      <w:numFmt w:val="bullet"/>
      <w:lvlText w:val=""/>
      <w:lvlJc w:val="left"/>
      <w:pPr>
        <w:ind w:left="773" w:hanging="360"/>
      </w:pPr>
      <w:rPr>
        <w:rFonts w:ascii="Symbol" w:hAnsi="Symbol" w:hint="default"/>
      </w:rPr>
    </w:lvl>
    <w:lvl w:ilvl="1" w:tplc="18090003" w:tentative="1">
      <w:start w:val="1"/>
      <w:numFmt w:val="bullet"/>
      <w:lvlText w:val="o"/>
      <w:lvlJc w:val="left"/>
      <w:pPr>
        <w:ind w:left="1493" w:hanging="360"/>
      </w:pPr>
      <w:rPr>
        <w:rFonts w:ascii="Courier New" w:hAnsi="Courier New" w:cs="Courier New"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cs="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cs="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35" w15:restartNumberingAfterBreak="0">
    <w:nsid w:val="5D1713D0"/>
    <w:multiLevelType w:val="hybridMultilevel"/>
    <w:tmpl w:val="78B651D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62D24E8E"/>
    <w:multiLevelType w:val="multilevel"/>
    <w:tmpl w:val="DD98A91E"/>
    <w:lvl w:ilvl="0">
      <w:start w:val="4"/>
      <w:numFmt w:val="decimal"/>
      <w:lvlText w:val="%1"/>
      <w:lvlJc w:val="left"/>
      <w:pPr>
        <w:ind w:left="600" w:hanging="600"/>
      </w:pPr>
      <w:rPr>
        <w:rFonts w:hint="default"/>
      </w:rPr>
    </w:lvl>
    <w:lvl w:ilvl="1">
      <w:start w:val="2"/>
      <w:numFmt w:val="decimal"/>
      <w:lvlText w:val="%1.%2"/>
      <w:lvlJc w:val="left"/>
      <w:pPr>
        <w:ind w:left="840" w:hanging="600"/>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7" w15:restartNumberingAfterBreak="0">
    <w:nsid w:val="634A54A7"/>
    <w:multiLevelType w:val="hybridMultilevel"/>
    <w:tmpl w:val="93CC90AC"/>
    <w:lvl w:ilvl="0" w:tplc="B22CD9F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6564C4B"/>
    <w:multiLevelType w:val="hybridMultilevel"/>
    <w:tmpl w:val="6672931C"/>
    <w:lvl w:ilvl="0" w:tplc="B22CD9F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6632B84"/>
    <w:multiLevelType w:val="multilevel"/>
    <w:tmpl w:val="2C08A24A"/>
    <w:lvl w:ilvl="0">
      <w:start w:val="1"/>
      <w:numFmt w:val="bullet"/>
      <w:lvlText w:val=""/>
      <w:lvlJc w:val="left"/>
      <w:pPr>
        <w:ind w:left="720" w:hanging="360"/>
      </w:pPr>
      <w:rPr>
        <w:rFonts w:ascii="Symbol" w:hAnsi="Symbol" w:cs="OpenSymbol" w:hint="default"/>
      </w:rPr>
    </w:lvl>
    <w:lvl w:ilvl="1">
      <w:start w:val="1"/>
      <w:numFmt w:val="bullet"/>
      <w:lvlText w:val=""/>
      <w:lvlJc w:val="left"/>
      <w:pPr>
        <w:ind w:left="1440" w:hanging="360"/>
      </w:pPr>
      <w:rPr>
        <w:rFonts w:ascii="Symbol" w:hAnsi="Symbol" w:cs="OpenSymbol" w:hint="default"/>
      </w:rPr>
    </w:lvl>
    <w:lvl w:ilvl="2">
      <w:start w:val="1"/>
      <w:numFmt w:val="bullet"/>
      <w:lvlText w:val=""/>
      <w:lvlJc w:val="left"/>
      <w:pPr>
        <w:ind w:left="2160" w:hanging="360"/>
      </w:pPr>
      <w:rPr>
        <w:rFonts w:ascii="Symbol" w:hAnsi="Symbol" w:cs="OpenSymbol" w:hint="default"/>
      </w:rPr>
    </w:lvl>
    <w:lvl w:ilvl="3">
      <w:start w:val="1"/>
      <w:numFmt w:val="bullet"/>
      <w:lvlText w:val=""/>
      <w:lvlJc w:val="left"/>
      <w:pPr>
        <w:ind w:left="2880" w:hanging="360"/>
      </w:pPr>
      <w:rPr>
        <w:rFonts w:ascii="Symbol" w:hAnsi="Symbol" w:cs="OpenSymbol" w:hint="default"/>
      </w:rPr>
    </w:lvl>
    <w:lvl w:ilvl="4">
      <w:start w:val="1"/>
      <w:numFmt w:val="bullet"/>
      <w:lvlText w:val=""/>
      <w:lvlJc w:val="left"/>
      <w:pPr>
        <w:ind w:left="3600" w:hanging="360"/>
      </w:pPr>
      <w:rPr>
        <w:rFonts w:ascii="Symbol" w:hAnsi="Symbol" w:cs="OpenSymbol" w:hint="default"/>
      </w:rPr>
    </w:lvl>
    <w:lvl w:ilvl="5">
      <w:start w:val="1"/>
      <w:numFmt w:val="bullet"/>
      <w:lvlText w:val=""/>
      <w:lvlJc w:val="left"/>
      <w:pPr>
        <w:ind w:left="4320" w:hanging="360"/>
      </w:pPr>
      <w:rPr>
        <w:rFonts w:ascii="Symbol" w:hAnsi="Symbol" w:cs="OpenSymbol" w:hint="default"/>
      </w:rPr>
    </w:lvl>
    <w:lvl w:ilvl="6">
      <w:start w:val="1"/>
      <w:numFmt w:val="bullet"/>
      <w:lvlText w:val=""/>
      <w:lvlJc w:val="left"/>
      <w:pPr>
        <w:ind w:left="5040" w:hanging="360"/>
      </w:pPr>
      <w:rPr>
        <w:rFonts w:ascii="Symbol" w:hAnsi="Symbol" w:cs="OpenSymbol" w:hint="default"/>
      </w:rPr>
    </w:lvl>
    <w:lvl w:ilvl="7">
      <w:start w:val="1"/>
      <w:numFmt w:val="bullet"/>
      <w:lvlText w:val=""/>
      <w:lvlJc w:val="left"/>
      <w:pPr>
        <w:ind w:left="5760" w:hanging="360"/>
      </w:pPr>
      <w:rPr>
        <w:rFonts w:ascii="Symbol" w:hAnsi="Symbol" w:cs="OpenSymbol" w:hint="default"/>
      </w:rPr>
    </w:lvl>
    <w:lvl w:ilvl="8">
      <w:start w:val="1"/>
      <w:numFmt w:val="bullet"/>
      <w:lvlText w:val=""/>
      <w:lvlJc w:val="left"/>
      <w:pPr>
        <w:ind w:left="6480" w:hanging="360"/>
      </w:pPr>
      <w:rPr>
        <w:rFonts w:ascii="Symbol" w:hAnsi="Symbol" w:cs="OpenSymbol" w:hint="default"/>
      </w:rPr>
    </w:lvl>
  </w:abstractNum>
  <w:abstractNum w:abstractNumId="40" w15:restartNumberingAfterBreak="0">
    <w:nsid w:val="6752112B"/>
    <w:multiLevelType w:val="hybridMultilevel"/>
    <w:tmpl w:val="A33E33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B9E6712"/>
    <w:multiLevelType w:val="hybridMultilevel"/>
    <w:tmpl w:val="E766E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8232133"/>
    <w:multiLevelType w:val="hybridMultilevel"/>
    <w:tmpl w:val="8F38BB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15:restartNumberingAfterBreak="0">
    <w:nsid w:val="78B34A6C"/>
    <w:multiLevelType w:val="hybridMultilevel"/>
    <w:tmpl w:val="27509990"/>
    <w:lvl w:ilvl="0" w:tplc="B22CD9F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A6E10DA"/>
    <w:multiLevelType w:val="hybridMultilevel"/>
    <w:tmpl w:val="4E58031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5" w15:restartNumberingAfterBreak="0">
    <w:nsid w:val="7ACA57D4"/>
    <w:multiLevelType w:val="hybridMultilevel"/>
    <w:tmpl w:val="485073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E635E8F"/>
    <w:multiLevelType w:val="hybridMultilevel"/>
    <w:tmpl w:val="C776AB40"/>
    <w:lvl w:ilvl="0" w:tplc="81AAFA0E">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14"/>
  </w:num>
  <w:num w:numId="4">
    <w:abstractNumId w:val="22"/>
  </w:num>
  <w:num w:numId="5">
    <w:abstractNumId w:val="39"/>
  </w:num>
  <w:num w:numId="6">
    <w:abstractNumId w:val="11"/>
  </w:num>
  <w:num w:numId="7">
    <w:abstractNumId w:val="0"/>
  </w:num>
  <w:num w:numId="8">
    <w:abstractNumId w:val="20"/>
  </w:num>
  <w:num w:numId="9">
    <w:abstractNumId w:val="46"/>
  </w:num>
  <w:num w:numId="10">
    <w:abstractNumId w:val="10"/>
  </w:num>
  <w:num w:numId="11">
    <w:abstractNumId w:val="12"/>
  </w:num>
  <w:num w:numId="12">
    <w:abstractNumId w:val="26"/>
  </w:num>
  <w:num w:numId="13">
    <w:abstractNumId w:val="42"/>
  </w:num>
  <w:num w:numId="14">
    <w:abstractNumId w:val="23"/>
  </w:num>
  <w:num w:numId="15">
    <w:abstractNumId w:val="28"/>
  </w:num>
  <w:num w:numId="16">
    <w:abstractNumId w:val="34"/>
  </w:num>
  <w:num w:numId="17">
    <w:abstractNumId w:val="45"/>
  </w:num>
  <w:num w:numId="18">
    <w:abstractNumId w:val="27"/>
  </w:num>
  <w:num w:numId="19">
    <w:abstractNumId w:val="33"/>
  </w:num>
  <w:num w:numId="20">
    <w:abstractNumId w:val="15"/>
  </w:num>
  <w:num w:numId="21">
    <w:abstractNumId w:val="3"/>
  </w:num>
  <w:num w:numId="22">
    <w:abstractNumId w:val="44"/>
  </w:num>
  <w:num w:numId="23">
    <w:abstractNumId w:val="35"/>
  </w:num>
  <w:num w:numId="24">
    <w:abstractNumId w:val="13"/>
  </w:num>
  <w:num w:numId="25">
    <w:abstractNumId w:val="5"/>
  </w:num>
  <w:num w:numId="26">
    <w:abstractNumId w:val="7"/>
  </w:num>
  <w:num w:numId="27">
    <w:abstractNumId w:val="40"/>
  </w:num>
  <w:num w:numId="28">
    <w:abstractNumId w:val="36"/>
  </w:num>
  <w:num w:numId="29">
    <w:abstractNumId w:val="29"/>
  </w:num>
  <w:num w:numId="30">
    <w:abstractNumId w:val="8"/>
  </w:num>
  <w:num w:numId="31">
    <w:abstractNumId w:val="2"/>
  </w:num>
  <w:num w:numId="32">
    <w:abstractNumId w:val="6"/>
  </w:num>
  <w:num w:numId="33">
    <w:abstractNumId w:val="25"/>
  </w:num>
  <w:num w:numId="34">
    <w:abstractNumId w:val="41"/>
  </w:num>
  <w:num w:numId="35">
    <w:abstractNumId w:val="31"/>
  </w:num>
  <w:num w:numId="3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1"/>
  </w:num>
  <w:num w:numId="39">
    <w:abstractNumId w:val="19"/>
  </w:num>
  <w:num w:numId="40">
    <w:abstractNumId w:val="38"/>
  </w:num>
  <w:num w:numId="41">
    <w:abstractNumId w:val="17"/>
  </w:num>
  <w:num w:numId="42">
    <w:abstractNumId w:val="1"/>
  </w:num>
  <w:num w:numId="43">
    <w:abstractNumId w:val="37"/>
  </w:num>
  <w:num w:numId="44">
    <w:abstractNumId w:val="18"/>
  </w:num>
  <w:num w:numId="45">
    <w:abstractNumId w:val="4"/>
  </w:num>
  <w:num w:numId="46">
    <w:abstractNumId w:val="43"/>
  </w:num>
  <w:num w:numId="4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BB"/>
    <w:rsid w:val="00003622"/>
    <w:rsid w:val="00004457"/>
    <w:rsid w:val="00011D99"/>
    <w:rsid w:val="00016618"/>
    <w:rsid w:val="000171F7"/>
    <w:rsid w:val="00042E21"/>
    <w:rsid w:val="00043933"/>
    <w:rsid w:val="00046F56"/>
    <w:rsid w:val="000571C6"/>
    <w:rsid w:val="00062727"/>
    <w:rsid w:val="000638C5"/>
    <w:rsid w:val="00073E92"/>
    <w:rsid w:val="00081F4E"/>
    <w:rsid w:val="00084689"/>
    <w:rsid w:val="000907F8"/>
    <w:rsid w:val="00091B1F"/>
    <w:rsid w:val="00094A4B"/>
    <w:rsid w:val="00096217"/>
    <w:rsid w:val="0009666E"/>
    <w:rsid w:val="000A01A3"/>
    <w:rsid w:val="000A0465"/>
    <w:rsid w:val="000A0FAE"/>
    <w:rsid w:val="000A1AD5"/>
    <w:rsid w:val="000A1B2E"/>
    <w:rsid w:val="000A1DEA"/>
    <w:rsid w:val="000A264F"/>
    <w:rsid w:val="000A6479"/>
    <w:rsid w:val="000B003A"/>
    <w:rsid w:val="000B33E7"/>
    <w:rsid w:val="000C30F7"/>
    <w:rsid w:val="000C5F0F"/>
    <w:rsid w:val="000C7A7C"/>
    <w:rsid w:val="000D153E"/>
    <w:rsid w:val="000E01F4"/>
    <w:rsid w:val="000E735B"/>
    <w:rsid w:val="000F7130"/>
    <w:rsid w:val="00110F37"/>
    <w:rsid w:val="00111504"/>
    <w:rsid w:val="001158E8"/>
    <w:rsid w:val="00122ACB"/>
    <w:rsid w:val="00126CD7"/>
    <w:rsid w:val="00130BFC"/>
    <w:rsid w:val="001337FF"/>
    <w:rsid w:val="00137BD2"/>
    <w:rsid w:val="00144448"/>
    <w:rsid w:val="00145EB9"/>
    <w:rsid w:val="0015280A"/>
    <w:rsid w:val="00155B55"/>
    <w:rsid w:val="00172FDA"/>
    <w:rsid w:val="00175DD3"/>
    <w:rsid w:val="00175EA1"/>
    <w:rsid w:val="00176BDB"/>
    <w:rsid w:val="00177A01"/>
    <w:rsid w:val="001878EF"/>
    <w:rsid w:val="00187B68"/>
    <w:rsid w:val="001938E0"/>
    <w:rsid w:val="001A15A0"/>
    <w:rsid w:val="001C0CE5"/>
    <w:rsid w:val="001C2E25"/>
    <w:rsid w:val="001C30D5"/>
    <w:rsid w:val="001C3B70"/>
    <w:rsid w:val="001C4CAD"/>
    <w:rsid w:val="001C74BD"/>
    <w:rsid w:val="001D1D83"/>
    <w:rsid w:val="001E5CC2"/>
    <w:rsid w:val="001E7DBE"/>
    <w:rsid w:val="001F1338"/>
    <w:rsid w:val="001F16C6"/>
    <w:rsid w:val="0020799E"/>
    <w:rsid w:val="0021257D"/>
    <w:rsid w:val="00213408"/>
    <w:rsid w:val="00214F5E"/>
    <w:rsid w:val="00226A05"/>
    <w:rsid w:val="002271F1"/>
    <w:rsid w:val="0023186D"/>
    <w:rsid w:val="00235A1F"/>
    <w:rsid w:val="002426A2"/>
    <w:rsid w:val="00250027"/>
    <w:rsid w:val="002516E1"/>
    <w:rsid w:val="00253928"/>
    <w:rsid w:val="00254B50"/>
    <w:rsid w:val="002636BD"/>
    <w:rsid w:val="00263862"/>
    <w:rsid w:val="00265C58"/>
    <w:rsid w:val="00271740"/>
    <w:rsid w:val="00274C76"/>
    <w:rsid w:val="00277161"/>
    <w:rsid w:val="00282B79"/>
    <w:rsid w:val="00286462"/>
    <w:rsid w:val="002933F6"/>
    <w:rsid w:val="0029672A"/>
    <w:rsid w:val="002A1554"/>
    <w:rsid w:val="002A5268"/>
    <w:rsid w:val="002A5D85"/>
    <w:rsid w:val="002A67FD"/>
    <w:rsid w:val="002D443D"/>
    <w:rsid w:val="002D5088"/>
    <w:rsid w:val="002D675D"/>
    <w:rsid w:val="002E034E"/>
    <w:rsid w:val="002E4912"/>
    <w:rsid w:val="002F1358"/>
    <w:rsid w:val="002F3121"/>
    <w:rsid w:val="0030565C"/>
    <w:rsid w:val="00305FE7"/>
    <w:rsid w:val="00315D31"/>
    <w:rsid w:val="00316949"/>
    <w:rsid w:val="00327925"/>
    <w:rsid w:val="00330677"/>
    <w:rsid w:val="00331DCF"/>
    <w:rsid w:val="00343266"/>
    <w:rsid w:val="00354EA1"/>
    <w:rsid w:val="00366A20"/>
    <w:rsid w:val="003713F7"/>
    <w:rsid w:val="003A0B1D"/>
    <w:rsid w:val="003A1D39"/>
    <w:rsid w:val="003A1D3F"/>
    <w:rsid w:val="003A4743"/>
    <w:rsid w:val="003A776D"/>
    <w:rsid w:val="003B1B21"/>
    <w:rsid w:val="003C4389"/>
    <w:rsid w:val="003C5BB5"/>
    <w:rsid w:val="003C5FB9"/>
    <w:rsid w:val="003C6BBD"/>
    <w:rsid w:val="003C78E9"/>
    <w:rsid w:val="003C7E5A"/>
    <w:rsid w:val="003D2EC5"/>
    <w:rsid w:val="003E1E97"/>
    <w:rsid w:val="003E6D02"/>
    <w:rsid w:val="003E7A72"/>
    <w:rsid w:val="003F1A3D"/>
    <w:rsid w:val="003F4819"/>
    <w:rsid w:val="00402049"/>
    <w:rsid w:val="00404336"/>
    <w:rsid w:val="00406CCC"/>
    <w:rsid w:val="004073D6"/>
    <w:rsid w:val="00415309"/>
    <w:rsid w:val="0042635E"/>
    <w:rsid w:val="004300B4"/>
    <w:rsid w:val="004306EE"/>
    <w:rsid w:val="004321CF"/>
    <w:rsid w:val="004357C3"/>
    <w:rsid w:val="00436051"/>
    <w:rsid w:val="0044391F"/>
    <w:rsid w:val="00450F95"/>
    <w:rsid w:val="004517D4"/>
    <w:rsid w:val="004654C6"/>
    <w:rsid w:val="00465A52"/>
    <w:rsid w:val="00465FBC"/>
    <w:rsid w:val="0047443B"/>
    <w:rsid w:val="00476EE3"/>
    <w:rsid w:val="00480E58"/>
    <w:rsid w:val="00483FA7"/>
    <w:rsid w:val="00486EB2"/>
    <w:rsid w:val="004876F5"/>
    <w:rsid w:val="00487854"/>
    <w:rsid w:val="004A3542"/>
    <w:rsid w:val="004A60A2"/>
    <w:rsid w:val="004B3451"/>
    <w:rsid w:val="004C6447"/>
    <w:rsid w:val="004D3845"/>
    <w:rsid w:val="004D6F04"/>
    <w:rsid w:val="004D731C"/>
    <w:rsid w:val="004E0287"/>
    <w:rsid w:val="004E4B78"/>
    <w:rsid w:val="004F3490"/>
    <w:rsid w:val="004F3EAD"/>
    <w:rsid w:val="004F43B2"/>
    <w:rsid w:val="004F48F9"/>
    <w:rsid w:val="004F6447"/>
    <w:rsid w:val="004F72D4"/>
    <w:rsid w:val="00500AC3"/>
    <w:rsid w:val="0050156B"/>
    <w:rsid w:val="00505678"/>
    <w:rsid w:val="0051586E"/>
    <w:rsid w:val="00520B00"/>
    <w:rsid w:val="0052352E"/>
    <w:rsid w:val="005314EC"/>
    <w:rsid w:val="00532E5E"/>
    <w:rsid w:val="00533233"/>
    <w:rsid w:val="005352BB"/>
    <w:rsid w:val="00535CFA"/>
    <w:rsid w:val="0053726A"/>
    <w:rsid w:val="00543CCD"/>
    <w:rsid w:val="00551C62"/>
    <w:rsid w:val="00553867"/>
    <w:rsid w:val="005539E0"/>
    <w:rsid w:val="005576A2"/>
    <w:rsid w:val="0056087E"/>
    <w:rsid w:val="0057702F"/>
    <w:rsid w:val="00577189"/>
    <w:rsid w:val="00580F35"/>
    <w:rsid w:val="00580F93"/>
    <w:rsid w:val="00586B46"/>
    <w:rsid w:val="00587181"/>
    <w:rsid w:val="00594A5A"/>
    <w:rsid w:val="00595BB6"/>
    <w:rsid w:val="005A11BD"/>
    <w:rsid w:val="005A7CB5"/>
    <w:rsid w:val="005B02D1"/>
    <w:rsid w:val="005B087A"/>
    <w:rsid w:val="005B15BD"/>
    <w:rsid w:val="005B4190"/>
    <w:rsid w:val="005B4A49"/>
    <w:rsid w:val="005C045C"/>
    <w:rsid w:val="005C04C8"/>
    <w:rsid w:val="005C05B1"/>
    <w:rsid w:val="005E0C91"/>
    <w:rsid w:val="005E22F8"/>
    <w:rsid w:val="005E5E3C"/>
    <w:rsid w:val="005F4B9A"/>
    <w:rsid w:val="00600310"/>
    <w:rsid w:val="00601DAA"/>
    <w:rsid w:val="00605C6E"/>
    <w:rsid w:val="00606D0E"/>
    <w:rsid w:val="006101D7"/>
    <w:rsid w:val="006109B7"/>
    <w:rsid w:val="00613051"/>
    <w:rsid w:val="006136D7"/>
    <w:rsid w:val="00613932"/>
    <w:rsid w:val="006145DB"/>
    <w:rsid w:val="00616BFB"/>
    <w:rsid w:val="00617043"/>
    <w:rsid w:val="00626EBF"/>
    <w:rsid w:val="0063078A"/>
    <w:rsid w:val="00630AB4"/>
    <w:rsid w:val="0064366C"/>
    <w:rsid w:val="00644C82"/>
    <w:rsid w:val="00655625"/>
    <w:rsid w:val="00655C13"/>
    <w:rsid w:val="00657368"/>
    <w:rsid w:val="00662652"/>
    <w:rsid w:val="006668B6"/>
    <w:rsid w:val="0068103D"/>
    <w:rsid w:val="00681799"/>
    <w:rsid w:val="00683CE7"/>
    <w:rsid w:val="00691F19"/>
    <w:rsid w:val="0069406C"/>
    <w:rsid w:val="006963A6"/>
    <w:rsid w:val="006B4870"/>
    <w:rsid w:val="006B4BFA"/>
    <w:rsid w:val="006B5470"/>
    <w:rsid w:val="006C45A0"/>
    <w:rsid w:val="006C5DD5"/>
    <w:rsid w:val="006D3D54"/>
    <w:rsid w:val="006E027F"/>
    <w:rsid w:val="006E0BB9"/>
    <w:rsid w:val="006E1EB2"/>
    <w:rsid w:val="006F7A7E"/>
    <w:rsid w:val="007113FD"/>
    <w:rsid w:val="00711682"/>
    <w:rsid w:val="00712D8A"/>
    <w:rsid w:val="00717C98"/>
    <w:rsid w:val="00717EA2"/>
    <w:rsid w:val="00725FCF"/>
    <w:rsid w:val="0072612A"/>
    <w:rsid w:val="00727424"/>
    <w:rsid w:val="00730280"/>
    <w:rsid w:val="00730CC6"/>
    <w:rsid w:val="0073119F"/>
    <w:rsid w:val="00736693"/>
    <w:rsid w:val="007438C1"/>
    <w:rsid w:val="00747BCD"/>
    <w:rsid w:val="00751546"/>
    <w:rsid w:val="00751A47"/>
    <w:rsid w:val="007540FA"/>
    <w:rsid w:val="0075661E"/>
    <w:rsid w:val="00756A8F"/>
    <w:rsid w:val="00756B2D"/>
    <w:rsid w:val="00772337"/>
    <w:rsid w:val="00773EA5"/>
    <w:rsid w:val="007838F1"/>
    <w:rsid w:val="00786CE7"/>
    <w:rsid w:val="007902F6"/>
    <w:rsid w:val="007921B1"/>
    <w:rsid w:val="0079523F"/>
    <w:rsid w:val="007A43B1"/>
    <w:rsid w:val="007A7E72"/>
    <w:rsid w:val="007B1E62"/>
    <w:rsid w:val="007C3F78"/>
    <w:rsid w:val="007D0797"/>
    <w:rsid w:val="007F1AA9"/>
    <w:rsid w:val="007F20B1"/>
    <w:rsid w:val="007F2D09"/>
    <w:rsid w:val="007F30A3"/>
    <w:rsid w:val="008003BB"/>
    <w:rsid w:val="00820BF8"/>
    <w:rsid w:val="00830CB1"/>
    <w:rsid w:val="00835C9C"/>
    <w:rsid w:val="008373E5"/>
    <w:rsid w:val="00837ACB"/>
    <w:rsid w:val="00850F6C"/>
    <w:rsid w:val="00855138"/>
    <w:rsid w:val="00855B3B"/>
    <w:rsid w:val="0087496E"/>
    <w:rsid w:val="00877048"/>
    <w:rsid w:val="00880BCE"/>
    <w:rsid w:val="008839A5"/>
    <w:rsid w:val="00885438"/>
    <w:rsid w:val="00885832"/>
    <w:rsid w:val="008913EB"/>
    <w:rsid w:val="00895C06"/>
    <w:rsid w:val="008A03B9"/>
    <w:rsid w:val="008A79C6"/>
    <w:rsid w:val="008B1A8C"/>
    <w:rsid w:val="008B20B5"/>
    <w:rsid w:val="008B30CF"/>
    <w:rsid w:val="008B3482"/>
    <w:rsid w:val="008C107F"/>
    <w:rsid w:val="008D0E0C"/>
    <w:rsid w:val="008E2687"/>
    <w:rsid w:val="008F248E"/>
    <w:rsid w:val="008F28C6"/>
    <w:rsid w:val="008F644F"/>
    <w:rsid w:val="008F7076"/>
    <w:rsid w:val="008F70C1"/>
    <w:rsid w:val="008F74E5"/>
    <w:rsid w:val="0091005D"/>
    <w:rsid w:val="0092315C"/>
    <w:rsid w:val="00924889"/>
    <w:rsid w:val="009369FD"/>
    <w:rsid w:val="0094227A"/>
    <w:rsid w:val="00942C11"/>
    <w:rsid w:val="009459DD"/>
    <w:rsid w:val="009460B6"/>
    <w:rsid w:val="00950501"/>
    <w:rsid w:val="009525EE"/>
    <w:rsid w:val="00954066"/>
    <w:rsid w:val="00965F4A"/>
    <w:rsid w:val="00973881"/>
    <w:rsid w:val="00975A99"/>
    <w:rsid w:val="00975FE4"/>
    <w:rsid w:val="00977C1C"/>
    <w:rsid w:val="00980E15"/>
    <w:rsid w:val="00984CAB"/>
    <w:rsid w:val="00985081"/>
    <w:rsid w:val="009862BF"/>
    <w:rsid w:val="009873A3"/>
    <w:rsid w:val="00993C4B"/>
    <w:rsid w:val="00996293"/>
    <w:rsid w:val="00996FED"/>
    <w:rsid w:val="009A0985"/>
    <w:rsid w:val="009A6839"/>
    <w:rsid w:val="009B4536"/>
    <w:rsid w:val="009B479B"/>
    <w:rsid w:val="009D73EF"/>
    <w:rsid w:val="009E6583"/>
    <w:rsid w:val="009F2565"/>
    <w:rsid w:val="009F2D26"/>
    <w:rsid w:val="009F6E8D"/>
    <w:rsid w:val="009F768D"/>
    <w:rsid w:val="00A028FB"/>
    <w:rsid w:val="00A12D85"/>
    <w:rsid w:val="00A1646F"/>
    <w:rsid w:val="00A17009"/>
    <w:rsid w:val="00A23133"/>
    <w:rsid w:val="00A251BE"/>
    <w:rsid w:val="00A35349"/>
    <w:rsid w:val="00A473DF"/>
    <w:rsid w:val="00A51FFF"/>
    <w:rsid w:val="00A610A0"/>
    <w:rsid w:val="00A61421"/>
    <w:rsid w:val="00A63821"/>
    <w:rsid w:val="00A64C65"/>
    <w:rsid w:val="00A72EFB"/>
    <w:rsid w:val="00A82141"/>
    <w:rsid w:val="00A84099"/>
    <w:rsid w:val="00A85701"/>
    <w:rsid w:val="00A92328"/>
    <w:rsid w:val="00AB2894"/>
    <w:rsid w:val="00AB7006"/>
    <w:rsid w:val="00AC277B"/>
    <w:rsid w:val="00AC5343"/>
    <w:rsid w:val="00AD5C95"/>
    <w:rsid w:val="00AD7B9F"/>
    <w:rsid w:val="00AE010D"/>
    <w:rsid w:val="00AE3ECA"/>
    <w:rsid w:val="00AE5D6F"/>
    <w:rsid w:val="00AF020D"/>
    <w:rsid w:val="00AF5334"/>
    <w:rsid w:val="00B02877"/>
    <w:rsid w:val="00B0741D"/>
    <w:rsid w:val="00B1239A"/>
    <w:rsid w:val="00B12739"/>
    <w:rsid w:val="00B1284A"/>
    <w:rsid w:val="00B16D02"/>
    <w:rsid w:val="00B21FAD"/>
    <w:rsid w:val="00B31A00"/>
    <w:rsid w:val="00B41DBB"/>
    <w:rsid w:val="00B44403"/>
    <w:rsid w:val="00B44682"/>
    <w:rsid w:val="00B45D8B"/>
    <w:rsid w:val="00B461A7"/>
    <w:rsid w:val="00B46440"/>
    <w:rsid w:val="00B47A13"/>
    <w:rsid w:val="00B50273"/>
    <w:rsid w:val="00B52CF8"/>
    <w:rsid w:val="00B57E36"/>
    <w:rsid w:val="00B62C0E"/>
    <w:rsid w:val="00B73781"/>
    <w:rsid w:val="00B7783B"/>
    <w:rsid w:val="00B87CE9"/>
    <w:rsid w:val="00BB0BD7"/>
    <w:rsid w:val="00BC3EEB"/>
    <w:rsid w:val="00BC4A17"/>
    <w:rsid w:val="00BE0DC3"/>
    <w:rsid w:val="00BE1CFF"/>
    <w:rsid w:val="00BE244E"/>
    <w:rsid w:val="00BE24E5"/>
    <w:rsid w:val="00BE2D23"/>
    <w:rsid w:val="00BE742A"/>
    <w:rsid w:val="00BF2E76"/>
    <w:rsid w:val="00BF36CF"/>
    <w:rsid w:val="00C20782"/>
    <w:rsid w:val="00C260C1"/>
    <w:rsid w:val="00C37AD8"/>
    <w:rsid w:val="00C42E0F"/>
    <w:rsid w:val="00C44834"/>
    <w:rsid w:val="00C46E57"/>
    <w:rsid w:val="00C50068"/>
    <w:rsid w:val="00C514C1"/>
    <w:rsid w:val="00C55A62"/>
    <w:rsid w:val="00C61AB1"/>
    <w:rsid w:val="00C746A6"/>
    <w:rsid w:val="00C8073E"/>
    <w:rsid w:val="00C80751"/>
    <w:rsid w:val="00C825B5"/>
    <w:rsid w:val="00C8606F"/>
    <w:rsid w:val="00C874FD"/>
    <w:rsid w:val="00C965DB"/>
    <w:rsid w:val="00C97848"/>
    <w:rsid w:val="00CA674F"/>
    <w:rsid w:val="00CA7E96"/>
    <w:rsid w:val="00CB2B4D"/>
    <w:rsid w:val="00CB703B"/>
    <w:rsid w:val="00CC212D"/>
    <w:rsid w:val="00CC2545"/>
    <w:rsid w:val="00CC3483"/>
    <w:rsid w:val="00CC5ADE"/>
    <w:rsid w:val="00CD69FA"/>
    <w:rsid w:val="00CE0C62"/>
    <w:rsid w:val="00CE301E"/>
    <w:rsid w:val="00CE4BA0"/>
    <w:rsid w:val="00CF2840"/>
    <w:rsid w:val="00CF75E0"/>
    <w:rsid w:val="00D03ABF"/>
    <w:rsid w:val="00D060D8"/>
    <w:rsid w:val="00D077B6"/>
    <w:rsid w:val="00D15663"/>
    <w:rsid w:val="00D17151"/>
    <w:rsid w:val="00D17565"/>
    <w:rsid w:val="00D32ABC"/>
    <w:rsid w:val="00D3615E"/>
    <w:rsid w:val="00D42DBD"/>
    <w:rsid w:val="00D43CAC"/>
    <w:rsid w:val="00D473FB"/>
    <w:rsid w:val="00D60DC4"/>
    <w:rsid w:val="00D612CF"/>
    <w:rsid w:val="00D6372F"/>
    <w:rsid w:val="00D66A54"/>
    <w:rsid w:val="00D714F5"/>
    <w:rsid w:val="00D7246F"/>
    <w:rsid w:val="00D72CE0"/>
    <w:rsid w:val="00D72F32"/>
    <w:rsid w:val="00D73FB1"/>
    <w:rsid w:val="00D82680"/>
    <w:rsid w:val="00D84856"/>
    <w:rsid w:val="00D9489E"/>
    <w:rsid w:val="00D94F40"/>
    <w:rsid w:val="00DB4346"/>
    <w:rsid w:val="00DB5BEF"/>
    <w:rsid w:val="00DC1B55"/>
    <w:rsid w:val="00DC3D63"/>
    <w:rsid w:val="00DC4545"/>
    <w:rsid w:val="00DC7073"/>
    <w:rsid w:val="00DD1FB2"/>
    <w:rsid w:val="00DD22AB"/>
    <w:rsid w:val="00DD2FF1"/>
    <w:rsid w:val="00DD5EC9"/>
    <w:rsid w:val="00DD648B"/>
    <w:rsid w:val="00DE273C"/>
    <w:rsid w:val="00DE5FB4"/>
    <w:rsid w:val="00DE7960"/>
    <w:rsid w:val="00DF46CF"/>
    <w:rsid w:val="00DF73DD"/>
    <w:rsid w:val="00DF7928"/>
    <w:rsid w:val="00E04B96"/>
    <w:rsid w:val="00E06085"/>
    <w:rsid w:val="00E102DB"/>
    <w:rsid w:val="00E111C7"/>
    <w:rsid w:val="00E13718"/>
    <w:rsid w:val="00E23B48"/>
    <w:rsid w:val="00E243B7"/>
    <w:rsid w:val="00E26B05"/>
    <w:rsid w:val="00E26C4C"/>
    <w:rsid w:val="00E27E5C"/>
    <w:rsid w:val="00E37833"/>
    <w:rsid w:val="00E46128"/>
    <w:rsid w:val="00E4701F"/>
    <w:rsid w:val="00E51214"/>
    <w:rsid w:val="00E52402"/>
    <w:rsid w:val="00E5402D"/>
    <w:rsid w:val="00E54940"/>
    <w:rsid w:val="00E60E81"/>
    <w:rsid w:val="00E702F1"/>
    <w:rsid w:val="00E816B7"/>
    <w:rsid w:val="00E877AF"/>
    <w:rsid w:val="00EA24A0"/>
    <w:rsid w:val="00EA32BF"/>
    <w:rsid w:val="00EA5BD3"/>
    <w:rsid w:val="00EA631B"/>
    <w:rsid w:val="00EB365D"/>
    <w:rsid w:val="00EB6B27"/>
    <w:rsid w:val="00EC0D1F"/>
    <w:rsid w:val="00EC1F53"/>
    <w:rsid w:val="00EC41FE"/>
    <w:rsid w:val="00EC5E2B"/>
    <w:rsid w:val="00ED22B5"/>
    <w:rsid w:val="00ED323C"/>
    <w:rsid w:val="00ED6929"/>
    <w:rsid w:val="00EE753D"/>
    <w:rsid w:val="00EF6FE3"/>
    <w:rsid w:val="00EF71E7"/>
    <w:rsid w:val="00F01559"/>
    <w:rsid w:val="00F01AF9"/>
    <w:rsid w:val="00F0281D"/>
    <w:rsid w:val="00F06BAC"/>
    <w:rsid w:val="00F10268"/>
    <w:rsid w:val="00F1186C"/>
    <w:rsid w:val="00F11EB8"/>
    <w:rsid w:val="00F130EF"/>
    <w:rsid w:val="00F15EAB"/>
    <w:rsid w:val="00F2036C"/>
    <w:rsid w:val="00F315D9"/>
    <w:rsid w:val="00F36945"/>
    <w:rsid w:val="00F404EF"/>
    <w:rsid w:val="00F46FD7"/>
    <w:rsid w:val="00F519C7"/>
    <w:rsid w:val="00F576B5"/>
    <w:rsid w:val="00F60328"/>
    <w:rsid w:val="00F63FB6"/>
    <w:rsid w:val="00F64173"/>
    <w:rsid w:val="00F74216"/>
    <w:rsid w:val="00F7762F"/>
    <w:rsid w:val="00F877AC"/>
    <w:rsid w:val="00F926A6"/>
    <w:rsid w:val="00F97368"/>
    <w:rsid w:val="00FA1E25"/>
    <w:rsid w:val="00FA3881"/>
    <w:rsid w:val="00FA71BF"/>
    <w:rsid w:val="00FB2F19"/>
    <w:rsid w:val="00FB3E10"/>
    <w:rsid w:val="00FB67DB"/>
    <w:rsid w:val="00FC0E94"/>
    <w:rsid w:val="00FC5DFF"/>
    <w:rsid w:val="00FE62D6"/>
    <w:rsid w:val="00FF2933"/>
    <w:rsid w:val="00FF31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114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BB"/>
    <w:pPr>
      <w:spacing w:after="80"/>
    </w:pPr>
    <w:rPr>
      <w:sz w:val="22"/>
      <w:szCs w:val="22"/>
      <w:lang w:eastAsia="en-US"/>
    </w:rPr>
  </w:style>
  <w:style w:type="paragraph" w:styleId="Heading1">
    <w:name w:val="heading 1"/>
    <w:basedOn w:val="Normal"/>
    <w:next w:val="Normal"/>
    <w:link w:val="Heading1Char"/>
    <w:uiPriority w:val="9"/>
    <w:qFormat/>
    <w:rsid w:val="00595BB6"/>
    <w:pPr>
      <w:keepNext/>
      <w:spacing w:before="240" w:after="60"/>
      <w:outlineLvl w:val="0"/>
    </w:pPr>
    <w:rPr>
      <w:rFonts w:ascii="Calibri Light" w:eastAsia="Times New Roman" w:hAnsi="Calibri Light"/>
      <w:b/>
      <w:bCs/>
      <w:kern w:val="32"/>
      <w:sz w:val="32"/>
      <w:szCs w:val="32"/>
    </w:rPr>
  </w:style>
  <w:style w:type="paragraph" w:styleId="Heading2">
    <w:name w:val="heading 2"/>
    <w:aliases w:val="section,sub,Section,12pt Bold,2,Heading2,h2,2m,heading 2,l2,subhead 1,h 2,Overskrift 21,Titre3,Heading 2 Hidden,Level 2 Heading,Numbered indent 2,ni2,Hanging 2 Indent,numbered indent 2,H21,H22,H23,H24,H25,H26,H27,H28,H29,H210,H211,Heading 2 CC"/>
    <w:basedOn w:val="Normal"/>
    <w:next w:val="Normal"/>
    <w:link w:val="Heading2Char"/>
    <w:unhideWhenUsed/>
    <w:qFormat/>
    <w:rsid w:val="00BE1C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PA Heading 3"/>
    <w:basedOn w:val="Normal"/>
    <w:next w:val="Normal"/>
    <w:link w:val="Heading3Char"/>
    <w:unhideWhenUsed/>
    <w:qFormat/>
    <w:rsid w:val="00A61421"/>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qFormat/>
    <w:rsid w:val="00BE1CFF"/>
    <w:pPr>
      <w:keepNext/>
      <w:tabs>
        <w:tab w:val="num" w:pos="864"/>
      </w:tabs>
      <w:spacing w:before="240" w:after="60"/>
      <w:ind w:left="864" w:hanging="864"/>
      <w:outlineLvl w:val="3"/>
    </w:pPr>
    <w:rPr>
      <w:rFonts w:ascii="Times New Roman" w:eastAsia="Times New Roman" w:hAnsi="Times New Roman"/>
      <w:b/>
      <w:i/>
      <w:sz w:val="24"/>
      <w:szCs w:val="20"/>
    </w:rPr>
  </w:style>
  <w:style w:type="paragraph" w:styleId="Heading5">
    <w:name w:val="heading 5"/>
    <w:basedOn w:val="Normal"/>
    <w:next w:val="Normal"/>
    <w:link w:val="Heading5Char"/>
    <w:qFormat/>
    <w:rsid w:val="00BE1CFF"/>
    <w:pPr>
      <w:tabs>
        <w:tab w:val="num" w:pos="1008"/>
      </w:tabs>
      <w:spacing w:before="240" w:after="60"/>
      <w:ind w:left="1008" w:hanging="1008"/>
      <w:outlineLvl w:val="4"/>
    </w:pPr>
    <w:rPr>
      <w:rFonts w:ascii="Arial" w:eastAsia="Times New Roman" w:hAnsi="Arial"/>
      <w:szCs w:val="20"/>
    </w:rPr>
  </w:style>
  <w:style w:type="paragraph" w:styleId="Heading6">
    <w:name w:val="heading 6"/>
    <w:aliases w:val="H6,Heading 6  Appendix Y &amp; Z,Overskrift 61,PA Heading 6,PA Appendix,Blank 2,Sub sub sub sub heading,Bullet list,2 column,h6,•H6,Legal Level 1.,cnp,Caption number (page-wide),Tables,T1,h61,Appendix Header,b,hd6,Lev 6,bullet2,Level 5.1,Bp"/>
    <w:basedOn w:val="Normal"/>
    <w:next w:val="Normal"/>
    <w:link w:val="Heading6Char"/>
    <w:qFormat/>
    <w:rsid w:val="00BE1CFF"/>
    <w:pPr>
      <w:tabs>
        <w:tab w:val="num" w:pos="1152"/>
      </w:tabs>
      <w:spacing w:before="240" w:after="60"/>
      <w:ind w:left="1152" w:hanging="1152"/>
      <w:outlineLvl w:val="5"/>
    </w:pPr>
    <w:rPr>
      <w:rFonts w:ascii="Arial" w:eastAsia="Times New Roman" w:hAnsi="Arial"/>
      <w:i/>
      <w:szCs w:val="20"/>
    </w:rPr>
  </w:style>
  <w:style w:type="paragraph" w:styleId="Heading7">
    <w:name w:val="heading 7"/>
    <w:aliases w:val="Overskrift 71,PA Heading 7,PA Appendix Major,Blank 3,Appendix Heading,App Head,App heading,letter list,lettered list,H7,•H7,Legal Level 1.1.,Appendix,cnc,Caption number (column-wide),L7,Appendix Major,h7,hd7,Heading 7 (do not use)"/>
    <w:basedOn w:val="Normal"/>
    <w:next w:val="Normal"/>
    <w:link w:val="Heading7Char"/>
    <w:qFormat/>
    <w:rsid w:val="00BE1CFF"/>
    <w:pPr>
      <w:tabs>
        <w:tab w:val="num" w:pos="1296"/>
      </w:tabs>
      <w:spacing w:before="240" w:after="60"/>
      <w:ind w:left="1296" w:hanging="1296"/>
      <w:outlineLvl w:val="6"/>
    </w:pPr>
    <w:rPr>
      <w:rFonts w:ascii="Arial" w:eastAsia="Times New Roman" w:hAnsi="Arial"/>
      <w:sz w:val="20"/>
      <w:szCs w:val="20"/>
    </w:rPr>
  </w:style>
  <w:style w:type="paragraph" w:styleId="Heading8">
    <w:name w:val="heading 8"/>
    <w:aliases w:val="Overskrift 81,PA Heading 8"/>
    <w:basedOn w:val="Normal"/>
    <w:next w:val="Normal"/>
    <w:link w:val="Heading8Char"/>
    <w:qFormat/>
    <w:rsid w:val="00BE1CFF"/>
    <w:pPr>
      <w:tabs>
        <w:tab w:val="num" w:pos="1440"/>
      </w:tabs>
      <w:spacing w:before="240" w:after="60"/>
      <w:ind w:left="1440" w:hanging="1440"/>
      <w:outlineLvl w:val="7"/>
    </w:pPr>
    <w:rPr>
      <w:rFonts w:ascii="Arial" w:eastAsia="Times New Roman" w:hAnsi="Arial"/>
      <w:i/>
      <w:sz w:val="20"/>
      <w:szCs w:val="20"/>
    </w:rPr>
  </w:style>
  <w:style w:type="paragraph" w:styleId="Heading9">
    <w:name w:val="heading 9"/>
    <w:aliases w:val="Overskrift 91"/>
    <w:basedOn w:val="Normal"/>
    <w:next w:val="Normal"/>
    <w:link w:val="Heading9Char"/>
    <w:qFormat/>
    <w:rsid w:val="00BE1CFF"/>
    <w:pPr>
      <w:tabs>
        <w:tab w:val="num" w:pos="1584"/>
      </w:tabs>
      <w:spacing w:before="240" w:after="60"/>
      <w:ind w:left="1584" w:hanging="1584"/>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1DBB"/>
    <w:pPr>
      <w:autoSpaceDE w:val="0"/>
      <w:autoSpaceDN w:val="0"/>
      <w:adjustRightInd w:val="0"/>
    </w:pPr>
    <w:rPr>
      <w:rFonts w:cs="Calibri"/>
      <w:color w:val="000000"/>
      <w:sz w:val="24"/>
      <w:szCs w:val="24"/>
      <w:lang w:eastAsia="en-US"/>
    </w:rPr>
  </w:style>
  <w:style w:type="character" w:customStyle="1" w:styleId="Heading3Char">
    <w:name w:val="Heading 3 Char"/>
    <w:aliases w:val="H3 Char,Headline Char,3m Char,h3 Char,Head 3 Char,Level 3 Head Char,3 Char,Overskrift 31 Char,Org Heading 1 Char,Level 3 Topic Heading Char,H31 Char,H32 Char,H33 Char,H34 Char,H35 Char,H36 Char,H37 Char,H38 Char,H39 Char,H310 Char,l3 Char"/>
    <w:link w:val="Heading3"/>
    <w:uiPriority w:val="9"/>
    <w:semiHidden/>
    <w:rsid w:val="00A61421"/>
    <w:rPr>
      <w:rFonts w:ascii="Calibri Light" w:eastAsia="Times New Roman" w:hAnsi="Calibri Light" w:cs="Times New Roman"/>
      <w:color w:val="1F4D78"/>
      <w:sz w:val="24"/>
      <w:szCs w:val="24"/>
    </w:rPr>
  </w:style>
  <w:style w:type="paragraph" w:styleId="Header">
    <w:name w:val="header"/>
    <w:aliases w:val="ho,header odd,foote,h"/>
    <w:basedOn w:val="Normal"/>
    <w:link w:val="HeaderChar"/>
    <w:unhideWhenUsed/>
    <w:rsid w:val="00A61421"/>
    <w:pPr>
      <w:tabs>
        <w:tab w:val="center" w:pos="4513"/>
        <w:tab w:val="right" w:pos="9026"/>
      </w:tabs>
      <w:spacing w:after="0"/>
    </w:pPr>
    <w:rPr>
      <w:rFonts w:ascii="Times New Roman" w:hAnsi="Times New Roman"/>
    </w:rPr>
  </w:style>
  <w:style w:type="character" w:customStyle="1" w:styleId="HeaderChar">
    <w:name w:val="Header Char"/>
    <w:aliases w:val="ho Char,header odd Char,foote Char,h Char"/>
    <w:link w:val="Header"/>
    <w:rsid w:val="00A61421"/>
    <w:rPr>
      <w:rFonts w:ascii="Times New Roman" w:hAnsi="Times New Roman"/>
    </w:rPr>
  </w:style>
  <w:style w:type="paragraph" w:styleId="Footer">
    <w:name w:val="footer"/>
    <w:basedOn w:val="Normal"/>
    <w:link w:val="FooterChar"/>
    <w:uiPriority w:val="99"/>
    <w:unhideWhenUsed/>
    <w:rsid w:val="00A61421"/>
    <w:pPr>
      <w:tabs>
        <w:tab w:val="center" w:pos="4513"/>
        <w:tab w:val="right" w:pos="9026"/>
      </w:tabs>
      <w:spacing w:after="0"/>
    </w:pPr>
    <w:rPr>
      <w:rFonts w:ascii="Times New Roman" w:hAnsi="Times New Roman"/>
    </w:rPr>
  </w:style>
  <w:style w:type="character" w:customStyle="1" w:styleId="FooterChar">
    <w:name w:val="Footer Char"/>
    <w:link w:val="Footer"/>
    <w:uiPriority w:val="99"/>
    <w:rsid w:val="00A61421"/>
    <w:rPr>
      <w:rFonts w:ascii="Times New Roman" w:hAnsi="Times New Roman"/>
    </w:rPr>
  </w:style>
  <w:style w:type="paragraph" w:customStyle="1" w:styleId="MainBodyText">
    <w:name w:val="Main Body Text"/>
    <w:basedOn w:val="Normal"/>
    <w:rsid w:val="008A03B9"/>
    <w:pPr>
      <w:spacing w:before="120" w:after="120"/>
      <w:jc w:val="both"/>
    </w:pPr>
    <w:rPr>
      <w:rFonts w:ascii="Verdana" w:eastAsia="Times New Roman" w:hAnsi="Verdana" w:cs="Arial"/>
      <w:spacing w:val="-5"/>
      <w:sz w:val="18"/>
      <w:szCs w:val="20"/>
      <w:lang w:val="en-GB" w:eastAsia="en-IE"/>
    </w:rPr>
  </w:style>
  <w:style w:type="paragraph" w:customStyle="1" w:styleId="Tablebodytext">
    <w:name w:val="*Table body text"/>
    <w:basedOn w:val="Normal"/>
    <w:rsid w:val="008A03B9"/>
    <w:pPr>
      <w:spacing w:before="120" w:after="120"/>
    </w:pPr>
    <w:rPr>
      <w:rFonts w:ascii="Verdana" w:eastAsia="Times New Roman" w:hAnsi="Verdana"/>
      <w:sz w:val="18"/>
      <w:szCs w:val="20"/>
      <w:lang w:val="en-US"/>
    </w:rPr>
  </w:style>
  <w:style w:type="table" w:styleId="TableGrid">
    <w:name w:val="Table Grid"/>
    <w:basedOn w:val="TableNormal"/>
    <w:rsid w:val="0085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 Cover Page,lp1,Add On (orange),List Paragraph11,Bullit 01,Bullet 1,Use Case List Paragraph,igunore,List Paragraph1,Bullets,Bullet List,FooterText,numbered,Paragraphe de liste1,Bulletr List Paragraph,列出段落,列出段落1,List Paragraph2,F"/>
    <w:basedOn w:val="Normal"/>
    <w:link w:val="ListParagraphChar"/>
    <w:uiPriority w:val="34"/>
    <w:qFormat/>
    <w:rsid w:val="00486EB2"/>
    <w:pPr>
      <w:spacing w:after="200" w:line="276" w:lineRule="auto"/>
      <w:ind w:left="720"/>
      <w:contextualSpacing/>
    </w:pPr>
    <w:rPr>
      <w:lang w:val="en-GB"/>
    </w:rPr>
  </w:style>
  <w:style w:type="character" w:customStyle="1" w:styleId="ListParagraphChar">
    <w:name w:val="List Paragraph Char"/>
    <w:aliases w:val="Subtitle Cover Page Char,lp1 Char,Add On (orange) Char,List Paragraph11 Char,Bullit 01 Char,Bullet 1 Char,Use Case List Paragraph Char,igunore Char,List Paragraph1 Char,Bullets Char,Bullet List Char,FooterText Char,numbered Char"/>
    <w:link w:val="ListParagraph"/>
    <w:uiPriority w:val="34"/>
    <w:qFormat/>
    <w:locked/>
    <w:rsid w:val="00486EB2"/>
    <w:rPr>
      <w:lang w:val="en-GB"/>
    </w:rPr>
  </w:style>
  <w:style w:type="character" w:styleId="CommentReference">
    <w:name w:val="annotation reference"/>
    <w:uiPriority w:val="99"/>
    <w:unhideWhenUsed/>
    <w:qFormat/>
    <w:rsid w:val="00950501"/>
    <w:rPr>
      <w:sz w:val="16"/>
      <w:szCs w:val="16"/>
    </w:rPr>
  </w:style>
  <w:style w:type="paragraph" w:styleId="CommentText">
    <w:name w:val="annotation text"/>
    <w:basedOn w:val="Normal"/>
    <w:link w:val="CommentTextChar"/>
    <w:uiPriority w:val="99"/>
    <w:unhideWhenUsed/>
    <w:rsid w:val="00950501"/>
    <w:rPr>
      <w:sz w:val="20"/>
      <w:szCs w:val="20"/>
    </w:rPr>
  </w:style>
  <w:style w:type="character" w:customStyle="1" w:styleId="CommentTextChar">
    <w:name w:val="Comment Text Char"/>
    <w:link w:val="CommentText"/>
    <w:uiPriority w:val="99"/>
    <w:rsid w:val="00950501"/>
    <w:rPr>
      <w:lang w:eastAsia="en-US"/>
    </w:rPr>
  </w:style>
  <w:style w:type="paragraph" w:styleId="CommentSubject">
    <w:name w:val="annotation subject"/>
    <w:basedOn w:val="CommentText"/>
    <w:next w:val="CommentText"/>
    <w:link w:val="CommentSubjectChar"/>
    <w:uiPriority w:val="99"/>
    <w:semiHidden/>
    <w:unhideWhenUsed/>
    <w:rsid w:val="00950501"/>
    <w:rPr>
      <w:b/>
      <w:bCs/>
    </w:rPr>
  </w:style>
  <w:style w:type="character" w:customStyle="1" w:styleId="CommentSubjectChar">
    <w:name w:val="Comment Subject Char"/>
    <w:link w:val="CommentSubject"/>
    <w:uiPriority w:val="99"/>
    <w:semiHidden/>
    <w:rsid w:val="00950501"/>
    <w:rPr>
      <w:b/>
      <w:bCs/>
      <w:lang w:eastAsia="en-US"/>
    </w:rPr>
  </w:style>
  <w:style w:type="paragraph" w:styleId="BalloonText">
    <w:name w:val="Balloon Text"/>
    <w:basedOn w:val="Normal"/>
    <w:link w:val="BalloonTextChar"/>
    <w:uiPriority w:val="99"/>
    <w:semiHidden/>
    <w:unhideWhenUsed/>
    <w:rsid w:val="00950501"/>
    <w:pPr>
      <w:spacing w:after="0"/>
    </w:pPr>
    <w:rPr>
      <w:rFonts w:ascii="Segoe UI" w:hAnsi="Segoe UI" w:cs="Segoe UI"/>
      <w:sz w:val="18"/>
      <w:szCs w:val="18"/>
    </w:rPr>
  </w:style>
  <w:style w:type="character" w:customStyle="1" w:styleId="BalloonTextChar">
    <w:name w:val="Balloon Text Char"/>
    <w:link w:val="BalloonText"/>
    <w:uiPriority w:val="99"/>
    <w:semiHidden/>
    <w:rsid w:val="00950501"/>
    <w:rPr>
      <w:rFonts w:ascii="Segoe UI" w:hAnsi="Segoe UI" w:cs="Segoe UI"/>
      <w:sz w:val="18"/>
      <w:szCs w:val="18"/>
      <w:lang w:eastAsia="en-US"/>
    </w:rPr>
  </w:style>
  <w:style w:type="paragraph" w:styleId="BodyText">
    <w:name w:val="Body Text"/>
    <w:aliases w:val="Normal H,HEA,Body Text Annual Report,Standard paragraph,Body Text Char1,Body Text Char Char Char Char Char,Body Text Char Char Char"/>
    <w:basedOn w:val="Normal"/>
    <w:link w:val="BodyTextChar"/>
    <w:rsid w:val="004E0287"/>
    <w:pPr>
      <w:spacing w:after="120"/>
    </w:pPr>
    <w:rPr>
      <w:rFonts w:eastAsia="Times New Roman"/>
      <w:lang w:val="en-GB" w:eastAsia="en-GB"/>
    </w:rPr>
  </w:style>
  <w:style w:type="character" w:customStyle="1" w:styleId="BodyTextChar">
    <w:name w:val="Body Text Char"/>
    <w:aliases w:val="Normal H Char,HEA Char,Body Text Annual Report Char,Standard paragraph Char,Body Text Char1 Char,Body Text Char Char Char Char Char Char,Body Text Char Char Char Char"/>
    <w:link w:val="BodyText"/>
    <w:rsid w:val="004E0287"/>
    <w:rPr>
      <w:rFonts w:eastAsia="Times New Roman"/>
      <w:sz w:val="22"/>
      <w:szCs w:val="22"/>
      <w:lang w:val="en-GB" w:eastAsia="en-GB"/>
    </w:rPr>
  </w:style>
  <w:style w:type="character" w:customStyle="1" w:styleId="label">
    <w:name w:val="label"/>
    <w:rsid w:val="00683CE7"/>
  </w:style>
  <w:style w:type="character" w:customStyle="1" w:styleId="data">
    <w:name w:val="data"/>
    <w:rsid w:val="00683CE7"/>
  </w:style>
  <w:style w:type="character" w:customStyle="1" w:styleId="Heading1Char">
    <w:name w:val="Heading 1 Char"/>
    <w:link w:val="Heading1"/>
    <w:uiPriority w:val="9"/>
    <w:rsid w:val="00595BB6"/>
    <w:rPr>
      <w:rFonts w:ascii="Calibri Light" w:eastAsia="Times New Roman" w:hAnsi="Calibri Light" w:cs="Times New Roman"/>
      <w:b/>
      <w:bCs/>
      <w:kern w:val="32"/>
      <w:sz w:val="32"/>
      <w:szCs w:val="32"/>
      <w:lang w:eastAsia="en-US"/>
    </w:rPr>
  </w:style>
  <w:style w:type="character" w:styleId="Hyperlink">
    <w:name w:val="Hyperlink"/>
    <w:uiPriority w:val="99"/>
    <w:unhideWhenUsed/>
    <w:rsid w:val="00630AB4"/>
    <w:rPr>
      <w:color w:val="0000FF"/>
      <w:u w:val="single"/>
    </w:rPr>
  </w:style>
  <w:style w:type="paragraph" w:customStyle="1" w:styleId="TableParagraph">
    <w:name w:val="Table Paragraph"/>
    <w:basedOn w:val="Normal"/>
    <w:uiPriority w:val="1"/>
    <w:qFormat/>
    <w:rsid w:val="00885832"/>
    <w:pPr>
      <w:widowControl w:val="0"/>
      <w:autoSpaceDE w:val="0"/>
      <w:autoSpaceDN w:val="0"/>
      <w:spacing w:after="0"/>
      <w:ind w:left="50"/>
    </w:pPr>
    <w:rPr>
      <w:rFonts w:cs="Calibri"/>
      <w:lang w:val="en-US"/>
    </w:rPr>
  </w:style>
  <w:style w:type="paragraph" w:styleId="FootnoteText">
    <w:name w:val="footnote text"/>
    <w:basedOn w:val="Normal"/>
    <w:link w:val="FootnoteTextChar"/>
    <w:semiHidden/>
    <w:rsid w:val="00E06085"/>
    <w:pPr>
      <w:spacing w:after="0"/>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semiHidden/>
    <w:rsid w:val="00E06085"/>
    <w:rPr>
      <w:rFonts w:ascii="Times New Roman" w:eastAsia="Times New Roman" w:hAnsi="Times New Roman"/>
      <w:lang w:val="en-GB" w:eastAsia="en-US"/>
    </w:rPr>
  </w:style>
  <w:style w:type="character" w:styleId="FootnoteReference">
    <w:name w:val="footnote reference"/>
    <w:semiHidden/>
    <w:rsid w:val="00E06085"/>
    <w:rPr>
      <w:vertAlign w:val="superscript"/>
    </w:rPr>
  </w:style>
  <w:style w:type="paragraph" w:styleId="Revision">
    <w:name w:val="Revision"/>
    <w:hidden/>
    <w:uiPriority w:val="99"/>
    <w:semiHidden/>
    <w:rsid w:val="00FA1E25"/>
    <w:rPr>
      <w:sz w:val="22"/>
      <w:szCs w:val="22"/>
      <w:lang w:eastAsia="en-US"/>
    </w:rPr>
  </w:style>
  <w:style w:type="character" w:customStyle="1" w:styleId="Heading2Char">
    <w:name w:val="Heading 2 Char"/>
    <w:aliases w:val="section Char,sub Char,Section Char,12pt Bold Char,2 Char,Heading2 Char,h2 Char,2m Char,heading 2 Char,l2 Char,subhead 1 Char,h 2 Char,Overskrift 21 Char,Titre3 Char,Heading 2 Hidden Char,Level 2 Heading Char,Numbered indent 2 Char"/>
    <w:basedOn w:val="DefaultParagraphFont"/>
    <w:link w:val="Heading2"/>
    <w:uiPriority w:val="9"/>
    <w:semiHidden/>
    <w:rsid w:val="00BE1CFF"/>
    <w:rPr>
      <w:rFonts w:asciiTheme="majorHAnsi" w:eastAsiaTheme="majorEastAsia" w:hAnsiTheme="majorHAnsi" w:cstheme="majorBidi"/>
      <w:color w:val="2E74B5" w:themeColor="accent1" w:themeShade="BF"/>
      <w:sz w:val="26"/>
      <w:szCs w:val="26"/>
      <w:lang w:eastAsia="en-US"/>
    </w:rPr>
  </w:style>
  <w:style w:type="character" w:customStyle="1" w:styleId="Heading4Char">
    <w:name w:val="Heading 4 Char"/>
    <w:basedOn w:val="DefaultParagraphFont"/>
    <w:link w:val="Heading4"/>
    <w:rsid w:val="00BE1CFF"/>
    <w:rPr>
      <w:rFonts w:ascii="Times New Roman" w:eastAsia="Times New Roman" w:hAnsi="Times New Roman"/>
      <w:b/>
      <w:i/>
      <w:sz w:val="24"/>
      <w:lang w:eastAsia="en-US"/>
    </w:rPr>
  </w:style>
  <w:style w:type="character" w:customStyle="1" w:styleId="Heading5Char">
    <w:name w:val="Heading 5 Char"/>
    <w:basedOn w:val="DefaultParagraphFont"/>
    <w:link w:val="Heading5"/>
    <w:rsid w:val="00BE1CFF"/>
    <w:rPr>
      <w:rFonts w:ascii="Arial" w:eastAsia="Times New Roman" w:hAnsi="Arial"/>
      <w:sz w:val="22"/>
      <w:lang w:eastAsia="en-US"/>
    </w:rPr>
  </w:style>
  <w:style w:type="character" w:customStyle="1" w:styleId="Heading6Char">
    <w:name w:val="Heading 6 Char"/>
    <w:aliases w:val="H6 Char,Heading 6  Appendix Y &amp; Z Char,Overskrift 61 Char,PA Heading 6 Char,PA Appendix Char,Blank 2 Char,Sub sub sub sub heading Char,Bullet list Char,2 column Char,h6 Char,•H6 Char,Legal Level 1. Char,cnp Char,Tables Char,T1 Char,b Char"/>
    <w:basedOn w:val="DefaultParagraphFont"/>
    <w:link w:val="Heading6"/>
    <w:rsid w:val="00BE1CFF"/>
    <w:rPr>
      <w:rFonts w:ascii="Arial" w:eastAsia="Times New Roman" w:hAnsi="Arial"/>
      <w:i/>
      <w:sz w:val="22"/>
      <w:lang w:eastAsia="en-US"/>
    </w:rPr>
  </w:style>
  <w:style w:type="character" w:customStyle="1" w:styleId="Heading7Char">
    <w:name w:val="Heading 7 Char"/>
    <w:aliases w:val="Overskrift 71 Char,PA Heading 7 Char,PA Appendix Major Char,Blank 3 Char,Appendix Heading Char,App Head Char,App heading Char,letter list Char,lettered list Char,H7 Char,•H7 Char,Legal Level 1.1. Char,Appendix Char,cnc Char,L7 Char"/>
    <w:basedOn w:val="DefaultParagraphFont"/>
    <w:link w:val="Heading7"/>
    <w:rsid w:val="00BE1CFF"/>
    <w:rPr>
      <w:rFonts w:ascii="Arial" w:eastAsia="Times New Roman" w:hAnsi="Arial"/>
      <w:lang w:eastAsia="en-US"/>
    </w:rPr>
  </w:style>
  <w:style w:type="character" w:customStyle="1" w:styleId="Heading8Char">
    <w:name w:val="Heading 8 Char"/>
    <w:aliases w:val="Overskrift 81 Char,PA Heading 8 Char"/>
    <w:basedOn w:val="DefaultParagraphFont"/>
    <w:link w:val="Heading8"/>
    <w:rsid w:val="00BE1CFF"/>
    <w:rPr>
      <w:rFonts w:ascii="Arial" w:eastAsia="Times New Roman" w:hAnsi="Arial"/>
      <w:i/>
      <w:lang w:eastAsia="en-US"/>
    </w:rPr>
  </w:style>
  <w:style w:type="character" w:customStyle="1" w:styleId="Heading9Char">
    <w:name w:val="Heading 9 Char"/>
    <w:aliases w:val="Overskrift 91 Char"/>
    <w:basedOn w:val="DefaultParagraphFont"/>
    <w:link w:val="Heading9"/>
    <w:rsid w:val="00BE1CFF"/>
    <w:rPr>
      <w:rFonts w:ascii="Arial" w:eastAsia="Times New Roman" w:hAnsi="Arial"/>
      <w:i/>
      <w:sz w:val="18"/>
      <w:lang w:eastAsia="en-US"/>
    </w:rPr>
  </w:style>
  <w:style w:type="paragraph" w:customStyle="1" w:styleId="Heading211pt">
    <w:name w:val="Heading 2 + 11 pt"/>
    <w:aliases w:val="Kern at 18 pt"/>
    <w:basedOn w:val="Heading1"/>
    <w:rsid w:val="00BE1CFF"/>
    <w:rPr>
      <w:rFonts w:ascii="Arial" w:hAnsi="Arial"/>
      <w:kern w:val="36"/>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56876">
      <w:bodyDiv w:val="1"/>
      <w:marLeft w:val="0"/>
      <w:marRight w:val="0"/>
      <w:marTop w:val="0"/>
      <w:marBottom w:val="0"/>
      <w:divBdr>
        <w:top w:val="none" w:sz="0" w:space="0" w:color="auto"/>
        <w:left w:val="none" w:sz="0" w:space="0" w:color="auto"/>
        <w:bottom w:val="none" w:sz="0" w:space="0" w:color="auto"/>
        <w:right w:val="none" w:sz="0" w:space="0" w:color="auto"/>
      </w:divBdr>
    </w:div>
    <w:div w:id="146010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3A4B9-4A49-47E8-AC1C-8657F15F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3444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2026-06-04T13:41:00Z</dcterms:created>
  <dcterms:modified xsi:type="dcterms:W3CDTF">2026-06-15T13:43:00Z</dcterms:modified>
</cp:coreProperties>
</file>