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47F22" w14:textId="6DFDF63F" w:rsidR="00655714" w:rsidRPr="002D45ED" w:rsidRDefault="00655714" w:rsidP="00432C3A">
      <w:pPr>
        <w:jc w:val="both"/>
        <w:rPr>
          <w:rFonts w:cs="Arial"/>
        </w:rPr>
      </w:pPr>
    </w:p>
    <w:p w14:paraId="6B2E1976" w14:textId="77777777" w:rsidR="008F5C53" w:rsidRPr="002D45ED" w:rsidRDefault="008F5C53" w:rsidP="00432C3A">
      <w:pPr>
        <w:shd w:val="clear" w:color="auto" w:fill="711471"/>
        <w:jc w:val="center"/>
        <w:rPr>
          <w:rFonts w:cs="Arial"/>
          <w:b/>
          <w:color w:val="FFFFFF" w:themeColor="background1"/>
          <w:sz w:val="28"/>
        </w:rPr>
      </w:pPr>
      <w:r w:rsidRPr="002D45ED">
        <w:rPr>
          <w:rFonts w:cs="Arial"/>
          <w:b/>
          <w:color w:val="FFFFFF" w:themeColor="background1"/>
          <w:sz w:val="28"/>
        </w:rPr>
        <w:t xml:space="preserve">GUIDANCE FOR </w:t>
      </w:r>
      <w:r w:rsidR="001C641C">
        <w:rPr>
          <w:rFonts w:cs="Arial"/>
          <w:b/>
          <w:color w:val="FFFFFF" w:themeColor="background1"/>
          <w:sz w:val="28"/>
        </w:rPr>
        <w:t>BUYERS</w:t>
      </w:r>
    </w:p>
    <w:p w14:paraId="6293A319" w14:textId="77777777" w:rsidR="008F5C53" w:rsidRPr="002D45ED" w:rsidRDefault="008F5C53" w:rsidP="00432C3A">
      <w:pPr>
        <w:shd w:val="clear" w:color="auto" w:fill="711471"/>
        <w:jc w:val="center"/>
        <w:rPr>
          <w:rFonts w:cs="Arial"/>
          <w:b/>
          <w:color w:val="FFFFFF" w:themeColor="background1"/>
          <w:sz w:val="28"/>
        </w:rPr>
      </w:pPr>
      <w:r w:rsidRPr="002D45ED">
        <w:rPr>
          <w:rFonts w:cs="Arial"/>
          <w:b/>
          <w:color w:val="FFFFFF" w:themeColor="background1"/>
          <w:sz w:val="28"/>
        </w:rPr>
        <w:t>ON</w:t>
      </w:r>
    </w:p>
    <w:p w14:paraId="54E4F130" w14:textId="77777777" w:rsidR="008F5C53" w:rsidRDefault="00655714" w:rsidP="00432C3A">
      <w:pPr>
        <w:shd w:val="clear" w:color="auto" w:fill="711471"/>
        <w:jc w:val="center"/>
        <w:rPr>
          <w:rFonts w:cs="Arial"/>
          <w:b/>
          <w:color w:val="FFFFFF" w:themeColor="background1"/>
          <w:sz w:val="28"/>
        </w:rPr>
      </w:pPr>
      <w:r>
        <w:rPr>
          <w:rFonts w:cs="Arial"/>
          <w:b/>
          <w:color w:val="FFFFFF" w:themeColor="background1"/>
          <w:sz w:val="28"/>
        </w:rPr>
        <w:t>COMPLETING</w:t>
      </w:r>
      <w:r w:rsidR="008F5C53" w:rsidRPr="002D45ED">
        <w:rPr>
          <w:rFonts w:cs="Arial"/>
          <w:b/>
          <w:color w:val="FFFFFF" w:themeColor="background1"/>
          <w:sz w:val="28"/>
        </w:rPr>
        <w:t xml:space="preserve"> THE </w:t>
      </w:r>
      <w:r w:rsidR="001C641C">
        <w:rPr>
          <w:rFonts w:cs="Arial"/>
          <w:b/>
          <w:color w:val="FFFFFF" w:themeColor="background1"/>
          <w:sz w:val="28"/>
        </w:rPr>
        <w:t>REQUEST FOR TENDER</w:t>
      </w:r>
      <w:r w:rsidR="00FB7FE6" w:rsidRPr="002D45ED">
        <w:rPr>
          <w:rFonts w:cs="Arial"/>
          <w:b/>
          <w:color w:val="FFFFFF" w:themeColor="background1"/>
          <w:sz w:val="28"/>
        </w:rPr>
        <w:t xml:space="preserve"> </w:t>
      </w:r>
    </w:p>
    <w:p w14:paraId="6E05A8FC" w14:textId="55A1DFBB" w:rsidR="001C641C" w:rsidRDefault="001C641C" w:rsidP="00432C3A">
      <w:pPr>
        <w:shd w:val="clear" w:color="auto" w:fill="711471"/>
        <w:jc w:val="center"/>
        <w:rPr>
          <w:rFonts w:cs="Arial"/>
          <w:b/>
          <w:color w:val="FFFFFF" w:themeColor="background1"/>
          <w:sz w:val="28"/>
        </w:rPr>
      </w:pPr>
      <w:r>
        <w:rPr>
          <w:rFonts w:cs="Arial"/>
          <w:b/>
          <w:color w:val="FFFFFF" w:themeColor="background1"/>
          <w:sz w:val="28"/>
        </w:rPr>
        <w:t>Contract Open Procedure</w:t>
      </w:r>
    </w:p>
    <w:p w14:paraId="56EA2D59" w14:textId="77777777" w:rsidR="00F00F5C" w:rsidRPr="000D6A2B" w:rsidRDefault="00F00F5C" w:rsidP="00432C3A">
      <w:pPr>
        <w:shd w:val="clear" w:color="auto" w:fill="FFC425"/>
        <w:spacing w:line="240" w:lineRule="auto"/>
        <w:jc w:val="center"/>
        <w:rPr>
          <w:rFonts w:cs="Arial"/>
          <w:b/>
          <w:sz w:val="28"/>
        </w:rPr>
      </w:pPr>
      <w:r w:rsidRPr="000D6A2B">
        <w:rPr>
          <w:rFonts w:cs="Arial"/>
          <w:b/>
          <w:sz w:val="28"/>
        </w:rPr>
        <w:t>RECOMMENDED FOR BELOW EU THRESHOLD</w:t>
      </w:r>
      <w:r>
        <w:rPr>
          <w:rFonts w:cs="Arial"/>
          <w:b/>
          <w:sz w:val="28"/>
        </w:rPr>
        <w:t xml:space="preserve"> ONLY</w:t>
      </w:r>
      <w:r>
        <w:rPr>
          <w:rFonts w:cs="Arial"/>
          <w:b/>
          <w:sz w:val="28"/>
        </w:rPr>
        <w:br/>
        <w:t>(OGP TEMPLATE TO BE USED FOR ABOVE THRESHOLD)</w:t>
      </w:r>
    </w:p>
    <w:p w14:paraId="3E10E865" w14:textId="77777777" w:rsidR="00C75571" w:rsidRPr="002D45ED" w:rsidRDefault="00C75571" w:rsidP="00432C3A">
      <w:pPr>
        <w:shd w:val="clear" w:color="auto" w:fill="FFC425"/>
        <w:jc w:val="center"/>
        <w:rPr>
          <w:rFonts w:cs="Arial"/>
          <w:b/>
          <w:color w:val="FFFFFF" w:themeColor="background1"/>
          <w:sz w:val="28"/>
        </w:rPr>
      </w:pPr>
    </w:p>
    <w:p w14:paraId="3BEC36D7" w14:textId="77777777" w:rsidR="006B773C" w:rsidRPr="002D45ED" w:rsidRDefault="006B773C" w:rsidP="00D64A85">
      <w:pPr>
        <w:rPr>
          <w:rFonts w:cs="Arial"/>
          <w:lang w:val="en-US" w:eastAsia="ja-JP"/>
        </w:rPr>
      </w:pP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6B773C" w:rsidRPr="002D45ED" w14:paraId="64AFD0FD" w14:textId="77777777" w:rsidTr="001728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none" w:sz="0" w:space="0" w:color="auto"/>
              <w:left w:val="none" w:sz="0" w:space="0" w:color="auto"/>
              <w:bottom w:val="none" w:sz="0" w:space="0" w:color="auto"/>
              <w:right w:val="none" w:sz="0" w:space="0" w:color="auto"/>
            </w:tcBorders>
            <w:shd w:val="clear" w:color="auto" w:fill="711471"/>
          </w:tcPr>
          <w:p w14:paraId="7000AB12" w14:textId="77777777" w:rsidR="006B773C" w:rsidRPr="002D45ED" w:rsidRDefault="006B773C" w:rsidP="004F7B93">
            <w:pPr>
              <w:jc w:val="center"/>
              <w:rPr>
                <w:rFonts w:cs="Arial"/>
                <w:highlight w:val="yellow"/>
              </w:rPr>
            </w:pPr>
            <w:r w:rsidRPr="002D45ED">
              <w:rPr>
                <w:rFonts w:cs="Arial"/>
              </w:rPr>
              <w:t>SCOPE OF THIS GUIDANCE</w:t>
            </w:r>
          </w:p>
        </w:tc>
      </w:tr>
      <w:tr w:rsidR="006B773C" w:rsidRPr="002D45ED" w14:paraId="0DF1777F" w14:textId="77777777" w:rsidTr="00C755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bottom w:val="single" w:sz="4" w:space="0" w:color="auto"/>
            </w:tcBorders>
            <w:shd w:val="clear" w:color="auto" w:fill="auto"/>
          </w:tcPr>
          <w:p w14:paraId="47F17910" w14:textId="77777777" w:rsidR="006B773C" w:rsidRPr="002D45ED" w:rsidRDefault="006B773C" w:rsidP="004F7B93">
            <w:pPr>
              <w:jc w:val="center"/>
              <w:rPr>
                <w:rFonts w:cs="Arial"/>
                <w:color w:val="C00000"/>
              </w:rPr>
            </w:pPr>
          </w:p>
          <w:p w14:paraId="15BE3E05" w14:textId="77777777" w:rsidR="006B773C" w:rsidRPr="00E57F35" w:rsidRDefault="006B773C" w:rsidP="004F7B93">
            <w:pPr>
              <w:jc w:val="center"/>
              <w:rPr>
                <w:rFonts w:cs="Arial"/>
                <w:color w:val="FF0000"/>
              </w:rPr>
            </w:pPr>
            <w:r w:rsidRPr="00E57F35">
              <w:rPr>
                <w:rFonts w:cs="Arial"/>
                <w:color w:val="FF0000"/>
              </w:rPr>
              <w:t xml:space="preserve">This Guidance relates to completion by </w:t>
            </w:r>
            <w:r w:rsidR="001C641C" w:rsidRPr="00E57F35">
              <w:rPr>
                <w:rFonts w:cs="Arial"/>
                <w:color w:val="FF0000"/>
              </w:rPr>
              <w:t>Buyers</w:t>
            </w:r>
            <w:r w:rsidRPr="00E57F35">
              <w:rPr>
                <w:rFonts w:cs="Arial"/>
                <w:color w:val="FF0000"/>
              </w:rPr>
              <w:t xml:space="preserve"> of the </w:t>
            </w:r>
          </w:p>
          <w:p w14:paraId="3E5E0C2D" w14:textId="77777777" w:rsidR="006B773C" w:rsidRPr="00E57F35" w:rsidRDefault="006B773C" w:rsidP="004F7B93">
            <w:pPr>
              <w:jc w:val="center"/>
              <w:rPr>
                <w:rFonts w:cs="Arial"/>
                <w:color w:val="FF0000"/>
              </w:rPr>
            </w:pPr>
            <w:r w:rsidRPr="00E57F35">
              <w:rPr>
                <w:rFonts w:cs="Arial"/>
                <w:color w:val="FF0000"/>
              </w:rPr>
              <w:t xml:space="preserve">Template </w:t>
            </w:r>
          </w:p>
          <w:p w14:paraId="3905E354" w14:textId="1F5FF0BC" w:rsidR="001C641C" w:rsidRPr="00E57F35" w:rsidRDefault="00F00F5C" w:rsidP="004F7B93">
            <w:pPr>
              <w:jc w:val="center"/>
              <w:rPr>
                <w:rFonts w:cs="Arial"/>
                <w:b w:val="0"/>
                <w:bCs w:val="0"/>
                <w:color w:val="FF0000"/>
              </w:rPr>
            </w:pPr>
            <w:r>
              <w:rPr>
                <w:rFonts w:cs="Arial"/>
                <w:color w:val="FF0000"/>
              </w:rPr>
              <w:t xml:space="preserve">2A </w:t>
            </w:r>
            <w:r w:rsidR="006B773C" w:rsidRPr="00E57F35">
              <w:rPr>
                <w:rFonts w:cs="Arial"/>
                <w:color w:val="FF0000"/>
              </w:rPr>
              <w:t xml:space="preserve">Request for Tender </w:t>
            </w:r>
            <w:r w:rsidR="00A83C0E" w:rsidRPr="00E57F35">
              <w:rPr>
                <w:rFonts w:cs="Arial"/>
                <w:color w:val="FF0000"/>
              </w:rPr>
              <w:t xml:space="preserve">Contract </w:t>
            </w:r>
            <w:r w:rsidR="001C641C" w:rsidRPr="00E57F35">
              <w:rPr>
                <w:rFonts w:cs="Arial"/>
                <w:color w:val="FF0000"/>
              </w:rPr>
              <w:t>Open Procedure</w:t>
            </w:r>
          </w:p>
          <w:p w14:paraId="093EC853" w14:textId="532F983D" w:rsidR="00104EFC" w:rsidRPr="00104EFC" w:rsidRDefault="00104EFC" w:rsidP="004F7B93">
            <w:pPr>
              <w:jc w:val="center"/>
              <w:rPr>
                <w:rFonts w:cs="Arial"/>
                <w:color w:val="2E74B5" w:themeColor="accent5" w:themeShade="BF"/>
                <w:u w:val="single"/>
              </w:rPr>
            </w:pPr>
            <w:r w:rsidRPr="00104EFC">
              <w:rPr>
                <w:rFonts w:cs="Arial"/>
                <w:color w:val="2E74B5" w:themeColor="accent5" w:themeShade="BF"/>
                <w:u w:val="single"/>
              </w:rPr>
              <w:t>Please make sure the selection and award criteria drafted in the RFT are correctly reflected in the Tender Response Document (TRD)</w:t>
            </w:r>
          </w:p>
          <w:p w14:paraId="31EEE435" w14:textId="77777777" w:rsidR="001C641C" w:rsidRDefault="001C641C" w:rsidP="004F7B93">
            <w:pPr>
              <w:jc w:val="center"/>
              <w:rPr>
                <w:rFonts w:cs="Arial"/>
                <w:color w:val="C00000"/>
              </w:rPr>
            </w:pPr>
          </w:p>
          <w:p w14:paraId="5E12AFDC" w14:textId="71297EC3" w:rsidR="006B773C" w:rsidRPr="00C75571" w:rsidRDefault="00621FC7" w:rsidP="00C75571">
            <w:pPr>
              <w:jc w:val="center"/>
              <w:rPr>
                <w:rFonts w:cs="Arial"/>
                <w:color w:val="C00000"/>
              </w:rPr>
            </w:pPr>
            <w:r>
              <w:rPr>
                <w:rFonts w:cs="Arial"/>
                <w:color w:val="C00000"/>
              </w:rPr>
              <w:t xml:space="preserve"> </w:t>
            </w:r>
          </w:p>
        </w:tc>
      </w:tr>
      <w:tr w:rsidR="00C75571" w:rsidRPr="002D45ED" w14:paraId="2F6BFA2A" w14:textId="77777777" w:rsidTr="001728AC">
        <w:tblPrEx>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Ex>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711471"/>
          </w:tcPr>
          <w:p w14:paraId="091CC2DB" w14:textId="6573934A" w:rsidR="00C75571" w:rsidRPr="002D45ED" w:rsidRDefault="00C75571" w:rsidP="00AF66DD">
            <w:pPr>
              <w:jc w:val="center"/>
              <w:rPr>
                <w:rFonts w:cs="Arial"/>
                <w:highlight w:val="yellow"/>
              </w:rPr>
            </w:pPr>
            <w:r>
              <w:rPr>
                <w:rFonts w:cs="Arial"/>
              </w:rPr>
              <w:t>What and when to use a Contract</w:t>
            </w:r>
          </w:p>
        </w:tc>
      </w:tr>
      <w:tr w:rsidR="00C75571" w:rsidRPr="002D45ED" w14:paraId="1BE3D630" w14:textId="77777777" w:rsidTr="00C75571">
        <w:tblPrEx>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tcBorders>
              <w:top w:val="single" w:sz="4" w:space="0" w:color="auto"/>
              <w:left w:val="single" w:sz="4" w:space="0" w:color="auto"/>
              <w:bottom w:val="single" w:sz="4" w:space="0" w:color="auto"/>
              <w:right w:val="single" w:sz="4" w:space="0" w:color="auto"/>
            </w:tcBorders>
            <w:shd w:val="clear" w:color="auto" w:fill="FFFFFF" w:themeFill="background1"/>
          </w:tcPr>
          <w:p w14:paraId="7CB98C6C" w14:textId="27793B02" w:rsidR="00C75571" w:rsidRDefault="00C75571" w:rsidP="00C75571">
            <w:pPr>
              <w:jc w:val="center"/>
              <w:rPr>
                <w:rFonts w:cs="Arial"/>
                <w:b w:val="0"/>
                <w:bCs w:val="0"/>
              </w:rPr>
            </w:pPr>
            <w:r>
              <w:rPr>
                <w:rFonts w:cs="Arial"/>
              </w:rPr>
              <w:t xml:space="preserve">A contract is a defined requirement with a clearly defined specification, fully priced and contractually binding on both parties.   A contract may have options which are discretionary, but the primary contract is legally binding and must be purchased and delivered.   It is different to a framework, which does not guarantee commitment or expenditure, whereas the contract is a guaranteed commitment. </w:t>
            </w:r>
          </w:p>
          <w:p w14:paraId="30DFFC6E" w14:textId="53F1C258" w:rsidR="00C75571" w:rsidRPr="00C75571" w:rsidRDefault="00C75571" w:rsidP="00C75571">
            <w:pPr>
              <w:jc w:val="center"/>
              <w:rPr>
                <w:rFonts w:cs="Arial"/>
                <w:b w:val="0"/>
                <w:bCs w:val="0"/>
              </w:rPr>
            </w:pPr>
          </w:p>
        </w:tc>
      </w:tr>
    </w:tbl>
    <w:p w14:paraId="0381FE2F" w14:textId="77777777" w:rsidR="006B773C" w:rsidRPr="002D45ED" w:rsidRDefault="006B773C" w:rsidP="00D64A85">
      <w:pPr>
        <w:rPr>
          <w:rFonts w:cs="Arial"/>
          <w:lang w:val="en-US" w:eastAsia="ja-JP"/>
        </w:rPr>
      </w:pPr>
    </w:p>
    <w:p w14:paraId="1BDBDE1A" w14:textId="5FF0E531" w:rsidR="0046134E" w:rsidRDefault="0046134E">
      <w:pPr>
        <w:rPr>
          <w:rFonts w:cs="Arial"/>
          <w:lang w:val="en-US" w:eastAsia="ja-JP"/>
        </w:rPr>
      </w:pPr>
    </w:p>
    <w:p w14:paraId="37956770" w14:textId="79ADF6F8" w:rsidR="00C75571" w:rsidRDefault="00C75571">
      <w:pPr>
        <w:rPr>
          <w:rFonts w:cs="Arial"/>
          <w:lang w:val="en-US" w:eastAsia="ja-JP"/>
        </w:rPr>
      </w:pPr>
    </w:p>
    <w:p w14:paraId="21E88CA5" w14:textId="716855DA" w:rsidR="00C75571" w:rsidRDefault="00C75571">
      <w:pPr>
        <w:rPr>
          <w:rFonts w:cs="Arial"/>
          <w:lang w:val="en-US" w:eastAsia="ja-JP"/>
        </w:rPr>
      </w:pPr>
    </w:p>
    <w:p w14:paraId="4AB28A13" w14:textId="77777777" w:rsidR="00C75571" w:rsidRDefault="00C75571">
      <w:pPr>
        <w:rPr>
          <w:rFonts w:cs="Arial"/>
          <w:lang w:val="en-US" w:eastAsia="ja-JP"/>
        </w:rPr>
      </w:pPr>
    </w:p>
    <w:p w14:paraId="792EB77D" w14:textId="77777777" w:rsidR="007A73CB" w:rsidRDefault="007A73CB">
      <w:pPr>
        <w:rPr>
          <w:rFonts w:cs="Arial"/>
          <w:b/>
          <w:lang w:val="en-US" w:eastAsia="ja-JP"/>
        </w:rPr>
      </w:pPr>
      <w:r>
        <w:rPr>
          <w:rFonts w:cs="Arial"/>
          <w:b/>
          <w:lang w:val="en-US" w:eastAsia="ja-JP"/>
        </w:rPr>
        <w:br w:type="page"/>
      </w:r>
    </w:p>
    <w:p w14:paraId="5CE45925" w14:textId="4064E194" w:rsidR="0046134E" w:rsidRDefault="0046134E">
      <w:pPr>
        <w:rPr>
          <w:rFonts w:cs="Arial"/>
          <w:lang w:val="en-US" w:eastAsia="ja-JP"/>
        </w:rPr>
      </w:pPr>
      <w:r w:rsidRPr="0046134E">
        <w:rPr>
          <w:rFonts w:cs="Arial"/>
          <w:b/>
          <w:lang w:val="en-US" w:eastAsia="ja-JP"/>
        </w:rPr>
        <w:lastRenderedPageBreak/>
        <w:t>NOTE</w:t>
      </w:r>
      <w:r>
        <w:rPr>
          <w:rFonts w:cs="Arial"/>
          <w:lang w:val="en-US" w:eastAsia="ja-JP"/>
        </w:rPr>
        <w:t xml:space="preserve">:  </w:t>
      </w:r>
    </w:p>
    <w:p w14:paraId="3F3CC824" w14:textId="77777777" w:rsidR="0046134E" w:rsidRDefault="0046134E">
      <w:pPr>
        <w:rPr>
          <w:rFonts w:cs="Arial"/>
          <w:lang w:val="en-US" w:eastAsia="ja-JP"/>
        </w:rPr>
      </w:pPr>
    </w:p>
    <w:p w14:paraId="66A47D2D" w14:textId="23EF2E73" w:rsidR="0046134E" w:rsidRDefault="00A87B41">
      <w:pPr>
        <w:rPr>
          <w:rFonts w:cs="Arial"/>
          <w:b/>
          <w:lang w:val="en-US" w:eastAsia="ja-JP"/>
        </w:rPr>
      </w:pPr>
      <w:r>
        <w:rPr>
          <w:rFonts w:cs="Arial"/>
          <w:b/>
          <w:lang w:val="en-US" w:eastAsia="ja-JP"/>
        </w:rPr>
        <w:t xml:space="preserve">NOTE #1: </w:t>
      </w:r>
      <w:r w:rsidR="0046134E" w:rsidRPr="00655714">
        <w:rPr>
          <w:rFonts w:cs="Arial"/>
          <w:b/>
          <w:lang w:val="en-US" w:eastAsia="ja-JP"/>
        </w:rPr>
        <w:t xml:space="preserve">Please limit the extent to which standard text </w:t>
      </w:r>
      <w:r w:rsidR="00655714">
        <w:rPr>
          <w:rFonts w:cs="Arial"/>
          <w:b/>
          <w:lang w:val="en-US" w:eastAsia="ja-JP"/>
        </w:rPr>
        <w:t xml:space="preserve">is amended </w:t>
      </w:r>
      <w:r w:rsidR="0046134E" w:rsidRPr="00655714">
        <w:rPr>
          <w:rFonts w:cs="Arial"/>
          <w:b/>
          <w:lang w:val="en-US" w:eastAsia="ja-JP"/>
        </w:rPr>
        <w:t xml:space="preserve">to avoid distortion and diminution of the original templates. </w:t>
      </w:r>
    </w:p>
    <w:p w14:paraId="0C1F8A63" w14:textId="30A39BEB" w:rsidR="00CA26AC" w:rsidRDefault="00A87B41">
      <w:pPr>
        <w:rPr>
          <w:rFonts w:cs="Arial"/>
          <w:b/>
          <w:lang w:val="en-US" w:eastAsia="ja-JP"/>
        </w:rPr>
      </w:pPr>
      <w:r>
        <w:rPr>
          <w:rFonts w:cs="Arial"/>
          <w:b/>
          <w:lang w:val="en-US" w:eastAsia="ja-JP"/>
        </w:rPr>
        <w:t xml:space="preserve">NOTE #2: </w:t>
      </w:r>
      <w:r w:rsidR="009209FA">
        <w:rPr>
          <w:rFonts w:cs="Arial"/>
          <w:b/>
          <w:lang w:val="en-US" w:eastAsia="ja-JP"/>
        </w:rPr>
        <w:t xml:space="preserve">Also make sure to replicate selection and award criteria content, weightings and rules in the Tender Response Document. </w:t>
      </w:r>
    </w:p>
    <w:p w14:paraId="69787465" w14:textId="77777777" w:rsidR="00A87B41" w:rsidRDefault="00A87B41" w:rsidP="00A87B41">
      <w:pPr>
        <w:jc w:val="both"/>
        <w:rPr>
          <w:rFonts w:cs="Arial"/>
          <w:b/>
          <w:lang w:val="en-US" w:eastAsia="ja-JP"/>
        </w:rPr>
      </w:pPr>
      <w:r>
        <w:rPr>
          <w:rFonts w:cs="Arial"/>
          <w:b/>
          <w:lang w:val="en-US" w:eastAsia="ja-JP"/>
        </w:rPr>
        <w:t>NOTE #3: Thresholds</w:t>
      </w:r>
    </w:p>
    <w:p w14:paraId="4D162FF7" w14:textId="77777777" w:rsidR="00A87B41" w:rsidRDefault="00A87B41" w:rsidP="00A87B41">
      <w:pPr>
        <w:jc w:val="both"/>
        <w:rPr>
          <w:b/>
        </w:rPr>
      </w:pPr>
      <w:r w:rsidRPr="00A73A9E">
        <w:rPr>
          <w:rFonts w:cs="Arial"/>
          <w:b/>
          <w:lang w:val="en-US" w:eastAsia="ja-JP"/>
        </w:rPr>
        <w:t xml:space="preserve">More information can be found </w:t>
      </w:r>
      <w:r>
        <w:rPr>
          <w:rFonts w:cs="Arial"/>
          <w:b/>
          <w:lang w:val="en-US" w:eastAsia="ja-JP"/>
        </w:rPr>
        <w:t xml:space="preserve">on the OGP’s pages on </w:t>
      </w:r>
      <w:hyperlink r:id="rId11" w:history="1">
        <w:r w:rsidRPr="00FD027B">
          <w:rPr>
            <w:rStyle w:val="Hyperlink"/>
            <w:rFonts w:cs="Arial"/>
            <w:b/>
            <w:lang w:val="en-US" w:eastAsia="ja-JP"/>
          </w:rPr>
          <w:t>www.gov.ie</w:t>
        </w:r>
      </w:hyperlink>
      <w:r>
        <w:rPr>
          <w:rFonts w:cs="Arial"/>
          <w:b/>
          <w:lang w:val="en-US" w:eastAsia="ja-JP"/>
        </w:rPr>
        <w:t xml:space="preserve"> (search for “OGP Procurement Thresholds”) </w:t>
      </w:r>
    </w:p>
    <w:p w14:paraId="6076261A" w14:textId="77777777" w:rsidR="00CA26AC" w:rsidRDefault="00CA26AC">
      <w:pPr>
        <w:rPr>
          <w:rFonts w:cs="Arial"/>
          <w:b/>
          <w:lang w:val="en-US" w:eastAsia="ja-JP"/>
        </w:rPr>
      </w:pPr>
      <w:r>
        <w:rPr>
          <w:rFonts w:cs="Arial"/>
          <w:b/>
          <w:lang w:val="en-US" w:eastAsia="ja-JP"/>
        </w:rPr>
        <w:br w:type="page"/>
      </w:r>
    </w:p>
    <w:p w14:paraId="4F631484" w14:textId="77777777" w:rsidR="0046134E" w:rsidRDefault="0046134E">
      <w:pPr>
        <w:rPr>
          <w:rFonts w:cs="Arial"/>
          <w:lang w:val="en-US" w:eastAsia="ja-JP"/>
        </w:rPr>
      </w:pPr>
    </w:p>
    <w:sdt>
      <w:sdtPr>
        <w:rPr>
          <w:rFonts w:ascii="Arial" w:eastAsiaTheme="minorHAnsi" w:hAnsi="Arial" w:cs="Arial"/>
          <w:color w:val="auto"/>
          <w:sz w:val="22"/>
          <w:szCs w:val="22"/>
          <w:lang w:val="en-IE"/>
        </w:rPr>
        <w:id w:val="635070688"/>
        <w:docPartObj>
          <w:docPartGallery w:val="Table of Contents"/>
          <w:docPartUnique/>
        </w:docPartObj>
      </w:sdtPr>
      <w:sdtEndPr>
        <w:rPr>
          <w:b/>
          <w:bCs/>
          <w:noProof/>
        </w:rPr>
      </w:sdtEndPr>
      <w:sdtContent>
        <w:p w14:paraId="39979C04" w14:textId="55C57383" w:rsidR="00844DAD" w:rsidRPr="00C8583A" w:rsidRDefault="00844DAD">
          <w:pPr>
            <w:pStyle w:val="TOCHeading"/>
            <w:rPr>
              <w:rFonts w:ascii="Arial" w:hAnsi="Arial" w:cs="Arial"/>
            </w:rPr>
          </w:pPr>
          <w:r w:rsidRPr="00C8583A">
            <w:rPr>
              <w:rFonts w:ascii="Arial" w:hAnsi="Arial" w:cs="Arial"/>
            </w:rPr>
            <w:t>Table of Contents</w:t>
          </w:r>
        </w:p>
        <w:p w14:paraId="4154CFEA" w14:textId="5B83D0DE" w:rsidR="00844DAD" w:rsidRPr="00C8583A" w:rsidRDefault="00844DAD">
          <w:pPr>
            <w:pStyle w:val="TOC1"/>
            <w:tabs>
              <w:tab w:val="right" w:leader="dot" w:pos="9016"/>
            </w:tabs>
            <w:rPr>
              <w:rFonts w:ascii="Arial" w:hAnsi="Arial" w:cs="Arial"/>
              <w:noProof/>
              <w:kern w:val="2"/>
              <w:sz w:val="24"/>
              <w:szCs w:val="24"/>
              <w:lang w:val="en-IE" w:eastAsia="en-IE"/>
              <w14:ligatures w14:val="standardContextual"/>
            </w:rPr>
          </w:pPr>
          <w:r w:rsidRPr="004356E7">
            <w:rPr>
              <w:rFonts w:ascii="Arial" w:hAnsi="Arial" w:cs="Arial"/>
            </w:rPr>
            <w:fldChar w:fldCharType="begin"/>
          </w:r>
          <w:r w:rsidRPr="00C8583A">
            <w:rPr>
              <w:rFonts w:ascii="Arial" w:hAnsi="Arial" w:cs="Arial"/>
            </w:rPr>
            <w:instrText xml:space="preserve"> TOC \o "1-3" \h \z \u </w:instrText>
          </w:r>
          <w:r w:rsidRPr="004356E7">
            <w:rPr>
              <w:rFonts w:ascii="Arial" w:hAnsi="Arial" w:cs="Arial"/>
            </w:rPr>
            <w:fldChar w:fldCharType="separate"/>
          </w:r>
          <w:hyperlink w:anchor="_Toc188623194" w:history="1">
            <w:r w:rsidRPr="00C8583A">
              <w:rPr>
                <w:rStyle w:val="Hyperlink"/>
                <w:rFonts w:ascii="Arial" w:hAnsi="Arial" w:cs="Arial"/>
                <w:noProof/>
              </w:rPr>
              <w:t>1. ABOUT THE CONTRACTING AUTHORITY</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_Toc188623194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3</w:t>
            </w:r>
            <w:r w:rsidRPr="00C8583A">
              <w:rPr>
                <w:rFonts w:ascii="Arial" w:hAnsi="Arial" w:cs="Arial"/>
                <w:noProof/>
                <w:webHidden/>
              </w:rPr>
              <w:fldChar w:fldCharType="end"/>
            </w:r>
          </w:hyperlink>
        </w:p>
        <w:p w14:paraId="6DB90C76" w14:textId="1F8B7FDF"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195" w:history="1">
            <w:r w:rsidRPr="00C8583A">
              <w:rPr>
                <w:rStyle w:val="Hyperlink"/>
                <w:rFonts w:ascii="Arial" w:hAnsi="Arial" w:cs="Arial"/>
                <w:noProof/>
              </w:rPr>
              <w:t>1.1 The Contracting Authority</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_Toc188623195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3</w:t>
            </w:r>
            <w:r w:rsidRPr="00C8583A">
              <w:rPr>
                <w:rFonts w:ascii="Arial" w:hAnsi="Arial" w:cs="Arial"/>
                <w:noProof/>
                <w:webHidden/>
              </w:rPr>
              <w:fldChar w:fldCharType="end"/>
            </w:r>
          </w:hyperlink>
        </w:p>
        <w:p w14:paraId="6F1FFD81" w14:textId="6696AD32"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196" w:history="1">
            <w:r w:rsidRPr="00C8583A">
              <w:rPr>
                <w:rStyle w:val="Hyperlink"/>
                <w:rFonts w:ascii="Arial" w:hAnsi="Arial" w:cs="Arial"/>
                <w:noProof/>
              </w:rPr>
              <w:t>1.2 Small and Medium Enterprise Participation</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_Toc188623196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3</w:t>
            </w:r>
            <w:r w:rsidRPr="00C8583A">
              <w:rPr>
                <w:rFonts w:ascii="Arial" w:hAnsi="Arial" w:cs="Arial"/>
                <w:noProof/>
                <w:webHidden/>
              </w:rPr>
              <w:fldChar w:fldCharType="end"/>
            </w:r>
          </w:hyperlink>
        </w:p>
        <w:p w14:paraId="394D3AC5" w14:textId="5B53FB7A"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197" w:history="1">
            <w:r w:rsidRPr="00C8583A">
              <w:rPr>
                <w:rStyle w:val="Hyperlink"/>
                <w:rFonts w:ascii="Arial" w:hAnsi="Arial" w:cs="Arial"/>
                <w:noProof/>
              </w:rPr>
              <w:t>1.3 Green Public Procurement</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_Toc188623197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3</w:t>
            </w:r>
            <w:r w:rsidRPr="00C8583A">
              <w:rPr>
                <w:rFonts w:ascii="Arial" w:hAnsi="Arial" w:cs="Arial"/>
                <w:noProof/>
                <w:webHidden/>
              </w:rPr>
              <w:fldChar w:fldCharType="end"/>
            </w:r>
          </w:hyperlink>
        </w:p>
        <w:p w14:paraId="62D4699C" w14:textId="1EE5BD16" w:rsidR="00844DAD" w:rsidRPr="00C8583A" w:rsidRDefault="00844DAD">
          <w:pPr>
            <w:pStyle w:val="TOC1"/>
            <w:tabs>
              <w:tab w:val="right" w:leader="dot" w:pos="9016"/>
            </w:tabs>
            <w:rPr>
              <w:rFonts w:ascii="Arial" w:hAnsi="Arial" w:cs="Arial"/>
              <w:noProof/>
              <w:kern w:val="2"/>
              <w:sz w:val="24"/>
              <w:szCs w:val="24"/>
              <w:lang w:val="en-IE" w:eastAsia="en-IE"/>
              <w14:ligatures w14:val="standardContextual"/>
            </w:rPr>
          </w:pPr>
          <w:hyperlink w:anchor="_Toc188623198" w:history="1">
            <w:r w:rsidRPr="00C8583A">
              <w:rPr>
                <w:rStyle w:val="Hyperlink"/>
                <w:rFonts w:ascii="Arial" w:hAnsi="Arial" w:cs="Arial"/>
                <w:noProof/>
              </w:rPr>
              <w:t>2. OVERVIEW OF THE REQUIREMENT</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_Toc188623198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3</w:t>
            </w:r>
            <w:r w:rsidRPr="00C8583A">
              <w:rPr>
                <w:rFonts w:ascii="Arial" w:hAnsi="Arial" w:cs="Arial"/>
                <w:noProof/>
                <w:webHidden/>
              </w:rPr>
              <w:fldChar w:fldCharType="end"/>
            </w:r>
          </w:hyperlink>
        </w:p>
        <w:p w14:paraId="09E481E8" w14:textId="2A6F4822"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199" w:history="1">
            <w:r w:rsidRPr="00C8583A">
              <w:rPr>
                <w:rStyle w:val="Hyperlink"/>
                <w:rFonts w:ascii="Arial" w:hAnsi="Arial" w:cs="Arial"/>
                <w:noProof/>
              </w:rPr>
              <w:t>2.1 High Level Scope</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_Toc188623199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3</w:t>
            </w:r>
            <w:r w:rsidRPr="00C8583A">
              <w:rPr>
                <w:rFonts w:ascii="Arial" w:hAnsi="Arial" w:cs="Arial"/>
                <w:noProof/>
                <w:webHidden/>
              </w:rPr>
              <w:fldChar w:fldCharType="end"/>
            </w:r>
          </w:hyperlink>
        </w:p>
        <w:p w14:paraId="1E585AE7" w14:textId="0939EE74"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00" w:history="1">
            <w:r w:rsidRPr="00C8583A">
              <w:rPr>
                <w:rStyle w:val="Hyperlink"/>
                <w:rFonts w:ascii="Arial" w:hAnsi="Arial" w:cs="Arial"/>
                <w:noProof/>
              </w:rPr>
              <w:t>2.2 Anticipated Timeline</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_Toc188623200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4</w:t>
            </w:r>
            <w:r w:rsidRPr="00C8583A">
              <w:rPr>
                <w:rFonts w:ascii="Arial" w:hAnsi="Arial" w:cs="Arial"/>
                <w:noProof/>
                <w:webHidden/>
              </w:rPr>
              <w:fldChar w:fldCharType="end"/>
            </w:r>
          </w:hyperlink>
        </w:p>
        <w:p w14:paraId="3EA41D8B" w14:textId="24F97970"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01" w:history="1">
            <w:r w:rsidRPr="00C8583A">
              <w:rPr>
                <w:rStyle w:val="Hyperlink"/>
                <w:rFonts w:ascii="Arial" w:hAnsi="Arial" w:cs="Arial"/>
                <w:noProof/>
              </w:rPr>
              <w:t>2.3 Termination of Contract</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_Toc188623201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4</w:t>
            </w:r>
            <w:r w:rsidRPr="00C8583A">
              <w:rPr>
                <w:rFonts w:ascii="Arial" w:hAnsi="Arial" w:cs="Arial"/>
                <w:noProof/>
                <w:webHidden/>
              </w:rPr>
              <w:fldChar w:fldCharType="end"/>
            </w:r>
          </w:hyperlink>
        </w:p>
        <w:p w14:paraId="390E3E3B" w14:textId="56FCC952"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02" w:history="1">
            <w:r w:rsidRPr="00C8583A">
              <w:rPr>
                <w:rStyle w:val="Hyperlink"/>
                <w:rFonts w:ascii="Arial" w:hAnsi="Arial" w:cs="Arial"/>
                <w:noProof/>
              </w:rPr>
              <w:t>2.4 Compliance with Terms and Conditions</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_Toc188623202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4</w:t>
            </w:r>
            <w:r w:rsidRPr="00C8583A">
              <w:rPr>
                <w:rFonts w:ascii="Arial" w:hAnsi="Arial" w:cs="Arial"/>
                <w:noProof/>
                <w:webHidden/>
              </w:rPr>
              <w:fldChar w:fldCharType="end"/>
            </w:r>
          </w:hyperlink>
        </w:p>
        <w:p w14:paraId="72762403" w14:textId="7603F581"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03" w:history="1">
            <w:r w:rsidRPr="00C8583A">
              <w:rPr>
                <w:rStyle w:val="Hyperlink"/>
                <w:rFonts w:ascii="Arial" w:hAnsi="Arial" w:cs="Arial"/>
                <w:noProof/>
              </w:rPr>
              <w:t>2.5 Award to Runner Up</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_Toc188623203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4</w:t>
            </w:r>
            <w:r w:rsidRPr="00C8583A">
              <w:rPr>
                <w:rFonts w:ascii="Arial" w:hAnsi="Arial" w:cs="Arial"/>
                <w:noProof/>
                <w:webHidden/>
              </w:rPr>
              <w:fldChar w:fldCharType="end"/>
            </w:r>
          </w:hyperlink>
        </w:p>
        <w:p w14:paraId="39508B57" w14:textId="5A03C1FF" w:rsidR="00844DAD" w:rsidRPr="00C8583A" w:rsidRDefault="00844DAD">
          <w:pPr>
            <w:pStyle w:val="TOC1"/>
            <w:tabs>
              <w:tab w:val="right" w:leader="dot" w:pos="9016"/>
            </w:tabs>
            <w:rPr>
              <w:rFonts w:ascii="Arial" w:hAnsi="Arial" w:cs="Arial"/>
              <w:noProof/>
              <w:kern w:val="2"/>
              <w:sz w:val="24"/>
              <w:szCs w:val="24"/>
              <w:lang w:val="en-IE" w:eastAsia="en-IE"/>
              <w14:ligatures w14:val="standardContextual"/>
            </w:rPr>
          </w:pPr>
          <w:hyperlink w:anchor="_Toc188623204" w:history="1">
            <w:r w:rsidRPr="00C8583A">
              <w:rPr>
                <w:rStyle w:val="Hyperlink"/>
                <w:rFonts w:ascii="Arial" w:hAnsi="Arial" w:cs="Arial"/>
                <w:noProof/>
              </w:rPr>
              <w:t>3. DETAILED SPECIFICATION OF REQUIREMENTS</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_Toc188623204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4</w:t>
            </w:r>
            <w:r w:rsidRPr="00C8583A">
              <w:rPr>
                <w:rFonts w:ascii="Arial" w:hAnsi="Arial" w:cs="Arial"/>
                <w:noProof/>
                <w:webHidden/>
              </w:rPr>
              <w:fldChar w:fldCharType="end"/>
            </w:r>
          </w:hyperlink>
        </w:p>
        <w:p w14:paraId="61FE5302" w14:textId="786A7FE1"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05" w:history="1">
            <w:r w:rsidRPr="00C8583A">
              <w:rPr>
                <w:rStyle w:val="Hyperlink"/>
                <w:rFonts w:ascii="Arial" w:hAnsi="Arial" w:cs="Arial"/>
                <w:noProof/>
              </w:rPr>
              <w:t>3.1 Specification</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_Toc188623205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4</w:t>
            </w:r>
            <w:r w:rsidRPr="00C8583A">
              <w:rPr>
                <w:rFonts w:ascii="Arial" w:hAnsi="Arial" w:cs="Arial"/>
                <w:noProof/>
                <w:webHidden/>
              </w:rPr>
              <w:fldChar w:fldCharType="end"/>
            </w:r>
          </w:hyperlink>
        </w:p>
        <w:p w14:paraId="74C35BB9" w14:textId="477E794E"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06" w:history="1">
            <w:r w:rsidRPr="00C8583A">
              <w:rPr>
                <w:rStyle w:val="Hyperlink"/>
                <w:rFonts w:ascii="Arial" w:hAnsi="Arial" w:cs="Arial"/>
                <w:noProof/>
              </w:rPr>
              <w:t>3.2 Details of Options</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_Toc188623206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6</w:t>
            </w:r>
            <w:r w:rsidRPr="00C8583A">
              <w:rPr>
                <w:rFonts w:ascii="Arial" w:hAnsi="Arial" w:cs="Arial"/>
                <w:noProof/>
                <w:webHidden/>
              </w:rPr>
              <w:fldChar w:fldCharType="end"/>
            </w:r>
          </w:hyperlink>
        </w:p>
        <w:p w14:paraId="05A2CCE9" w14:textId="21AFA035"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07" w:history="1">
            <w:r w:rsidRPr="00C8583A">
              <w:rPr>
                <w:rStyle w:val="Hyperlink"/>
                <w:rFonts w:ascii="Arial" w:hAnsi="Arial" w:cs="Arial"/>
                <w:noProof/>
              </w:rPr>
              <w:t>3.3 Duration</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_Toc188623207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6</w:t>
            </w:r>
            <w:r w:rsidRPr="00C8583A">
              <w:rPr>
                <w:rFonts w:ascii="Arial" w:hAnsi="Arial" w:cs="Arial"/>
                <w:noProof/>
                <w:webHidden/>
              </w:rPr>
              <w:fldChar w:fldCharType="end"/>
            </w:r>
          </w:hyperlink>
        </w:p>
        <w:p w14:paraId="519BAE22" w14:textId="6ACCBDAA"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08" w:history="1">
            <w:r w:rsidRPr="00C8583A">
              <w:rPr>
                <w:rStyle w:val="Hyperlink"/>
                <w:rFonts w:ascii="Arial" w:hAnsi="Arial" w:cs="Arial"/>
                <w:noProof/>
              </w:rPr>
              <w:t>3.4 Indicative budget</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_Toc188623208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6</w:t>
            </w:r>
            <w:r w:rsidRPr="00C8583A">
              <w:rPr>
                <w:rFonts w:ascii="Arial" w:hAnsi="Arial" w:cs="Arial"/>
                <w:noProof/>
                <w:webHidden/>
              </w:rPr>
              <w:fldChar w:fldCharType="end"/>
            </w:r>
          </w:hyperlink>
        </w:p>
        <w:p w14:paraId="5C741DA0" w14:textId="20C03006"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09" w:history="1">
            <w:r w:rsidRPr="00C8583A">
              <w:rPr>
                <w:rStyle w:val="Hyperlink"/>
                <w:rFonts w:ascii="Arial" w:hAnsi="Arial" w:cs="Arial"/>
                <w:noProof/>
              </w:rPr>
              <w:t>3.5 Contract Management</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_Toc188623209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6</w:t>
            </w:r>
            <w:r w:rsidRPr="00C8583A">
              <w:rPr>
                <w:rFonts w:ascii="Arial" w:hAnsi="Arial" w:cs="Arial"/>
                <w:noProof/>
                <w:webHidden/>
              </w:rPr>
              <w:fldChar w:fldCharType="end"/>
            </w:r>
          </w:hyperlink>
        </w:p>
        <w:p w14:paraId="6DA163B5" w14:textId="51370223" w:rsidR="00844DAD" w:rsidRPr="00C8583A" w:rsidRDefault="00844DAD">
          <w:pPr>
            <w:pStyle w:val="TOC1"/>
            <w:tabs>
              <w:tab w:val="right" w:leader="dot" w:pos="9016"/>
            </w:tabs>
            <w:rPr>
              <w:rFonts w:ascii="Arial" w:hAnsi="Arial" w:cs="Arial"/>
              <w:noProof/>
              <w:kern w:val="2"/>
              <w:sz w:val="24"/>
              <w:szCs w:val="24"/>
              <w:lang w:val="en-IE" w:eastAsia="en-IE"/>
              <w14:ligatures w14:val="standardContextual"/>
            </w:rPr>
          </w:pPr>
          <w:hyperlink w:anchor="_Toc188623210" w:history="1">
            <w:r w:rsidRPr="00C8583A">
              <w:rPr>
                <w:rStyle w:val="Hyperlink"/>
                <w:rFonts w:ascii="Arial" w:hAnsi="Arial" w:cs="Arial"/>
                <w:b/>
                <w:noProof/>
              </w:rPr>
              <w:t xml:space="preserve">4. SELECTION CRITERIA </w:t>
            </w:r>
            <w:r w:rsidRPr="00C8583A">
              <w:rPr>
                <w:rStyle w:val="Hyperlink"/>
                <w:rFonts w:ascii="Arial" w:hAnsi="Arial" w:cs="Arial"/>
                <w:noProof/>
              </w:rPr>
              <w:t>(This criterion is about testing suitability of firms to be considered as valid tenderers)</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_Toc188623210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7</w:t>
            </w:r>
            <w:r w:rsidRPr="00C8583A">
              <w:rPr>
                <w:rFonts w:ascii="Arial" w:hAnsi="Arial" w:cs="Arial"/>
                <w:noProof/>
                <w:webHidden/>
              </w:rPr>
              <w:fldChar w:fldCharType="end"/>
            </w:r>
          </w:hyperlink>
        </w:p>
        <w:p w14:paraId="637AF5C3" w14:textId="79F87908"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11" w:history="1">
            <w:r w:rsidRPr="00C8583A">
              <w:rPr>
                <w:rStyle w:val="Hyperlink"/>
                <w:rFonts w:ascii="Arial" w:hAnsi="Arial" w:cs="Arial"/>
                <w:noProof/>
              </w:rPr>
              <w:t>4.1 Use of the European Single Procurement Document</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_Toc188623211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7</w:t>
            </w:r>
            <w:r w:rsidRPr="00C8583A">
              <w:rPr>
                <w:rFonts w:ascii="Arial" w:hAnsi="Arial" w:cs="Arial"/>
                <w:noProof/>
                <w:webHidden/>
              </w:rPr>
              <w:fldChar w:fldCharType="end"/>
            </w:r>
          </w:hyperlink>
        </w:p>
        <w:p w14:paraId="7F331FF7" w14:textId="5F4D190B"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12" w:history="1">
            <w:r w:rsidRPr="00C8583A">
              <w:rPr>
                <w:rStyle w:val="Hyperlink"/>
                <w:rFonts w:ascii="Arial" w:hAnsi="Arial" w:cs="Arial"/>
                <w:noProof/>
              </w:rPr>
              <w:t>4.2 Relying on the Standing of Other Entities</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_Toc188623212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7</w:t>
            </w:r>
            <w:r w:rsidRPr="00C8583A">
              <w:rPr>
                <w:rFonts w:ascii="Arial" w:hAnsi="Arial" w:cs="Arial"/>
                <w:noProof/>
                <w:webHidden/>
              </w:rPr>
              <w:fldChar w:fldCharType="end"/>
            </w:r>
          </w:hyperlink>
        </w:p>
        <w:p w14:paraId="675E36AC" w14:textId="140C156F"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13" w:history="1">
            <w:r w:rsidRPr="00C8583A">
              <w:rPr>
                <w:rStyle w:val="Hyperlink"/>
                <w:rFonts w:ascii="Arial" w:hAnsi="Arial" w:cs="Arial"/>
                <w:noProof/>
              </w:rPr>
              <w:t>4.3 General, Legal and Financial Requirements</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_Toc188623213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7</w:t>
            </w:r>
            <w:r w:rsidRPr="00C8583A">
              <w:rPr>
                <w:rFonts w:ascii="Arial" w:hAnsi="Arial" w:cs="Arial"/>
                <w:noProof/>
                <w:webHidden/>
              </w:rPr>
              <w:fldChar w:fldCharType="end"/>
            </w:r>
          </w:hyperlink>
        </w:p>
        <w:p w14:paraId="24644CB6" w14:textId="4B346256"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14" w:history="1">
            <w:r w:rsidRPr="00C8583A">
              <w:rPr>
                <w:rStyle w:val="Hyperlink"/>
                <w:rFonts w:ascii="Arial" w:hAnsi="Arial" w:cs="Arial"/>
                <w:noProof/>
              </w:rPr>
              <w:t>4.3 Technical Capacity Requirements</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_Toc188623214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7</w:t>
            </w:r>
            <w:r w:rsidRPr="00C8583A">
              <w:rPr>
                <w:rFonts w:ascii="Arial" w:hAnsi="Arial" w:cs="Arial"/>
                <w:noProof/>
                <w:webHidden/>
              </w:rPr>
              <w:fldChar w:fldCharType="end"/>
            </w:r>
          </w:hyperlink>
        </w:p>
        <w:p w14:paraId="36DFAEFF" w14:textId="367413CF" w:rsidR="00844DAD" w:rsidRPr="00C8583A" w:rsidRDefault="00844DAD">
          <w:pPr>
            <w:pStyle w:val="TOC1"/>
            <w:tabs>
              <w:tab w:val="right" w:leader="dot" w:pos="9016"/>
            </w:tabs>
            <w:rPr>
              <w:rFonts w:ascii="Arial" w:hAnsi="Arial" w:cs="Arial"/>
              <w:noProof/>
              <w:kern w:val="2"/>
              <w:sz w:val="24"/>
              <w:szCs w:val="24"/>
              <w:lang w:val="en-IE" w:eastAsia="en-IE"/>
              <w14:ligatures w14:val="standardContextual"/>
            </w:rPr>
          </w:pPr>
          <w:hyperlink w:anchor="_Toc188623215" w:history="1">
            <w:r w:rsidRPr="00C8583A">
              <w:rPr>
                <w:rStyle w:val="Hyperlink"/>
                <w:rFonts w:ascii="Arial" w:hAnsi="Arial" w:cs="Arial"/>
                <w:b/>
                <w:noProof/>
              </w:rPr>
              <w:t>5</w:t>
            </w:r>
            <w:r w:rsidRPr="00C8583A">
              <w:rPr>
                <w:rStyle w:val="Hyperlink"/>
                <w:rFonts w:ascii="Arial" w:hAnsi="Arial" w:cs="Arial"/>
                <w:noProof/>
              </w:rPr>
              <w:t xml:space="preserve">. </w:t>
            </w:r>
            <w:r w:rsidRPr="00C8583A">
              <w:rPr>
                <w:rStyle w:val="Hyperlink"/>
                <w:rFonts w:ascii="Arial" w:hAnsi="Arial" w:cs="Arial"/>
                <w:b/>
                <w:noProof/>
              </w:rPr>
              <w:t>AWARD CRITERIA (</w:t>
            </w:r>
            <w:r w:rsidRPr="00C8583A">
              <w:rPr>
                <w:rStyle w:val="Hyperlink"/>
                <w:rFonts w:ascii="Arial" w:hAnsi="Arial" w:cs="Arial"/>
                <w:noProof/>
              </w:rPr>
              <w:t>This criterion is used to identify the winner in contracts, frameworks &amp; mini competitions, the criteria should test the contract and not the contractor)</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_Toc188623215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8</w:t>
            </w:r>
            <w:r w:rsidRPr="00C8583A">
              <w:rPr>
                <w:rFonts w:ascii="Arial" w:hAnsi="Arial" w:cs="Arial"/>
                <w:noProof/>
                <w:webHidden/>
              </w:rPr>
              <w:fldChar w:fldCharType="end"/>
            </w:r>
          </w:hyperlink>
        </w:p>
        <w:p w14:paraId="3E492E0D" w14:textId="235C1FF2"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16" w:history="1">
            <w:r w:rsidRPr="00C8583A">
              <w:rPr>
                <w:rStyle w:val="Hyperlink"/>
                <w:rFonts w:ascii="Arial" w:hAnsi="Arial" w:cs="Arial"/>
                <w:noProof/>
              </w:rPr>
              <w:t>5.1 Methodology for Calculating the Cost Score</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_Toc188623216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10</w:t>
            </w:r>
            <w:r w:rsidRPr="00C8583A">
              <w:rPr>
                <w:rFonts w:ascii="Arial" w:hAnsi="Arial" w:cs="Arial"/>
                <w:noProof/>
                <w:webHidden/>
              </w:rPr>
              <w:fldChar w:fldCharType="end"/>
            </w:r>
          </w:hyperlink>
        </w:p>
        <w:p w14:paraId="18787228" w14:textId="34F96470"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17" w:history="1">
            <w:r w:rsidRPr="00C8583A">
              <w:rPr>
                <w:rStyle w:val="Hyperlink"/>
                <w:rFonts w:ascii="Arial" w:hAnsi="Arial" w:cs="Arial"/>
                <w:noProof/>
              </w:rPr>
              <w:t>5.2 Methodology for Scoring of Qualitative Criteria</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_Toc188623217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10</w:t>
            </w:r>
            <w:r w:rsidRPr="00C8583A">
              <w:rPr>
                <w:rFonts w:ascii="Arial" w:hAnsi="Arial" w:cs="Arial"/>
                <w:noProof/>
                <w:webHidden/>
              </w:rPr>
              <w:fldChar w:fldCharType="end"/>
            </w:r>
          </w:hyperlink>
        </w:p>
        <w:p w14:paraId="5FC01C4E" w14:textId="144E820F"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18" w:history="1">
            <w:r w:rsidRPr="00C8583A">
              <w:rPr>
                <w:rStyle w:val="Hyperlink"/>
                <w:rFonts w:ascii="Arial" w:hAnsi="Arial" w:cs="Arial"/>
                <w:noProof/>
              </w:rPr>
              <w:t>5.3 Post Tender Clarification</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_Toc188623218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10</w:t>
            </w:r>
            <w:r w:rsidRPr="00C8583A">
              <w:rPr>
                <w:rFonts w:ascii="Arial" w:hAnsi="Arial" w:cs="Arial"/>
                <w:noProof/>
                <w:webHidden/>
              </w:rPr>
              <w:fldChar w:fldCharType="end"/>
            </w:r>
          </w:hyperlink>
        </w:p>
        <w:p w14:paraId="680AC9E1" w14:textId="138619DC"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19" w:history="1">
            <w:r w:rsidRPr="00C8583A">
              <w:rPr>
                <w:rStyle w:val="Hyperlink"/>
                <w:rFonts w:ascii="Arial" w:hAnsi="Arial" w:cs="Arial"/>
                <w:noProof/>
              </w:rPr>
              <w:t>5.4 Verification Meetings</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_Toc188623219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10</w:t>
            </w:r>
            <w:r w:rsidRPr="00C8583A">
              <w:rPr>
                <w:rFonts w:ascii="Arial" w:hAnsi="Arial" w:cs="Arial"/>
                <w:noProof/>
                <w:webHidden/>
              </w:rPr>
              <w:fldChar w:fldCharType="end"/>
            </w:r>
          </w:hyperlink>
        </w:p>
        <w:p w14:paraId="00EFAC03" w14:textId="2CA2C35F"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20" w:history="1">
            <w:r w:rsidRPr="00C8583A">
              <w:rPr>
                <w:rStyle w:val="Hyperlink"/>
                <w:rFonts w:ascii="Arial" w:hAnsi="Arial" w:cs="Arial"/>
                <w:noProof/>
              </w:rPr>
              <w:t>5.5 Clarification of Abnormally Low Tenders</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_Toc188623220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10</w:t>
            </w:r>
            <w:r w:rsidRPr="00C8583A">
              <w:rPr>
                <w:rFonts w:ascii="Arial" w:hAnsi="Arial" w:cs="Arial"/>
                <w:noProof/>
                <w:webHidden/>
              </w:rPr>
              <w:fldChar w:fldCharType="end"/>
            </w:r>
          </w:hyperlink>
        </w:p>
        <w:p w14:paraId="05A69874" w14:textId="4996AF97" w:rsidR="00844DAD" w:rsidRPr="00C8583A" w:rsidRDefault="00844DAD">
          <w:pPr>
            <w:pStyle w:val="TOC2"/>
            <w:tabs>
              <w:tab w:val="right" w:leader="dot" w:pos="9016"/>
            </w:tabs>
            <w:rPr>
              <w:rFonts w:ascii="Arial" w:hAnsi="Arial" w:cs="Arial"/>
              <w:noProof/>
              <w:kern w:val="2"/>
              <w:sz w:val="24"/>
              <w:szCs w:val="24"/>
              <w:lang w:val="en-IE" w:eastAsia="en-IE"/>
              <w14:ligatures w14:val="standardContextual"/>
            </w:rPr>
          </w:pPr>
          <w:hyperlink w:anchor="_Toc188623221" w:history="1">
            <w:r w:rsidRPr="00C8583A">
              <w:rPr>
                <w:rStyle w:val="Hyperlink"/>
                <w:rFonts w:ascii="Arial" w:hAnsi="Arial" w:cs="Arial"/>
                <w:noProof/>
              </w:rPr>
              <w:t>5.6 Right to Confirm Suitability</w:t>
            </w:r>
            <w:r w:rsidRPr="00C8583A">
              <w:rPr>
                <w:rFonts w:ascii="Arial" w:hAnsi="Arial" w:cs="Arial"/>
                <w:noProof/>
                <w:webHidden/>
              </w:rPr>
              <w:tab/>
            </w:r>
            <w:r w:rsidRPr="00C8583A">
              <w:rPr>
                <w:rFonts w:ascii="Arial" w:hAnsi="Arial" w:cs="Arial"/>
                <w:noProof/>
                <w:webHidden/>
              </w:rPr>
              <w:fldChar w:fldCharType="begin"/>
            </w:r>
            <w:r w:rsidRPr="00C8583A">
              <w:rPr>
                <w:rFonts w:ascii="Arial" w:hAnsi="Arial" w:cs="Arial"/>
                <w:noProof/>
                <w:webHidden/>
              </w:rPr>
              <w:instrText xml:space="preserve"> PAGEREF _Toc188623221 \h </w:instrText>
            </w:r>
            <w:r w:rsidRPr="00C8583A">
              <w:rPr>
                <w:rFonts w:ascii="Arial" w:hAnsi="Arial" w:cs="Arial"/>
                <w:noProof/>
                <w:webHidden/>
              </w:rPr>
            </w:r>
            <w:r w:rsidRPr="00C8583A">
              <w:rPr>
                <w:rFonts w:ascii="Arial" w:hAnsi="Arial" w:cs="Arial"/>
                <w:noProof/>
                <w:webHidden/>
              </w:rPr>
              <w:fldChar w:fldCharType="separate"/>
            </w:r>
            <w:r w:rsidRPr="00C8583A">
              <w:rPr>
                <w:rFonts w:ascii="Arial" w:hAnsi="Arial" w:cs="Arial"/>
                <w:noProof/>
                <w:webHidden/>
              </w:rPr>
              <w:t>10</w:t>
            </w:r>
            <w:r w:rsidRPr="00C8583A">
              <w:rPr>
                <w:rFonts w:ascii="Arial" w:hAnsi="Arial" w:cs="Arial"/>
                <w:noProof/>
                <w:webHidden/>
              </w:rPr>
              <w:fldChar w:fldCharType="end"/>
            </w:r>
          </w:hyperlink>
        </w:p>
        <w:p w14:paraId="0849078B" w14:textId="34DB2273" w:rsidR="00844DAD" w:rsidRDefault="00844DAD">
          <w:r w:rsidRPr="004356E7">
            <w:rPr>
              <w:rFonts w:cs="Arial"/>
              <w:b/>
              <w:bCs/>
              <w:noProof/>
            </w:rPr>
            <w:fldChar w:fldCharType="end"/>
          </w:r>
        </w:p>
      </w:sdtContent>
    </w:sdt>
    <w:p w14:paraId="0A1F6586" w14:textId="77777777" w:rsidR="00844DAD" w:rsidRDefault="00844DAD">
      <w:pPr>
        <w:rPr>
          <w:rFonts w:cs="Arial"/>
          <w:lang w:val="en-US" w:eastAsia="ja-JP"/>
        </w:rPr>
      </w:pPr>
    </w:p>
    <w:p w14:paraId="4FF0F90C" w14:textId="77777777" w:rsidR="00844DAD" w:rsidRDefault="00844DAD">
      <w:pPr>
        <w:rPr>
          <w:rFonts w:cs="Arial"/>
          <w:lang w:val="en-US" w:eastAsia="ja-JP"/>
        </w:rPr>
      </w:pPr>
    </w:p>
    <w:p w14:paraId="0E724C72" w14:textId="51EB650A" w:rsidR="00844DAD" w:rsidRDefault="00844DAD">
      <w:pPr>
        <w:rPr>
          <w:rFonts w:cs="Arial"/>
          <w:lang w:val="en-US" w:eastAsia="ja-JP"/>
        </w:rPr>
      </w:pPr>
      <w:r>
        <w:rPr>
          <w:rFonts w:cs="Arial"/>
          <w:lang w:val="en-US" w:eastAsia="ja-JP"/>
        </w:rPr>
        <w:lastRenderedPageBreak/>
        <w:br w:type="page"/>
      </w:r>
    </w:p>
    <w:p w14:paraId="4E90103E" w14:textId="77777777" w:rsidR="00844DAD" w:rsidRPr="002D45ED" w:rsidRDefault="00844DAD">
      <w:pPr>
        <w:rPr>
          <w:rFonts w:cs="Arial"/>
          <w:lang w:val="en-US" w:eastAsia="ja-JP"/>
        </w:rPr>
      </w:pPr>
    </w:p>
    <w:tbl>
      <w:tblPr>
        <w:tblStyle w:val="GridTable1Light"/>
        <w:tblW w:w="9067" w:type="dxa"/>
        <w:tblLook w:val="04A0" w:firstRow="1" w:lastRow="0" w:firstColumn="1" w:lastColumn="0" w:noHBand="0" w:noVBand="1"/>
      </w:tblPr>
      <w:tblGrid>
        <w:gridCol w:w="821"/>
        <w:gridCol w:w="8246"/>
      </w:tblGrid>
      <w:tr w:rsidR="00127491" w:rsidRPr="002D45ED" w14:paraId="0692BC4F" w14:textId="77777777" w:rsidTr="001728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21" w:type="dxa"/>
            <w:shd w:val="clear" w:color="auto" w:fill="711471"/>
          </w:tcPr>
          <w:p w14:paraId="498295DA" w14:textId="77777777" w:rsidR="00127491" w:rsidRPr="002D45ED" w:rsidRDefault="00127491" w:rsidP="00D64A85">
            <w:pPr>
              <w:rPr>
                <w:rFonts w:cs="Arial"/>
                <w:color w:val="FFFFFF" w:themeColor="background1"/>
                <w:sz w:val="32"/>
                <w:lang w:val="en-US" w:eastAsia="ja-JP"/>
              </w:rPr>
            </w:pPr>
            <w:r w:rsidRPr="002D45ED">
              <w:rPr>
                <w:rFonts w:cs="Arial"/>
                <w:color w:val="FFFFFF" w:themeColor="background1"/>
                <w:sz w:val="32"/>
                <w:lang w:val="en-US" w:eastAsia="ja-JP"/>
              </w:rPr>
              <w:t>Ref. No</w:t>
            </w:r>
          </w:p>
        </w:tc>
        <w:tc>
          <w:tcPr>
            <w:tcW w:w="8246" w:type="dxa"/>
            <w:shd w:val="clear" w:color="auto" w:fill="711471"/>
          </w:tcPr>
          <w:p w14:paraId="31BBA416" w14:textId="77777777" w:rsidR="00127491" w:rsidRPr="002D45ED" w:rsidRDefault="00127491" w:rsidP="00D64A85">
            <w:pPr>
              <w:cnfStyle w:val="100000000000" w:firstRow="1" w:lastRow="0" w:firstColumn="0" w:lastColumn="0" w:oddVBand="0" w:evenVBand="0" w:oddHBand="0" w:evenHBand="0" w:firstRowFirstColumn="0" w:firstRowLastColumn="0" w:lastRowFirstColumn="0" w:lastRowLastColumn="0"/>
              <w:rPr>
                <w:rFonts w:cs="Arial"/>
                <w:color w:val="FFFFFF" w:themeColor="background1"/>
                <w:sz w:val="32"/>
                <w:lang w:val="en-US" w:eastAsia="ja-JP"/>
              </w:rPr>
            </w:pPr>
            <w:r w:rsidRPr="002D45ED">
              <w:rPr>
                <w:rFonts w:cs="Arial"/>
                <w:color w:val="FFFFFF" w:themeColor="background1"/>
                <w:sz w:val="32"/>
                <w:lang w:val="en-US" w:eastAsia="ja-JP"/>
              </w:rPr>
              <w:t>Heading</w:t>
            </w:r>
          </w:p>
        </w:tc>
      </w:tr>
      <w:tr w:rsidR="00F14389" w:rsidRPr="002D45ED" w14:paraId="2B9E9B74" w14:textId="77777777" w:rsidTr="00B04C17">
        <w:tc>
          <w:tcPr>
            <w:cnfStyle w:val="001000000000" w:firstRow="0" w:lastRow="0" w:firstColumn="1" w:lastColumn="0" w:oddVBand="0" w:evenVBand="0" w:oddHBand="0" w:evenHBand="0" w:firstRowFirstColumn="0" w:firstRowLastColumn="0" w:lastRowFirstColumn="0" w:lastRowLastColumn="0"/>
            <w:tcW w:w="821" w:type="dxa"/>
            <w:shd w:val="clear" w:color="auto" w:fill="D9D9D9" w:themeFill="background1" w:themeFillShade="D9"/>
          </w:tcPr>
          <w:p w14:paraId="464ECDC8" w14:textId="77777777" w:rsidR="00F14389" w:rsidRPr="002D45ED" w:rsidRDefault="00F14389" w:rsidP="00D64A85">
            <w:pPr>
              <w:rPr>
                <w:rFonts w:cs="Arial"/>
                <w:lang w:val="en-US" w:eastAsia="ja-JP"/>
              </w:rPr>
            </w:pPr>
          </w:p>
        </w:tc>
        <w:tc>
          <w:tcPr>
            <w:tcW w:w="8246" w:type="dxa"/>
            <w:shd w:val="clear" w:color="auto" w:fill="D9D9D9" w:themeFill="background1" w:themeFillShade="D9"/>
          </w:tcPr>
          <w:p w14:paraId="58395C81" w14:textId="77777777" w:rsidR="00F14389" w:rsidRPr="002D45ED" w:rsidRDefault="00CE619B" w:rsidP="00D64A85">
            <w:pPr>
              <w:cnfStyle w:val="000000000000" w:firstRow="0" w:lastRow="0" w:firstColumn="0" w:lastColumn="0" w:oddVBand="0" w:evenVBand="0" w:oddHBand="0" w:evenHBand="0" w:firstRowFirstColumn="0" w:firstRowLastColumn="0" w:lastRowFirstColumn="0" w:lastRowLastColumn="0"/>
              <w:rPr>
                <w:rFonts w:cs="Arial"/>
                <w:b/>
                <w:lang w:val="en-US" w:eastAsia="ja-JP"/>
              </w:rPr>
            </w:pPr>
            <w:r>
              <w:rPr>
                <w:rFonts w:cs="Arial"/>
                <w:b/>
                <w:lang w:val="en-US" w:eastAsia="ja-JP"/>
              </w:rPr>
              <w:t>FRONT PAGE</w:t>
            </w:r>
          </w:p>
        </w:tc>
      </w:tr>
      <w:tr w:rsidR="00CE619B" w:rsidRPr="002D45ED" w14:paraId="063A52FA"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7EBE7BC4" w14:textId="77777777" w:rsidR="00CE619B" w:rsidRDefault="00CE619B" w:rsidP="00D64A85">
            <w:pPr>
              <w:rPr>
                <w:rFonts w:cs="Arial"/>
                <w:b w:val="0"/>
                <w:lang w:val="en-US" w:eastAsia="ja-JP"/>
              </w:rPr>
            </w:pPr>
            <w:r>
              <w:rPr>
                <w:rFonts w:cs="Arial"/>
                <w:b w:val="0"/>
                <w:lang w:val="en-US" w:eastAsia="ja-JP"/>
              </w:rPr>
              <w:t>Please complete the various boxes about Scope and Key Dates in the</w:t>
            </w:r>
            <w:r w:rsidR="00CC31BC">
              <w:rPr>
                <w:rFonts w:cs="Arial"/>
                <w:b w:val="0"/>
                <w:lang w:val="en-US" w:eastAsia="ja-JP"/>
              </w:rPr>
              <w:t xml:space="preserve"> p</w:t>
            </w:r>
            <w:r>
              <w:rPr>
                <w:rFonts w:cs="Arial"/>
                <w:b w:val="0"/>
                <w:lang w:val="en-US" w:eastAsia="ja-JP"/>
              </w:rPr>
              <w:t xml:space="preserve">rocess. </w:t>
            </w:r>
          </w:p>
          <w:p w14:paraId="6C9F0B1B" w14:textId="77777777" w:rsidR="00CE619B" w:rsidRDefault="00CE619B" w:rsidP="00D64A85">
            <w:pPr>
              <w:rPr>
                <w:rFonts w:cs="Arial"/>
                <w:b w:val="0"/>
                <w:lang w:val="en-US" w:eastAsia="ja-JP"/>
              </w:rPr>
            </w:pPr>
          </w:p>
          <w:p w14:paraId="2C7A0338" w14:textId="6FDE80D6" w:rsidR="00CE619B" w:rsidRDefault="00F00F5C" w:rsidP="00D64A85">
            <w:pPr>
              <w:rPr>
                <w:rFonts w:cs="Arial"/>
                <w:b w:val="0"/>
                <w:lang w:val="en-US" w:eastAsia="ja-JP"/>
              </w:rPr>
            </w:pPr>
            <w:r>
              <w:rPr>
                <w:rFonts w:cs="Arial"/>
                <w:lang w:val="en-US" w:eastAsia="ja-JP"/>
              </w:rPr>
              <w:t>Queries</w:t>
            </w:r>
            <w:r w:rsidR="00FB75A1">
              <w:rPr>
                <w:rFonts w:cs="Arial"/>
                <w:b w:val="0"/>
                <w:lang w:val="en-US" w:eastAsia="ja-JP"/>
              </w:rPr>
              <w:t xml:space="preserve">:  </w:t>
            </w:r>
            <w:r w:rsidR="00CE619B">
              <w:rPr>
                <w:rFonts w:cs="Arial"/>
                <w:b w:val="0"/>
                <w:lang w:val="en-US" w:eastAsia="ja-JP"/>
              </w:rPr>
              <w:t xml:space="preserve">Note the </w:t>
            </w:r>
            <w:r>
              <w:rPr>
                <w:rFonts w:cs="Arial"/>
                <w:b w:val="0"/>
                <w:lang w:val="en-US" w:eastAsia="ja-JP"/>
              </w:rPr>
              <w:t>queries</w:t>
            </w:r>
            <w:r w:rsidR="00FB75A1">
              <w:rPr>
                <w:rFonts w:cs="Arial"/>
                <w:b w:val="0"/>
                <w:lang w:val="en-US" w:eastAsia="ja-JP"/>
              </w:rPr>
              <w:t xml:space="preserve"> section is defaulted to receive via </w:t>
            </w:r>
            <w:proofErr w:type="spellStart"/>
            <w:r w:rsidR="00FB75A1">
              <w:rPr>
                <w:rFonts w:cs="Arial"/>
                <w:b w:val="0"/>
                <w:lang w:val="en-US" w:eastAsia="ja-JP"/>
              </w:rPr>
              <w:t>etenders</w:t>
            </w:r>
            <w:proofErr w:type="spellEnd"/>
            <w:r w:rsidR="00FB75A1">
              <w:rPr>
                <w:rFonts w:cs="Arial"/>
                <w:b w:val="0"/>
                <w:lang w:val="en-US" w:eastAsia="ja-JP"/>
              </w:rPr>
              <w:t xml:space="preserve">. </w:t>
            </w:r>
          </w:p>
          <w:p w14:paraId="5FDA5149" w14:textId="77777777" w:rsidR="00FB75A1" w:rsidRDefault="00FB75A1" w:rsidP="00D64A85">
            <w:pPr>
              <w:rPr>
                <w:rFonts w:cs="Arial"/>
                <w:b w:val="0"/>
                <w:lang w:val="en-US" w:eastAsia="ja-JP"/>
              </w:rPr>
            </w:pPr>
          </w:p>
          <w:p w14:paraId="556D4478" w14:textId="054C9614" w:rsidR="00FB75A1" w:rsidRPr="002B5E18" w:rsidRDefault="00FB75A1" w:rsidP="00D64A85">
            <w:pPr>
              <w:rPr>
                <w:rFonts w:cs="Arial"/>
                <w:b w:val="0"/>
                <w:lang w:val="en-US" w:eastAsia="ja-JP"/>
              </w:rPr>
            </w:pPr>
            <w:r w:rsidRPr="00FB75A1">
              <w:rPr>
                <w:rFonts w:cs="Arial"/>
                <w:lang w:val="en-US" w:eastAsia="ja-JP"/>
              </w:rPr>
              <w:t xml:space="preserve">Submission of Tenders: </w:t>
            </w:r>
            <w:r w:rsidR="002B5E18">
              <w:rPr>
                <w:rFonts w:cs="Arial"/>
                <w:b w:val="0"/>
                <w:lang w:val="en-US" w:eastAsia="ja-JP"/>
              </w:rPr>
              <w:t xml:space="preserve">Note the </w:t>
            </w:r>
            <w:r w:rsidR="005B3075">
              <w:rPr>
                <w:rFonts w:cs="Arial"/>
                <w:b w:val="0"/>
                <w:lang w:val="en-US" w:eastAsia="ja-JP"/>
              </w:rPr>
              <w:t>rule</w:t>
            </w:r>
            <w:r w:rsidR="002B5E18">
              <w:rPr>
                <w:rFonts w:cs="Arial"/>
                <w:b w:val="0"/>
                <w:lang w:val="en-US" w:eastAsia="ja-JP"/>
              </w:rPr>
              <w:t xml:space="preserve"> for receiving via the </w:t>
            </w:r>
            <w:proofErr w:type="spellStart"/>
            <w:r w:rsidR="002B5E18">
              <w:rPr>
                <w:rFonts w:cs="Arial"/>
                <w:b w:val="0"/>
                <w:lang w:val="en-US" w:eastAsia="ja-JP"/>
              </w:rPr>
              <w:t>etenders</w:t>
            </w:r>
            <w:proofErr w:type="spellEnd"/>
            <w:r w:rsidR="002B5E18">
              <w:rPr>
                <w:rFonts w:cs="Arial"/>
                <w:b w:val="0"/>
                <w:lang w:val="en-US" w:eastAsia="ja-JP"/>
              </w:rPr>
              <w:t xml:space="preserve"> postbox</w:t>
            </w:r>
            <w:r w:rsidR="005B3075">
              <w:rPr>
                <w:rFonts w:cs="Arial"/>
                <w:b w:val="0"/>
                <w:lang w:val="en-US" w:eastAsia="ja-JP"/>
              </w:rPr>
              <w:t>.</w:t>
            </w:r>
          </w:p>
          <w:p w14:paraId="5BE89F76" w14:textId="77777777" w:rsidR="00FB75A1" w:rsidRDefault="00FB75A1" w:rsidP="00D64A85">
            <w:pPr>
              <w:rPr>
                <w:rFonts w:cs="Arial"/>
                <w:b w:val="0"/>
                <w:lang w:val="en-US" w:eastAsia="ja-JP"/>
              </w:rPr>
            </w:pPr>
          </w:p>
        </w:tc>
      </w:tr>
      <w:tr w:rsidR="00B04C17" w:rsidRPr="002D45ED" w14:paraId="228F81CE" w14:textId="77777777" w:rsidTr="001A72EB">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FC425"/>
          </w:tcPr>
          <w:p w14:paraId="1137BE62" w14:textId="6DEC7336" w:rsidR="00B04C17" w:rsidRPr="001A72EB" w:rsidRDefault="00B04C17" w:rsidP="001A72EB">
            <w:pPr>
              <w:pStyle w:val="Style1"/>
              <w:rPr>
                <w:b/>
                <w:bCs/>
              </w:rPr>
            </w:pPr>
            <w:bookmarkStart w:id="0" w:name="_Toc188623194"/>
            <w:r w:rsidRPr="001A72EB">
              <w:rPr>
                <w:b/>
                <w:bCs/>
              </w:rPr>
              <w:t>1. ABOUT THE CONTRACTING AUTHORITY</w:t>
            </w:r>
            <w:bookmarkEnd w:id="0"/>
          </w:p>
        </w:tc>
      </w:tr>
      <w:tr w:rsidR="00B04C17" w:rsidRPr="002D45ED" w14:paraId="58ED4BFA" w14:textId="77777777" w:rsidTr="00DC690C">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2F2F2" w:themeFill="background1" w:themeFillShade="F2"/>
          </w:tcPr>
          <w:p w14:paraId="49B2517F" w14:textId="69B9D8A7" w:rsidR="00B04C17" w:rsidRPr="00C33991" w:rsidRDefault="00B04C17" w:rsidP="00B04C17">
            <w:pPr>
              <w:pStyle w:val="Heading2"/>
              <w:rPr>
                <w:b w:val="0"/>
                <w:lang w:val="en-US" w:eastAsia="ja-JP"/>
              </w:rPr>
            </w:pPr>
            <w:bookmarkStart w:id="1" w:name="_Toc188623195"/>
            <w:r w:rsidRPr="002D45ED">
              <w:rPr>
                <w:lang w:val="en-US" w:eastAsia="ja-JP"/>
              </w:rPr>
              <w:t>1.1</w:t>
            </w:r>
            <w:r>
              <w:rPr>
                <w:lang w:val="en-US" w:eastAsia="ja-JP"/>
              </w:rPr>
              <w:t xml:space="preserve"> </w:t>
            </w:r>
            <w:r w:rsidRPr="00C33991">
              <w:rPr>
                <w:lang w:val="en-US" w:eastAsia="ja-JP"/>
              </w:rPr>
              <w:t>The Contracting Authority</w:t>
            </w:r>
            <w:bookmarkEnd w:id="1"/>
          </w:p>
        </w:tc>
      </w:tr>
      <w:tr w:rsidR="00CE619B" w:rsidRPr="002D45ED" w14:paraId="6EFB9589"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2288A3AB" w14:textId="77777777" w:rsidR="00CE619B" w:rsidRPr="002D45ED" w:rsidRDefault="00CE619B" w:rsidP="00CE619B">
            <w:pPr>
              <w:rPr>
                <w:rFonts w:cs="Arial"/>
                <w:lang w:val="en-US" w:eastAsia="ja-JP"/>
              </w:rPr>
            </w:pPr>
            <w:r w:rsidRPr="00E57F35">
              <w:rPr>
                <w:rFonts w:cs="Arial"/>
                <w:color w:val="FF0000"/>
                <w:lang w:val="en-US" w:eastAsia="ja-JP"/>
              </w:rPr>
              <w:t>Guidance</w:t>
            </w:r>
          </w:p>
        </w:tc>
      </w:tr>
      <w:tr w:rsidR="00CE619B" w:rsidRPr="002D45ED" w14:paraId="2FCED8A2"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44A48E5F" w14:textId="77777777" w:rsidR="00CE619B" w:rsidRPr="002D45ED" w:rsidRDefault="00CE619B" w:rsidP="00CE619B">
            <w:pPr>
              <w:pStyle w:val="ListParagraph"/>
              <w:numPr>
                <w:ilvl w:val="0"/>
                <w:numId w:val="1"/>
              </w:numPr>
              <w:spacing w:after="0" w:line="240" w:lineRule="auto"/>
              <w:rPr>
                <w:rFonts w:ascii="Arial" w:hAnsi="Arial" w:cs="Arial"/>
                <w:b w:val="0"/>
              </w:rPr>
            </w:pPr>
            <w:r w:rsidRPr="002D45ED">
              <w:rPr>
                <w:rFonts w:ascii="Arial" w:hAnsi="Arial" w:cs="Arial"/>
                <w:b w:val="0"/>
              </w:rPr>
              <w:t xml:space="preserve">Insert organisation name. </w:t>
            </w:r>
          </w:p>
          <w:p w14:paraId="6B650A48" w14:textId="77777777" w:rsidR="00F00F5C" w:rsidRPr="00C8583A" w:rsidRDefault="00F00F5C" w:rsidP="00F00F5C">
            <w:pPr>
              <w:pStyle w:val="ListParagraph"/>
              <w:numPr>
                <w:ilvl w:val="0"/>
                <w:numId w:val="1"/>
              </w:numPr>
              <w:spacing w:after="0" w:line="240" w:lineRule="auto"/>
              <w:rPr>
                <w:rFonts w:ascii="Arial" w:hAnsi="Arial" w:cs="Arial"/>
                <w:b w:val="0"/>
                <w:bCs w:val="0"/>
              </w:rPr>
            </w:pPr>
            <w:r w:rsidRPr="00F00F5C">
              <w:rPr>
                <w:rFonts w:ascii="Arial" w:hAnsi="Arial" w:cs="Arial"/>
              </w:rPr>
              <w:t>Include link to organisation website address.</w:t>
            </w:r>
            <w:r w:rsidRPr="00F00F5C">
              <w:rPr>
                <w:rFonts w:ascii="Arial" w:hAnsi="Arial" w:cs="Arial"/>
                <w:b w:val="0"/>
                <w:bCs w:val="0"/>
              </w:rPr>
              <w:t xml:space="preserve"> </w:t>
            </w:r>
          </w:p>
          <w:p w14:paraId="77F6B809" w14:textId="5C2DEA41" w:rsidR="00CE619B" w:rsidRPr="00F00F5C" w:rsidRDefault="00F00F5C" w:rsidP="00CE619B">
            <w:pPr>
              <w:pStyle w:val="ListParagraph"/>
              <w:numPr>
                <w:ilvl w:val="0"/>
                <w:numId w:val="1"/>
              </w:numPr>
              <w:spacing w:after="0" w:line="240" w:lineRule="auto"/>
              <w:rPr>
                <w:rFonts w:ascii="Arial" w:hAnsi="Arial" w:cs="Arial"/>
                <w:b w:val="0"/>
              </w:rPr>
            </w:pPr>
            <w:r w:rsidRPr="00F00F5C">
              <w:rPr>
                <w:rFonts w:ascii="Arial" w:hAnsi="Arial" w:cs="Arial"/>
                <w:color w:val="FF0000"/>
              </w:rPr>
              <w:t xml:space="preserve">Provide description about the Authority to provide context to the tenderers including </w:t>
            </w:r>
            <w:r w:rsidRPr="00F00F5C">
              <w:rPr>
                <w:rFonts w:ascii="Arial" w:hAnsi="Arial" w:cs="Arial"/>
                <w:b w:val="0"/>
              </w:rPr>
              <w:t>b</w:t>
            </w:r>
            <w:r w:rsidR="00CE619B" w:rsidRPr="00F00F5C">
              <w:rPr>
                <w:rFonts w:ascii="Arial" w:hAnsi="Arial" w:cs="Arial"/>
                <w:b w:val="0"/>
              </w:rPr>
              <w:t xml:space="preserve">ackground information about the </w:t>
            </w:r>
            <w:r w:rsidRPr="00F00F5C">
              <w:rPr>
                <w:rFonts w:ascii="Arial" w:hAnsi="Arial" w:cs="Arial"/>
                <w:b w:val="0"/>
              </w:rPr>
              <w:t>organization or department</w:t>
            </w:r>
            <w:r w:rsidR="00CE619B" w:rsidRPr="00F00F5C">
              <w:rPr>
                <w:rFonts w:ascii="Arial" w:hAnsi="Arial" w:cs="Arial"/>
                <w:b w:val="0"/>
              </w:rPr>
              <w:t xml:space="preserve">, location, other partnering contracting authorities, if relevant. </w:t>
            </w:r>
          </w:p>
          <w:p w14:paraId="4EFF3631" w14:textId="18567A50" w:rsidR="00423302" w:rsidRPr="00423302" w:rsidRDefault="00423302" w:rsidP="00C8583A">
            <w:pPr>
              <w:pStyle w:val="ListParagraph"/>
              <w:spacing w:after="0" w:line="240" w:lineRule="auto"/>
              <w:rPr>
                <w:rFonts w:cs="Arial"/>
              </w:rPr>
            </w:pPr>
          </w:p>
        </w:tc>
      </w:tr>
      <w:tr w:rsidR="00F00F5C" w:rsidRPr="002D45ED" w14:paraId="6F1459C1"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3D011F23" w14:textId="1286BF53" w:rsidR="00F00F5C" w:rsidRPr="00C8583A" w:rsidRDefault="00F00F5C" w:rsidP="00C8583A">
            <w:pPr>
              <w:pStyle w:val="Heading2"/>
              <w:rPr>
                <w:rFonts w:ascii="Arial" w:hAnsi="Arial" w:cs="Arial"/>
              </w:rPr>
            </w:pPr>
            <w:r w:rsidRPr="00C8583A">
              <w:rPr>
                <w:lang w:val="en-US" w:eastAsia="ja-JP"/>
              </w:rPr>
              <w:t>1.2  Disclaimer</w:t>
            </w:r>
          </w:p>
        </w:tc>
      </w:tr>
      <w:tr w:rsidR="00F00F5C" w:rsidRPr="002D45ED" w14:paraId="38EF609E"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1C59B7DD" w14:textId="693B8AF5" w:rsidR="00F00F5C" w:rsidRPr="004356E7" w:rsidRDefault="00F00F5C" w:rsidP="00C8583A">
            <w:pPr>
              <w:rPr>
                <w:rFonts w:cs="Arial"/>
              </w:rPr>
            </w:pPr>
            <w:r w:rsidRPr="00E57F35">
              <w:rPr>
                <w:rFonts w:cs="Arial"/>
                <w:color w:val="FF0000"/>
                <w:lang w:val="en-US" w:eastAsia="ja-JP"/>
              </w:rPr>
              <w:t>Guidance</w:t>
            </w:r>
          </w:p>
        </w:tc>
      </w:tr>
      <w:tr w:rsidR="00F00F5C" w:rsidRPr="002D45ED" w14:paraId="78248D2A"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2C4EC56D" w14:textId="77777777" w:rsidR="00F00F5C" w:rsidRPr="002D45ED" w:rsidRDefault="00F00F5C" w:rsidP="00F00F5C">
            <w:pPr>
              <w:rPr>
                <w:rFonts w:cs="Arial"/>
                <w:b w:val="0"/>
                <w:lang w:val="en-US" w:eastAsia="ja-JP"/>
              </w:rPr>
            </w:pPr>
            <w:r w:rsidRPr="002D45ED">
              <w:rPr>
                <w:rFonts w:cs="Arial"/>
                <w:b w:val="0"/>
                <w:lang w:val="en-US" w:eastAsia="ja-JP"/>
              </w:rPr>
              <w:t>Sta</w:t>
            </w:r>
            <w:r>
              <w:rPr>
                <w:rFonts w:cs="Arial"/>
                <w:b w:val="0"/>
                <w:lang w:val="en-US" w:eastAsia="ja-JP"/>
              </w:rPr>
              <w:t xml:space="preserve">ndard text.    Please only amend if necessary. </w:t>
            </w:r>
          </w:p>
          <w:p w14:paraId="17502192" w14:textId="77777777" w:rsidR="00F00F5C" w:rsidRPr="004356E7" w:rsidRDefault="00F00F5C" w:rsidP="00C8583A">
            <w:pPr>
              <w:rPr>
                <w:rFonts w:cs="Arial"/>
              </w:rPr>
            </w:pPr>
          </w:p>
        </w:tc>
      </w:tr>
      <w:tr w:rsidR="00F00F5C" w:rsidRPr="002D45ED" w14:paraId="344B5944"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2F2EDFC5" w14:textId="128F6202" w:rsidR="00F00F5C" w:rsidRPr="002D45ED" w:rsidRDefault="00F00F5C" w:rsidP="00F00F5C">
            <w:pPr>
              <w:rPr>
                <w:rFonts w:cs="Arial"/>
                <w:lang w:val="en-US" w:eastAsia="ja-JP"/>
              </w:rPr>
            </w:pPr>
            <w:r w:rsidRPr="00C8583A">
              <w:rPr>
                <w:rFonts w:asciiTheme="majorHAnsi" w:eastAsiaTheme="majorEastAsia" w:hAnsiTheme="majorHAnsi" w:cstheme="majorBidi"/>
                <w:color w:val="2F5496" w:themeColor="accent1" w:themeShade="BF"/>
                <w:sz w:val="26"/>
                <w:szCs w:val="26"/>
                <w:lang w:val="en-US" w:eastAsia="ja-JP"/>
              </w:rPr>
              <w:t>1.3 Use of eTenders</w:t>
            </w:r>
            <w:r>
              <w:rPr>
                <w:rFonts w:cs="Arial"/>
                <w:lang w:val="en-US" w:eastAsia="ja-JP"/>
              </w:rPr>
              <w:t xml:space="preserve"> </w:t>
            </w:r>
          </w:p>
        </w:tc>
      </w:tr>
      <w:tr w:rsidR="00F00F5C" w:rsidRPr="002D45ED" w14:paraId="6BE3C0DF"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725CC44D" w14:textId="1F1CCA96" w:rsidR="00F00F5C" w:rsidRPr="002D45ED" w:rsidRDefault="00F00F5C" w:rsidP="00F00F5C">
            <w:pPr>
              <w:rPr>
                <w:rFonts w:cs="Arial"/>
                <w:lang w:val="en-US" w:eastAsia="ja-JP"/>
              </w:rPr>
            </w:pPr>
            <w:r w:rsidRPr="00E57F35">
              <w:rPr>
                <w:rFonts w:cs="Arial"/>
                <w:color w:val="FF0000"/>
                <w:lang w:val="en-US" w:eastAsia="ja-JP"/>
              </w:rPr>
              <w:t>Guidance</w:t>
            </w:r>
          </w:p>
        </w:tc>
      </w:tr>
      <w:tr w:rsidR="00F00F5C" w:rsidRPr="002D45ED" w14:paraId="0CEFF579"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2E94AFAA" w14:textId="1FEBC00B" w:rsidR="00F00F5C" w:rsidRPr="002D45ED" w:rsidRDefault="00F00F5C" w:rsidP="00F00F5C">
            <w:pPr>
              <w:rPr>
                <w:rFonts w:cs="Arial"/>
                <w:b w:val="0"/>
                <w:lang w:val="en-US" w:eastAsia="ja-JP"/>
              </w:rPr>
            </w:pPr>
            <w:r w:rsidRPr="002D45ED">
              <w:rPr>
                <w:rFonts w:cs="Arial"/>
                <w:b w:val="0"/>
                <w:lang w:val="en-US" w:eastAsia="ja-JP"/>
              </w:rPr>
              <w:t>Sta</w:t>
            </w:r>
            <w:r>
              <w:rPr>
                <w:rFonts w:cs="Arial"/>
                <w:b w:val="0"/>
                <w:lang w:val="en-US" w:eastAsia="ja-JP"/>
              </w:rPr>
              <w:t>ndard text.</w:t>
            </w:r>
            <w:r w:rsidR="00AE60BA">
              <w:rPr>
                <w:rFonts w:cs="Arial"/>
                <w:b w:val="0"/>
                <w:lang w:val="en-US" w:eastAsia="ja-JP"/>
              </w:rPr>
              <w:t xml:space="preserve"> Please only amend if necessary. </w:t>
            </w:r>
          </w:p>
          <w:p w14:paraId="53194EC6" w14:textId="77777777" w:rsidR="00F00F5C" w:rsidRPr="002D45ED" w:rsidRDefault="00F00F5C" w:rsidP="00F00F5C">
            <w:pPr>
              <w:rPr>
                <w:rFonts w:cs="Arial"/>
                <w:lang w:val="en-US" w:eastAsia="ja-JP"/>
              </w:rPr>
            </w:pPr>
          </w:p>
        </w:tc>
      </w:tr>
      <w:tr w:rsidR="00AE60BA" w:rsidRPr="002D45ED" w14:paraId="56AE0D49"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68F6948E" w14:textId="7C330EC2" w:rsidR="00AE60BA" w:rsidRPr="002D45ED" w:rsidRDefault="00AE60BA" w:rsidP="00C8583A">
            <w:pPr>
              <w:pStyle w:val="Heading2"/>
              <w:rPr>
                <w:rFonts w:cs="Arial"/>
                <w:lang w:val="en-US" w:eastAsia="ja-JP"/>
              </w:rPr>
            </w:pPr>
            <w:r w:rsidRPr="004356E7">
              <w:rPr>
                <w:lang w:val="en-US" w:eastAsia="ja-JP"/>
              </w:rPr>
              <w:t>1.4 Use of a Tender Response Document</w:t>
            </w:r>
            <w:r>
              <w:rPr>
                <w:rFonts w:ascii="Arial" w:hAnsi="Arial" w:cs="Arial"/>
                <w:lang w:val="en-US" w:eastAsia="ja-JP"/>
              </w:rPr>
              <w:t xml:space="preserve"> </w:t>
            </w:r>
          </w:p>
        </w:tc>
      </w:tr>
      <w:tr w:rsidR="00AE60BA" w:rsidRPr="002D45ED" w14:paraId="1FFC5820"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33780FA1" w14:textId="560D6FA7" w:rsidR="00AE60BA" w:rsidRPr="002D45ED" w:rsidRDefault="00AE60BA" w:rsidP="00F00F5C">
            <w:pPr>
              <w:rPr>
                <w:rFonts w:cs="Arial"/>
                <w:lang w:val="en-US" w:eastAsia="ja-JP"/>
              </w:rPr>
            </w:pPr>
            <w:r w:rsidRPr="00C8583A">
              <w:rPr>
                <w:rFonts w:cs="Arial"/>
                <w:color w:val="FF0000"/>
                <w:lang w:val="en-US" w:eastAsia="ja-JP"/>
              </w:rPr>
              <w:t xml:space="preserve">Guidance </w:t>
            </w:r>
          </w:p>
        </w:tc>
      </w:tr>
      <w:tr w:rsidR="00AE60BA" w:rsidRPr="002D45ED" w14:paraId="51DA96BB"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6E4526BE" w14:textId="77777777" w:rsidR="00AE60BA" w:rsidRDefault="00AE60BA" w:rsidP="00F00F5C">
            <w:pPr>
              <w:rPr>
                <w:rFonts w:cs="Arial"/>
                <w:bCs w:val="0"/>
                <w:lang w:val="en-US" w:eastAsia="ja-JP"/>
              </w:rPr>
            </w:pPr>
            <w:r>
              <w:rPr>
                <w:rFonts w:cs="Arial"/>
                <w:b w:val="0"/>
                <w:lang w:val="en-US" w:eastAsia="ja-JP"/>
              </w:rPr>
              <w:t>Please amend to list key documents provided to tenderers including TRD, Pricing Documents, Contract Terms and Conditions, other information necessary</w:t>
            </w:r>
          </w:p>
          <w:p w14:paraId="2551E568" w14:textId="591D643D" w:rsidR="00AE60BA" w:rsidRPr="002D45ED" w:rsidRDefault="00AE60BA" w:rsidP="00F00F5C">
            <w:pPr>
              <w:rPr>
                <w:rFonts w:cs="Arial"/>
                <w:lang w:val="en-US" w:eastAsia="ja-JP"/>
              </w:rPr>
            </w:pPr>
          </w:p>
        </w:tc>
      </w:tr>
      <w:tr w:rsidR="00B04C17" w:rsidRPr="002D45ED" w14:paraId="37610223" w14:textId="77777777" w:rsidTr="00D3201A">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2F2F2" w:themeFill="background1" w:themeFillShade="F2"/>
          </w:tcPr>
          <w:p w14:paraId="5EDF4B84" w14:textId="2C2531F4" w:rsidR="00B04C17" w:rsidRPr="00C33991" w:rsidRDefault="00B04C17" w:rsidP="00B04C17">
            <w:pPr>
              <w:pStyle w:val="Heading2"/>
              <w:rPr>
                <w:b w:val="0"/>
                <w:lang w:val="en-US" w:eastAsia="ja-JP"/>
              </w:rPr>
            </w:pPr>
            <w:bookmarkStart w:id="2" w:name="_Toc188623196"/>
            <w:r w:rsidRPr="002D45ED">
              <w:rPr>
                <w:lang w:val="en-US" w:eastAsia="ja-JP"/>
              </w:rPr>
              <w:t>1.</w:t>
            </w:r>
            <w:r w:rsidR="00AE60BA">
              <w:rPr>
                <w:lang w:val="en-US" w:eastAsia="ja-JP"/>
              </w:rPr>
              <w:t>5</w:t>
            </w:r>
            <w:r>
              <w:rPr>
                <w:lang w:val="en-US" w:eastAsia="ja-JP"/>
              </w:rPr>
              <w:t xml:space="preserve"> </w:t>
            </w:r>
            <w:r w:rsidRPr="00C33991">
              <w:rPr>
                <w:lang w:val="en-US" w:eastAsia="ja-JP"/>
              </w:rPr>
              <w:t>Small and Medium Enterprise Participation</w:t>
            </w:r>
            <w:bookmarkEnd w:id="2"/>
            <w:r w:rsidRPr="00C33991">
              <w:rPr>
                <w:lang w:val="en-US" w:eastAsia="ja-JP"/>
              </w:rPr>
              <w:t xml:space="preserve"> </w:t>
            </w:r>
          </w:p>
        </w:tc>
      </w:tr>
      <w:tr w:rsidR="00CE619B" w:rsidRPr="002D45ED" w14:paraId="35B5FC9B"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1F9BC3DF" w14:textId="77777777" w:rsidR="00CE619B" w:rsidRPr="002D45ED" w:rsidRDefault="00CE619B" w:rsidP="00CE619B">
            <w:pPr>
              <w:rPr>
                <w:rFonts w:cs="Arial"/>
                <w:lang w:val="en-US" w:eastAsia="ja-JP"/>
              </w:rPr>
            </w:pPr>
            <w:r w:rsidRPr="00E57F35">
              <w:rPr>
                <w:rFonts w:cs="Arial"/>
                <w:color w:val="FF0000"/>
                <w:lang w:val="en-US" w:eastAsia="ja-JP"/>
              </w:rPr>
              <w:t>Guidance</w:t>
            </w:r>
          </w:p>
        </w:tc>
      </w:tr>
      <w:tr w:rsidR="00CE619B" w:rsidRPr="002D45ED" w14:paraId="75DD724D"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21A8A1CC" w14:textId="77777777" w:rsidR="00CE619B" w:rsidRDefault="00CE619B" w:rsidP="00CE619B">
            <w:pPr>
              <w:rPr>
                <w:rFonts w:cs="Arial"/>
                <w:bCs w:val="0"/>
                <w:lang w:val="en-US" w:eastAsia="ja-JP"/>
              </w:rPr>
            </w:pPr>
            <w:r w:rsidRPr="002D45ED">
              <w:rPr>
                <w:rFonts w:cs="Arial"/>
                <w:b w:val="0"/>
                <w:lang w:val="en-US" w:eastAsia="ja-JP"/>
              </w:rPr>
              <w:t>Sta</w:t>
            </w:r>
            <w:r w:rsidR="00711B5E">
              <w:rPr>
                <w:rFonts w:cs="Arial"/>
                <w:b w:val="0"/>
                <w:lang w:val="en-US" w:eastAsia="ja-JP"/>
              </w:rPr>
              <w:t xml:space="preserve">ndard text.    Please only amend if necessary. </w:t>
            </w:r>
          </w:p>
          <w:p w14:paraId="0D9049BE" w14:textId="77777777" w:rsidR="00D90476" w:rsidRPr="00EA2064" w:rsidRDefault="00D90476" w:rsidP="00D90476">
            <w:pPr>
              <w:rPr>
                <w:rFonts w:cs="Arial"/>
                <w:b w:val="0"/>
                <w:lang w:val="en-US" w:eastAsia="ja-JP"/>
              </w:rPr>
            </w:pPr>
            <w:r w:rsidRPr="003F7FB6">
              <w:rPr>
                <w:rFonts w:cs="Arial"/>
                <w:lang w:val="en-US" w:eastAsia="ja-JP"/>
              </w:rPr>
              <w:t xml:space="preserve">Note: DPENDR Circular 05/23: </w:t>
            </w:r>
            <w:hyperlink r:id="rId12" w:history="1">
              <w:r w:rsidRPr="003F7FB6">
                <w:rPr>
                  <w:rStyle w:val="Hyperlink"/>
                  <w:rFonts w:cs="Arial"/>
                </w:rPr>
                <w:t>gov - Circular 05-2023 - Initiatives to assist SMEs in Public Procurement (www.gov.ie)</w:t>
              </w:r>
            </w:hyperlink>
          </w:p>
          <w:p w14:paraId="5D53E0A1" w14:textId="77777777" w:rsidR="00CE619B" w:rsidRPr="002D45ED" w:rsidRDefault="00CE619B" w:rsidP="00CE619B">
            <w:pPr>
              <w:rPr>
                <w:rFonts w:cs="Arial"/>
                <w:b w:val="0"/>
                <w:lang w:val="en-US" w:eastAsia="ja-JP"/>
              </w:rPr>
            </w:pPr>
          </w:p>
        </w:tc>
      </w:tr>
      <w:tr w:rsidR="00B04C17" w:rsidRPr="00EA2064" w14:paraId="345B9BD6" w14:textId="77777777" w:rsidTr="00F75F3D">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FC425"/>
          </w:tcPr>
          <w:p w14:paraId="4C03442F" w14:textId="0870C8E5" w:rsidR="00B04C17" w:rsidRPr="00F75F3D" w:rsidRDefault="00CA26AC" w:rsidP="00B04C17">
            <w:pPr>
              <w:pStyle w:val="Heading2"/>
              <w:rPr>
                <w:b w:val="0"/>
                <w:color w:val="000000" w:themeColor="text1"/>
                <w:lang w:val="en-US" w:eastAsia="ja-JP"/>
              </w:rPr>
            </w:pPr>
            <w:bookmarkStart w:id="3" w:name="_Toc188623197"/>
            <w:r w:rsidRPr="00F75F3D">
              <w:rPr>
                <w:color w:val="000000" w:themeColor="text1"/>
                <w:lang w:val="en-US" w:eastAsia="ja-JP"/>
              </w:rPr>
              <w:t>General Guidance on</w:t>
            </w:r>
            <w:r w:rsidR="00F00F5C" w:rsidRPr="00F75F3D">
              <w:rPr>
                <w:color w:val="000000" w:themeColor="text1"/>
                <w:lang w:val="en-US" w:eastAsia="ja-JP"/>
              </w:rPr>
              <w:t xml:space="preserve"> </w:t>
            </w:r>
            <w:r w:rsidR="00B04C17" w:rsidRPr="00F75F3D">
              <w:rPr>
                <w:color w:val="000000" w:themeColor="text1"/>
                <w:lang w:val="en-US" w:eastAsia="ja-JP"/>
              </w:rPr>
              <w:t>Green Public Procurement</w:t>
            </w:r>
            <w:bookmarkEnd w:id="3"/>
            <w:r w:rsidRPr="00F75F3D">
              <w:rPr>
                <w:color w:val="000000" w:themeColor="text1"/>
                <w:lang w:val="en-US" w:eastAsia="ja-JP"/>
              </w:rPr>
              <w:t xml:space="preserve"> considerations</w:t>
            </w:r>
          </w:p>
        </w:tc>
      </w:tr>
      <w:tr w:rsidR="002A1C94" w:rsidRPr="00752B2F" w14:paraId="06F48057" w14:textId="77777777" w:rsidTr="009E04F9">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FFFFF" w:themeFill="background1"/>
          </w:tcPr>
          <w:p w14:paraId="397635A3" w14:textId="77777777" w:rsidR="002A1C94" w:rsidRPr="00752B2F" w:rsidRDefault="002A1C94" w:rsidP="00752B2F">
            <w:pPr>
              <w:rPr>
                <w:rFonts w:cs="Arial"/>
                <w:bCs w:val="0"/>
                <w:lang w:val="en-US" w:eastAsia="ja-JP"/>
              </w:rPr>
            </w:pPr>
            <w:r w:rsidRPr="00EA2064">
              <w:rPr>
                <w:rFonts w:cs="Arial"/>
                <w:lang w:val="en-US" w:eastAsia="ja-JP"/>
              </w:rPr>
              <w:t>Guidance</w:t>
            </w:r>
          </w:p>
        </w:tc>
      </w:tr>
      <w:tr w:rsidR="002A1C94" w:rsidRPr="00752B2F" w14:paraId="39668DF3" w14:textId="77777777" w:rsidTr="009E04F9">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FFFFF" w:themeFill="background1"/>
          </w:tcPr>
          <w:p w14:paraId="6CEC4013" w14:textId="77777777" w:rsidR="002A1C94" w:rsidRPr="00F562BC" w:rsidRDefault="002A1C94" w:rsidP="00752B2F">
            <w:pPr>
              <w:rPr>
                <w:rFonts w:cs="Arial"/>
                <w:b w:val="0"/>
                <w:bCs w:val="0"/>
                <w:lang w:val="en-US" w:eastAsia="ja-JP"/>
              </w:rPr>
            </w:pPr>
            <w:r w:rsidRPr="00F562BC">
              <w:rPr>
                <w:rFonts w:cs="Arial"/>
                <w:b w:val="0"/>
                <w:bCs w:val="0"/>
                <w:lang w:val="en-US" w:eastAsia="ja-JP"/>
              </w:rPr>
              <w:t>Please find some useful links regarding the Local Authority role in GPP.</w:t>
            </w:r>
          </w:p>
          <w:p w14:paraId="3E631B21" w14:textId="77777777" w:rsidR="002A1C94" w:rsidRPr="00752B2F" w:rsidRDefault="002A1C94" w:rsidP="00752B2F">
            <w:pPr>
              <w:rPr>
                <w:rFonts w:cs="Arial"/>
                <w:b w:val="0"/>
                <w:bCs w:val="0"/>
              </w:rPr>
            </w:pPr>
          </w:p>
          <w:p w14:paraId="7B148F23" w14:textId="77777777" w:rsidR="002A1C94" w:rsidRDefault="002A1C94" w:rsidP="00752B2F">
            <w:pPr>
              <w:rPr>
                <w:rFonts w:cs="Arial"/>
                <w:b w:val="0"/>
                <w:bCs w:val="0"/>
              </w:rPr>
            </w:pPr>
            <w:r w:rsidRPr="00752B2F">
              <w:rPr>
                <w:rFonts w:cs="Arial"/>
              </w:rPr>
              <w:t xml:space="preserve">EPA Guidance: </w:t>
            </w:r>
            <w:hyperlink r:id="rId13" w:history="1">
              <w:r w:rsidRPr="00752B2F">
                <w:rPr>
                  <w:rStyle w:val="Hyperlink"/>
                  <w:rFonts w:cs="Arial"/>
                </w:rPr>
                <w:t>Green Public Procurement (epa.ie)</w:t>
              </w:r>
            </w:hyperlink>
          </w:p>
          <w:p w14:paraId="5EC41CDC" w14:textId="27BF3C49" w:rsidR="002A1C94" w:rsidRPr="000E7DF4" w:rsidRDefault="000E7DF4" w:rsidP="00752B2F">
            <w:pPr>
              <w:rPr>
                <w:rStyle w:val="Hyperlink"/>
                <w:rFonts w:cs="Arial"/>
              </w:rPr>
            </w:pPr>
            <w:hyperlink r:id="rId14" w:history="1">
              <w:r w:rsidRPr="004C20EC">
                <w:rPr>
                  <w:rStyle w:val="Hyperlink"/>
                  <w:rFonts w:cs="Arial"/>
                </w:rPr>
                <w:t>https://gppcriteria.gov.ie/</w:t>
              </w:r>
            </w:hyperlink>
          </w:p>
          <w:p w14:paraId="683BA0AB" w14:textId="77777777" w:rsidR="000E7DF4" w:rsidRPr="00752B2F" w:rsidRDefault="000E7DF4" w:rsidP="00752B2F">
            <w:pPr>
              <w:rPr>
                <w:rFonts w:cs="Arial"/>
              </w:rPr>
            </w:pPr>
          </w:p>
          <w:p w14:paraId="24941A89" w14:textId="77777777" w:rsidR="002A1C94" w:rsidRPr="00752B2F" w:rsidRDefault="002A1C94" w:rsidP="00752B2F">
            <w:pPr>
              <w:rPr>
                <w:rFonts w:cs="Arial"/>
              </w:rPr>
            </w:pPr>
            <w:hyperlink r:id="rId15" w:history="1">
              <w:r w:rsidRPr="00752B2F">
                <w:rPr>
                  <w:rFonts w:cs="Arial"/>
                  <w:color w:val="0000FF"/>
                  <w:u w:val="single"/>
                </w:rPr>
                <w:t>GPP Training Toolkit - European Commission (europa.eu)</w:t>
              </w:r>
            </w:hyperlink>
          </w:p>
          <w:p w14:paraId="60CAC1D9" w14:textId="77777777" w:rsidR="002A1C94" w:rsidRPr="00752B2F" w:rsidRDefault="002A1C94" w:rsidP="00752B2F">
            <w:pPr>
              <w:rPr>
                <w:rFonts w:cs="Arial"/>
                <w:b w:val="0"/>
                <w:bCs w:val="0"/>
              </w:rPr>
            </w:pPr>
          </w:p>
          <w:p w14:paraId="6A3D483B" w14:textId="77777777" w:rsidR="001C4849" w:rsidRDefault="002A1C94" w:rsidP="00752B2F">
            <w:pPr>
              <w:rPr>
                <w:rFonts w:cs="Arial"/>
                <w:b w:val="0"/>
                <w:bCs w:val="0"/>
              </w:rPr>
            </w:pPr>
            <w:hyperlink r:id="rId16" w:history="1">
              <w:r w:rsidRPr="00752B2F">
                <w:rPr>
                  <w:rStyle w:val="Hyperlink"/>
                  <w:rFonts w:cs="Arial"/>
                </w:rPr>
                <w:t>Green Public Procurement Toolkit | Public Buyers Community (europa.eu)</w:t>
              </w:r>
            </w:hyperlink>
          </w:p>
          <w:p w14:paraId="5D7B97FE" w14:textId="5B2AB110" w:rsidR="002A1C94" w:rsidRPr="00752B2F" w:rsidRDefault="002A1C94" w:rsidP="00752B2F">
            <w:pPr>
              <w:rPr>
                <w:rFonts w:cs="Arial"/>
                <w:b w:val="0"/>
                <w:bCs w:val="0"/>
              </w:rPr>
            </w:pPr>
            <w:r w:rsidRPr="00752B2F">
              <w:rPr>
                <w:rFonts w:cs="Arial"/>
              </w:rPr>
              <w:br/>
              <w:t xml:space="preserve">Climate Action Plan 2019: </w:t>
            </w:r>
            <w:hyperlink w:history="1">
              <w:r w:rsidRPr="00752B2F">
                <w:rPr>
                  <w:rStyle w:val="Hyperlink"/>
                  <w:rFonts w:cs="Arial"/>
                </w:rPr>
                <w:t>gov - Climate Action Plan 2019 (www.gov.ie)</w:t>
              </w:r>
            </w:hyperlink>
          </w:p>
          <w:p w14:paraId="6982D645" w14:textId="77777777" w:rsidR="002A1C94" w:rsidRPr="00752B2F" w:rsidRDefault="002A1C94" w:rsidP="00752B2F">
            <w:pPr>
              <w:rPr>
                <w:rFonts w:cs="Arial"/>
                <w:b w:val="0"/>
                <w:bCs w:val="0"/>
              </w:rPr>
            </w:pPr>
          </w:p>
          <w:p w14:paraId="5B62FD97" w14:textId="77777777" w:rsidR="002A1C94" w:rsidRPr="00752B2F" w:rsidRDefault="002A1C94" w:rsidP="00752B2F">
            <w:pPr>
              <w:rPr>
                <w:rFonts w:cs="Arial"/>
                <w:b w:val="0"/>
                <w:bCs w:val="0"/>
              </w:rPr>
            </w:pPr>
            <w:r w:rsidRPr="00752B2F">
              <w:rPr>
                <w:rFonts w:cs="Arial"/>
              </w:rPr>
              <w:t xml:space="preserve">Circular 20/2019 : Promoting the use of Environmental and Social Considerations in Public Procurement: </w:t>
            </w:r>
            <w:hyperlink r:id="rId17" w:history="1">
              <w:r w:rsidRPr="00752B2F">
                <w:rPr>
                  <w:rStyle w:val="Hyperlink"/>
                  <w:rFonts w:cs="Arial"/>
                </w:rPr>
                <w:t>gov - Circular 20/2019 : Promoting the use of Environmental and Social Considerations in Public Procurement (www.gov.ie)</w:t>
              </w:r>
            </w:hyperlink>
          </w:p>
          <w:p w14:paraId="7FA7729A" w14:textId="77777777" w:rsidR="002A1C94" w:rsidRPr="00752B2F" w:rsidRDefault="002A1C94" w:rsidP="00752B2F">
            <w:pPr>
              <w:rPr>
                <w:rFonts w:cs="Arial"/>
                <w:b w:val="0"/>
                <w:bCs w:val="0"/>
              </w:rPr>
            </w:pPr>
          </w:p>
          <w:p w14:paraId="0E6CE3C6" w14:textId="77777777" w:rsidR="002A1C94" w:rsidRDefault="002A1C94" w:rsidP="00752B2F">
            <w:pPr>
              <w:rPr>
                <w:rStyle w:val="Hyperlink"/>
                <w:rFonts w:cs="Arial"/>
                <w:b w:val="0"/>
                <w:bCs w:val="0"/>
              </w:rPr>
            </w:pPr>
            <w:r w:rsidRPr="00752B2F">
              <w:rPr>
                <w:rFonts w:cs="Arial"/>
              </w:rPr>
              <w:t xml:space="preserve">Waste Action Plan for a Circular Economy: </w:t>
            </w:r>
            <w:hyperlink r:id="rId18" w:history="1">
              <w:r w:rsidRPr="00752B2F">
                <w:rPr>
                  <w:rStyle w:val="Hyperlink"/>
                  <w:rFonts w:cs="Arial"/>
                </w:rPr>
                <w:t>gov - Waste Action Plan for a Circular Economy (www.gov.ie)</w:t>
              </w:r>
            </w:hyperlink>
          </w:p>
          <w:p w14:paraId="55E47B99" w14:textId="77777777" w:rsidR="00423302" w:rsidRPr="00752B2F" w:rsidRDefault="00423302" w:rsidP="00752B2F">
            <w:pPr>
              <w:rPr>
                <w:rFonts w:cs="Arial"/>
              </w:rPr>
            </w:pPr>
          </w:p>
        </w:tc>
      </w:tr>
      <w:tr w:rsidR="00B04C17" w:rsidRPr="002D45ED" w14:paraId="14B79FDF" w14:textId="77777777" w:rsidTr="00204C84">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FC425"/>
          </w:tcPr>
          <w:p w14:paraId="2D00D9FE" w14:textId="2EF28419" w:rsidR="00B04C17" w:rsidRPr="00655714" w:rsidRDefault="00B04C17" w:rsidP="00B04C17">
            <w:pPr>
              <w:pStyle w:val="Heading1"/>
              <w:rPr>
                <w:b w:val="0"/>
                <w:lang w:val="en-US" w:eastAsia="ja-JP"/>
              </w:rPr>
            </w:pPr>
            <w:bookmarkStart w:id="4" w:name="_Toc188623198"/>
            <w:r w:rsidRPr="00204C84">
              <w:rPr>
                <w:color w:val="000000" w:themeColor="text1"/>
                <w:lang w:val="en-US" w:eastAsia="ja-JP"/>
              </w:rPr>
              <w:lastRenderedPageBreak/>
              <w:t>2. OVERVIEW OF THE REQUIREMENT</w:t>
            </w:r>
            <w:bookmarkEnd w:id="4"/>
          </w:p>
        </w:tc>
      </w:tr>
      <w:tr w:rsidR="00B04C17" w:rsidRPr="002D45ED" w14:paraId="4CAAFA9D" w14:textId="77777777" w:rsidTr="007629B0">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2F2F2" w:themeFill="background1" w:themeFillShade="F2"/>
          </w:tcPr>
          <w:p w14:paraId="4922873D" w14:textId="682BD4B0" w:rsidR="00B04C17" w:rsidRPr="00C33991" w:rsidRDefault="00B04C17" w:rsidP="00B04C17">
            <w:pPr>
              <w:pStyle w:val="Heading2"/>
              <w:rPr>
                <w:b w:val="0"/>
                <w:lang w:val="en-US" w:eastAsia="ja-JP"/>
              </w:rPr>
            </w:pPr>
            <w:bookmarkStart w:id="5" w:name="_Toc188623199"/>
            <w:r w:rsidRPr="002D45ED">
              <w:rPr>
                <w:lang w:val="en-US" w:eastAsia="ja-JP"/>
              </w:rPr>
              <w:t>2.1</w:t>
            </w:r>
            <w:r>
              <w:rPr>
                <w:lang w:val="en-US" w:eastAsia="ja-JP"/>
              </w:rPr>
              <w:t xml:space="preserve"> High Level Scope</w:t>
            </w:r>
            <w:bookmarkEnd w:id="5"/>
          </w:p>
        </w:tc>
      </w:tr>
      <w:tr w:rsidR="00F14389" w:rsidRPr="002D45ED" w14:paraId="4FF432DE"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565D2F80" w14:textId="77777777" w:rsidR="00F14389" w:rsidRPr="002D45ED" w:rsidRDefault="00F14389" w:rsidP="00D64A85">
            <w:pPr>
              <w:rPr>
                <w:rFonts w:cs="Arial"/>
                <w:lang w:val="en-US" w:eastAsia="ja-JP"/>
              </w:rPr>
            </w:pPr>
            <w:r w:rsidRPr="00E57F35">
              <w:rPr>
                <w:rFonts w:cs="Arial"/>
                <w:color w:val="FF0000"/>
                <w:lang w:val="en-US" w:eastAsia="ja-JP"/>
              </w:rPr>
              <w:t>Guidance</w:t>
            </w:r>
          </w:p>
        </w:tc>
      </w:tr>
      <w:tr w:rsidR="00F14389" w:rsidRPr="002D45ED" w14:paraId="439D1BF8"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665041AB" w14:textId="77777777" w:rsidR="00A83C0E" w:rsidRPr="002D45ED" w:rsidRDefault="00711B5E" w:rsidP="00A83C0E">
            <w:pPr>
              <w:rPr>
                <w:rFonts w:cs="Arial"/>
                <w:b w:val="0"/>
                <w:lang w:val="en-US" w:eastAsia="ja-JP"/>
              </w:rPr>
            </w:pPr>
            <w:r>
              <w:rPr>
                <w:rFonts w:cs="Arial"/>
                <w:b w:val="0"/>
                <w:lang w:val="en-US" w:eastAsia="ja-JP"/>
              </w:rPr>
              <w:t xml:space="preserve">Free text – please provide an overview of the procurement – generally matches the description to be used on the advertisement on </w:t>
            </w:r>
            <w:hyperlink r:id="rId19" w:history="1">
              <w:r w:rsidRPr="00576269">
                <w:rPr>
                  <w:rStyle w:val="Hyperlink"/>
                  <w:rFonts w:cs="Arial"/>
                  <w:lang w:val="en-US" w:eastAsia="ja-JP"/>
                </w:rPr>
                <w:t>www.etenders.gov.ie</w:t>
              </w:r>
            </w:hyperlink>
            <w:r>
              <w:rPr>
                <w:rFonts w:cs="Arial"/>
                <w:b w:val="0"/>
                <w:lang w:val="en-US" w:eastAsia="ja-JP"/>
              </w:rPr>
              <w:t xml:space="preserve">. </w:t>
            </w:r>
          </w:p>
          <w:p w14:paraId="2FF420DA" w14:textId="77777777" w:rsidR="00D83FA7" w:rsidRPr="002D45ED" w:rsidRDefault="00D83FA7" w:rsidP="00A83C0E">
            <w:pPr>
              <w:rPr>
                <w:rFonts w:cs="Arial"/>
              </w:rPr>
            </w:pPr>
          </w:p>
        </w:tc>
      </w:tr>
      <w:tr w:rsidR="00B04C17" w:rsidRPr="002D45ED" w14:paraId="5C7649BC" w14:textId="77777777" w:rsidTr="00D24BC8">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2F2F2" w:themeFill="background1" w:themeFillShade="F2"/>
          </w:tcPr>
          <w:p w14:paraId="080900F4" w14:textId="2D65E96D" w:rsidR="00B04C17" w:rsidRPr="00C33991" w:rsidRDefault="00B04C17" w:rsidP="00B04C17">
            <w:pPr>
              <w:pStyle w:val="Heading2"/>
              <w:rPr>
                <w:b w:val="0"/>
                <w:lang w:val="en-US" w:eastAsia="ja-JP"/>
              </w:rPr>
            </w:pPr>
            <w:bookmarkStart w:id="6" w:name="_Toc188623200"/>
            <w:r w:rsidRPr="002D45ED">
              <w:rPr>
                <w:lang w:val="en-US" w:eastAsia="ja-JP"/>
              </w:rPr>
              <w:t>2.</w:t>
            </w:r>
            <w:r>
              <w:rPr>
                <w:lang w:val="en-US" w:eastAsia="ja-JP"/>
              </w:rPr>
              <w:t xml:space="preserve">2 </w:t>
            </w:r>
            <w:r w:rsidRPr="00C33991">
              <w:rPr>
                <w:lang w:val="en-US" w:eastAsia="ja-JP"/>
              </w:rPr>
              <w:t>Anticipated Timeline</w:t>
            </w:r>
            <w:bookmarkEnd w:id="6"/>
            <w:r w:rsidRPr="00C33991">
              <w:rPr>
                <w:lang w:val="en-US" w:eastAsia="ja-JP"/>
              </w:rPr>
              <w:t xml:space="preserve"> </w:t>
            </w:r>
          </w:p>
        </w:tc>
      </w:tr>
      <w:tr w:rsidR="00867C54" w:rsidRPr="002D45ED" w14:paraId="75FD343A"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40F79ADF" w14:textId="77777777" w:rsidR="00867C54" w:rsidRDefault="00867C54" w:rsidP="00867C54">
            <w:pPr>
              <w:tabs>
                <w:tab w:val="left" w:pos="1050"/>
              </w:tabs>
              <w:rPr>
                <w:rFonts w:cs="Arial"/>
                <w:lang w:val="en-US" w:eastAsia="ja-JP"/>
              </w:rPr>
            </w:pPr>
            <w:r w:rsidRPr="00E57F35">
              <w:rPr>
                <w:rFonts w:cs="Arial"/>
                <w:color w:val="FF0000"/>
                <w:lang w:val="en-US" w:eastAsia="ja-JP"/>
              </w:rPr>
              <w:t>Guidance</w:t>
            </w:r>
          </w:p>
        </w:tc>
      </w:tr>
      <w:tr w:rsidR="00867C54" w:rsidRPr="002D45ED" w14:paraId="582DF55E"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0DC97F66" w14:textId="77777777" w:rsidR="00867C54" w:rsidRDefault="00867C54" w:rsidP="00D64A85">
            <w:pPr>
              <w:rPr>
                <w:rFonts w:cs="Arial"/>
                <w:b w:val="0"/>
                <w:lang w:val="en-US" w:eastAsia="ja-JP"/>
              </w:rPr>
            </w:pPr>
            <w:r w:rsidRPr="009E1902">
              <w:rPr>
                <w:rFonts w:cs="Arial"/>
                <w:b w:val="0"/>
                <w:lang w:val="en-US" w:eastAsia="ja-JP"/>
              </w:rPr>
              <w:t xml:space="preserve">Complete all relevant dates – ensuring </w:t>
            </w:r>
            <w:r w:rsidR="009E1902">
              <w:rPr>
                <w:rFonts w:cs="Arial"/>
                <w:b w:val="0"/>
                <w:lang w:val="en-US" w:eastAsia="ja-JP"/>
              </w:rPr>
              <w:t xml:space="preserve">they match dates: </w:t>
            </w:r>
          </w:p>
          <w:p w14:paraId="062915F2" w14:textId="77777777" w:rsidR="009E1902" w:rsidRPr="00C33991" w:rsidRDefault="009E1902" w:rsidP="009E1902">
            <w:pPr>
              <w:pStyle w:val="ListParagraph"/>
              <w:numPr>
                <w:ilvl w:val="0"/>
                <w:numId w:val="1"/>
              </w:numPr>
              <w:spacing w:after="0" w:line="240" w:lineRule="auto"/>
              <w:rPr>
                <w:rFonts w:ascii="Arial" w:hAnsi="Arial" w:cs="Arial"/>
                <w:b w:val="0"/>
              </w:rPr>
            </w:pPr>
            <w:r w:rsidRPr="00C33991">
              <w:rPr>
                <w:rFonts w:ascii="Arial" w:hAnsi="Arial" w:cs="Arial"/>
                <w:b w:val="0"/>
              </w:rPr>
              <w:t xml:space="preserve">On front of RFT </w:t>
            </w:r>
          </w:p>
          <w:p w14:paraId="6F9765A0" w14:textId="77777777" w:rsidR="00F00F5C" w:rsidRPr="00C33991" w:rsidRDefault="00F00F5C" w:rsidP="00F00F5C">
            <w:pPr>
              <w:pStyle w:val="ListParagraph"/>
              <w:numPr>
                <w:ilvl w:val="0"/>
                <w:numId w:val="1"/>
              </w:numPr>
              <w:spacing w:after="0" w:line="240" w:lineRule="auto"/>
              <w:rPr>
                <w:rFonts w:ascii="Arial" w:hAnsi="Arial" w:cs="Arial"/>
                <w:b w:val="0"/>
              </w:rPr>
            </w:pPr>
            <w:r w:rsidRPr="00C33991">
              <w:rPr>
                <w:rFonts w:ascii="Arial" w:hAnsi="Arial" w:cs="Arial"/>
                <w:b w:val="0"/>
              </w:rPr>
              <w:t>On front of Tender Response Document</w:t>
            </w:r>
          </w:p>
          <w:p w14:paraId="713B86A1" w14:textId="139E71E3" w:rsidR="00C33991" w:rsidRPr="00C33991" w:rsidRDefault="00F00F5C" w:rsidP="009E1902">
            <w:pPr>
              <w:pStyle w:val="ListParagraph"/>
              <w:numPr>
                <w:ilvl w:val="0"/>
                <w:numId w:val="1"/>
              </w:numPr>
              <w:spacing w:after="0" w:line="240" w:lineRule="auto"/>
              <w:rPr>
                <w:rFonts w:ascii="Arial" w:hAnsi="Arial" w:cs="Arial"/>
                <w:b w:val="0"/>
              </w:rPr>
            </w:pPr>
            <w:r>
              <w:rPr>
                <w:rFonts w:ascii="Arial" w:hAnsi="Arial" w:cs="Arial"/>
                <w:b w:val="0"/>
              </w:rPr>
              <w:t xml:space="preserve">Any other location within the document. </w:t>
            </w:r>
            <w:r w:rsidR="00385EE7">
              <w:rPr>
                <w:rFonts w:ascii="Arial" w:hAnsi="Arial" w:cs="Arial"/>
                <w:b w:val="0"/>
              </w:rPr>
              <w:t xml:space="preserve"> </w:t>
            </w:r>
            <w:r w:rsidR="00C33991" w:rsidRPr="00C33991">
              <w:rPr>
                <w:rFonts w:ascii="Arial" w:hAnsi="Arial" w:cs="Arial"/>
                <w:b w:val="0"/>
              </w:rPr>
              <w:t xml:space="preserve"> </w:t>
            </w:r>
          </w:p>
          <w:p w14:paraId="01D8FADD" w14:textId="65944B48" w:rsidR="00AC1388" w:rsidRPr="00C33991" w:rsidRDefault="00AC1388" w:rsidP="00C8583A">
            <w:pPr>
              <w:pStyle w:val="ListParagraph"/>
              <w:spacing w:after="0" w:line="240" w:lineRule="auto"/>
              <w:rPr>
                <w:rFonts w:ascii="Arial" w:hAnsi="Arial" w:cs="Arial"/>
                <w:b w:val="0"/>
              </w:rPr>
            </w:pPr>
            <w:r>
              <w:rPr>
                <w:rFonts w:ascii="Arial" w:hAnsi="Arial" w:cs="Arial"/>
                <w:b w:val="0"/>
              </w:rPr>
              <w:t xml:space="preserve">Ensure the dates match dates specified on </w:t>
            </w:r>
            <w:proofErr w:type="spellStart"/>
            <w:r>
              <w:rPr>
                <w:rFonts w:ascii="Arial" w:hAnsi="Arial" w:cs="Arial"/>
                <w:b w:val="0"/>
              </w:rPr>
              <w:t>eTenders</w:t>
            </w:r>
            <w:proofErr w:type="spellEnd"/>
            <w:r>
              <w:rPr>
                <w:rFonts w:ascii="Arial" w:hAnsi="Arial" w:cs="Arial"/>
                <w:b w:val="0"/>
              </w:rPr>
              <w:t xml:space="preserve"> / </w:t>
            </w:r>
            <w:proofErr w:type="spellStart"/>
            <w:r>
              <w:rPr>
                <w:rFonts w:ascii="Arial" w:hAnsi="Arial" w:cs="Arial"/>
                <w:b w:val="0"/>
              </w:rPr>
              <w:t>eForms</w:t>
            </w:r>
            <w:proofErr w:type="spellEnd"/>
            <w:r>
              <w:rPr>
                <w:rFonts w:ascii="Arial" w:hAnsi="Arial" w:cs="Arial"/>
                <w:b w:val="0"/>
              </w:rPr>
              <w:t xml:space="preserve">. </w:t>
            </w:r>
          </w:p>
          <w:p w14:paraId="4C8CFF60" w14:textId="77777777" w:rsidR="009E1902" w:rsidRPr="009E1902" w:rsidRDefault="009E1902" w:rsidP="00F00F5C">
            <w:pPr>
              <w:pStyle w:val="ListParagraph"/>
              <w:spacing w:after="0" w:line="240" w:lineRule="auto"/>
              <w:rPr>
                <w:rFonts w:ascii="Arial" w:hAnsi="Arial" w:cs="Arial"/>
              </w:rPr>
            </w:pPr>
          </w:p>
        </w:tc>
      </w:tr>
      <w:tr w:rsidR="00B04C17" w:rsidRPr="002D45ED" w14:paraId="08C3757C" w14:textId="77777777" w:rsidTr="003F46AE">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2F2F2" w:themeFill="background1" w:themeFillShade="F2"/>
          </w:tcPr>
          <w:p w14:paraId="16D51CED" w14:textId="74BE8BD5" w:rsidR="00B04C17" w:rsidRPr="00CE1BA9" w:rsidRDefault="00B04C17" w:rsidP="00B04C17">
            <w:pPr>
              <w:pStyle w:val="Heading2"/>
              <w:rPr>
                <w:b w:val="0"/>
                <w:bCs w:val="0"/>
                <w:lang w:val="en-US" w:eastAsia="ja-JP"/>
              </w:rPr>
            </w:pPr>
            <w:bookmarkStart w:id="7" w:name="_Toc188623201"/>
            <w:r w:rsidRPr="002D45ED">
              <w:rPr>
                <w:lang w:val="en-US" w:eastAsia="ja-JP"/>
              </w:rPr>
              <w:t>2.</w:t>
            </w:r>
            <w:r>
              <w:rPr>
                <w:lang w:val="en-US" w:eastAsia="ja-JP"/>
              </w:rPr>
              <w:t xml:space="preserve">3 </w:t>
            </w:r>
            <w:r w:rsidRPr="00CE1BA9">
              <w:rPr>
                <w:lang w:val="en-US" w:eastAsia="ja-JP"/>
              </w:rPr>
              <w:t>Termination of Contract</w:t>
            </w:r>
            <w:bookmarkEnd w:id="7"/>
            <w:r w:rsidRPr="00CE1BA9">
              <w:rPr>
                <w:lang w:val="en-US" w:eastAsia="ja-JP"/>
              </w:rPr>
              <w:t xml:space="preserve"> </w:t>
            </w:r>
          </w:p>
        </w:tc>
      </w:tr>
      <w:tr w:rsidR="00D83FA7" w:rsidRPr="002D45ED" w14:paraId="152B1E2A"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4D7ED12A" w14:textId="77777777" w:rsidR="00D83FA7" w:rsidRPr="002D45ED" w:rsidRDefault="00D83FA7" w:rsidP="00D83FA7">
            <w:pPr>
              <w:rPr>
                <w:rFonts w:cs="Arial"/>
                <w:lang w:val="en-US" w:eastAsia="ja-JP"/>
              </w:rPr>
            </w:pPr>
            <w:r w:rsidRPr="00E57F35">
              <w:rPr>
                <w:rFonts w:cs="Arial"/>
                <w:color w:val="FF0000"/>
                <w:lang w:val="en-US" w:eastAsia="ja-JP"/>
              </w:rPr>
              <w:t>Guidance</w:t>
            </w:r>
          </w:p>
        </w:tc>
      </w:tr>
      <w:tr w:rsidR="00D83FA7" w:rsidRPr="002D45ED" w14:paraId="3983C3AC"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3230E5EF" w14:textId="77777777" w:rsidR="005B1FEE" w:rsidRPr="002D45ED" w:rsidRDefault="005B1FEE" w:rsidP="005B1FEE">
            <w:pPr>
              <w:rPr>
                <w:rFonts w:cs="Arial"/>
                <w:b w:val="0"/>
                <w:lang w:val="en-US" w:eastAsia="ja-JP"/>
              </w:rPr>
            </w:pPr>
            <w:r w:rsidRPr="002D45ED">
              <w:rPr>
                <w:rFonts w:cs="Arial"/>
                <w:b w:val="0"/>
                <w:lang w:val="en-US" w:eastAsia="ja-JP"/>
              </w:rPr>
              <w:t>Sta</w:t>
            </w:r>
            <w:r>
              <w:rPr>
                <w:rFonts w:cs="Arial"/>
                <w:b w:val="0"/>
                <w:lang w:val="en-US" w:eastAsia="ja-JP"/>
              </w:rPr>
              <w:t xml:space="preserve">ndard text.    Please only amend if necessary. </w:t>
            </w:r>
          </w:p>
          <w:p w14:paraId="18F1CFE7" w14:textId="77777777" w:rsidR="005B1FEE" w:rsidRDefault="005B1FEE" w:rsidP="00D83FA7">
            <w:pPr>
              <w:rPr>
                <w:rFonts w:cs="Arial"/>
                <w:b w:val="0"/>
                <w:lang w:val="en-US" w:eastAsia="ja-JP"/>
              </w:rPr>
            </w:pPr>
          </w:p>
          <w:p w14:paraId="0FC18EBD" w14:textId="4C9DCE64" w:rsidR="00D83FA7" w:rsidRPr="002D45ED" w:rsidRDefault="005B1FEE" w:rsidP="00D83FA7">
            <w:pPr>
              <w:rPr>
                <w:rFonts w:cs="Arial"/>
                <w:b w:val="0"/>
                <w:lang w:val="en-US" w:eastAsia="ja-JP"/>
              </w:rPr>
            </w:pPr>
            <w:r w:rsidRPr="00083B0A">
              <w:rPr>
                <w:rFonts w:cs="Arial"/>
                <w:b w:val="0"/>
                <w:lang w:val="en-US" w:eastAsia="ja-JP"/>
              </w:rPr>
              <w:t>T</w:t>
            </w:r>
            <w:r w:rsidR="00C33991" w:rsidRPr="00083B0A">
              <w:rPr>
                <w:rFonts w:cs="Arial"/>
                <w:b w:val="0"/>
                <w:lang w:val="en-US" w:eastAsia="ja-JP"/>
              </w:rPr>
              <w:t>his is to cater other cost issues</w:t>
            </w:r>
            <w:r w:rsidR="00C33991">
              <w:rPr>
                <w:rFonts w:cs="Arial"/>
                <w:b w:val="0"/>
                <w:lang w:val="en-US" w:eastAsia="ja-JP"/>
              </w:rPr>
              <w:t xml:space="preserve">. </w:t>
            </w:r>
          </w:p>
          <w:p w14:paraId="0F8D9685" w14:textId="77777777" w:rsidR="00D83FA7" w:rsidRPr="002D45ED" w:rsidRDefault="00D83FA7" w:rsidP="00D83FA7">
            <w:pPr>
              <w:rPr>
                <w:rFonts w:cs="Arial"/>
                <w:lang w:val="en-US" w:eastAsia="ja-JP"/>
              </w:rPr>
            </w:pPr>
          </w:p>
          <w:p w14:paraId="45D42616" w14:textId="77777777" w:rsidR="00D83FA7" w:rsidRPr="002D45ED" w:rsidRDefault="00D83FA7" w:rsidP="00D83FA7">
            <w:pPr>
              <w:pStyle w:val="ListParagraph"/>
              <w:numPr>
                <w:ilvl w:val="0"/>
                <w:numId w:val="6"/>
              </w:numPr>
              <w:spacing w:after="0" w:line="240" w:lineRule="auto"/>
              <w:rPr>
                <w:rFonts w:ascii="Arial" w:hAnsi="Arial" w:cs="Arial"/>
                <w:b w:val="0"/>
              </w:rPr>
            </w:pPr>
            <w:r w:rsidRPr="002D45ED">
              <w:rPr>
                <w:rFonts w:ascii="Arial" w:hAnsi="Arial" w:cs="Arial"/>
                <w:b w:val="0"/>
              </w:rPr>
              <w:t xml:space="preserve">Add additional information if there are specific issues which need to be addressed such as types / frequency of reporting, use of Service Level Agreements, etc. </w:t>
            </w:r>
          </w:p>
          <w:p w14:paraId="76C5F58D" w14:textId="77777777" w:rsidR="00D83FA7" w:rsidRPr="002D45ED" w:rsidRDefault="00D83FA7" w:rsidP="00D83FA7">
            <w:pPr>
              <w:rPr>
                <w:rFonts w:cs="Arial"/>
                <w:lang w:val="en-US" w:eastAsia="ja-JP"/>
              </w:rPr>
            </w:pPr>
          </w:p>
          <w:p w14:paraId="236A2114" w14:textId="77777777" w:rsidR="00D83FA7" w:rsidRPr="002D45ED" w:rsidRDefault="00D83FA7" w:rsidP="00D83FA7">
            <w:pPr>
              <w:rPr>
                <w:rFonts w:cs="Arial"/>
                <w:lang w:val="en-US" w:eastAsia="ja-JP"/>
              </w:rPr>
            </w:pPr>
          </w:p>
        </w:tc>
      </w:tr>
      <w:tr w:rsidR="00B04C17" w:rsidRPr="002D45ED" w14:paraId="6DA5E175" w14:textId="77777777" w:rsidTr="00F75F3D">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FC425"/>
          </w:tcPr>
          <w:p w14:paraId="60E93512" w14:textId="424FD878" w:rsidR="00B04C17" w:rsidRPr="00F75F3D" w:rsidRDefault="00B04C17" w:rsidP="00B04C17">
            <w:pPr>
              <w:pStyle w:val="Heading2"/>
              <w:rPr>
                <w:b w:val="0"/>
                <w:bCs w:val="0"/>
                <w:color w:val="000000" w:themeColor="text1"/>
                <w:lang w:val="en-US" w:eastAsia="ja-JP"/>
              </w:rPr>
            </w:pPr>
            <w:bookmarkStart w:id="8" w:name="_Toc188623202"/>
            <w:r w:rsidRPr="00F75F3D">
              <w:rPr>
                <w:color w:val="000000" w:themeColor="text1"/>
                <w:lang w:val="en-US" w:eastAsia="ja-JP"/>
              </w:rPr>
              <w:t>2.4 Compliance with Terms and Conditions</w:t>
            </w:r>
            <w:bookmarkEnd w:id="8"/>
          </w:p>
        </w:tc>
      </w:tr>
      <w:tr w:rsidR="00621FC7" w:rsidRPr="002D45ED" w14:paraId="07645601"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4B29385E" w14:textId="50E06890" w:rsidR="00621FC7" w:rsidRPr="002D45ED" w:rsidRDefault="00621FC7" w:rsidP="005B1FEE">
            <w:pPr>
              <w:rPr>
                <w:rFonts w:cs="Arial"/>
                <w:lang w:val="en-US" w:eastAsia="ja-JP"/>
              </w:rPr>
            </w:pPr>
            <w:r w:rsidRPr="00E57F35">
              <w:rPr>
                <w:rFonts w:cs="Arial"/>
                <w:color w:val="FF0000"/>
                <w:lang w:val="en-US" w:eastAsia="ja-JP"/>
              </w:rPr>
              <w:t>Guidance</w:t>
            </w:r>
          </w:p>
        </w:tc>
      </w:tr>
      <w:tr w:rsidR="00621FC7" w:rsidRPr="002D45ED" w14:paraId="74E83282"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0AE6878E" w14:textId="77777777" w:rsidR="00621FC7" w:rsidRPr="002D45ED" w:rsidRDefault="00621FC7" w:rsidP="00621FC7">
            <w:pPr>
              <w:rPr>
                <w:rFonts w:cs="Arial"/>
                <w:b w:val="0"/>
                <w:lang w:val="en-US" w:eastAsia="ja-JP"/>
              </w:rPr>
            </w:pPr>
            <w:r w:rsidRPr="00E57683">
              <w:rPr>
                <w:rFonts w:cs="Arial"/>
                <w:b w:val="0"/>
                <w:lang w:val="en-US" w:eastAsia="ja-JP"/>
              </w:rPr>
              <w:t>Standard text – amend if required</w:t>
            </w:r>
          </w:p>
          <w:p w14:paraId="30E5A498" w14:textId="48EAFF65" w:rsidR="00621FC7" w:rsidRPr="002D45ED" w:rsidRDefault="00621FC7" w:rsidP="00621FC7">
            <w:pPr>
              <w:rPr>
                <w:rFonts w:cs="Arial"/>
                <w:lang w:val="en-US" w:eastAsia="ja-JP"/>
              </w:rPr>
            </w:pPr>
            <w:r>
              <w:rPr>
                <w:rFonts w:cs="Arial"/>
                <w:b w:val="0"/>
                <w:lang w:val="en-US" w:eastAsia="ja-JP"/>
              </w:rPr>
              <w:t xml:space="preserve">Please reference the Appendix Number to which the Terms and Conditions are appended. </w:t>
            </w:r>
          </w:p>
        </w:tc>
      </w:tr>
      <w:tr w:rsidR="00621FC7" w:rsidRPr="002D45ED" w14:paraId="037AAEAB" w14:textId="77777777" w:rsidTr="00B04C17">
        <w:tc>
          <w:tcPr>
            <w:cnfStyle w:val="001000000000" w:firstRow="0" w:lastRow="0" w:firstColumn="1" w:lastColumn="0" w:oddVBand="0" w:evenVBand="0" w:oddHBand="0" w:evenHBand="0" w:firstRowFirstColumn="0" w:firstRowLastColumn="0" w:lastRowFirstColumn="0" w:lastRowLastColumn="0"/>
            <w:tcW w:w="9067" w:type="dxa"/>
            <w:gridSpan w:val="2"/>
          </w:tcPr>
          <w:p w14:paraId="150888F4" w14:textId="77777777" w:rsidR="00621FC7" w:rsidRPr="00E57683" w:rsidRDefault="00621FC7" w:rsidP="00621FC7">
            <w:pPr>
              <w:rPr>
                <w:rFonts w:cs="Arial"/>
                <w:lang w:val="en-US" w:eastAsia="ja-JP"/>
              </w:rPr>
            </w:pPr>
          </w:p>
        </w:tc>
      </w:tr>
      <w:tr w:rsidR="00B04C17" w:rsidRPr="006C1D9A" w14:paraId="13863557" w14:textId="77777777" w:rsidTr="00333638">
        <w:trPr>
          <w:trHeight w:val="247"/>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2F2F2" w:themeFill="background1" w:themeFillShade="F2"/>
          </w:tcPr>
          <w:p w14:paraId="684AAAC5" w14:textId="59F09850" w:rsidR="00B04C17" w:rsidRPr="006C1D9A" w:rsidRDefault="00B04C17" w:rsidP="00B04C17">
            <w:pPr>
              <w:pStyle w:val="Heading2"/>
              <w:rPr>
                <w:b w:val="0"/>
                <w:lang w:val="en-US" w:eastAsia="ja-JP"/>
              </w:rPr>
            </w:pPr>
            <w:bookmarkStart w:id="9" w:name="_Toc188623203"/>
            <w:r>
              <w:rPr>
                <w:lang w:val="en-US" w:eastAsia="ja-JP"/>
              </w:rPr>
              <w:t xml:space="preserve">2.5 </w:t>
            </w:r>
            <w:r w:rsidRPr="006C1D9A">
              <w:rPr>
                <w:lang w:val="en-US" w:eastAsia="ja-JP"/>
              </w:rPr>
              <w:t>Award to Runner Up</w:t>
            </w:r>
            <w:bookmarkEnd w:id="9"/>
          </w:p>
        </w:tc>
      </w:tr>
      <w:tr w:rsidR="00621FC7" w:rsidRPr="002D45ED" w14:paraId="3A909672" w14:textId="77777777" w:rsidTr="00B04C17">
        <w:trPr>
          <w:trHeight w:val="232"/>
        </w:trPr>
        <w:tc>
          <w:tcPr>
            <w:cnfStyle w:val="001000000000" w:firstRow="0" w:lastRow="0" w:firstColumn="1" w:lastColumn="0" w:oddVBand="0" w:evenVBand="0" w:oddHBand="0" w:evenHBand="0" w:firstRowFirstColumn="0" w:firstRowLastColumn="0" w:lastRowFirstColumn="0" w:lastRowLastColumn="0"/>
            <w:tcW w:w="9067" w:type="dxa"/>
            <w:gridSpan w:val="2"/>
          </w:tcPr>
          <w:p w14:paraId="1EB9020E" w14:textId="77777777" w:rsidR="00621FC7" w:rsidRPr="002D45ED" w:rsidRDefault="00621FC7" w:rsidP="004F4A0D">
            <w:pPr>
              <w:rPr>
                <w:rFonts w:cs="Arial"/>
                <w:lang w:val="en-US" w:eastAsia="ja-JP"/>
              </w:rPr>
            </w:pPr>
            <w:r w:rsidRPr="00E57F35">
              <w:rPr>
                <w:rFonts w:cs="Arial"/>
                <w:color w:val="FF0000"/>
                <w:lang w:val="en-US" w:eastAsia="ja-JP"/>
              </w:rPr>
              <w:t>Guidance</w:t>
            </w:r>
          </w:p>
        </w:tc>
      </w:tr>
      <w:tr w:rsidR="00621FC7" w:rsidRPr="002D45ED" w14:paraId="4802C766" w14:textId="77777777" w:rsidTr="00B04C17">
        <w:trPr>
          <w:trHeight w:val="494"/>
        </w:trPr>
        <w:tc>
          <w:tcPr>
            <w:cnfStyle w:val="001000000000" w:firstRow="0" w:lastRow="0" w:firstColumn="1" w:lastColumn="0" w:oddVBand="0" w:evenVBand="0" w:oddHBand="0" w:evenHBand="0" w:firstRowFirstColumn="0" w:firstRowLastColumn="0" w:lastRowFirstColumn="0" w:lastRowLastColumn="0"/>
            <w:tcW w:w="9067" w:type="dxa"/>
            <w:gridSpan w:val="2"/>
          </w:tcPr>
          <w:p w14:paraId="0C6634C3" w14:textId="6FD0608A" w:rsidR="00621FC7" w:rsidRPr="00F960A8" w:rsidRDefault="00621FC7" w:rsidP="004F4A0D">
            <w:pPr>
              <w:rPr>
                <w:rFonts w:cs="Arial"/>
                <w:b w:val="0"/>
                <w:lang w:val="en-US" w:eastAsia="ja-JP"/>
              </w:rPr>
            </w:pPr>
            <w:r w:rsidRPr="002D45ED">
              <w:rPr>
                <w:rFonts w:cs="Arial"/>
                <w:b w:val="0"/>
                <w:lang w:val="en-US" w:eastAsia="ja-JP"/>
              </w:rPr>
              <w:t>Sta</w:t>
            </w:r>
            <w:r>
              <w:rPr>
                <w:rFonts w:cs="Arial"/>
                <w:b w:val="0"/>
                <w:lang w:val="en-US" w:eastAsia="ja-JP"/>
              </w:rPr>
              <w:t xml:space="preserve">ndard text.    Please only amend if necessary. </w:t>
            </w:r>
          </w:p>
        </w:tc>
      </w:tr>
      <w:tr w:rsidR="00B04C17" w:rsidRPr="002D45ED" w14:paraId="05F17040" w14:textId="77777777" w:rsidTr="00B04C17">
        <w:trPr>
          <w:trHeight w:val="247"/>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2F2F2" w:themeFill="background1" w:themeFillShade="F2"/>
          </w:tcPr>
          <w:p w14:paraId="20E4D5F9" w14:textId="3B5471B0" w:rsidR="00B04C17" w:rsidRPr="00C33991" w:rsidRDefault="00B04C17" w:rsidP="00B04C17">
            <w:pPr>
              <w:pStyle w:val="Heading1"/>
              <w:rPr>
                <w:b w:val="0"/>
                <w:lang w:val="en-US" w:eastAsia="ja-JP"/>
              </w:rPr>
            </w:pPr>
            <w:bookmarkStart w:id="10" w:name="_Toc188623204"/>
            <w:r w:rsidRPr="00B04C17">
              <w:rPr>
                <w:lang w:val="en-US" w:eastAsia="ja-JP"/>
              </w:rPr>
              <w:t>3. DETAILED SPECIFICATION OF REQUIREMENTS</w:t>
            </w:r>
            <w:bookmarkEnd w:id="10"/>
          </w:p>
        </w:tc>
      </w:tr>
      <w:tr w:rsidR="00B04C17" w:rsidRPr="002D45ED" w14:paraId="61BF3AE2" w14:textId="77777777" w:rsidTr="008956FF">
        <w:trPr>
          <w:trHeight w:val="232"/>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F2F2F2" w:themeFill="background1" w:themeFillShade="F2"/>
          </w:tcPr>
          <w:p w14:paraId="3CBAB504" w14:textId="55A0AAC0" w:rsidR="00B04C17" w:rsidRPr="00C33991" w:rsidRDefault="00B04C17" w:rsidP="00B04C17">
            <w:pPr>
              <w:pStyle w:val="Heading2"/>
              <w:rPr>
                <w:b w:val="0"/>
                <w:lang w:val="en-US" w:eastAsia="ja-JP"/>
              </w:rPr>
            </w:pPr>
            <w:bookmarkStart w:id="11" w:name="_Toc188623205"/>
            <w:r w:rsidRPr="002D45ED">
              <w:rPr>
                <w:lang w:val="en-US" w:eastAsia="ja-JP"/>
              </w:rPr>
              <w:t>3.1</w:t>
            </w:r>
            <w:r>
              <w:rPr>
                <w:lang w:val="en-US" w:eastAsia="ja-JP"/>
              </w:rPr>
              <w:t xml:space="preserve"> </w:t>
            </w:r>
            <w:r w:rsidRPr="00C33991">
              <w:rPr>
                <w:lang w:val="en-US" w:eastAsia="ja-JP"/>
              </w:rPr>
              <w:t>Specification</w:t>
            </w:r>
            <w:bookmarkEnd w:id="11"/>
          </w:p>
        </w:tc>
      </w:tr>
      <w:tr w:rsidR="00621FC7" w:rsidRPr="002D45ED" w14:paraId="21B96124" w14:textId="77777777" w:rsidTr="00B04C17">
        <w:trPr>
          <w:trHeight w:val="247"/>
        </w:trPr>
        <w:tc>
          <w:tcPr>
            <w:cnfStyle w:val="001000000000" w:firstRow="0" w:lastRow="0" w:firstColumn="1" w:lastColumn="0" w:oddVBand="0" w:evenVBand="0" w:oddHBand="0" w:evenHBand="0" w:firstRowFirstColumn="0" w:firstRowLastColumn="0" w:lastRowFirstColumn="0" w:lastRowLastColumn="0"/>
            <w:tcW w:w="9067" w:type="dxa"/>
            <w:gridSpan w:val="2"/>
          </w:tcPr>
          <w:p w14:paraId="0042E78B" w14:textId="77777777" w:rsidR="00621FC7" w:rsidRPr="002D45ED" w:rsidRDefault="00621FC7" w:rsidP="00621FC7">
            <w:pPr>
              <w:rPr>
                <w:rFonts w:cs="Arial"/>
                <w:lang w:val="en-US" w:eastAsia="ja-JP"/>
              </w:rPr>
            </w:pPr>
            <w:r w:rsidRPr="00E57F35">
              <w:rPr>
                <w:rFonts w:cs="Arial"/>
                <w:color w:val="FF0000"/>
                <w:lang w:val="en-US" w:eastAsia="ja-JP"/>
              </w:rPr>
              <w:t>Guidance – if Contract Relates to Supplies</w:t>
            </w:r>
          </w:p>
        </w:tc>
      </w:tr>
      <w:tr w:rsidR="00621FC7" w:rsidRPr="002D45ED" w14:paraId="02C8000C" w14:textId="77777777" w:rsidTr="00B04C17">
        <w:trPr>
          <w:trHeight w:val="884"/>
        </w:trPr>
        <w:tc>
          <w:tcPr>
            <w:cnfStyle w:val="001000000000" w:firstRow="0" w:lastRow="0" w:firstColumn="1" w:lastColumn="0" w:oddVBand="0" w:evenVBand="0" w:oddHBand="0" w:evenHBand="0" w:firstRowFirstColumn="0" w:firstRowLastColumn="0" w:lastRowFirstColumn="0" w:lastRowLastColumn="0"/>
            <w:tcW w:w="9067" w:type="dxa"/>
            <w:gridSpan w:val="2"/>
          </w:tcPr>
          <w:p w14:paraId="78282F18" w14:textId="59ABD899" w:rsidR="00C632E2" w:rsidRPr="00E57F35" w:rsidRDefault="00C632E2" w:rsidP="00621FC7">
            <w:pPr>
              <w:jc w:val="both"/>
              <w:rPr>
                <w:rFonts w:cs="Arial"/>
                <w:bCs w:val="0"/>
                <w:iCs/>
              </w:rPr>
            </w:pPr>
            <w:r w:rsidRPr="00E57F35">
              <w:rPr>
                <w:rFonts w:cs="Arial"/>
                <w:iCs/>
                <w:u w:val="single"/>
              </w:rPr>
              <w:lastRenderedPageBreak/>
              <w:t>Note:</w:t>
            </w:r>
            <w:r>
              <w:rPr>
                <w:rFonts w:cs="Arial"/>
                <w:bCs w:val="0"/>
                <w:iCs/>
              </w:rPr>
              <w:t xml:space="preserve"> </w:t>
            </w:r>
            <w:r w:rsidRPr="00C632E2">
              <w:rPr>
                <w:rFonts w:cs="Arial"/>
                <w:bCs w:val="0"/>
                <w:iCs/>
              </w:rPr>
              <w:t>All elements that are included in tender documents (specifically specification elements) should be reviewed and have contributions by subject matter experts.</w:t>
            </w:r>
          </w:p>
          <w:p w14:paraId="394F32C3" w14:textId="77777777" w:rsidR="00C632E2" w:rsidRDefault="00C632E2" w:rsidP="00621FC7">
            <w:pPr>
              <w:jc w:val="both"/>
              <w:rPr>
                <w:rFonts w:cs="Arial"/>
                <w:bCs w:val="0"/>
                <w:i/>
              </w:rPr>
            </w:pPr>
          </w:p>
          <w:p w14:paraId="5FD06AE9" w14:textId="30A15BE5" w:rsidR="00621FC7" w:rsidRPr="002D45ED" w:rsidRDefault="00621FC7" w:rsidP="00621FC7">
            <w:pPr>
              <w:jc w:val="both"/>
              <w:rPr>
                <w:rFonts w:cs="Arial"/>
                <w:b w:val="0"/>
                <w:i/>
              </w:rPr>
            </w:pPr>
            <w:r w:rsidRPr="002D45ED">
              <w:rPr>
                <w:rFonts w:cs="Arial"/>
                <w:b w:val="0"/>
                <w:i/>
              </w:rPr>
              <w:t xml:space="preserve">Consider items such as: </w:t>
            </w:r>
          </w:p>
          <w:p w14:paraId="7E3B46F3" w14:textId="77777777" w:rsidR="009C45C0" w:rsidRPr="002D45ED" w:rsidRDefault="009C45C0" w:rsidP="009C45C0">
            <w:pPr>
              <w:pStyle w:val="ListParagraph"/>
              <w:numPr>
                <w:ilvl w:val="1"/>
                <w:numId w:val="8"/>
              </w:numPr>
              <w:spacing w:after="0" w:line="240" w:lineRule="auto"/>
              <w:rPr>
                <w:rFonts w:ascii="Arial" w:eastAsiaTheme="minorHAnsi" w:hAnsi="Arial" w:cs="Arial"/>
              </w:rPr>
            </w:pPr>
            <w:r>
              <w:rPr>
                <w:rFonts w:ascii="Arial" w:eastAsiaTheme="minorHAnsi" w:hAnsi="Arial" w:cs="Arial"/>
              </w:rPr>
              <w:t>Technical specification</w:t>
            </w:r>
          </w:p>
          <w:p w14:paraId="431DE538" w14:textId="77777777" w:rsidR="009C45C0" w:rsidRDefault="009C45C0" w:rsidP="009C45C0">
            <w:pPr>
              <w:pStyle w:val="ListParagraph"/>
              <w:numPr>
                <w:ilvl w:val="1"/>
                <w:numId w:val="8"/>
              </w:numPr>
              <w:spacing w:after="0" w:line="240" w:lineRule="auto"/>
              <w:rPr>
                <w:rFonts w:ascii="Arial" w:eastAsiaTheme="minorHAnsi" w:hAnsi="Arial" w:cs="Arial"/>
              </w:rPr>
            </w:pPr>
            <w:r>
              <w:rPr>
                <w:rFonts w:ascii="Arial" w:eastAsiaTheme="minorHAnsi" w:hAnsi="Arial" w:cs="Arial"/>
              </w:rPr>
              <w:t>Consumable</w:t>
            </w:r>
          </w:p>
          <w:p w14:paraId="6CEF6271" w14:textId="77777777" w:rsidR="009C45C0" w:rsidRPr="002D45ED" w:rsidRDefault="009C45C0" w:rsidP="009C45C0">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Optional extras</w:t>
            </w:r>
          </w:p>
          <w:p w14:paraId="36A085BB" w14:textId="77777777" w:rsidR="009C45C0" w:rsidRDefault="009C45C0" w:rsidP="009C45C0">
            <w:pPr>
              <w:rPr>
                <w:rFonts w:cs="Arial"/>
              </w:rPr>
            </w:pPr>
          </w:p>
          <w:p w14:paraId="47373A5D" w14:textId="77777777" w:rsidR="009C45C0" w:rsidRPr="000C380D" w:rsidRDefault="009C45C0" w:rsidP="009C45C0">
            <w:pPr>
              <w:rPr>
                <w:rFonts w:cs="Arial"/>
              </w:rPr>
            </w:pPr>
            <w:r>
              <w:rPr>
                <w:rFonts w:cs="Arial"/>
              </w:rPr>
              <w:t xml:space="preserve">Supplies may also involve services: </w:t>
            </w:r>
          </w:p>
          <w:p w14:paraId="2CC6DD0D" w14:textId="77777777" w:rsidR="009C45C0" w:rsidRDefault="009C45C0" w:rsidP="009C45C0">
            <w:pPr>
              <w:pStyle w:val="ListParagraph"/>
              <w:numPr>
                <w:ilvl w:val="1"/>
                <w:numId w:val="8"/>
              </w:numPr>
              <w:spacing w:after="0" w:line="240" w:lineRule="auto"/>
              <w:rPr>
                <w:rFonts w:ascii="Arial" w:eastAsiaTheme="minorHAnsi" w:hAnsi="Arial" w:cs="Arial"/>
              </w:rPr>
            </w:pPr>
            <w:r>
              <w:rPr>
                <w:rFonts w:ascii="Arial" w:eastAsiaTheme="minorHAnsi" w:hAnsi="Arial" w:cs="Arial"/>
              </w:rPr>
              <w:t xml:space="preserve">Installation </w:t>
            </w:r>
          </w:p>
          <w:p w14:paraId="641AF856" w14:textId="77777777" w:rsidR="009C45C0" w:rsidRPr="002D45ED" w:rsidRDefault="009C45C0" w:rsidP="009C45C0">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Maintenance</w:t>
            </w:r>
            <w:r>
              <w:rPr>
                <w:rFonts w:ascii="Arial" w:eastAsiaTheme="minorHAnsi" w:hAnsi="Arial" w:cs="Arial"/>
              </w:rPr>
              <w:t xml:space="preserve"> cost – based on number of years</w:t>
            </w:r>
          </w:p>
          <w:p w14:paraId="79B5F96B" w14:textId="77777777" w:rsidR="009C45C0" w:rsidRDefault="009C45C0" w:rsidP="009C45C0">
            <w:pPr>
              <w:pStyle w:val="ListParagraph"/>
              <w:numPr>
                <w:ilvl w:val="1"/>
                <w:numId w:val="8"/>
              </w:numPr>
              <w:spacing w:after="0" w:line="240" w:lineRule="auto"/>
              <w:rPr>
                <w:rFonts w:ascii="Arial" w:eastAsiaTheme="minorHAnsi" w:hAnsi="Arial" w:cs="Arial"/>
              </w:rPr>
            </w:pPr>
            <w:r>
              <w:rPr>
                <w:rFonts w:ascii="Arial" w:eastAsiaTheme="minorHAnsi" w:hAnsi="Arial" w:cs="Arial"/>
              </w:rPr>
              <w:t>Warranty – based on years specified, may be option to have longer warranties offered</w:t>
            </w:r>
          </w:p>
          <w:p w14:paraId="552E7994" w14:textId="77777777" w:rsidR="009C45C0" w:rsidRPr="000C380D" w:rsidRDefault="009C45C0" w:rsidP="009C45C0">
            <w:pPr>
              <w:pStyle w:val="ListParagraph"/>
              <w:numPr>
                <w:ilvl w:val="1"/>
                <w:numId w:val="8"/>
              </w:numPr>
              <w:spacing w:after="0" w:line="240" w:lineRule="auto"/>
              <w:rPr>
                <w:rFonts w:ascii="Arial" w:eastAsiaTheme="minorHAnsi" w:hAnsi="Arial" w:cs="Arial"/>
                <w:b w:val="0"/>
              </w:rPr>
            </w:pPr>
            <w:r w:rsidRPr="000C380D">
              <w:rPr>
                <w:rFonts w:ascii="Arial" w:eastAsiaTheme="minorHAnsi" w:hAnsi="Arial" w:cs="Arial"/>
                <w:b w:val="0"/>
              </w:rPr>
              <w:t>after sales service</w:t>
            </w:r>
          </w:p>
          <w:p w14:paraId="72FAF868" w14:textId="77777777" w:rsidR="009C45C0" w:rsidRPr="000C380D" w:rsidRDefault="009C45C0" w:rsidP="009C45C0">
            <w:pPr>
              <w:pStyle w:val="ListParagraph"/>
              <w:numPr>
                <w:ilvl w:val="1"/>
                <w:numId w:val="8"/>
              </w:numPr>
              <w:spacing w:after="0" w:line="240" w:lineRule="auto"/>
              <w:rPr>
                <w:rFonts w:ascii="Arial" w:eastAsiaTheme="minorHAnsi" w:hAnsi="Arial" w:cs="Arial"/>
                <w:b w:val="0"/>
              </w:rPr>
            </w:pPr>
            <w:r w:rsidRPr="000C380D">
              <w:rPr>
                <w:rFonts w:ascii="Arial" w:eastAsiaTheme="minorHAnsi" w:hAnsi="Arial" w:cs="Arial"/>
                <w:b w:val="0"/>
              </w:rPr>
              <w:t>disposal – packaging / WEEE Regulations</w:t>
            </w:r>
          </w:p>
          <w:p w14:paraId="21189F3A" w14:textId="77777777" w:rsidR="009C45C0" w:rsidRPr="000C380D" w:rsidRDefault="009C45C0" w:rsidP="009C45C0">
            <w:pPr>
              <w:pStyle w:val="ListParagraph"/>
              <w:numPr>
                <w:ilvl w:val="1"/>
                <w:numId w:val="8"/>
              </w:numPr>
              <w:spacing w:after="0" w:line="240" w:lineRule="auto"/>
              <w:rPr>
                <w:rFonts w:ascii="Arial" w:eastAsiaTheme="minorHAnsi" w:hAnsi="Arial" w:cs="Arial"/>
                <w:b w:val="0"/>
              </w:rPr>
            </w:pPr>
            <w:r w:rsidRPr="000C380D">
              <w:rPr>
                <w:rFonts w:ascii="Arial" w:eastAsiaTheme="minorHAnsi" w:hAnsi="Arial" w:cs="Arial"/>
                <w:b w:val="0"/>
              </w:rPr>
              <w:t>any other health &amp; safety / environmental issues</w:t>
            </w:r>
          </w:p>
          <w:p w14:paraId="48A127D8" w14:textId="77777777" w:rsidR="009C45C0" w:rsidRPr="000C380D" w:rsidRDefault="009C45C0" w:rsidP="009C45C0">
            <w:pPr>
              <w:pStyle w:val="ListParagraph"/>
              <w:numPr>
                <w:ilvl w:val="1"/>
                <w:numId w:val="8"/>
              </w:numPr>
              <w:spacing w:after="0" w:line="240" w:lineRule="auto"/>
              <w:rPr>
                <w:rFonts w:ascii="Arial" w:eastAsiaTheme="minorHAnsi" w:hAnsi="Arial" w:cs="Arial"/>
                <w:b w:val="0"/>
              </w:rPr>
            </w:pPr>
            <w:r w:rsidRPr="000C380D">
              <w:rPr>
                <w:rFonts w:ascii="Arial" w:eastAsiaTheme="minorHAnsi" w:hAnsi="Arial" w:cs="Arial"/>
                <w:b w:val="0"/>
              </w:rPr>
              <w:t>accessibility issues if relevant</w:t>
            </w:r>
          </w:p>
          <w:p w14:paraId="69827703" w14:textId="77777777" w:rsidR="009C45C0" w:rsidRPr="002D45ED" w:rsidRDefault="009C45C0" w:rsidP="009C45C0">
            <w:pPr>
              <w:pStyle w:val="ListParagraph"/>
              <w:numPr>
                <w:ilvl w:val="1"/>
                <w:numId w:val="8"/>
              </w:numPr>
              <w:spacing w:after="0" w:line="240" w:lineRule="auto"/>
              <w:rPr>
                <w:rFonts w:ascii="Arial" w:eastAsiaTheme="minorHAnsi" w:hAnsi="Arial" w:cs="Arial"/>
              </w:rPr>
            </w:pPr>
            <w:r>
              <w:rPr>
                <w:rFonts w:ascii="Arial" w:eastAsiaTheme="minorHAnsi" w:hAnsi="Arial" w:cs="Arial"/>
              </w:rPr>
              <w:t>t</w:t>
            </w:r>
            <w:r w:rsidRPr="002D45ED">
              <w:rPr>
                <w:rFonts w:ascii="Arial" w:eastAsiaTheme="minorHAnsi" w:hAnsi="Arial" w:cs="Arial"/>
              </w:rPr>
              <w:t>raining</w:t>
            </w:r>
            <w:r>
              <w:rPr>
                <w:rFonts w:ascii="Arial" w:eastAsiaTheme="minorHAnsi" w:hAnsi="Arial" w:cs="Arial"/>
              </w:rPr>
              <w:t xml:space="preserve"> </w:t>
            </w:r>
          </w:p>
          <w:p w14:paraId="4D1C9D5C" w14:textId="0820F7C3" w:rsidR="009C45C0" w:rsidRDefault="009C45C0" w:rsidP="009C45C0">
            <w:pPr>
              <w:pStyle w:val="ListParagraph"/>
              <w:numPr>
                <w:ilvl w:val="1"/>
                <w:numId w:val="8"/>
              </w:numPr>
              <w:spacing w:after="0" w:line="240" w:lineRule="auto"/>
              <w:rPr>
                <w:rFonts w:ascii="Arial" w:eastAsiaTheme="minorHAnsi" w:hAnsi="Arial" w:cs="Arial"/>
              </w:rPr>
            </w:pPr>
            <w:r>
              <w:rPr>
                <w:rFonts w:ascii="Arial" w:eastAsiaTheme="minorHAnsi" w:hAnsi="Arial" w:cs="Arial"/>
              </w:rPr>
              <w:t>d</w:t>
            </w:r>
            <w:r w:rsidRPr="002D45ED">
              <w:rPr>
                <w:rFonts w:ascii="Arial" w:eastAsiaTheme="minorHAnsi" w:hAnsi="Arial" w:cs="Arial"/>
              </w:rPr>
              <w:t>isposa</w:t>
            </w:r>
            <w:r>
              <w:rPr>
                <w:rFonts w:ascii="Arial" w:eastAsiaTheme="minorHAnsi" w:hAnsi="Arial" w:cs="Arial"/>
              </w:rPr>
              <w:t>l</w:t>
            </w:r>
          </w:p>
          <w:p w14:paraId="5DCDA225" w14:textId="77777777" w:rsidR="009C45C0" w:rsidRDefault="009C45C0" w:rsidP="009C45C0">
            <w:pPr>
              <w:pStyle w:val="ListParagraph"/>
              <w:numPr>
                <w:ilvl w:val="1"/>
                <w:numId w:val="8"/>
              </w:numPr>
              <w:spacing w:after="0" w:line="240" w:lineRule="auto"/>
              <w:rPr>
                <w:rFonts w:ascii="Arial" w:eastAsiaTheme="minorHAnsi" w:hAnsi="Arial" w:cs="Arial"/>
              </w:rPr>
            </w:pPr>
            <w:r>
              <w:rPr>
                <w:rFonts w:ascii="Arial" w:eastAsiaTheme="minorHAnsi" w:hAnsi="Arial" w:cs="Arial"/>
              </w:rPr>
              <w:t xml:space="preserve">exit strategy – if change of provider needs to be managed </w:t>
            </w:r>
          </w:p>
          <w:p w14:paraId="34D24979" w14:textId="77777777" w:rsidR="009C45C0" w:rsidRDefault="009C45C0" w:rsidP="009C45C0">
            <w:pPr>
              <w:rPr>
                <w:rFonts w:cs="Arial"/>
              </w:rPr>
            </w:pPr>
          </w:p>
          <w:p w14:paraId="02596D3E" w14:textId="77777777" w:rsidR="009C45C0" w:rsidRDefault="009C45C0" w:rsidP="009C45C0">
            <w:pPr>
              <w:rPr>
                <w:rFonts w:cs="Arial"/>
              </w:rPr>
            </w:pPr>
            <w:r>
              <w:rPr>
                <w:rFonts w:cs="Arial"/>
              </w:rPr>
              <w:t xml:space="preserve">Take account of: </w:t>
            </w:r>
          </w:p>
          <w:p w14:paraId="3BC0A589" w14:textId="77777777" w:rsidR="009C45C0" w:rsidRPr="00DC2010" w:rsidRDefault="009C45C0" w:rsidP="009C45C0">
            <w:pPr>
              <w:pStyle w:val="ListParagraph"/>
              <w:numPr>
                <w:ilvl w:val="0"/>
                <w:numId w:val="5"/>
              </w:numPr>
              <w:jc w:val="both"/>
              <w:rPr>
                <w:rFonts w:ascii="Arial" w:eastAsiaTheme="minorHAnsi" w:hAnsi="Arial" w:cs="Arial"/>
                <w:b w:val="0"/>
                <w:lang w:val="en-IE" w:eastAsia="en-US"/>
              </w:rPr>
            </w:pPr>
            <w:r w:rsidRPr="00DC2010">
              <w:rPr>
                <w:rFonts w:ascii="Arial" w:eastAsiaTheme="minorHAnsi" w:hAnsi="Arial" w:cs="Arial"/>
                <w:lang w:val="en-IE" w:eastAsia="en-US"/>
              </w:rPr>
              <w:t>Green Public Procurement (</w:t>
            </w:r>
            <w:hyperlink r:id="rId20" w:history="1">
              <w:r w:rsidRPr="00DC2010">
                <w:rPr>
                  <w:rFonts w:ascii="Arial" w:eastAsiaTheme="minorHAnsi" w:hAnsi="Arial" w:cs="Arial"/>
                  <w:color w:val="0000FF"/>
                  <w:u w:val="single"/>
                  <w:lang w:val="en-IE" w:eastAsia="en-US"/>
                </w:rPr>
                <w:t>gov - Green Public Procurement (GPP) (www.gov.ie)</w:t>
              </w:r>
            </w:hyperlink>
            <w:r w:rsidRPr="00DC2010">
              <w:rPr>
                <w:rFonts w:ascii="Arial" w:eastAsiaTheme="minorHAnsi" w:hAnsi="Arial" w:cs="Arial"/>
                <w:lang w:val="en-IE" w:eastAsia="en-US"/>
              </w:rPr>
              <w:t xml:space="preserve">) </w:t>
            </w:r>
          </w:p>
          <w:p w14:paraId="689B5395" w14:textId="77777777" w:rsidR="009C45C0" w:rsidRPr="00DC2010" w:rsidRDefault="009C45C0" w:rsidP="009C45C0">
            <w:pPr>
              <w:pStyle w:val="ListParagraph"/>
              <w:numPr>
                <w:ilvl w:val="0"/>
                <w:numId w:val="5"/>
              </w:numPr>
              <w:jc w:val="both"/>
              <w:rPr>
                <w:rFonts w:ascii="Arial" w:eastAsiaTheme="minorHAnsi" w:hAnsi="Arial" w:cs="Arial"/>
                <w:b w:val="0"/>
                <w:lang w:val="en-IE" w:eastAsia="en-US"/>
              </w:rPr>
            </w:pPr>
            <w:r w:rsidRPr="00DC2010">
              <w:rPr>
                <w:rFonts w:ascii="Arial" w:eastAsiaTheme="minorHAnsi" w:hAnsi="Arial" w:cs="Arial"/>
                <w:lang w:val="en-IE" w:eastAsia="en-US"/>
              </w:rPr>
              <w:t>(</w:t>
            </w:r>
            <w:hyperlink r:id="rId21" w:history="1">
              <w:r w:rsidRPr="00DC2010">
                <w:rPr>
                  <w:rFonts w:ascii="Arial" w:eastAsiaTheme="minorHAnsi" w:hAnsi="Arial" w:cs="Arial"/>
                  <w:color w:val="0000FF"/>
                  <w:u w:val="single"/>
                  <w:lang w:val="en-IE" w:eastAsia="en-US"/>
                </w:rPr>
                <w:t>GPP Training Toolkit - European Commission (europa.eu)</w:t>
              </w:r>
            </w:hyperlink>
            <w:r w:rsidRPr="00DC2010">
              <w:rPr>
                <w:rFonts w:ascii="Arial" w:eastAsiaTheme="minorHAnsi" w:hAnsi="Arial" w:cs="Arial"/>
                <w:lang w:val="en-IE" w:eastAsia="en-US"/>
              </w:rPr>
              <w:t>)</w:t>
            </w:r>
          </w:p>
          <w:p w14:paraId="29E271AB" w14:textId="77777777" w:rsidR="009C45C0" w:rsidRPr="00DC2010" w:rsidRDefault="009C45C0" w:rsidP="009C45C0">
            <w:pPr>
              <w:pStyle w:val="ListParagraph"/>
              <w:numPr>
                <w:ilvl w:val="0"/>
                <w:numId w:val="5"/>
              </w:numPr>
              <w:jc w:val="both"/>
              <w:rPr>
                <w:rFonts w:ascii="Arial" w:eastAsiaTheme="minorHAnsi" w:hAnsi="Arial" w:cs="Arial"/>
                <w:b w:val="0"/>
                <w:lang w:val="en-IE" w:eastAsia="en-US"/>
              </w:rPr>
            </w:pPr>
            <w:r w:rsidRPr="00DC2010">
              <w:rPr>
                <w:rFonts w:ascii="Arial" w:eastAsiaTheme="minorHAnsi" w:hAnsi="Arial" w:cs="Arial"/>
                <w:lang w:val="en-IE" w:eastAsia="en-US"/>
              </w:rPr>
              <w:t>Circular 05/2023 'Initiatives to Assist SMEs in Public Procurement (</w:t>
            </w:r>
            <w:hyperlink r:id="rId22" w:history="1">
              <w:r w:rsidRPr="00DC2010">
                <w:rPr>
                  <w:rFonts w:ascii="Arial" w:eastAsiaTheme="minorHAnsi" w:hAnsi="Arial" w:cs="Arial"/>
                  <w:color w:val="0000FF"/>
                  <w:u w:val="single"/>
                  <w:lang w:val="en-IE" w:eastAsia="en-US"/>
                </w:rPr>
                <w:t>gov - Circular 05-2023 - Initiatives to assist SMEs in Public Procurement (www.gov.ie)</w:t>
              </w:r>
            </w:hyperlink>
            <w:r w:rsidRPr="00DC2010">
              <w:rPr>
                <w:rFonts w:ascii="Arial" w:eastAsiaTheme="minorHAnsi" w:hAnsi="Arial" w:cs="Arial"/>
                <w:lang w:val="en-IE" w:eastAsia="en-US"/>
              </w:rPr>
              <w:t>)</w:t>
            </w:r>
          </w:p>
          <w:p w14:paraId="3FF19F0C" w14:textId="77777777" w:rsidR="00423302" w:rsidRDefault="00423302" w:rsidP="00423302">
            <w:pPr>
              <w:jc w:val="both"/>
              <w:rPr>
                <w:rFonts w:cs="Arial"/>
                <w:b w:val="0"/>
                <w:bCs w:val="0"/>
                <w:i/>
              </w:rPr>
            </w:pPr>
          </w:p>
          <w:p w14:paraId="51CB8953" w14:textId="77777777" w:rsidR="00423302" w:rsidRPr="00423302" w:rsidRDefault="00423302" w:rsidP="00423302">
            <w:pPr>
              <w:jc w:val="both"/>
              <w:rPr>
                <w:rFonts w:cs="Arial"/>
                <w:i/>
              </w:rPr>
            </w:pPr>
          </w:p>
          <w:p w14:paraId="419F9E1C" w14:textId="77777777" w:rsidR="00621FC7" w:rsidRPr="002D45ED" w:rsidRDefault="00621FC7" w:rsidP="00621FC7">
            <w:pPr>
              <w:rPr>
                <w:rFonts w:cs="Arial"/>
              </w:rPr>
            </w:pPr>
            <w:r w:rsidRPr="002D45ED">
              <w:rPr>
                <w:rFonts w:cs="Arial"/>
              </w:rPr>
              <w:t xml:space="preserve">Use of Brand Names, etc. </w:t>
            </w:r>
          </w:p>
          <w:p w14:paraId="2381637A" w14:textId="77777777" w:rsidR="00621FC7" w:rsidRPr="002D45ED" w:rsidRDefault="00621FC7" w:rsidP="00621FC7">
            <w:pPr>
              <w:jc w:val="both"/>
              <w:rPr>
                <w:rFonts w:cs="Arial"/>
                <w:b w:val="0"/>
                <w:i/>
              </w:rPr>
            </w:pPr>
            <w:r w:rsidRPr="002D45ED">
              <w:rPr>
                <w:rFonts w:cs="Arial"/>
                <w:b w:val="0"/>
                <w:i/>
              </w:rPr>
              <w:t xml:space="preserve">Where reference is made in the technical specification to any </w:t>
            </w:r>
            <w:proofErr w:type="gramStart"/>
            <w:r w:rsidRPr="002D45ED">
              <w:rPr>
                <w:rFonts w:cs="Arial"/>
                <w:b w:val="0"/>
                <w:i/>
              </w:rPr>
              <w:t>particular make</w:t>
            </w:r>
            <w:proofErr w:type="gramEnd"/>
            <w:r w:rsidRPr="002D45ED">
              <w:rPr>
                <w:rFonts w:cs="Arial"/>
                <w:b w:val="0"/>
                <w:i/>
              </w:rPr>
              <w:t>, source, origin, patent, process, trademark, brand name or standard, such reference shall on every occasion be understood as being accompanied by the words “or equivalent”.  These references are provided only where it is not otherwise possible for a sufficiently precise description to be defined.</w:t>
            </w:r>
          </w:p>
          <w:p w14:paraId="35D207DA" w14:textId="77777777" w:rsidR="00621FC7" w:rsidRPr="002D45ED" w:rsidRDefault="00621FC7" w:rsidP="00621FC7">
            <w:pPr>
              <w:rPr>
                <w:rFonts w:cs="Arial"/>
                <w:b w:val="0"/>
              </w:rPr>
            </w:pPr>
          </w:p>
          <w:p w14:paraId="55840971" w14:textId="77777777" w:rsidR="00621FC7" w:rsidRDefault="00621FC7" w:rsidP="00621FC7">
            <w:pPr>
              <w:rPr>
                <w:rFonts w:cs="Arial"/>
              </w:rPr>
            </w:pPr>
            <w:r>
              <w:rPr>
                <w:rFonts w:cs="Arial"/>
              </w:rPr>
              <w:t xml:space="preserve">Use of Variants </w:t>
            </w:r>
            <w:r w:rsidRPr="006C325E">
              <w:rPr>
                <w:rFonts w:cs="Arial"/>
                <w:i/>
              </w:rPr>
              <w:t xml:space="preserve">(only if minimum requirements are specified and offers which exceed or offer alternatives to achieving the minimum need to be considered). </w:t>
            </w:r>
          </w:p>
          <w:p w14:paraId="456B0652" w14:textId="77777777" w:rsidR="00621FC7" w:rsidRPr="006C325E" w:rsidRDefault="00621FC7" w:rsidP="00621FC7">
            <w:pPr>
              <w:rPr>
                <w:rFonts w:cs="Arial"/>
                <w:b w:val="0"/>
                <w:i/>
              </w:rPr>
            </w:pPr>
            <w:r w:rsidRPr="006C325E">
              <w:rPr>
                <w:rFonts w:cs="Arial"/>
                <w:b w:val="0"/>
                <w:i/>
              </w:rPr>
              <w:t>Please note t</w:t>
            </w:r>
            <w:r>
              <w:rPr>
                <w:rFonts w:cs="Arial"/>
                <w:b w:val="0"/>
                <w:i/>
              </w:rPr>
              <w:t xml:space="preserve">hat where the specification has identified minimum requirements, tenderers may offer variant offers (alternatives) so long as the proposal meets the minimum requirements. </w:t>
            </w:r>
          </w:p>
          <w:p w14:paraId="35DE6290" w14:textId="77777777" w:rsidR="00621FC7" w:rsidRDefault="00621FC7" w:rsidP="00621FC7">
            <w:pPr>
              <w:rPr>
                <w:rFonts w:cs="Arial"/>
              </w:rPr>
            </w:pPr>
          </w:p>
          <w:p w14:paraId="2F7801EF" w14:textId="77777777" w:rsidR="00621FC7" w:rsidRPr="002D45ED" w:rsidRDefault="00621FC7" w:rsidP="00621FC7">
            <w:pPr>
              <w:rPr>
                <w:rFonts w:cs="Arial"/>
              </w:rPr>
            </w:pPr>
            <w:r w:rsidRPr="002D45ED">
              <w:rPr>
                <w:rFonts w:cs="Arial"/>
              </w:rPr>
              <w:t>Delivery Locations</w:t>
            </w:r>
          </w:p>
          <w:p w14:paraId="29EEFC93" w14:textId="77777777" w:rsidR="00621FC7" w:rsidRPr="002D45ED" w:rsidRDefault="00621FC7" w:rsidP="00621FC7">
            <w:pPr>
              <w:jc w:val="both"/>
              <w:rPr>
                <w:rFonts w:cs="Arial"/>
                <w:b w:val="0"/>
                <w:i/>
              </w:rPr>
            </w:pPr>
            <w:r w:rsidRPr="002D45ED">
              <w:rPr>
                <w:rFonts w:cs="Arial"/>
                <w:b w:val="0"/>
                <w:i/>
              </w:rPr>
              <w:t>Delivery is required to the following locations….</w:t>
            </w:r>
          </w:p>
          <w:p w14:paraId="505C6992" w14:textId="77777777" w:rsidR="00621FC7" w:rsidRPr="002D45ED" w:rsidRDefault="00621FC7" w:rsidP="00621FC7">
            <w:pPr>
              <w:rPr>
                <w:rFonts w:cs="Arial"/>
              </w:rPr>
            </w:pPr>
          </w:p>
          <w:p w14:paraId="044ADB89" w14:textId="77777777" w:rsidR="00621FC7" w:rsidRPr="002D45ED" w:rsidRDefault="00621FC7" w:rsidP="00621FC7">
            <w:pPr>
              <w:rPr>
                <w:rFonts w:cs="Arial"/>
              </w:rPr>
            </w:pPr>
            <w:r w:rsidRPr="002D45ED">
              <w:rPr>
                <w:rFonts w:cs="Arial"/>
              </w:rPr>
              <w:t>Volumes</w:t>
            </w:r>
          </w:p>
          <w:p w14:paraId="46D4D3E9" w14:textId="77777777" w:rsidR="00621FC7" w:rsidRPr="002D45ED" w:rsidRDefault="00621FC7" w:rsidP="00621FC7">
            <w:pPr>
              <w:jc w:val="both"/>
              <w:rPr>
                <w:rFonts w:cs="Arial"/>
                <w:b w:val="0"/>
                <w:i/>
              </w:rPr>
            </w:pPr>
            <w:r w:rsidRPr="002D45ED">
              <w:rPr>
                <w:rFonts w:cs="Arial"/>
                <w:b w:val="0"/>
                <w:i/>
              </w:rPr>
              <w:t xml:space="preserve">Provide as much information on requirement or use historic data, if relevant.  Any historical data is produced for information purposes only. </w:t>
            </w:r>
          </w:p>
          <w:p w14:paraId="6DD273E0" w14:textId="77777777" w:rsidR="00621FC7" w:rsidRPr="002D45ED" w:rsidRDefault="00621FC7" w:rsidP="00621FC7">
            <w:pPr>
              <w:rPr>
                <w:rFonts w:cs="Arial"/>
              </w:rPr>
            </w:pPr>
          </w:p>
          <w:p w14:paraId="3DB4373C" w14:textId="77777777" w:rsidR="00621FC7" w:rsidRPr="002D45ED" w:rsidRDefault="00621FC7" w:rsidP="00621FC7">
            <w:pPr>
              <w:rPr>
                <w:rFonts w:cs="Arial"/>
              </w:rPr>
            </w:pPr>
            <w:r w:rsidRPr="002D45ED">
              <w:rPr>
                <w:rFonts w:cs="Arial"/>
              </w:rPr>
              <w:t>Lead Times / Delivery Schedules</w:t>
            </w:r>
          </w:p>
          <w:p w14:paraId="45B7D123" w14:textId="727368FF" w:rsidR="00621FC7" w:rsidRDefault="00621FC7" w:rsidP="00621FC7">
            <w:pPr>
              <w:rPr>
                <w:rFonts w:cs="Arial"/>
                <w:bCs w:val="0"/>
                <w:i/>
                <w:lang w:val="en-US" w:eastAsia="ja-JP"/>
              </w:rPr>
            </w:pPr>
            <w:r w:rsidRPr="006C325E">
              <w:rPr>
                <w:rFonts w:cs="Arial"/>
                <w:b w:val="0"/>
                <w:i/>
                <w:lang w:val="en-US" w:eastAsia="ja-JP"/>
              </w:rPr>
              <w:lastRenderedPageBreak/>
              <w:t xml:space="preserve">Include any text relating to lead times / delivery schedules </w:t>
            </w:r>
          </w:p>
          <w:p w14:paraId="37DF0B79" w14:textId="77777777" w:rsidR="00621FC7" w:rsidRPr="002D45ED" w:rsidRDefault="00621FC7" w:rsidP="00621FC7">
            <w:pPr>
              <w:rPr>
                <w:rFonts w:cs="Arial"/>
                <w:lang w:val="en-US" w:eastAsia="ja-JP"/>
              </w:rPr>
            </w:pPr>
          </w:p>
        </w:tc>
      </w:tr>
    </w:tbl>
    <w:p w14:paraId="4DB66CBA" w14:textId="7C6CAA5B" w:rsidR="005B1FEE" w:rsidRDefault="005B1FEE"/>
    <w:tbl>
      <w:tblPr>
        <w:tblStyle w:val="GridTable1Light"/>
        <w:tblW w:w="9067" w:type="dxa"/>
        <w:tblLook w:val="04A0" w:firstRow="1" w:lastRow="0" w:firstColumn="1" w:lastColumn="0" w:noHBand="0" w:noVBand="1"/>
      </w:tblPr>
      <w:tblGrid>
        <w:gridCol w:w="9067"/>
      </w:tblGrid>
      <w:tr w:rsidR="00867C54" w:rsidRPr="002D45ED" w14:paraId="4D0686C8" w14:textId="77777777" w:rsidTr="00B04C17">
        <w:trPr>
          <w:cnfStyle w:val="100000000000" w:firstRow="1" w:lastRow="0" w:firstColumn="0" w:lastColumn="0" w:oddVBand="0" w:evenVBand="0" w:oddHBand="0" w:evenHBand="0" w:firstRowFirstColumn="0" w:firstRowLastColumn="0" w:lastRowFirstColumn="0" w:lastRowLastColumn="0"/>
          <w:trHeight w:val="235"/>
        </w:trPr>
        <w:tc>
          <w:tcPr>
            <w:cnfStyle w:val="001000000000" w:firstRow="0" w:lastRow="0" w:firstColumn="1" w:lastColumn="0" w:oddVBand="0" w:evenVBand="0" w:oddHBand="0" w:evenHBand="0" w:firstRowFirstColumn="0" w:firstRowLastColumn="0" w:lastRowFirstColumn="0" w:lastRowLastColumn="0"/>
            <w:tcW w:w="9067" w:type="dxa"/>
          </w:tcPr>
          <w:p w14:paraId="6A760764" w14:textId="77777777" w:rsidR="00867C54" w:rsidRPr="002D45ED" w:rsidRDefault="00867C54" w:rsidP="00867C54">
            <w:pPr>
              <w:rPr>
                <w:rFonts w:cs="Arial"/>
                <w:lang w:val="en-US" w:eastAsia="ja-JP"/>
              </w:rPr>
            </w:pPr>
            <w:r w:rsidRPr="00E57F35">
              <w:rPr>
                <w:rFonts w:cs="Arial"/>
                <w:color w:val="FF0000"/>
                <w:lang w:val="en-US" w:eastAsia="ja-JP"/>
              </w:rPr>
              <w:t>Guidance – if Contract Relates to Services</w:t>
            </w:r>
          </w:p>
        </w:tc>
      </w:tr>
      <w:tr w:rsidR="00867C54" w:rsidRPr="002D45ED" w14:paraId="49A422B7" w14:textId="77777777" w:rsidTr="2505DABB">
        <w:trPr>
          <w:trHeight w:val="884"/>
        </w:trPr>
        <w:tc>
          <w:tcPr>
            <w:cnfStyle w:val="001000000000" w:firstRow="0" w:lastRow="0" w:firstColumn="1" w:lastColumn="0" w:oddVBand="0" w:evenVBand="0" w:oddHBand="0" w:evenHBand="0" w:firstRowFirstColumn="0" w:firstRowLastColumn="0" w:lastRowFirstColumn="0" w:lastRowLastColumn="0"/>
            <w:tcW w:w="9067" w:type="dxa"/>
          </w:tcPr>
          <w:p w14:paraId="0E6D7F60" w14:textId="77777777" w:rsidR="00867C54" w:rsidRPr="002D45ED" w:rsidRDefault="00C33991" w:rsidP="00867C54">
            <w:pPr>
              <w:jc w:val="both"/>
              <w:rPr>
                <w:rFonts w:cs="Arial"/>
              </w:rPr>
            </w:pPr>
            <w:r>
              <w:rPr>
                <w:rFonts w:cs="Arial"/>
              </w:rPr>
              <w:t>Cons</w:t>
            </w:r>
            <w:r w:rsidR="00867C54" w:rsidRPr="002D45ED">
              <w:rPr>
                <w:rFonts w:cs="Arial"/>
              </w:rPr>
              <w:t xml:space="preserve">ider items such as: </w:t>
            </w:r>
          </w:p>
          <w:p w14:paraId="19BC3BC0" w14:textId="77777777" w:rsidR="00867C54" w:rsidRPr="002D45ED" w:rsidRDefault="00867C54" w:rsidP="00867C54">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Terms of Reference</w:t>
            </w:r>
          </w:p>
          <w:p w14:paraId="654CFF3A" w14:textId="77777777" w:rsidR="00867C54" w:rsidRPr="002D45ED" w:rsidRDefault="00867C54" w:rsidP="00867C54">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Service levels</w:t>
            </w:r>
          </w:p>
          <w:p w14:paraId="55E8430A" w14:textId="77777777" w:rsidR="00867C54" w:rsidRPr="002D45ED" w:rsidRDefault="00867C54" w:rsidP="00867C54">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Response times</w:t>
            </w:r>
          </w:p>
          <w:p w14:paraId="4A60B0D9" w14:textId="77777777" w:rsidR="00867C54" w:rsidRPr="002D45ED" w:rsidRDefault="00867C54" w:rsidP="00867C54">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Timelines / Project Planning</w:t>
            </w:r>
          </w:p>
          <w:p w14:paraId="7A6D42FB" w14:textId="77777777" w:rsidR="00867C54" w:rsidRPr="002D45ED" w:rsidRDefault="00867C54" w:rsidP="00867C54">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Team proposed</w:t>
            </w:r>
          </w:p>
          <w:p w14:paraId="4CAF8255" w14:textId="77777777" w:rsidR="00867C54" w:rsidRPr="002D45ED" w:rsidRDefault="00867C54" w:rsidP="00867C54">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Reporting</w:t>
            </w:r>
          </w:p>
          <w:p w14:paraId="0427C722" w14:textId="77777777" w:rsidR="00867C54" w:rsidRPr="002D45ED" w:rsidRDefault="00867C54" w:rsidP="00867C54">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Knowledge Transfer</w:t>
            </w:r>
          </w:p>
          <w:p w14:paraId="050F0513" w14:textId="77777777" w:rsidR="00867C54" w:rsidRPr="002D45ED" w:rsidRDefault="00867C54" w:rsidP="00867C54">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Training</w:t>
            </w:r>
          </w:p>
          <w:p w14:paraId="2C425357" w14:textId="77777777" w:rsidR="00867C54" w:rsidRPr="002D45ED" w:rsidRDefault="00867C54" w:rsidP="00867C54">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Intellectual property / copyright</w:t>
            </w:r>
          </w:p>
          <w:p w14:paraId="6816E477" w14:textId="43DA0D63" w:rsidR="00C41B66" w:rsidRPr="005D0DE8" w:rsidRDefault="00867C54" w:rsidP="005D0DE8">
            <w:pPr>
              <w:pStyle w:val="ListParagraph"/>
              <w:numPr>
                <w:ilvl w:val="0"/>
                <w:numId w:val="5"/>
              </w:numPr>
              <w:jc w:val="both"/>
              <w:rPr>
                <w:rFonts w:ascii="Arial" w:hAnsi="Arial" w:cs="Arial"/>
                <w:i/>
              </w:rPr>
            </w:pPr>
            <w:r w:rsidRPr="005D0DE8">
              <w:rPr>
                <w:rFonts w:ascii="Arial" w:eastAsiaTheme="minorHAnsi" w:hAnsi="Arial" w:cs="Arial"/>
                <w:b w:val="0"/>
                <w:lang w:val="en-IE" w:eastAsia="en-US"/>
              </w:rPr>
              <w:t xml:space="preserve">Data protection </w:t>
            </w:r>
          </w:p>
          <w:p w14:paraId="556DDB53" w14:textId="77777777" w:rsidR="00867C54" w:rsidRPr="002D45ED" w:rsidRDefault="00867C54" w:rsidP="00867C54">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 xml:space="preserve">Security Clearance / Garda Vetting </w:t>
            </w:r>
          </w:p>
          <w:p w14:paraId="7283D697" w14:textId="77777777" w:rsidR="00867C54" w:rsidRPr="002D45ED" w:rsidRDefault="00867C54" w:rsidP="00867C54">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Accessibility</w:t>
            </w:r>
          </w:p>
          <w:p w14:paraId="46CC5E15" w14:textId="77777777" w:rsidR="00867C54" w:rsidRPr="009E04F9" w:rsidRDefault="00867C54" w:rsidP="00867C54">
            <w:pPr>
              <w:pStyle w:val="ListParagraph"/>
              <w:numPr>
                <w:ilvl w:val="0"/>
                <w:numId w:val="5"/>
              </w:numPr>
              <w:jc w:val="both"/>
              <w:rPr>
                <w:rFonts w:ascii="Arial" w:eastAsiaTheme="minorHAnsi" w:hAnsi="Arial" w:cs="Arial"/>
                <w:b w:val="0"/>
                <w:lang w:val="en-IE" w:eastAsia="en-US"/>
              </w:rPr>
            </w:pPr>
            <w:r w:rsidRPr="00423302">
              <w:rPr>
                <w:rFonts w:ascii="Arial" w:eastAsiaTheme="minorHAnsi" w:hAnsi="Arial" w:cs="Arial"/>
                <w:b w:val="0"/>
                <w:lang w:val="en-IE" w:eastAsia="en-US"/>
              </w:rPr>
              <w:t>Health &amp; safety / environmental issues</w:t>
            </w:r>
          </w:p>
          <w:p w14:paraId="04CF0211" w14:textId="0B9AF02B" w:rsidR="0006694E" w:rsidRPr="00036FAE" w:rsidRDefault="0006694E" w:rsidP="00867C54">
            <w:pPr>
              <w:pStyle w:val="ListParagraph"/>
              <w:numPr>
                <w:ilvl w:val="0"/>
                <w:numId w:val="5"/>
              </w:numPr>
              <w:jc w:val="both"/>
              <w:rPr>
                <w:rFonts w:ascii="Arial" w:eastAsiaTheme="minorHAnsi" w:hAnsi="Arial" w:cs="Arial"/>
                <w:b w:val="0"/>
                <w:lang w:val="en-IE" w:eastAsia="en-US"/>
              </w:rPr>
            </w:pPr>
            <w:r w:rsidRPr="00423302">
              <w:rPr>
                <w:rFonts w:ascii="Arial" w:eastAsiaTheme="minorHAnsi" w:hAnsi="Arial" w:cs="Arial"/>
                <w:b w:val="0"/>
                <w:lang w:val="en-IE" w:eastAsia="en-US"/>
              </w:rPr>
              <w:t>Key Performance Indicators</w:t>
            </w:r>
          </w:p>
          <w:p w14:paraId="10226C9F" w14:textId="77777777" w:rsidR="005D0DE8" w:rsidRPr="00C8583A" w:rsidRDefault="005D0DE8" w:rsidP="005D0DE8">
            <w:pPr>
              <w:pStyle w:val="ListParagraph"/>
              <w:numPr>
                <w:ilvl w:val="0"/>
                <w:numId w:val="5"/>
              </w:numPr>
              <w:jc w:val="both"/>
              <w:rPr>
                <w:rFonts w:ascii="Arial" w:eastAsiaTheme="minorHAnsi" w:hAnsi="Arial" w:cs="Arial"/>
                <w:b w:val="0"/>
                <w:i/>
                <w:lang w:val="en-IE" w:eastAsia="en-US"/>
              </w:rPr>
            </w:pPr>
            <w:r w:rsidRPr="00E57683">
              <w:rPr>
                <w:rFonts w:ascii="Arial" w:eastAsiaTheme="minorHAnsi" w:hAnsi="Arial" w:cs="Arial"/>
                <w:b w:val="0"/>
                <w:lang w:val="en-IE" w:eastAsia="en-US"/>
              </w:rPr>
              <w:t xml:space="preserve">TUPE / Acquired Rights </w:t>
            </w:r>
            <w:r w:rsidRPr="00E57683">
              <w:rPr>
                <w:rFonts w:ascii="Arial" w:eastAsiaTheme="minorHAnsi" w:hAnsi="Arial" w:cs="Arial"/>
                <w:b w:val="0"/>
                <w:i/>
                <w:lang w:val="en-IE" w:eastAsia="en-US"/>
              </w:rPr>
              <w:t>[see sample wording below]</w:t>
            </w:r>
          </w:p>
          <w:p w14:paraId="09B2A36D" w14:textId="454B16DC" w:rsidR="009C45C0" w:rsidRPr="00824ABE" w:rsidRDefault="009C45C0" w:rsidP="005D0DE8">
            <w:pPr>
              <w:pStyle w:val="ListParagraph"/>
              <w:numPr>
                <w:ilvl w:val="0"/>
                <w:numId w:val="5"/>
              </w:numPr>
              <w:jc w:val="both"/>
              <w:rPr>
                <w:rFonts w:ascii="Arial" w:eastAsiaTheme="minorHAnsi" w:hAnsi="Arial" w:cs="Arial"/>
                <w:b w:val="0"/>
                <w:i/>
                <w:lang w:val="en-IE" w:eastAsia="en-US"/>
              </w:rPr>
            </w:pPr>
            <w:r>
              <w:rPr>
                <w:rFonts w:ascii="Arial" w:eastAsiaTheme="minorHAnsi" w:hAnsi="Arial" w:cs="Arial"/>
                <w:b w:val="0"/>
                <w:lang w:val="en-IE" w:eastAsia="en-US"/>
              </w:rPr>
              <w:t xml:space="preserve">Exit strategy – if change of provider needs to be managed </w:t>
            </w:r>
          </w:p>
          <w:p w14:paraId="17FD6C2B" w14:textId="77777777" w:rsidR="00423302" w:rsidRDefault="00423302" w:rsidP="00867C54">
            <w:pPr>
              <w:rPr>
                <w:rFonts w:cs="Arial"/>
                <w:bCs w:val="0"/>
              </w:rPr>
            </w:pPr>
          </w:p>
          <w:p w14:paraId="46483A87" w14:textId="77777777" w:rsidR="009C45C0" w:rsidRPr="0058209F" w:rsidRDefault="009C45C0" w:rsidP="009C45C0">
            <w:pPr>
              <w:pStyle w:val="ListParagraph"/>
              <w:numPr>
                <w:ilvl w:val="0"/>
                <w:numId w:val="5"/>
              </w:numPr>
              <w:spacing w:after="0" w:line="240" w:lineRule="auto"/>
              <w:jc w:val="both"/>
              <w:rPr>
                <w:rFonts w:ascii="Arial" w:eastAsiaTheme="minorHAnsi" w:hAnsi="Arial" w:cs="Arial"/>
                <w:b w:val="0"/>
                <w:bCs w:val="0"/>
              </w:rPr>
            </w:pPr>
            <w:r w:rsidRPr="0058209F">
              <w:rPr>
                <w:rFonts w:ascii="Arial" w:eastAsiaTheme="minorHAnsi" w:hAnsi="Arial" w:cs="Arial"/>
                <w:b w:val="0"/>
                <w:bCs w:val="0"/>
              </w:rPr>
              <w:t xml:space="preserve">Security Clearance / Garda Vetting </w:t>
            </w:r>
          </w:p>
          <w:p w14:paraId="5BFA1E30" w14:textId="77777777" w:rsidR="009C45C0" w:rsidRPr="002D45ED" w:rsidRDefault="009C45C0" w:rsidP="009C45C0">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Accessibility</w:t>
            </w:r>
          </w:p>
          <w:p w14:paraId="25650CC7" w14:textId="77777777" w:rsidR="009C45C0" w:rsidRPr="000C380D" w:rsidRDefault="009C45C0" w:rsidP="009C45C0">
            <w:pPr>
              <w:pStyle w:val="ListParagraph"/>
              <w:numPr>
                <w:ilvl w:val="0"/>
                <w:numId w:val="5"/>
              </w:numPr>
              <w:jc w:val="both"/>
              <w:rPr>
                <w:rFonts w:ascii="Arial" w:eastAsiaTheme="minorHAnsi" w:hAnsi="Arial" w:cs="Arial"/>
                <w:b w:val="0"/>
                <w:lang w:val="en-IE" w:eastAsia="en-US"/>
              </w:rPr>
            </w:pPr>
            <w:r w:rsidRPr="002D45ED">
              <w:rPr>
                <w:rFonts w:ascii="Arial" w:eastAsiaTheme="minorHAnsi" w:hAnsi="Arial" w:cs="Arial"/>
                <w:b w:val="0"/>
                <w:lang w:val="en-IE" w:eastAsia="en-US"/>
              </w:rPr>
              <w:t>Health &amp; safety / environmental issues</w:t>
            </w:r>
          </w:p>
          <w:p w14:paraId="30A7F301" w14:textId="77777777" w:rsidR="009C45C0" w:rsidRPr="00DC2010" w:rsidRDefault="009C45C0" w:rsidP="009C45C0">
            <w:pPr>
              <w:pStyle w:val="ListParagraph"/>
              <w:numPr>
                <w:ilvl w:val="0"/>
                <w:numId w:val="5"/>
              </w:numPr>
              <w:jc w:val="both"/>
              <w:rPr>
                <w:rFonts w:ascii="Arial" w:eastAsiaTheme="minorHAnsi" w:hAnsi="Arial" w:cs="Arial"/>
                <w:b w:val="0"/>
                <w:lang w:val="en-IE" w:eastAsia="en-US"/>
              </w:rPr>
            </w:pPr>
            <w:r w:rsidRPr="00DC2010">
              <w:rPr>
                <w:rFonts w:ascii="Arial" w:eastAsiaTheme="minorHAnsi" w:hAnsi="Arial" w:cs="Arial"/>
                <w:lang w:val="en-IE" w:eastAsia="en-US"/>
              </w:rPr>
              <w:t>Green Public Procurement (</w:t>
            </w:r>
            <w:hyperlink r:id="rId23" w:history="1">
              <w:r w:rsidRPr="00DC2010">
                <w:rPr>
                  <w:rFonts w:ascii="Arial" w:eastAsiaTheme="minorHAnsi" w:hAnsi="Arial" w:cs="Arial"/>
                  <w:color w:val="0000FF"/>
                  <w:u w:val="single"/>
                  <w:lang w:val="en-IE" w:eastAsia="en-US"/>
                </w:rPr>
                <w:t>gov - Green Public Procurement (GPP) (www.gov.ie)</w:t>
              </w:r>
            </w:hyperlink>
            <w:r w:rsidRPr="00DC2010">
              <w:rPr>
                <w:rFonts w:ascii="Arial" w:eastAsiaTheme="minorHAnsi" w:hAnsi="Arial" w:cs="Arial"/>
                <w:lang w:val="en-IE" w:eastAsia="en-US"/>
              </w:rPr>
              <w:t xml:space="preserve">) </w:t>
            </w:r>
          </w:p>
          <w:p w14:paraId="3622367F" w14:textId="77777777" w:rsidR="009C45C0" w:rsidRPr="00DC2010" w:rsidRDefault="009C45C0" w:rsidP="009C45C0">
            <w:pPr>
              <w:pStyle w:val="ListParagraph"/>
              <w:numPr>
                <w:ilvl w:val="0"/>
                <w:numId w:val="5"/>
              </w:numPr>
              <w:jc w:val="both"/>
              <w:rPr>
                <w:rFonts w:ascii="Arial" w:eastAsiaTheme="minorHAnsi" w:hAnsi="Arial" w:cs="Arial"/>
                <w:b w:val="0"/>
                <w:lang w:val="en-IE" w:eastAsia="en-US"/>
              </w:rPr>
            </w:pPr>
            <w:r w:rsidRPr="00DC2010">
              <w:rPr>
                <w:rFonts w:ascii="Arial" w:eastAsiaTheme="minorHAnsi" w:hAnsi="Arial" w:cs="Arial"/>
                <w:lang w:val="en-IE" w:eastAsia="en-US"/>
              </w:rPr>
              <w:t>(</w:t>
            </w:r>
            <w:hyperlink r:id="rId24" w:history="1">
              <w:r w:rsidRPr="00DC2010">
                <w:rPr>
                  <w:rFonts w:ascii="Arial" w:eastAsiaTheme="minorHAnsi" w:hAnsi="Arial" w:cs="Arial"/>
                  <w:color w:val="0000FF"/>
                  <w:u w:val="single"/>
                  <w:lang w:val="en-IE" w:eastAsia="en-US"/>
                </w:rPr>
                <w:t>GPP Training Toolkit - European Commission (europa.eu)</w:t>
              </w:r>
            </w:hyperlink>
            <w:r w:rsidRPr="00DC2010">
              <w:rPr>
                <w:rFonts w:ascii="Arial" w:eastAsiaTheme="minorHAnsi" w:hAnsi="Arial" w:cs="Arial"/>
                <w:lang w:val="en-IE" w:eastAsia="en-US"/>
              </w:rPr>
              <w:t>)</w:t>
            </w:r>
          </w:p>
          <w:p w14:paraId="59916467" w14:textId="77777777" w:rsidR="009C45C0" w:rsidRPr="00DC2010" w:rsidRDefault="009C45C0" w:rsidP="009C45C0">
            <w:pPr>
              <w:pStyle w:val="ListParagraph"/>
              <w:numPr>
                <w:ilvl w:val="0"/>
                <w:numId w:val="5"/>
              </w:numPr>
              <w:jc w:val="both"/>
              <w:rPr>
                <w:rFonts w:ascii="Arial" w:eastAsiaTheme="minorHAnsi" w:hAnsi="Arial" w:cs="Arial"/>
                <w:b w:val="0"/>
                <w:lang w:val="en-IE" w:eastAsia="en-US"/>
              </w:rPr>
            </w:pPr>
            <w:r w:rsidRPr="00DC2010">
              <w:rPr>
                <w:rFonts w:ascii="Arial" w:eastAsiaTheme="minorHAnsi" w:hAnsi="Arial" w:cs="Arial"/>
                <w:lang w:val="en-IE" w:eastAsia="en-US"/>
              </w:rPr>
              <w:t>Circular 05/2023 'Initiatives to Assist SMEs in Public Procurement (</w:t>
            </w:r>
            <w:hyperlink r:id="rId25" w:history="1">
              <w:r w:rsidRPr="00DC2010">
                <w:rPr>
                  <w:rFonts w:ascii="Arial" w:eastAsiaTheme="minorHAnsi" w:hAnsi="Arial" w:cs="Arial"/>
                  <w:color w:val="0000FF"/>
                  <w:u w:val="single"/>
                  <w:lang w:val="en-IE" w:eastAsia="en-US"/>
                </w:rPr>
                <w:t>gov - Circular 05-2023 - Initiatives to assist SMEs in Public Procurement (www.gov.ie)</w:t>
              </w:r>
            </w:hyperlink>
            <w:r w:rsidRPr="00DC2010">
              <w:rPr>
                <w:rFonts w:ascii="Arial" w:eastAsiaTheme="minorHAnsi" w:hAnsi="Arial" w:cs="Arial"/>
                <w:lang w:val="en-IE" w:eastAsia="en-US"/>
              </w:rPr>
              <w:t>)</w:t>
            </w:r>
          </w:p>
          <w:p w14:paraId="1F4DAF40" w14:textId="77777777" w:rsidR="005D0DE8" w:rsidRDefault="005D0DE8" w:rsidP="00867C54">
            <w:pPr>
              <w:rPr>
                <w:rFonts w:cs="Arial"/>
                <w:bCs w:val="0"/>
              </w:rPr>
            </w:pPr>
          </w:p>
          <w:p w14:paraId="53607945" w14:textId="77777777" w:rsidR="005D0DE8" w:rsidRDefault="005D0DE8" w:rsidP="00867C54">
            <w:pPr>
              <w:rPr>
                <w:rFonts w:cs="Arial"/>
                <w:b w:val="0"/>
                <w:bCs w:val="0"/>
              </w:rPr>
            </w:pPr>
          </w:p>
          <w:p w14:paraId="2A347F3F" w14:textId="77777777" w:rsidR="00423302" w:rsidRDefault="00423302" w:rsidP="00867C54">
            <w:pPr>
              <w:rPr>
                <w:rFonts w:cs="Arial"/>
                <w:b w:val="0"/>
                <w:bCs w:val="0"/>
              </w:rPr>
            </w:pPr>
          </w:p>
          <w:p w14:paraId="294235F4" w14:textId="2AA58037" w:rsidR="00867C54" w:rsidRDefault="00867C54" w:rsidP="00867C54">
            <w:pPr>
              <w:rPr>
                <w:rFonts w:cs="Arial"/>
              </w:rPr>
            </w:pPr>
            <w:r>
              <w:rPr>
                <w:rFonts w:cs="Arial"/>
              </w:rPr>
              <w:t xml:space="preserve">Use of Variants </w:t>
            </w:r>
            <w:r w:rsidRPr="006C325E">
              <w:rPr>
                <w:rFonts w:cs="Arial"/>
                <w:i/>
              </w:rPr>
              <w:t xml:space="preserve">(only if minimum requirements are specified and offers which exceed or offer alternatives to achieving the minimum need to be considered). </w:t>
            </w:r>
          </w:p>
          <w:p w14:paraId="6C1CA1D0" w14:textId="77777777" w:rsidR="00867C54" w:rsidRDefault="00867C54" w:rsidP="00867C54">
            <w:pPr>
              <w:rPr>
                <w:rFonts w:cs="Arial"/>
                <w:bCs w:val="0"/>
                <w:i/>
              </w:rPr>
            </w:pPr>
            <w:r w:rsidRPr="006C325E">
              <w:rPr>
                <w:rFonts w:cs="Arial"/>
                <w:b w:val="0"/>
                <w:i/>
              </w:rPr>
              <w:t>Please note t</w:t>
            </w:r>
            <w:r>
              <w:rPr>
                <w:rFonts w:cs="Arial"/>
                <w:b w:val="0"/>
                <w:i/>
              </w:rPr>
              <w:t xml:space="preserve">hat where the specification has identified minimum requirements, tenderers may offer variant offers (alternatives) so long as the proposal meets the minimum requirements. </w:t>
            </w:r>
          </w:p>
          <w:p w14:paraId="4D689D8C" w14:textId="77777777" w:rsidR="009C45C0" w:rsidRDefault="009C45C0" w:rsidP="00867C54">
            <w:pPr>
              <w:rPr>
                <w:rFonts w:cs="Arial"/>
                <w:bCs w:val="0"/>
                <w:i/>
              </w:rPr>
            </w:pPr>
          </w:p>
          <w:p w14:paraId="109CD959" w14:textId="77777777" w:rsidR="009C45C0" w:rsidRDefault="009C45C0" w:rsidP="009C45C0">
            <w:pPr>
              <w:jc w:val="both"/>
              <w:rPr>
                <w:rFonts w:cs="Arial"/>
                <w:i/>
                <w:iCs/>
                <w:color w:val="2F5496" w:themeColor="accent1" w:themeShade="BF"/>
                <w:sz w:val="20"/>
                <w:szCs w:val="20"/>
              </w:rPr>
            </w:pPr>
            <w:r w:rsidRPr="00F439AB">
              <w:rPr>
                <w:rFonts w:cs="Arial"/>
                <w:i/>
                <w:iCs/>
                <w:color w:val="2F5496" w:themeColor="accent1" w:themeShade="BF"/>
                <w:sz w:val="20"/>
                <w:szCs w:val="20"/>
              </w:rPr>
              <w:t>TUPE stands for the </w:t>
            </w:r>
            <w:hyperlink r:id="rId26" w:tgtFrame="_blank" w:history="1">
              <w:r w:rsidRPr="00F439AB">
                <w:rPr>
                  <w:rStyle w:val="Hyperlink"/>
                  <w:rFonts w:cs="Arial"/>
                  <w:i/>
                  <w:iCs/>
                  <w:color w:val="2F5496" w:themeColor="accent1" w:themeShade="BF"/>
                  <w:sz w:val="20"/>
                  <w:szCs w:val="20"/>
                  <w:u w:val="none"/>
                </w:rPr>
                <w:t>Transfer of Undertakings (Protection of Employment) Regulations</w:t>
              </w:r>
            </w:hyperlink>
            <w:r w:rsidRPr="00F439AB">
              <w:rPr>
                <w:rFonts w:cs="Arial"/>
                <w:i/>
                <w:iCs/>
                <w:color w:val="2F5496" w:themeColor="accent1" w:themeShade="BF"/>
                <w:sz w:val="20"/>
                <w:szCs w:val="20"/>
              </w:rPr>
              <w:t> and its purpose is to protect employees if the business in which they are employed changes hands. Cleaning contracts are an example where these regulations would apply.</w:t>
            </w:r>
            <w:r>
              <w:rPr>
                <w:rFonts w:cs="Arial"/>
                <w:b w:val="0"/>
                <w:bCs w:val="0"/>
                <w:i/>
                <w:iCs/>
                <w:color w:val="2F5496" w:themeColor="accent1" w:themeShade="BF"/>
                <w:sz w:val="20"/>
                <w:szCs w:val="20"/>
              </w:rPr>
              <w:t xml:space="preserve"> </w:t>
            </w:r>
          </w:p>
          <w:p w14:paraId="426D4F0B" w14:textId="77777777" w:rsidR="009C45C0" w:rsidRPr="006C325E" w:rsidRDefault="009C45C0" w:rsidP="00867C54">
            <w:pPr>
              <w:rPr>
                <w:rFonts w:cs="Arial"/>
                <w:b w:val="0"/>
                <w:i/>
              </w:rPr>
            </w:pPr>
          </w:p>
          <w:p w14:paraId="2178900A" w14:textId="77777777" w:rsidR="00867C54" w:rsidRDefault="00867C54" w:rsidP="00867C54">
            <w:pPr>
              <w:jc w:val="both"/>
              <w:rPr>
                <w:rFonts w:cs="Arial"/>
              </w:rPr>
            </w:pPr>
          </w:p>
          <w:p w14:paraId="293AA3A1" w14:textId="77777777" w:rsidR="00867C54" w:rsidRPr="00C33991" w:rsidRDefault="006C1D9A" w:rsidP="00C33991">
            <w:pPr>
              <w:pStyle w:val="ListParagraph"/>
              <w:shd w:val="clear" w:color="auto" w:fill="FFFFFF"/>
              <w:ind w:left="0"/>
              <w:jc w:val="both"/>
              <w:rPr>
                <w:rFonts w:ascii="Arial" w:eastAsiaTheme="minorHAnsi" w:hAnsi="Arial" w:cs="Arial"/>
                <w:b w:val="0"/>
                <w:i/>
                <w:lang w:val="en-IE" w:eastAsia="en-US"/>
              </w:rPr>
            </w:pPr>
            <w:r>
              <w:rPr>
                <w:rFonts w:ascii="Arial" w:hAnsi="Arial" w:cs="Arial"/>
              </w:rPr>
              <w:lastRenderedPageBreak/>
              <w:t xml:space="preserve">Sample TUPE wording in cases where staff may legally have the right to transfer with the contract under the Acquired Rights Directive: </w:t>
            </w:r>
            <w:r w:rsidR="00867C54" w:rsidRPr="00E57683">
              <w:rPr>
                <w:rFonts w:ascii="Arial" w:eastAsiaTheme="minorHAnsi" w:hAnsi="Arial" w:cs="Arial"/>
                <w:b w:val="0"/>
                <w:i/>
                <w:lang w:val="en-IE" w:eastAsia="en-US"/>
              </w:rPr>
              <w:t xml:space="preserve">The successful tenderer will be required to comply fully with the provisions of Council Directive 2001/23/EC on the approximation of laws of the Member States relating to the safeguarding of employees’ rights in the event of transfers of undertakings, business or parts of undertakings or business, as implemented in Irish law by Statutory Instrument SI No. 131 of 2003 [European Communities (Protection of Employees on Transfers of Undertakings) Regulations 2003]. </w:t>
            </w:r>
            <w:r w:rsidR="00C33991">
              <w:rPr>
                <w:rFonts w:ascii="Arial" w:eastAsiaTheme="minorHAnsi" w:hAnsi="Arial" w:cs="Arial"/>
                <w:b w:val="0"/>
                <w:i/>
                <w:lang w:val="en-IE" w:eastAsia="en-US"/>
              </w:rPr>
              <w:t xml:space="preserve">  </w:t>
            </w:r>
          </w:p>
        </w:tc>
      </w:tr>
      <w:tr w:rsidR="00B04C17" w:rsidRPr="00385EE7" w14:paraId="23602CC7" w14:textId="77777777" w:rsidTr="00A24EC3">
        <w:tc>
          <w:tcPr>
            <w:cnfStyle w:val="001000000000" w:firstRow="0" w:lastRow="0" w:firstColumn="1" w:lastColumn="0" w:oddVBand="0" w:evenVBand="0" w:oddHBand="0" w:evenHBand="0" w:firstRowFirstColumn="0" w:firstRowLastColumn="0" w:lastRowFirstColumn="0" w:lastRowLastColumn="0"/>
            <w:tcW w:w="9067" w:type="dxa"/>
            <w:shd w:val="clear" w:color="auto" w:fill="F2F2F2" w:themeFill="background1" w:themeFillShade="F2"/>
          </w:tcPr>
          <w:p w14:paraId="7B025412" w14:textId="67698DC1" w:rsidR="00B04C17" w:rsidRPr="00385EE7" w:rsidRDefault="00B04C17" w:rsidP="00844DAD">
            <w:pPr>
              <w:pStyle w:val="Heading2"/>
              <w:rPr>
                <w:b w:val="0"/>
                <w:lang w:val="en-US" w:eastAsia="ja-JP"/>
              </w:rPr>
            </w:pPr>
            <w:bookmarkStart w:id="12" w:name="_Toc188623206"/>
            <w:r>
              <w:rPr>
                <w:lang w:val="en-US" w:eastAsia="ja-JP"/>
              </w:rPr>
              <w:lastRenderedPageBreak/>
              <w:t>3</w:t>
            </w:r>
            <w:r w:rsidRPr="002D45ED">
              <w:rPr>
                <w:lang w:val="en-US" w:eastAsia="ja-JP"/>
              </w:rPr>
              <w:t>.2</w:t>
            </w:r>
            <w:r>
              <w:rPr>
                <w:lang w:val="en-US" w:eastAsia="ja-JP"/>
              </w:rPr>
              <w:t xml:space="preserve"> </w:t>
            </w:r>
            <w:r w:rsidRPr="00385EE7">
              <w:rPr>
                <w:lang w:val="en-US" w:eastAsia="ja-JP"/>
              </w:rPr>
              <w:t>Details of Options</w:t>
            </w:r>
            <w:bookmarkEnd w:id="12"/>
          </w:p>
        </w:tc>
      </w:tr>
      <w:tr w:rsidR="00F960A8" w:rsidRPr="002D45ED" w14:paraId="67FC8A56" w14:textId="77777777" w:rsidTr="2505DABB">
        <w:tc>
          <w:tcPr>
            <w:cnfStyle w:val="001000000000" w:firstRow="0" w:lastRow="0" w:firstColumn="1" w:lastColumn="0" w:oddVBand="0" w:evenVBand="0" w:oddHBand="0" w:evenHBand="0" w:firstRowFirstColumn="0" w:firstRowLastColumn="0" w:lastRowFirstColumn="0" w:lastRowLastColumn="0"/>
            <w:tcW w:w="9067" w:type="dxa"/>
          </w:tcPr>
          <w:p w14:paraId="3BA29A0C" w14:textId="77777777" w:rsidR="00F960A8" w:rsidRPr="002D45ED" w:rsidRDefault="00F960A8" w:rsidP="004F4A0D">
            <w:pPr>
              <w:rPr>
                <w:rFonts w:cs="Arial"/>
                <w:lang w:val="en-US" w:eastAsia="ja-JP"/>
              </w:rPr>
            </w:pPr>
            <w:r w:rsidRPr="00E57F35">
              <w:rPr>
                <w:rFonts w:cs="Arial"/>
                <w:color w:val="FF0000"/>
                <w:lang w:val="en-US" w:eastAsia="ja-JP"/>
              </w:rPr>
              <w:t>Guidance</w:t>
            </w:r>
          </w:p>
        </w:tc>
      </w:tr>
      <w:tr w:rsidR="00F960A8" w:rsidRPr="002D45ED" w14:paraId="53A778A7" w14:textId="77777777" w:rsidTr="2505DABB">
        <w:tc>
          <w:tcPr>
            <w:cnfStyle w:val="001000000000" w:firstRow="0" w:lastRow="0" w:firstColumn="1" w:lastColumn="0" w:oddVBand="0" w:evenVBand="0" w:oddHBand="0" w:evenHBand="0" w:firstRowFirstColumn="0" w:firstRowLastColumn="0" w:lastRowFirstColumn="0" w:lastRowLastColumn="0"/>
            <w:tcW w:w="9067" w:type="dxa"/>
          </w:tcPr>
          <w:p w14:paraId="5E53E61F" w14:textId="77777777" w:rsidR="00F960A8" w:rsidRDefault="00F960A8" w:rsidP="004F4A0D">
            <w:pPr>
              <w:rPr>
                <w:rFonts w:cs="Arial"/>
                <w:b w:val="0"/>
                <w:lang w:val="en-US" w:eastAsia="ja-JP"/>
              </w:rPr>
            </w:pPr>
            <w:r>
              <w:rPr>
                <w:rFonts w:cs="Arial"/>
                <w:b w:val="0"/>
                <w:lang w:val="en-US" w:eastAsia="ja-JP"/>
              </w:rPr>
              <w:t xml:space="preserve">Free text – if not relevant, insert n/a. </w:t>
            </w:r>
          </w:p>
          <w:p w14:paraId="53B02E25" w14:textId="77777777" w:rsidR="00F960A8" w:rsidRDefault="00F960A8" w:rsidP="004F4A0D">
            <w:pPr>
              <w:rPr>
                <w:rFonts w:cs="Arial"/>
                <w:b w:val="0"/>
                <w:lang w:val="en-US" w:eastAsia="ja-JP"/>
              </w:rPr>
            </w:pPr>
            <w:r>
              <w:rPr>
                <w:rFonts w:cs="Arial"/>
                <w:b w:val="0"/>
                <w:lang w:val="en-US" w:eastAsia="ja-JP"/>
              </w:rPr>
              <w:t xml:space="preserve">If relevant insert details – this may relate to additional supplies, additional years, additional elements of a service which may be conditional upon success of the first element of the contract.  </w:t>
            </w:r>
          </w:p>
          <w:p w14:paraId="28E71716" w14:textId="77777777" w:rsidR="00F960A8" w:rsidRDefault="00F960A8" w:rsidP="004F4A0D">
            <w:pPr>
              <w:rPr>
                <w:rFonts w:cs="Arial"/>
                <w:b w:val="0"/>
                <w:lang w:val="en-US" w:eastAsia="ja-JP"/>
              </w:rPr>
            </w:pPr>
          </w:p>
          <w:p w14:paraId="446D7212" w14:textId="205F5342" w:rsidR="00F960A8" w:rsidRDefault="00F960A8" w:rsidP="004F4A0D">
            <w:pPr>
              <w:rPr>
                <w:rFonts w:cs="Arial"/>
                <w:bCs w:val="0"/>
                <w:lang w:val="en-US" w:eastAsia="ja-JP"/>
              </w:rPr>
            </w:pPr>
            <w:r>
              <w:rPr>
                <w:rFonts w:cs="Arial"/>
                <w:b w:val="0"/>
                <w:lang w:val="en-US" w:eastAsia="ja-JP"/>
              </w:rPr>
              <w:t xml:space="preserve">Very useful to ensure maximum flexibility to use the same supplier for additional requirements, noting the maximum spend restriction on a national procurement process. </w:t>
            </w:r>
          </w:p>
          <w:p w14:paraId="38CA925D" w14:textId="1D856116" w:rsidR="00F960A8" w:rsidRDefault="00F960A8" w:rsidP="004F4A0D">
            <w:pPr>
              <w:rPr>
                <w:rFonts w:cs="Arial"/>
                <w:b w:val="0"/>
                <w:bCs w:val="0"/>
              </w:rPr>
            </w:pPr>
          </w:p>
          <w:p w14:paraId="1850FEB2" w14:textId="52C7984C" w:rsidR="00F960A8" w:rsidRPr="00F960A8" w:rsidRDefault="00F960A8" w:rsidP="004F4A0D">
            <w:pPr>
              <w:rPr>
                <w:rFonts w:cs="Arial"/>
              </w:rPr>
            </w:pPr>
            <w:r w:rsidRPr="00F960A8">
              <w:rPr>
                <w:rFonts w:cs="Arial"/>
              </w:rPr>
              <w:t>Note</w:t>
            </w:r>
            <w:r>
              <w:rPr>
                <w:rFonts w:cs="Arial"/>
                <w:b w:val="0"/>
                <w:bCs w:val="0"/>
              </w:rPr>
              <w:t xml:space="preserve">:  the option should be clearly </w:t>
            </w:r>
            <w:r w:rsidR="00777691">
              <w:rPr>
                <w:rFonts w:cs="Arial"/>
                <w:b w:val="0"/>
                <w:bCs w:val="0"/>
              </w:rPr>
              <w:t>specified and</w:t>
            </w:r>
            <w:r>
              <w:rPr>
                <w:rFonts w:cs="Arial"/>
                <w:b w:val="0"/>
                <w:bCs w:val="0"/>
              </w:rPr>
              <w:t xml:space="preserve"> identified as a repeat of the contract (</w:t>
            </w:r>
            <w:r w:rsidR="007924CA">
              <w:rPr>
                <w:rFonts w:cs="Arial"/>
                <w:b w:val="0"/>
                <w:bCs w:val="0"/>
              </w:rPr>
              <w:t>e.g.</w:t>
            </w:r>
            <w:r w:rsidR="007924CA">
              <w:rPr>
                <w:rFonts w:cs="Arial"/>
              </w:rPr>
              <w:t>,</w:t>
            </w:r>
            <w:r>
              <w:rPr>
                <w:rFonts w:cs="Arial"/>
                <w:b w:val="0"/>
                <w:bCs w:val="0"/>
              </w:rPr>
              <w:t xml:space="preserve"> cleaning of a location for an additional 2 years, would be the same as the first two years), or whether different, but discretionary (</w:t>
            </w:r>
            <w:r w:rsidR="007924CA">
              <w:rPr>
                <w:rFonts w:cs="Arial"/>
                <w:b w:val="0"/>
                <w:bCs w:val="0"/>
              </w:rPr>
              <w:t>e.g.</w:t>
            </w:r>
            <w:r w:rsidR="007924CA">
              <w:rPr>
                <w:rFonts w:cs="Arial"/>
              </w:rPr>
              <w:t>,</w:t>
            </w:r>
            <w:r>
              <w:rPr>
                <w:rFonts w:cs="Arial"/>
                <w:b w:val="0"/>
                <w:bCs w:val="0"/>
              </w:rPr>
              <w:t xml:space="preserve"> pilot training programme is the initial contract, the option is to expand it to 10 additional teams)</w:t>
            </w:r>
            <w:r w:rsidR="007924CA">
              <w:rPr>
                <w:rFonts w:cs="Arial"/>
                <w:b w:val="0"/>
                <w:bCs w:val="0"/>
              </w:rPr>
              <w:t xml:space="preserve">. </w:t>
            </w:r>
            <w:r>
              <w:rPr>
                <w:rFonts w:cs="Arial"/>
              </w:rPr>
              <w:t>Pricing for options should also be requested and calculated in the ultimate cost, noting that it is not guaranteed</w:t>
            </w:r>
          </w:p>
          <w:p w14:paraId="35BDF687" w14:textId="77777777" w:rsidR="00F960A8" w:rsidRPr="002D45ED" w:rsidRDefault="00F960A8" w:rsidP="004F4A0D">
            <w:pPr>
              <w:pStyle w:val="ListParagraph"/>
              <w:spacing w:after="0" w:line="240" w:lineRule="auto"/>
              <w:rPr>
                <w:rFonts w:ascii="Arial" w:hAnsi="Arial" w:cs="Arial"/>
              </w:rPr>
            </w:pPr>
          </w:p>
        </w:tc>
      </w:tr>
      <w:tr w:rsidR="00A527C4" w:rsidRPr="006C1D9A" w14:paraId="1B801080" w14:textId="77777777" w:rsidTr="00A527C4">
        <w:trPr>
          <w:trHeight w:val="247"/>
        </w:trPr>
        <w:tc>
          <w:tcPr>
            <w:cnfStyle w:val="001000000000" w:firstRow="0" w:lastRow="0" w:firstColumn="1" w:lastColumn="0" w:oddVBand="0" w:evenVBand="0" w:oddHBand="0" w:evenHBand="0" w:firstRowFirstColumn="0" w:firstRowLastColumn="0" w:lastRowFirstColumn="0" w:lastRowLastColumn="0"/>
            <w:tcW w:w="9067" w:type="dxa"/>
          </w:tcPr>
          <w:p w14:paraId="20ACAD46" w14:textId="475DEA79" w:rsidR="00A527C4" w:rsidRPr="006C1D9A" w:rsidRDefault="00A527C4" w:rsidP="003012F6">
            <w:pPr>
              <w:pStyle w:val="Heading2"/>
              <w:rPr>
                <w:b w:val="0"/>
                <w:lang w:val="en-US" w:eastAsia="ja-JP"/>
              </w:rPr>
            </w:pPr>
            <w:bookmarkStart w:id="13" w:name="_Toc188623207"/>
            <w:r w:rsidRPr="002D45ED">
              <w:rPr>
                <w:lang w:val="en-US" w:eastAsia="ja-JP"/>
              </w:rPr>
              <w:t>3.</w:t>
            </w:r>
            <w:r>
              <w:rPr>
                <w:lang w:val="en-US" w:eastAsia="ja-JP"/>
              </w:rPr>
              <w:t>3 Site Visits</w:t>
            </w:r>
            <w:r w:rsidRPr="006C1D9A">
              <w:rPr>
                <w:lang w:val="en-US" w:eastAsia="ja-JP"/>
              </w:rPr>
              <w:t xml:space="preserve"> </w:t>
            </w:r>
          </w:p>
        </w:tc>
      </w:tr>
      <w:tr w:rsidR="00A527C4" w:rsidRPr="002D45ED" w14:paraId="48F90269" w14:textId="77777777" w:rsidTr="00A527C4">
        <w:trPr>
          <w:trHeight w:val="247"/>
        </w:trPr>
        <w:tc>
          <w:tcPr>
            <w:cnfStyle w:val="001000000000" w:firstRow="0" w:lastRow="0" w:firstColumn="1" w:lastColumn="0" w:oddVBand="0" w:evenVBand="0" w:oddHBand="0" w:evenHBand="0" w:firstRowFirstColumn="0" w:firstRowLastColumn="0" w:lastRowFirstColumn="0" w:lastRowLastColumn="0"/>
            <w:tcW w:w="9067" w:type="dxa"/>
          </w:tcPr>
          <w:p w14:paraId="1B05CF93" w14:textId="77777777" w:rsidR="00A527C4" w:rsidRPr="002D45ED" w:rsidRDefault="00A527C4" w:rsidP="003012F6">
            <w:pPr>
              <w:rPr>
                <w:rFonts w:cs="Arial"/>
                <w:lang w:val="en-US" w:eastAsia="ja-JP"/>
              </w:rPr>
            </w:pPr>
            <w:r w:rsidRPr="00E57F35">
              <w:rPr>
                <w:rFonts w:cs="Arial"/>
                <w:color w:val="FF0000"/>
                <w:lang w:val="en-US" w:eastAsia="ja-JP"/>
              </w:rPr>
              <w:t>Guidance</w:t>
            </w:r>
          </w:p>
        </w:tc>
      </w:tr>
      <w:tr w:rsidR="00A527C4" w:rsidRPr="005B1FEE" w14:paraId="07E306AD" w14:textId="77777777" w:rsidTr="00A527C4">
        <w:trPr>
          <w:trHeight w:val="857"/>
        </w:trPr>
        <w:tc>
          <w:tcPr>
            <w:cnfStyle w:val="001000000000" w:firstRow="0" w:lastRow="0" w:firstColumn="1" w:lastColumn="0" w:oddVBand="0" w:evenVBand="0" w:oddHBand="0" w:evenHBand="0" w:firstRowFirstColumn="0" w:firstRowLastColumn="0" w:lastRowFirstColumn="0" w:lastRowLastColumn="0"/>
            <w:tcW w:w="9067" w:type="dxa"/>
          </w:tcPr>
          <w:p w14:paraId="13DE3EFA" w14:textId="77777777" w:rsidR="00A527C4" w:rsidRPr="002D45ED" w:rsidRDefault="00A527C4" w:rsidP="003012F6">
            <w:pPr>
              <w:rPr>
                <w:rFonts w:cs="Arial"/>
                <w:b w:val="0"/>
                <w:lang w:val="en-US" w:eastAsia="ja-JP"/>
              </w:rPr>
            </w:pPr>
            <w:r w:rsidRPr="00E57683">
              <w:rPr>
                <w:rFonts w:cs="Arial"/>
                <w:b w:val="0"/>
                <w:lang w:val="en-US" w:eastAsia="ja-JP"/>
              </w:rPr>
              <w:t>Standard text – amend if required</w:t>
            </w:r>
          </w:p>
          <w:p w14:paraId="23157BF9" w14:textId="11A17759" w:rsidR="00A527C4" w:rsidRPr="00C8583A" w:rsidRDefault="00A527C4" w:rsidP="00A527C4">
            <w:pPr>
              <w:pStyle w:val="ListParagraph"/>
              <w:numPr>
                <w:ilvl w:val="0"/>
                <w:numId w:val="5"/>
              </w:numPr>
              <w:spacing w:after="0" w:line="240" w:lineRule="auto"/>
              <w:rPr>
                <w:rFonts w:ascii="Arial" w:hAnsi="Arial" w:cs="Arial"/>
                <w:i/>
              </w:rPr>
            </w:pPr>
            <w:r>
              <w:rPr>
                <w:rFonts w:ascii="Arial" w:hAnsi="Arial" w:cs="Arial"/>
              </w:rPr>
              <w:t xml:space="preserve">Consider if site visits are essential for tenderers to provide a comprehensive response.  Provide details on how / when the site visit can be </w:t>
            </w:r>
            <w:proofErr w:type="spellStart"/>
            <w:r>
              <w:rPr>
                <w:rFonts w:ascii="Arial" w:hAnsi="Arial" w:cs="Arial"/>
              </w:rPr>
              <w:t>organised</w:t>
            </w:r>
            <w:proofErr w:type="spellEnd"/>
            <w:r>
              <w:rPr>
                <w:rFonts w:ascii="Arial" w:hAnsi="Arial" w:cs="Arial"/>
              </w:rPr>
              <w:t>.</w:t>
            </w:r>
          </w:p>
          <w:p w14:paraId="1C77EF2C" w14:textId="78BCDA77" w:rsidR="00A527C4" w:rsidRPr="00C8583A" w:rsidRDefault="00A527C4" w:rsidP="00A527C4">
            <w:pPr>
              <w:pStyle w:val="ListParagraph"/>
              <w:numPr>
                <w:ilvl w:val="0"/>
                <w:numId w:val="5"/>
              </w:numPr>
              <w:spacing w:after="0" w:line="240" w:lineRule="auto"/>
              <w:rPr>
                <w:rFonts w:ascii="Arial" w:hAnsi="Arial" w:cs="Arial"/>
                <w:i/>
              </w:rPr>
            </w:pPr>
            <w:r>
              <w:rPr>
                <w:rFonts w:ascii="Arial" w:hAnsi="Arial" w:cs="Arial"/>
                <w:b w:val="0"/>
                <w:bCs w:val="0"/>
                <w:iCs/>
              </w:rPr>
              <w:t xml:space="preserve">Consider whether a single joint site visit would be ok – although generally advised to hold individual meetings. </w:t>
            </w:r>
          </w:p>
          <w:p w14:paraId="62E8CAB5" w14:textId="729B39DD" w:rsidR="00A527C4" w:rsidRPr="00C8583A" w:rsidRDefault="00A527C4" w:rsidP="00A527C4">
            <w:pPr>
              <w:pStyle w:val="ListParagraph"/>
              <w:numPr>
                <w:ilvl w:val="0"/>
                <w:numId w:val="5"/>
              </w:numPr>
              <w:spacing w:after="0" w:line="240" w:lineRule="auto"/>
              <w:rPr>
                <w:rFonts w:ascii="Arial" w:hAnsi="Arial" w:cs="Arial"/>
                <w:i/>
              </w:rPr>
            </w:pPr>
            <w:r>
              <w:rPr>
                <w:rFonts w:ascii="Arial" w:hAnsi="Arial" w:cs="Arial"/>
                <w:i/>
                <w:iCs/>
              </w:rPr>
              <w:t xml:space="preserve">Point 3 – consider if site visits to tenderers premises, etc. would be beneficial as part of tender evaluation. </w:t>
            </w:r>
          </w:p>
          <w:p w14:paraId="380A8D7F" w14:textId="77777777" w:rsidR="00A527C4" w:rsidRPr="005B1FEE" w:rsidRDefault="00A527C4" w:rsidP="003012F6">
            <w:pPr>
              <w:pStyle w:val="ListParagraph"/>
              <w:spacing w:after="0" w:line="240" w:lineRule="auto"/>
              <w:rPr>
                <w:rFonts w:ascii="Arial" w:hAnsi="Arial" w:cs="Arial"/>
              </w:rPr>
            </w:pPr>
            <w:r>
              <w:rPr>
                <w:rFonts w:ascii="Arial" w:hAnsi="Arial" w:cs="Arial"/>
                <w:b w:val="0"/>
              </w:rPr>
              <w:t xml:space="preserve"> </w:t>
            </w:r>
          </w:p>
        </w:tc>
      </w:tr>
    </w:tbl>
    <w:p w14:paraId="56E31DFE" w14:textId="77777777" w:rsidR="00A527C4" w:rsidRDefault="00A527C4">
      <w:r>
        <w:rPr>
          <w:b/>
          <w:bCs/>
        </w:rPr>
        <w:br w:type="page"/>
      </w:r>
    </w:p>
    <w:tbl>
      <w:tblPr>
        <w:tblStyle w:val="GridTable1Light"/>
        <w:tblW w:w="9067" w:type="dxa"/>
        <w:tblLook w:val="04A0" w:firstRow="1" w:lastRow="0" w:firstColumn="1" w:lastColumn="0" w:noHBand="0" w:noVBand="1"/>
      </w:tblPr>
      <w:tblGrid>
        <w:gridCol w:w="9067"/>
      </w:tblGrid>
      <w:tr w:rsidR="00B04C17" w:rsidRPr="002D45ED" w14:paraId="2206BAB4" w14:textId="77777777" w:rsidTr="00293789">
        <w:trPr>
          <w:cnfStyle w:val="100000000000" w:firstRow="1" w:lastRow="0" w:firstColumn="0" w:lastColumn="0" w:oddVBand="0" w:evenVBand="0" w:oddHBand="0"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9067" w:type="dxa"/>
            <w:shd w:val="clear" w:color="auto" w:fill="F2F2F2" w:themeFill="background1" w:themeFillShade="F2"/>
          </w:tcPr>
          <w:p w14:paraId="5233A326" w14:textId="1AA0507A" w:rsidR="00B04C17" w:rsidRPr="006C1D9A" w:rsidRDefault="00B04C17" w:rsidP="00844DAD">
            <w:pPr>
              <w:pStyle w:val="Heading2"/>
              <w:rPr>
                <w:b w:val="0"/>
                <w:lang w:val="en-US" w:eastAsia="ja-JP"/>
              </w:rPr>
            </w:pPr>
            <w:r w:rsidRPr="002D45ED">
              <w:rPr>
                <w:lang w:val="en-US" w:eastAsia="ja-JP"/>
              </w:rPr>
              <w:lastRenderedPageBreak/>
              <w:t>3.</w:t>
            </w:r>
            <w:r w:rsidR="00A527C4">
              <w:rPr>
                <w:lang w:val="en-US" w:eastAsia="ja-JP"/>
              </w:rPr>
              <w:t>4</w:t>
            </w:r>
            <w:r>
              <w:rPr>
                <w:lang w:val="en-US" w:eastAsia="ja-JP"/>
              </w:rPr>
              <w:t xml:space="preserve"> </w:t>
            </w:r>
            <w:r w:rsidRPr="006C1D9A">
              <w:rPr>
                <w:lang w:val="en-US" w:eastAsia="ja-JP"/>
              </w:rPr>
              <w:t>Duration</w:t>
            </w:r>
            <w:bookmarkEnd w:id="13"/>
            <w:r w:rsidRPr="006C1D9A">
              <w:rPr>
                <w:lang w:val="en-US" w:eastAsia="ja-JP"/>
              </w:rPr>
              <w:t xml:space="preserve"> </w:t>
            </w:r>
          </w:p>
        </w:tc>
      </w:tr>
      <w:tr w:rsidR="00D83FA7" w:rsidRPr="002D45ED" w14:paraId="53CA5903" w14:textId="77777777" w:rsidTr="2505DABB">
        <w:trPr>
          <w:trHeight w:val="247"/>
        </w:trPr>
        <w:tc>
          <w:tcPr>
            <w:cnfStyle w:val="001000000000" w:firstRow="0" w:lastRow="0" w:firstColumn="1" w:lastColumn="0" w:oddVBand="0" w:evenVBand="0" w:oddHBand="0" w:evenHBand="0" w:firstRowFirstColumn="0" w:firstRowLastColumn="0" w:lastRowFirstColumn="0" w:lastRowLastColumn="0"/>
            <w:tcW w:w="9067" w:type="dxa"/>
          </w:tcPr>
          <w:p w14:paraId="77355352" w14:textId="77777777" w:rsidR="00D83FA7" w:rsidRPr="002D45ED" w:rsidRDefault="00D83FA7" w:rsidP="00D83FA7">
            <w:pPr>
              <w:rPr>
                <w:rFonts w:cs="Arial"/>
                <w:lang w:val="en-US" w:eastAsia="ja-JP"/>
              </w:rPr>
            </w:pPr>
            <w:r w:rsidRPr="00E57F35">
              <w:rPr>
                <w:rFonts w:cs="Arial"/>
                <w:color w:val="FF0000"/>
                <w:lang w:val="en-US" w:eastAsia="ja-JP"/>
              </w:rPr>
              <w:t>Guidance</w:t>
            </w:r>
          </w:p>
        </w:tc>
      </w:tr>
      <w:tr w:rsidR="00D83FA7" w:rsidRPr="002D45ED" w14:paraId="79A40990" w14:textId="77777777" w:rsidTr="2505DABB">
        <w:trPr>
          <w:trHeight w:val="857"/>
        </w:trPr>
        <w:tc>
          <w:tcPr>
            <w:cnfStyle w:val="001000000000" w:firstRow="0" w:lastRow="0" w:firstColumn="1" w:lastColumn="0" w:oddVBand="0" w:evenVBand="0" w:oddHBand="0" w:evenHBand="0" w:firstRowFirstColumn="0" w:firstRowLastColumn="0" w:lastRowFirstColumn="0" w:lastRowLastColumn="0"/>
            <w:tcW w:w="9067" w:type="dxa"/>
          </w:tcPr>
          <w:p w14:paraId="14C5BB68" w14:textId="77777777" w:rsidR="00294514" w:rsidRPr="002D45ED" w:rsidRDefault="00294514" w:rsidP="00294514">
            <w:pPr>
              <w:rPr>
                <w:rFonts w:cs="Arial"/>
                <w:b w:val="0"/>
                <w:lang w:val="en-US" w:eastAsia="ja-JP"/>
              </w:rPr>
            </w:pPr>
            <w:r w:rsidRPr="00E57683">
              <w:rPr>
                <w:rFonts w:cs="Arial"/>
                <w:b w:val="0"/>
                <w:lang w:val="en-US" w:eastAsia="ja-JP"/>
              </w:rPr>
              <w:t>Standard text – amend if required</w:t>
            </w:r>
          </w:p>
          <w:p w14:paraId="433C144F" w14:textId="77777777" w:rsidR="00CE1BA9" w:rsidRPr="00CE1BA9" w:rsidRDefault="005B1FEE" w:rsidP="00CE1BA9">
            <w:pPr>
              <w:pStyle w:val="ListParagraph"/>
              <w:numPr>
                <w:ilvl w:val="0"/>
                <w:numId w:val="5"/>
              </w:numPr>
              <w:spacing w:after="0" w:line="240" w:lineRule="auto"/>
              <w:rPr>
                <w:rFonts w:ascii="Arial" w:hAnsi="Arial" w:cs="Arial"/>
                <w:i/>
              </w:rPr>
            </w:pPr>
            <w:r w:rsidRPr="00CE1BA9">
              <w:rPr>
                <w:rFonts w:ascii="Arial" w:hAnsi="Arial" w:cs="Arial"/>
              </w:rPr>
              <w:t>Consider duration appropriate including any options for extensions.</w:t>
            </w:r>
            <w:r w:rsidR="00CE1BA9" w:rsidRPr="00CE1BA9">
              <w:rPr>
                <w:rFonts w:ascii="Arial" w:hAnsi="Arial" w:cs="Arial"/>
              </w:rPr>
              <w:t xml:space="preserve"> </w:t>
            </w:r>
          </w:p>
          <w:p w14:paraId="2B0774E5" w14:textId="4DD36E52" w:rsidR="00CE1BA9" w:rsidRPr="00CE1BA9" w:rsidRDefault="00CE1BA9" w:rsidP="00CE1BA9">
            <w:pPr>
              <w:pStyle w:val="ListParagraph"/>
              <w:numPr>
                <w:ilvl w:val="0"/>
                <w:numId w:val="5"/>
              </w:numPr>
              <w:spacing w:after="0" w:line="240" w:lineRule="auto"/>
              <w:rPr>
                <w:rFonts w:ascii="Arial" w:hAnsi="Arial" w:cs="Arial"/>
                <w:i/>
              </w:rPr>
            </w:pPr>
            <w:r w:rsidRPr="00CE1BA9">
              <w:rPr>
                <w:rFonts w:ascii="Arial" w:hAnsi="Arial" w:cs="Arial"/>
                <w:i/>
              </w:rPr>
              <w:t xml:space="preserve">Describe if the contract is over </w:t>
            </w:r>
            <w:proofErr w:type="gramStart"/>
            <w:r w:rsidRPr="00CE1BA9">
              <w:rPr>
                <w:rFonts w:ascii="Arial" w:hAnsi="Arial" w:cs="Arial"/>
                <w:i/>
              </w:rPr>
              <w:t>a number of</w:t>
            </w:r>
            <w:proofErr w:type="gramEnd"/>
            <w:r w:rsidRPr="00CE1BA9">
              <w:rPr>
                <w:rFonts w:ascii="Arial" w:hAnsi="Arial" w:cs="Arial"/>
                <w:i/>
              </w:rPr>
              <w:t xml:space="preserve"> years, with review/renewal clauses based on performance, etc. </w:t>
            </w:r>
          </w:p>
          <w:p w14:paraId="00B34D2B" w14:textId="581C515A" w:rsidR="00D83FA7" w:rsidRPr="005B1FEE" w:rsidRDefault="005B1FEE" w:rsidP="00CE1BA9">
            <w:pPr>
              <w:pStyle w:val="ListParagraph"/>
              <w:spacing w:after="0" w:line="240" w:lineRule="auto"/>
              <w:rPr>
                <w:rFonts w:ascii="Arial" w:hAnsi="Arial" w:cs="Arial"/>
              </w:rPr>
            </w:pPr>
            <w:r>
              <w:rPr>
                <w:rFonts w:ascii="Arial" w:hAnsi="Arial" w:cs="Arial"/>
                <w:b w:val="0"/>
              </w:rPr>
              <w:t xml:space="preserve"> </w:t>
            </w:r>
          </w:p>
        </w:tc>
      </w:tr>
      <w:tr w:rsidR="00B04C17" w:rsidRPr="002D45ED" w14:paraId="628D2E9D" w14:textId="77777777" w:rsidTr="00884131">
        <w:trPr>
          <w:trHeight w:val="232"/>
        </w:trPr>
        <w:tc>
          <w:tcPr>
            <w:cnfStyle w:val="001000000000" w:firstRow="0" w:lastRow="0" w:firstColumn="1" w:lastColumn="0" w:oddVBand="0" w:evenVBand="0" w:oddHBand="0" w:evenHBand="0" w:firstRowFirstColumn="0" w:firstRowLastColumn="0" w:lastRowFirstColumn="0" w:lastRowLastColumn="0"/>
            <w:tcW w:w="9067" w:type="dxa"/>
            <w:shd w:val="clear" w:color="auto" w:fill="F2F2F2" w:themeFill="background1" w:themeFillShade="F2"/>
          </w:tcPr>
          <w:p w14:paraId="6C3258FF" w14:textId="43725865" w:rsidR="00B04C17" w:rsidRPr="006C1D9A" w:rsidRDefault="00B04C17" w:rsidP="00844DAD">
            <w:pPr>
              <w:pStyle w:val="Heading2"/>
              <w:rPr>
                <w:b w:val="0"/>
                <w:lang w:val="en-US" w:eastAsia="ja-JP"/>
              </w:rPr>
            </w:pPr>
            <w:bookmarkStart w:id="14" w:name="_Toc188623208"/>
            <w:r w:rsidRPr="002D45ED">
              <w:rPr>
                <w:lang w:val="en-US" w:eastAsia="ja-JP"/>
              </w:rPr>
              <w:t>3</w:t>
            </w:r>
            <w:r w:rsidR="00A527C4">
              <w:rPr>
                <w:lang w:val="en-US" w:eastAsia="ja-JP"/>
              </w:rPr>
              <w:t>.5</w:t>
            </w:r>
            <w:r>
              <w:rPr>
                <w:lang w:val="en-US" w:eastAsia="ja-JP"/>
              </w:rPr>
              <w:t xml:space="preserve"> </w:t>
            </w:r>
            <w:r w:rsidRPr="006C1D9A">
              <w:rPr>
                <w:lang w:val="en-US" w:eastAsia="ja-JP"/>
              </w:rPr>
              <w:t>Indicative budget</w:t>
            </w:r>
            <w:bookmarkEnd w:id="14"/>
          </w:p>
        </w:tc>
      </w:tr>
      <w:tr w:rsidR="00D83FA7" w:rsidRPr="002D45ED" w14:paraId="4CD8D103" w14:textId="77777777" w:rsidTr="2505DABB">
        <w:trPr>
          <w:trHeight w:val="247"/>
        </w:trPr>
        <w:tc>
          <w:tcPr>
            <w:cnfStyle w:val="001000000000" w:firstRow="0" w:lastRow="0" w:firstColumn="1" w:lastColumn="0" w:oddVBand="0" w:evenVBand="0" w:oddHBand="0" w:evenHBand="0" w:firstRowFirstColumn="0" w:firstRowLastColumn="0" w:lastRowFirstColumn="0" w:lastRowLastColumn="0"/>
            <w:tcW w:w="9067" w:type="dxa"/>
          </w:tcPr>
          <w:p w14:paraId="5D42202A" w14:textId="77777777" w:rsidR="00D83FA7" w:rsidRPr="002D45ED" w:rsidRDefault="00D83FA7" w:rsidP="00D83FA7">
            <w:pPr>
              <w:rPr>
                <w:rFonts w:cs="Arial"/>
                <w:lang w:val="en-US" w:eastAsia="ja-JP"/>
              </w:rPr>
            </w:pPr>
            <w:r w:rsidRPr="00E57F35">
              <w:rPr>
                <w:rFonts w:cs="Arial"/>
                <w:color w:val="FF0000"/>
                <w:lang w:val="en-US" w:eastAsia="ja-JP"/>
              </w:rPr>
              <w:t>Guidance</w:t>
            </w:r>
          </w:p>
        </w:tc>
      </w:tr>
      <w:tr w:rsidR="00D83FA7" w:rsidRPr="002D45ED" w14:paraId="5C656D54" w14:textId="77777777" w:rsidTr="2505DABB">
        <w:trPr>
          <w:trHeight w:val="1366"/>
        </w:trPr>
        <w:tc>
          <w:tcPr>
            <w:cnfStyle w:val="001000000000" w:firstRow="0" w:lastRow="0" w:firstColumn="1" w:lastColumn="0" w:oddVBand="0" w:evenVBand="0" w:oddHBand="0" w:evenHBand="0" w:firstRowFirstColumn="0" w:firstRowLastColumn="0" w:lastRowFirstColumn="0" w:lastRowLastColumn="0"/>
            <w:tcW w:w="9067" w:type="dxa"/>
          </w:tcPr>
          <w:p w14:paraId="34D72D31" w14:textId="7329E5AF" w:rsidR="00D83FA7" w:rsidRPr="002D45ED" w:rsidRDefault="006B773C" w:rsidP="006B773C">
            <w:pPr>
              <w:pStyle w:val="ListParagraph"/>
              <w:numPr>
                <w:ilvl w:val="0"/>
                <w:numId w:val="7"/>
              </w:numPr>
              <w:spacing w:after="0" w:line="240" w:lineRule="auto"/>
              <w:rPr>
                <w:rFonts w:ascii="Arial" w:hAnsi="Arial" w:cs="Arial"/>
              </w:rPr>
            </w:pPr>
            <w:r w:rsidRPr="2505DABB">
              <w:rPr>
                <w:rFonts w:ascii="Arial" w:hAnsi="Arial" w:cs="Arial"/>
                <w:b w:val="0"/>
                <w:bCs w:val="0"/>
              </w:rPr>
              <w:t xml:space="preserve">If for general supplies or services, the maximum value of spend over the entire life of the </w:t>
            </w:r>
            <w:r w:rsidR="00294514" w:rsidRPr="2505DABB">
              <w:rPr>
                <w:rFonts w:ascii="Arial" w:hAnsi="Arial" w:cs="Arial"/>
                <w:b w:val="0"/>
                <w:bCs w:val="0"/>
              </w:rPr>
              <w:t xml:space="preserve">contract </w:t>
            </w:r>
            <w:r w:rsidRPr="2505DABB">
              <w:rPr>
                <w:rFonts w:ascii="Arial" w:hAnsi="Arial" w:cs="Arial"/>
                <w:b w:val="0"/>
                <w:bCs w:val="0"/>
              </w:rPr>
              <w:t>cannot exceed €2</w:t>
            </w:r>
            <w:r w:rsidR="005409D8">
              <w:rPr>
                <w:rFonts w:ascii="Arial" w:hAnsi="Arial" w:cs="Arial"/>
                <w:b w:val="0"/>
                <w:bCs w:val="0"/>
              </w:rPr>
              <w:t>21</w:t>
            </w:r>
            <w:r w:rsidRPr="2505DABB">
              <w:rPr>
                <w:rFonts w:ascii="Arial" w:hAnsi="Arial" w:cs="Arial"/>
                <w:b w:val="0"/>
                <w:bCs w:val="0"/>
              </w:rPr>
              <w:t>,000</w:t>
            </w:r>
            <w:r w:rsidR="00362B60">
              <w:rPr>
                <w:rFonts w:ascii="Arial" w:hAnsi="Arial" w:cs="Arial"/>
                <w:b w:val="0"/>
                <w:bCs w:val="0"/>
              </w:rPr>
              <w:t>, inclusive of any possible extensions</w:t>
            </w:r>
            <w:r w:rsidRPr="2505DABB">
              <w:rPr>
                <w:rFonts w:ascii="Arial" w:hAnsi="Arial" w:cs="Arial"/>
                <w:b w:val="0"/>
                <w:bCs w:val="0"/>
              </w:rPr>
              <w:t xml:space="preserve">. </w:t>
            </w:r>
          </w:p>
          <w:p w14:paraId="3DED871E" w14:textId="77777777" w:rsidR="006B773C" w:rsidRPr="002D45ED" w:rsidRDefault="006B773C" w:rsidP="006B773C">
            <w:pPr>
              <w:pStyle w:val="ListParagraph"/>
              <w:numPr>
                <w:ilvl w:val="0"/>
                <w:numId w:val="7"/>
              </w:numPr>
              <w:spacing w:after="0" w:line="240" w:lineRule="auto"/>
              <w:rPr>
                <w:rFonts w:ascii="Arial" w:hAnsi="Arial" w:cs="Arial"/>
              </w:rPr>
            </w:pPr>
            <w:r w:rsidRPr="002D45ED">
              <w:rPr>
                <w:rFonts w:ascii="Arial" w:hAnsi="Arial" w:cs="Arial"/>
                <w:b w:val="0"/>
              </w:rPr>
              <w:t xml:space="preserve">If for Title III services (e.g. training, health &amp; social, services etc.) the maximum value of spend over the entire life of the </w:t>
            </w:r>
            <w:r w:rsidR="00294514">
              <w:rPr>
                <w:rFonts w:ascii="Arial" w:hAnsi="Arial" w:cs="Arial"/>
                <w:b w:val="0"/>
              </w:rPr>
              <w:t>contract</w:t>
            </w:r>
            <w:r w:rsidR="00E57683">
              <w:rPr>
                <w:rFonts w:ascii="Arial" w:hAnsi="Arial" w:cs="Arial"/>
                <w:b w:val="0"/>
              </w:rPr>
              <w:t xml:space="preserve"> </w:t>
            </w:r>
            <w:r w:rsidRPr="002D45ED">
              <w:rPr>
                <w:rFonts w:ascii="Arial" w:hAnsi="Arial" w:cs="Arial"/>
                <w:b w:val="0"/>
              </w:rPr>
              <w:t>cannot exceed €750,000.</w:t>
            </w:r>
          </w:p>
        </w:tc>
      </w:tr>
      <w:tr w:rsidR="00B04C17" w:rsidRPr="002D45ED" w14:paraId="38C7763B" w14:textId="77777777" w:rsidTr="00C46E0A">
        <w:trPr>
          <w:trHeight w:val="232"/>
        </w:trPr>
        <w:tc>
          <w:tcPr>
            <w:cnfStyle w:val="001000000000" w:firstRow="0" w:lastRow="0" w:firstColumn="1" w:lastColumn="0" w:oddVBand="0" w:evenVBand="0" w:oddHBand="0" w:evenHBand="0" w:firstRowFirstColumn="0" w:firstRowLastColumn="0" w:lastRowFirstColumn="0" w:lastRowLastColumn="0"/>
            <w:tcW w:w="9067" w:type="dxa"/>
            <w:shd w:val="clear" w:color="auto" w:fill="F2F2F2" w:themeFill="background1" w:themeFillShade="F2"/>
          </w:tcPr>
          <w:p w14:paraId="1102F040" w14:textId="53145B4E" w:rsidR="00B04C17" w:rsidRPr="00A527C4" w:rsidRDefault="00B04C17" w:rsidP="00844DAD">
            <w:pPr>
              <w:pStyle w:val="Heading2"/>
              <w:rPr>
                <w:b w:val="0"/>
                <w:bCs w:val="0"/>
                <w:lang w:val="en-US" w:eastAsia="ja-JP"/>
              </w:rPr>
            </w:pPr>
            <w:bookmarkStart w:id="15" w:name="_Toc188623209"/>
            <w:r>
              <w:rPr>
                <w:lang w:val="en-US" w:eastAsia="ja-JP"/>
              </w:rPr>
              <w:t>3.</w:t>
            </w:r>
            <w:r w:rsidR="00A527C4">
              <w:rPr>
                <w:lang w:val="en-US" w:eastAsia="ja-JP"/>
              </w:rPr>
              <w:t>6</w:t>
            </w:r>
            <w:r>
              <w:rPr>
                <w:lang w:val="en-US" w:eastAsia="ja-JP"/>
              </w:rPr>
              <w:t xml:space="preserve"> </w:t>
            </w:r>
            <w:r w:rsidRPr="006C1D9A">
              <w:rPr>
                <w:lang w:val="en-US" w:eastAsia="ja-JP"/>
              </w:rPr>
              <w:t>Contract Management</w:t>
            </w:r>
            <w:bookmarkEnd w:id="15"/>
          </w:p>
        </w:tc>
      </w:tr>
      <w:tr w:rsidR="001C365E" w:rsidRPr="002D45ED" w14:paraId="0A54697A" w14:textId="77777777" w:rsidTr="2505DABB">
        <w:trPr>
          <w:trHeight w:val="232"/>
        </w:trPr>
        <w:tc>
          <w:tcPr>
            <w:cnfStyle w:val="001000000000" w:firstRow="0" w:lastRow="0" w:firstColumn="1" w:lastColumn="0" w:oddVBand="0" w:evenVBand="0" w:oddHBand="0" w:evenHBand="0" w:firstRowFirstColumn="0" w:firstRowLastColumn="0" w:lastRowFirstColumn="0" w:lastRowLastColumn="0"/>
            <w:tcW w:w="9067" w:type="dxa"/>
          </w:tcPr>
          <w:p w14:paraId="570F8B00" w14:textId="77777777" w:rsidR="001C365E" w:rsidRDefault="001C365E" w:rsidP="00D83FA7">
            <w:pPr>
              <w:rPr>
                <w:rFonts w:cs="Arial"/>
                <w:lang w:val="en-US" w:eastAsia="ja-JP"/>
              </w:rPr>
            </w:pPr>
            <w:r w:rsidRPr="00E57F35">
              <w:rPr>
                <w:rFonts w:cs="Arial"/>
                <w:color w:val="FF0000"/>
                <w:lang w:val="en-US" w:eastAsia="ja-JP"/>
              </w:rPr>
              <w:t>Guidance</w:t>
            </w:r>
          </w:p>
        </w:tc>
      </w:tr>
      <w:tr w:rsidR="00B75851" w:rsidRPr="002D45ED" w14:paraId="20801D48" w14:textId="77777777" w:rsidTr="2505DABB">
        <w:trPr>
          <w:trHeight w:val="232"/>
        </w:trPr>
        <w:tc>
          <w:tcPr>
            <w:cnfStyle w:val="001000000000" w:firstRow="0" w:lastRow="0" w:firstColumn="1" w:lastColumn="0" w:oddVBand="0" w:evenVBand="0" w:oddHBand="0" w:evenHBand="0" w:firstRowFirstColumn="0" w:firstRowLastColumn="0" w:lastRowFirstColumn="0" w:lastRowLastColumn="0"/>
            <w:tcW w:w="9067" w:type="dxa"/>
          </w:tcPr>
          <w:p w14:paraId="635F2511" w14:textId="77777777" w:rsidR="00B75851" w:rsidRPr="002D45ED" w:rsidRDefault="00B75851" w:rsidP="00B75851">
            <w:pPr>
              <w:rPr>
                <w:rFonts w:cs="Arial"/>
                <w:b w:val="0"/>
                <w:lang w:val="en-US" w:eastAsia="ja-JP"/>
              </w:rPr>
            </w:pPr>
            <w:r w:rsidRPr="002D45ED">
              <w:rPr>
                <w:rFonts w:cs="Arial"/>
                <w:b w:val="0"/>
                <w:lang w:val="en-US" w:eastAsia="ja-JP"/>
              </w:rPr>
              <w:t xml:space="preserve">Standard text – amend if required. </w:t>
            </w:r>
          </w:p>
          <w:p w14:paraId="541DDC69" w14:textId="77777777" w:rsidR="00B75851" w:rsidRPr="002D45ED" w:rsidRDefault="00B75851" w:rsidP="00B75851">
            <w:pPr>
              <w:rPr>
                <w:rFonts w:cs="Arial"/>
                <w:lang w:val="en-US" w:eastAsia="ja-JP"/>
              </w:rPr>
            </w:pPr>
          </w:p>
          <w:p w14:paraId="189D7CD1" w14:textId="77777777" w:rsidR="00B75851" w:rsidRPr="002D45ED" w:rsidRDefault="00B75851" w:rsidP="00B75851">
            <w:pPr>
              <w:pStyle w:val="ListParagraph"/>
              <w:numPr>
                <w:ilvl w:val="0"/>
                <w:numId w:val="6"/>
              </w:numPr>
              <w:spacing w:after="0" w:line="240" w:lineRule="auto"/>
              <w:rPr>
                <w:rFonts w:ascii="Arial" w:hAnsi="Arial" w:cs="Arial"/>
                <w:b w:val="0"/>
              </w:rPr>
            </w:pPr>
            <w:r w:rsidRPr="002D45ED">
              <w:rPr>
                <w:rFonts w:ascii="Arial" w:hAnsi="Arial" w:cs="Arial"/>
                <w:b w:val="0"/>
              </w:rPr>
              <w:t xml:space="preserve">Add additional information if there are specific issues which need to be addressed such as types / frequency of reporting, use of Service Level Agreements, etc. </w:t>
            </w:r>
          </w:p>
          <w:p w14:paraId="6CCA1B24" w14:textId="77777777" w:rsidR="00B75851" w:rsidRPr="002D45ED" w:rsidRDefault="00B75851" w:rsidP="00B75851">
            <w:pPr>
              <w:rPr>
                <w:rFonts w:cs="Arial"/>
                <w:lang w:val="en-US" w:eastAsia="ja-JP"/>
              </w:rPr>
            </w:pPr>
          </w:p>
        </w:tc>
      </w:tr>
    </w:tbl>
    <w:tbl>
      <w:tblPr>
        <w:tblStyle w:val="TableGrid"/>
        <w:tblW w:w="0" w:type="auto"/>
        <w:tblLook w:val="04A0" w:firstRow="1" w:lastRow="0" w:firstColumn="1" w:lastColumn="0" w:noHBand="0" w:noVBand="1"/>
      </w:tblPr>
      <w:tblGrid>
        <w:gridCol w:w="9016"/>
      </w:tblGrid>
      <w:tr w:rsidR="00844DAD" w:rsidRPr="002D45ED" w14:paraId="47471D1F" w14:textId="77777777" w:rsidTr="00F75F3D">
        <w:tc>
          <w:tcPr>
            <w:tcW w:w="9016" w:type="dxa"/>
            <w:shd w:val="clear" w:color="auto" w:fill="FFC425"/>
          </w:tcPr>
          <w:p w14:paraId="4A6167F7" w14:textId="77777777" w:rsidR="00104B21" w:rsidRPr="00F75F3D" w:rsidRDefault="00844DAD" w:rsidP="00844DAD">
            <w:pPr>
              <w:pStyle w:val="Heading1"/>
              <w:rPr>
                <w:b/>
                <w:color w:val="000000" w:themeColor="text1"/>
                <w:lang w:val="en-US" w:eastAsia="ja-JP"/>
              </w:rPr>
            </w:pPr>
            <w:bookmarkStart w:id="16" w:name="_Toc188623210"/>
            <w:r w:rsidRPr="00F75F3D">
              <w:rPr>
                <w:b/>
                <w:color w:val="000000" w:themeColor="text1"/>
                <w:lang w:val="en-US" w:eastAsia="ja-JP"/>
              </w:rPr>
              <w:t xml:space="preserve">4. SELECTION CRITERIA </w:t>
            </w:r>
          </w:p>
          <w:p w14:paraId="2C62042E" w14:textId="0E520640" w:rsidR="00844DAD" w:rsidRPr="002D45ED" w:rsidRDefault="00844DAD" w:rsidP="00844DAD">
            <w:pPr>
              <w:pStyle w:val="Heading1"/>
              <w:rPr>
                <w:b/>
                <w:lang w:val="en-US" w:eastAsia="ja-JP"/>
              </w:rPr>
            </w:pPr>
            <w:r w:rsidRPr="00F75F3D">
              <w:rPr>
                <w:rFonts w:ascii="Arial" w:eastAsiaTheme="minorHAnsi" w:hAnsi="Arial" w:cs="Arial"/>
                <w:color w:val="000000" w:themeColor="text1"/>
                <w:sz w:val="22"/>
                <w:szCs w:val="22"/>
                <w:lang w:val="en-US" w:eastAsia="ja-JP"/>
              </w:rPr>
              <w:t>(Th</w:t>
            </w:r>
            <w:r w:rsidR="00104B21" w:rsidRPr="00F75F3D">
              <w:rPr>
                <w:rFonts w:ascii="Arial" w:eastAsiaTheme="minorHAnsi" w:hAnsi="Arial" w:cs="Arial"/>
                <w:color w:val="000000" w:themeColor="text1"/>
                <w:sz w:val="22"/>
                <w:szCs w:val="22"/>
                <w:lang w:val="en-US" w:eastAsia="ja-JP"/>
              </w:rPr>
              <w:t>ese</w:t>
            </w:r>
            <w:r w:rsidRPr="00F75F3D">
              <w:rPr>
                <w:rFonts w:ascii="Arial" w:eastAsiaTheme="minorHAnsi" w:hAnsi="Arial" w:cs="Arial"/>
                <w:color w:val="000000" w:themeColor="text1"/>
                <w:sz w:val="22"/>
                <w:szCs w:val="22"/>
                <w:lang w:val="en-US" w:eastAsia="ja-JP"/>
              </w:rPr>
              <w:t xml:space="preserve"> criteri</w:t>
            </w:r>
            <w:r w:rsidR="00104B21" w:rsidRPr="00F75F3D">
              <w:rPr>
                <w:rFonts w:ascii="Arial" w:eastAsiaTheme="minorHAnsi" w:hAnsi="Arial" w:cs="Arial"/>
                <w:color w:val="000000" w:themeColor="text1"/>
                <w:sz w:val="22"/>
                <w:szCs w:val="22"/>
                <w:lang w:val="en-US" w:eastAsia="ja-JP"/>
              </w:rPr>
              <w:t>a</w:t>
            </w:r>
            <w:r w:rsidRPr="00F75F3D">
              <w:rPr>
                <w:rFonts w:ascii="Arial" w:eastAsiaTheme="minorHAnsi" w:hAnsi="Arial" w:cs="Arial"/>
                <w:color w:val="000000" w:themeColor="text1"/>
                <w:sz w:val="22"/>
                <w:szCs w:val="22"/>
                <w:lang w:val="en-US" w:eastAsia="ja-JP"/>
              </w:rPr>
              <w:t xml:space="preserve"> </w:t>
            </w:r>
            <w:r w:rsidR="00104B21" w:rsidRPr="00F75F3D">
              <w:rPr>
                <w:rFonts w:ascii="Arial" w:eastAsiaTheme="minorHAnsi" w:hAnsi="Arial" w:cs="Arial"/>
                <w:color w:val="000000" w:themeColor="text1"/>
                <w:sz w:val="22"/>
                <w:szCs w:val="22"/>
                <w:lang w:val="en-US" w:eastAsia="ja-JP"/>
              </w:rPr>
              <w:t>are</w:t>
            </w:r>
            <w:r w:rsidRPr="00F75F3D">
              <w:rPr>
                <w:rFonts w:ascii="Arial" w:eastAsiaTheme="minorHAnsi" w:hAnsi="Arial" w:cs="Arial"/>
                <w:color w:val="000000" w:themeColor="text1"/>
                <w:sz w:val="22"/>
                <w:szCs w:val="22"/>
                <w:lang w:val="en-US" w:eastAsia="ja-JP"/>
              </w:rPr>
              <w:t xml:space="preserve"> about testing suitability of firms to be considered as valid tenderers)</w:t>
            </w:r>
            <w:bookmarkEnd w:id="16"/>
          </w:p>
        </w:tc>
      </w:tr>
      <w:tr w:rsidR="00844DAD" w:rsidRPr="002D45ED" w14:paraId="3F1B70D4" w14:textId="77777777" w:rsidTr="004F7B93">
        <w:tc>
          <w:tcPr>
            <w:tcW w:w="9016" w:type="dxa"/>
          </w:tcPr>
          <w:p w14:paraId="41B1050C" w14:textId="630B6C0A" w:rsidR="00844DAD" w:rsidRPr="00E57F35" w:rsidRDefault="00844DAD" w:rsidP="004F7B93">
            <w:pPr>
              <w:rPr>
                <w:rFonts w:cs="Arial"/>
                <w:b/>
                <w:color w:val="FF0000"/>
                <w:lang w:val="en-US" w:eastAsia="ja-JP"/>
              </w:rPr>
            </w:pPr>
            <w:r w:rsidRPr="002D45ED">
              <w:rPr>
                <w:rFonts w:cs="Arial"/>
                <w:b/>
                <w:lang w:val="en-US" w:eastAsia="ja-JP"/>
              </w:rPr>
              <w:t>REMEMBER TO EDIT AND LINK TO THE TEMPLATE TENDER RESPONSE DOCUMENT</w:t>
            </w:r>
          </w:p>
        </w:tc>
      </w:tr>
      <w:tr w:rsidR="00F14389" w:rsidRPr="002D45ED" w14:paraId="229609DA" w14:textId="77777777" w:rsidTr="004F7B93">
        <w:tc>
          <w:tcPr>
            <w:tcW w:w="9016" w:type="dxa"/>
          </w:tcPr>
          <w:p w14:paraId="0E3501E3" w14:textId="77777777" w:rsidR="00F14389" w:rsidRPr="002D45ED" w:rsidRDefault="00F14389" w:rsidP="004F7B93">
            <w:pPr>
              <w:rPr>
                <w:rFonts w:cs="Arial"/>
                <w:b/>
                <w:lang w:val="en-US" w:eastAsia="ja-JP"/>
              </w:rPr>
            </w:pPr>
            <w:r w:rsidRPr="00E57F35">
              <w:rPr>
                <w:rFonts w:cs="Arial"/>
                <w:b/>
                <w:color w:val="FF0000"/>
                <w:lang w:val="en-US" w:eastAsia="ja-JP"/>
              </w:rPr>
              <w:t>Guidance</w:t>
            </w:r>
          </w:p>
        </w:tc>
      </w:tr>
      <w:tr w:rsidR="00F14389" w:rsidRPr="002D45ED" w14:paraId="69FC8E5F" w14:textId="77777777" w:rsidTr="004F7B93">
        <w:tc>
          <w:tcPr>
            <w:tcW w:w="9016" w:type="dxa"/>
          </w:tcPr>
          <w:p w14:paraId="7104C65C" w14:textId="77777777" w:rsidR="00BE16FF" w:rsidRPr="00E57683" w:rsidRDefault="00BE16FF" w:rsidP="00BE16FF">
            <w:pPr>
              <w:rPr>
                <w:rFonts w:cs="Arial"/>
                <w:lang w:val="en-US" w:eastAsia="ja-JP"/>
              </w:rPr>
            </w:pPr>
            <w:r w:rsidRPr="00E57683">
              <w:rPr>
                <w:rFonts w:cs="Arial"/>
                <w:lang w:val="en-US" w:eastAsia="ja-JP"/>
              </w:rPr>
              <w:t xml:space="preserve">Standard text – amend as required. </w:t>
            </w:r>
          </w:p>
          <w:p w14:paraId="5F3AB347" w14:textId="77777777" w:rsidR="00F14389" w:rsidRPr="002D45ED" w:rsidRDefault="00F14389" w:rsidP="004F7B93">
            <w:pPr>
              <w:rPr>
                <w:rFonts w:cs="Arial"/>
                <w:lang w:val="en-US" w:eastAsia="ja-JP"/>
              </w:rPr>
            </w:pPr>
          </w:p>
        </w:tc>
      </w:tr>
      <w:tr w:rsidR="00844DAD" w:rsidRPr="002D45ED" w14:paraId="46011D20" w14:textId="77777777" w:rsidTr="001F49A9">
        <w:tc>
          <w:tcPr>
            <w:tcW w:w="9016" w:type="dxa"/>
            <w:shd w:val="clear" w:color="auto" w:fill="F2F2F2" w:themeFill="background1" w:themeFillShade="F2"/>
          </w:tcPr>
          <w:p w14:paraId="19A40FDC" w14:textId="3F678516" w:rsidR="00844DAD" w:rsidRPr="006C1D9A" w:rsidRDefault="00844DAD" w:rsidP="00844DAD">
            <w:pPr>
              <w:pStyle w:val="Heading2"/>
              <w:rPr>
                <w:lang w:val="en-US" w:eastAsia="ja-JP"/>
              </w:rPr>
            </w:pPr>
            <w:bookmarkStart w:id="17" w:name="_Toc188623211"/>
            <w:r>
              <w:rPr>
                <w:lang w:val="en-US" w:eastAsia="ja-JP"/>
              </w:rPr>
              <w:t>4.1 Use of the European Single Procurement Document</w:t>
            </w:r>
            <w:bookmarkEnd w:id="17"/>
            <w:r>
              <w:rPr>
                <w:lang w:val="en-US" w:eastAsia="ja-JP"/>
              </w:rPr>
              <w:t xml:space="preserve"> </w:t>
            </w:r>
          </w:p>
        </w:tc>
      </w:tr>
      <w:tr w:rsidR="00F960A8" w:rsidRPr="002D45ED" w14:paraId="6D895BC6" w14:textId="77777777" w:rsidTr="00F960A8">
        <w:tc>
          <w:tcPr>
            <w:tcW w:w="9016" w:type="dxa"/>
            <w:shd w:val="clear" w:color="auto" w:fill="FFFFFF" w:themeFill="background1"/>
          </w:tcPr>
          <w:p w14:paraId="4346C74B" w14:textId="77777777" w:rsidR="00F960A8" w:rsidRDefault="00F960A8" w:rsidP="004F7B93">
            <w:pPr>
              <w:rPr>
                <w:rFonts w:cs="Arial"/>
                <w:bCs/>
                <w:color w:val="2F5496" w:themeColor="accent1" w:themeShade="BF"/>
                <w:lang w:val="en-US" w:eastAsia="ja-JP"/>
              </w:rPr>
            </w:pPr>
            <w:r w:rsidRPr="005D0DE8">
              <w:rPr>
                <w:rFonts w:cs="Arial"/>
                <w:b/>
                <w:color w:val="FF0000"/>
                <w:lang w:val="en-US" w:eastAsia="ja-JP"/>
              </w:rPr>
              <w:t>Guidance</w:t>
            </w:r>
            <w:r w:rsidR="00134D90" w:rsidRPr="005D0DE8">
              <w:rPr>
                <w:rFonts w:cs="Arial"/>
                <w:b/>
                <w:color w:val="FF0000"/>
                <w:lang w:val="en-US" w:eastAsia="ja-JP"/>
              </w:rPr>
              <w:t xml:space="preserve"> </w:t>
            </w:r>
            <w:r w:rsidR="00134D90" w:rsidRPr="005D0DE8">
              <w:rPr>
                <w:rFonts w:cs="Arial"/>
                <w:bCs/>
                <w:color w:val="2F5496" w:themeColor="accent1" w:themeShade="BF"/>
                <w:lang w:val="en-US" w:eastAsia="ja-JP"/>
              </w:rPr>
              <w:t xml:space="preserve">(a tenderer may submit an </w:t>
            </w:r>
            <w:proofErr w:type="spellStart"/>
            <w:r w:rsidR="00134D90" w:rsidRPr="005D0DE8">
              <w:rPr>
                <w:rFonts w:cs="Arial"/>
                <w:bCs/>
                <w:color w:val="2F5496" w:themeColor="accent1" w:themeShade="BF"/>
                <w:lang w:val="en-US" w:eastAsia="ja-JP"/>
              </w:rPr>
              <w:t>eESPD</w:t>
            </w:r>
            <w:proofErr w:type="spellEnd"/>
            <w:r w:rsidR="00134D90" w:rsidRPr="005D0DE8">
              <w:rPr>
                <w:rFonts w:cs="Arial"/>
                <w:bCs/>
                <w:color w:val="2F5496" w:themeColor="accent1" w:themeShade="BF"/>
                <w:lang w:val="en-US" w:eastAsia="ja-JP"/>
              </w:rPr>
              <w:t xml:space="preserve"> in lieu of the declaration contained within the tender response document)</w:t>
            </w:r>
            <w:r w:rsidR="00A527C4">
              <w:rPr>
                <w:rFonts w:cs="Arial"/>
                <w:bCs/>
                <w:color w:val="2F5496" w:themeColor="accent1" w:themeShade="BF"/>
                <w:lang w:val="en-US" w:eastAsia="ja-JP"/>
              </w:rPr>
              <w:t xml:space="preserve"> </w:t>
            </w:r>
          </w:p>
          <w:p w14:paraId="31CF01EB" w14:textId="49FB2448" w:rsidR="00A527C4" w:rsidRDefault="00A527C4" w:rsidP="004F7B93">
            <w:pPr>
              <w:rPr>
                <w:rFonts w:cs="Arial"/>
                <w:b/>
                <w:lang w:val="en-US" w:eastAsia="ja-JP"/>
              </w:rPr>
            </w:pPr>
            <w:r>
              <w:rPr>
                <w:rFonts w:cs="Arial"/>
                <w:color w:val="2F5496" w:themeColor="accent1" w:themeShade="BF"/>
                <w:lang w:val="en-US" w:eastAsia="ja-JP"/>
              </w:rPr>
              <w:t xml:space="preserve">The Contracting Authority may opt to use the electronic system on eTenders which requires online notification to be activated on eTenders.  Alternative upload a template ESPD document. </w:t>
            </w:r>
          </w:p>
        </w:tc>
      </w:tr>
      <w:tr w:rsidR="00F960A8" w:rsidRPr="002D45ED" w14:paraId="3EF65A03" w14:textId="77777777" w:rsidTr="00F960A8">
        <w:tc>
          <w:tcPr>
            <w:tcW w:w="9016" w:type="dxa"/>
            <w:shd w:val="clear" w:color="auto" w:fill="FFFFFF" w:themeFill="background1"/>
          </w:tcPr>
          <w:p w14:paraId="5634B97A" w14:textId="77777777" w:rsidR="00F960A8" w:rsidRPr="00E57683" w:rsidRDefault="00F960A8" w:rsidP="00F960A8">
            <w:pPr>
              <w:rPr>
                <w:rFonts w:cs="Arial"/>
                <w:lang w:val="en-US" w:eastAsia="ja-JP"/>
              </w:rPr>
            </w:pPr>
            <w:r w:rsidRPr="00E57683">
              <w:rPr>
                <w:rFonts w:cs="Arial"/>
                <w:lang w:val="en-US" w:eastAsia="ja-JP"/>
              </w:rPr>
              <w:t xml:space="preserve">Standard text – amend as required. </w:t>
            </w:r>
          </w:p>
          <w:p w14:paraId="6C100E02" w14:textId="77777777" w:rsidR="00F960A8" w:rsidRDefault="00F960A8" w:rsidP="004F7B93">
            <w:pPr>
              <w:rPr>
                <w:rFonts w:cs="Arial"/>
                <w:b/>
                <w:lang w:val="en-US" w:eastAsia="ja-JP"/>
              </w:rPr>
            </w:pPr>
          </w:p>
        </w:tc>
      </w:tr>
      <w:tr w:rsidR="00844DAD" w:rsidRPr="002D45ED" w14:paraId="20547637" w14:textId="77777777" w:rsidTr="007D3EE0">
        <w:tc>
          <w:tcPr>
            <w:tcW w:w="9016" w:type="dxa"/>
            <w:shd w:val="clear" w:color="auto" w:fill="F2F2F2" w:themeFill="background1" w:themeFillShade="F2"/>
          </w:tcPr>
          <w:p w14:paraId="7B1CF0F2" w14:textId="43E33564" w:rsidR="00844DAD" w:rsidRPr="006C1D9A" w:rsidRDefault="00844DAD" w:rsidP="00844DAD">
            <w:pPr>
              <w:pStyle w:val="Heading2"/>
              <w:rPr>
                <w:lang w:val="en-US" w:eastAsia="ja-JP"/>
              </w:rPr>
            </w:pPr>
            <w:bookmarkStart w:id="18" w:name="_Toc188623212"/>
            <w:r w:rsidRPr="006C1D9A">
              <w:rPr>
                <w:lang w:val="en-US" w:eastAsia="ja-JP"/>
              </w:rPr>
              <w:t>4.</w:t>
            </w:r>
            <w:r>
              <w:rPr>
                <w:lang w:val="en-US" w:eastAsia="ja-JP"/>
              </w:rPr>
              <w:t xml:space="preserve">2 </w:t>
            </w:r>
            <w:r w:rsidRPr="006C1D9A">
              <w:rPr>
                <w:lang w:val="en-US" w:eastAsia="ja-JP"/>
              </w:rPr>
              <w:t>Relying on the Standing of Other Entities</w:t>
            </w:r>
            <w:bookmarkEnd w:id="18"/>
          </w:p>
        </w:tc>
      </w:tr>
      <w:tr w:rsidR="00F960A8" w:rsidRPr="002D45ED" w14:paraId="7993B0D1" w14:textId="77777777" w:rsidTr="004F7B93">
        <w:tc>
          <w:tcPr>
            <w:tcW w:w="9016" w:type="dxa"/>
          </w:tcPr>
          <w:p w14:paraId="33C722ED" w14:textId="77777777" w:rsidR="00F960A8" w:rsidRPr="002D45ED" w:rsidRDefault="00F960A8" w:rsidP="00F960A8">
            <w:pPr>
              <w:rPr>
                <w:rFonts w:cs="Arial"/>
                <w:lang w:val="en-US" w:eastAsia="ja-JP"/>
              </w:rPr>
            </w:pPr>
            <w:r w:rsidRPr="00E57F35">
              <w:rPr>
                <w:rFonts w:cs="Arial"/>
                <w:b/>
                <w:color w:val="FF0000"/>
                <w:lang w:val="en-US" w:eastAsia="ja-JP"/>
              </w:rPr>
              <w:t>Guidance</w:t>
            </w:r>
          </w:p>
        </w:tc>
      </w:tr>
      <w:tr w:rsidR="00F960A8" w:rsidRPr="002D45ED" w14:paraId="3F446FE5" w14:textId="77777777" w:rsidTr="004F7B93">
        <w:tc>
          <w:tcPr>
            <w:tcW w:w="9016" w:type="dxa"/>
          </w:tcPr>
          <w:p w14:paraId="31F33026" w14:textId="77777777" w:rsidR="00F960A8" w:rsidRDefault="00F960A8" w:rsidP="00F960A8">
            <w:pPr>
              <w:rPr>
                <w:rFonts w:cs="Arial"/>
                <w:b/>
                <w:lang w:val="en-US" w:eastAsia="ja-JP"/>
              </w:rPr>
            </w:pPr>
            <w:r w:rsidRPr="002D45ED">
              <w:rPr>
                <w:rFonts w:cs="Arial"/>
                <w:b/>
                <w:lang w:val="en-US" w:eastAsia="ja-JP"/>
              </w:rPr>
              <w:t>Sta</w:t>
            </w:r>
            <w:r>
              <w:rPr>
                <w:rFonts w:cs="Arial"/>
                <w:b/>
                <w:lang w:val="en-US" w:eastAsia="ja-JP"/>
              </w:rPr>
              <w:t xml:space="preserve">ndard text.    </w:t>
            </w:r>
            <w:r>
              <w:rPr>
                <w:rFonts w:cs="Arial"/>
                <w:lang w:val="en-US" w:eastAsia="ja-JP"/>
              </w:rPr>
              <w:t>Please only amend if necessary.</w:t>
            </w:r>
            <w:r>
              <w:rPr>
                <w:rFonts w:cs="Arial"/>
                <w:b/>
                <w:lang w:val="en-US" w:eastAsia="ja-JP"/>
              </w:rPr>
              <w:t xml:space="preserve"> </w:t>
            </w:r>
          </w:p>
          <w:p w14:paraId="51261483" w14:textId="0BD64951" w:rsidR="002D2E66" w:rsidRPr="002D45ED" w:rsidRDefault="00FD64D1" w:rsidP="00F960A8">
            <w:pPr>
              <w:rPr>
                <w:rFonts w:cs="Arial"/>
                <w:b/>
                <w:lang w:val="en-US" w:eastAsia="ja-JP"/>
              </w:rPr>
            </w:pPr>
            <w:r w:rsidRPr="00BE7E82">
              <w:rPr>
                <w:rFonts w:cs="Arial"/>
                <w:b/>
                <w:bCs/>
                <w:lang w:val="en-US" w:eastAsia="ja-JP"/>
              </w:rPr>
              <w:t>Note:</w:t>
            </w:r>
            <w:r w:rsidRPr="00BE7E82">
              <w:rPr>
                <w:rFonts w:cs="Arial"/>
                <w:lang w:val="en-US" w:eastAsia="ja-JP"/>
              </w:rPr>
              <w:t xml:space="preserve"> </w:t>
            </w:r>
            <w:r w:rsidRPr="00BE7E82">
              <w:rPr>
                <w:rFonts w:cs="Arial"/>
              </w:rPr>
              <w:t>Circular 05/2023 'Initiatives to Assist SMEs in Public Procurement</w:t>
            </w:r>
            <w:r w:rsidRPr="00BE7E82">
              <w:rPr>
                <w:rFonts w:cs="Arial"/>
                <w:b/>
              </w:rPr>
              <w:t xml:space="preserve"> (</w:t>
            </w:r>
            <w:hyperlink r:id="rId27" w:history="1">
              <w:r w:rsidRPr="00BE7E82">
                <w:rPr>
                  <w:rFonts w:cs="Arial"/>
                  <w:color w:val="0000FF"/>
                  <w:u w:val="single"/>
                </w:rPr>
                <w:t>gov - Circular 05-2023 - Initiatives to assist SMEs in Public Procurement (www.gov.ie)</w:t>
              </w:r>
            </w:hyperlink>
            <w:r w:rsidRPr="00792F5D">
              <w:rPr>
                <w:rFonts w:cs="Arial"/>
                <w:b/>
                <w:bCs/>
              </w:rPr>
              <w:t>.</w:t>
            </w:r>
          </w:p>
          <w:p w14:paraId="598ADCC6" w14:textId="77777777" w:rsidR="00F960A8" w:rsidRPr="002D45ED" w:rsidRDefault="00F960A8" w:rsidP="00F960A8">
            <w:pPr>
              <w:rPr>
                <w:rFonts w:cs="Arial"/>
                <w:lang w:val="en-US" w:eastAsia="ja-JP"/>
              </w:rPr>
            </w:pPr>
          </w:p>
        </w:tc>
      </w:tr>
      <w:tr w:rsidR="00844DAD" w:rsidRPr="002D45ED" w14:paraId="3A508761" w14:textId="77777777" w:rsidTr="008D30CC">
        <w:tc>
          <w:tcPr>
            <w:tcW w:w="9016" w:type="dxa"/>
            <w:shd w:val="clear" w:color="auto" w:fill="F2F2F2" w:themeFill="background1" w:themeFillShade="F2"/>
          </w:tcPr>
          <w:p w14:paraId="00AAFA4A" w14:textId="6F6BE84D" w:rsidR="00844DAD" w:rsidRPr="006C1D9A" w:rsidRDefault="00844DAD" w:rsidP="00844DAD">
            <w:pPr>
              <w:pStyle w:val="Heading2"/>
              <w:rPr>
                <w:lang w:val="en-US" w:eastAsia="ja-JP"/>
              </w:rPr>
            </w:pPr>
            <w:bookmarkStart w:id="19" w:name="_Toc188623213"/>
            <w:r w:rsidRPr="006C1D9A">
              <w:rPr>
                <w:lang w:val="en-US" w:eastAsia="ja-JP"/>
              </w:rPr>
              <w:t>4.</w:t>
            </w:r>
            <w:r>
              <w:rPr>
                <w:lang w:val="en-US" w:eastAsia="ja-JP"/>
              </w:rPr>
              <w:t xml:space="preserve">3 </w:t>
            </w:r>
            <w:r w:rsidRPr="006C1D9A">
              <w:rPr>
                <w:lang w:val="en-US" w:eastAsia="ja-JP"/>
              </w:rPr>
              <w:t>General, Legal and Financial Requirements</w:t>
            </w:r>
            <w:bookmarkEnd w:id="19"/>
          </w:p>
        </w:tc>
      </w:tr>
      <w:tr w:rsidR="00F960A8" w:rsidRPr="002D45ED" w14:paraId="7A2F772F" w14:textId="77777777" w:rsidTr="004F7B93">
        <w:tc>
          <w:tcPr>
            <w:tcW w:w="9016" w:type="dxa"/>
          </w:tcPr>
          <w:p w14:paraId="3E666B4E" w14:textId="77777777" w:rsidR="00F960A8" w:rsidRPr="002D45ED" w:rsidRDefault="00F960A8" w:rsidP="00F960A8">
            <w:pPr>
              <w:rPr>
                <w:rFonts w:cs="Arial"/>
                <w:lang w:val="en-US" w:eastAsia="ja-JP"/>
              </w:rPr>
            </w:pPr>
            <w:r w:rsidRPr="00E57F35">
              <w:rPr>
                <w:rFonts w:cs="Arial"/>
                <w:b/>
                <w:color w:val="FF0000"/>
                <w:lang w:val="en-US" w:eastAsia="ja-JP"/>
              </w:rPr>
              <w:t>Guidance</w:t>
            </w:r>
          </w:p>
        </w:tc>
      </w:tr>
      <w:tr w:rsidR="00F960A8" w:rsidRPr="002D45ED" w14:paraId="2E3E0355" w14:textId="77777777" w:rsidTr="00E57F35">
        <w:trPr>
          <w:trHeight w:val="534"/>
        </w:trPr>
        <w:tc>
          <w:tcPr>
            <w:tcW w:w="9016" w:type="dxa"/>
          </w:tcPr>
          <w:p w14:paraId="09FC3CD7" w14:textId="77777777" w:rsidR="00F960A8" w:rsidRPr="007B7804" w:rsidRDefault="00F960A8" w:rsidP="00F960A8">
            <w:pPr>
              <w:pStyle w:val="ListParagraph"/>
              <w:numPr>
                <w:ilvl w:val="0"/>
                <w:numId w:val="7"/>
              </w:numPr>
              <w:spacing w:after="0" w:line="240" w:lineRule="auto"/>
              <w:rPr>
                <w:rFonts w:ascii="Arial" w:hAnsi="Arial" w:cs="Arial"/>
              </w:rPr>
            </w:pPr>
            <w:r w:rsidRPr="007B7804">
              <w:rPr>
                <w:rFonts w:ascii="Arial" w:eastAsiaTheme="minorHAnsi" w:hAnsi="Arial" w:cs="Arial"/>
                <w:b/>
              </w:rPr>
              <w:t>General</w:t>
            </w:r>
            <w:r w:rsidRPr="007B7804">
              <w:rPr>
                <w:rFonts w:ascii="Arial" w:eastAsiaTheme="minorHAnsi" w:hAnsi="Arial" w:cs="Arial"/>
              </w:rPr>
              <w:t xml:space="preserve"> - </w:t>
            </w:r>
            <w:r w:rsidRPr="007B7804">
              <w:rPr>
                <w:rFonts w:ascii="Arial" w:hAnsi="Arial" w:cs="Arial"/>
              </w:rPr>
              <w:t xml:space="preserve">Standard text.    Please only amend if necessary. </w:t>
            </w:r>
          </w:p>
          <w:p w14:paraId="781DE744" w14:textId="77777777" w:rsidR="00F960A8" w:rsidRPr="002D45ED" w:rsidRDefault="00F960A8" w:rsidP="00F960A8">
            <w:pPr>
              <w:rPr>
                <w:rFonts w:cs="Arial"/>
              </w:rPr>
            </w:pPr>
          </w:p>
        </w:tc>
      </w:tr>
      <w:tr w:rsidR="00F960A8" w:rsidRPr="002D45ED" w14:paraId="57E8AE83" w14:textId="77777777" w:rsidTr="004F7B93">
        <w:tc>
          <w:tcPr>
            <w:tcW w:w="9016" w:type="dxa"/>
          </w:tcPr>
          <w:p w14:paraId="3BE4C616" w14:textId="29177520" w:rsidR="00E65F49" w:rsidRPr="00C8583A" w:rsidRDefault="00F960A8" w:rsidP="00C8583A">
            <w:pPr>
              <w:pStyle w:val="ListParagraph"/>
              <w:numPr>
                <w:ilvl w:val="0"/>
                <w:numId w:val="7"/>
              </w:numPr>
              <w:spacing w:after="0" w:line="240" w:lineRule="auto"/>
              <w:rPr>
                <w:rFonts w:ascii="Arial" w:eastAsiaTheme="minorHAnsi" w:hAnsi="Arial" w:cs="Arial"/>
                <w:b/>
              </w:rPr>
            </w:pPr>
            <w:r>
              <w:rPr>
                <w:rFonts w:ascii="Arial" w:eastAsiaTheme="minorHAnsi" w:hAnsi="Arial" w:cs="Arial"/>
                <w:b/>
              </w:rPr>
              <w:lastRenderedPageBreak/>
              <w:t>Declarations</w:t>
            </w:r>
            <w:r w:rsidRPr="00C8583A">
              <w:rPr>
                <w:rFonts w:ascii="Arial" w:eastAsiaTheme="minorHAnsi" w:hAnsi="Arial" w:cs="Arial"/>
                <w:b/>
              </w:rPr>
              <w:t xml:space="preserve"> - </w:t>
            </w:r>
            <w:r w:rsidRPr="00E65F49">
              <w:rPr>
                <w:rFonts w:ascii="Arial" w:eastAsiaTheme="minorHAnsi" w:hAnsi="Arial" w:cs="Arial"/>
                <w:bCs/>
              </w:rPr>
              <w:t xml:space="preserve">Standard text.   </w:t>
            </w:r>
            <w:r w:rsidRPr="00C8583A">
              <w:rPr>
                <w:rFonts w:ascii="Arial" w:eastAsiaTheme="minorHAnsi" w:hAnsi="Arial" w:cs="Arial"/>
                <w:bCs/>
              </w:rPr>
              <w:t>Please only amend if necessary.</w:t>
            </w:r>
            <w:r w:rsidR="00E65F49" w:rsidRPr="00C8583A">
              <w:rPr>
                <w:rFonts w:ascii="Arial" w:eastAsiaTheme="minorHAnsi" w:hAnsi="Arial" w:cs="Arial"/>
                <w:bCs/>
              </w:rPr>
              <w:t xml:space="preserve">  This text caters for Art. 57, Statutory Compliance in addition to compliance with Re International Procurement Instrument </w:t>
            </w:r>
            <w:r w:rsidR="00E65F49">
              <w:rPr>
                <w:rFonts w:ascii="Arial" w:eastAsiaTheme="minorHAnsi" w:hAnsi="Arial" w:cs="Arial"/>
                <w:bCs/>
              </w:rPr>
              <w:t xml:space="preserve">(2022/1031) </w:t>
            </w:r>
            <w:r w:rsidR="00E65F49" w:rsidRPr="00C8583A">
              <w:rPr>
                <w:rFonts w:ascii="Arial" w:eastAsiaTheme="minorHAnsi" w:hAnsi="Arial" w:cs="Arial"/>
                <w:bCs/>
              </w:rPr>
              <w:t>&amp; Article 5k of 2022/576 (context of Russian Actions in the Ukraine)– Pass/Fail Criteria</w:t>
            </w:r>
          </w:p>
          <w:p w14:paraId="0F15F1C4" w14:textId="77777777" w:rsidR="00F960A8" w:rsidRPr="00C8583A" w:rsidRDefault="00F960A8" w:rsidP="00C8583A">
            <w:pPr>
              <w:rPr>
                <w:rFonts w:cs="Arial"/>
                <w:b/>
              </w:rPr>
            </w:pPr>
          </w:p>
        </w:tc>
      </w:tr>
      <w:tr w:rsidR="00F960A8" w:rsidRPr="002D45ED" w14:paraId="230457DD" w14:textId="77777777" w:rsidTr="004F7B93">
        <w:tc>
          <w:tcPr>
            <w:tcW w:w="9016" w:type="dxa"/>
          </w:tcPr>
          <w:p w14:paraId="147BCE47" w14:textId="78D4F6E3" w:rsidR="00F960A8" w:rsidRPr="002D45ED" w:rsidRDefault="00E65F49" w:rsidP="00F960A8">
            <w:pPr>
              <w:pStyle w:val="ListParagraph"/>
              <w:numPr>
                <w:ilvl w:val="0"/>
                <w:numId w:val="8"/>
              </w:numPr>
              <w:spacing w:after="0" w:line="240" w:lineRule="auto"/>
              <w:rPr>
                <w:rFonts w:ascii="Arial" w:eastAsiaTheme="minorHAnsi" w:hAnsi="Arial" w:cs="Arial"/>
                <w:b/>
              </w:rPr>
            </w:pPr>
            <w:r>
              <w:rPr>
                <w:rFonts w:ascii="Arial" w:eastAsiaTheme="minorHAnsi" w:hAnsi="Arial" w:cs="Arial"/>
                <w:b/>
              </w:rPr>
              <w:t xml:space="preserve">Tax, </w:t>
            </w:r>
            <w:r w:rsidR="00F960A8" w:rsidRPr="002D45ED">
              <w:rPr>
                <w:rFonts w:ascii="Arial" w:eastAsiaTheme="minorHAnsi" w:hAnsi="Arial" w:cs="Arial"/>
                <w:b/>
              </w:rPr>
              <w:t>Financial</w:t>
            </w:r>
            <w:r>
              <w:rPr>
                <w:rFonts w:ascii="Arial" w:eastAsiaTheme="minorHAnsi" w:hAnsi="Arial" w:cs="Arial"/>
                <w:b/>
              </w:rPr>
              <w:t xml:space="preserve"> Capacity and Insurance</w:t>
            </w:r>
          </w:p>
          <w:p w14:paraId="6CA548D7" w14:textId="77777777" w:rsidR="00F960A8" w:rsidRPr="002D45ED" w:rsidRDefault="00F960A8" w:rsidP="00F960A8">
            <w:pPr>
              <w:pStyle w:val="ListParagraph"/>
              <w:numPr>
                <w:ilvl w:val="1"/>
                <w:numId w:val="8"/>
              </w:numPr>
              <w:spacing w:after="0" w:line="240" w:lineRule="auto"/>
              <w:rPr>
                <w:rFonts w:ascii="Arial" w:hAnsi="Arial" w:cs="Arial"/>
                <w:b/>
              </w:rPr>
            </w:pPr>
            <w:r w:rsidRPr="002D45ED">
              <w:rPr>
                <w:rFonts w:ascii="Arial" w:eastAsiaTheme="minorHAnsi" w:hAnsi="Arial" w:cs="Arial"/>
                <w:b/>
              </w:rPr>
              <w:t xml:space="preserve">Tax - </w:t>
            </w:r>
            <w:r w:rsidRPr="002D45ED">
              <w:rPr>
                <w:rFonts w:ascii="Arial" w:hAnsi="Arial" w:cs="Arial"/>
              </w:rPr>
              <w:t xml:space="preserve">Standard text – </w:t>
            </w:r>
            <w:r>
              <w:rPr>
                <w:rFonts w:ascii="Arial" w:hAnsi="Arial" w:cs="Arial"/>
              </w:rPr>
              <w:t xml:space="preserve">Please only amend if necessary. </w:t>
            </w:r>
          </w:p>
          <w:p w14:paraId="1BE85226" w14:textId="6536FDC9" w:rsidR="00F960A8" w:rsidRPr="002D45ED" w:rsidRDefault="00E65F49" w:rsidP="00F960A8">
            <w:pPr>
              <w:pStyle w:val="ListParagraph"/>
              <w:numPr>
                <w:ilvl w:val="1"/>
                <w:numId w:val="8"/>
              </w:numPr>
              <w:spacing w:after="0" w:line="240" w:lineRule="auto"/>
              <w:rPr>
                <w:rFonts w:ascii="Arial" w:eastAsiaTheme="minorHAnsi" w:hAnsi="Arial" w:cs="Arial"/>
                <w:b/>
              </w:rPr>
            </w:pPr>
            <w:r>
              <w:rPr>
                <w:rFonts w:ascii="Arial" w:eastAsiaTheme="minorHAnsi" w:hAnsi="Arial" w:cs="Arial"/>
                <w:b/>
              </w:rPr>
              <w:t>Financial Standing</w:t>
            </w:r>
            <w:r w:rsidRPr="002D45ED">
              <w:rPr>
                <w:rFonts w:ascii="Arial" w:eastAsiaTheme="minorHAnsi" w:hAnsi="Arial" w:cs="Arial"/>
                <w:b/>
              </w:rPr>
              <w:t xml:space="preserve"> </w:t>
            </w:r>
            <w:r w:rsidR="00F960A8" w:rsidRPr="002D45ED">
              <w:rPr>
                <w:rFonts w:ascii="Arial" w:eastAsiaTheme="minorHAnsi" w:hAnsi="Arial" w:cs="Arial"/>
              </w:rPr>
              <w:t xml:space="preserve">– the maximum turnover to be set should not exceed two times the value of </w:t>
            </w:r>
            <w:r w:rsidR="00F960A8">
              <w:rPr>
                <w:rFonts w:ascii="Arial" w:eastAsiaTheme="minorHAnsi" w:hAnsi="Arial" w:cs="Arial"/>
              </w:rPr>
              <w:t>contract</w:t>
            </w:r>
            <w:r w:rsidR="00F960A8" w:rsidRPr="002D45ED">
              <w:rPr>
                <w:rFonts w:ascii="Arial" w:eastAsiaTheme="minorHAnsi" w:hAnsi="Arial" w:cs="Arial"/>
              </w:rPr>
              <w:t xml:space="preserve"> (over the initial duration).  </w:t>
            </w:r>
            <w:r w:rsidR="00F960A8">
              <w:rPr>
                <w:rFonts w:ascii="Arial" w:eastAsiaTheme="minorHAnsi" w:hAnsi="Arial" w:cs="Arial"/>
              </w:rPr>
              <w:t xml:space="preserve">Take account of </w:t>
            </w:r>
            <w:r>
              <w:rPr>
                <w:rFonts w:ascii="Arial" w:eastAsiaTheme="minorHAnsi" w:hAnsi="Arial" w:cs="Arial"/>
              </w:rPr>
              <w:t>market conditions</w:t>
            </w:r>
            <w:r w:rsidR="00F960A8">
              <w:rPr>
                <w:rFonts w:ascii="Arial" w:eastAsiaTheme="minorHAnsi" w:hAnsi="Arial" w:cs="Arial"/>
              </w:rPr>
              <w:t xml:space="preserve"> and be sensitive about the level.  Recommended to use the first year of the contract value and set it relative to this.</w:t>
            </w:r>
            <w:r>
              <w:rPr>
                <w:rFonts w:ascii="Arial" w:eastAsiaTheme="minorHAnsi" w:hAnsi="Arial" w:cs="Arial"/>
              </w:rPr>
              <w:t xml:space="preserve">  Consider whether the turnover is for one of the last three years or each of the last three years. </w:t>
            </w:r>
            <w:r w:rsidR="00F960A8">
              <w:rPr>
                <w:rFonts w:ascii="Arial" w:eastAsiaTheme="minorHAnsi" w:hAnsi="Arial" w:cs="Arial"/>
              </w:rPr>
              <w:t xml:space="preserve"> </w:t>
            </w:r>
          </w:p>
          <w:p w14:paraId="3AA440F7" w14:textId="75818C17" w:rsidR="00F960A8" w:rsidRPr="005D0DE8" w:rsidRDefault="00F960A8" w:rsidP="00F960A8">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b/>
              </w:rPr>
              <w:t>Insurance</w:t>
            </w:r>
            <w:r w:rsidRPr="002D45ED">
              <w:rPr>
                <w:rFonts w:ascii="Arial" w:eastAsiaTheme="minorHAnsi" w:hAnsi="Arial" w:cs="Arial"/>
              </w:rPr>
              <w:t xml:space="preserve"> – The levels indicated are standard levels recommended for the Local Authority sector.   Advice should be sought on the levels to set for Professional Indemnity and Cyber Liability (if relevant).  Consideration should also be given to any other forms required such as motor insurance, etc. </w:t>
            </w:r>
          </w:p>
          <w:p w14:paraId="05E83503" w14:textId="6ACA0C7D" w:rsidR="00D756FF" w:rsidRPr="005D0DE8" w:rsidRDefault="00D756FF" w:rsidP="00F960A8">
            <w:pPr>
              <w:pStyle w:val="ListParagraph"/>
              <w:numPr>
                <w:ilvl w:val="1"/>
                <w:numId w:val="8"/>
              </w:numPr>
              <w:spacing w:after="0" w:line="240" w:lineRule="auto"/>
              <w:rPr>
                <w:rFonts w:ascii="Arial" w:eastAsiaTheme="minorHAnsi" w:hAnsi="Arial" w:cs="Arial"/>
              </w:rPr>
            </w:pPr>
            <w:r w:rsidRPr="005D0DE8">
              <w:rPr>
                <w:rFonts w:ascii="Arial" w:eastAsiaTheme="minorHAnsi" w:hAnsi="Arial" w:cs="Arial"/>
              </w:rPr>
              <w:t>Public liability may be €2.6</w:t>
            </w:r>
            <w:r w:rsidR="005D0DE8" w:rsidRPr="005D0DE8">
              <w:rPr>
                <w:rFonts w:ascii="Arial" w:eastAsiaTheme="minorHAnsi" w:hAnsi="Arial" w:cs="Arial"/>
              </w:rPr>
              <w:t>m</w:t>
            </w:r>
            <w:r w:rsidRPr="005D0DE8">
              <w:rPr>
                <w:rFonts w:ascii="Arial" w:eastAsiaTheme="minorHAnsi" w:hAnsi="Arial" w:cs="Arial"/>
              </w:rPr>
              <w:t xml:space="preserve"> for services that do not involve working with equipment or interface with the public</w:t>
            </w:r>
            <w:r w:rsidR="00AD148E" w:rsidRPr="005D0DE8">
              <w:rPr>
                <w:rFonts w:ascii="Arial" w:eastAsiaTheme="minorHAnsi" w:hAnsi="Arial" w:cs="Arial"/>
              </w:rPr>
              <w:t>.</w:t>
            </w:r>
          </w:p>
          <w:p w14:paraId="39653CDA" w14:textId="62F53259" w:rsidR="00AD148E" w:rsidRPr="005D0DE8" w:rsidRDefault="00AD148E" w:rsidP="00AD148E">
            <w:pPr>
              <w:pStyle w:val="ListParagraph"/>
              <w:numPr>
                <w:ilvl w:val="1"/>
                <w:numId w:val="8"/>
              </w:numPr>
              <w:spacing w:after="0" w:line="240" w:lineRule="auto"/>
              <w:rPr>
                <w:rFonts w:ascii="Arial" w:eastAsiaTheme="minorHAnsi" w:hAnsi="Arial" w:cs="Arial"/>
              </w:rPr>
            </w:pPr>
            <w:r w:rsidRPr="005D0DE8">
              <w:rPr>
                <w:rFonts w:ascii="Arial" w:eastAsiaTheme="minorHAnsi" w:hAnsi="Arial" w:cs="Arial"/>
              </w:rPr>
              <w:t>Documentary evidence of the required insurance will only be required when a candidate has been identified as a successful tenderer in a procurement competition.</w:t>
            </w:r>
          </w:p>
          <w:p w14:paraId="12BBA8C5" w14:textId="77777777" w:rsidR="00D756FF" w:rsidRDefault="00D756FF" w:rsidP="00D756FF">
            <w:pPr>
              <w:rPr>
                <w:rFonts w:cs="Arial"/>
                <w:b/>
              </w:rPr>
            </w:pPr>
          </w:p>
          <w:p w14:paraId="4A5D104F" w14:textId="34CC0A80" w:rsidR="00F960A8" w:rsidRPr="00D756FF" w:rsidRDefault="00F960A8" w:rsidP="00D756FF">
            <w:pPr>
              <w:rPr>
                <w:rFonts w:cs="Arial"/>
                <w:b/>
              </w:rPr>
            </w:pPr>
            <w:r w:rsidRPr="00D756FF">
              <w:rPr>
                <w:rFonts w:cs="Arial"/>
                <w:b/>
              </w:rPr>
              <w:t>Note: Buyer to seek advice from Insurer re types and levels prior to publication.</w:t>
            </w:r>
          </w:p>
          <w:p w14:paraId="6F477299" w14:textId="77777777" w:rsidR="00F960A8" w:rsidRPr="002D45ED" w:rsidRDefault="00F960A8" w:rsidP="00F960A8">
            <w:pPr>
              <w:pStyle w:val="ListParagraph"/>
              <w:spacing w:after="0" w:line="240" w:lineRule="auto"/>
              <w:ind w:left="1440"/>
              <w:rPr>
                <w:rFonts w:ascii="Arial" w:eastAsiaTheme="minorHAnsi" w:hAnsi="Arial" w:cs="Arial"/>
                <w:b/>
              </w:rPr>
            </w:pPr>
          </w:p>
        </w:tc>
      </w:tr>
      <w:tr w:rsidR="00844DAD" w:rsidRPr="002D45ED" w14:paraId="5169ECC6" w14:textId="77777777" w:rsidTr="004441FE">
        <w:tc>
          <w:tcPr>
            <w:tcW w:w="9016" w:type="dxa"/>
            <w:shd w:val="clear" w:color="auto" w:fill="F2F2F2" w:themeFill="background1" w:themeFillShade="F2"/>
          </w:tcPr>
          <w:p w14:paraId="32786FE8" w14:textId="1982B300" w:rsidR="00844DAD" w:rsidRPr="002D45ED" w:rsidRDefault="00844DAD" w:rsidP="00844DAD">
            <w:pPr>
              <w:pStyle w:val="Heading2"/>
              <w:rPr>
                <w:lang w:val="en-US" w:eastAsia="ja-JP"/>
              </w:rPr>
            </w:pPr>
            <w:bookmarkStart w:id="20" w:name="_Toc188623214"/>
            <w:r w:rsidRPr="002D45ED">
              <w:rPr>
                <w:lang w:val="en-US" w:eastAsia="ja-JP"/>
              </w:rPr>
              <w:t>4.3</w:t>
            </w:r>
            <w:r>
              <w:rPr>
                <w:lang w:val="en-US" w:eastAsia="ja-JP"/>
              </w:rPr>
              <w:t xml:space="preserve"> </w:t>
            </w:r>
            <w:r w:rsidRPr="002D45ED">
              <w:rPr>
                <w:lang w:val="en-US" w:eastAsia="ja-JP"/>
              </w:rPr>
              <w:t>Technical Capacity Requirements</w:t>
            </w:r>
            <w:bookmarkEnd w:id="20"/>
          </w:p>
        </w:tc>
      </w:tr>
      <w:tr w:rsidR="00844DAD" w:rsidRPr="002D45ED" w14:paraId="03CECF9A" w14:textId="77777777" w:rsidTr="004F7B93">
        <w:tc>
          <w:tcPr>
            <w:tcW w:w="9016" w:type="dxa"/>
          </w:tcPr>
          <w:p w14:paraId="32DDD8B1" w14:textId="5FC3DD30" w:rsidR="00844DAD" w:rsidRPr="00E57F35" w:rsidRDefault="00844DAD" w:rsidP="004F7B93">
            <w:pPr>
              <w:rPr>
                <w:rFonts w:cs="Arial"/>
                <w:b/>
                <w:color w:val="FF0000"/>
                <w:lang w:val="en-US" w:eastAsia="ja-JP"/>
              </w:rPr>
            </w:pPr>
            <w:r w:rsidRPr="002D45ED">
              <w:rPr>
                <w:rFonts w:cs="Arial"/>
                <w:b/>
                <w:lang w:val="en-US" w:eastAsia="ja-JP"/>
              </w:rPr>
              <w:t xml:space="preserve">ONLY USE THOSE THAT ARE DIRECTLY RELEVANT TO THE NATURE OF THE </w:t>
            </w:r>
            <w:r>
              <w:rPr>
                <w:rFonts w:cs="Arial"/>
                <w:b/>
                <w:lang w:val="en-US" w:eastAsia="ja-JP"/>
              </w:rPr>
              <w:t>CONTRACT</w:t>
            </w:r>
            <w:r w:rsidRPr="002D45ED">
              <w:rPr>
                <w:rFonts w:cs="Arial"/>
                <w:b/>
                <w:lang w:val="en-US" w:eastAsia="ja-JP"/>
              </w:rPr>
              <w:t>.</w:t>
            </w:r>
          </w:p>
        </w:tc>
      </w:tr>
      <w:tr w:rsidR="00F14389" w:rsidRPr="002D45ED" w14:paraId="7E33C38D" w14:textId="77777777" w:rsidTr="004F7B93">
        <w:tc>
          <w:tcPr>
            <w:tcW w:w="9016" w:type="dxa"/>
          </w:tcPr>
          <w:p w14:paraId="67AD4B6F" w14:textId="77777777" w:rsidR="00F14389" w:rsidRPr="002D45ED" w:rsidRDefault="00127491" w:rsidP="004F7B93">
            <w:pPr>
              <w:rPr>
                <w:rFonts w:cs="Arial"/>
                <w:lang w:val="en-US" w:eastAsia="ja-JP"/>
              </w:rPr>
            </w:pPr>
            <w:r w:rsidRPr="00E57F35">
              <w:rPr>
                <w:rFonts w:cs="Arial"/>
                <w:b/>
                <w:color w:val="FF0000"/>
                <w:lang w:val="en-US" w:eastAsia="ja-JP"/>
              </w:rPr>
              <w:t>Guidance</w:t>
            </w:r>
          </w:p>
        </w:tc>
      </w:tr>
      <w:tr w:rsidR="00E65F49" w:rsidRPr="002D45ED" w14:paraId="202A32B2" w14:textId="77777777" w:rsidTr="004F7B93">
        <w:tc>
          <w:tcPr>
            <w:tcW w:w="9016" w:type="dxa"/>
          </w:tcPr>
          <w:p w14:paraId="0BB79E45" w14:textId="77777777" w:rsidR="00E65F49" w:rsidRPr="00C8583A" w:rsidRDefault="00E65F49" w:rsidP="00E65F49">
            <w:pPr>
              <w:pStyle w:val="ListParagraph"/>
              <w:numPr>
                <w:ilvl w:val="0"/>
                <w:numId w:val="8"/>
              </w:numPr>
              <w:spacing w:after="0" w:line="240" w:lineRule="auto"/>
              <w:rPr>
                <w:rFonts w:ascii="Arial" w:eastAsiaTheme="minorHAnsi" w:hAnsi="Arial" w:cs="Arial"/>
                <w:b/>
              </w:rPr>
            </w:pPr>
            <w:r w:rsidRPr="002D45ED">
              <w:rPr>
                <w:rFonts w:ascii="Arial" w:eastAsiaTheme="minorHAnsi" w:hAnsi="Arial" w:cs="Arial"/>
                <w:b/>
              </w:rPr>
              <w:t>Previous Contracts</w:t>
            </w:r>
            <w:r>
              <w:rPr>
                <w:rFonts w:ascii="Arial" w:eastAsiaTheme="minorHAnsi" w:hAnsi="Arial" w:cs="Arial"/>
                <w:b/>
              </w:rPr>
              <w:t xml:space="preserve"> / Experience</w:t>
            </w:r>
            <w:r w:rsidRPr="002D45ED">
              <w:rPr>
                <w:rFonts w:ascii="Arial" w:eastAsiaTheme="minorHAnsi" w:hAnsi="Arial" w:cs="Arial"/>
                <w:b/>
              </w:rPr>
              <w:t xml:space="preserve"> – </w:t>
            </w:r>
            <w:r w:rsidRPr="002D45ED">
              <w:rPr>
                <w:rFonts w:ascii="Arial" w:eastAsiaTheme="minorHAnsi" w:hAnsi="Arial" w:cs="Arial"/>
              </w:rPr>
              <w:t>this is the most important criterion to ensure the tenderer is technically competent. The Contracting Authority must indicate the number of previous contracts a tenderer must have successfully completed and the features of a previous contract which would make it comparable</w:t>
            </w:r>
            <w:r>
              <w:rPr>
                <w:rFonts w:ascii="Arial" w:eastAsiaTheme="minorHAnsi" w:hAnsi="Arial" w:cs="Arial"/>
              </w:rPr>
              <w:t xml:space="preserve"> to the requirements under the contract</w:t>
            </w:r>
            <w:r w:rsidRPr="002D45ED">
              <w:rPr>
                <w:rFonts w:ascii="Arial" w:eastAsiaTheme="minorHAnsi" w:hAnsi="Arial" w:cs="Arial"/>
              </w:rPr>
              <w:t xml:space="preserve">. </w:t>
            </w:r>
            <w:r w:rsidRPr="00BE3677">
              <w:rPr>
                <w:rFonts w:ascii="Arial" w:eastAsiaTheme="minorHAnsi" w:hAnsi="Arial" w:cs="Arial"/>
              </w:rPr>
              <w:t>In certain circumstances, it might be more important to test the scale of three previous contracts rather than insisting that a tenderer had successful delivery on a specific number.</w:t>
            </w:r>
            <w:r w:rsidRPr="002D45ED">
              <w:rPr>
                <w:rFonts w:ascii="Arial" w:eastAsiaTheme="minorHAnsi" w:hAnsi="Arial" w:cs="Arial"/>
              </w:rPr>
              <w:t xml:space="preserve"> In limited circumstances a single contract with depth and breadth of service may be sufficient. </w:t>
            </w:r>
          </w:p>
          <w:p w14:paraId="307AAE10" w14:textId="5F3A5F1C" w:rsidR="00AC1388" w:rsidRPr="00C8583A" w:rsidRDefault="00AC1388" w:rsidP="00AC1388">
            <w:pPr>
              <w:pStyle w:val="ListParagraph"/>
              <w:numPr>
                <w:ilvl w:val="0"/>
                <w:numId w:val="8"/>
              </w:numPr>
              <w:spacing w:after="0" w:line="240" w:lineRule="auto"/>
              <w:rPr>
                <w:rFonts w:ascii="Arial" w:hAnsi="Arial" w:cs="Arial"/>
                <w:b/>
              </w:rPr>
            </w:pPr>
            <w:r w:rsidRPr="00E57F35">
              <w:rPr>
                <w:rFonts w:ascii="Arial" w:hAnsi="Arial" w:cs="Arial"/>
                <w:color w:val="000000"/>
              </w:rPr>
              <w:t>It is important that the document identifies the key characteristics and provides the tenderer the opportunity to demonstrate their experience of individual characteristics relevant to the subject matter of the tender.</w:t>
            </w:r>
          </w:p>
          <w:p w14:paraId="504C74D0" w14:textId="77777777" w:rsidR="00E65F49" w:rsidRPr="00E57F35" w:rsidRDefault="00E65F49" w:rsidP="004F7B93">
            <w:pPr>
              <w:rPr>
                <w:rFonts w:cs="Arial"/>
                <w:b/>
                <w:color w:val="FF0000"/>
                <w:lang w:val="en-US" w:eastAsia="ja-JP"/>
              </w:rPr>
            </w:pPr>
          </w:p>
        </w:tc>
      </w:tr>
      <w:tr w:rsidR="00F14389" w:rsidRPr="002D45ED" w14:paraId="646F89DF" w14:textId="77777777" w:rsidTr="004F7B93">
        <w:tc>
          <w:tcPr>
            <w:tcW w:w="9016" w:type="dxa"/>
          </w:tcPr>
          <w:p w14:paraId="4C6BEE01" w14:textId="77777777" w:rsidR="00A5642A" w:rsidRDefault="00F960A8" w:rsidP="00E65F49">
            <w:pPr>
              <w:pStyle w:val="ListParagraph"/>
              <w:spacing w:after="0" w:line="240" w:lineRule="auto"/>
              <w:rPr>
                <w:rFonts w:ascii="Arial" w:eastAsiaTheme="minorHAnsi" w:hAnsi="Arial" w:cs="Arial"/>
                <w:b/>
              </w:rPr>
            </w:pPr>
            <w:r>
              <w:rPr>
                <w:rFonts w:ascii="Arial" w:eastAsiaTheme="minorHAnsi" w:hAnsi="Arial" w:cs="Arial"/>
                <w:b/>
              </w:rPr>
              <w:t>Personnel</w:t>
            </w:r>
            <w:r w:rsidR="008D3DE8" w:rsidRPr="002D45ED">
              <w:rPr>
                <w:rFonts w:ascii="Arial" w:eastAsiaTheme="minorHAnsi" w:hAnsi="Arial" w:cs="Arial"/>
                <w:b/>
              </w:rPr>
              <w:t xml:space="preserve"> </w:t>
            </w:r>
            <w:r>
              <w:rPr>
                <w:rFonts w:ascii="Arial" w:eastAsiaTheme="minorHAnsi" w:hAnsi="Arial" w:cs="Arial"/>
                <w:b/>
              </w:rPr>
              <w:t>&amp; Skills</w:t>
            </w:r>
            <w:r w:rsidR="008D3DE8" w:rsidRPr="002D45ED">
              <w:rPr>
                <w:rFonts w:ascii="Arial" w:eastAsiaTheme="minorHAnsi" w:hAnsi="Arial" w:cs="Arial"/>
                <w:b/>
              </w:rPr>
              <w:t xml:space="preserve"> </w:t>
            </w:r>
            <w:r w:rsidR="00A5642A">
              <w:rPr>
                <w:rFonts w:ascii="Arial" w:eastAsiaTheme="minorHAnsi" w:hAnsi="Arial" w:cs="Arial"/>
                <w:b/>
              </w:rPr>
              <w:t>(OPTIONAL)</w:t>
            </w:r>
          </w:p>
          <w:p w14:paraId="22E1FD73" w14:textId="09B2F5DE" w:rsidR="00F14389" w:rsidRDefault="00A5642A" w:rsidP="00C8583A">
            <w:pPr>
              <w:pStyle w:val="ListParagraph"/>
              <w:numPr>
                <w:ilvl w:val="0"/>
                <w:numId w:val="8"/>
              </w:numPr>
              <w:spacing w:after="0" w:line="240" w:lineRule="auto"/>
              <w:rPr>
                <w:rFonts w:ascii="Arial" w:eastAsiaTheme="minorHAnsi" w:hAnsi="Arial" w:cs="Arial"/>
              </w:rPr>
            </w:pPr>
            <w:r>
              <w:rPr>
                <w:rFonts w:ascii="Arial" w:eastAsiaTheme="minorHAnsi" w:hAnsi="Arial" w:cs="Arial"/>
              </w:rPr>
              <w:t>T</w:t>
            </w:r>
            <w:r w:rsidR="008D3DE8" w:rsidRPr="002D45ED">
              <w:rPr>
                <w:rFonts w:ascii="Arial" w:eastAsiaTheme="minorHAnsi" w:hAnsi="Arial" w:cs="Arial"/>
              </w:rPr>
              <w:t xml:space="preserve">his relates to testing minimum numbers of skillsets that the tenderer must have.   The Contracting Authority must indicate the skillset </w:t>
            </w:r>
            <w:r w:rsidR="00E65F49">
              <w:rPr>
                <w:rFonts w:ascii="Arial" w:eastAsiaTheme="minorHAnsi" w:hAnsi="Arial" w:cs="Arial"/>
              </w:rPr>
              <w:t xml:space="preserve">or grade or profession, etc. </w:t>
            </w:r>
            <w:r w:rsidR="008D3DE8" w:rsidRPr="002D45ED">
              <w:rPr>
                <w:rFonts w:ascii="Arial" w:eastAsiaTheme="minorHAnsi" w:hAnsi="Arial" w:cs="Arial"/>
              </w:rPr>
              <w:t>and the minimum number that the tenderer must have in the organisation (or via 3</w:t>
            </w:r>
            <w:r w:rsidR="008D3DE8" w:rsidRPr="002D45ED">
              <w:rPr>
                <w:rFonts w:ascii="Arial" w:eastAsiaTheme="minorHAnsi" w:hAnsi="Arial" w:cs="Arial"/>
                <w:vertAlign w:val="superscript"/>
              </w:rPr>
              <w:t>rd</w:t>
            </w:r>
            <w:r w:rsidR="008D3DE8" w:rsidRPr="002D45ED">
              <w:rPr>
                <w:rFonts w:ascii="Arial" w:eastAsiaTheme="minorHAnsi" w:hAnsi="Arial" w:cs="Arial"/>
              </w:rPr>
              <w:t xml:space="preserve"> parties). </w:t>
            </w:r>
          </w:p>
          <w:p w14:paraId="524E01E4" w14:textId="368466C1" w:rsidR="00E65F49" w:rsidRPr="00C8583A" w:rsidRDefault="00E65F49" w:rsidP="00AC1388">
            <w:pPr>
              <w:pStyle w:val="ListParagraph"/>
              <w:numPr>
                <w:ilvl w:val="0"/>
                <w:numId w:val="8"/>
              </w:numPr>
              <w:spacing w:after="0" w:line="240" w:lineRule="auto"/>
              <w:rPr>
                <w:rFonts w:ascii="Arial" w:eastAsiaTheme="minorHAnsi" w:hAnsi="Arial" w:cs="Arial"/>
                <w:bCs/>
              </w:rPr>
            </w:pPr>
            <w:r w:rsidRPr="00C8583A">
              <w:rPr>
                <w:rFonts w:ascii="Arial" w:eastAsiaTheme="minorHAnsi" w:hAnsi="Arial" w:cs="Arial"/>
                <w:bCs/>
              </w:rPr>
              <w:t xml:space="preserve">The numbers mandated should take account of turnover set also.   Don’t ask for 30 skillsets if the turnover is only </w:t>
            </w:r>
            <w:r w:rsidR="00A5642A" w:rsidRPr="00C8583A">
              <w:rPr>
                <w:rFonts w:ascii="Arial" w:eastAsiaTheme="minorHAnsi" w:hAnsi="Arial" w:cs="Arial"/>
                <w:bCs/>
              </w:rPr>
              <w:t xml:space="preserve">€100k… </w:t>
            </w:r>
          </w:p>
          <w:p w14:paraId="52C4D6C1" w14:textId="77777777" w:rsidR="008D3DE8" w:rsidRPr="002D45ED" w:rsidRDefault="008D3DE8" w:rsidP="008D3DE8">
            <w:pPr>
              <w:pStyle w:val="ListParagraph"/>
              <w:spacing w:after="0" w:line="240" w:lineRule="auto"/>
              <w:rPr>
                <w:rFonts w:ascii="Arial" w:eastAsiaTheme="minorHAnsi" w:hAnsi="Arial" w:cs="Arial"/>
                <w:b/>
              </w:rPr>
            </w:pPr>
          </w:p>
        </w:tc>
      </w:tr>
      <w:tr w:rsidR="008D3DE8" w:rsidRPr="002D45ED" w14:paraId="221A2F63" w14:textId="77777777" w:rsidTr="004F7B93">
        <w:tc>
          <w:tcPr>
            <w:tcW w:w="9016" w:type="dxa"/>
          </w:tcPr>
          <w:p w14:paraId="26090F19" w14:textId="300B2B09" w:rsidR="008D3DE8" w:rsidRPr="00A5642A" w:rsidRDefault="00A5642A" w:rsidP="00A5642A">
            <w:pPr>
              <w:pStyle w:val="ListParagraph"/>
              <w:numPr>
                <w:ilvl w:val="0"/>
                <w:numId w:val="8"/>
              </w:numPr>
              <w:spacing w:after="0" w:line="240" w:lineRule="auto"/>
              <w:rPr>
                <w:rFonts w:ascii="Arial" w:eastAsiaTheme="minorHAnsi" w:hAnsi="Arial" w:cs="Arial"/>
                <w:b/>
              </w:rPr>
            </w:pPr>
            <w:r>
              <w:rPr>
                <w:rFonts w:ascii="Arial" w:eastAsiaTheme="minorHAnsi" w:hAnsi="Arial" w:cs="Arial"/>
                <w:b/>
              </w:rPr>
              <w:lastRenderedPageBreak/>
              <w:t>T</w:t>
            </w:r>
            <w:r w:rsidR="008D3DE8" w:rsidRPr="00A5642A">
              <w:rPr>
                <w:rFonts w:ascii="Arial" w:eastAsiaTheme="minorHAnsi" w:hAnsi="Arial" w:cs="Arial"/>
                <w:b/>
              </w:rPr>
              <w:t xml:space="preserve">echnical </w:t>
            </w:r>
            <w:r w:rsidR="00F960A8" w:rsidRPr="00A5642A">
              <w:rPr>
                <w:rFonts w:ascii="Arial" w:eastAsiaTheme="minorHAnsi" w:hAnsi="Arial" w:cs="Arial"/>
                <w:b/>
              </w:rPr>
              <w:t xml:space="preserve">Equipment and </w:t>
            </w:r>
            <w:r w:rsidR="008D3DE8" w:rsidRPr="00A5642A">
              <w:rPr>
                <w:rFonts w:ascii="Arial" w:eastAsiaTheme="minorHAnsi" w:hAnsi="Arial" w:cs="Arial"/>
                <w:b/>
              </w:rPr>
              <w:t>Resources</w:t>
            </w:r>
            <w:r>
              <w:rPr>
                <w:rFonts w:ascii="Arial" w:eastAsiaTheme="minorHAnsi" w:hAnsi="Arial" w:cs="Arial"/>
                <w:b/>
              </w:rPr>
              <w:t xml:space="preserve"> (OPTIONAL)</w:t>
            </w:r>
            <w:r>
              <w:rPr>
                <w:rFonts w:ascii="Arial" w:eastAsiaTheme="minorHAnsi" w:hAnsi="Arial" w:cs="Arial"/>
                <w:b/>
              </w:rPr>
              <w:br/>
            </w:r>
            <w:r>
              <w:rPr>
                <w:rFonts w:ascii="Arial" w:eastAsiaTheme="minorHAnsi" w:hAnsi="Arial" w:cs="Arial"/>
              </w:rPr>
              <w:t>T</w:t>
            </w:r>
            <w:r w:rsidR="008D3DE8" w:rsidRPr="00A5642A">
              <w:rPr>
                <w:rFonts w:ascii="Arial" w:eastAsiaTheme="minorHAnsi" w:hAnsi="Arial" w:cs="Arial"/>
              </w:rPr>
              <w:t>his relates to technical resources necessary to undertake the contract.  For example, it could be computer equipment, software packages, plant and equipment, etc.  The Contracting Authority must indicate the type of resource and minimum requirement that the tenderer must have in the organisation (or via 3</w:t>
            </w:r>
            <w:r w:rsidR="008D3DE8" w:rsidRPr="00A5642A">
              <w:rPr>
                <w:rFonts w:ascii="Arial" w:eastAsiaTheme="minorHAnsi" w:hAnsi="Arial" w:cs="Arial"/>
                <w:vertAlign w:val="superscript"/>
              </w:rPr>
              <w:t>rd</w:t>
            </w:r>
            <w:r w:rsidR="008D3DE8" w:rsidRPr="00A5642A">
              <w:rPr>
                <w:rFonts w:ascii="Arial" w:eastAsiaTheme="minorHAnsi" w:hAnsi="Arial" w:cs="Arial"/>
              </w:rPr>
              <w:t xml:space="preserve"> parties).</w:t>
            </w:r>
          </w:p>
          <w:p w14:paraId="4494F8D0" w14:textId="77777777" w:rsidR="008D3DE8" w:rsidRPr="002D45ED" w:rsidRDefault="008D3DE8" w:rsidP="008D3DE8">
            <w:pPr>
              <w:pStyle w:val="ListParagraph"/>
              <w:spacing w:after="0" w:line="240" w:lineRule="auto"/>
              <w:rPr>
                <w:rFonts w:ascii="Arial" w:eastAsiaTheme="minorHAnsi" w:hAnsi="Arial" w:cs="Arial"/>
                <w:b/>
              </w:rPr>
            </w:pPr>
          </w:p>
        </w:tc>
      </w:tr>
      <w:tr w:rsidR="008D3DE8" w:rsidRPr="002D45ED" w14:paraId="0F187747" w14:textId="77777777" w:rsidTr="004F7B93">
        <w:tc>
          <w:tcPr>
            <w:tcW w:w="9016" w:type="dxa"/>
          </w:tcPr>
          <w:p w14:paraId="38E6F381" w14:textId="77777777" w:rsidR="008D3DE8" w:rsidRPr="00C8583A" w:rsidRDefault="008D3DE8" w:rsidP="00AC1388">
            <w:pPr>
              <w:rPr>
                <w:rFonts w:cs="Arial"/>
                <w:b/>
              </w:rPr>
            </w:pPr>
          </w:p>
        </w:tc>
      </w:tr>
      <w:tr w:rsidR="008D3DE8" w:rsidRPr="002D45ED" w14:paraId="763ABC5F" w14:textId="77777777" w:rsidTr="004F7B93">
        <w:tc>
          <w:tcPr>
            <w:tcW w:w="9016" w:type="dxa"/>
          </w:tcPr>
          <w:p w14:paraId="38A4A959" w14:textId="35CAC41F" w:rsidR="008D3DE8" w:rsidRPr="002D45ED" w:rsidRDefault="008D3DE8" w:rsidP="008D3DE8">
            <w:pPr>
              <w:pStyle w:val="ListParagraph"/>
              <w:numPr>
                <w:ilvl w:val="0"/>
                <w:numId w:val="8"/>
              </w:numPr>
              <w:spacing w:after="0" w:line="240" w:lineRule="auto"/>
              <w:rPr>
                <w:rFonts w:ascii="Arial" w:eastAsiaTheme="minorHAnsi" w:hAnsi="Arial" w:cs="Arial"/>
                <w:b/>
              </w:rPr>
            </w:pPr>
            <w:r w:rsidRPr="002D45ED">
              <w:rPr>
                <w:rFonts w:ascii="Arial" w:eastAsiaTheme="minorHAnsi" w:hAnsi="Arial" w:cs="Arial"/>
                <w:b/>
              </w:rPr>
              <w:t>Health &amp; Safety</w:t>
            </w:r>
            <w:r w:rsidR="00FD73E0" w:rsidRPr="002D45ED">
              <w:rPr>
                <w:rFonts w:ascii="Arial" w:eastAsiaTheme="minorHAnsi" w:hAnsi="Arial" w:cs="Arial"/>
                <w:b/>
              </w:rPr>
              <w:t xml:space="preserve"> – </w:t>
            </w:r>
            <w:r w:rsidR="00FD73E0" w:rsidRPr="002D45ED">
              <w:rPr>
                <w:rFonts w:ascii="Arial" w:eastAsiaTheme="minorHAnsi" w:hAnsi="Arial" w:cs="Arial"/>
              </w:rPr>
              <w:t xml:space="preserve">as compliance with Health &amp; Safety legislation is a mandatory requirement this is a standard test. </w:t>
            </w:r>
            <w:r w:rsidR="00A02037" w:rsidRPr="00BE3677">
              <w:rPr>
                <w:rFonts w:ascii="Arial" w:eastAsiaTheme="minorHAnsi" w:hAnsi="Arial" w:cs="Arial"/>
              </w:rPr>
              <w:t>This excludes contracts for online services.</w:t>
            </w:r>
          </w:p>
          <w:p w14:paraId="20018AE8" w14:textId="77777777" w:rsidR="008D3DE8" w:rsidRPr="002D45ED" w:rsidRDefault="008D3DE8" w:rsidP="008D3DE8">
            <w:pPr>
              <w:pStyle w:val="ListParagraph"/>
              <w:spacing w:after="0" w:line="240" w:lineRule="auto"/>
              <w:rPr>
                <w:rFonts w:ascii="Arial" w:eastAsiaTheme="minorHAnsi" w:hAnsi="Arial" w:cs="Arial"/>
                <w:b/>
              </w:rPr>
            </w:pPr>
          </w:p>
        </w:tc>
      </w:tr>
      <w:tr w:rsidR="008D3DE8" w:rsidRPr="002D45ED" w14:paraId="34108A11" w14:textId="77777777" w:rsidTr="004F7B93">
        <w:tc>
          <w:tcPr>
            <w:tcW w:w="9016" w:type="dxa"/>
          </w:tcPr>
          <w:p w14:paraId="46597D66" w14:textId="77777777" w:rsidR="008D3DE8" w:rsidRPr="002D45ED" w:rsidRDefault="008D3DE8" w:rsidP="008D3DE8">
            <w:pPr>
              <w:pStyle w:val="ListParagraph"/>
              <w:numPr>
                <w:ilvl w:val="0"/>
                <w:numId w:val="8"/>
              </w:numPr>
              <w:spacing w:after="0" w:line="240" w:lineRule="auto"/>
              <w:rPr>
                <w:rFonts w:ascii="Arial" w:eastAsiaTheme="minorHAnsi" w:hAnsi="Arial" w:cs="Arial"/>
                <w:b/>
              </w:rPr>
            </w:pPr>
            <w:r w:rsidRPr="002D45ED">
              <w:rPr>
                <w:rFonts w:ascii="Arial" w:eastAsiaTheme="minorHAnsi" w:hAnsi="Arial" w:cs="Arial"/>
                <w:b/>
              </w:rPr>
              <w:t>Quality</w:t>
            </w:r>
            <w:r w:rsidR="00FD73E0" w:rsidRPr="002D45ED">
              <w:rPr>
                <w:rFonts w:ascii="Arial" w:eastAsiaTheme="minorHAnsi" w:hAnsi="Arial" w:cs="Arial"/>
                <w:b/>
              </w:rPr>
              <w:t xml:space="preserve"> (OPTIONAL) – </w:t>
            </w:r>
            <w:r w:rsidR="00FD73E0" w:rsidRPr="002D45ED">
              <w:rPr>
                <w:rFonts w:ascii="Arial" w:eastAsiaTheme="minorHAnsi" w:hAnsi="Arial" w:cs="Arial"/>
              </w:rPr>
              <w:t>if the Contracting Authority requires some confidence in the quality of supply or service it may set a requirement for some form of quality assurance system.  The tenderer should be allowed to demonstrate this via an in-house system and should not generally be mandated to have a 3</w:t>
            </w:r>
            <w:r w:rsidR="00FD73E0" w:rsidRPr="002D45ED">
              <w:rPr>
                <w:rFonts w:ascii="Arial" w:eastAsiaTheme="minorHAnsi" w:hAnsi="Arial" w:cs="Arial"/>
                <w:vertAlign w:val="superscript"/>
              </w:rPr>
              <w:t>rd</w:t>
            </w:r>
            <w:r w:rsidR="00FD73E0" w:rsidRPr="002D45ED">
              <w:rPr>
                <w:rFonts w:ascii="Arial" w:eastAsiaTheme="minorHAnsi" w:hAnsi="Arial" w:cs="Arial"/>
              </w:rPr>
              <w:t xml:space="preserve"> party certified system – there may however be certain circumstances where a certified system is required (health services, etc.). </w:t>
            </w:r>
          </w:p>
          <w:p w14:paraId="722C99AE" w14:textId="77777777" w:rsidR="008D3DE8" w:rsidRPr="002D45ED" w:rsidRDefault="008D3DE8" w:rsidP="008D3DE8">
            <w:pPr>
              <w:pStyle w:val="ListParagraph"/>
              <w:spacing w:after="0" w:line="240" w:lineRule="auto"/>
              <w:rPr>
                <w:rFonts w:ascii="Arial" w:eastAsiaTheme="minorHAnsi" w:hAnsi="Arial" w:cs="Arial"/>
                <w:b/>
              </w:rPr>
            </w:pPr>
          </w:p>
        </w:tc>
      </w:tr>
      <w:tr w:rsidR="008D3DE8" w:rsidRPr="002D45ED" w14:paraId="4A43477B" w14:textId="77777777" w:rsidTr="004F7B93">
        <w:tc>
          <w:tcPr>
            <w:tcW w:w="9016" w:type="dxa"/>
          </w:tcPr>
          <w:p w14:paraId="798D90B4" w14:textId="77777777" w:rsidR="008D3DE8" w:rsidRPr="005D0DE8" w:rsidRDefault="008D3DE8" w:rsidP="008D3DE8">
            <w:pPr>
              <w:pStyle w:val="ListParagraph"/>
              <w:numPr>
                <w:ilvl w:val="0"/>
                <w:numId w:val="8"/>
              </w:numPr>
              <w:spacing w:after="0" w:line="240" w:lineRule="auto"/>
              <w:rPr>
                <w:rFonts w:ascii="Arial" w:eastAsiaTheme="minorHAnsi" w:hAnsi="Arial" w:cs="Arial"/>
                <w:b/>
              </w:rPr>
            </w:pPr>
            <w:r w:rsidRPr="005D0DE8">
              <w:rPr>
                <w:rFonts w:ascii="Arial" w:eastAsiaTheme="minorHAnsi" w:hAnsi="Arial" w:cs="Arial"/>
                <w:b/>
              </w:rPr>
              <w:t>Environmental Management Systems</w:t>
            </w:r>
            <w:r w:rsidR="00FD73E0" w:rsidRPr="005D0DE8">
              <w:rPr>
                <w:rFonts w:ascii="Arial" w:eastAsiaTheme="minorHAnsi" w:hAnsi="Arial" w:cs="Arial"/>
                <w:b/>
              </w:rPr>
              <w:t xml:space="preserve"> (OPTIONAL) </w:t>
            </w:r>
            <w:r w:rsidR="00FD73E0" w:rsidRPr="005D0DE8">
              <w:rPr>
                <w:rFonts w:ascii="Arial" w:eastAsiaTheme="minorHAnsi" w:hAnsi="Arial" w:cs="Arial"/>
              </w:rPr>
              <w:t>– if the Contracting Authority requires some confidence that environmental issues are being managed correctly then this can be requested.  The tenderer should be allowed to demonstrate this via an in-house system and should not generally be mandated to have a 3</w:t>
            </w:r>
            <w:r w:rsidR="00FD73E0" w:rsidRPr="005D0DE8">
              <w:rPr>
                <w:rFonts w:ascii="Arial" w:eastAsiaTheme="minorHAnsi" w:hAnsi="Arial" w:cs="Arial"/>
                <w:vertAlign w:val="superscript"/>
              </w:rPr>
              <w:t>rd</w:t>
            </w:r>
            <w:r w:rsidR="00FD73E0" w:rsidRPr="005D0DE8">
              <w:rPr>
                <w:rFonts w:ascii="Arial" w:eastAsiaTheme="minorHAnsi" w:hAnsi="Arial" w:cs="Arial"/>
              </w:rPr>
              <w:t xml:space="preserve"> party certified system.  It may be relevant to disposal of supplies, or licensing for waste, etc. </w:t>
            </w:r>
          </w:p>
          <w:p w14:paraId="46F54420" w14:textId="77777777" w:rsidR="008D3DE8" w:rsidRPr="005D0DE8" w:rsidRDefault="008D3DE8" w:rsidP="008D3DE8">
            <w:pPr>
              <w:pStyle w:val="ListParagraph"/>
              <w:spacing w:after="0" w:line="240" w:lineRule="auto"/>
              <w:rPr>
                <w:rFonts w:ascii="Arial" w:eastAsiaTheme="minorHAnsi" w:hAnsi="Arial" w:cs="Arial"/>
                <w:b/>
              </w:rPr>
            </w:pPr>
          </w:p>
        </w:tc>
      </w:tr>
      <w:tr w:rsidR="00A5642A" w:rsidRPr="002D45ED" w14:paraId="5FBA69AC" w14:textId="77777777" w:rsidTr="004F7B93">
        <w:tc>
          <w:tcPr>
            <w:tcW w:w="9016" w:type="dxa"/>
          </w:tcPr>
          <w:p w14:paraId="4B183C2A" w14:textId="77777777" w:rsidR="00A5642A" w:rsidRDefault="00A5642A" w:rsidP="00A5642A">
            <w:pPr>
              <w:pStyle w:val="ListParagraph"/>
              <w:numPr>
                <w:ilvl w:val="0"/>
                <w:numId w:val="8"/>
              </w:numPr>
              <w:spacing w:after="0" w:line="240" w:lineRule="auto"/>
              <w:rPr>
                <w:rFonts w:ascii="Arial" w:eastAsiaTheme="minorHAnsi" w:hAnsi="Arial" w:cs="Arial"/>
                <w:b/>
              </w:rPr>
            </w:pPr>
            <w:r>
              <w:rPr>
                <w:rFonts w:ascii="Arial" w:eastAsiaTheme="minorHAnsi" w:hAnsi="Arial" w:cs="Arial"/>
                <w:b/>
              </w:rPr>
              <w:t xml:space="preserve">Data Hosting (OPTIONAL) </w:t>
            </w:r>
          </w:p>
          <w:p w14:paraId="4BC291E6" w14:textId="2113ED0F" w:rsidR="00A5642A" w:rsidRPr="00C8583A" w:rsidRDefault="00A5642A" w:rsidP="00C8583A">
            <w:pPr>
              <w:pStyle w:val="ListParagraph"/>
              <w:spacing w:after="0" w:line="240" w:lineRule="auto"/>
              <w:rPr>
                <w:rFonts w:ascii="Arial" w:eastAsiaTheme="minorHAnsi" w:hAnsi="Arial" w:cs="Arial"/>
                <w:bCs/>
              </w:rPr>
            </w:pPr>
            <w:r>
              <w:rPr>
                <w:rFonts w:ascii="Arial" w:eastAsiaTheme="minorHAnsi" w:hAnsi="Arial" w:cs="Arial"/>
                <w:bCs/>
              </w:rPr>
              <w:t xml:space="preserve">This relates to where sensitive / valuable information may be hosted – particularly relevant to IT contracts, but also service contracts </w:t>
            </w:r>
            <w:proofErr w:type="gramStart"/>
            <w:r>
              <w:rPr>
                <w:rFonts w:ascii="Arial" w:eastAsiaTheme="minorHAnsi" w:hAnsi="Arial" w:cs="Arial"/>
                <w:bCs/>
              </w:rPr>
              <w:t>where</w:t>
            </w:r>
            <w:proofErr w:type="gramEnd"/>
            <w:r>
              <w:rPr>
                <w:rFonts w:ascii="Arial" w:eastAsiaTheme="minorHAnsi" w:hAnsi="Arial" w:cs="Arial"/>
                <w:bCs/>
              </w:rPr>
              <w:t xml:space="preserve"> customer, rate payer, staff details, etc. would be hosted on your behalf.   Consult the Data Protection Officer if unsure. </w:t>
            </w:r>
          </w:p>
          <w:p w14:paraId="0DFDE156" w14:textId="606A9738" w:rsidR="00A5642A" w:rsidRPr="00C8583A" w:rsidRDefault="00A5642A" w:rsidP="00C8583A">
            <w:pPr>
              <w:pStyle w:val="ListParagraph"/>
              <w:spacing w:after="0" w:line="240" w:lineRule="auto"/>
              <w:rPr>
                <w:rFonts w:ascii="Arial" w:eastAsiaTheme="minorHAnsi" w:hAnsi="Arial" w:cs="Arial"/>
                <w:b/>
              </w:rPr>
            </w:pPr>
          </w:p>
        </w:tc>
      </w:tr>
      <w:tr w:rsidR="00844DAD" w:rsidRPr="002D45ED" w14:paraId="35E5514B" w14:textId="77777777" w:rsidTr="00F75F3D">
        <w:tc>
          <w:tcPr>
            <w:tcW w:w="9016" w:type="dxa"/>
            <w:shd w:val="clear" w:color="auto" w:fill="FFC425"/>
          </w:tcPr>
          <w:p w14:paraId="4E58794F" w14:textId="77777777" w:rsidR="00104B21" w:rsidRPr="00F75F3D" w:rsidRDefault="00844DAD" w:rsidP="00844DAD">
            <w:pPr>
              <w:pStyle w:val="Heading1"/>
              <w:rPr>
                <w:b/>
                <w:color w:val="000000" w:themeColor="text1"/>
                <w:lang w:val="en-US" w:eastAsia="ja-JP"/>
              </w:rPr>
            </w:pPr>
            <w:bookmarkStart w:id="21" w:name="_Toc188623215"/>
            <w:r w:rsidRPr="00F75F3D">
              <w:rPr>
                <w:b/>
                <w:color w:val="000000" w:themeColor="text1"/>
                <w:lang w:val="en-US" w:eastAsia="ja-JP"/>
              </w:rPr>
              <w:t>5</w:t>
            </w:r>
            <w:r w:rsidRPr="00F75F3D">
              <w:rPr>
                <w:color w:val="000000" w:themeColor="text1"/>
                <w:lang w:val="en-US" w:eastAsia="ja-JP"/>
              </w:rPr>
              <w:t xml:space="preserve">. </w:t>
            </w:r>
            <w:r w:rsidRPr="00F75F3D">
              <w:rPr>
                <w:b/>
                <w:color w:val="000000" w:themeColor="text1"/>
                <w:lang w:val="en-US" w:eastAsia="ja-JP"/>
              </w:rPr>
              <w:t xml:space="preserve">AWARD CRITERIA </w:t>
            </w:r>
          </w:p>
          <w:p w14:paraId="20ECC243" w14:textId="4A450CEB" w:rsidR="00844DAD" w:rsidRPr="005D0DE8" w:rsidRDefault="00844DAD" w:rsidP="00844DAD">
            <w:pPr>
              <w:pStyle w:val="Heading1"/>
              <w:rPr>
                <w:b/>
                <w:lang w:val="en-US" w:eastAsia="ja-JP"/>
              </w:rPr>
            </w:pPr>
            <w:r w:rsidRPr="00F75F3D">
              <w:rPr>
                <w:rFonts w:ascii="Arial" w:eastAsiaTheme="minorHAnsi" w:hAnsi="Arial" w:cs="Arial"/>
                <w:color w:val="000000" w:themeColor="text1"/>
                <w:sz w:val="22"/>
                <w:szCs w:val="22"/>
                <w:lang w:val="en-US" w:eastAsia="ja-JP"/>
              </w:rPr>
              <w:t>(Th</w:t>
            </w:r>
            <w:r w:rsidR="00104B21" w:rsidRPr="00F75F3D">
              <w:rPr>
                <w:rFonts w:ascii="Arial" w:eastAsiaTheme="minorHAnsi" w:hAnsi="Arial" w:cs="Arial"/>
                <w:color w:val="000000" w:themeColor="text1"/>
                <w:sz w:val="22"/>
                <w:szCs w:val="22"/>
                <w:lang w:val="en-US" w:eastAsia="ja-JP"/>
              </w:rPr>
              <w:t>ese</w:t>
            </w:r>
            <w:r w:rsidRPr="00F75F3D">
              <w:rPr>
                <w:rFonts w:ascii="Arial" w:eastAsiaTheme="minorHAnsi" w:hAnsi="Arial" w:cs="Arial"/>
                <w:color w:val="000000" w:themeColor="text1"/>
                <w:sz w:val="22"/>
                <w:szCs w:val="22"/>
                <w:lang w:val="en-US" w:eastAsia="ja-JP"/>
              </w:rPr>
              <w:t xml:space="preserve"> criteri</w:t>
            </w:r>
            <w:r w:rsidR="00104B21" w:rsidRPr="00F75F3D">
              <w:rPr>
                <w:rFonts w:ascii="Arial" w:eastAsiaTheme="minorHAnsi" w:hAnsi="Arial" w:cs="Arial"/>
                <w:color w:val="000000" w:themeColor="text1"/>
                <w:sz w:val="22"/>
                <w:szCs w:val="22"/>
                <w:lang w:val="en-US" w:eastAsia="ja-JP"/>
              </w:rPr>
              <w:t>a are</w:t>
            </w:r>
            <w:r w:rsidRPr="00F75F3D">
              <w:rPr>
                <w:rFonts w:ascii="Arial" w:eastAsiaTheme="minorHAnsi" w:hAnsi="Arial" w:cs="Arial"/>
                <w:color w:val="000000" w:themeColor="text1"/>
                <w:sz w:val="22"/>
                <w:szCs w:val="22"/>
                <w:lang w:val="en-US" w:eastAsia="ja-JP"/>
              </w:rPr>
              <w:t xml:space="preserve"> used to identify the winner in contracts, frameworks &amp; mini competitions, the criteria should test the contract and not the contractor)</w:t>
            </w:r>
            <w:bookmarkEnd w:id="21"/>
          </w:p>
        </w:tc>
      </w:tr>
      <w:tr w:rsidR="00F14389" w:rsidRPr="002D45ED" w14:paraId="10764FCD" w14:textId="77777777" w:rsidTr="004F7B93">
        <w:tc>
          <w:tcPr>
            <w:tcW w:w="9016" w:type="dxa"/>
          </w:tcPr>
          <w:p w14:paraId="396C72A1" w14:textId="77777777" w:rsidR="00F14389" w:rsidRPr="005D0DE8" w:rsidRDefault="00127491" w:rsidP="004F7B93">
            <w:pPr>
              <w:rPr>
                <w:rFonts w:cs="Arial"/>
                <w:lang w:val="en-US" w:eastAsia="ja-JP"/>
              </w:rPr>
            </w:pPr>
            <w:r w:rsidRPr="005D0DE8">
              <w:rPr>
                <w:rFonts w:cs="Arial"/>
                <w:b/>
                <w:color w:val="FF0000"/>
                <w:lang w:val="en-US" w:eastAsia="ja-JP"/>
              </w:rPr>
              <w:t>Guidance</w:t>
            </w:r>
          </w:p>
        </w:tc>
      </w:tr>
      <w:tr w:rsidR="00F14389" w:rsidRPr="002D45ED" w14:paraId="406CF9AF" w14:textId="77777777" w:rsidTr="004F7B93">
        <w:tc>
          <w:tcPr>
            <w:tcW w:w="9016" w:type="dxa"/>
          </w:tcPr>
          <w:p w14:paraId="25E01FA0" w14:textId="77777777" w:rsidR="00FD73E0" w:rsidRPr="002D45ED" w:rsidRDefault="00FD73E0" w:rsidP="004F7B93">
            <w:pPr>
              <w:rPr>
                <w:rFonts w:cs="Arial"/>
                <w:lang w:val="en-US" w:eastAsia="ja-JP"/>
              </w:rPr>
            </w:pPr>
            <w:r w:rsidRPr="002D45ED">
              <w:rPr>
                <w:rFonts w:cs="Arial"/>
                <w:lang w:val="en-US" w:eastAsia="ja-JP"/>
              </w:rPr>
              <w:t xml:space="preserve">The Contracting Authority has full discretion to set the criteria and weightings to be applied. </w:t>
            </w:r>
          </w:p>
          <w:p w14:paraId="222A00CA" w14:textId="77777777" w:rsidR="00FD73E0" w:rsidRPr="002D45ED" w:rsidRDefault="00FD73E0" w:rsidP="004F7B93">
            <w:pPr>
              <w:rPr>
                <w:rFonts w:cs="Arial"/>
                <w:lang w:val="en-US" w:eastAsia="ja-JP"/>
              </w:rPr>
            </w:pPr>
            <w:r w:rsidRPr="002D45ED">
              <w:rPr>
                <w:rFonts w:cs="Arial"/>
                <w:lang w:val="en-US" w:eastAsia="ja-JP"/>
              </w:rPr>
              <w:t xml:space="preserve">  </w:t>
            </w:r>
          </w:p>
        </w:tc>
      </w:tr>
      <w:tr w:rsidR="00FD73E0" w:rsidRPr="002D45ED" w14:paraId="1E93985F" w14:textId="77777777" w:rsidTr="004F7B93">
        <w:tc>
          <w:tcPr>
            <w:tcW w:w="9016" w:type="dxa"/>
          </w:tcPr>
          <w:p w14:paraId="7B82EF22" w14:textId="34224C38" w:rsidR="006173F9" w:rsidRPr="002D45ED" w:rsidRDefault="00FD73E0" w:rsidP="009C45C0">
            <w:pPr>
              <w:pStyle w:val="ListParagraph"/>
              <w:numPr>
                <w:ilvl w:val="0"/>
                <w:numId w:val="8"/>
              </w:numPr>
              <w:spacing w:after="0" w:line="240" w:lineRule="auto"/>
              <w:rPr>
                <w:rFonts w:ascii="Arial" w:eastAsiaTheme="minorHAnsi" w:hAnsi="Arial" w:cs="Arial"/>
                <w:b/>
              </w:rPr>
            </w:pPr>
            <w:r w:rsidRPr="002D45ED">
              <w:rPr>
                <w:rFonts w:ascii="Arial" w:eastAsiaTheme="minorHAnsi" w:hAnsi="Arial" w:cs="Arial"/>
                <w:b/>
              </w:rPr>
              <w:t xml:space="preserve">The Cost Criterion </w:t>
            </w:r>
            <w:r w:rsidRPr="002D45ED">
              <w:rPr>
                <w:rFonts w:ascii="Arial" w:eastAsiaTheme="minorHAnsi" w:hAnsi="Arial" w:cs="Arial"/>
              </w:rPr>
              <w:t xml:space="preserve">– it is recommended to have only one cost related criterion.   This is directly linked to the requirements to be priced as per the Form of Tender.  Make sure the full range of requirements are included in the cost assessment. </w:t>
            </w:r>
            <w:r w:rsidR="007B7804">
              <w:rPr>
                <w:rFonts w:ascii="Arial" w:eastAsiaTheme="minorHAnsi" w:hAnsi="Arial" w:cs="Arial"/>
              </w:rPr>
              <w:t xml:space="preserve">  Please note cost can include the following elements: </w:t>
            </w:r>
          </w:p>
          <w:p w14:paraId="7A175748" w14:textId="5FBD2438" w:rsidR="006173F9" w:rsidRDefault="006173F9" w:rsidP="009C45C0">
            <w:pPr>
              <w:pStyle w:val="ListParagraph"/>
              <w:numPr>
                <w:ilvl w:val="0"/>
                <w:numId w:val="8"/>
              </w:numPr>
              <w:spacing w:after="0" w:line="240" w:lineRule="auto"/>
              <w:rPr>
                <w:rFonts w:ascii="Arial" w:hAnsi="Arial" w:cs="Arial"/>
              </w:rPr>
            </w:pPr>
            <w:r w:rsidRPr="00E57F35">
              <w:rPr>
                <w:rFonts w:ascii="Arial" w:hAnsi="Arial" w:cs="Arial"/>
              </w:rPr>
              <w:t>Also, consider whether the rates are fixed for the dur</w:t>
            </w:r>
            <w:r>
              <w:rPr>
                <w:rFonts w:ascii="Arial" w:hAnsi="Arial" w:cs="Arial"/>
              </w:rPr>
              <w:t>a</w:t>
            </w:r>
            <w:r w:rsidRPr="00E57F35">
              <w:rPr>
                <w:rFonts w:ascii="Arial" w:hAnsi="Arial" w:cs="Arial"/>
              </w:rPr>
              <w:t xml:space="preserve">tion of the contract. </w:t>
            </w:r>
          </w:p>
          <w:p w14:paraId="762355ED" w14:textId="42E4F99D" w:rsidR="006173F9" w:rsidRPr="00E57F35" w:rsidRDefault="006173F9" w:rsidP="009C45C0">
            <w:pPr>
              <w:pStyle w:val="ListParagraph"/>
              <w:numPr>
                <w:ilvl w:val="0"/>
                <w:numId w:val="8"/>
              </w:numPr>
              <w:spacing w:after="0" w:line="240" w:lineRule="auto"/>
              <w:rPr>
                <w:rFonts w:ascii="Arial" w:hAnsi="Arial" w:cs="Arial"/>
              </w:rPr>
            </w:pPr>
            <w:r>
              <w:rPr>
                <w:rFonts w:ascii="Arial" w:hAnsi="Arial" w:cs="Arial"/>
              </w:rPr>
              <w:t xml:space="preserve">Is the contract being awarded with options for additional items/years, etc. – what is the pricing strategy for subsequent options. </w:t>
            </w:r>
          </w:p>
          <w:p w14:paraId="589D8E8E" w14:textId="77777777" w:rsidR="006173F9" w:rsidRPr="002D45ED" w:rsidRDefault="006173F9" w:rsidP="006173F9">
            <w:pPr>
              <w:rPr>
                <w:rFonts w:cs="Arial"/>
              </w:rPr>
            </w:pPr>
            <w:r>
              <w:rPr>
                <w:rFonts w:cs="Arial"/>
              </w:rPr>
              <w:t xml:space="preserve">NOTE: If multi-year contract, is pricing fixed for maximum duration of contract or first year, with Consumer Price Index (CPI) or other mechanisms for pricing reviews. </w:t>
            </w:r>
          </w:p>
          <w:p w14:paraId="1448EA69" w14:textId="77777777" w:rsidR="00FD73E0" w:rsidRPr="002D45ED" w:rsidRDefault="00FD73E0" w:rsidP="00FD73E0">
            <w:pPr>
              <w:rPr>
                <w:rFonts w:cs="Arial"/>
                <w:b/>
              </w:rPr>
            </w:pPr>
          </w:p>
          <w:p w14:paraId="4C556A21" w14:textId="77777777" w:rsidR="00FD73E0" w:rsidRPr="002D45ED" w:rsidRDefault="00FD73E0" w:rsidP="00FD73E0">
            <w:pPr>
              <w:rPr>
                <w:rFonts w:cs="Arial"/>
                <w:b/>
              </w:rPr>
            </w:pPr>
            <w:r w:rsidRPr="002D45ED">
              <w:rPr>
                <w:rFonts w:cs="Arial"/>
                <w:b/>
              </w:rPr>
              <w:lastRenderedPageBreak/>
              <w:t xml:space="preserve">For Supplies consider: </w:t>
            </w:r>
          </w:p>
          <w:p w14:paraId="03D53F5F" w14:textId="23A0034C" w:rsidR="00FD73E0" w:rsidRPr="002D45ED" w:rsidRDefault="00FD73E0" w:rsidP="009C45C0">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Equipment cost – based on number of units</w:t>
            </w:r>
          </w:p>
          <w:p w14:paraId="26ECC8A6" w14:textId="19FB7B2A" w:rsidR="00FD73E0" w:rsidRPr="002D45ED" w:rsidRDefault="00FD73E0" w:rsidP="009C45C0">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Maintenance</w:t>
            </w:r>
            <w:r w:rsidR="007B7804">
              <w:rPr>
                <w:rFonts w:ascii="Arial" w:eastAsiaTheme="minorHAnsi" w:hAnsi="Arial" w:cs="Arial"/>
              </w:rPr>
              <w:t xml:space="preserve"> cost – based on number of years</w:t>
            </w:r>
          </w:p>
          <w:p w14:paraId="1AC03F43" w14:textId="4A3C91E7" w:rsidR="009C45C0" w:rsidRPr="002D45ED" w:rsidRDefault="007B7804" w:rsidP="009C45C0">
            <w:pPr>
              <w:pStyle w:val="ListParagraph"/>
              <w:numPr>
                <w:ilvl w:val="1"/>
                <w:numId w:val="8"/>
              </w:numPr>
              <w:spacing w:after="0" w:line="240" w:lineRule="auto"/>
              <w:rPr>
                <w:rFonts w:ascii="Arial" w:eastAsiaTheme="minorHAnsi" w:hAnsi="Arial" w:cs="Arial"/>
              </w:rPr>
            </w:pPr>
            <w:r>
              <w:rPr>
                <w:rFonts w:ascii="Arial" w:eastAsiaTheme="minorHAnsi" w:hAnsi="Arial" w:cs="Arial"/>
              </w:rPr>
              <w:t>Warranty – based on years specified, may be option to have longer warranties offered</w:t>
            </w:r>
          </w:p>
          <w:p w14:paraId="2758E99C" w14:textId="550152CC" w:rsidR="00FD73E0" w:rsidRPr="002D45ED" w:rsidRDefault="00FD73E0" w:rsidP="009C45C0">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Training</w:t>
            </w:r>
            <w:r w:rsidR="007B7804">
              <w:rPr>
                <w:rFonts w:ascii="Arial" w:eastAsiaTheme="minorHAnsi" w:hAnsi="Arial" w:cs="Arial"/>
              </w:rPr>
              <w:t xml:space="preserve"> costs</w:t>
            </w:r>
          </w:p>
          <w:p w14:paraId="1906C690" w14:textId="64C28B11" w:rsidR="00FD73E0" w:rsidRPr="002D45ED" w:rsidRDefault="007B7804" w:rsidP="009C45C0">
            <w:pPr>
              <w:pStyle w:val="ListParagraph"/>
              <w:numPr>
                <w:ilvl w:val="1"/>
                <w:numId w:val="8"/>
              </w:numPr>
              <w:spacing w:after="0" w:line="240" w:lineRule="auto"/>
              <w:rPr>
                <w:rFonts w:ascii="Arial" w:eastAsiaTheme="minorHAnsi" w:hAnsi="Arial" w:cs="Arial"/>
              </w:rPr>
            </w:pPr>
            <w:r>
              <w:rPr>
                <w:rFonts w:ascii="Arial" w:eastAsiaTheme="minorHAnsi" w:hAnsi="Arial" w:cs="Arial"/>
              </w:rPr>
              <w:t>Consumable costs</w:t>
            </w:r>
          </w:p>
          <w:p w14:paraId="7A358790" w14:textId="2F5BDCF8" w:rsidR="009C45C0" w:rsidRPr="00C8583A" w:rsidRDefault="00FD73E0" w:rsidP="009C45C0">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Disposal</w:t>
            </w:r>
            <w:r w:rsidR="007B7804">
              <w:rPr>
                <w:rFonts w:ascii="Arial" w:eastAsiaTheme="minorHAnsi" w:hAnsi="Arial" w:cs="Arial"/>
              </w:rPr>
              <w:t xml:space="preserve"> costs</w:t>
            </w:r>
          </w:p>
          <w:p w14:paraId="6F630423" w14:textId="41B60717" w:rsidR="00FD73E0" w:rsidRPr="002D45ED" w:rsidRDefault="00FD73E0" w:rsidP="009C45C0">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Optional extras</w:t>
            </w:r>
          </w:p>
          <w:p w14:paraId="44A29DA3" w14:textId="77777777" w:rsidR="00FD73E0" w:rsidRPr="002D45ED" w:rsidRDefault="00FD73E0" w:rsidP="00FD73E0">
            <w:pPr>
              <w:rPr>
                <w:rFonts w:cs="Arial"/>
                <w:b/>
              </w:rPr>
            </w:pPr>
          </w:p>
          <w:p w14:paraId="2D8657D9" w14:textId="77777777" w:rsidR="00FD73E0" w:rsidRPr="002D45ED" w:rsidRDefault="00FD73E0" w:rsidP="00FD73E0">
            <w:pPr>
              <w:rPr>
                <w:rFonts w:cs="Arial"/>
                <w:b/>
              </w:rPr>
            </w:pPr>
          </w:p>
          <w:p w14:paraId="15E4ED50" w14:textId="77777777" w:rsidR="00FD73E0" w:rsidRPr="002D45ED" w:rsidRDefault="00FD73E0" w:rsidP="00FD73E0">
            <w:pPr>
              <w:rPr>
                <w:rFonts w:cs="Arial"/>
                <w:b/>
              </w:rPr>
            </w:pPr>
            <w:r w:rsidRPr="002D45ED">
              <w:rPr>
                <w:rFonts w:cs="Arial"/>
                <w:b/>
              </w:rPr>
              <w:t xml:space="preserve">For Services consider: </w:t>
            </w:r>
          </w:p>
          <w:p w14:paraId="0A70C280" w14:textId="77777777" w:rsidR="00FD73E0" w:rsidRPr="002D45ED" w:rsidRDefault="00FD73E0" w:rsidP="009C45C0">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Fixed price, but only if a clear definition of services was described</w:t>
            </w:r>
          </w:p>
          <w:p w14:paraId="22E250F7" w14:textId="77777777" w:rsidR="00FD73E0" w:rsidRPr="002D45ED" w:rsidRDefault="00FD73E0" w:rsidP="009C45C0">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Hourly rates</w:t>
            </w:r>
          </w:p>
          <w:p w14:paraId="5F48CA80" w14:textId="77777777" w:rsidR="00FD73E0" w:rsidRPr="002D45ED" w:rsidRDefault="00FD73E0" w:rsidP="009C45C0">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Daily rates</w:t>
            </w:r>
          </w:p>
          <w:p w14:paraId="068D883D" w14:textId="430A25A6" w:rsidR="00FD73E0" w:rsidRDefault="00FD73E0" w:rsidP="009C45C0">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Task based rates</w:t>
            </w:r>
          </w:p>
          <w:p w14:paraId="77532A77" w14:textId="27BD2303" w:rsidR="006173F9" w:rsidRPr="002D45ED" w:rsidRDefault="006173F9" w:rsidP="009C45C0">
            <w:pPr>
              <w:pStyle w:val="ListParagraph"/>
              <w:numPr>
                <w:ilvl w:val="1"/>
                <w:numId w:val="8"/>
              </w:numPr>
              <w:spacing w:after="0" w:line="240" w:lineRule="auto"/>
              <w:rPr>
                <w:rFonts w:ascii="Arial" w:eastAsiaTheme="minorHAnsi" w:hAnsi="Arial" w:cs="Arial"/>
              </w:rPr>
            </w:pPr>
            <w:r>
              <w:rPr>
                <w:rFonts w:ascii="Arial" w:eastAsiaTheme="minorHAnsi" w:hAnsi="Arial" w:cs="Arial"/>
              </w:rPr>
              <w:t xml:space="preserve">Also consider if TUPE applies (Acquired Rights) – if </w:t>
            </w:r>
            <w:proofErr w:type="gramStart"/>
            <w:r>
              <w:rPr>
                <w:rFonts w:ascii="Arial" w:eastAsiaTheme="minorHAnsi" w:hAnsi="Arial" w:cs="Arial"/>
              </w:rPr>
              <w:t>so</w:t>
            </w:r>
            <w:proofErr w:type="gramEnd"/>
            <w:r>
              <w:rPr>
                <w:rFonts w:ascii="Arial" w:eastAsiaTheme="minorHAnsi" w:hAnsi="Arial" w:cs="Arial"/>
              </w:rPr>
              <w:t xml:space="preserve"> perhaps seek legal advice / consult HRT dept</w:t>
            </w:r>
            <w:r w:rsidR="00F17685">
              <w:rPr>
                <w:rFonts w:ascii="Arial" w:eastAsiaTheme="minorHAnsi" w:hAnsi="Arial" w:cs="Arial"/>
              </w:rPr>
              <w:t xml:space="preserve"> as the TUPE figures may need to be provided in the tender, if so the use of the open procedure may not be appropriate because of the risk of breach of GDPR. </w:t>
            </w:r>
          </w:p>
          <w:p w14:paraId="7EB049AC" w14:textId="77777777" w:rsidR="00FD73E0" w:rsidRPr="002D45ED" w:rsidRDefault="00FD73E0" w:rsidP="00FD73E0">
            <w:pPr>
              <w:rPr>
                <w:rFonts w:cs="Arial"/>
              </w:rPr>
            </w:pPr>
          </w:p>
          <w:p w14:paraId="7DE39337" w14:textId="77777777" w:rsidR="00FD73E0" w:rsidRPr="002D45ED" w:rsidRDefault="00FD73E0" w:rsidP="00E57F35">
            <w:pPr>
              <w:rPr>
                <w:rFonts w:cs="Arial"/>
                <w:b/>
              </w:rPr>
            </w:pPr>
          </w:p>
        </w:tc>
      </w:tr>
      <w:tr w:rsidR="00FD73E0" w:rsidRPr="002D45ED" w14:paraId="4756BA11" w14:textId="77777777" w:rsidTr="004F7B93">
        <w:tc>
          <w:tcPr>
            <w:tcW w:w="9016" w:type="dxa"/>
          </w:tcPr>
          <w:p w14:paraId="1F4943DD" w14:textId="77777777" w:rsidR="00FD73E0" w:rsidRPr="002D45ED" w:rsidRDefault="00FD73E0" w:rsidP="00FD73E0">
            <w:pPr>
              <w:pStyle w:val="ListParagraph"/>
              <w:numPr>
                <w:ilvl w:val="0"/>
                <w:numId w:val="8"/>
              </w:numPr>
              <w:spacing w:after="0" w:line="240" w:lineRule="auto"/>
              <w:rPr>
                <w:rFonts w:ascii="Arial" w:eastAsiaTheme="minorHAnsi" w:hAnsi="Arial" w:cs="Arial"/>
                <w:b/>
              </w:rPr>
            </w:pPr>
            <w:r w:rsidRPr="002D45ED">
              <w:rPr>
                <w:rFonts w:ascii="Arial" w:eastAsiaTheme="minorHAnsi" w:hAnsi="Arial" w:cs="Arial"/>
                <w:b/>
              </w:rPr>
              <w:lastRenderedPageBreak/>
              <w:t>The Qualitative Criteria</w:t>
            </w:r>
            <w:r w:rsidR="006B52BE" w:rsidRPr="002D45ED">
              <w:rPr>
                <w:rFonts w:ascii="Arial" w:eastAsiaTheme="minorHAnsi" w:hAnsi="Arial" w:cs="Arial"/>
                <w:b/>
              </w:rPr>
              <w:t xml:space="preserve"> – these must be linked to the subject matter of the contract</w:t>
            </w:r>
          </w:p>
          <w:p w14:paraId="45A2D52E" w14:textId="5FDDEB37" w:rsidR="005D0DE8" w:rsidRPr="007F339E" w:rsidRDefault="006B52BE" w:rsidP="007F339E">
            <w:pPr>
              <w:pStyle w:val="ListParagraph"/>
              <w:numPr>
                <w:ilvl w:val="0"/>
                <w:numId w:val="8"/>
              </w:numPr>
              <w:spacing w:after="0" w:line="240" w:lineRule="auto"/>
              <w:rPr>
                <w:rFonts w:ascii="Arial" w:eastAsiaTheme="minorHAnsi" w:hAnsi="Arial" w:cs="Arial"/>
                <w:b/>
              </w:rPr>
            </w:pPr>
            <w:r w:rsidRPr="007F339E">
              <w:rPr>
                <w:rFonts w:ascii="Arial" w:eastAsiaTheme="minorHAnsi" w:hAnsi="Arial" w:cs="Arial"/>
                <w:b/>
              </w:rPr>
              <w:t xml:space="preserve">Consideration should also be given to the weighting and minimum score requirements. </w:t>
            </w:r>
            <w:r w:rsidR="005640A4" w:rsidRPr="007F339E">
              <w:rPr>
                <w:rFonts w:ascii="Arial" w:eastAsiaTheme="minorHAnsi" w:hAnsi="Arial" w:cs="Arial"/>
                <w:b/>
              </w:rPr>
              <w:t xml:space="preserve">Weighting will give suppliers an indication </w:t>
            </w:r>
            <w:r w:rsidR="005D0DE8" w:rsidRPr="007F339E">
              <w:rPr>
                <w:rFonts w:ascii="Arial" w:eastAsiaTheme="minorHAnsi" w:hAnsi="Arial" w:cs="Arial"/>
                <w:b/>
              </w:rPr>
              <w:t>of</w:t>
            </w:r>
            <w:r w:rsidR="005640A4" w:rsidRPr="007F339E">
              <w:rPr>
                <w:rFonts w:ascii="Arial" w:eastAsiaTheme="minorHAnsi" w:hAnsi="Arial" w:cs="Arial"/>
                <w:b/>
              </w:rPr>
              <w:t xml:space="preserve"> </w:t>
            </w:r>
            <w:r w:rsidR="005D0DE8" w:rsidRPr="007F339E">
              <w:rPr>
                <w:rFonts w:ascii="Arial" w:eastAsiaTheme="minorHAnsi" w:hAnsi="Arial" w:cs="Arial"/>
                <w:b/>
              </w:rPr>
              <w:t>the priorities of the Contracting Authority</w:t>
            </w:r>
          </w:p>
          <w:p w14:paraId="71FDB483" w14:textId="687D9950" w:rsidR="006B52BE" w:rsidRPr="002D45ED" w:rsidRDefault="00EB4326" w:rsidP="006B52BE">
            <w:pPr>
              <w:pStyle w:val="ListParagraph"/>
              <w:numPr>
                <w:ilvl w:val="0"/>
                <w:numId w:val="8"/>
              </w:numPr>
              <w:spacing w:after="0" w:line="240" w:lineRule="auto"/>
              <w:rPr>
                <w:rFonts w:ascii="Arial" w:eastAsiaTheme="minorHAnsi" w:hAnsi="Arial" w:cs="Arial"/>
                <w:b/>
              </w:rPr>
            </w:pPr>
            <w:r w:rsidRPr="00F439AB">
              <w:rPr>
                <w:rFonts w:ascii="Arial" w:hAnsi="Arial" w:cs="Arial"/>
                <w:color w:val="2F5496" w:themeColor="accent1" w:themeShade="BF"/>
              </w:rPr>
              <w:t xml:space="preserve">Page limits have an impact on a supplier’s interest/willingness to respond. Too short and people will consider it unserious, too long or unlimited and they are unsure of how they can write enough. </w:t>
            </w:r>
            <w:r w:rsidR="006B52BE" w:rsidRPr="002D45ED">
              <w:rPr>
                <w:rFonts w:ascii="Arial" w:eastAsiaTheme="minorHAnsi" w:hAnsi="Arial" w:cs="Arial"/>
                <w:b/>
              </w:rPr>
              <w:t xml:space="preserve">In addition to providing a title, a detailed description of what will be assessed under the criterion should also be provided. </w:t>
            </w:r>
          </w:p>
          <w:p w14:paraId="2D02FF6D" w14:textId="77777777" w:rsidR="00FD73E0" w:rsidRPr="002D45ED" w:rsidRDefault="00FD73E0" w:rsidP="006B52BE">
            <w:pPr>
              <w:rPr>
                <w:rFonts w:cs="Arial"/>
                <w:b/>
              </w:rPr>
            </w:pPr>
          </w:p>
          <w:p w14:paraId="670DB98F" w14:textId="77777777" w:rsidR="006B52BE" w:rsidRPr="002D45ED" w:rsidRDefault="006B52BE" w:rsidP="006B52BE">
            <w:pPr>
              <w:rPr>
                <w:rFonts w:cs="Arial"/>
                <w:b/>
              </w:rPr>
            </w:pPr>
            <w:r w:rsidRPr="002D45ED">
              <w:rPr>
                <w:rFonts w:cs="Arial"/>
                <w:b/>
              </w:rPr>
              <w:t>For Supplies consider (this is a sample – the Contracting Authority has full flexibility in its choice of criteria</w:t>
            </w:r>
            <w:r w:rsidR="007B7804">
              <w:rPr>
                <w:rFonts w:cs="Arial"/>
                <w:b/>
              </w:rPr>
              <w:t xml:space="preserve"> provided they are relevant to the subject matter</w:t>
            </w:r>
            <w:r w:rsidRPr="002D45ED">
              <w:rPr>
                <w:rFonts w:cs="Arial"/>
                <w:b/>
              </w:rPr>
              <w:t xml:space="preserve">) </w:t>
            </w:r>
          </w:p>
          <w:p w14:paraId="14948F4C" w14:textId="77777777" w:rsidR="006B52BE" w:rsidRPr="002D45ED" w:rsidRDefault="006B52BE" w:rsidP="006B52BE">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 xml:space="preserve">Quality of the product </w:t>
            </w:r>
            <w:proofErr w:type="gramStart"/>
            <w:r w:rsidRPr="002D45ED">
              <w:rPr>
                <w:rFonts w:ascii="Arial" w:eastAsiaTheme="minorHAnsi" w:hAnsi="Arial" w:cs="Arial"/>
              </w:rPr>
              <w:t>offered;</w:t>
            </w:r>
            <w:proofErr w:type="gramEnd"/>
            <w:r w:rsidRPr="002D45ED">
              <w:rPr>
                <w:rFonts w:ascii="Arial" w:eastAsiaTheme="minorHAnsi" w:hAnsi="Arial" w:cs="Arial"/>
              </w:rPr>
              <w:t xml:space="preserve"> </w:t>
            </w:r>
          </w:p>
          <w:p w14:paraId="224A231D" w14:textId="77777777" w:rsidR="006B52BE" w:rsidRPr="002D45ED" w:rsidRDefault="006B52BE" w:rsidP="006B52BE">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 xml:space="preserve">Delivery schedules / </w:t>
            </w:r>
            <w:proofErr w:type="gramStart"/>
            <w:r w:rsidRPr="002D45ED">
              <w:rPr>
                <w:rFonts w:ascii="Arial" w:eastAsiaTheme="minorHAnsi" w:hAnsi="Arial" w:cs="Arial"/>
              </w:rPr>
              <w:t>proposals;</w:t>
            </w:r>
            <w:proofErr w:type="gramEnd"/>
            <w:r w:rsidRPr="002D45ED">
              <w:rPr>
                <w:rFonts w:ascii="Arial" w:eastAsiaTheme="minorHAnsi" w:hAnsi="Arial" w:cs="Arial"/>
              </w:rPr>
              <w:t xml:space="preserve"> </w:t>
            </w:r>
          </w:p>
          <w:p w14:paraId="1131D479" w14:textId="77777777" w:rsidR="006B52BE" w:rsidRPr="002D45ED" w:rsidRDefault="006B52BE" w:rsidP="006B52BE">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 xml:space="preserve">Warranty and after sales </w:t>
            </w:r>
            <w:proofErr w:type="gramStart"/>
            <w:r w:rsidRPr="002D45ED">
              <w:rPr>
                <w:rFonts w:ascii="Arial" w:eastAsiaTheme="minorHAnsi" w:hAnsi="Arial" w:cs="Arial"/>
              </w:rPr>
              <w:t>service;</w:t>
            </w:r>
            <w:proofErr w:type="gramEnd"/>
            <w:r w:rsidRPr="002D45ED">
              <w:rPr>
                <w:rFonts w:ascii="Arial" w:eastAsiaTheme="minorHAnsi" w:hAnsi="Arial" w:cs="Arial"/>
              </w:rPr>
              <w:t xml:space="preserve"> </w:t>
            </w:r>
          </w:p>
          <w:p w14:paraId="3FB0DDA1" w14:textId="77777777" w:rsidR="006B52BE" w:rsidRDefault="006B52BE" w:rsidP="006B52BE">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 xml:space="preserve">Contract management </w:t>
            </w:r>
            <w:proofErr w:type="gramStart"/>
            <w:r w:rsidRPr="002D45ED">
              <w:rPr>
                <w:rFonts w:ascii="Arial" w:eastAsiaTheme="minorHAnsi" w:hAnsi="Arial" w:cs="Arial"/>
              </w:rPr>
              <w:t>proposals;</w:t>
            </w:r>
            <w:proofErr w:type="gramEnd"/>
            <w:r w:rsidRPr="002D45ED">
              <w:rPr>
                <w:rFonts w:ascii="Arial" w:eastAsiaTheme="minorHAnsi" w:hAnsi="Arial" w:cs="Arial"/>
              </w:rPr>
              <w:t xml:space="preserve"> </w:t>
            </w:r>
          </w:p>
          <w:p w14:paraId="7F3341C0" w14:textId="337910D3" w:rsidR="004F7B93" w:rsidRPr="002D45ED" w:rsidRDefault="004F7B93" w:rsidP="006B52BE">
            <w:pPr>
              <w:pStyle w:val="ListParagraph"/>
              <w:numPr>
                <w:ilvl w:val="1"/>
                <w:numId w:val="8"/>
              </w:numPr>
              <w:spacing w:after="0" w:line="240" w:lineRule="auto"/>
              <w:rPr>
                <w:rFonts w:ascii="Arial" w:eastAsiaTheme="minorHAnsi" w:hAnsi="Arial" w:cs="Arial"/>
              </w:rPr>
            </w:pPr>
            <w:r w:rsidRPr="00E57F35">
              <w:rPr>
                <w:rFonts w:ascii="Arial" w:eastAsiaTheme="minorHAnsi" w:hAnsi="Arial" w:cs="Arial"/>
                <w:b/>
                <w:bCs/>
              </w:rPr>
              <w:t xml:space="preserve">Environmental / sustainable features and </w:t>
            </w:r>
            <w:r w:rsidR="0049117A" w:rsidRPr="00E57F35">
              <w:rPr>
                <w:rFonts w:ascii="Arial" w:eastAsiaTheme="minorHAnsi" w:hAnsi="Arial" w:cs="Arial"/>
                <w:b/>
                <w:bCs/>
              </w:rPr>
              <w:t>characteristics</w:t>
            </w:r>
            <w:r w:rsidR="0049117A">
              <w:rPr>
                <w:rFonts w:ascii="Arial" w:eastAsiaTheme="minorHAnsi" w:hAnsi="Arial" w:cs="Arial"/>
              </w:rPr>
              <w:t>.</w:t>
            </w:r>
            <w:r>
              <w:rPr>
                <w:rFonts w:ascii="Arial" w:eastAsiaTheme="minorHAnsi" w:hAnsi="Arial" w:cs="Arial"/>
              </w:rPr>
              <w:t xml:space="preserve"> </w:t>
            </w:r>
          </w:p>
          <w:p w14:paraId="6C6E61E7" w14:textId="77777777" w:rsidR="006B52BE" w:rsidRDefault="006B52BE" w:rsidP="006B52BE">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Innovation / added value proposals; (</w:t>
            </w:r>
            <w:r w:rsidRPr="002D45ED">
              <w:rPr>
                <w:rFonts w:ascii="Arial" w:eastAsiaTheme="minorHAnsi" w:hAnsi="Arial" w:cs="Arial"/>
                <w:b/>
              </w:rPr>
              <w:t>Note</w:t>
            </w:r>
            <w:r w:rsidRPr="002D45ED">
              <w:rPr>
                <w:rFonts w:ascii="Arial" w:eastAsiaTheme="minorHAnsi" w:hAnsi="Arial" w:cs="Arial"/>
              </w:rPr>
              <w:t>: do not include a minimum score if using this criterion)</w:t>
            </w:r>
          </w:p>
          <w:p w14:paraId="192E1738" w14:textId="77777777" w:rsidR="00A5642A" w:rsidRPr="004356E7" w:rsidRDefault="00A5642A" w:rsidP="00C8583A">
            <w:pPr>
              <w:rPr>
                <w:rFonts w:cs="Arial"/>
              </w:rPr>
            </w:pPr>
          </w:p>
          <w:p w14:paraId="61AEBE32" w14:textId="77777777" w:rsidR="006B52BE" w:rsidRDefault="006B52BE" w:rsidP="006B52BE">
            <w:pPr>
              <w:rPr>
                <w:rFonts w:cs="Arial"/>
                <w:b/>
              </w:rPr>
            </w:pPr>
          </w:p>
          <w:p w14:paraId="5D8A36D4" w14:textId="77777777" w:rsidR="006B52BE" w:rsidRPr="002D45ED" w:rsidRDefault="006B52BE" w:rsidP="006B52BE">
            <w:pPr>
              <w:rPr>
                <w:rFonts w:cs="Arial"/>
                <w:b/>
              </w:rPr>
            </w:pPr>
            <w:r w:rsidRPr="002D45ED">
              <w:rPr>
                <w:rFonts w:cs="Arial"/>
                <w:b/>
              </w:rPr>
              <w:t xml:space="preserve">For Services consider: </w:t>
            </w:r>
          </w:p>
          <w:p w14:paraId="1A663FDB" w14:textId="77777777" w:rsidR="006B52BE" w:rsidRPr="002D45ED" w:rsidRDefault="006B52BE" w:rsidP="006B52BE">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 xml:space="preserve">Methodology proposed for delivery of the </w:t>
            </w:r>
            <w:proofErr w:type="gramStart"/>
            <w:r w:rsidRPr="002D45ED">
              <w:rPr>
                <w:rFonts w:ascii="Arial" w:eastAsiaTheme="minorHAnsi" w:hAnsi="Arial" w:cs="Arial"/>
              </w:rPr>
              <w:t>service;</w:t>
            </w:r>
            <w:proofErr w:type="gramEnd"/>
            <w:r w:rsidRPr="002D45ED">
              <w:rPr>
                <w:rFonts w:ascii="Arial" w:eastAsiaTheme="minorHAnsi" w:hAnsi="Arial" w:cs="Arial"/>
              </w:rPr>
              <w:t xml:space="preserve"> </w:t>
            </w:r>
          </w:p>
          <w:p w14:paraId="5FAC6A0E" w14:textId="77777777" w:rsidR="006B52BE" w:rsidRPr="002D45ED" w:rsidRDefault="006B52BE" w:rsidP="006B52BE">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 xml:space="preserve">Project </w:t>
            </w:r>
            <w:proofErr w:type="gramStart"/>
            <w:r w:rsidRPr="002D45ED">
              <w:rPr>
                <w:rFonts w:ascii="Arial" w:eastAsiaTheme="minorHAnsi" w:hAnsi="Arial" w:cs="Arial"/>
              </w:rPr>
              <w:t>plan;</w:t>
            </w:r>
            <w:proofErr w:type="gramEnd"/>
            <w:r w:rsidRPr="002D45ED">
              <w:rPr>
                <w:rFonts w:ascii="Arial" w:eastAsiaTheme="minorHAnsi" w:hAnsi="Arial" w:cs="Arial"/>
              </w:rPr>
              <w:t xml:space="preserve"> </w:t>
            </w:r>
          </w:p>
          <w:p w14:paraId="746D8F72" w14:textId="77777777" w:rsidR="006B52BE" w:rsidRDefault="006B52BE" w:rsidP="006B52BE">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Quality and</w:t>
            </w:r>
            <w:r w:rsidR="004F7B93">
              <w:rPr>
                <w:rFonts w:ascii="Arial" w:eastAsiaTheme="minorHAnsi" w:hAnsi="Arial" w:cs="Arial"/>
              </w:rPr>
              <w:t xml:space="preserve"> </w:t>
            </w:r>
            <w:r w:rsidR="008613E2">
              <w:rPr>
                <w:rFonts w:ascii="Arial" w:eastAsiaTheme="minorHAnsi" w:hAnsi="Arial" w:cs="Arial"/>
              </w:rPr>
              <w:t xml:space="preserve">expertise of the team </w:t>
            </w:r>
            <w:proofErr w:type="gramStart"/>
            <w:r w:rsidR="008613E2">
              <w:rPr>
                <w:rFonts w:ascii="Arial" w:eastAsiaTheme="minorHAnsi" w:hAnsi="Arial" w:cs="Arial"/>
              </w:rPr>
              <w:t>proposed;</w:t>
            </w:r>
            <w:proofErr w:type="gramEnd"/>
            <w:r w:rsidR="008613E2">
              <w:rPr>
                <w:rFonts w:ascii="Arial" w:eastAsiaTheme="minorHAnsi" w:hAnsi="Arial" w:cs="Arial"/>
              </w:rPr>
              <w:t xml:space="preserve"> </w:t>
            </w:r>
          </w:p>
          <w:p w14:paraId="2A250BFD" w14:textId="77777777" w:rsidR="008613E2" w:rsidRPr="00E57F35" w:rsidRDefault="008613E2" w:rsidP="006B52BE">
            <w:pPr>
              <w:pStyle w:val="ListParagraph"/>
              <w:numPr>
                <w:ilvl w:val="1"/>
                <w:numId w:val="8"/>
              </w:numPr>
              <w:spacing w:after="0" w:line="240" w:lineRule="auto"/>
              <w:rPr>
                <w:rFonts w:ascii="Arial" w:eastAsiaTheme="minorHAnsi" w:hAnsi="Arial" w:cs="Arial"/>
                <w:b/>
                <w:bCs/>
              </w:rPr>
            </w:pPr>
            <w:r w:rsidRPr="00E57F35">
              <w:rPr>
                <w:rFonts w:ascii="Arial" w:eastAsiaTheme="minorHAnsi" w:hAnsi="Arial" w:cs="Arial"/>
                <w:b/>
                <w:bCs/>
              </w:rPr>
              <w:t>Environmental / sustainable solutions</w:t>
            </w:r>
          </w:p>
          <w:p w14:paraId="6A49C140" w14:textId="77777777" w:rsidR="006B52BE" w:rsidRDefault="006B52BE" w:rsidP="006B52BE">
            <w:pPr>
              <w:pStyle w:val="ListParagraph"/>
              <w:numPr>
                <w:ilvl w:val="1"/>
                <w:numId w:val="8"/>
              </w:numPr>
              <w:spacing w:after="0" w:line="240" w:lineRule="auto"/>
              <w:rPr>
                <w:rFonts w:ascii="Arial" w:eastAsiaTheme="minorHAnsi" w:hAnsi="Arial" w:cs="Arial"/>
              </w:rPr>
            </w:pPr>
            <w:r w:rsidRPr="002D45ED">
              <w:rPr>
                <w:rFonts w:ascii="Arial" w:eastAsiaTheme="minorHAnsi" w:hAnsi="Arial" w:cs="Arial"/>
              </w:rPr>
              <w:t>Innovation / added value proposals; (</w:t>
            </w:r>
            <w:r w:rsidRPr="002D45ED">
              <w:rPr>
                <w:rFonts w:ascii="Arial" w:eastAsiaTheme="minorHAnsi" w:hAnsi="Arial" w:cs="Arial"/>
                <w:b/>
              </w:rPr>
              <w:t>Note</w:t>
            </w:r>
            <w:r w:rsidRPr="002D45ED">
              <w:rPr>
                <w:rFonts w:ascii="Arial" w:eastAsiaTheme="minorHAnsi" w:hAnsi="Arial" w:cs="Arial"/>
              </w:rPr>
              <w:t>: do not include a minimum score if using this criterion)</w:t>
            </w:r>
          </w:p>
          <w:p w14:paraId="77C61480" w14:textId="2906736D" w:rsidR="009C45C0" w:rsidRDefault="009C45C0" w:rsidP="009C45C0">
            <w:pPr>
              <w:pStyle w:val="ListParagraph"/>
              <w:numPr>
                <w:ilvl w:val="1"/>
                <w:numId w:val="8"/>
              </w:numPr>
              <w:spacing w:after="0" w:line="240" w:lineRule="auto"/>
              <w:rPr>
                <w:rFonts w:ascii="Arial" w:eastAsiaTheme="minorHAnsi" w:hAnsi="Arial" w:cs="Arial"/>
              </w:rPr>
            </w:pPr>
            <w:r>
              <w:rPr>
                <w:rFonts w:ascii="Arial" w:eastAsiaTheme="minorHAnsi" w:hAnsi="Arial" w:cs="Arial"/>
              </w:rPr>
              <w:t xml:space="preserve">Exit strategy – if change of provider needs to be managed </w:t>
            </w:r>
          </w:p>
          <w:p w14:paraId="5CA1E4F7" w14:textId="77777777" w:rsidR="009C45C0" w:rsidRPr="004356E7" w:rsidRDefault="009C45C0" w:rsidP="00C8583A">
            <w:pPr>
              <w:ind w:left="1080"/>
              <w:rPr>
                <w:rFonts w:cs="Arial"/>
              </w:rPr>
            </w:pPr>
          </w:p>
          <w:p w14:paraId="2A879403" w14:textId="77777777" w:rsidR="006B52BE" w:rsidRPr="002D45ED" w:rsidRDefault="006B52BE" w:rsidP="006B52BE">
            <w:pPr>
              <w:rPr>
                <w:rFonts w:cs="Arial"/>
                <w:b/>
              </w:rPr>
            </w:pPr>
          </w:p>
          <w:p w14:paraId="2E45EFD0" w14:textId="68101EC9" w:rsidR="006B52BE" w:rsidRDefault="004F7B93" w:rsidP="006B52BE">
            <w:pPr>
              <w:rPr>
                <w:rFonts w:cs="Arial"/>
                <w:b/>
              </w:rPr>
            </w:pPr>
            <w:r>
              <w:rPr>
                <w:rFonts w:cs="Arial"/>
                <w:b/>
              </w:rPr>
              <w:t xml:space="preserve">The Contracting Authority has full discretion on the choice of award </w:t>
            </w:r>
            <w:r w:rsidR="007F339E">
              <w:rPr>
                <w:rFonts w:cs="Arial"/>
                <w:b/>
              </w:rPr>
              <w:t>criteria but</w:t>
            </w:r>
            <w:r>
              <w:rPr>
                <w:rFonts w:cs="Arial"/>
                <w:b/>
              </w:rPr>
              <w:t xml:space="preserve"> must ensure they are measurable and linked to the subject matter of the contract being awarded. </w:t>
            </w:r>
          </w:p>
          <w:p w14:paraId="4C0DC54B" w14:textId="77777777" w:rsidR="004F7B93" w:rsidRPr="002D45ED" w:rsidRDefault="004F7B93" w:rsidP="006B52BE">
            <w:pPr>
              <w:rPr>
                <w:rFonts w:cs="Arial"/>
                <w:b/>
              </w:rPr>
            </w:pPr>
          </w:p>
        </w:tc>
      </w:tr>
      <w:tr w:rsidR="00844DAD" w:rsidRPr="002D45ED" w14:paraId="17DCE4B2" w14:textId="77777777" w:rsidTr="002C3B79">
        <w:tc>
          <w:tcPr>
            <w:tcW w:w="9016" w:type="dxa"/>
            <w:shd w:val="clear" w:color="auto" w:fill="F2F2F2" w:themeFill="background1" w:themeFillShade="F2"/>
          </w:tcPr>
          <w:p w14:paraId="0B6409E9" w14:textId="64E9D483" w:rsidR="00844DAD" w:rsidRPr="002D45ED" w:rsidRDefault="00844DAD" w:rsidP="00844DAD">
            <w:pPr>
              <w:pStyle w:val="Heading2"/>
              <w:rPr>
                <w:lang w:val="en-US" w:eastAsia="ja-JP"/>
              </w:rPr>
            </w:pPr>
            <w:bookmarkStart w:id="22" w:name="_Toc188623216"/>
            <w:r w:rsidRPr="006C1D9A">
              <w:rPr>
                <w:lang w:val="en-US" w:eastAsia="ja-JP"/>
              </w:rPr>
              <w:lastRenderedPageBreak/>
              <w:t>5.1</w:t>
            </w:r>
            <w:r>
              <w:rPr>
                <w:lang w:val="en-US" w:eastAsia="ja-JP"/>
              </w:rPr>
              <w:t xml:space="preserve"> </w:t>
            </w:r>
            <w:r w:rsidRPr="002D45ED">
              <w:rPr>
                <w:lang w:val="en-US" w:eastAsia="ja-JP"/>
              </w:rPr>
              <w:t>Methodology for Calculating the Cost Score</w:t>
            </w:r>
            <w:bookmarkEnd w:id="22"/>
          </w:p>
        </w:tc>
      </w:tr>
      <w:tr w:rsidR="00F14389" w:rsidRPr="002D45ED" w14:paraId="40D872EB" w14:textId="77777777" w:rsidTr="004F7B93">
        <w:tc>
          <w:tcPr>
            <w:tcW w:w="9016" w:type="dxa"/>
          </w:tcPr>
          <w:p w14:paraId="103E4B39" w14:textId="77777777" w:rsidR="00F14389" w:rsidRPr="002D45ED" w:rsidRDefault="00127491" w:rsidP="004F7B93">
            <w:pPr>
              <w:rPr>
                <w:rFonts w:cs="Arial"/>
                <w:lang w:val="en-US" w:eastAsia="ja-JP"/>
              </w:rPr>
            </w:pPr>
            <w:r w:rsidRPr="00E57F35">
              <w:rPr>
                <w:rFonts w:cs="Arial"/>
                <w:b/>
                <w:color w:val="FF0000"/>
                <w:lang w:val="en-US" w:eastAsia="ja-JP"/>
              </w:rPr>
              <w:t>Guidance</w:t>
            </w:r>
          </w:p>
        </w:tc>
      </w:tr>
      <w:tr w:rsidR="00F14389" w:rsidRPr="002D45ED" w14:paraId="5A1A79BD" w14:textId="77777777" w:rsidTr="004F7B93">
        <w:tc>
          <w:tcPr>
            <w:tcW w:w="9016" w:type="dxa"/>
          </w:tcPr>
          <w:p w14:paraId="4ABD7777" w14:textId="77777777" w:rsidR="002D45ED" w:rsidRPr="002D45ED" w:rsidRDefault="002D45ED" w:rsidP="002D45ED">
            <w:pPr>
              <w:rPr>
                <w:rFonts w:cs="Arial"/>
                <w:lang w:val="en-US" w:eastAsia="ja-JP"/>
              </w:rPr>
            </w:pPr>
            <w:r w:rsidRPr="002D45ED">
              <w:rPr>
                <w:rFonts w:cs="Arial"/>
                <w:lang w:val="en-US" w:eastAsia="ja-JP"/>
              </w:rPr>
              <w:t xml:space="preserve">Standard text – </w:t>
            </w:r>
            <w:r w:rsidR="007B7804" w:rsidRPr="007B7804">
              <w:rPr>
                <w:rFonts w:cs="Arial"/>
                <w:lang w:val="en-US" w:eastAsia="ja-JP"/>
              </w:rPr>
              <w:t>Please only amend if necessary.</w:t>
            </w:r>
          </w:p>
          <w:p w14:paraId="619CDEC1" w14:textId="77777777" w:rsidR="00F14389" w:rsidRPr="002D45ED" w:rsidRDefault="00F14389" w:rsidP="004F7B93">
            <w:pPr>
              <w:rPr>
                <w:rFonts w:cs="Arial"/>
                <w:lang w:val="en-US" w:eastAsia="ja-JP"/>
              </w:rPr>
            </w:pPr>
          </w:p>
        </w:tc>
      </w:tr>
      <w:tr w:rsidR="00844DAD" w:rsidRPr="002D45ED" w14:paraId="05FD9CAE" w14:textId="77777777" w:rsidTr="00B94F81">
        <w:tc>
          <w:tcPr>
            <w:tcW w:w="9016" w:type="dxa"/>
            <w:shd w:val="clear" w:color="auto" w:fill="F2F2F2" w:themeFill="background1" w:themeFillShade="F2"/>
          </w:tcPr>
          <w:p w14:paraId="27EE8F56" w14:textId="2EFC85C7" w:rsidR="00844DAD" w:rsidRPr="002D45ED" w:rsidRDefault="00844DAD" w:rsidP="00844DAD">
            <w:pPr>
              <w:pStyle w:val="Heading2"/>
              <w:rPr>
                <w:lang w:val="en-US" w:eastAsia="ja-JP"/>
              </w:rPr>
            </w:pPr>
            <w:bookmarkStart w:id="23" w:name="_Toc188623217"/>
            <w:r w:rsidRPr="006C1D9A">
              <w:rPr>
                <w:lang w:val="en-US" w:eastAsia="ja-JP"/>
              </w:rPr>
              <w:t>5.2</w:t>
            </w:r>
            <w:r>
              <w:rPr>
                <w:lang w:val="en-US" w:eastAsia="ja-JP"/>
              </w:rPr>
              <w:t xml:space="preserve"> </w:t>
            </w:r>
            <w:r w:rsidRPr="002D45ED">
              <w:rPr>
                <w:lang w:val="en-US" w:eastAsia="ja-JP"/>
              </w:rPr>
              <w:t>Methodology for Scoring of Qualitative Criteria</w:t>
            </w:r>
            <w:bookmarkEnd w:id="23"/>
            <w:r w:rsidRPr="002D45ED">
              <w:rPr>
                <w:lang w:val="en-US" w:eastAsia="ja-JP"/>
              </w:rPr>
              <w:t xml:space="preserve"> </w:t>
            </w:r>
          </w:p>
        </w:tc>
      </w:tr>
      <w:tr w:rsidR="00F14389" w:rsidRPr="002D45ED" w14:paraId="0C712CAF" w14:textId="77777777" w:rsidTr="004F7B93">
        <w:tc>
          <w:tcPr>
            <w:tcW w:w="9016" w:type="dxa"/>
          </w:tcPr>
          <w:p w14:paraId="6D7068CB" w14:textId="77777777" w:rsidR="00F14389" w:rsidRPr="002D45ED" w:rsidRDefault="00127491" w:rsidP="004F7B93">
            <w:pPr>
              <w:rPr>
                <w:rFonts w:cs="Arial"/>
                <w:lang w:val="en-US" w:eastAsia="ja-JP"/>
              </w:rPr>
            </w:pPr>
            <w:r w:rsidRPr="00E57F35">
              <w:rPr>
                <w:rFonts w:cs="Arial"/>
                <w:b/>
                <w:color w:val="FF0000"/>
                <w:lang w:val="en-US" w:eastAsia="ja-JP"/>
              </w:rPr>
              <w:t>Guidance</w:t>
            </w:r>
          </w:p>
        </w:tc>
      </w:tr>
      <w:tr w:rsidR="00F14389" w:rsidRPr="002D45ED" w14:paraId="56E4879C" w14:textId="77777777" w:rsidTr="004F7B93">
        <w:tc>
          <w:tcPr>
            <w:tcW w:w="9016" w:type="dxa"/>
          </w:tcPr>
          <w:p w14:paraId="6CCBEFA4" w14:textId="1CBEBE16" w:rsidR="002D45ED" w:rsidRDefault="002D45ED" w:rsidP="002D45ED">
            <w:pPr>
              <w:rPr>
                <w:rFonts w:cs="Arial"/>
                <w:lang w:val="en-US" w:eastAsia="ja-JP"/>
              </w:rPr>
            </w:pPr>
            <w:r w:rsidRPr="002D45ED">
              <w:rPr>
                <w:rFonts w:cs="Arial"/>
                <w:lang w:val="en-US" w:eastAsia="ja-JP"/>
              </w:rPr>
              <w:t xml:space="preserve">Standard text – </w:t>
            </w:r>
            <w:r w:rsidR="002B2773" w:rsidRPr="007B7804">
              <w:rPr>
                <w:rFonts w:cs="Arial"/>
                <w:lang w:val="en-US" w:eastAsia="ja-JP"/>
              </w:rPr>
              <w:t>Please only amend if necessary.</w:t>
            </w:r>
          </w:p>
          <w:p w14:paraId="5C8F0F0F" w14:textId="77418DB5" w:rsidR="006173F9" w:rsidRDefault="006173F9" w:rsidP="002D45ED">
            <w:pPr>
              <w:rPr>
                <w:rFonts w:cs="Arial"/>
                <w:lang w:val="en-US" w:eastAsia="ja-JP"/>
              </w:rPr>
            </w:pPr>
          </w:p>
          <w:p w14:paraId="28E66219" w14:textId="6B117A13" w:rsidR="006173F9" w:rsidRPr="002D45ED" w:rsidRDefault="006173F9" w:rsidP="002D45ED">
            <w:pPr>
              <w:rPr>
                <w:rFonts w:cs="Arial"/>
                <w:lang w:val="en-US" w:eastAsia="ja-JP"/>
              </w:rPr>
            </w:pPr>
            <w:r>
              <w:rPr>
                <w:rFonts w:cs="Arial"/>
                <w:lang w:val="en-US" w:eastAsia="ja-JP"/>
              </w:rPr>
              <w:t xml:space="preserve">Amend tie break text if required. </w:t>
            </w:r>
          </w:p>
          <w:p w14:paraId="66B55E03" w14:textId="77777777" w:rsidR="00F14389" w:rsidRPr="002D45ED" w:rsidRDefault="00F14389" w:rsidP="004F7B93">
            <w:pPr>
              <w:rPr>
                <w:rFonts w:cs="Arial"/>
                <w:lang w:val="en-US" w:eastAsia="ja-JP"/>
              </w:rPr>
            </w:pPr>
          </w:p>
        </w:tc>
      </w:tr>
      <w:tr w:rsidR="00844DAD" w:rsidRPr="002D45ED" w14:paraId="72DDE236" w14:textId="77777777" w:rsidTr="00F8300D">
        <w:tc>
          <w:tcPr>
            <w:tcW w:w="9016" w:type="dxa"/>
            <w:shd w:val="clear" w:color="auto" w:fill="F2F2F2" w:themeFill="background1" w:themeFillShade="F2"/>
          </w:tcPr>
          <w:p w14:paraId="0188A991" w14:textId="467ACE32" w:rsidR="00844DAD" w:rsidRPr="002D45ED" w:rsidRDefault="00844DAD" w:rsidP="00844DAD">
            <w:pPr>
              <w:pStyle w:val="Heading2"/>
              <w:rPr>
                <w:lang w:val="en-US" w:eastAsia="ja-JP"/>
              </w:rPr>
            </w:pPr>
            <w:bookmarkStart w:id="24" w:name="_Toc188623218"/>
            <w:r w:rsidRPr="006C1D9A">
              <w:rPr>
                <w:lang w:val="en-US" w:eastAsia="ja-JP"/>
              </w:rPr>
              <w:t>5.3</w:t>
            </w:r>
            <w:r>
              <w:rPr>
                <w:lang w:val="en-US" w:eastAsia="ja-JP"/>
              </w:rPr>
              <w:t xml:space="preserve"> Post Tender</w:t>
            </w:r>
            <w:r w:rsidRPr="002D45ED">
              <w:rPr>
                <w:lang w:val="en-US" w:eastAsia="ja-JP"/>
              </w:rPr>
              <w:t xml:space="preserve"> Clarification</w:t>
            </w:r>
            <w:bookmarkEnd w:id="24"/>
            <w:r w:rsidRPr="002D45ED">
              <w:rPr>
                <w:lang w:val="en-US" w:eastAsia="ja-JP"/>
              </w:rPr>
              <w:t xml:space="preserve"> </w:t>
            </w:r>
            <w:r>
              <w:rPr>
                <w:lang w:val="en-US" w:eastAsia="ja-JP"/>
              </w:rPr>
              <w:t xml:space="preserve"> </w:t>
            </w:r>
          </w:p>
        </w:tc>
      </w:tr>
      <w:tr w:rsidR="009209FA" w:rsidRPr="002D45ED" w14:paraId="0C359EF9" w14:textId="77777777" w:rsidTr="00FE36C4">
        <w:tc>
          <w:tcPr>
            <w:tcW w:w="9016" w:type="dxa"/>
            <w:shd w:val="clear" w:color="auto" w:fill="FFFFFF" w:themeFill="background1"/>
          </w:tcPr>
          <w:p w14:paraId="4036AA72" w14:textId="41127EE8" w:rsidR="009209FA" w:rsidRPr="002D45ED" w:rsidRDefault="009209FA" w:rsidP="004F7B93">
            <w:pPr>
              <w:rPr>
                <w:rFonts w:cs="Arial"/>
                <w:b/>
                <w:lang w:val="en-US" w:eastAsia="ja-JP"/>
              </w:rPr>
            </w:pPr>
            <w:r w:rsidRPr="00E57F35">
              <w:rPr>
                <w:rFonts w:cs="Arial"/>
                <w:b/>
                <w:color w:val="FF0000"/>
                <w:lang w:val="en-US" w:eastAsia="ja-JP"/>
              </w:rPr>
              <w:t>Guidance</w:t>
            </w:r>
          </w:p>
        </w:tc>
      </w:tr>
      <w:tr w:rsidR="009209FA" w:rsidRPr="002D45ED" w14:paraId="7E20F9A7" w14:textId="77777777" w:rsidTr="009209FA">
        <w:tc>
          <w:tcPr>
            <w:tcW w:w="9016" w:type="dxa"/>
            <w:shd w:val="clear" w:color="auto" w:fill="FFFFFF" w:themeFill="background1"/>
          </w:tcPr>
          <w:p w14:paraId="4CC9F798" w14:textId="77777777" w:rsidR="009209FA" w:rsidRPr="002D45ED" w:rsidRDefault="009209FA" w:rsidP="009209FA">
            <w:pPr>
              <w:rPr>
                <w:rFonts w:cs="Arial"/>
                <w:lang w:val="en-US" w:eastAsia="ja-JP"/>
              </w:rPr>
            </w:pPr>
            <w:r w:rsidRPr="002D45ED">
              <w:rPr>
                <w:rFonts w:cs="Arial"/>
                <w:lang w:val="en-US" w:eastAsia="ja-JP"/>
              </w:rPr>
              <w:t xml:space="preserve">Standard text – </w:t>
            </w:r>
            <w:r w:rsidRPr="007B7804">
              <w:rPr>
                <w:rFonts w:cs="Arial"/>
                <w:lang w:val="en-US" w:eastAsia="ja-JP"/>
              </w:rPr>
              <w:t>Please only amend if necessary.</w:t>
            </w:r>
          </w:p>
          <w:p w14:paraId="2C52C374" w14:textId="77777777" w:rsidR="009209FA" w:rsidRPr="002D45ED" w:rsidRDefault="009209FA" w:rsidP="004F7B93">
            <w:pPr>
              <w:rPr>
                <w:rFonts w:cs="Arial"/>
                <w:b/>
                <w:lang w:val="en-US" w:eastAsia="ja-JP"/>
              </w:rPr>
            </w:pPr>
          </w:p>
        </w:tc>
      </w:tr>
      <w:tr w:rsidR="00844DAD" w:rsidRPr="002D45ED" w14:paraId="151AEC2E" w14:textId="77777777" w:rsidTr="001E38FA">
        <w:tc>
          <w:tcPr>
            <w:tcW w:w="9016" w:type="dxa"/>
            <w:shd w:val="clear" w:color="auto" w:fill="F2F2F2" w:themeFill="background1" w:themeFillShade="F2"/>
          </w:tcPr>
          <w:p w14:paraId="41CDF41E" w14:textId="1DB8C460" w:rsidR="00844DAD" w:rsidRPr="002D45ED" w:rsidRDefault="00844DAD" w:rsidP="00844DAD">
            <w:pPr>
              <w:pStyle w:val="Heading2"/>
              <w:rPr>
                <w:lang w:val="en-US" w:eastAsia="ja-JP"/>
              </w:rPr>
            </w:pPr>
            <w:bookmarkStart w:id="25" w:name="_Toc188623219"/>
            <w:r>
              <w:rPr>
                <w:lang w:val="en-US" w:eastAsia="ja-JP"/>
              </w:rPr>
              <w:t>5.4 Verification Meetings</w:t>
            </w:r>
            <w:bookmarkEnd w:id="25"/>
          </w:p>
        </w:tc>
      </w:tr>
      <w:tr w:rsidR="00127491" w:rsidRPr="002D45ED" w14:paraId="2D455122" w14:textId="77777777" w:rsidTr="004F7B93">
        <w:tc>
          <w:tcPr>
            <w:tcW w:w="9016" w:type="dxa"/>
          </w:tcPr>
          <w:p w14:paraId="453C16D9" w14:textId="77777777" w:rsidR="00127491" w:rsidRPr="002D45ED" w:rsidRDefault="00127491" w:rsidP="004F7B93">
            <w:pPr>
              <w:rPr>
                <w:rFonts w:cs="Arial"/>
                <w:lang w:val="en-US" w:eastAsia="ja-JP"/>
              </w:rPr>
            </w:pPr>
            <w:r w:rsidRPr="00E57F35">
              <w:rPr>
                <w:rFonts w:cs="Arial"/>
                <w:b/>
                <w:color w:val="FF0000"/>
                <w:lang w:val="en-US" w:eastAsia="ja-JP"/>
              </w:rPr>
              <w:t>Guidance</w:t>
            </w:r>
          </w:p>
        </w:tc>
      </w:tr>
      <w:tr w:rsidR="00127491" w:rsidRPr="002D45ED" w14:paraId="5ECA2BBB" w14:textId="77777777" w:rsidTr="004F7B93">
        <w:tc>
          <w:tcPr>
            <w:tcW w:w="9016" w:type="dxa"/>
          </w:tcPr>
          <w:p w14:paraId="57465812" w14:textId="77777777" w:rsidR="00127491" w:rsidRDefault="002D45ED" w:rsidP="004F7B93">
            <w:pPr>
              <w:rPr>
                <w:rFonts w:cs="Arial"/>
                <w:lang w:val="en-US" w:eastAsia="ja-JP"/>
              </w:rPr>
            </w:pPr>
            <w:r w:rsidRPr="002D45ED">
              <w:rPr>
                <w:rFonts w:cs="Arial"/>
                <w:lang w:val="en-US" w:eastAsia="ja-JP"/>
              </w:rPr>
              <w:t xml:space="preserve">Standard text – </w:t>
            </w:r>
            <w:r w:rsidR="002B2773" w:rsidRPr="007B7804">
              <w:rPr>
                <w:rFonts w:cs="Arial"/>
                <w:lang w:val="en-US" w:eastAsia="ja-JP"/>
              </w:rPr>
              <w:t xml:space="preserve">Please only amend if necessary. </w:t>
            </w:r>
          </w:p>
          <w:p w14:paraId="40AD98C2" w14:textId="77777777" w:rsidR="002B2773" w:rsidRPr="002D45ED" w:rsidRDefault="002B2773" w:rsidP="004F7B93">
            <w:pPr>
              <w:rPr>
                <w:rFonts w:cs="Arial"/>
                <w:lang w:val="en-US" w:eastAsia="ja-JP"/>
              </w:rPr>
            </w:pPr>
          </w:p>
        </w:tc>
      </w:tr>
      <w:tr w:rsidR="00844DAD" w:rsidRPr="002D45ED" w14:paraId="1DC53D42" w14:textId="77777777" w:rsidTr="000951FE">
        <w:tc>
          <w:tcPr>
            <w:tcW w:w="9016" w:type="dxa"/>
            <w:shd w:val="clear" w:color="auto" w:fill="F2F2F2" w:themeFill="background1" w:themeFillShade="F2"/>
          </w:tcPr>
          <w:p w14:paraId="5204D0A5" w14:textId="386E7781" w:rsidR="00844DAD" w:rsidRPr="002D45ED" w:rsidRDefault="00844DAD" w:rsidP="00844DAD">
            <w:pPr>
              <w:pStyle w:val="Heading2"/>
              <w:rPr>
                <w:lang w:val="en-US" w:eastAsia="ja-JP"/>
              </w:rPr>
            </w:pPr>
            <w:bookmarkStart w:id="26" w:name="_Toc188623220"/>
            <w:r w:rsidRPr="006C1D9A">
              <w:rPr>
                <w:lang w:val="en-US" w:eastAsia="ja-JP"/>
              </w:rPr>
              <w:t>5.</w:t>
            </w:r>
            <w:r>
              <w:rPr>
                <w:lang w:val="en-US" w:eastAsia="ja-JP"/>
              </w:rPr>
              <w:t xml:space="preserve">5 </w:t>
            </w:r>
            <w:r w:rsidRPr="002D45ED">
              <w:rPr>
                <w:lang w:val="en-US" w:eastAsia="ja-JP"/>
              </w:rPr>
              <w:t>Clarification of Abnormally Low Tenders</w:t>
            </w:r>
            <w:bookmarkEnd w:id="26"/>
          </w:p>
        </w:tc>
      </w:tr>
      <w:tr w:rsidR="00127491" w:rsidRPr="002D45ED" w14:paraId="50C4EFBB" w14:textId="77777777" w:rsidTr="004F7B93">
        <w:tc>
          <w:tcPr>
            <w:tcW w:w="9016" w:type="dxa"/>
          </w:tcPr>
          <w:p w14:paraId="32CBD55C" w14:textId="77777777" w:rsidR="00127491" w:rsidRPr="002D45ED" w:rsidRDefault="00127491" w:rsidP="004F7B93">
            <w:pPr>
              <w:rPr>
                <w:rFonts w:cs="Arial"/>
                <w:lang w:val="en-US" w:eastAsia="ja-JP"/>
              </w:rPr>
            </w:pPr>
            <w:r w:rsidRPr="00E57F35">
              <w:rPr>
                <w:rFonts w:cs="Arial"/>
                <w:b/>
                <w:color w:val="FF0000"/>
                <w:lang w:val="en-US" w:eastAsia="ja-JP"/>
              </w:rPr>
              <w:t>Guidance</w:t>
            </w:r>
          </w:p>
        </w:tc>
      </w:tr>
      <w:tr w:rsidR="00127491" w:rsidRPr="002D45ED" w14:paraId="74E5D159" w14:textId="77777777" w:rsidTr="004F7B93">
        <w:tc>
          <w:tcPr>
            <w:tcW w:w="9016" w:type="dxa"/>
          </w:tcPr>
          <w:p w14:paraId="2E2DB373" w14:textId="77777777" w:rsidR="00127491" w:rsidRDefault="002D45ED" w:rsidP="004F7B93">
            <w:pPr>
              <w:rPr>
                <w:rFonts w:cs="Arial"/>
                <w:lang w:val="en-US" w:eastAsia="ja-JP"/>
              </w:rPr>
            </w:pPr>
            <w:r w:rsidRPr="002D45ED">
              <w:rPr>
                <w:rFonts w:cs="Arial"/>
                <w:lang w:val="en-US" w:eastAsia="ja-JP"/>
              </w:rPr>
              <w:t xml:space="preserve">Standard text – </w:t>
            </w:r>
            <w:r w:rsidR="002B2773" w:rsidRPr="007B7804">
              <w:rPr>
                <w:rFonts w:cs="Arial"/>
                <w:lang w:val="en-US" w:eastAsia="ja-JP"/>
              </w:rPr>
              <w:t xml:space="preserve">Please only amend if necessary. </w:t>
            </w:r>
          </w:p>
          <w:p w14:paraId="2A4A0670" w14:textId="77777777" w:rsidR="002B2773" w:rsidRPr="002D45ED" w:rsidRDefault="002B2773" w:rsidP="004F7B93">
            <w:pPr>
              <w:rPr>
                <w:rFonts w:cs="Arial"/>
                <w:lang w:val="en-US" w:eastAsia="ja-JP"/>
              </w:rPr>
            </w:pPr>
          </w:p>
        </w:tc>
      </w:tr>
      <w:tr w:rsidR="00844DAD" w:rsidRPr="002D45ED" w14:paraId="530BBC49" w14:textId="77777777" w:rsidTr="00E95107">
        <w:tc>
          <w:tcPr>
            <w:tcW w:w="9016" w:type="dxa"/>
            <w:shd w:val="clear" w:color="auto" w:fill="F2F2F2" w:themeFill="background1" w:themeFillShade="F2"/>
          </w:tcPr>
          <w:p w14:paraId="31959898" w14:textId="4124B632" w:rsidR="00844DAD" w:rsidRPr="002D45ED" w:rsidRDefault="00844DAD" w:rsidP="00844DAD">
            <w:pPr>
              <w:pStyle w:val="Heading2"/>
              <w:rPr>
                <w:lang w:val="en-US" w:eastAsia="ja-JP"/>
              </w:rPr>
            </w:pPr>
            <w:bookmarkStart w:id="27" w:name="_Toc188623221"/>
            <w:r w:rsidRPr="006C1D9A">
              <w:rPr>
                <w:lang w:val="en-US" w:eastAsia="ja-JP"/>
              </w:rPr>
              <w:t>5.</w:t>
            </w:r>
            <w:r>
              <w:rPr>
                <w:lang w:val="en-US" w:eastAsia="ja-JP"/>
              </w:rPr>
              <w:t>6 Right to Confirm Suitability</w:t>
            </w:r>
            <w:bookmarkEnd w:id="27"/>
            <w:r>
              <w:rPr>
                <w:lang w:val="en-US" w:eastAsia="ja-JP"/>
              </w:rPr>
              <w:t xml:space="preserve"> </w:t>
            </w:r>
          </w:p>
        </w:tc>
      </w:tr>
      <w:tr w:rsidR="009209FA" w:rsidRPr="002D45ED" w14:paraId="1CF436A4" w14:textId="77777777" w:rsidTr="004F4A0D">
        <w:tc>
          <w:tcPr>
            <w:tcW w:w="9016" w:type="dxa"/>
          </w:tcPr>
          <w:p w14:paraId="044317C9" w14:textId="77777777" w:rsidR="009209FA" w:rsidRPr="002D45ED" w:rsidRDefault="009209FA" w:rsidP="004F4A0D">
            <w:pPr>
              <w:rPr>
                <w:rFonts w:cs="Arial"/>
                <w:lang w:val="en-US" w:eastAsia="ja-JP"/>
              </w:rPr>
            </w:pPr>
            <w:r w:rsidRPr="00E57F35">
              <w:rPr>
                <w:rFonts w:cs="Arial"/>
                <w:b/>
                <w:color w:val="FF0000"/>
                <w:lang w:val="en-US" w:eastAsia="ja-JP"/>
              </w:rPr>
              <w:t>Guidance</w:t>
            </w:r>
          </w:p>
        </w:tc>
      </w:tr>
      <w:tr w:rsidR="009209FA" w:rsidRPr="002D45ED" w14:paraId="30888FD2" w14:textId="77777777" w:rsidTr="004F4A0D">
        <w:tc>
          <w:tcPr>
            <w:tcW w:w="9016" w:type="dxa"/>
          </w:tcPr>
          <w:p w14:paraId="5FE0E307" w14:textId="77777777" w:rsidR="009209FA" w:rsidRDefault="009209FA" w:rsidP="004F4A0D">
            <w:pPr>
              <w:rPr>
                <w:rFonts w:cs="Arial"/>
                <w:lang w:val="en-US" w:eastAsia="ja-JP"/>
              </w:rPr>
            </w:pPr>
            <w:r w:rsidRPr="002D45ED">
              <w:rPr>
                <w:rFonts w:cs="Arial"/>
                <w:lang w:val="en-US" w:eastAsia="ja-JP"/>
              </w:rPr>
              <w:t xml:space="preserve">Standard text – </w:t>
            </w:r>
            <w:r w:rsidRPr="007B7804">
              <w:rPr>
                <w:rFonts w:cs="Arial"/>
                <w:lang w:val="en-US" w:eastAsia="ja-JP"/>
              </w:rPr>
              <w:t xml:space="preserve">Please only amend if necessary. </w:t>
            </w:r>
          </w:p>
          <w:p w14:paraId="51727F40" w14:textId="77777777" w:rsidR="009209FA" w:rsidRPr="002D45ED" w:rsidRDefault="009209FA" w:rsidP="004F4A0D">
            <w:pPr>
              <w:rPr>
                <w:rFonts w:cs="Arial"/>
                <w:lang w:val="en-US" w:eastAsia="ja-JP"/>
              </w:rPr>
            </w:pPr>
          </w:p>
        </w:tc>
      </w:tr>
      <w:tr w:rsidR="008F5C53" w:rsidRPr="002D45ED" w14:paraId="3DF87EBE" w14:textId="77777777" w:rsidTr="00F75F3D">
        <w:tc>
          <w:tcPr>
            <w:tcW w:w="9016" w:type="dxa"/>
            <w:shd w:val="clear" w:color="auto" w:fill="FFC425"/>
          </w:tcPr>
          <w:p w14:paraId="2F9D3B4B" w14:textId="5966F884" w:rsidR="008F5C53" w:rsidRPr="002D45ED" w:rsidRDefault="00A5642A" w:rsidP="004F7B93">
            <w:pPr>
              <w:rPr>
                <w:rFonts w:cs="Arial"/>
                <w:b/>
                <w:lang w:val="en-US" w:eastAsia="ja-JP"/>
              </w:rPr>
            </w:pPr>
            <w:r>
              <w:rPr>
                <w:rFonts w:cs="Arial"/>
                <w:b/>
                <w:lang w:val="en-US" w:eastAsia="ja-JP"/>
              </w:rPr>
              <w:t xml:space="preserve">6. </w:t>
            </w:r>
            <w:r w:rsidR="008F5C53" w:rsidRPr="002D45ED">
              <w:rPr>
                <w:rFonts w:cs="Arial"/>
                <w:b/>
                <w:lang w:val="en-US" w:eastAsia="ja-JP"/>
              </w:rPr>
              <w:t xml:space="preserve">INSTRUCTIONS TO TENDERERS </w:t>
            </w:r>
          </w:p>
        </w:tc>
      </w:tr>
      <w:tr w:rsidR="00F14389" w:rsidRPr="002D45ED" w14:paraId="3A6988DD" w14:textId="77777777" w:rsidTr="004F7B93">
        <w:tc>
          <w:tcPr>
            <w:tcW w:w="9016" w:type="dxa"/>
          </w:tcPr>
          <w:p w14:paraId="01231858" w14:textId="77777777" w:rsidR="00F14389" w:rsidRPr="002D45ED" w:rsidRDefault="00127491" w:rsidP="004F7B93">
            <w:pPr>
              <w:rPr>
                <w:rFonts w:cs="Arial"/>
                <w:lang w:val="en-US" w:eastAsia="ja-JP"/>
              </w:rPr>
            </w:pPr>
            <w:r w:rsidRPr="00E57F35">
              <w:rPr>
                <w:rFonts w:cs="Arial"/>
                <w:b/>
                <w:color w:val="FF0000"/>
                <w:lang w:val="en-US" w:eastAsia="ja-JP"/>
              </w:rPr>
              <w:t>Guidance</w:t>
            </w:r>
          </w:p>
        </w:tc>
      </w:tr>
      <w:tr w:rsidR="00F14389" w:rsidRPr="002D45ED" w14:paraId="0617B9FD" w14:textId="77777777" w:rsidTr="004F7B93">
        <w:tc>
          <w:tcPr>
            <w:tcW w:w="9016" w:type="dxa"/>
          </w:tcPr>
          <w:p w14:paraId="7DB45628" w14:textId="77777777" w:rsidR="002D45ED" w:rsidRDefault="002D45ED" w:rsidP="002D45ED">
            <w:pPr>
              <w:rPr>
                <w:rFonts w:cs="Arial"/>
                <w:lang w:val="en-US" w:eastAsia="ja-JP"/>
              </w:rPr>
            </w:pPr>
            <w:r w:rsidRPr="002D45ED">
              <w:rPr>
                <w:rFonts w:cs="Arial"/>
                <w:lang w:val="en-US" w:eastAsia="ja-JP"/>
              </w:rPr>
              <w:t xml:space="preserve">Standard text – </w:t>
            </w:r>
            <w:r w:rsidR="002B2773" w:rsidRPr="007B7804">
              <w:rPr>
                <w:rFonts w:cs="Arial"/>
                <w:lang w:val="en-US" w:eastAsia="ja-JP"/>
              </w:rPr>
              <w:t>Please only amend if necessary.</w:t>
            </w:r>
          </w:p>
          <w:p w14:paraId="0A5A39F7" w14:textId="77777777" w:rsidR="00924265" w:rsidRDefault="00924265" w:rsidP="002D45ED">
            <w:pPr>
              <w:rPr>
                <w:rFonts w:cs="Arial"/>
                <w:lang w:val="en-US" w:eastAsia="ja-JP"/>
              </w:rPr>
            </w:pPr>
          </w:p>
          <w:p w14:paraId="426E6EE7" w14:textId="77777777" w:rsidR="002B2773" w:rsidRDefault="002B2773" w:rsidP="002D45ED">
            <w:pPr>
              <w:rPr>
                <w:rFonts w:cs="Arial"/>
                <w:lang w:val="en-US" w:eastAsia="ja-JP"/>
              </w:rPr>
            </w:pPr>
            <w:r>
              <w:rPr>
                <w:rFonts w:cs="Arial"/>
                <w:lang w:val="en-US" w:eastAsia="ja-JP"/>
              </w:rPr>
              <w:t xml:space="preserve">Relevant amendments relate to the following sections: </w:t>
            </w:r>
          </w:p>
          <w:p w14:paraId="21A17A46" w14:textId="77777777" w:rsidR="002B2773" w:rsidRDefault="002B2773" w:rsidP="002D45ED">
            <w:pPr>
              <w:rPr>
                <w:rFonts w:cs="Arial"/>
                <w:lang w:val="en-US" w:eastAsia="ja-JP"/>
              </w:rPr>
            </w:pPr>
          </w:p>
          <w:p w14:paraId="247476B4" w14:textId="77777777" w:rsidR="002B2773" w:rsidRPr="002D45ED" w:rsidRDefault="002B2773" w:rsidP="002D45ED">
            <w:pPr>
              <w:rPr>
                <w:rFonts w:cs="Arial"/>
                <w:lang w:val="en-US" w:eastAsia="ja-JP"/>
              </w:rPr>
            </w:pPr>
            <w:r>
              <w:rPr>
                <w:rFonts w:cs="Arial"/>
                <w:lang w:val="en-US" w:eastAsia="ja-JP"/>
              </w:rPr>
              <w:t xml:space="preserve">Section (e) – Tender Validity Period – currently states 12 months – amend as required. </w:t>
            </w:r>
          </w:p>
          <w:p w14:paraId="22FAAEFC" w14:textId="77777777" w:rsidR="00F14389" w:rsidRPr="002D45ED" w:rsidRDefault="00F14389" w:rsidP="004F7B93">
            <w:pPr>
              <w:rPr>
                <w:rFonts w:cs="Arial"/>
                <w:lang w:val="en-US" w:eastAsia="ja-JP"/>
              </w:rPr>
            </w:pPr>
          </w:p>
        </w:tc>
      </w:tr>
    </w:tbl>
    <w:p w14:paraId="543863AB" w14:textId="77777777" w:rsidR="00404296" w:rsidRPr="002D45ED" w:rsidRDefault="00404296" w:rsidP="009209FA">
      <w:pPr>
        <w:rPr>
          <w:rFonts w:cs="Arial"/>
        </w:rPr>
      </w:pPr>
    </w:p>
    <w:sectPr w:rsidR="00404296" w:rsidRPr="002D45ED" w:rsidSect="00432C3A">
      <w:headerReference w:type="default" r:id="rId28"/>
      <w:footerReference w:type="default" r:id="rId29"/>
      <w:headerReference w:type="first" r:id="rId3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F0167" w14:textId="77777777" w:rsidR="000C5E1A" w:rsidRDefault="000C5E1A" w:rsidP="002D45ED">
      <w:pPr>
        <w:spacing w:after="0" w:line="240" w:lineRule="auto"/>
      </w:pPr>
      <w:r>
        <w:separator/>
      </w:r>
    </w:p>
  </w:endnote>
  <w:endnote w:type="continuationSeparator" w:id="0">
    <w:p w14:paraId="295DD3F2" w14:textId="77777777" w:rsidR="000C5E1A" w:rsidRDefault="000C5E1A" w:rsidP="002D45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9830810"/>
      <w:docPartObj>
        <w:docPartGallery w:val="Page Numbers (Bottom of Page)"/>
        <w:docPartUnique/>
      </w:docPartObj>
    </w:sdtPr>
    <w:sdtEndPr/>
    <w:sdtContent>
      <w:p w14:paraId="58FC6B8A" w14:textId="7A187834" w:rsidR="009E1902" w:rsidRDefault="00864AE0">
        <w:pPr>
          <w:pStyle w:val="Footer"/>
        </w:pPr>
        <w:r>
          <w:rPr>
            <w:noProof/>
          </w:rPr>
          <mc:AlternateContent>
            <mc:Choice Requires="wpg">
              <w:drawing>
                <wp:anchor distT="0" distB="0" distL="114300" distR="114300" simplePos="0" relativeHeight="251659264" behindDoc="0" locked="0" layoutInCell="1" allowOverlap="1" wp14:anchorId="020BF2AE" wp14:editId="38052A29">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1F69BBEE" w14:textId="77777777" w:rsidR="00864AE0" w:rsidRDefault="00864AE0">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0BF2AE"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1F69BBEE" w14:textId="77777777" w:rsidR="00864AE0" w:rsidRDefault="00864AE0">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10A4E" w14:textId="77777777" w:rsidR="000C5E1A" w:rsidRDefault="000C5E1A" w:rsidP="002D45ED">
      <w:pPr>
        <w:spacing w:after="0" w:line="240" w:lineRule="auto"/>
      </w:pPr>
      <w:r>
        <w:separator/>
      </w:r>
    </w:p>
  </w:footnote>
  <w:footnote w:type="continuationSeparator" w:id="0">
    <w:p w14:paraId="0B1A8E35" w14:textId="77777777" w:rsidR="000C5E1A" w:rsidRDefault="000C5E1A" w:rsidP="002D45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7943" w14:textId="1BEC6CF3" w:rsidR="009E1902" w:rsidRPr="001C641C" w:rsidRDefault="003A618E" w:rsidP="002D45ED">
    <w:pPr>
      <w:pStyle w:val="Header"/>
      <w:rPr>
        <w:rFonts w:cs="Arial"/>
        <w:lang w:val="en-GB"/>
      </w:rPr>
    </w:pPr>
    <w:r>
      <w:rPr>
        <w:rFonts w:cs="Arial"/>
        <w:lang w:val="en-GB"/>
      </w:rPr>
      <w:t>2B</w:t>
    </w:r>
    <w:r w:rsidR="006749ED">
      <w:rPr>
        <w:rFonts w:cs="Arial"/>
        <w:lang w:val="en-GB"/>
      </w:rPr>
      <w:t xml:space="preserve"> </w:t>
    </w:r>
    <w:r w:rsidR="009E1902" w:rsidRPr="001C641C">
      <w:rPr>
        <w:rFonts w:cs="Arial"/>
        <w:lang w:val="en-GB"/>
      </w:rPr>
      <w:t>Guidance for Buyers Completing the Template – RFT for Contract</w:t>
    </w:r>
    <w:r w:rsidR="00655714">
      <w:rPr>
        <w:rFonts w:cs="Arial"/>
        <w:lang w:val="en-GB"/>
      </w:rPr>
      <w:t xml:space="preserve"> Open Procedure</w:t>
    </w:r>
    <w:r w:rsidR="00621FC7">
      <w:rPr>
        <w:rFonts w:cs="Arial"/>
        <w:lang w:val="en-GB"/>
      </w:rPr>
      <w:t xml:space="preserve"> </w:t>
    </w:r>
    <w:r w:rsidR="007D4757">
      <w:rPr>
        <w:rFonts w:cs="Arial"/>
        <w:lang w:val="en-GB"/>
      </w:rPr>
      <w:t>202</w:t>
    </w:r>
    <w:r w:rsidR="009B7449">
      <w:rPr>
        <w:rFonts w:cs="Arial"/>
        <w:lang w:val="en-GB"/>
      </w:rPr>
      <w:t>5</w:t>
    </w:r>
  </w:p>
  <w:p w14:paraId="1B8BC793" w14:textId="77777777" w:rsidR="009E1902" w:rsidRDefault="009E1902" w:rsidP="002D45ED">
    <w:pPr>
      <w:pStyle w:val="Header"/>
      <w:rPr>
        <w:lang w:val="en-GB"/>
      </w:rPr>
    </w:pPr>
  </w:p>
  <w:p w14:paraId="5C7409C6" w14:textId="77777777" w:rsidR="009E1902" w:rsidRDefault="009E19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7F57" w14:textId="41FA4424" w:rsidR="00432C3A" w:rsidRDefault="00432C3A">
    <w:pPr>
      <w:pStyle w:val="Header"/>
    </w:pPr>
    <w:r w:rsidRPr="007B60EC">
      <w:rPr>
        <w:noProof/>
      </w:rPr>
      <w:drawing>
        <wp:inline distT="0" distB="0" distL="0" distR="0" wp14:anchorId="3914FC6F" wp14:editId="7D858603">
          <wp:extent cx="5731510" cy="972063"/>
          <wp:effectExtent l="0" t="0" r="2540" b="0"/>
          <wp:docPr id="766477583" name="Picture 1" descr="A purple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477583" name="Picture 1" descr="A purple line on a white background&#10;&#10;Description automatically generated"/>
                  <pic:cNvPicPr/>
                </pic:nvPicPr>
                <pic:blipFill>
                  <a:blip r:embed="rId1"/>
                  <a:stretch>
                    <a:fillRect/>
                  </a:stretch>
                </pic:blipFill>
                <pic:spPr>
                  <a:xfrm>
                    <a:off x="0" y="0"/>
                    <a:ext cx="5731510" cy="9720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3317"/>
    <w:multiLevelType w:val="hybridMultilevel"/>
    <w:tmpl w:val="AB86B1D8"/>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D5D3503"/>
    <w:multiLevelType w:val="hybridMultilevel"/>
    <w:tmpl w:val="022CC082"/>
    <w:lvl w:ilvl="0" w:tplc="1D8CE154">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42019BD"/>
    <w:multiLevelType w:val="hybridMultilevel"/>
    <w:tmpl w:val="A5123980"/>
    <w:lvl w:ilvl="0" w:tplc="99D276B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CB0730"/>
    <w:multiLevelType w:val="hybridMultilevel"/>
    <w:tmpl w:val="C26AFBCE"/>
    <w:lvl w:ilvl="0" w:tplc="18090003">
      <w:start w:val="1"/>
      <w:numFmt w:val="bullet"/>
      <w:lvlText w:val="o"/>
      <w:lvlJc w:val="left"/>
      <w:pPr>
        <w:ind w:left="1080" w:hanging="360"/>
      </w:pPr>
      <w:rPr>
        <w:rFonts w:ascii="Courier New" w:hAnsi="Courier New" w:cs="Courier New"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 w15:restartNumberingAfterBreak="0">
    <w:nsid w:val="2E011705"/>
    <w:multiLevelType w:val="hybridMultilevel"/>
    <w:tmpl w:val="C5FCEEB8"/>
    <w:lvl w:ilvl="0" w:tplc="18090001">
      <w:start w:val="1"/>
      <w:numFmt w:val="bullet"/>
      <w:lvlText w:val=""/>
      <w:lvlJc w:val="left"/>
      <w:pPr>
        <w:ind w:left="1080" w:hanging="360"/>
      </w:pPr>
      <w:rPr>
        <w:rFonts w:ascii="Symbol" w:hAnsi="Symbol"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 w15:restartNumberingAfterBreak="0">
    <w:nsid w:val="33BB4B8C"/>
    <w:multiLevelType w:val="hybridMultilevel"/>
    <w:tmpl w:val="30628814"/>
    <w:lvl w:ilvl="0" w:tplc="7C9E3428">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385E3E6E"/>
    <w:multiLevelType w:val="hybridMultilevel"/>
    <w:tmpl w:val="C5F26968"/>
    <w:lvl w:ilvl="0" w:tplc="5562FB6A">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448D07A4"/>
    <w:multiLevelType w:val="hybridMultilevel"/>
    <w:tmpl w:val="0CB4C6F4"/>
    <w:lvl w:ilvl="0" w:tplc="75663DC4">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52CA57BA"/>
    <w:multiLevelType w:val="hybridMultilevel"/>
    <w:tmpl w:val="C17672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DAC5FB6"/>
    <w:multiLevelType w:val="hybridMultilevel"/>
    <w:tmpl w:val="0332EC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637B2B4B"/>
    <w:multiLevelType w:val="hybridMultilevel"/>
    <w:tmpl w:val="1BAA8D5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68182BA0"/>
    <w:multiLevelType w:val="hybridMultilevel"/>
    <w:tmpl w:val="8A1E0B8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37378600">
    <w:abstractNumId w:val="11"/>
  </w:num>
  <w:num w:numId="2" w16cid:durableId="1337465936">
    <w:abstractNumId w:val="2"/>
  </w:num>
  <w:num w:numId="3" w16cid:durableId="167139714">
    <w:abstractNumId w:val="4"/>
  </w:num>
  <w:num w:numId="4" w16cid:durableId="753550372">
    <w:abstractNumId w:val="3"/>
  </w:num>
  <w:num w:numId="5" w16cid:durableId="941109716">
    <w:abstractNumId w:val="0"/>
  </w:num>
  <w:num w:numId="6" w16cid:durableId="1573393617">
    <w:abstractNumId w:val="8"/>
  </w:num>
  <w:num w:numId="7" w16cid:durableId="1457023287">
    <w:abstractNumId w:val="9"/>
  </w:num>
  <w:num w:numId="8" w16cid:durableId="129633263">
    <w:abstractNumId w:val="10"/>
  </w:num>
  <w:num w:numId="9" w16cid:durableId="739838093">
    <w:abstractNumId w:val="5"/>
  </w:num>
  <w:num w:numId="10" w16cid:durableId="272128753">
    <w:abstractNumId w:val="6"/>
  </w:num>
  <w:num w:numId="11" w16cid:durableId="197933806">
    <w:abstractNumId w:val="1"/>
  </w:num>
  <w:num w:numId="12" w16cid:durableId="15096350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A85"/>
    <w:rsid w:val="00013246"/>
    <w:rsid w:val="00045C56"/>
    <w:rsid w:val="000558BD"/>
    <w:rsid w:val="00064416"/>
    <w:rsid w:val="0006694E"/>
    <w:rsid w:val="00081D52"/>
    <w:rsid w:val="00083B0A"/>
    <w:rsid w:val="000A6357"/>
    <w:rsid w:val="000C5E1A"/>
    <w:rsid w:val="000E7DF4"/>
    <w:rsid w:val="00104B21"/>
    <w:rsid w:val="00104EFC"/>
    <w:rsid w:val="001200D3"/>
    <w:rsid w:val="00127491"/>
    <w:rsid w:val="00134D90"/>
    <w:rsid w:val="00161685"/>
    <w:rsid w:val="00164F57"/>
    <w:rsid w:val="00171642"/>
    <w:rsid w:val="001728AC"/>
    <w:rsid w:val="001761A9"/>
    <w:rsid w:val="001A72EB"/>
    <w:rsid w:val="001B022A"/>
    <w:rsid w:val="001C365E"/>
    <w:rsid w:val="001C4849"/>
    <w:rsid w:val="001C641C"/>
    <w:rsid w:val="00204C84"/>
    <w:rsid w:val="00210419"/>
    <w:rsid w:val="002149BD"/>
    <w:rsid w:val="00216CBE"/>
    <w:rsid w:val="00231DB5"/>
    <w:rsid w:val="00244B8E"/>
    <w:rsid w:val="002651CC"/>
    <w:rsid w:val="00294514"/>
    <w:rsid w:val="002A1C94"/>
    <w:rsid w:val="002B2773"/>
    <w:rsid w:val="002B5E18"/>
    <w:rsid w:val="002D0BF5"/>
    <w:rsid w:val="002D2E66"/>
    <w:rsid w:val="002D45ED"/>
    <w:rsid w:val="002D6DA9"/>
    <w:rsid w:val="00333C87"/>
    <w:rsid w:val="00334613"/>
    <w:rsid w:val="00344C8F"/>
    <w:rsid w:val="00347879"/>
    <w:rsid w:val="00362B60"/>
    <w:rsid w:val="003771B2"/>
    <w:rsid w:val="00385EE7"/>
    <w:rsid w:val="003A618E"/>
    <w:rsid w:val="003A786B"/>
    <w:rsid w:val="003B2043"/>
    <w:rsid w:val="003B44C1"/>
    <w:rsid w:val="003C3853"/>
    <w:rsid w:val="003F1428"/>
    <w:rsid w:val="003F148D"/>
    <w:rsid w:val="00404296"/>
    <w:rsid w:val="00407337"/>
    <w:rsid w:val="00423302"/>
    <w:rsid w:val="00432C3A"/>
    <w:rsid w:val="004356E7"/>
    <w:rsid w:val="0046134E"/>
    <w:rsid w:val="00462822"/>
    <w:rsid w:val="00474390"/>
    <w:rsid w:val="0049117A"/>
    <w:rsid w:val="004D233F"/>
    <w:rsid w:val="004F193F"/>
    <w:rsid w:val="004F7B93"/>
    <w:rsid w:val="00504DE2"/>
    <w:rsid w:val="00511965"/>
    <w:rsid w:val="00516190"/>
    <w:rsid w:val="005409D8"/>
    <w:rsid w:val="00544B41"/>
    <w:rsid w:val="00552A6D"/>
    <w:rsid w:val="005640A4"/>
    <w:rsid w:val="00591A48"/>
    <w:rsid w:val="00593DC3"/>
    <w:rsid w:val="005B1FEE"/>
    <w:rsid w:val="005B20A2"/>
    <w:rsid w:val="005B3075"/>
    <w:rsid w:val="005C1CF8"/>
    <w:rsid w:val="005D0DE8"/>
    <w:rsid w:val="005D64D2"/>
    <w:rsid w:val="005D7867"/>
    <w:rsid w:val="005E1CEF"/>
    <w:rsid w:val="005F1FDB"/>
    <w:rsid w:val="006173F9"/>
    <w:rsid w:val="00621FC7"/>
    <w:rsid w:val="00624932"/>
    <w:rsid w:val="0062591C"/>
    <w:rsid w:val="00635DCA"/>
    <w:rsid w:val="00637ED3"/>
    <w:rsid w:val="00647D2E"/>
    <w:rsid w:val="00655714"/>
    <w:rsid w:val="00655997"/>
    <w:rsid w:val="00670249"/>
    <w:rsid w:val="00670900"/>
    <w:rsid w:val="006749ED"/>
    <w:rsid w:val="006911F1"/>
    <w:rsid w:val="006B52BE"/>
    <w:rsid w:val="006B773C"/>
    <w:rsid w:val="006C1D9A"/>
    <w:rsid w:val="006C325E"/>
    <w:rsid w:val="006C3FD0"/>
    <w:rsid w:val="006C78EF"/>
    <w:rsid w:val="006D2D99"/>
    <w:rsid w:val="006E5E63"/>
    <w:rsid w:val="006F1F6E"/>
    <w:rsid w:val="007053FA"/>
    <w:rsid w:val="00711B5E"/>
    <w:rsid w:val="00716FC9"/>
    <w:rsid w:val="00732DB0"/>
    <w:rsid w:val="0075348B"/>
    <w:rsid w:val="007643E5"/>
    <w:rsid w:val="0076542A"/>
    <w:rsid w:val="00774285"/>
    <w:rsid w:val="00775AB6"/>
    <w:rsid w:val="00777691"/>
    <w:rsid w:val="007924CA"/>
    <w:rsid w:val="007A1ECB"/>
    <w:rsid w:val="007A6150"/>
    <w:rsid w:val="007A73CB"/>
    <w:rsid w:val="007B7804"/>
    <w:rsid w:val="007D4757"/>
    <w:rsid w:val="007D52A8"/>
    <w:rsid w:val="007F339E"/>
    <w:rsid w:val="0082005F"/>
    <w:rsid w:val="00844DAD"/>
    <w:rsid w:val="00855A0D"/>
    <w:rsid w:val="008613E2"/>
    <w:rsid w:val="00864AE0"/>
    <w:rsid w:val="00867C54"/>
    <w:rsid w:val="0088775E"/>
    <w:rsid w:val="008911CD"/>
    <w:rsid w:val="008B6437"/>
    <w:rsid w:val="008D3DE8"/>
    <w:rsid w:val="008D40F3"/>
    <w:rsid w:val="008E4F83"/>
    <w:rsid w:val="008E6643"/>
    <w:rsid w:val="008F0699"/>
    <w:rsid w:val="008F5C53"/>
    <w:rsid w:val="00916EE3"/>
    <w:rsid w:val="009209FA"/>
    <w:rsid w:val="00924265"/>
    <w:rsid w:val="00925114"/>
    <w:rsid w:val="0092516B"/>
    <w:rsid w:val="009268F7"/>
    <w:rsid w:val="00954E5B"/>
    <w:rsid w:val="009B7449"/>
    <w:rsid w:val="009C1EA0"/>
    <w:rsid w:val="009C45C0"/>
    <w:rsid w:val="009E04F9"/>
    <w:rsid w:val="009E1902"/>
    <w:rsid w:val="009F3089"/>
    <w:rsid w:val="009F5CE6"/>
    <w:rsid w:val="00A00DF0"/>
    <w:rsid w:val="00A02037"/>
    <w:rsid w:val="00A07A94"/>
    <w:rsid w:val="00A107C2"/>
    <w:rsid w:val="00A40BD7"/>
    <w:rsid w:val="00A527C4"/>
    <w:rsid w:val="00A5642A"/>
    <w:rsid w:val="00A77F92"/>
    <w:rsid w:val="00A83C0E"/>
    <w:rsid w:val="00A87B41"/>
    <w:rsid w:val="00A92DD8"/>
    <w:rsid w:val="00AA36C3"/>
    <w:rsid w:val="00AC1388"/>
    <w:rsid w:val="00AC5FCE"/>
    <w:rsid w:val="00AD148E"/>
    <w:rsid w:val="00AD331D"/>
    <w:rsid w:val="00AE5593"/>
    <w:rsid w:val="00AE5B82"/>
    <w:rsid w:val="00AE60BA"/>
    <w:rsid w:val="00AF3BE7"/>
    <w:rsid w:val="00AF7717"/>
    <w:rsid w:val="00B04C17"/>
    <w:rsid w:val="00B23720"/>
    <w:rsid w:val="00B46C10"/>
    <w:rsid w:val="00B538B3"/>
    <w:rsid w:val="00B628D3"/>
    <w:rsid w:val="00B75851"/>
    <w:rsid w:val="00B919AA"/>
    <w:rsid w:val="00BA31BB"/>
    <w:rsid w:val="00BB09E0"/>
    <w:rsid w:val="00BD40A9"/>
    <w:rsid w:val="00BE16FF"/>
    <w:rsid w:val="00BE3677"/>
    <w:rsid w:val="00C000EF"/>
    <w:rsid w:val="00C04E57"/>
    <w:rsid w:val="00C33991"/>
    <w:rsid w:val="00C41B66"/>
    <w:rsid w:val="00C43787"/>
    <w:rsid w:val="00C632E2"/>
    <w:rsid w:val="00C75020"/>
    <w:rsid w:val="00C75571"/>
    <w:rsid w:val="00C75DAF"/>
    <w:rsid w:val="00C8583A"/>
    <w:rsid w:val="00C868BD"/>
    <w:rsid w:val="00CA26AC"/>
    <w:rsid w:val="00CB1643"/>
    <w:rsid w:val="00CC31BC"/>
    <w:rsid w:val="00CE1BA9"/>
    <w:rsid w:val="00CE619B"/>
    <w:rsid w:val="00CF4F62"/>
    <w:rsid w:val="00D47EAD"/>
    <w:rsid w:val="00D64A85"/>
    <w:rsid w:val="00D756FF"/>
    <w:rsid w:val="00D83FA7"/>
    <w:rsid w:val="00D90476"/>
    <w:rsid w:val="00D9605A"/>
    <w:rsid w:val="00D97338"/>
    <w:rsid w:val="00DA5A44"/>
    <w:rsid w:val="00DB0E33"/>
    <w:rsid w:val="00DB6377"/>
    <w:rsid w:val="00DE411C"/>
    <w:rsid w:val="00E05C4B"/>
    <w:rsid w:val="00E226B0"/>
    <w:rsid w:val="00E24900"/>
    <w:rsid w:val="00E41488"/>
    <w:rsid w:val="00E41DE0"/>
    <w:rsid w:val="00E5157B"/>
    <w:rsid w:val="00E57683"/>
    <w:rsid w:val="00E57F35"/>
    <w:rsid w:val="00E65F49"/>
    <w:rsid w:val="00E91B22"/>
    <w:rsid w:val="00EA7B2D"/>
    <w:rsid w:val="00EB4326"/>
    <w:rsid w:val="00EB4848"/>
    <w:rsid w:val="00EB67C2"/>
    <w:rsid w:val="00EC782E"/>
    <w:rsid w:val="00EE4B4F"/>
    <w:rsid w:val="00F00F5C"/>
    <w:rsid w:val="00F14389"/>
    <w:rsid w:val="00F17685"/>
    <w:rsid w:val="00F562BC"/>
    <w:rsid w:val="00F56DC5"/>
    <w:rsid w:val="00F75F3D"/>
    <w:rsid w:val="00F76489"/>
    <w:rsid w:val="00F80A6A"/>
    <w:rsid w:val="00F81926"/>
    <w:rsid w:val="00F91CF5"/>
    <w:rsid w:val="00F91DFE"/>
    <w:rsid w:val="00F960A8"/>
    <w:rsid w:val="00FB75A1"/>
    <w:rsid w:val="00FB7FE6"/>
    <w:rsid w:val="00FD64D1"/>
    <w:rsid w:val="00FD73E0"/>
    <w:rsid w:val="00FE2352"/>
    <w:rsid w:val="00FF44C8"/>
    <w:rsid w:val="00FF753B"/>
    <w:rsid w:val="2505DABB"/>
    <w:rsid w:val="525A516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437F0"/>
  <w15:chartTrackingRefBased/>
  <w15:docId w15:val="{4C72C2F1-1C98-4F83-8714-5A54FCE69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6E7"/>
    <w:rPr>
      <w:rFonts w:ascii="Arial" w:hAnsi="Arial"/>
    </w:rPr>
  </w:style>
  <w:style w:type="paragraph" w:styleId="Heading1">
    <w:name w:val="heading 1"/>
    <w:basedOn w:val="Normal"/>
    <w:next w:val="Normal"/>
    <w:link w:val="Heading1Char"/>
    <w:uiPriority w:val="9"/>
    <w:qFormat/>
    <w:rsid w:val="00F91DF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04C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83FA7"/>
    <w:pPr>
      <w:keepNext/>
      <w:keepLines/>
      <w:shd w:val="clear" w:color="auto" w:fill="808080" w:themeFill="background1" w:themeFillShade="80"/>
      <w:spacing w:before="40" w:after="0" w:line="264" w:lineRule="auto"/>
      <w:outlineLvl w:val="2"/>
    </w:pPr>
    <w:rPr>
      <w:rFonts w:eastAsiaTheme="majorEastAsia" w:cs="Arial"/>
      <w:i/>
      <w:color w:val="FFFFFF" w:themeColor="background1"/>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64A85"/>
    <w:rPr>
      <w:rFonts w:cs="Times New Roman"/>
      <w:color w:val="0000FF"/>
      <w:u w:val="single"/>
    </w:rPr>
  </w:style>
  <w:style w:type="paragraph" w:styleId="TOC1">
    <w:name w:val="toc 1"/>
    <w:basedOn w:val="Normal"/>
    <w:next w:val="Normal"/>
    <w:autoRedefine/>
    <w:uiPriority w:val="39"/>
    <w:unhideWhenUsed/>
    <w:rsid w:val="00D64A85"/>
    <w:pPr>
      <w:spacing w:before="120" w:after="100" w:line="264" w:lineRule="auto"/>
    </w:pPr>
    <w:rPr>
      <w:rFonts w:ascii="Trebuchet MS" w:eastAsiaTheme="minorEastAsia" w:hAnsi="Trebuchet MS"/>
      <w:lang w:val="en-US" w:eastAsia="ja-JP"/>
    </w:rPr>
  </w:style>
  <w:style w:type="paragraph" w:styleId="TOC2">
    <w:name w:val="toc 2"/>
    <w:basedOn w:val="Normal"/>
    <w:next w:val="Normal"/>
    <w:autoRedefine/>
    <w:uiPriority w:val="39"/>
    <w:unhideWhenUsed/>
    <w:rsid w:val="00D64A85"/>
    <w:pPr>
      <w:spacing w:before="120" w:after="100" w:line="264" w:lineRule="auto"/>
      <w:ind w:left="220"/>
    </w:pPr>
    <w:rPr>
      <w:rFonts w:ascii="Trebuchet MS" w:eastAsiaTheme="minorEastAsia" w:hAnsi="Trebuchet MS"/>
      <w:lang w:val="en-US" w:eastAsia="ja-JP"/>
    </w:rPr>
  </w:style>
  <w:style w:type="paragraph" w:styleId="TOC3">
    <w:name w:val="toc 3"/>
    <w:basedOn w:val="Normal"/>
    <w:next w:val="Normal"/>
    <w:autoRedefine/>
    <w:uiPriority w:val="39"/>
    <w:unhideWhenUsed/>
    <w:rsid w:val="00D64A85"/>
    <w:pPr>
      <w:spacing w:before="120" w:after="100" w:line="264" w:lineRule="auto"/>
      <w:ind w:left="440"/>
    </w:pPr>
    <w:rPr>
      <w:rFonts w:ascii="Trebuchet MS" w:eastAsiaTheme="minorEastAsia" w:hAnsi="Trebuchet MS"/>
      <w:lang w:val="en-US" w:eastAsia="ja-JP"/>
    </w:rPr>
  </w:style>
  <w:style w:type="table" w:styleId="TableGrid">
    <w:name w:val="Table Grid"/>
    <w:basedOn w:val="TableNormal"/>
    <w:uiPriority w:val="39"/>
    <w:rsid w:val="00D64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D6DA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ListParagraph">
    <w:name w:val="List Paragraph"/>
    <w:basedOn w:val="Normal"/>
    <w:uiPriority w:val="34"/>
    <w:qFormat/>
    <w:rsid w:val="00F14389"/>
    <w:pPr>
      <w:spacing w:before="120" w:after="200" w:line="264" w:lineRule="auto"/>
      <w:ind w:left="720"/>
      <w:contextualSpacing/>
    </w:pPr>
    <w:rPr>
      <w:rFonts w:ascii="Trebuchet MS" w:eastAsiaTheme="minorEastAsia" w:hAnsi="Trebuchet MS"/>
      <w:lang w:val="en-US" w:eastAsia="ja-JP"/>
    </w:rPr>
  </w:style>
  <w:style w:type="paragraph" w:styleId="BalloonText">
    <w:name w:val="Balloon Text"/>
    <w:basedOn w:val="Normal"/>
    <w:link w:val="BalloonTextChar"/>
    <w:uiPriority w:val="99"/>
    <w:semiHidden/>
    <w:unhideWhenUsed/>
    <w:rsid w:val="00F143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4389"/>
    <w:rPr>
      <w:rFonts w:ascii="Segoe UI" w:hAnsi="Segoe UI" w:cs="Segoe UI"/>
      <w:sz w:val="18"/>
      <w:szCs w:val="18"/>
    </w:rPr>
  </w:style>
  <w:style w:type="paragraph" w:styleId="BodyText">
    <w:name w:val="Body Text"/>
    <w:basedOn w:val="Normal"/>
    <w:link w:val="BodyTextChar"/>
    <w:uiPriority w:val="99"/>
    <w:semiHidden/>
    <w:unhideWhenUsed/>
    <w:rsid w:val="008F5C53"/>
    <w:pPr>
      <w:spacing w:before="120" w:after="120" w:line="264" w:lineRule="auto"/>
    </w:pPr>
    <w:rPr>
      <w:rFonts w:ascii="Trebuchet MS" w:eastAsiaTheme="minorEastAsia" w:hAnsi="Trebuchet MS"/>
      <w:lang w:val="en-US" w:eastAsia="ja-JP"/>
    </w:rPr>
  </w:style>
  <w:style w:type="character" w:customStyle="1" w:styleId="BodyTextChar">
    <w:name w:val="Body Text Char"/>
    <w:basedOn w:val="DefaultParagraphFont"/>
    <w:link w:val="BodyText"/>
    <w:uiPriority w:val="99"/>
    <w:semiHidden/>
    <w:rsid w:val="008F5C53"/>
    <w:rPr>
      <w:rFonts w:ascii="Trebuchet MS" w:eastAsiaTheme="minorEastAsia" w:hAnsi="Trebuchet MS"/>
      <w:lang w:val="en-US" w:eastAsia="ja-JP"/>
    </w:rPr>
  </w:style>
  <w:style w:type="table" w:styleId="GridTable4-Accent1">
    <w:name w:val="Grid Table 4 Accent 1"/>
    <w:basedOn w:val="TableNormal"/>
    <w:uiPriority w:val="49"/>
    <w:rsid w:val="008F5C53"/>
    <w:pPr>
      <w:spacing w:after="0" w:line="240" w:lineRule="auto"/>
    </w:pPr>
    <w:rPr>
      <w:rFonts w:eastAsia="Times New Roman" w:hAnsi="Times New Roman" w:cs="Times New Roman"/>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
    <w:name w:val="Grid Table 1 Light"/>
    <w:basedOn w:val="TableNormal"/>
    <w:uiPriority w:val="46"/>
    <w:rsid w:val="001274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uiPriority w:val="9"/>
    <w:rsid w:val="00D83FA7"/>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2D45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5ED"/>
  </w:style>
  <w:style w:type="paragraph" w:styleId="Footer">
    <w:name w:val="footer"/>
    <w:basedOn w:val="Normal"/>
    <w:link w:val="FooterChar"/>
    <w:uiPriority w:val="99"/>
    <w:unhideWhenUsed/>
    <w:rsid w:val="002D45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5ED"/>
  </w:style>
  <w:style w:type="character" w:styleId="UnresolvedMention">
    <w:name w:val="Unresolved Mention"/>
    <w:basedOn w:val="DefaultParagraphFont"/>
    <w:uiPriority w:val="99"/>
    <w:semiHidden/>
    <w:unhideWhenUsed/>
    <w:rsid w:val="00711B5E"/>
    <w:rPr>
      <w:color w:val="808080"/>
      <w:shd w:val="clear" w:color="auto" w:fill="E6E6E6"/>
    </w:rPr>
  </w:style>
  <w:style w:type="paragraph" w:styleId="Revision">
    <w:name w:val="Revision"/>
    <w:hidden/>
    <w:uiPriority w:val="99"/>
    <w:semiHidden/>
    <w:rsid w:val="005B20A2"/>
    <w:pPr>
      <w:spacing w:after="0" w:line="240" w:lineRule="auto"/>
    </w:pPr>
  </w:style>
  <w:style w:type="character" w:styleId="CommentReference">
    <w:name w:val="annotation reference"/>
    <w:basedOn w:val="DefaultParagraphFont"/>
    <w:uiPriority w:val="99"/>
    <w:semiHidden/>
    <w:unhideWhenUsed/>
    <w:rsid w:val="00AF7717"/>
    <w:rPr>
      <w:sz w:val="16"/>
      <w:szCs w:val="16"/>
    </w:rPr>
  </w:style>
  <w:style w:type="paragraph" w:styleId="CommentText">
    <w:name w:val="annotation text"/>
    <w:basedOn w:val="Normal"/>
    <w:link w:val="CommentTextChar"/>
    <w:uiPriority w:val="99"/>
    <w:unhideWhenUsed/>
    <w:rsid w:val="00AF7717"/>
    <w:pPr>
      <w:spacing w:line="240" w:lineRule="auto"/>
    </w:pPr>
    <w:rPr>
      <w:sz w:val="20"/>
      <w:szCs w:val="20"/>
    </w:rPr>
  </w:style>
  <w:style w:type="character" w:customStyle="1" w:styleId="CommentTextChar">
    <w:name w:val="Comment Text Char"/>
    <w:basedOn w:val="DefaultParagraphFont"/>
    <w:link w:val="CommentText"/>
    <w:uiPriority w:val="99"/>
    <w:rsid w:val="00AF7717"/>
    <w:rPr>
      <w:sz w:val="20"/>
      <w:szCs w:val="20"/>
    </w:rPr>
  </w:style>
  <w:style w:type="paragraph" w:styleId="CommentSubject">
    <w:name w:val="annotation subject"/>
    <w:basedOn w:val="CommentText"/>
    <w:next w:val="CommentText"/>
    <w:link w:val="CommentSubjectChar"/>
    <w:uiPriority w:val="99"/>
    <w:semiHidden/>
    <w:unhideWhenUsed/>
    <w:rsid w:val="00AF7717"/>
    <w:rPr>
      <w:b/>
      <w:bCs/>
    </w:rPr>
  </w:style>
  <w:style w:type="character" w:customStyle="1" w:styleId="CommentSubjectChar">
    <w:name w:val="Comment Subject Char"/>
    <w:basedOn w:val="CommentTextChar"/>
    <w:link w:val="CommentSubject"/>
    <w:uiPriority w:val="99"/>
    <w:semiHidden/>
    <w:rsid w:val="00AF7717"/>
    <w:rPr>
      <w:b/>
      <w:bCs/>
      <w:sz w:val="20"/>
      <w:szCs w:val="20"/>
    </w:rPr>
  </w:style>
  <w:style w:type="character" w:customStyle="1" w:styleId="cf01">
    <w:name w:val="cf01"/>
    <w:basedOn w:val="DefaultParagraphFont"/>
    <w:rsid w:val="001C4849"/>
    <w:rPr>
      <w:rFonts w:ascii="Segoe UI" w:hAnsi="Segoe UI" w:cs="Segoe UI" w:hint="default"/>
      <w:sz w:val="18"/>
      <w:szCs w:val="18"/>
    </w:rPr>
  </w:style>
  <w:style w:type="character" w:customStyle="1" w:styleId="Heading1Char">
    <w:name w:val="Heading 1 Char"/>
    <w:basedOn w:val="DefaultParagraphFont"/>
    <w:link w:val="Heading1"/>
    <w:uiPriority w:val="9"/>
    <w:rsid w:val="00F91DFE"/>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F91DFE"/>
    <w:pPr>
      <w:outlineLvl w:val="9"/>
    </w:pPr>
    <w:rPr>
      <w:lang w:val="en-US"/>
    </w:rPr>
  </w:style>
  <w:style w:type="character" w:customStyle="1" w:styleId="Heading2Char">
    <w:name w:val="Heading 2 Char"/>
    <w:basedOn w:val="DefaultParagraphFont"/>
    <w:link w:val="Heading2"/>
    <w:uiPriority w:val="9"/>
    <w:rsid w:val="00B04C17"/>
    <w:rPr>
      <w:rFonts w:asciiTheme="majorHAnsi" w:eastAsiaTheme="majorEastAsia" w:hAnsiTheme="majorHAnsi" w:cstheme="majorBidi"/>
      <w:color w:val="2F5496" w:themeColor="accent1" w:themeShade="BF"/>
      <w:sz w:val="26"/>
      <w:szCs w:val="26"/>
    </w:rPr>
  </w:style>
  <w:style w:type="paragraph" w:customStyle="1" w:styleId="Style1">
    <w:name w:val="Style1"/>
    <w:basedOn w:val="Heading1"/>
    <w:link w:val="Style1Char"/>
    <w:qFormat/>
    <w:rsid w:val="001A72EB"/>
    <w:pPr>
      <w:shd w:val="clear" w:color="auto" w:fill="FFC425"/>
      <w:spacing w:line="240" w:lineRule="auto"/>
    </w:pPr>
    <w:rPr>
      <w:b/>
      <w:bCs/>
      <w:color w:val="000000" w:themeColor="text1"/>
    </w:rPr>
  </w:style>
  <w:style w:type="character" w:customStyle="1" w:styleId="Style1Char">
    <w:name w:val="Style1 Char"/>
    <w:basedOn w:val="Heading1Char"/>
    <w:link w:val="Style1"/>
    <w:rsid w:val="001A72EB"/>
    <w:rPr>
      <w:rFonts w:asciiTheme="majorHAnsi" w:eastAsiaTheme="majorEastAsia" w:hAnsiTheme="majorHAnsi" w:cstheme="majorBidi"/>
      <w:b/>
      <w:bCs/>
      <w:color w:val="000000" w:themeColor="text1"/>
      <w:sz w:val="32"/>
      <w:szCs w:val="32"/>
      <w:shd w:val="clear" w:color="auto" w:fill="FFC4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450669">
      <w:bodyDiv w:val="1"/>
      <w:marLeft w:val="0"/>
      <w:marRight w:val="0"/>
      <w:marTop w:val="0"/>
      <w:marBottom w:val="0"/>
      <w:divBdr>
        <w:top w:val="none" w:sz="0" w:space="0" w:color="auto"/>
        <w:left w:val="none" w:sz="0" w:space="0" w:color="auto"/>
        <w:bottom w:val="none" w:sz="0" w:space="0" w:color="auto"/>
        <w:right w:val="none" w:sz="0" w:space="0" w:color="auto"/>
      </w:divBdr>
    </w:div>
    <w:div w:id="213420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a.ie/publications/circular-economy/resources/GPP-Guidance-for-the-Irish-Public-Sector.pdf" TargetMode="External"/><Relationship Id="rId18" Type="http://schemas.openxmlformats.org/officeDocument/2006/relationships/hyperlink" Target="https://www.gov.ie/en/publication/4221c-waste-action-plan-for-a-circular-economy/" TargetMode="External"/><Relationship Id="rId26" Type="http://schemas.openxmlformats.org/officeDocument/2006/relationships/hyperlink" Target="https://www.legislation.gov.uk/uksi/2006/246/contents/made" TargetMode="External"/><Relationship Id="rId3" Type="http://schemas.openxmlformats.org/officeDocument/2006/relationships/customXml" Target="../customXml/item3.xml"/><Relationship Id="rId21" Type="http://schemas.openxmlformats.org/officeDocument/2006/relationships/hyperlink" Target="https://green-business.ec.europa.eu/green-public-procurement/gpp-training-toolkit_en" TargetMode="External"/><Relationship Id="rId7" Type="http://schemas.openxmlformats.org/officeDocument/2006/relationships/settings" Target="settings.xml"/><Relationship Id="rId12" Type="http://schemas.openxmlformats.org/officeDocument/2006/relationships/hyperlink" Target="https://www.gov.ie/en/circular/9e7bf-circular-05-2023-initiatives-to-assist-smes-in-public-procurement/" TargetMode="External"/><Relationship Id="rId17" Type="http://schemas.openxmlformats.org/officeDocument/2006/relationships/hyperlink" Target="https://www.gov.ie/en/circular/circular-20-2019/" TargetMode="External"/><Relationship Id="rId25" Type="http://schemas.openxmlformats.org/officeDocument/2006/relationships/hyperlink" Target="https://www.gov.ie/en/circular/9e7bf-circular-05-2023-initiatives-to-assist-smes-in-public-procurement/" TargetMode="External"/><Relationship Id="rId2" Type="http://schemas.openxmlformats.org/officeDocument/2006/relationships/customXml" Target="../customXml/item2.xml"/><Relationship Id="rId16" Type="http://schemas.openxmlformats.org/officeDocument/2006/relationships/hyperlink" Target="https://public-buyers-community.ec.europa.eu/resources/green-public-procurement-toolkit" TargetMode="External"/><Relationship Id="rId20" Type="http://schemas.openxmlformats.org/officeDocument/2006/relationships/hyperlink" Target="https://www.gov.ie/en/publication/efa12-green-public-procurement-gp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ie" TargetMode="External"/><Relationship Id="rId24" Type="http://schemas.openxmlformats.org/officeDocument/2006/relationships/hyperlink" Target="https://green-business.ec.europa.eu/green-public-procurement/gpp-training-toolkit_en"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green-business.ec.europa.eu/green-public-procurement/gpp-training-toolkit_en" TargetMode="External"/><Relationship Id="rId23" Type="http://schemas.openxmlformats.org/officeDocument/2006/relationships/hyperlink" Target="https://www.gov.ie/en/publication/efa12-green-public-procurement-gpp/"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etenders.gov.i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ppcriteria.gov.ie/" TargetMode="External"/><Relationship Id="rId22" Type="http://schemas.openxmlformats.org/officeDocument/2006/relationships/hyperlink" Target="https://www.gov.ie/en/circular/9e7bf-circular-05-2023-initiatives-to-assist-smes-in-public-procurement/" TargetMode="External"/><Relationship Id="rId27" Type="http://schemas.openxmlformats.org/officeDocument/2006/relationships/hyperlink" Target="https://www.gov.ie/en/circular/9e7bf-circular-05-2023-initiatives-to-assist-smes-in-public-procurement/"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8adca52c18ad454c9a8fb488d9b49649">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f66fbeb97fdbc0377f25a98a5e2a5852"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2f74cf0-c842-4373-9db8-82d4c7bdfb36">
      <Terms xmlns="http://schemas.microsoft.com/office/infopath/2007/PartnerControls"/>
    </lcf76f155ced4ddcb4097134ff3c332f>
    <TaxCatchAll xmlns="6e6becff-e7b2-4eab-bc89-26ff2d92f72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664FFC-1CC5-47A2-A809-8542AD67E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74cf0-c842-4373-9db8-82d4c7bdfb36"/>
    <ds:schemaRef ds:uri="6e6becff-e7b2-4eab-bc89-26ff2d92f7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17BF67-EEAF-4BAF-B808-ECC1B6B92D4E}">
  <ds:schemaRefs>
    <ds:schemaRef ds:uri="http://schemas.openxmlformats.org/officeDocument/2006/bibliography"/>
  </ds:schemaRefs>
</ds:datastoreItem>
</file>

<file path=customXml/itemProps3.xml><?xml version="1.0" encoding="utf-8"?>
<ds:datastoreItem xmlns:ds="http://schemas.openxmlformats.org/officeDocument/2006/customXml" ds:itemID="{1B9C7544-0036-4DDE-AFAF-23344AC265FF}">
  <ds:schemaRefs>
    <ds:schemaRef ds:uri="http://schemas.microsoft.com/office/2006/metadata/properties"/>
    <ds:schemaRef ds:uri="http://schemas.microsoft.com/office/infopath/2007/PartnerControls"/>
    <ds:schemaRef ds:uri="82f74cf0-c842-4373-9db8-82d4c7bdfb36"/>
    <ds:schemaRef ds:uri="6e6becff-e7b2-4eab-bc89-26ff2d92f729"/>
  </ds:schemaRefs>
</ds:datastoreItem>
</file>

<file path=customXml/itemProps4.xml><?xml version="1.0" encoding="utf-8"?>
<ds:datastoreItem xmlns:ds="http://schemas.openxmlformats.org/officeDocument/2006/customXml" ds:itemID="{66ED83BA-73C3-4973-900C-8444395C03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3697</Words>
  <Characters>21074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Jordan McGrath</cp:lastModifiedBy>
  <cp:revision>8</cp:revision>
  <dcterms:created xsi:type="dcterms:W3CDTF">2025-09-23T11:40:00Z</dcterms:created>
  <dcterms:modified xsi:type="dcterms:W3CDTF">2025-10-02T13:42:00Z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MediaServiceImageTags">
    <vt:lpwstr/>
  </property>
</Properties>
</file>