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BDD9533" w14:textId="5DD4A008" w:rsidR="00EF09A6" w:rsidRDefault="003757A2" w:rsidP="001F05A0">
      <w:pPr>
        <w:pStyle w:val="TitleFont"/>
      </w:pPr>
      <w:bookmarkStart w:id="0" w:name="_Hlk173410630"/>
      <w:proofErr w:type="spellStart"/>
      <w:r>
        <w:t>Rathbaun</w:t>
      </w:r>
      <w:proofErr w:type="spellEnd"/>
      <w:r>
        <w:t xml:space="preserve">, </w:t>
      </w:r>
      <w:proofErr w:type="spellStart"/>
      <w:r>
        <w:t>Shinrone</w:t>
      </w:r>
      <w:proofErr w:type="spellEnd"/>
      <w:r>
        <w:t>, Co Offaly</w:t>
      </w:r>
    </w:p>
    <w:p w14:paraId="09DFDD12" w14:textId="77777777" w:rsidR="00A52096" w:rsidRDefault="00A52096" w:rsidP="001F05A0">
      <w:pPr>
        <w:pStyle w:val="TitleFont"/>
      </w:pPr>
    </w:p>
    <w:bookmarkEnd w:id="0"/>
    <w:p w14:paraId="6FFC8E45" w14:textId="47F25DA5" w:rsidR="0078478E" w:rsidRPr="00DE3A7A" w:rsidRDefault="00B30994" w:rsidP="00717AE7">
      <w:pPr>
        <w:pStyle w:val="TitleFont"/>
        <w:rPr>
          <w:szCs w:val="40"/>
          <w:lang w:val="en-US"/>
        </w:rPr>
      </w:pPr>
      <w:r w:rsidRPr="00DE3A7A">
        <w:rPr>
          <w:szCs w:val="40"/>
          <w:lang w:val="en-US"/>
        </w:rPr>
        <w:t xml:space="preserve">For: </w:t>
      </w:r>
      <w:r w:rsidR="003757A2" w:rsidRPr="00DE3A7A">
        <w:rPr>
          <w:szCs w:val="40"/>
          <w:lang w:val="en-US"/>
        </w:rPr>
        <w:t>Offaly County Council</w:t>
      </w:r>
    </w:p>
    <w:p w14:paraId="2D96B713" w14:textId="77777777" w:rsidR="0078478E" w:rsidRPr="0078478E" w:rsidRDefault="0078478E" w:rsidP="005A7F19"/>
    <w:p w14:paraId="7EBF62E2" w14:textId="710EB010" w:rsidR="00BB34D5" w:rsidRDefault="00BB34D5" w:rsidP="007D4FB0">
      <w:pPr>
        <w:pStyle w:val="TitleFontDescription"/>
      </w:pPr>
      <w:r w:rsidRPr="00FF1832">
        <w:t>DESCRIPTION OF SERVICES</w:t>
      </w:r>
    </w:p>
    <w:p w14:paraId="219B9303" w14:textId="6D6A970A" w:rsidR="009C4C29" w:rsidRPr="002056E0" w:rsidRDefault="000F45CF" w:rsidP="005A7F19">
      <w:r w:rsidRPr="000F45CF">
        <w:rPr>
          <w:noProof/>
        </w:rPr>
        <mc:AlternateContent>
          <mc:Choice Requires="wps">
            <w:drawing>
              <wp:anchor distT="45720" distB="45720" distL="114300" distR="114300" simplePos="0" relativeHeight="251644928" behindDoc="0" locked="0" layoutInCell="1" allowOverlap="1" wp14:anchorId="1A03F254" wp14:editId="56A0A100">
                <wp:simplePos x="0" y="0"/>
                <wp:positionH relativeFrom="column">
                  <wp:posOffset>-85890</wp:posOffset>
                </wp:positionH>
                <wp:positionV relativeFrom="paragraph">
                  <wp:posOffset>309113</wp:posOffset>
                </wp:positionV>
                <wp:extent cx="5648325" cy="3669475"/>
                <wp:effectExtent l="0" t="0" r="9525" b="762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3669475"/>
                        </a:xfrm>
                        <a:prstGeom prst="rect">
                          <a:avLst/>
                        </a:prstGeom>
                        <a:solidFill>
                          <a:schemeClr val="bg1">
                            <a:lumMod val="95000"/>
                            <a:alpha val="40000"/>
                          </a:schemeClr>
                        </a:solidFill>
                        <a:ln w="9525">
                          <a:noFill/>
                          <a:miter lim="800000"/>
                          <a:headEnd/>
                          <a:tailEnd/>
                        </a:ln>
                      </wps:spPr>
                      <wps:txbx>
                        <w:txbxContent>
                          <w:p w14:paraId="36E3BBD0" w14:textId="0E7B1FD2" w:rsidR="00F90136" w:rsidRPr="007D4FB0" w:rsidRDefault="00532C0A" w:rsidP="007D4FB0">
                            <w:pPr>
                              <w:pStyle w:val="TitleFontDescription"/>
                            </w:pPr>
                            <w:bookmarkStart w:id="1" w:name="_Hlk173410654"/>
                            <w:r w:rsidRPr="00E47637">
                              <w:t>D</w:t>
                            </w:r>
                            <w:r w:rsidR="00D248B0" w:rsidRPr="00E47637">
                              <w:t xml:space="preserve">evelopment </w:t>
                            </w:r>
                            <w:r w:rsidR="005251DD">
                              <w:t>to Provide 1</w:t>
                            </w:r>
                            <w:r w:rsidR="007528F0">
                              <w:t>9</w:t>
                            </w:r>
                            <w:r w:rsidR="004D2F6F">
                              <w:t>No.</w:t>
                            </w:r>
                            <w:r w:rsidR="007528F0">
                              <w:t xml:space="preserve">Residential Units including </w:t>
                            </w:r>
                            <w:r w:rsidR="00CC0951">
                              <w:t>E</w:t>
                            </w:r>
                            <w:r w:rsidR="00C92D40">
                              <w:t>xternal Works</w:t>
                            </w:r>
                            <w:bookmarkEnd w:id="1"/>
                            <w:r w:rsidR="00652E0A" w:rsidRPr="00E47637">
                              <w:t>.</w:t>
                            </w:r>
                            <w:r w:rsidR="00D54095">
                              <w:t xml:space="preserve"> Project to be delivered using Design and Build</w:t>
                            </w:r>
                            <w:r w:rsidR="00793347" w:rsidRPr="007D4FB0">
                              <w:t xml:space="preserve"> </w:t>
                            </w:r>
                          </w:p>
                          <w:p w14:paraId="4801748F" w14:textId="77777777" w:rsidR="00D8796A" w:rsidRPr="007D4FB0" w:rsidRDefault="00D8796A" w:rsidP="007D4FB0">
                            <w:pPr>
                              <w:pStyle w:val="TitleFontDescription"/>
                            </w:pPr>
                          </w:p>
                          <w:p w14:paraId="3AF2AB54" w14:textId="17F7ADE4" w:rsidR="00DB13D6" w:rsidRPr="007D4FB0" w:rsidRDefault="00FA0397" w:rsidP="007D4FB0">
                            <w:pPr>
                              <w:pStyle w:val="TitleFontDescription"/>
                            </w:pPr>
                            <w:r>
                              <w:t xml:space="preserve">Technical Advisor Team </w:t>
                            </w:r>
                            <w:r w:rsidR="00DB13D6" w:rsidRPr="007D4FB0">
                              <w:t>Appointment of: Lead Consultant</w:t>
                            </w:r>
                            <w:r w:rsidR="00D248B0" w:rsidRPr="007D4FB0">
                              <w:t>,</w:t>
                            </w:r>
                            <w:r w:rsidR="00B92926" w:rsidRPr="007D4FB0">
                              <w:t xml:space="preserve"> </w:t>
                            </w:r>
                            <w:r w:rsidR="007C3DA8">
                              <w:t xml:space="preserve">Architect, </w:t>
                            </w:r>
                            <w:r w:rsidR="00DB13D6" w:rsidRPr="007D4FB0">
                              <w:t>Structural &amp; Civil Engineer</w:t>
                            </w:r>
                            <w:r w:rsidR="00600430" w:rsidRPr="007D4FB0">
                              <w:t>ing</w:t>
                            </w:r>
                            <w:r w:rsidR="00DB13D6" w:rsidRPr="007D4FB0">
                              <w:t xml:space="preserve">, Building Services </w:t>
                            </w:r>
                            <w:r w:rsidR="00B1605E" w:rsidRPr="007D4FB0">
                              <w:t xml:space="preserve">Engineering, </w:t>
                            </w:r>
                            <w:r w:rsidR="00DB13D6" w:rsidRPr="007D4FB0">
                              <w:t>Quantity Surveying,</w:t>
                            </w:r>
                            <w:r w:rsidR="00B6427B">
                              <w:t xml:space="preserve"> </w:t>
                            </w:r>
                            <w:r w:rsidR="00DB13D6" w:rsidRPr="007D4FB0">
                              <w:t xml:space="preserve">Project Supervisor Design Process, Assigned Certifier and Employer’s Representative Services. </w:t>
                            </w:r>
                          </w:p>
                          <w:p w14:paraId="44134EF7" w14:textId="699BA4A7" w:rsidR="00E971E1" w:rsidRPr="007D4FB0" w:rsidRDefault="00E971E1" w:rsidP="007D4FB0">
                            <w:pPr>
                              <w:pStyle w:val="TitleFontDescription"/>
                            </w:pPr>
                            <w:r w:rsidRPr="007D4FB0">
                              <w:t xml:space="preserve">Stage Service </w:t>
                            </w:r>
                            <w:r w:rsidR="00777AD6" w:rsidRPr="007D4FB0">
                              <w:t>(</w:t>
                            </w:r>
                            <w:r w:rsidR="00016910">
                              <w:t>i</w:t>
                            </w:r>
                            <w:r w:rsidRPr="007D4FB0">
                              <w:t>i) to (v)</w:t>
                            </w:r>
                            <w:r w:rsidR="00136F85" w:rsidRPr="007D4FB0">
                              <w:t xml:space="preserve"> Full Service</w:t>
                            </w:r>
                          </w:p>
                          <w:p w14:paraId="63A5CA32" w14:textId="77777777" w:rsidR="00D8796A" w:rsidRPr="007D4FB0" w:rsidRDefault="00D8796A" w:rsidP="007D4FB0">
                            <w:pPr>
                              <w:pStyle w:val="TitleFontDescription"/>
                            </w:pPr>
                          </w:p>
                          <w:p w14:paraId="3E359973" w14:textId="0D2AAEB2" w:rsidR="00DB13D6" w:rsidRPr="007D4FB0" w:rsidRDefault="00BB4990" w:rsidP="007D4FB0">
                            <w:pPr>
                              <w:pStyle w:val="TitleFontDescription"/>
                            </w:pPr>
                            <w:r>
                              <w:t>June</w:t>
                            </w:r>
                            <w:r w:rsidR="00AE1596" w:rsidRPr="001312D3">
                              <w:t xml:space="preserve"> </w:t>
                            </w:r>
                            <w:r w:rsidR="00DB13D6" w:rsidRPr="001312D3">
                              <w:t>202</w:t>
                            </w:r>
                            <w:r w:rsidR="00DE3A7A">
                              <w:t>6</w:t>
                            </w:r>
                          </w:p>
                          <w:p w14:paraId="663BB378" w14:textId="202EB238" w:rsidR="00DB13D6" w:rsidRDefault="00DB13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03F254" id="_x0000_t202" coordsize="21600,21600" o:spt="202" path="m,l,21600r21600,l21600,xe">
                <v:stroke joinstyle="miter"/>
                <v:path gradientshapeok="t" o:connecttype="rect"/>
              </v:shapetype>
              <v:shape id="Text Box 217" o:spid="_x0000_s1026" type="#_x0000_t202" style="position:absolute;left:0;text-align:left;margin-left:-6.75pt;margin-top:24.35pt;width:444.75pt;height:288.9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" fillcolor="#f2f2f2 [3052]" stroked="f">
                <v:fill opacity="26214f"/>
                <v:textbox>
                  <w:txbxContent>
                    <w:p w14:paraId="36E3BBD0" w14:textId="0E7B1FD2" w:rsidR="00F90136" w:rsidRPr="007D4FB0" w:rsidRDefault="00532C0A" w:rsidP="007D4FB0">
                      <w:pPr>
                        <w:pStyle w:val="TitleFontDescription"/>
                      </w:pPr>
                      <w:bookmarkStart w:id="2" w:name="_Hlk173410654"/>
                      <w:r w:rsidRPr="00E47637">
                        <w:t>D</w:t>
                      </w:r>
                      <w:r w:rsidR="00D248B0" w:rsidRPr="00E47637">
                        <w:t xml:space="preserve">evelopment </w:t>
                      </w:r>
                      <w:r w:rsidR="005251DD">
                        <w:t>to Provide 1</w:t>
                      </w:r>
                      <w:r w:rsidR="007528F0">
                        <w:t>9</w:t>
                      </w:r>
                      <w:r w:rsidR="004D2F6F">
                        <w:t>No.</w:t>
                      </w:r>
                      <w:r w:rsidR="007528F0">
                        <w:t xml:space="preserve">Residential Units including </w:t>
                      </w:r>
                      <w:r w:rsidR="00CC0951">
                        <w:t>E</w:t>
                      </w:r>
                      <w:r w:rsidR="00C92D40">
                        <w:t>xternal Works</w:t>
                      </w:r>
                      <w:bookmarkEnd w:id="2"/>
                      <w:r w:rsidR="00652E0A" w:rsidRPr="00E47637">
                        <w:t>.</w:t>
                      </w:r>
                      <w:r w:rsidR="00D54095">
                        <w:t xml:space="preserve"> Project to be delivered using Design and Build</w:t>
                      </w:r>
                      <w:r w:rsidR="00793347" w:rsidRPr="007D4FB0">
                        <w:t xml:space="preserve"> </w:t>
                      </w:r>
                    </w:p>
                    <w:p w14:paraId="4801748F" w14:textId="77777777" w:rsidR="00D8796A" w:rsidRPr="007D4FB0" w:rsidRDefault="00D8796A" w:rsidP="007D4FB0">
                      <w:pPr>
                        <w:pStyle w:val="TitleFontDescription"/>
                      </w:pPr>
                    </w:p>
                    <w:p w14:paraId="3AF2AB54" w14:textId="17F7ADE4" w:rsidR="00DB13D6" w:rsidRPr="007D4FB0" w:rsidRDefault="00FA0397" w:rsidP="007D4FB0">
                      <w:pPr>
                        <w:pStyle w:val="TitleFontDescription"/>
                      </w:pPr>
                      <w:r>
                        <w:t xml:space="preserve">Technical Advisor Team </w:t>
                      </w:r>
                      <w:r w:rsidR="00DB13D6" w:rsidRPr="007D4FB0">
                        <w:t>Appointment of: Lead Consultant</w:t>
                      </w:r>
                      <w:r w:rsidR="00D248B0" w:rsidRPr="007D4FB0">
                        <w:t>,</w:t>
                      </w:r>
                      <w:r w:rsidR="00B92926" w:rsidRPr="007D4FB0">
                        <w:t xml:space="preserve"> </w:t>
                      </w:r>
                      <w:r w:rsidR="007C3DA8">
                        <w:t xml:space="preserve">Architect, </w:t>
                      </w:r>
                      <w:r w:rsidR="00DB13D6" w:rsidRPr="007D4FB0">
                        <w:t>Structural &amp; Civil Engineer</w:t>
                      </w:r>
                      <w:r w:rsidR="00600430" w:rsidRPr="007D4FB0">
                        <w:t>ing</w:t>
                      </w:r>
                      <w:r w:rsidR="00DB13D6" w:rsidRPr="007D4FB0">
                        <w:t xml:space="preserve">, Building Services </w:t>
                      </w:r>
                      <w:r w:rsidR="00B1605E" w:rsidRPr="007D4FB0">
                        <w:t xml:space="preserve">Engineering, </w:t>
                      </w:r>
                      <w:r w:rsidR="00DB13D6" w:rsidRPr="007D4FB0">
                        <w:t>Quantity Surveying,</w:t>
                      </w:r>
                      <w:r w:rsidR="00B6427B">
                        <w:t xml:space="preserve"> </w:t>
                      </w:r>
                      <w:r w:rsidR="00DB13D6" w:rsidRPr="007D4FB0">
                        <w:t xml:space="preserve">Project Supervisor Design Process, Assigned Certifier and Employer’s Representative Services. </w:t>
                      </w:r>
                    </w:p>
                    <w:p w14:paraId="44134EF7" w14:textId="699BA4A7" w:rsidR="00E971E1" w:rsidRPr="007D4FB0" w:rsidRDefault="00E971E1" w:rsidP="007D4FB0">
                      <w:pPr>
                        <w:pStyle w:val="TitleFontDescription"/>
                      </w:pPr>
                      <w:r w:rsidRPr="007D4FB0">
                        <w:t xml:space="preserve">Stage Service </w:t>
                      </w:r>
                      <w:r w:rsidR="00777AD6" w:rsidRPr="007D4FB0">
                        <w:t>(</w:t>
                      </w:r>
                      <w:r w:rsidR="00016910">
                        <w:t>i</w:t>
                      </w:r>
                      <w:r w:rsidRPr="007D4FB0">
                        <w:t>i) to (v)</w:t>
                      </w:r>
                      <w:r w:rsidR="00136F85" w:rsidRPr="007D4FB0">
                        <w:t xml:space="preserve"> Full Service</w:t>
                      </w:r>
                    </w:p>
                    <w:p w14:paraId="63A5CA32" w14:textId="77777777" w:rsidR="00D8796A" w:rsidRPr="007D4FB0" w:rsidRDefault="00D8796A" w:rsidP="007D4FB0">
                      <w:pPr>
                        <w:pStyle w:val="TitleFontDescription"/>
                      </w:pPr>
                    </w:p>
                    <w:p w14:paraId="3E359973" w14:textId="0D2AAEB2" w:rsidR="00DB13D6" w:rsidRPr="007D4FB0" w:rsidRDefault="00BB4990" w:rsidP="007D4FB0">
                      <w:pPr>
                        <w:pStyle w:val="TitleFontDescription"/>
                      </w:pPr>
                      <w:r>
                        <w:t>June</w:t>
                      </w:r>
                      <w:r w:rsidR="00AE1596" w:rsidRPr="001312D3">
                        <w:t xml:space="preserve"> </w:t>
                      </w:r>
                      <w:r w:rsidR="00DB13D6" w:rsidRPr="001312D3">
                        <w:t>202</w:t>
                      </w:r>
                      <w:r w:rsidR="00DE3A7A">
                        <w:t>6</w:t>
                      </w:r>
                    </w:p>
                    <w:p w14:paraId="663BB378" w14:textId="202EB238" w:rsidR="00DB13D6" w:rsidRDefault="00DB13D6"/>
                  </w:txbxContent>
                </v:textbox>
              </v:shape>
            </w:pict>
          </mc:Fallback>
        </mc:AlternateContent>
      </w:r>
    </w:p>
    <w:p w14:paraId="6CD8CD6A" w14:textId="77777777" w:rsidR="009C4C29" w:rsidRPr="002056E0" w:rsidRDefault="009C4C29" w:rsidP="005A7F19">
      <w:pPr>
        <w:rPr>
          <w:lang w:val="en-US"/>
        </w:rPr>
        <w:sectPr w:rsidR="009C4C29" w:rsidRPr="002056E0" w:rsidSect="007D4FB0">
          <w:headerReference w:type="default" r:id="rId11"/>
          <w:footerReference w:type="even" r:id="rId12"/>
          <w:footerReference w:type="default" r:id="rId13"/>
          <w:headerReference w:type="first" r:id="rId14"/>
          <w:footerReference w:type="first" r:id="rId15"/>
          <w:pgSz w:w="11907" w:h="16839" w:code="9"/>
          <w:pgMar w:top="2835" w:right="1440" w:bottom="1418" w:left="1701" w:header="680" w:footer="1134" w:gutter="0"/>
          <w:pgNumType w:start="1"/>
          <w:cols w:space="720"/>
          <w:docGrid w:linePitch="381"/>
        </w:sectPr>
      </w:pPr>
    </w:p>
    <w:permStart w:id="727009225" w:edGrp="everyone" w:displacedByCustomXml="next"/>
    <w:bookmarkStart w:id="3" w:name="_Toc51326876" w:displacedByCustomXml="next"/>
    <w:bookmarkStart w:id="4" w:name="_Toc51325504" w:displacedByCustomXml="next"/>
    <w:sdt>
      <w:sdtPr>
        <w:rPr>
          <w:rFonts w:eastAsia="Times New Roman" w:cstheme="minorBidi"/>
          <w:b w:val="0"/>
          <w:bCs w:val="0"/>
          <w:color w:val="000000"/>
          <w:sz w:val="22"/>
        </w:rPr>
        <w:id w:val="1363478723"/>
        <w:docPartObj>
          <w:docPartGallery w:val="Table of Contents"/>
          <w:docPartUnique/>
        </w:docPartObj>
      </w:sdtPr>
      <w:sdtEndPr>
        <w:rPr>
          <w:noProof/>
          <w:color w:val="000000" w:themeColor="text1"/>
        </w:rPr>
      </w:sdtEndPr>
      <w:sdtContent>
        <w:p w14:paraId="2A0D4980" w14:textId="2C648DDA" w:rsidR="001562EC" w:rsidRDefault="001562EC" w:rsidP="001562EC">
          <w:pPr>
            <w:pStyle w:val="TOCHeading"/>
            <w:numPr>
              <w:ilvl w:val="0"/>
              <w:numId w:val="0"/>
            </w:numPr>
            <w:ind w:left="907"/>
          </w:pPr>
          <w:r>
            <w:t>Contents</w:t>
          </w:r>
        </w:p>
        <w:p w14:paraId="42E17E02" w14:textId="3C612E2F" w:rsidR="00A824A3" w:rsidRDefault="001562EC">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r>
            <w:fldChar w:fldCharType="begin"/>
          </w:r>
          <w:r>
            <w:instrText xml:space="preserve"> TOC \o "1-2" \h \z \u </w:instrText>
          </w:r>
          <w:r>
            <w:fldChar w:fldCharType="separate"/>
          </w:r>
          <w:hyperlink w:anchor="_Toc231378343" w:history="1">
            <w:r w:rsidR="00A824A3" w:rsidRPr="00C743E3">
              <w:rPr>
                <w:rStyle w:val="Hyperlink"/>
                <w:rFonts w:ascii="Arial Bold" w:hAnsi="Arial Bold"/>
                <w:noProof/>
              </w:rPr>
              <w:t>1.0</w:t>
            </w:r>
            <w:r w:rsidR="00A824A3">
              <w:rPr>
                <w:rFonts w:asciiTheme="minorHAnsi" w:eastAsiaTheme="minorEastAsia" w:hAnsiTheme="minorHAnsi" w:cstheme="minorBidi"/>
                <w:b w:val="0"/>
                <w:noProof/>
                <w:color w:val="auto"/>
                <w:kern w:val="2"/>
                <w:sz w:val="24"/>
                <w:szCs w:val="24"/>
                <w:lang w:eastAsia="en-IE"/>
                <w14:ligatures w14:val="standardContextual"/>
              </w:rPr>
              <w:tab/>
            </w:r>
            <w:r w:rsidR="00A824A3" w:rsidRPr="00C743E3">
              <w:rPr>
                <w:rStyle w:val="Hyperlink"/>
                <w:noProof/>
              </w:rPr>
              <w:t>Project Description</w:t>
            </w:r>
            <w:r w:rsidR="00A824A3">
              <w:rPr>
                <w:noProof/>
                <w:webHidden/>
              </w:rPr>
              <w:tab/>
            </w:r>
            <w:r w:rsidR="00A824A3">
              <w:rPr>
                <w:noProof/>
                <w:webHidden/>
              </w:rPr>
              <w:fldChar w:fldCharType="begin"/>
            </w:r>
            <w:r w:rsidR="00A824A3">
              <w:rPr>
                <w:noProof/>
                <w:webHidden/>
              </w:rPr>
              <w:instrText xml:space="preserve"> PAGEREF _Toc231378343 \h </w:instrText>
            </w:r>
            <w:r w:rsidR="00A824A3">
              <w:rPr>
                <w:noProof/>
                <w:webHidden/>
              </w:rPr>
            </w:r>
            <w:r w:rsidR="00A824A3">
              <w:rPr>
                <w:noProof/>
                <w:webHidden/>
              </w:rPr>
              <w:fldChar w:fldCharType="separate"/>
            </w:r>
            <w:r w:rsidR="005543A7">
              <w:rPr>
                <w:noProof/>
                <w:webHidden/>
              </w:rPr>
              <w:t>4</w:t>
            </w:r>
            <w:r w:rsidR="00A824A3">
              <w:rPr>
                <w:noProof/>
                <w:webHidden/>
              </w:rPr>
              <w:fldChar w:fldCharType="end"/>
            </w:r>
          </w:hyperlink>
        </w:p>
        <w:p w14:paraId="5FABE31F" w14:textId="10A4386E"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44" w:history="1">
            <w:r w:rsidRPr="00C743E3">
              <w:rPr>
                <w:rStyle w:val="Hyperlink"/>
                <w:noProof/>
              </w:rPr>
              <w:t>1.1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Overview</w:t>
            </w:r>
            <w:r>
              <w:rPr>
                <w:noProof/>
                <w:webHidden/>
              </w:rPr>
              <w:tab/>
            </w:r>
            <w:r>
              <w:rPr>
                <w:noProof/>
                <w:webHidden/>
              </w:rPr>
              <w:fldChar w:fldCharType="begin"/>
            </w:r>
            <w:r>
              <w:rPr>
                <w:noProof/>
                <w:webHidden/>
              </w:rPr>
              <w:instrText xml:space="preserve"> PAGEREF _Toc231378344 \h </w:instrText>
            </w:r>
            <w:r>
              <w:rPr>
                <w:noProof/>
                <w:webHidden/>
              </w:rPr>
            </w:r>
            <w:r>
              <w:rPr>
                <w:noProof/>
                <w:webHidden/>
              </w:rPr>
              <w:fldChar w:fldCharType="separate"/>
            </w:r>
            <w:r w:rsidR="005543A7">
              <w:rPr>
                <w:noProof/>
                <w:webHidden/>
              </w:rPr>
              <w:t>4</w:t>
            </w:r>
            <w:r>
              <w:rPr>
                <w:noProof/>
                <w:webHidden/>
              </w:rPr>
              <w:fldChar w:fldCharType="end"/>
            </w:r>
          </w:hyperlink>
        </w:p>
        <w:p w14:paraId="603518A4" w14:textId="62218C87"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45" w:history="1">
            <w:r w:rsidRPr="00C743E3">
              <w:rPr>
                <w:rStyle w:val="Hyperlink"/>
                <w:noProof/>
              </w:rPr>
              <w:t>1.2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Social Housing Investment Programme Funding</w:t>
            </w:r>
            <w:r>
              <w:rPr>
                <w:noProof/>
                <w:webHidden/>
              </w:rPr>
              <w:tab/>
            </w:r>
            <w:r>
              <w:rPr>
                <w:noProof/>
                <w:webHidden/>
              </w:rPr>
              <w:fldChar w:fldCharType="begin"/>
            </w:r>
            <w:r>
              <w:rPr>
                <w:noProof/>
                <w:webHidden/>
              </w:rPr>
              <w:instrText xml:space="preserve"> PAGEREF _Toc231378345 \h </w:instrText>
            </w:r>
            <w:r>
              <w:rPr>
                <w:noProof/>
                <w:webHidden/>
              </w:rPr>
            </w:r>
            <w:r>
              <w:rPr>
                <w:noProof/>
                <w:webHidden/>
              </w:rPr>
              <w:fldChar w:fldCharType="separate"/>
            </w:r>
            <w:r w:rsidR="005543A7">
              <w:rPr>
                <w:noProof/>
                <w:webHidden/>
              </w:rPr>
              <w:t>4</w:t>
            </w:r>
            <w:r>
              <w:rPr>
                <w:noProof/>
                <w:webHidden/>
              </w:rPr>
              <w:fldChar w:fldCharType="end"/>
            </w:r>
          </w:hyperlink>
        </w:p>
        <w:p w14:paraId="6FFF397F" w14:textId="25F487B9"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46" w:history="1">
            <w:r w:rsidRPr="00C743E3">
              <w:rPr>
                <w:rStyle w:val="Hyperlink"/>
                <w:noProof/>
              </w:rPr>
              <w:t>1.3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Site Description</w:t>
            </w:r>
            <w:r>
              <w:rPr>
                <w:noProof/>
                <w:webHidden/>
              </w:rPr>
              <w:tab/>
            </w:r>
            <w:r>
              <w:rPr>
                <w:noProof/>
                <w:webHidden/>
              </w:rPr>
              <w:fldChar w:fldCharType="begin"/>
            </w:r>
            <w:r>
              <w:rPr>
                <w:noProof/>
                <w:webHidden/>
              </w:rPr>
              <w:instrText xml:space="preserve"> PAGEREF _Toc231378346 \h </w:instrText>
            </w:r>
            <w:r>
              <w:rPr>
                <w:noProof/>
                <w:webHidden/>
              </w:rPr>
            </w:r>
            <w:r>
              <w:rPr>
                <w:noProof/>
                <w:webHidden/>
              </w:rPr>
              <w:fldChar w:fldCharType="separate"/>
            </w:r>
            <w:r w:rsidR="005543A7">
              <w:rPr>
                <w:noProof/>
                <w:webHidden/>
              </w:rPr>
              <w:t>5</w:t>
            </w:r>
            <w:r>
              <w:rPr>
                <w:noProof/>
                <w:webHidden/>
              </w:rPr>
              <w:fldChar w:fldCharType="end"/>
            </w:r>
          </w:hyperlink>
        </w:p>
        <w:p w14:paraId="2D4DA8E3" w14:textId="0692C5BC"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47" w:history="1">
            <w:r w:rsidRPr="00C743E3">
              <w:rPr>
                <w:rStyle w:val="Hyperlink"/>
                <w:noProof/>
              </w:rPr>
              <w:t>1.4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Data and Surveys</w:t>
            </w:r>
            <w:r>
              <w:rPr>
                <w:noProof/>
                <w:webHidden/>
              </w:rPr>
              <w:tab/>
            </w:r>
            <w:r>
              <w:rPr>
                <w:noProof/>
                <w:webHidden/>
              </w:rPr>
              <w:fldChar w:fldCharType="begin"/>
            </w:r>
            <w:r>
              <w:rPr>
                <w:noProof/>
                <w:webHidden/>
              </w:rPr>
              <w:instrText xml:space="preserve"> PAGEREF _Toc231378347 \h </w:instrText>
            </w:r>
            <w:r>
              <w:rPr>
                <w:noProof/>
                <w:webHidden/>
              </w:rPr>
            </w:r>
            <w:r>
              <w:rPr>
                <w:noProof/>
                <w:webHidden/>
              </w:rPr>
              <w:fldChar w:fldCharType="separate"/>
            </w:r>
            <w:r w:rsidR="005543A7">
              <w:rPr>
                <w:noProof/>
                <w:webHidden/>
              </w:rPr>
              <w:t>10</w:t>
            </w:r>
            <w:r>
              <w:rPr>
                <w:noProof/>
                <w:webHidden/>
              </w:rPr>
              <w:fldChar w:fldCharType="end"/>
            </w:r>
          </w:hyperlink>
        </w:p>
        <w:p w14:paraId="1754C7BC" w14:textId="07418AD5"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48" w:history="1">
            <w:r w:rsidRPr="00C743E3">
              <w:rPr>
                <w:rStyle w:val="Hyperlink"/>
                <w:noProof/>
              </w:rPr>
              <w:t>1.5</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Single Stage Approval Process for Social Housing Projects.</w:t>
            </w:r>
            <w:r>
              <w:rPr>
                <w:noProof/>
                <w:webHidden/>
              </w:rPr>
              <w:tab/>
            </w:r>
            <w:r>
              <w:rPr>
                <w:noProof/>
                <w:webHidden/>
              </w:rPr>
              <w:fldChar w:fldCharType="begin"/>
            </w:r>
            <w:r>
              <w:rPr>
                <w:noProof/>
                <w:webHidden/>
              </w:rPr>
              <w:instrText xml:space="preserve"> PAGEREF _Toc231378348 \h </w:instrText>
            </w:r>
            <w:r>
              <w:rPr>
                <w:noProof/>
                <w:webHidden/>
              </w:rPr>
            </w:r>
            <w:r>
              <w:rPr>
                <w:noProof/>
                <w:webHidden/>
              </w:rPr>
              <w:fldChar w:fldCharType="separate"/>
            </w:r>
            <w:r w:rsidR="005543A7">
              <w:rPr>
                <w:noProof/>
                <w:webHidden/>
              </w:rPr>
              <w:t>12</w:t>
            </w:r>
            <w:r>
              <w:rPr>
                <w:noProof/>
                <w:webHidden/>
              </w:rPr>
              <w:fldChar w:fldCharType="end"/>
            </w:r>
          </w:hyperlink>
        </w:p>
        <w:p w14:paraId="2A7F44C6" w14:textId="26B551A5"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49" w:history="1">
            <w:r w:rsidRPr="00C743E3">
              <w:rPr>
                <w:rStyle w:val="Hyperlink"/>
                <w:noProof/>
              </w:rPr>
              <w:t>1.6</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Design Team Brief</w:t>
            </w:r>
            <w:r>
              <w:rPr>
                <w:noProof/>
                <w:webHidden/>
              </w:rPr>
              <w:tab/>
            </w:r>
            <w:r>
              <w:rPr>
                <w:noProof/>
                <w:webHidden/>
              </w:rPr>
              <w:fldChar w:fldCharType="begin"/>
            </w:r>
            <w:r>
              <w:rPr>
                <w:noProof/>
                <w:webHidden/>
              </w:rPr>
              <w:instrText xml:space="preserve"> PAGEREF _Toc231378349 \h </w:instrText>
            </w:r>
            <w:r>
              <w:rPr>
                <w:noProof/>
                <w:webHidden/>
              </w:rPr>
            </w:r>
            <w:r>
              <w:rPr>
                <w:noProof/>
                <w:webHidden/>
              </w:rPr>
              <w:fldChar w:fldCharType="separate"/>
            </w:r>
            <w:r w:rsidR="005543A7">
              <w:rPr>
                <w:noProof/>
                <w:webHidden/>
              </w:rPr>
              <w:t>16</w:t>
            </w:r>
            <w:r>
              <w:rPr>
                <w:noProof/>
                <w:webHidden/>
              </w:rPr>
              <w:fldChar w:fldCharType="end"/>
            </w:r>
          </w:hyperlink>
        </w:p>
        <w:p w14:paraId="6F7E32B9" w14:textId="38407332"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350" w:history="1">
            <w:r w:rsidRPr="00C743E3">
              <w:rPr>
                <w:rStyle w:val="Hyperlink"/>
                <w:rFonts w:ascii="Arial Bold" w:hAnsi="Arial Bold"/>
                <w:noProof/>
              </w:rPr>
              <w:t>2.0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The Service</w:t>
            </w:r>
            <w:r>
              <w:rPr>
                <w:noProof/>
                <w:webHidden/>
              </w:rPr>
              <w:tab/>
            </w:r>
            <w:r>
              <w:rPr>
                <w:noProof/>
                <w:webHidden/>
              </w:rPr>
              <w:fldChar w:fldCharType="begin"/>
            </w:r>
            <w:r>
              <w:rPr>
                <w:noProof/>
                <w:webHidden/>
              </w:rPr>
              <w:instrText xml:space="preserve"> PAGEREF _Toc231378350 \h </w:instrText>
            </w:r>
            <w:r>
              <w:rPr>
                <w:noProof/>
                <w:webHidden/>
              </w:rPr>
            </w:r>
            <w:r>
              <w:rPr>
                <w:noProof/>
                <w:webHidden/>
              </w:rPr>
              <w:fldChar w:fldCharType="separate"/>
            </w:r>
            <w:r w:rsidR="005543A7">
              <w:rPr>
                <w:noProof/>
                <w:webHidden/>
              </w:rPr>
              <w:t>26</w:t>
            </w:r>
            <w:r>
              <w:rPr>
                <w:noProof/>
                <w:webHidden/>
              </w:rPr>
              <w:fldChar w:fldCharType="end"/>
            </w:r>
          </w:hyperlink>
        </w:p>
        <w:p w14:paraId="576CD865" w14:textId="02A07F70"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1" w:history="1">
            <w:r w:rsidRPr="00C743E3">
              <w:rPr>
                <w:rStyle w:val="Hyperlink"/>
                <w:noProof/>
              </w:rPr>
              <w:t>2.1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Appointments</w:t>
            </w:r>
            <w:r>
              <w:rPr>
                <w:noProof/>
                <w:webHidden/>
              </w:rPr>
              <w:tab/>
            </w:r>
            <w:r>
              <w:rPr>
                <w:noProof/>
                <w:webHidden/>
              </w:rPr>
              <w:fldChar w:fldCharType="begin"/>
            </w:r>
            <w:r>
              <w:rPr>
                <w:noProof/>
                <w:webHidden/>
              </w:rPr>
              <w:instrText xml:space="preserve"> PAGEREF _Toc231378351 \h </w:instrText>
            </w:r>
            <w:r>
              <w:rPr>
                <w:noProof/>
                <w:webHidden/>
              </w:rPr>
            </w:r>
            <w:r>
              <w:rPr>
                <w:noProof/>
                <w:webHidden/>
              </w:rPr>
              <w:fldChar w:fldCharType="separate"/>
            </w:r>
            <w:r w:rsidR="005543A7">
              <w:rPr>
                <w:noProof/>
                <w:webHidden/>
              </w:rPr>
              <w:t>26</w:t>
            </w:r>
            <w:r>
              <w:rPr>
                <w:noProof/>
                <w:webHidden/>
              </w:rPr>
              <w:fldChar w:fldCharType="end"/>
            </w:r>
          </w:hyperlink>
        </w:p>
        <w:p w14:paraId="05B677D5" w14:textId="21E6F7BB"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2" w:history="1">
            <w:r w:rsidRPr="00C743E3">
              <w:rPr>
                <w:rStyle w:val="Hyperlink"/>
                <w:noProof/>
              </w:rPr>
              <w:t>2.2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Duration of Service</w:t>
            </w:r>
            <w:r>
              <w:rPr>
                <w:noProof/>
                <w:webHidden/>
              </w:rPr>
              <w:tab/>
            </w:r>
            <w:r>
              <w:rPr>
                <w:noProof/>
                <w:webHidden/>
              </w:rPr>
              <w:fldChar w:fldCharType="begin"/>
            </w:r>
            <w:r>
              <w:rPr>
                <w:noProof/>
                <w:webHidden/>
              </w:rPr>
              <w:instrText xml:space="preserve"> PAGEREF _Toc231378352 \h </w:instrText>
            </w:r>
            <w:r>
              <w:rPr>
                <w:noProof/>
                <w:webHidden/>
              </w:rPr>
            </w:r>
            <w:r>
              <w:rPr>
                <w:noProof/>
                <w:webHidden/>
              </w:rPr>
              <w:fldChar w:fldCharType="separate"/>
            </w:r>
            <w:r w:rsidR="005543A7">
              <w:rPr>
                <w:noProof/>
                <w:webHidden/>
              </w:rPr>
              <w:t>28</w:t>
            </w:r>
            <w:r>
              <w:rPr>
                <w:noProof/>
                <w:webHidden/>
              </w:rPr>
              <w:fldChar w:fldCharType="end"/>
            </w:r>
          </w:hyperlink>
        </w:p>
        <w:p w14:paraId="441FD163" w14:textId="7218FA68"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3" w:history="1">
            <w:r w:rsidRPr="00C743E3">
              <w:rPr>
                <w:rStyle w:val="Hyperlink"/>
                <w:noProof/>
              </w:rPr>
              <w:t>2.3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Information Management and BIM</w:t>
            </w:r>
            <w:r>
              <w:rPr>
                <w:noProof/>
                <w:webHidden/>
              </w:rPr>
              <w:tab/>
            </w:r>
            <w:r>
              <w:rPr>
                <w:noProof/>
                <w:webHidden/>
              </w:rPr>
              <w:fldChar w:fldCharType="begin"/>
            </w:r>
            <w:r>
              <w:rPr>
                <w:noProof/>
                <w:webHidden/>
              </w:rPr>
              <w:instrText xml:space="preserve"> PAGEREF _Toc231378353 \h </w:instrText>
            </w:r>
            <w:r>
              <w:rPr>
                <w:noProof/>
                <w:webHidden/>
              </w:rPr>
            </w:r>
            <w:r>
              <w:rPr>
                <w:noProof/>
                <w:webHidden/>
              </w:rPr>
              <w:fldChar w:fldCharType="separate"/>
            </w:r>
            <w:r w:rsidR="005543A7">
              <w:rPr>
                <w:noProof/>
                <w:webHidden/>
              </w:rPr>
              <w:t>30</w:t>
            </w:r>
            <w:r>
              <w:rPr>
                <w:noProof/>
                <w:webHidden/>
              </w:rPr>
              <w:fldChar w:fldCharType="end"/>
            </w:r>
          </w:hyperlink>
        </w:p>
        <w:p w14:paraId="13B0A6D9" w14:textId="3C433E81"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4" w:history="1">
            <w:r w:rsidRPr="00C743E3">
              <w:rPr>
                <w:rStyle w:val="Hyperlink"/>
                <w:noProof/>
              </w:rPr>
              <w:t>2.4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Lifecycle Analysis</w:t>
            </w:r>
            <w:r>
              <w:rPr>
                <w:noProof/>
                <w:webHidden/>
              </w:rPr>
              <w:tab/>
            </w:r>
            <w:r>
              <w:rPr>
                <w:noProof/>
                <w:webHidden/>
              </w:rPr>
              <w:fldChar w:fldCharType="begin"/>
            </w:r>
            <w:r>
              <w:rPr>
                <w:noProof/>
                <w:webHidden/>
              </w:rPr>
              <w:instrText xml:space="preserve"> PAGEREF _Toc231378354 \h </w:instrText>
            </w:r>
            <w:r>
              <w:rPr>
                <w:noProof/>
                <w:webHidden/>
              </w:rPr>
            </w:r>
            <w:r>
              <w:rPr>
                <w:noProof/>
                <w:webHidden/>
              </w:rPr>
              <w:fldChar w:fldCharType="separate"/>
            </w:r>
            <w:r w:rsidR="005543A7">
              <w:rPr>
                <w:noProof/>
                <w:webHidden/>
              </w:rPr>
              <w:t>30</w:t>
            </w:r>
            <w:r>
              <w:rPr>
                <w:noProof/>
                <w:webHidden/>
              </w:rPr>
              <w:fldChar w:fldCharType="end"/>
            </w:r>
          </w:hyperlink>
        </w:p>
        <w:p w14:paraId="7AFD8B2D" w14:textId="70AEF80E"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5" w:history="1">
            <w:r w:rsidRPr="00C743E3">
              <w:rPr>
                <w:rStyle w:val="Hyperlink"/>
                <w:noProof/>
              </w:rPr>
              <w:t>2.5</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Green Procurement</w:t>
            </w:r>
            <w:r>
              <w:rPr>
                <w:noProof/>
                <w:webHidden/>
              </w:rPr>
              <w:tab/>
            </w:r>
            <w:r>
              <w:rPr>
                <w:noProof/>
                <w:webHidden/>
              </w:rPr>
              <w:fldChar w:fldCharType="begin"/>
            </w:r>
            <w:r>
              <w:rPr>
                <w:noProof/>
                <w:webHidden/>
              </w:rPr>
              <w:instrText xml:space="preserve"> PAGEREF _Toc231378355 \h </w:instrText>
            </w:r>
            <w:r>
              <w:rPr>
                <w:noProof/>
                <w:webHidden/>
              </w:rPr>
            </w:r>
            <w:r>
              <w:rPr>
                <w:noProof/>
                <w:webHidden/>
              </w:rPr>
              <w:fldChar w:fldCharType="separate"/>
            </w:r>
            <w:r w:rsidR="005543A7">
              <w:rPr>
                <w:noProof/>
                <w:webHidden/>
              </w:rPr>
              <w:t>30</w:t>
            </w:r>
            <w:r>
              <w:rPr>
                <w:noProof/>
                <w:webHidden/>
              </w:rPr>
              <w:fldChar w:fldCharType="end"/>
            </w:r>
          </w:hyperlink>
        </w:p>
        <w:p w14:paraId="6BD12DF6" w14:textId="5C01F2C8"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6" w:history="1">
            <w:r w:rsidRPr="00C743E3">
              <w:rPr>
                <w:rStyle w:val="Hyperlink"/>
                <w:noProof/>
              </w:rPr>
              <w:t>2.6</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Design and Build Contractor Procurement</w:t>
            </w:r>
            <w:r>
              <w:rPr>
                <w:noProof/>
                <w:webHidden/>
              </w:rPr>
              <w:tab/>
            </w:r>
            <w:r>
              <w:rPr>
                <w:noProof/>
                <w:webHidden/>
              </w:rPr>
              <w:fldChar w:fldCharType="begin"/>
            </w:r>
            <w:r>
              <w:rPr>
                <w:noProof/>
                <w:webHidden/>
              </w:rPr>
              <w:instrText xml:space="preserve"> PAGEREF _Toc231378356 \h </w:instrText>
            </w:r>
            <w:r>
              <w:rPr>
                <w:noProof/>
                <w:webHidden/>
              </w:rPr>
            </w:r>
            <w:r>
              <w:rPr>
                <w:noProof/>
                <w:webHidden/>
              </w:rPr>
              <w:fldChar w:fldCharType="separate"/>
            </w:r>
            <w:r w:rsidR="005543A7">
              <w:rPr>
                <w:noProof/>
                <w:webHidden/>
              </w:rPr>
              <w:t>30</w:t>
            </w:r>
            <w:r>
              <w:rPr>
                <w:noProof/>
                <w:webHidden/>
              </w:rPr>
              <w:fldChar w:fldCharType="end"/>
            </w:r>
          </w:hyperlink>
        </w:p>
        <w:p w14:paraId="52DD36DE" w14:textId="14AE5066"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357" w:history="1">
            <w:r w:rsidRPr="00C743E3">
              <w:rPr>
                <w:rStyle w:val="Hyperlink"/>
                <w:rFonts w:ascii="Arial Bold" w:hAnsi="Arial Bold"/>
                <w:noProof/>
              </w:rPr>
              <w:t>3.0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Description of Technical Services Required</w:t>
            </w:r>
            <w:r>
              <w:rPr>
                <w:noProof/>
                <w:webHidden/>
              </w:rPr>
              <w:tab/>
            </w:r>
            <w:r>
              <w:rPr>
                <w:noProof/>
                <w:webHidden/>
              </w:rPr>
              <w:fldChar w:fldCharType="begin"/>
            </w:r>
            <w:r>
              <w:rPr>
                <w:noProof/>
                <w:webHidden/>
              </w:rPr>
              <w:instrText xml:space="preserve"> PAGEREF _Toc231378357 \h </w:instrText>
            </w:r>
            <w:r>
              <w:rPr>
                <w:noProof/>
                <w:webHidden/>
              </w:rPr>
            </w:r>
            <w:r>
              <w:rPr>
                <w:noProof/>
                <w:webHidden/>
              </w:rPr>
              <w:fldChar w:fldCharType="separate"/>
            </w:r>
            <w:r w:rsidR="005543A7">
              <w:rPr>
                <w:noProof/>
                <w:webHidden/>
              </w:rPr>
              <w:t>31</w:t>
            </w:r>
            <w:r>
              <w:rPr>
                <w:noProof/>
                <w:webHidden/>
              </w:rPr>
              <w:fldChar w:fldCharType="end"/>
            </w:r>
          </w:hyperlink>
        </w:p>
        <w:p w14:paraId="0B8ED046" w14:textId="3D3585D3"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8" w:history="1">
            <w:r w:rsidRPr="00C743E3">
              <w:rPr>
                <w:rStyle w:val="Hyperlink"/>
                <w:noProof/>
              </w:rPr>
              <w:t>3.1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Service Requirements</w:t>
            </w:r>
            <w:r>
              <w:rPr>
                <w:noProof/>
                <w:webHidden/>
              </w:rPr>
              <w:tab/>
            </w:r>
            <w:r>
              <w:rPr>
                <w:noProof/>
                <w:webHidden/>
              </w:rPr>
              <w:fldChar w:fldCharType="begin"/>
            </w:r>
            <w:r>
              <w:rPr>
                <w:noProof/>
                <w:webHidden/>
              </w:rPr>
              <w:instrText xml:space="preserve"> PAGEREF _Toc231378358 \h </w:instrText>
            </w:r>
            <w:r>
              <w:rPr>
                <w:noProof/>
                <w:webHidden/>
              </w:rPr>
            </w:r>
            <w:r>
              <w:rPr>
                <w:noProof/>
                <w:webHidden/>
              </w:rPr>
              <w:fldChar w:fldCharType="separate"/>
            </w:r>
            <w:r w:rsidR="005543A7">
              <w:rPr>
                <w:noProof/>
                <w:webHidden/>
              </w:rPr>
              <w:t>31</w:t>
            </w:r>
            <w:r>
              <w:rPr>
                <w:noProof/>
                <w:webHidden/>
              </w:rPr>
              <w:fldChar w:fldCharType="end"/>
            </w:r>
          </w:hyperlink>
        </w:p>
        <w:p w14:paraId="00D8B6F2" w14:textId="5FB58ACF"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59" w:history="1">
            <w:r w:rsidRPr="00C743E3">
              <w:rPr>
                <w:rStyle w:val="Hyperlink"/>
                <w:noProof/>
              </w:rPr>
              <w:t>3.2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 Scheme Inception</w:t>
            </w:r>
            <w:r>
              <w:rPr>
                <w:noProof/>
                <w:webHidden/>
              </w:rPr>
              <w:tab/>
            </w:r>
            <w:r>
              <w:rPr>
                <w:noProof/>
                <w:webHidden/>
              </w:rPr>
              <w:fldChar w:fldCharType="begin"/>
            </w:r>
            <w:r>
              <w:rPr>
                <w:noProof/>
                <w:webHidden/>
              </w:rPr>
              <w:instrText xml:space="preserve"> PAGEREF _Toc231378359 \h </w:instrText>
            </w:r>
            <w:r>
              <w:rPr>
                <w:noProof/>
                <w:webHidden/>
              </w:rPr>
            </w:r>
            <w:r>
              <w:rPr>
                <w:noProof/>
                <w:webHidden/>
              </w:rPr>
              <w:fldChar w:fldCharType="separate"/>
            </w:r>
            <w:r w:rsidR="005543A7">
              <w:rPr>
                <w:noProof/>
                <w:webHidden/>
              </w:rPr>
              <w:t>33</w:t>
            </w:r>
            <w:r>
              <w:rPr>
                <w:noProof/>
                <w:webHidden/>
              </w:rPr>
              <w:fldChar w:fldCharType="end"/>
            </w:r>
          </w:hyperlink>
        </w:p>
        <w:p w14:paraId="14EF0728" w14:textId="20E81E45"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0" w:history="1">
            <w:r w:rsidRPr="00C743E3">
              <w:rPr>
                <w:rStyle w:val="Hyperlink"/>
                <w:noProof/>
              </w:rPr>
              <w:t>3.3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 Design – Scheme Design</w:t>
            </w:r>
            <w:r>
              <w:rPr>
                <w:noProof/>
                <w:webHidden/>
              </w:rPr>
              <w:tab/>
            </w:r>
            <w:r>
              <w:rPr>
                <w:noProof/>
                <w:webHidden/>
              </w:rPr>
              <w:fldChar w:fldCharType="begin"/>
            </w:r>
            <w:r>
              <w:rPr>
                <w:noProof/>
                <w:webHidden/>
              </w:rPr>
              <w:instrText xml:space="preserve"> PAGEREF _Toc231378360 \h </w:instrText>
            </w:r>
            <w:r>
              <w:rPr>
                <w:noProof/>
                <w:webHidden/>
              </w:rPr>
            </w:r>
            <w:r>
              <w:rPr>
                <w:noProof/>
                <w:webHidden/>
              </w:rPr>
              <w:fldChar w:fldCharType="separate"/>
            </w:r>
            <w:r w:rsidR="005543A7">
              <w:rPr>
                <w:noProof/>
                <w:webHidden/>
              </w:rPr>
              <w:t>33</w:t>
            </w:r>
            <w:r>
              <w:rPr>
                <w:noProof/>
                <w:webHidden/>
              </w:rPr>
              <w:fldChar w:fldCharType="end"/>
            </w:r>
          </w:hyperlink>
        </w:p>
        <w:p w14:paraId="30F24793" w14:textId="7838E9EF"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1" w:history="1">
            <w:r w:rsidRPr="00C743E3">
              <w:rPr>
                <w:rStyle w:val="Hyperlink"/>
                <w:noProof/>
              </w:rPr>
              <w:t>3.4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a) Scheme Design</w:t>
            </w:r>
            <w:r>
              <w:rPr>
                <w:noProof/>
                <w:webHidden/>
              </w:rPr>
              <w:tab/>
            </w:r>
            <w:r>
              <w:rPr>
                <w:noProof/>
                <w:webHidden/>
              </w:rPr>
              <w:fldChar w:fldCharType="begin"/>
            </w:r>
            <w:r>
              <w:rPr>
                <w:noProof/>
                <w:webHidden/>
              </w:rPr>
              <w:instrText xml:space="preserve"> PAGEREF _Toc231378361 \h </w:instrText>
            </w:r>
            <w:r>
              <w:rPr>
                <w:noProof/>
                <w:webHidden/>
              </w:rPr>
            </w:r>
            <w:r>
              <w:rPr>
                <w:noProof/>
                <w:webHidden/>
              </w:rPr>
              <w:fldChar w:fldCharType="separate"/>
            </w:r>
            <w:r w:rsidR="005543A7">
              <w:rPr>
                <w:noProof/>
                <w:webHidden/>
              </w:rPr>
              <w:t>33</w:t>
            </w:r>
            <w:r>
              <w:rPr>
                <w:noProof/>
                <w:webHidden/>
              </w:rPr>
              <w:fldChar w:fldCharType="end"/>
            </w:r>
          </w:hyperlink>
        </w:p>
        <w:p w14:paraId="59B0A0AA" w14:textId="7BF3ABBC"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2" w:history="1">
            <w:r w:rsidRPr="00C743E3">
              <w:rPr>
                <w:rStyle w:val="Hyperlink"/>
                <w:noProof/>
              </w:rPr>
              <w:t>3.5</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b) Developed Design / Building Regulations</w:t>
            </w:r>
            <w:r>
              <w:rPr>
                <w:noProof/>
                <w:webHidden/>
              </w:rPr>
              <w:tab/>
            </w:r>
            <w:r>
              <w:rPr>
                <w:noProof/>
                <w:webHidden/>
              </w:rPr>
              <w:fldChar w:fldCharType="begin"/>
            </w:r>
            <w:r>
              <w:rPr>
                <w:noProof/>
                <w:webHidden/>
              </w:rPr>
              <w:instrText xml:space="preserve"> PAGEREF _Toc231378362 \h </w:instrText>
            </w:r>
            <w:r>
              <w:rPr>
                <w:noProof/>
                <w:webHidden/>
              </w:rPr>
            </w:r>
            <w:r>
              <w:rPr>
                <w:noProof/>
                <w:webHidden/>
              </w:rPr>
              <w:fldChar w:fldCharType="separate"/>
            </w:r>
            <w:r w:rsidR="005543A7">
              <w:rPr>
                <w:noProof/>
                <w:webHidden/>
              </w:rPr>
              <w:t>34</w:t>
            </w:r>
            <w:r>
              <w:rPr>
                <w:noProof/>
                <w:webHidden/>
              </w:rPr>
              <w:fldChar w:fldCharType="end"/>
            </w:r>
          </w:hyperlink>
        </w:p>
        <w:p w14:paraId="68107C2D" w14:textId="5ED785BB"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3" w:history="1">
            <w:r w:rsidRPr="00C743E3">
              <w:rPr>
                <w:rStyle w:val="Hyperlink"/>
                <w:noProof/>
              </w:rPr>
              <w:t>3.6</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c) Production Information</w:t>
            </w:r>
            <w:r>
              <w:rPr>
                <w:noProof/>
                <w:webHidden/>
              </w:rPr>
              <w:tab/>
            </w:r>
            <w:r>
              <w:rPr>
                <w:noProof/>
                <w:webHidden/>
              </w:rPr>
              <w:fldChar w:fldCharType="begin"/>
            </w:r>
            <w:r>
              <w:rPr>
                <w:noProof/>
                <w:webHidden/>
              </w:rPr>
              <w:instrText xml:space="preserve"> PAGEREF _Toc231378363 \h </w:instrText>
            </w:r>
            <w:r>
              <w:rPr>
                <w:noProof/>
                <w:webHidden/>
              </w:rPr>
            </w:r>
            <w:r>
              <w:rPr>
                <w:noProof/>
                <w:webHidden/>
              </w:rPr>
              <w:fldChar w:fldCharType="separate"/>
            </w:r>
            <w:r w:rsidR="005543A7">
              <w:rPr>
                <w:noProof/>
                <w:webHidden/>
              </w:rPr>
              <w:t>35</w:t>
            </w:r>
            <w:r>
              <w:rPr>
                <w:noProof/>
                <w:webHidden/>
              </w:rPr>
              <w:fldChar w:fldCharType="end"/>
            </w:r>
          </w:hyperlink>
        </w:p>
        <w:p w14:paraId="5B78A768" w14:textId="5AFE7CA9"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4" w:history="1">
            <w:r w:rsidRPr="00C743E3">
              <w:rPr>
                <w:rStyle w:val="Hyperlink"/>
                <w:noProof/>
              </w:rPr>
              <w:t>3.7</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(iii) Tender Action, Evaluation, Award</w:t>
            </w:r>
            <w:r>
              <w:rPr>
                <w:noProof/>
                <w:webHidden/>
              </w:rPr>
              <w:tab/>
            </w:r>
            <w:r>
              <w:rPr>
                <w:noProof/>
                <w:webHidden/>
              </w:rPr>
              <w:fldChar w:fldCharType="begin"/>
            </w:r>
            <w:r>
              <w:rPr>
                <w:noProof/>
                <w:webHidden/>
              </w:rPr>
              <w:instrText xml:space="preserve"> PAGEREF _Toc231378364 \h </w:instrText>
            </w:r>
            <w:r>
              <w:rPr>
                <w:noProof/>
                <w:webHidden/>
              </w:rPr>
            </w:r>
            <w:r>
              <w:rPr>
                <w:noProof/>
                <w:webHidden/>
              </w:rPr>
              <w:fldChar w:fldCharType="separate"/>
            </w:r>
            <w:r w:rsidR="005543A7">
              <w:rPr>
                <w:noProof/>
                <w:webHidden/>
              </w:rPr>
              <w:t>36</w:t>
            </w:r>
            <w:r>
              <w:rPr>
                <w:noProof/>
                <w:webHidden/>
              </w:rPr>
              <w:fldChar w:fldCharType="end"/>
            </w:r>
          </w:hyperlink>
        </w:p>
        <w:p w14:paraId="3EBB318C" w14:textId="7981EA07"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5" w:history="1">
            <w:r w:rsidRPr="00C743E3">
              <w:rPr>
                <w:rStyle w:val="Hyperlink"/>
                <w:noProof/>
              </w:rPr>
              <w:t>3.8</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(iv) Construction Stage</w:t>
            </w:r>
            <w:r>
              <w:rPr>
                <w:noProof/>
                <w:webHidden/>
              </w:rPr>
              <w:tab/>
            </w:r>
            <w:r>
              <w:rPr>
                <w:noProof/>
                <w:webHidden/>
              </w:rPr>
              <w:fldChar w:fldCharType="begin"/>
            </w:r>
            <w:r>
              <w:rPr>
                <w:noProof/>
                <w:webHidden/>
              </w:rPr>
              <w:instrText xml:space="preserve"> PAGEREF _Toc231378365 \h </w:instrText>
            </w:r>
            <w:r>
              <w:rPr>
                <w:noProof/>
                <w:webHidden/>
              </w:rPr>
            </w:r>
            <w:r>
              <w:rPr>
                <w:noProof/>
                <w:webHidden/>
              </w:rPr>
              <w:fldChar w:fldCharType="separate"/>
            </w:r>
            <w:r w:rsidR="005543A7">
              <w:rPr>
                <w:noProof/>
                <w:webHidden/>
              </w:rPr>
              <w:t>37</w:t>
            </w:r>
            <w:r>
              <w:rPr>
                <w:noProof/>
                <w:webHidden/>
              </w:rPr>
              <w:fldChar w:fldCharType="end"/>
            </w:r>
          </w:hyperlink>
        </w:p>
        <w:p w14:paraId="2E68AFDC" w14:textId="698FA0FF"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6" w:history="1">
            <w:r w:rsidRPr="00C743E3">
              <w:rPr>
                <w:rStyle w:val="Hyperlink"/>
                <w:noProof/>
              </w:rPr>
              <w:t>3.9</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(v) Handover, Certification and Final Account</w:t>
            </w:r>
            <w:r>
              <w:rPr>
                <w:noProof/>
                <w:webHidden/>
              </w:rPr>
              <w:tab/>
            </w:r>
            <w:r>
              <w:rPr>
                <w:noProof/>
                <w:webHidden/>
              </w:rPr>
              <w:fldChar w:fldCharType="begin"/>
            </w:r>
            <w:r>
              <w:rPr>
                <w:noProof/>
                <w:webHidden/>
              </w:rPr>
              <w:instrText xml:space="preserve"> PAGEREF _Toc231378366 \h </w:instrText>
            </w:r>
            <w:r>
              <w:rPr>
                <w:noProof/>
                <w:webHidden/>
              </w:rPr>
            </w:r>
            <w:r>
              <w:rPr>
                <w:noProof/>
                <w:webHidden/>
              </w:rPr>
              <w:fldChar w:fldCharType="separate"/>
            </w:r>
            <w:r w:rsidR="005543A7">
              <w:rPr>
                <w:noProof/>
                <w:webHidden/>
              </w:rPr>
              <w:t>39</w:t>
            </w:r>
            <w:r>
              <w:rPr>
                <w:noProof/>
                <w:webHidden/>
              </w:rPr>
              <w:fldChar w:fldCharType="end"/>
            </w:r>
          </w:hyperlink>
        </w:p>
        <w:p w14:paraId="012F6943" w14:textId="5FB37EAB"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367" w:history="1">
            <w:r w:rsidRPr="00C743E3">
              <w:rPr>
                <w:rStyle w:val="Hyperlink"/>
                <w:rFonts w:ascii="Arial Bold" w:hAnsi="Arial Bold"/>
                <w:noProof/>
              </w:rPr>
              <w:t>4.0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Detailed Description of Technical Services  – Architectural Services</w:t>
            </w:r>
            <w:r>
              <w:rPr>
                <w:noProof/>
                <w:webHidden/>
              </w:rPr>
              <w:tab/>
            </w:r>
            <w:r>
              <w:rPr>
                <w:noProof/>
                <w:webHidden/>
              </w:rPr>
              <w:fldChar w:fldCharType="begin"/>
            </w:r>
            <w:r>
              <w:rPr>
                <w:noProof/>
                <w:webHidden/>
              </w:rPr>
              <w:instrText xml:space="preserve"> PAGEREF _Toc231378367 \h </w:instrText>
            </w:r>
            <w:r>
              <w:rPr>
                <w:noProof/>
                <w:webHidden/>
              </w:rPr>
            </w:r>
            <w:r>
              <w:rPr>
                <w:noProof/>
                <w:webHidden/>
              </w:rPr>
              <w:fldChar w:fldCharType="separate"/>
            </w:r>
            <w:r w:rsidR="005543A7">
              <w:rPr>
                <w:noProof/>
                <w:webHidden/>
              </w:rPr>
              <w:t>40</w:t>
            </w:r>
            <w:r>
              <w:rPr>
                <w:noProof/>
                <w:webHidden/>
              </w:rPr>
              <w:fldChar w:fldCharType="end"/>
            </w:r>
          </w:hyperlink>
        </w:p>
        <w:p w14:paraId="12E5D6C1" w14:textId="581871E9"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8" w:history="1">
            <w:r w:rsidRPr="00C743E3">
              <w:rPr>
                <w:rStyle w:val="Hyperlink"/>
                <w:noProof/>
              </w:rPr>
              <w:t>4.1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Introduction</w:t>
            </w:r>
            <w:r>
              <w:rPr>
                <w:noProof/>
                <w:webHidden/>
              </w:rPr>
              <w:tab/>
            </w:r>
            <w:r>
              <w:rPr>
                <w:noProof/>
                <w:webHidden/>
              </w:rPr>
              <w:fldChar w:fldCharType="begin"/>
            </w:r>
            <w:r>
              <w:rPr>
                <w:noProof/>
                <w:webHidden/>
              </w:rPr>
              <w:instrText xml:space="preserve"> PAGEREF _Toc231378368 \h </w:instrText>
            </w:r>
            <w:r>
              <w:rPr>
                <w:noProof/>
                <w:webHidden/>
              </w:rPr>
            </w:r>
            <w:r>
              <w:rPr>
                <w:noProof/>
                <w:webHidden/>
              </w:rPr>
              <w:fldChar w:fldCharType="separate"/>
            </w:r>
            <w:r w:rsidR="005543A7">
              <w:rPr>
                <w:noProof/>
                <w:webHidden/>
              </w:rPr>
              <w:t>40</w:t>
            </w:r>
            <w:r>
              <w:rPr>
                <w:noProof/>
                <w:webHidden/>
              </w:rPr>
              <w:fldChar w:fldCharType="end"/>
            </w:r>
          </w:hyperlink>
        </w:p>
        <w:p w14:paraId="166C726C" w14:textId="177FFB9C"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69" w:history="1">
            <w:r w:rsidRPr="00C743E3">
              <w:rPr>
                <w:rStyle w:val="Hyperlink"/>
                <w:noProof/>
              </w:rPr>
              <w:t>4.2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a) Scheme Design</w:t>
            </w:r>
            <w:r>
              <w:rPr>
                <w:noProof/>
                <w:webHidden/>
              </w:rPr>
              <w:tab/>
            </w:r>
            <w:r>
              <w:rPr>
                <w:noProof/>
                <w:webHidden/>
              </w:rPr>
              <w:fldChar w:fldCharType="begin"/>
            </w:r>
            <w:r>
              <w:rPr>
                <w:noProof/>
                <w:webHidden/>
              </w:rPr>
              <w:instrText xml:space="preserve"> PAGEREF _Toc231378369 \h </w:instrText>
            </w:r>
            <w:r>
              <w:rPr>
                <w:noProof/>
                <w:webHidden/>
              </w:rPr>
            </w:r>
            <w:r>
              <w:rPr>
                <w:noProof/>
                <w:webHidden/>
              </w:rPr>
              <w:fldChar w:fldCharType="separate"/>
            </w:r>
            <w:r w:rsidR="005543A7">
              <w:rPr>
                <w:noProof/>
                <w:webHidden/>
              </w:rPr>
              <w:t>40</w:t>
            </w:r>
            <w:r>
              <w:rPr>
                <w:noProof/>
                <w:webHidden/>
              </w:rPr>
              <w:fldChar w:fldCharType="end"/>
            </w:r>
          </w:hyperlink>
        </w:p>
        <w:p w14:paraId="596E6313" w14:textId="0A0D16A8"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0" w:history="1">
            <w:r w:rsidRPr="00C743E3">
              <w:rPr>
                <w:rStyle w:val="Hyperlink"/>
                <w:noProof/>
              </w:rPr>
              <w:t>4.3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b) Detailed Design / Building Regulations</w:t>
            </w:r>
            <w:r>
              <w:rPr>
                <w:noProof/>
                <w:webHidden/>
              </w:rPr>
              <w:tab/>
            </w:r>
            <w:r>
              <w:rPr>
                <w:noProof/>
                <w:webHidden/>
              </w:rPr>
              <w:fldChar w:fldCharType="begin"/>
            </w:r>
            <w:r>
              <w:rPr>
                <w:noProof/>
                <w:webHidden/>
              </w:rPr>
              <w:instrText xml:space="preserve"> PAGEREF _Toc231378370 \h </w:instrText>
            </w:r>
            <w:r>
              <w:rPr>
                <w:noProof/>
                <w:webHidden/>
              </w:rPr>
            </w:r>
            <w:r>
              <w:rPr>
                <w:noProof/>
                <w:webHidden/>
              </w:rPr>
              <w:fldChar w:fldCharType="separate"/>
            </w:r>
            <w:r w:rsidR="005543A7">
              <w:rPr>
                <w:noProof/>
                <w:webHidden/>
              </w:rPr>
              <w:t>40</w:t>
            </w:r>
            <w:r>
              <w:rPr>
                <w:noProof/>
                <w:webHidden/>
              </w:rPr>
              <w:fldChar w:fldCharType="end"/>
            </w:r>
          </w:hyperlink>
        </w:p>
        <w:p w14:paraId="7ADBBD2F" w14:textId="0FFD0383"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1" w:history="1">
            <w:r w:rsidRPr="00C743E3">
              <w:rPr>
                <w:rStyle w:val="Hyperlink"/>
                <w:noProof/>
              </w:rPr>
              <w:t>4.4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c) Production Information</w:t>
            </w:r>
            <w:r>
              <w:rPr>
                <w:noProof/>
                <w:webHidden/>
              </w:rPr>
              <w:tab/>
            </w:r>
            <w:r>
              <w:rPr>
                <w:noProof/>
                <w:webHidden/>
              </w:rPr>
              <w:fldChar w:fldCharType="begin"/>
            </w:r>
            <w:r>
              <w:rPr>
                <w:noProof/>
                <w:webHidden/>
              </w:rPr>
              <w:instrText xml:space="preserve"> PAGEREF _Toc231378371 \h </w:instrText>
            </w:r>
            <w:r>
              <w:rPr>
                <w:noProof/>
                <w:webHidden/>
              </w:rPr>
            </w:r>
            <w:r>
              <w:rPr>
                <w:noProof/>
                <w:webHidden/>
              </w:rPr>
              <w:fldChar w:fldCharType="separate"/>
            </w:r>
            <w:r w:rsidR="005543A7">
              <w:rPr>
                <w:noProof/>
                <w:webHidden/>
              </w:rPr>
              <w:t>41</w:t>
            </w:r>
            <w:r>
              <w:rPr>
                <w:noProof/>
                <w:webHidden/>
              </w:rPr>
              <w:fldChar w:fldCharType="end"/>
            </w:r>
          </w:hyperlink>
        </w:p>
        <w:p w14:paraId="5AF59E2C" w14:textId="59786C44"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2" w:history="1">
            <w:r w:rsidRPr="00C743E3">
              <w:rPr>
                <w:rStyle w:val="Hyperlink"/>
                <w:noProof/>
              </w:rPr>
              <w:t>4.5</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(iii) Tender Action, Evaluation, Award</w:t>
            </w:r>
            <w:r>
              <w:rPr>
                <w:noProof/>
                <w:webHidden/>
              </w:rPr>
              <w:tab/>
            </w:r>
            <w:r>
              <w:rPr>
                <w:noProof/>
                <w:webHidden/>
              </w:rPr>
              <w:fldChar w:fldCharType="begin"/>
            </w:r>
            <w:r>
              <w:rPr>
                <w:noProof/>
                <w:webHidden/>
              </w:rPr>
              <w:instrText xml:space="preserve"> PAGEREF _Toc231378372 \h </w:instrText>
            </w:r>
            <w:r>
              <w:rPr>
                <w:noProof/>
                <w:webHidden/>
              </w:rPr>
            </w:r>
            <w:r>
              <w:rPr>
                <w:noProof/>
                <w:webHidden/>
              </w:rPr>
              <w:fldChar w:fldCharType="separate"/>
            </w:r>
            <w:r w:rsidR="005543A7">
              <w:rPr>
                <w:noProof/>
                <w:webHidden/>
              </w:rPr>
              <w:t>41</w:t>
            </w:r>
            <w:r>
              <w:rPr>
                <w:noProof/>
                <w:webHidden/>
              </w:rPr>
              <w:fldChar w:fldCharType="end"/>
            </w:r>
          </w:hyperlink>
        </w:p>
        <w:p w14:paraId="1BC1DF9E" w14:textId="1D5B6519"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3" w:history="1">
            <w:r w:rsidRPr="00C743E3">
              <w:rPr>
                <w:rStyle w:val="Hyperlink"/>
                <w:noProof/>
              </w:rPr>
              <w:t>4.6</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(iv) Construction Stage</w:t>
            </w:r>
            <w:r>
              <w:rPr>
                <w:noProof/>
                <w:webHidden/>
              </w:rPr>
              <w:tab/>
            </w:r>
            <w:r>
              <w:rPr>
                <w:noProof/>
                <w:webHidden/>
              </w:rPr>
              <w:fldChar w:fldCharType="begin"/>
            </w:r>
            <w:r>
              <w:rPr>
                <w:noProof/>
                <w:webHidden/>
              </w:rPr>
              <w:instrText xml:space="preserve"> PAGEREF _Toc231378373 \h </w:instrText>
            </w:r>
            <w:r>
              <w:rPr>
                <w:noProof/>
                <w:webHidden/>
              </w:rPr>
            </w:r>
            <w:r>
              <w:rPr>
                <w:noProof/>
                <w:webHidden/>
              </w:rPr>
              <w:fldChar w:fldCharType="separate"/>
            </w:r>
            <w:r w:rsidR="005543A7">
              <w:rPr>
                <w:noProof/>
                <w:webHidden/>
              </w:rPr>
              <w:t>41</w:t>
            </w:r>
            <w:r>
              <w:rPr>
                <w:noProof/>
                <w:webHidden/>
              </w:rPr>
              <w:fldChar w:fldCharType="end"/>
            </w:r>
          </w:hyperlink>
        </w:p>
        <w:p w14:paraId="77AC7DDF" w14:textId="41B9FDDD"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4" w:history="1">
            <w:r w:rsidRPr="00C743E3">
              <w:rPr>
                <w:rStyle w:val="Hyperlink"/>
                <w:noProof/>
              </w:rPr>
              <w:t>4.7</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(v) Handover, Certification and Final Account</w:t>
            </w:r>
            <w:r>
              <w:rPr>
                <w:noProof/>
                <w:webHidden/>
              </w:rPr>
              <w:tab/>
            </w:r>
            <w:r>
              <w:rPr>
                <w:noProof/>
                <w:webHidden/>
              </w:rPr>
              <w:fldChar w:fldCharType="begin"/>
            </w:r>
            <w:r>
              <w:rPr>
                <w:noProof/>
                <w:webHidden/>
              </w:rPr>
              <w:instrText xml:space="preserve"> PAGEREF _Toc231378374 \h </w:instrText>
            </w:r>
            <w:r>
              <w:rPr>
                <w:noProof/>
                <w:webHidden/>
              </w:rPr>
            </w:r>
            <w:r>
              <w:rPr>
                <w:noProof/>
                <w:webHidden/>
              </w:rPr>
              <w:fldChar w:fldCharType="separate"/>
            </w:r>
            <w:r w:rsidR="005543A7">
              <w:rPr>
                <w:noProof/>
                <w:webHidden/>
              </w:rPr>
              <w:t>41</w:t>
            </w:r>
            <w:r>
              <w:rPr>
                <w:noProof/>
                <w:webHidden/>
              </w:rPr>
              <w:fldChar w:fldCharType="end"/>
            </w:r>
          </w:hyperlink>
        </w:p>
        <w:p w14:paraId="2F65CD2C" w14:textId="7B6B1A09"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375" w:history="1">
            <w:r w:rsidRPr="00C743E3">
              <w:rPr>
                <w:rStyle w:val="Hyperlink"/>
                <w:rFonts w:ascii="Arial Bold" w:hAnsi="Arial Bold"/>
                <w:noProof/>
              </w:rPr>
              <w:t>5.0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Detailed Description of Technical Services  – Structural &amp; Civil Engineering Services</w:t>
            </w:r>
            <w:r>
              <w:rPr>
                <w:noProof/>
                <w:webHidden/>
              </w:rPr>
              <w:tab/>
            </w:r>
            <w:r>
              <w:rPr>
                <w:noProof/>
                <w:webHidden/>
              </w:rPr>
              <w:fldChar w:fldCharType="begin"/>
            </w:r>
            <w:r>
              <w:rPr>
                <w:noProof/>
                <w:webHidden/>
              </w:rPr>
              <w:instrText xml:space="preserve"> PAGEREF _Toc231378375 \h </w:instrText>
            </w:r>
            <w:r>
              <w:rPr>
                <w:noProof/>
                <w:webHidden/>
              </w:rPr>
            </w:r>
            <w:r>
              <w:rPr>
                <w:noProof/>
                <w:webHidden/>
              </w:rPr>
              <w:fldChar w:fldCharType="separate"/>
            </w:r>
            <w:r w:rsidR="005543A7">
              <w:rPr>
                <w:noProof/>
                <w:webHidden/>
              </w:rPr>
              <w:t>42</w:t>
            </w:r>
            <w:r>
              <w:rPr>
                <w:noProof/>
                <w:webHidden/>
              </w:rPr>
              <w:fldChar w:fldCharType="end"/>
            </w:r>
          </w:hyperlink>
        </w:p>
        <w:p w14:paraId="6F7CDFE2" w14:textId="6E8741B4"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6" w:history="1">
            <w:r w:rsidRPr="00C743E3">
              <w:rPr>
                <w:rStyle w:val="Hyperlink"/>
                <w:noProof/>
              </w:rPr>
              <w:t>5.1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Introduction</w:t>
            </w:r>
            <w:r>
              <w:rPr>
                <w:noProof/>
                <w:webHidden/>
              </w:rPr>
              <w:tab/>
            </w:r>
            <w:r>
              <w:rPr>
                <w:noProof/>
                <w:webHidden/>
              </w:rPr>
              <w:fldChar w:fldCharType="begin"/>
            </w:r>
            <w:r>
              <w:rPr>
                <w:noProof/>
                <w:webHidden/>
              </w:rPr>
              <w:instrText xml:space="preserve"> PAGEREF _Toc231378376 \h </w:instrText>
            </w:r>
            <w:r>
              <w:rPr>
                <w:noProof/>
                <w:webHidden/>
              </w:rPr>
            </w:r>
            <w:r>
              <w:rPr>
                <w:noProof/>
                <w:webHidden/>
              </w:rPr>
              <w:fldChar w:fldCharType="separate"/>
            </w:r>
            <w:r w:rsidR="005543A7">
              <w:rPr>
                <w:noProof/>
                <w:webHidden/>
              </w:rPr>
              <w:t>42</w:t>
            </w:r>
            <w:r>
              <w:rPr>
                <w:noProof/>
                <w:webHidden/>
              </w:rPr>
              <w:fldChar w:fldCharType="end"/>
            </w:r>
          </w:hyperlink>
        </w:p>
        <w:p w14:paraId="24A5C535" w14:textId="07AECF7D"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7" w:history="1">
            <w:r w:rsidRPr="00C743E3">
              <w:rPr>
                <w:rStyle w:val="Hyperlink"/>
                <w:noProof/>
              </w:rPr>
              <w:t>5.2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a) Scheme Design</w:t>
            </w:r>
            <w:r>
              <w:rPr>
                <w:noProof/>
                <w:webHidden/>
              </w:rPr>
              <w:tab/>
            </w:r>
            <w:r>
              <w:rPr>
                <w:noProof/>
                <w:webHidden/>
              </w:rPr>
              <w:fldChar w:fldCharType="begin"/>
            </w:r>
            <w:r>
              <w:rPr>
                <w:noProof/>
                <w:webHidden/>
              </w:rPr>
              <w:instrText xml:space="preserve"> PAGEREF _Toc231378377 \h </w:instrText>
            </w:r>
            <w:r>
              <w:rPr>
                <w:noProof/>
                <w:webHidden/>
              </w:rPr>
            </w:r>
            <w:r>
              <w:rPr>
                <w:noProof/>
                <w:webHidden/>
              </w:rPr>
              <w:fldChar w:fldCharType="separate"/>
            </w:r>
            <w:r w:rsidR="005543A7">
              <w:rPr>
                <w:noProof/>
                <w:webHidden/>
              </w:rPr>
              <w:t>42</w:t>
            </w:r>
            <w:r>
              <w:rPr>
                <w:noProof/>
                <w:webHidden/>
              </w:rPr>
              <w:fldChar w:fldCharType="end"/>
            </w:r>
          </w:hyperlink>
        </w:p>
        <w:p w14:paraId="068B4F82" w14:textId="26048A07"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8" w:history="1">
            <w:r w:rsidRPr="00C743E3">
              <w:rPr>
                <w:rStyle w:val="Hyperlink"/>
                <w:noProof/>
              </w:rPr>
              <w:t>5.3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b) Detailed Design / Building Regulations</w:t>
            </w:r>
            <w:r>
              <w:rPr>
                <w:noProof/>
                <w:webHidden/>
              </w:rPr>
              <w:tab/>
            </w:r>
            <w:r>
              <w:rPr>
                <w:noProof/>
                <w:webHidden/>
              </w:rPr>
              <w:fldChar w:fldCharType="begin"/>
            </w:r>
            <w:r>
              <w:rPr>
                <w:noProof/>
                <w:webHidden/>
              </w:rPr>
              <w:instrText xml:space="preserve"> PAGEREF _Toc231378378 \h </w:instrText>
            </w:r>
            <w:r>
              <w:rPr>
                <w:noProof/>
                <w:webHidden/>
              </w:rPr>
            </w:r>
            <w:r>
              <w:rPr>
                <w:noProof/>
                <w:webHidden/>
              </w:rPr>
              <w:fldChar w:fldCharType="separate"/>
            </w:r>
            <w:r w:rsidR="005543A7">
              <w:rPr>
                <w:noProof/>
                <w:webHidden/>
              </w:rPr>
              <w:t>43</w:t>
            </w:r>
            <w:r>
              <w:rPr>
                <w:noProof/>
                <w:webHidden/>
              </w:rPr>
              <w:fldChar w:fldCharType="end"/>
            </w:r>
          </w:hyperlink>
        </w:p>
        <w:p w14:paraId="2975EC1E" w14:textId="28C14925"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79" w:history="1">
            <w:r w:rsidRPr="00C743E3">
              <w:rPr>
                <w:rStyle w:val="Hyperlink"/>
                <w:noProof/>
              </w:rPr>
              <w:t>5.4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c) Production Information</w:t>
            </w:r>
            <w:r>
              <w:rPr>
                <w:noProof/>
                <w:webHidden/>
              </w:rPr>
              <w:tab/>
            </w:r>
            <w:r>
              <w:rPr>
                <w:noProof/>
                <w:webHidden/>
              </w:rPr>
              <w:fldChar w:fldCharType="begin"/>
            </w:r>
            <w:r>
              <w:rPr>
                <w:noProof/>
                <w:webHidden/>
              </w:rPr>
              <w:instrText xml:space="preserve"> PAGEREF _Toc231378379 \h </w:instrText>
            </w:r>
            <w:r>
              <w:rPr>
                <w:noProof/>
                <w:webHidden/>
              </w:rPr>
            </w:r>
            <w:r>
              <w:rPr>
                <w:noProof/>
                <w:webHidden/>
              </w:rPr>
              <w:fldChar w:fldCharType="separate"/>
            </w:r>
            <w:r w:rsidR="005543A7">
              <w:rPr>
                <w:noProof/>
                <w:webHidden/>
              </w:rPr>
              <w:t>43</w:t>
            </w:r>
            <w:r>
              <w:rPr>
                <w:noProof/>
                <w:webHidden/>
              </w:rPr>
              <w:fldChar w:fldCharType="end"/>
            </w:r>
          </w:hyperlink>
        </w:p>
        <w:p w14:paraId="2BF01616" w14:textId="54BC45B7"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0" w:history="1">
            <w:r w:rsidRPr="00C743E3">
              <w:rPr>
                <w:rStyle w:val="Hyperlink"/>
                <w:noProof/>
              </w:rPr>
              <w:t>5.5</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(iii) Tender Action, Evaluation, Award</w:t>
            </w:r>
            <w:r>
              <w:rPr>
                <w:noProof/>
                <w:webHidden/>
              </w:rPr>
              <w:tab/>
            </w:r>
            <w:r>
              <w:rPr>
                <w:noProof/>
                <w:webHidden/>
              </w:rPr>
              <w:fldChar w:fldCharType="begin"/>
            </w:r>
            <w:r>
              <w:rPr>
                <w:noProof/>
                <w:webHidden/>
              </w:rPr>
              <w:instrText xml:space="preserve"> PAGEREF _Toc231378380 \h </w:instrText>
            </w:r>
            <w:r>
              <w:rPr>
                <w:noProof/>
                <w:webHidden/>
              </w:rPr>
            </w:r>
            <w:r>
              <w:rPr>
                <w:noProof/>
                <w:webHidden/>
              </w:rPr>
              <w:fldChar w:fldCharType="separate"/>
            </w:r>
            <w:r w:rsidR="005543A7">
              <w:rPr>
                <w:noProof/>
                <w:webHidden/>
              </w:rPr>
              <w:t>44</w:t>
            </w:r>
            <w:r>
              <w:rPr>
                <w:noProof/>
                <w:webHidden/>
              </w:rPr>
              <w:fldChar w:fldCharType="end"/>
            </w:r>
          </w:hyperlink>
        </w:p>
        <w:p w14:paraId="348C2601" w14:textId="77FDF2A2"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1" w:history="1">
            <w:r w:rsidRPr="00C743E3">
              <w:rPr>
                <w:rStyle w:val="Hyperlink"/>
                <w:noProof/>
              </w:rPr>
              <w:t>5.6</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(iv) Construction Stage</w:t>
            </w:r>
            <w:r>
              <w:rPr>
                <w:noProof/>
                <w:webHidden/>
              </w:rPr>
              <w:tab/>
            </w:r>
            <w:r>
              <w:rPr>
                <w:noProof/>
                <w:webHidden/>
              </w:rPr>
              <w:fldChar w:fldCharType="begin"/>
            </w:r>
            <w:r>
              <w:rPr>
                <w:noProof/>
                <w:webHidden/>
              </w:rPr>
              <w:instrText xml:space="preserve"> PAGEREF _Toc231378381 \h </w:instrText>
            </w:r>
            <w:r>
              <w:rPr>
                <w:noProof/>
                <w:webHidden/>
              </w:rPr>
            </w:r>
            <w:r>
              <w:rPr>
                <w:noProof/>
                <w:webHidden/>
              </w:rPr>
              <w:fldChar w:fldCharType="separate"/>
            </w:r>
            <w:r w:rsidR="005543A7">
              <w:rPr>
                <w:noProof/>
                <w:webHidden/>
              </w:rPr>
              <w:t>44</w:t>
            </w:r>
            <w:r>
              <w:rPr>
                <w:noProof/>
                <w:webHidden/>
              </w:rPr>
              <w:fldChar w:fldCharType="end"/>
            </w:r>
          </w:hyperlink>
        </w:p>
        <w:p w14:paraId="7F9AD04C" w14:textId="4186C885"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2" w:history="1">
            <w:r w:rsidRPr="00C743E3">
              <w:rPr>
                <w:rStyle w:val="Hyperlink"/>
                <w:noProof/>
              </w:rPr>
              <w:t>5.7</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(v) Handover, Certification and Final Account</w:t>
            </w:r>
            <w:r>
              <w:rPr>
                <w:noProof/>
                <w:webHidden/>
              </w:rPr>
              <w:tab/>
            </w:r>
            <w:r>
              <w:rPr>
                <w:noProof/>
                <w:webHidden/>
              </w:rPr>
              <w:fldChar w:fldCharType="begin"/>
            </w:r>
            <w:r>
              <w:rPr>
                <w:noProof/>
                <w:webHidden/>
              </w:rPr>
              <w:instrText xml:space="preserve"> PAGEREF _Toc231378382 \h </w:instrText>
            </w:r>
            <w:r>
              <w:rPr>
                <w:noProof/>
                <w:webHidden/>
              </w:rPr>
            </w:r>
            <w:r>
              <w:rPr>
                <w:noProof/>
                <w:webHidden/>
              </w:rPr>
              <w:fldChar w:fldCharType="separate"/>
            </w:r>
            <w:r w:rsidR="005543A7">
              <w:rPr>
                <w:noProof/>
                <w:webHidden/>
              </w:rPr>
              <w:t>44</w:t>
            </w:r>
            <w:r>
              <w:rPr>
                <w:noProof/>
                <w:webHidden/>
              </w:rPr>
              <w:fldChar w:fldCharType="end"/>
            </w:r>
          </w:hyperlink>
        </w:p>
        <w:p w14:paraId="7135EEF0" w14:textId="7DAB3CC8"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383" w:history="1">
            <w:r w:rsidRPr="00C743E3">
              <w:rPr>
                <w:rStyle w:val="Hyperlink"/>
                <w:rFonts w:ascii="Arial Bold" w:hAnsi="Arial Bold"/>
                <w:noProof/>
              </w:rPr>
              <w:t>6.0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Detailed Description of Technical Services  – Building Services Engineering</w:t>
            </w:r>
            <w:r>
              <w:rPr>
                <w:noProof/>
                <w:webHidden/>
              </w:rPr>
              <w:tab/>
            </w:r>
            <w:r>
              <w:rPr>
                <w:noProof/>
                <w:webHidden/>
              </w:rPr>
              <w:fldChar w:fldCharType="begin"/>
            </w:r>
            <w:r>
              <w:rPr>
                <w:noProof/>
                <w:webHidden/>
              </w:rPr>
              <w:instrText xml:space="preserve"> PAGEREF _Toc231378383 \h </w:instrText>
            </w:r>
            <w:r>
              <w:rPr>
                <w:noProof/>
                <w:webHidden/>
              </w:rPr>
            </w:r>
            <w:r>
              <w:rPr>
                <w:noProof/>
                <w:webHidden/>
              </w:rPr>
              <w:fldChar w:fldCharType="separate"/>
            </w:r>
            <w:r w:rsidR="005543A7">
              <w:rPr>
                <w:noProof/>
                <w:webHidden/>
              </w:rPr>
              <w:t>45</w:t>
            </w:r>
            <w:r>
              <w:rPr>
                <w:noProof/>
                <w:webHidden/>
              </w:rPr>
              <w:fldChar w:fldCharType="end"/>
            </w:r>
          </w:hyperlink>
        </w:p>
        <w:p w14:paraId="3D1C6CCA" w14:textId="33CB4F84"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4" w:history="1">
            <w:r w:rsidRPr="00C743E3">
              <w:rPr>
                <w:rStyle w:val="Hyperlink"/>
                <w:noProof/>
              </w:rPr>
              <w:t>6.1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Introduction</w:t>
            </w:r>
            <w:r>
              <w:rPr>
                <w:noProof/>
                <w:webHidden/>
              </w:rPr>
              <w:tab/>
            </w:r>
            <w:r>
              <w:rPr>
                <w:noProof/>
                <w:webHidden/>
              </w:rPr>
              <w:fldChar w:fldCharType="begin"/>
            </w:r>
            <w:r>
              <w:rPr>
                <w:noProof/>
                <w:webHidden/>
              </w:rPr>
              <w:instrText xml:space="preserve"> PAGEREF _Toc231378384 \h </w:instrText>
            </w:r>
            <w:r>
              <w:rPr>
                <w:noProof/>
                <w:webHidden/>
              </w:rPr>
            </w:r>
            <w:r>
              <w:rPr>
                <w:noProof/>
                <w:webHidden/>
              </w:rPr>
              <w:fldChar w:fldCharType="separate"/>
            </w:r>
            <w:r w:rsidR="005543A7">
              <w:rPr>
                <w:noProof/>
                <w:webHidden/>
              </w:rPr>
              <w:t>45</w:t>
            </w:r>
            <w:r>
              <w:rPr>
                <w:noProof/>
                <w:webHidden/>
              </w:rPr>
              <w:fldChar w:fldCharType="end"/>
            </w:r>
          </w:hyperlink>
        </w:p>
        <w:p w14:paraId="0686681D" w14:textId="02D721CF"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5" w:history="1">
            <w:r w:rsidRPr="00C743E3">
              <w:rPr>
                <w:rStyle w:val="Hyperlink"/>
                <w:noProof/>
              </w:rPr>
              <w:t>6.2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a) Scheme Design</w:t>
            </w:r>
            <w:r>
              <w:rPr>
                <w:noProof/>
                <w:webHidden/>
              </w:rPr>
              <w:tab/>
            </w:r>
            <w:r>
              <w:rPr>
                <w:noProof/>
                <w:webHidden/>
              </w:rPr>
              <w:fldChar w:fldCharType="begin"/>
            </w:r>
            <w:r>
              <w:rPr>
                <w:noProof/>
                <w:webHidden/>
              </w:rPr>
              <w:instrText xml:space="preserve"> PAGEREF _Toc231378385 \h </w:instrText>
            </w:r>
            <w:r>
              <w:rPr>
                <w:noProof/>
                <w:webHidden/>
              </w:rPr>
            </w:r>
            <w:r>
              <w:rPr>
                <w:noProof/>
                <w:webHidden/>
              </w:rPr>
              <w:fldChar w:fldCharType="separate"/>
            </w:r>
            <w:r w:rsidR="005543A7">
              <w:rPr>
                <w:noProof/>
                <w:webHidden/>
              </w:rPr>
              <w:t>45</w:t>
            </w:r>
            <w:r>
              <w:rPr>
                <w:noProof/>
                <w:webHidden/>
              </w:rPr>
              <w:fldChar w:fldCharType="end"/>
            </w:r>
          </w:hyperlink>
        </w:p>
        <w:p w14:paraId="6D54D522" w14:textId="26678AF6"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6" w:history="1">
            <w:r w:rsidRPr="00C743E3">
              <w:rPr>
                <w:rStyle w:val="Hyperlink"/>
                <w:noProof/>
              </w:rPr>
              <w:t>6.3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b) Detailed Design / Building Regulations</w:t>
            </w:r>
            <w:r>
              <w:rPr>
                <w:noProof/>
                <w:webHidden/>
              </w:rPr>
              <w:tab/>
            </w:r>
            <w:r>
              <w:rPr>
                <w:noProof/>
                <w:webHidden/>
              </w:rPr>
              <w:fldChar w:fldCharType="begin"/>
            </w:r>
            <w:r>
              <w:rPr>
                <w:noProof/>
                <w:webHidden/>
              </w:rPr>
              <w:instrText xml:space="preserve"> PAGEREF _Toc231378386 \h </w:instrText>
            </w:r>
            <w:r>
              <w:rPr>
                <w:noProof/>
                <w:webHidden/>
              </w:rPr>
            </w:r>
            <w:r>
              <w:rPr>
                <w:noProof/>
                <w:webHidden/>
              </w:rPr>
              <w:fldChar w:fldCharType="separate"/>
            </w:r>
            <w:r w:rsidR="005543A7">
              <w:rPr>
                <w:noProof/>
                <w:webHidden/>
              </w:rPr>
              <w:t>45</w:t>
            </w:r>
            <w:r>
              <w:rPr>
                <w:noProof/>
                <w:webHidden/>
              </w:rPr>
              <w:fldChar w:fldCharType="end"/>
            </w:r>
          </w:hyperlink>
        </w:p>
        <w:p w14:paraId="6A8166D2" w14:textId="68A73884"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7" w:history="1">
            <w:r w:rsidRPr="00C743E3">
              <w:rPr>
                <w:rStyle w:val="Hyperlink"/>
                <w:noProof/>
              </w:rPr>
              <w:t>6.4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c) Production Information</w:t>
            </w:r>
            <w:r>
              <w:rPr>
                <w:noProof/>
                <w:webHidden/>
              </w:rPr>
              <w:tab/>
            </w:r>
            <w:r>
              <w:rPr>
                <w:noProof/>
                <w:webHidden/>
              </w:rPr>
              <w:fldChar w:fldCharType="begin"/>
            </w:r>
            <w:r>
              <w:rPr>
                <w:noProof/>
                <w:webHidden/>
              </w:rPr>
              <w:instrText xml:space="preserve"> PAGEREF _Toc231378387 \h </w:instrText>
            </w:r>
            <w:r>
              <w:rPr>
                <w:noProof/>
                <w:webHidden/>
              </w:rPr>
            </w:r>
            <w:r>
              <w:rPr>
                <w:noProof/>
                <w:webHidden/>
              </w:rPr>
              <w:fldChar w:fldCharType="separate"/>
            </w:r>
            <w:r w:rsidR="005543A7">
              <w:rPr>
                <w:noProof/>
                <w:webHidden/>
              </w:rPr>
              <w:t>45</w:t>
            </w:r>
            <w:r>
              <w:rPr>
                <w:noProof/>
                <w:webHidden/>
              </w:rPr>
              <w:fldChar w:fldCharType="end"/>
            </w:r>
          </w:hyperlink>
        </w:p>
        <w:p w14:paraId="01526EAB" w14:textId="35EAAE48"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8" w:history="1">
            <w:r w:rsidRPr="00C743E3">
              <w:rPr>
                <w:rStyle w:val="Hyperlink"/>
                <w:noProof/>
              </w:rPr>
              <w:t>6.5</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(iii) Tender Action, Evaluation, Award</w:t>
            </w:r>
            <w:r>
              <w:rPr>
                <w:noProof/>
                <w:webHidden/>
              </w:rPr>
              <w:tab/>
            </w:r>
            <w:r>
              <w:rPr>
                <w:noProof/>
                <w:webHidden/>
              </w:rPr>
              <w:fldChar w:fldCharType="begin"/>
            </w:r>
            <w:r>
              <w:rPr>
                <w:noProof/>
                <w:webHidden/>
              </w:rPr>
              <w:instrText xml:space="preserve"> PAGEREF _Toc231378388 \h </w:instrText>
            </w:r>
            <w:r>
              <w:rPr>
                <w:noProof/>
                <w:webHidden/>
              </w:rPr>
            </w:r>
            <w:r>
              <w:rPr>
                <w:noProof/>
                <w:webHidden/>
              </w:rPr>
              <w:fldChar w:fldCharType="separate"/>
            </w:r>
            <w:r w:rsidR="005543A7">
              <w:rPr>
                <w:noProof/>
                <w:webHidden/>
              </w:rPr>
              <w:t>46</w:t>
            </w:r>
            <w:r>
              <w:rPr>
                <w:noProof/>
                <w:webHidden/>
              </w:rPr>
              <w:fldChar w:fldCharType="end"/>
            </w:r>
          </w:hyperlink>
        </w:p>
        <w:p w14:paraId="526C4A92" w14:textId="5C247ACB"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89" w:history="1">
            <w:r w:rsidRPr="00C743E3">
              <w:rPr>
                <w:rStyle w:val="Hyperlink"/>
                <w:noProof/>
              </w:rPr>
              <w:t>6.6</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(iv) Construction Stage</w:t>
            </w:r>
            <w:r>
              <w:rPr>
                <w:noProof/>
                <w:webHidden/>
              </w:rPr>
              <w:tab/>
            </w:r>
            <w:r>
              <w:rPr>
                <w:noProof/>
                <w:webHidden/>
              </w:rPr>
              <w:fldChar w:fldCharType="begin"/>
            </w:r>
            <w:r>
              <w:rPr>
                <w:noProof/>
                <w:webHidden/>
              </w:rPr>
              <w:instrText xml:space="preserve"> PAGEREF _Toc231378389 \h </w:instrText>
            </w:r>
            <w:r>
              <w:rPr>
                <w:noProof/>
                <w:webHidden/>
              </w:rPr>
            </w:r>
            <w:r>
              <w:rPr>
                <w:noProof/>
                <w:webHidden/>
              </w:rPr>
              <w:fldChar w:fldCharType="separate"/>
            </w:r>
            <w:r w:rsidR="005543A7">
              <w:rPr>
                <w:noProof/>
                <w:webHidden/>
              </w:rPr>
              <w:t>46</w:t>
            </w:r>
            <w:r>
              <w:rPr>
                <w:noProof/>
                <w:webHidden/>
              </w:rPr>
              <w:fldChar w:fldCharType="end"/>
            </w:r>
          </w:hyperlink>
        </w:p>
        <w:p w14:paraId="1F75A293" w14:textId="3592475A"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0" w:history="1">
            <w:r w:rsidRPr="00C743E3">
              <w:rPr>
                <w:rStyle w:val="Hyperlink"/>
                <w:noProof/>
              </w:rPr>
              <w:t>6.7</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(v) Handover, Certification and Final Account</w:t>
            </w:r>
            <w:r>
              <w:rPr>
                <w:noProof/>
                <w:webHidden/>
              </w:rPr>
              <w:tab/>
            </w:r>
            <w:r>
              <w:rPr>
                <w:noProof/>
                <w:webHidden/>
              </w:rPr>
              <w:fldChar w:fldCharType="begin"/>
            </w:r>
            <w:r>
              <w:rPr>
                <w:noProof/>
                <w:webHidden/>
              </w:rPr>
              <w:instrText xml:space="preserve"> PAGEREF _Toc231378390 \h </w:instrText>
            </w:r>
            <w:r>
              <w:rPr>
                <w:noProof/>
                <w:webHidden/>
              </w:rPr>
            </w:r>
            <w:r>
              <w:rPr>
                <w:noProof/>
                <w:webHidden/>
              </w:rPr>
              <w:fldChar w:fldCharType="separate"/>
            </w:r>
            <w:r w:rsidR="005543A7">
              <w:rPr>
                <w:noProof/>
                <w:webHidden/>
              </w:rPr>
              <w:t>46</w:t>
            </w:r>
            <w:r>
              <w:rPr>
                <w:noProof/>
                <w:webHidden/>
              </w:rPr>
              <w:fldChar w:fldCharType="end"/>
            </w:r>
          </w:hyperlink>
        </w:p>
        <w:p w14:paraId="7EEAB70B" w14:textId="61377369"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391" w:history="1">
            <w:r w:rsidRPr="00C743E3">
              <w:rPr>
                <w:rStyle w:val="Hyperlink"/>
                <w:rFonts w:ascii="Arial Bold" w:hAnsi="Arial Bold"/>
                <w:noProof/>
              </w:rPr>
              <w:t>7.0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Detailed Description of Technical Services  – Quantity Surveying</w:t>
            </w:r>
            <w:r>
              <w:rPr>
                <w:noProof/>
                <w:webHidden/>
              </w:rPr>
              <w:tab/>
            </w:r>
            <w:r>
              <w:rPr>
                <w:noProof/>
                <w:webHidden/>
              </w:rPr>
              <w:fldChar w:fldCharType="begin"/>
            </w:r>
            <w:r>
              <w:rPr>
                <w:noProof/>
                <w:webHidden/>
              </w:rPr>
              <w:instrText xml:space="preserve"> PAGEREF _Toc231378391 \h </w:instrText>
            </w:r>
            <w:r>
              <w:rPr>
                <w:noProof/>
                <w:webHidden/>
              </w:rPr>
            </w:r>
            <w:r>
              <w:rPr>
                <w:noProof/>
                <w:webHidden/>
              </w:rPr>
              <w:fldChar w:fldCharType="separate"/>
            </w:r>
            <w:r w:rsidR="005543A7">
              <w:rPr>
                <w:noProof/>
                <w:webHidden/>
              </w:rPr>
              <w:t>47</w:t>
            </w:r>
            <w:r>
              <w:rPr>
                <w:noProof/>
                <w:webHidden/>
              </w:rPr>
              <w:fldChar w:fldCharType="end"/>
            </w:r>
          </w:hyperlink>
        </w:p>
        <w:p w14:paraId="0D7D1271" w14:textId="446DBDDB"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2" w:history="1">
            <w:r w:rsidRPr="00C743E3">
              <w:rPr>
                <w:rStyle w:val="Hyperlink"/>
                <w:noProof/>
              </w:rPr>
              <w:t>7.1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Introduction</w:t>
            </w:r>
            <w:r>
              <w:rPr>
                <w:noProof/>
                <w:webHidden/>
              </w:rPr>
              <w:tab/>
            </w:r>
            <w:r>
              <w:rPr>
                <w:noProof/>
                <w:webHidden/>
              </w:rPr>
              <w:fldChar w:fldCharType="begin"/>
            </w:r>
            <w:r>
              <w:rPr>
                <w:noProof/>
                <w:webHidden/>
              </w:rPr>
              <w:instrText xml:space="preserve"> PAGEREF _Toc231378392 \h </w:instrText>
            </w:r>
            <w:r>
              <w:rPr>
                <w:noProof/>
                <w:webHidden/>
              </w:rPr>
            </w:r>
            <w:r>
              <w:rPr>
                <w:noProof/>
                <w:webHidden/>
              </w:rPr>
              <w:fldChar w:fldCharType="separate"/>
            </w:r>
            <w:r w:rsidR="005543A7">
              <w:rPr>
                <w:noProof/>
                <w:webHidden/>
              </w:rPr>
              <w:t>47</w:t>
            </w:r>
            <w:r>
              <w:rPr>
                <w:noProof/>
                <w:webHidden/>
              </w:rPr>
              <w:fldChar w:fldCharType="end"/>
            </w:r>
          </w:hyperlink>
        </w:p>
        <w:p w14:paraId="12392CD4" w14:textId="04E711CC"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3" w:history="1">
            <w:r w:rsidRPr="00C743E3">
              <w:rPr>
                <w:rStyle w:val="Hyperlink"/>
                <w:noProof/>
              </w:rPr>
              <w:t>7.2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a) Scheme Design</w:t>
            </w:r>
            <w:r>
              <w:rPr>
                <w:noProof/>
                <w:webHidden/>
              </w:rPr>
              <w:tab/>
            </w:r>
            <w:r>
              <w:rPr>
                <w:noProof/>
                <w:webHidden/>
              </w:rPr>
              <w:fldChar w:fldCharType="begin"/>
            </w:r>
            <w:r>
              <w:rPr>
                <w:noProof/>
                <w:webHidden/>
              </w:rPr>
              <w:instrText xml:space="preserve"> PAGEREF _Toc231378393 \h </w:instrText>
            </w:r>
            <w:r>
              <w:rPr>
                <w:noProof/>
                <w:webHidden/>
              </w:rPr>
            </w:r>
            <w:r>
              <w:rPr>
                <w:noProof/>
                <w:webHidden/>
              </w:rPr>
              <w:fldChar w:fldCharType="separate"/>
            </w:r>
            <w:r w:rsidR="005543A7">
              <w:rPr>
                <w:noProof/>
                <w:webHidden/>
              </w:rPr>
              <w:t>47</w:t>
            </w:r>
            <w:r>
              <w:rPr>
                <w:noProof/>
                <w:webHidden/>
              </w:rPr>
              <w:fldChar w:fldCharType="end"/>
            </w:r>
          </w:hyperlink>
        </w:p>
        <w:p w14:paraId="36798833" w14:textId="077CE5DF"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4" w:history="1">
            <w:r w:rsidRPr="00C743E3">
              <w:rPr>
                <w:rStyle w:val="Hyperlink"/>
                <w:noProof/>
              </w:rPr>
              <w:t>7.3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b) Detailed Design / Building Regulations</w:t>
            </w:r>
            <w:r>
              <w:rPr>
                <w:noProof/>
                <w:webHidden/>
              </w:rPr>
              <w:tab/>
            </w:r>
            <w:r>
              <w:rPr>
                <w:noProof/>
                <w:webHidden/>
              </w:rPr>
              <w:fldChar w:fldCharType="begin"/>
            </w:r>
            <w:r>
              <w:rPr>
                <w:noProof/>
                <w:webHidden/>
              </w:rPr>
              <w:instrText xml:space="preserve"> PAGEREF _Toc231378394 \h </w:instrText>
            </w:r>
            <w:r>
              <w:rPr>
                <w:noProof/>
                <w:webHidden/>
              </w:rPr>
            </w:r>
            <w:r>
              <w:rPr>
                <w:noProof/>
                <w:webHidden/>
              </w:rPr>
              <w:fldChar w:fldCharType="separate"/>
            </w:r>
            <w:r w:rsidR="005543A7">
              <w:rPr>
                <w:noProof/>
                <w:webHidden/>
              </w:rPr>
              <w:t>47</w:t>
            </w:r>
            <w:r>
              <w:rPr>
                <w:noProof/>
                <w:webHidden/>
              </w:rPr>
              <w:fldChar w:fldCharType="end"/>
            </w:r>
          </w:hyperlink>
        </w:p>
        <w:p w14:paraId="6F6AD56E" w14:textId="47102214"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5" w:history="1">
            <w:r w:rsidRPr="00C743E3">
              <w:rPr>
                <w:rStyle w:val="Hyperlink"/>
                <w:noProof/>
              </w:rPr>
              <w:t>7.4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Sub-Stage (ii c) Production Information</w:t>
            </w:r>
            <w:r>
              <w:rPr>
                <w:noProof/>
                <w:webHidden/>
              </w:rPr>
              <w:tab/>
            </w:r>
            <w:r>
              <w:rPr>
                <w:noProof/>
                <w:webHidden/>
              </w:rPr>
              <w:fldChar w:fldCharType="begin"/>
            </w:r>
            <w:r>
              <w:rPr>
                <w:noProof/>
                <w:webHidden/>
              </w:rPr>
              <w:instrText xml:space="preserve"> PAGEREF _Toc231378395 \h </w:instrText>
            </w:r>
            <w:r>
              <w:rPr>
                <w:noProof/>
                <w:webHidden/>
              </w:rPr>
            </w:r>
            <w:r>
              <w:rPr>
                <w:noProof/>
                <w:webHidden/>
              </w:rPr>
              <w:fldChar w:fldCharType="separate"/>
            </w:r>
            <w:r w:rsidR="005543A7">
              <w:rPr>
                <w:noProof/>
                <w:webHidden/>
              </w:rPr>
              <w:t>48</w:t>
            </w:r>
            <w:r>
              <w:rPr>
                <w:noProof/>
                <w:webHidden/>
              </w:rPr>
              <w:fldChar w:fldCharType="end"/>
            </w:r>
          </w:hyperlink>
        </w:p>
        <w:p w14:paraId="708AD30C" w14:textId="5D2F2015"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6" w:history="1">
            <w:r w:rsidRPr="00C743E3">
              <w:rPr>
                <w:rStyle w:val="Hyperlink"/>
                <w:noProof/>
              </w:rPr>
              <w:t>7.5</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(iii) Tender Action, Evaluation, Award</w:t>
            </w:r>
            <w:r>
              <w:rPr>
                <w:noProof/>
                <w:webHidden/>
              </w:rPr>
              <w:tab/>
            </w:r>
            <w:r>
              <w:rPr>
                <w:noProof/>
                <w:webHidden/>
              </w:rPr>
              <w:fldChar w:fldCharType="begin"/>
            </w:r>
            <w:r>
              <w:rPr>
                <w:noProof/>
                <w:webHidden/>
              </w:rPr>
              <w:instrText xml:space="preserve"> PAGEREF _Toc231378396 \h </w:instrText>
            </w:r>
            <w:r>
              <w:rPr>
                <w:noProof/>
                <w:webHidden/>
              </w:rPr>
            </w:r>
            <w:r>
              <w:rPr>
                <w:noProof/>
                <w:webHidden/>
              </w:rPr>
              <w:fldChar w:fldCharType="separate"/>
            </w:r>
            <w:r w:rsidR="005543A7">
              <w:rPr>
                <w:noProof/>
                <w:webHidden/>
              </w:rPr>
              <w:t>48</w:t>
            </w:r>
            <w:r>
              <w:rPr>
                <w:noProof/>
                <w:webHidden/>
              </w:rPr>
              <w:fldChar w:fldCharType="end"/>
            </w:r>
          </w:hyperlink>
        </w:p>
        <w:p w14:paraId="18CF5764" w14:textId="2656FA06"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7" w:history="1">
            <w:r w:rsidRPr="00C743E3">
              <w:rPr>
                <w:rStyle w:val="Hyperlink"/>
                <w:noProof/>
              </w:rPr>
              <w:t>7.6</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(iv) Construction Stage</w:t>
            </w:r>
            <w:r>
              <w:rPr>
                <w:noProof/>
                <w:webHidden/>
              </w:rPr>
              <w:tab/>
            </w:r>
            <w:r>
              <w:rPr>
                <w:noProof/>
                <w:webHidden/>
              </w:rPr>
              <w:fldChar w:fldCharType="begin"/>
            </w:r>
            <w:r>
              <w:rPr>
                <w:noProof/>
                <w:webHidden/>
              </w:rPr>
              <w:instrText xml:space="preserve"> PAGEREF _Toc231378397 \h </w:instrText>
            </w:r>
            <w:r>
              <w:rPr>
                <w:noProof/>
                <w:webHidden/>
              </w:rPr>
            </w:r>
            <w:r>
              <w:rPr>
                <w:noProof/>
                <w:webHidden/>
              </w:rPr>
              <w:fldChar w:fldCharType="separate"/>
            </w:r>
            <w:r w:rsidR="005543A7">
              <w:rPr>
                <w:noProof/>
                <w:webHidden/>
              </w:rPr>
              <w:t>49</w:t>
            </w:r>
            <w:r>
              <w:rPr>
                <w:noProof/>
                <w:webHidden/>
              </w:rPr>
              <w:fldChar w:fldCharType="end"/>
            </w:r>
          </w:hyperlink>
        </w:p>
        <w:p w14:paraId="65585DAF" w14:textId="4D9FBB90"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398" w:history="1">
            <w:r w:rsidRPr="00C743E3">
              <w:rPr>
                <w:rStyle w:val="Hyperlink"/>
                <w:noProof/>
              </w:rPr>
              <w:t>7.7</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(v) Handover, Certification and Final Account</w:t>
            </w:r>
            <w:r>
              <w:rPr>
                <w:noProof/>
                <w:webHidden/>
              </w:rPr>
              <w:tab/>
            </w:r>
            <w:r>
              <w:rPr>
                <w:noProof/>
                <w:webHidden/>
              </w:rPr>
              <w:fldChar w:fldCharType="begin"/>
            </w:r>
            <w:r>
              <w:rPr>
                <w:noProof/>
                <w:webHidden/>
              </w:rPr>
              <w:instrText xml:space="preserve"> PAGEREF _Toc231378398 \h </w:instrText>
            </w:r>
            <w:r>
              <w:rPr>
                <w:noProof/>
                <w:webHidden/>
              </w:rPr>
            </w:r>
            <w:r>
              <w:rPr>
                <w:noProof/>
                <w:webHidden/>
              </w:rPr>
              <w:fldChar w:fldCharType="separate"/>
            </w:r>
            <w:r w:rsidR="005543A7">
              <w:rPr>
                <w:noProof/>
                <w:webHidden/>
              </w:rPr>
              <w:t>50</w:t>
            </w:r>
            <w:r>
              <w:rPr>
                <w:noProof/>
                <w:webHidden/>
              </w:rPr>
              <w:fldChar w:fldCharType="end"/>
            </w:r>
          </w:hyperlink>
        </w:p>
        <w:p w14:paraId="0A0EF1EC" w14:textId="75450B26"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399" w:history="1">
            <w:r w:rsidRPr="00C743E3">
              <w:rPr>
                <w:rStyle w:val="Hyperlink"/>
                <w:rFonts w:ascii="Arial Bold" w:hAnsi="Arial Bold"/>
                <w:noProof/>
              </w:rPr>
              <w:t>8.0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Detailed Description of Technical Services  – P</w:t>
            </w:r>
            <w:r w:rsidR="0061311A">
              <w:rPr>
                <w:rStyle w:val="Hyperlink"/>
                <w:noProof/>
              </w:rPr>
              <w:t xml:space="preserve">SDP                                           </w:t>
            </w:r>
            <w:r w:rsidR="0061311A">
              <w:rPr>
                <w:noProof/>
                <w:webHidden/>
              </w:rPr>
              <w:t xml:space="preserve"> </w:t>
            </w:r>
            <w:r>
              <w:rPr>
                <w:noProof/>
                <w:webHidden/>
              </w:rPr>
              <w:fldChar w:fldCharType="begin"/>
            </w:r>
            <w:r>
              <w:rPr>
                <w:noProof/>
                <w:webHidden/>
              </w:rPr>
              <w:instrText xml:space="preserve"> PAGEREF _Toc231378399 \h </w:instrText>
            </w:r>
            <w:r>
              <w:rPr>
                <w:noProof/>
                <w:webHidden/>
              </w:rPr>
            </w:r>
            <w:r>
              <w:rPr>
                <w:noProof/>
                <w:webHidden/>
              </w:rPr>
              <w:fldChar w:fldCharType="separate"/>
            </w:r>
            <w:r w:rsidR="005543A7">
              <w:rPr>
                <w:noProof/>
                <w:webHidden/>
              </w:rPr>
              <w:t>51</w:t>
            </w:r>
            <w:r>
              <w:rPr>
                <w:noProof/>
                <w:webHidden/>
              </w:rPr>
              <w:fldChar w:fldCharType="end"/>
            </w:r>
          </w:hyperlink>
        </w:p>
        <w:p w14:paraId="7A639B0F" w14:textId="79A69F50"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400" w:history="1">
            <w:r w:rsidRPr="00C743E3">
              <w:rPr>
                <w:rStyle w:val="Hyperlink"/>
                <w:noProof/>
              </w:rPr>
              <w:t>8.1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Introduction</w:t>
            </w:r>
            <w:r>
              <w:rPr>
                <w:noProof/>
                <w:webHidden/>
              </w:rPr>
              <w:tab/>
            </w:r>
            <w:r>
              <w:rPr>
                <w:noProof/>
                <w:webHidden/>
              </w:rPr>
              <w:fldChar w:fldCharType="begin"/>
            </w:r>
            <w:r>
              <w:rPr>
                <w:noProof/>
                <w:webHidden/>
              </w:rPr>
              <w:instrText xml:space="preserve"> PAGEREF _Toc231378400 \h </w:instrText>
            </w:r>
            <w:r>
              <w:rPr>
                <w:noProof/>
                <w:webHidden/>
              </w:rPr>
            </w:r>
            <w:r>
              <w:rPr>
                <w:noProof/>
                <w:webHidden/>
              </w:rPr>
              <w:fldChar w:fldCharType="separate"/>
            </w:r>
            <w:r w:rsidR="005543A7">
              <w:rPr>
                <w:noProof/>
                <w:webHidden/>
              </w:rPr>
              <w:t>51</w:t>
            </w:r>
            <w:r>
              <w:rPr>
                <w:noProof/>
                <w:webHidden/>
              </w:rPr>
              <w:fldChar w:fldCharType="end"/>
            </w:r>
          </w:hyperlink>
        </w:p>
        <w:p w14:paraId="5A4094B8" w14:textId="515BFD89"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401" w:history="1">
            <w:r w:rsidRPr="00C743E3">
              <w:rPr>
                <w:rStyle w:val="Hyperlink"/>
                <w:noProof/>
              </w:rPr>
              <w:t>8.2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Services for Stages (ii) to (iii) Inclusive</w:t>
            </w:r>
            <w:r>
              <w:rPr>
                <w:noProof/>
                <w:webHidden/>
              </w:rPr>
              <w:tab/>
            </w:r>
            <w:r>
              <w:rPr>
                <w:noProof/>
                <w:webHidden/>
              </w:rPr>
              <w:fldChar w:fldCharType="begin"/>
            </w:r>
            <w:r>
              <w:rPr>
                <w:noProof/>
                <w:webHidden/>
              </w:rPr>
              <w:instrText xml:space="preserve"> PAGEREF _Toc231378401 \h </w:instrText>
            </w:r>
            <w:r>
              <w:rPr>
                <w:noProof/>
                <w:webHidden/>
              </w:rPr>
            </w:r>
            <w:r>
              <w:rPr>
                <w:noProof/>
                <w:webHidden/>
              </w:rPr>
              <w:fldChar w:fldCharType="separate"/>
            </w:r>
            <w:r w:rsidR="005543A7">
              <w:rPr>
                <w:noProof/>
                <w:webHidden/>
              </w:rPr>
              <w:t>51</w:t>
            </w:r>
            <w:r>
              <w:rPr>
                <w:noProof/>
                <w:webHidden/>
              </w:rPr>
              <w:fldChar w:fldCharType="end"/>
            </w:r>
          </w:hyperlink>
        </w:p>
        <w:p w14:paraId="7A9643DC" w14:textId="792E6E85" w:rsidR="00A824A3" w:rsidRDefault="00A824A3">
          <w:pPr>
            <w:pStyle w:val="TOC1"/>
            <w:tabs>
              <w:tab w:val="left" w:pos="66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402" w:history="1">
            <w:r w:rsidRPr="00C743E3">
              <w:rPr>
                <w:rStyle w:val="Hyperlink"/>
                <w:rFonts w:ascii="Arial Bold" w:hAnsi="Arial Bold"/>
                <w:noProof/>
              </w:rPr>
              <w:t>9.0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Detailed Description of Technical Services  Assigned Certifier</w:t>
            </w:r>
            <w:r>
              <w:rPr>
                <w:noProof/>
                <w:webHidden/>
              </w:rPr>
              <w:tab/>
            </w:r>
            <w:r>
              <w:rPr>
                <w:noProof/>
                <w:webHidden/>
              </w:rPr>
              <w:fldChar w:fldCharType="begin"/>
            </w:r>
            <w:r>
              <w:rPr>
                <w:noProof/>
                <w:webHidden/>
              </w:rPr>
              <w:instrText xml:space="preserve"> PAGEREF _Toc231378402 \h </w:instrText>
            </w:r>
            <w:r>
              <w:rPr>
                <w:noProof/>
                <w:webHidden/>
              </w:rPr>
            </w:r>
            <w:r>
              <w:rPr>
                <w:noProof/>
                <w:webHidden/>
              </w:rPr>
              <w:fldChar w:fldCharType="separate"/>
            </w:r>
            <w:r w:rsidR="005543A7">
              <w:rPr>
                <w:noProof/>
                <w:webHidden/>
              </w:rPr>
              <w:t>53</w:t>
            </w:r>
            <w:r>
              <w:rPr>
                <w:noProof/>
                <w:webHidden/>
              </w:rPr>
              <w:fldChar w:fldCharType="end"/>
            </w:r>
          </w:hyperlink>
        </w:p>
        <w:p w14:paraId="71B65A23" w14:textId="58F8A9EC" w:rsidR="00A824A3" w:rsidRDefault="00A824A3">
          <w:pPr>
            <w:pStyle w:val="TOC2"/>
            <w:tabs>
              <w:tab w:val="left" w:pos="880"/>
            </w:tabs>
            <w:rPr>
              <w:rFonts w:asciiTheme="minorHAnsi" w:eastAsiaTheme="minorEastAsia" w:hAnsiTheme="minorHAnsi" w:cstheme="minorBidi"/>
              <w:noProof/>
              <w:color w:val="auto"/>
              <w:kern w:val="2"/>
              <w:sz w:val="24"/>
              <w:szCs w:val="24"/>
              <w:lang w:eastAsia="en-IE"/>
              <w14:ligatures w14:val="standardContextual"/>
            </w:rPr>
          </w:pPr>
          <w:hyperlink w:anchor="_Toc231378403" w:history="1">
            <w:r w:rsidRPr="00C743E3">
              <w:rPr>
                <w:rStyle w:val="Hyperlink"/>
                <w:noProof/>
              </w:rPr>
              <w:t>9.2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Introduction</w:t>
            </w:r>
            <w:r>
              <w:rPr>
                <w:noProof/>
                <w:webHidden/>
              </w:rPr>
              <w:tab/>
            </w:r>
            <w:r>
              <w:rPr>
                <w:noProof/>
                <w:webHidden/>
              </w:rPr>
              <w:fldChar w:fldCharType="begin"/>
            </w:r>
            <w:r>
              <w:rPr>
                <w:noProof/>
                <w:webHidden/>
              </w:rPr>
              <w:instrText xml:space="preserve"> PAGEREF _Toc231378403 \h </w:instrText>
            </w:r>
            <w:r>
              <w:rPr>
                <w:noProof/>
                <w:webHidden/>
              </w:rPr>
            </w:r>
            <w:r>
              <w:rPr>
                <w:noProof/>
                <w:webHidden/>
              </w:rPr>
              <w:fldChar w:fldCharType="separate"/>
            </w:r>
            <w:r w:rsidR="005543A7">
              <w:rPr>
                <w:noProof/>
                <w:webHidden/>
              </w:rPr>
              <w:t>53</w:t>
            </w:r>
            <w:r>
              <w:rPr>
                <w:noProof/>
                <w:webHidden/>
              </w:rPr>
              <w:fldChar w:fldCharType="end"/>
            </w:r>
          </w:hyperlink>
        </w:p>
        <w:p w14:paraId="7BACDD6F" w14:textId="2A0C2E00" w:rsidR="00A824A3" w:rsidRDefault="00A824A3">
          <w:pPr>
            <w:pStyle w:val="TOC1"/>
            <w:tabs>
              <w:tab w:val="left" w:pos="88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404" w:history="1">
            <w:r w:rsidRPr="00C743E3">
              <w:rPr>
                <w:rStyle w:val="Hyperlink"/>
                <w:rFonts w:ascii="Arial Bold" w:hAnsi="Arial Bold"/>
                <w:noProof/>
              </w:rPr>
              <w:t>10.0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Detailed Description of Stage Technical Services Required  – Employers Representative</w:t>
            </w:r>
            <w:r>
              <w:rPr>
                <w:noProof/>
                <w:webHidden/>
              </w:rPr>
              <w:tab/>
            </w:r>
            <w:r>
              <w:rPr>
                <w:noProof/>
                <w:webHidden/>
              </w:rPr>
              <w:fldChar w:fldCharType="begin"/>
            </w:r>
            <w:r>
              <w:rPr>
                <w:noProof/>
                <w:webHidden/>
              </w:rPr>
              <w:instrText xml:space="preserve"> PAGEREF _Toc231378404 \h </w:instrText>
            </w:r>
            <w:r>
              <w:rPr>
                <w:noProof/>
                <w:webHidden/>
              </w:rPr>
            </w:r>
            <w:r>
              <w:rPr>
                <w:noProof/>
                <w:webHidden/>
              </w:rPr>
              <w:fldChar w:fldCharType="separate"/>
            </w:r>
            <w:r w:rsidR="005543A7">
              <w:rPr>
                <w:noProof/>
                <w:webHidden/>
              </w:rPr>
              <w:t>56</w:t>
            </w:r>
            <w:r>
              <w:rPr>
                <w:noProof/>
                <w:webHidden/>
              </w:rPr>
              <w:fldChar w:fldCharType="end"/>
            </w:r>
          </w:hyperlink>
        </w:p>
        <w:p w14:paraId="31B7DABE" w14:textId="2721847B" w:rsidR="00A824A3" w:rsidRDefault="00A824A3">
          <w:pPr>
            <w:pStyle w:val="TOC2"/>
            <w:tabs>
              <w:tab w:val="left" w:pos="1100"/>
            </w:tabs>
            <w:rPr>
              <w:rFonts w:asciiTheme="minorHAnsi" w:eastAsiaTheme="minorEastAsia" w:hAnsiTheme="minorHAnsi" w:cstheme="minorBidi"/>
              <w:noProof/>
              <w:color w:val="auto"/>
              <w:kern w:val="2"/>
              <w:sz w:val="24"/>
              <w:szCs w:val="24"/>
              <w:lang w:eastAsia="en-IE"/>
              <w14:ligatures w14:val="standardContextual"/>
            </w:rPr>
          </w:pPr>
          <w:hyperlink w:anchor="_Toc231378405" w:history="1">
            <w:r w:rsidRPr="00C743E3">
              <w:rPr>
                <w:rStyle w:val="Hyperlink"/>
                <w:noProof/>
              </w:rPr>
              <w:t>10.1</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 Design – Scheme Design</w:t>
            </w:r>
            <w:r>
              <w:rPr>
                <w:noProof/>
                <w:webHidden/>
              </w:rPr>
              <w:tab/>
            </w:r>
            <w:r>
              <w:rPr>
                <w:noProof/>
                <w:webHidden/>
              </w:rPr>
              <w:fldChar w:fldCharType="begin"/>
            </w:r>
            <w:r>
              <w:rPr>
                <w:noProof/>
                <w:webHidden/>
              </w:rPr>
              <w:instrText xml:space="preserve"> PAGEREF _Toc231378405 \h </w:instrText>
            </w:r>
            <w:r>
              <w:rPr>
                <w:noProof/>
                <w:webHidden/>
              </w:rPr>
            </w:r>
            <w:r>
              <w:rPr>
                <w:noProof/>
                <w:webHidden/>
              </w:rPr>
              <w:fldChar w:fldCharType="separate"/>
            </w:r>
            <w:r w:rsidR="005543A7">
              <w:rPr>
                <w:noProof/>
                <w:webHidden/>
              </w:rPr>
              <w:t>56</w:t>
            </w:r>
            <w:r>
              <w:rPr>
                <w:noProof/>
                <w:webHidden/>
              </w:rPr>
              <w:fldChar w:fldCharType="end"/>
            </w:r>
          </w:hyperlink>
        </w:p>
        <w:p w14:paraId="754F88C1" w14:textId="0DC1D48E" w:rsidR="00A824A3" w:rsidRDefault="00A824A3">
          <w:pPr>
            <w:pStyle w:val="TOC2"/>
            <w:tabs>
              <w:tab w:val="left" w:pos="1100"/>
            </w:tabs>
            <w:rPr>
              <w:rFonts w:asciiTheme="minorHAnsi" w:eastAsiaTheme="minorEastAsia" w:hAnsiTheme="minorHAnsi" w:cstheme="minorBidi"/>
              <w:noProof/>
              <w:color w:val="auto"/>
              <w:kern w:val="2"/>
              <w:sz w:val="24"/>
              <w:szCs w:val="24"/>
              <w:lang w:eastAsia="en-IE"/>
              <w14:ligatures w14:val="standardContextual"/>
            </w:rPr>
          </w:pPr>
          <w:hyperlink w:anchor="_Toc231378406" w:history="1">
            <w:r w:rsidRPr="00C743E3">
              <w:rPr>
                <w:rStyle w:val="Hyperlink"/>
                <w:noProof/>
              </w:rPr>
              <w:t>10.2</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 (iii) Tender Action, Evaluation and Award</w:t>
            </w:r>
            <w:r>
              <w:rPr>
                <w:noProof/>
                <w:webHidden/>
              </w:rPr>
              <w:tab/>
            </w:r>
            <w:r>
              <w:rPr>
                <w:noProof/>
                <w:webHidden/>
              </w:rPr>
              <w:fldChar w:fldCharType="begin"/>
            </w:r>
            <w:r>
              <w:rPr>
                <w:noProof/>
                <w:webHidden/>
              </w:rPr>
              <w:instrText xml:space="preserve"> PAGEREF _Toc231378406 \h </w:instrText>
            </w:r>
            <w:r>
              <w:rPr>
                <w:noProof/>
                <w:webHidden/>
              </w:rPr>
            </w:r>
            <w:r>
              <w:rPr>
                <w:noProof/>
                <w:webHidden/>
              </w:rPr>
              <w:fldChar w:fldCharType="separate"/>
            </w:r>
            <w:r w:rsidR="005543A7">
              <w:rPr>
                <w:noProof/>
                <w:webHidden/>
              </w:rPr>
              <w:t>56</w:t>
            </w:r>
            <w:r>
              <w:rPr>
                <w:noProof/>
                <w:webHidden/>
              </w:rPr>
              <w:fldChar w:fldCharType="end"/>
            </w:r>
          </w:hyperlink>
        </w:p>
        <w:p w14:paraId="073E5D3C" w14:textId="134BC6C6" w:rsidR="00A824A3" w:rsidRDefault="00A824A3">
          <w:pPr>
            <w:pStyle w:val="TOC2"/>
            <w:tabs>
              <w:tab w:val="left" w:pos="1100"/>
            </w:tabs>
            <w:rPr>
              <w:rFonts w:asciiTheme="minorHAnsi" w:eastAsiaTheme="minorEastAsia" w:hAnsiTheme="minorHAnsi" w:cstheme="minorBidi"/>
              <w:noProof/>
              <w:color w:val="auto"/>
              <w:kern w:val="2"/>
              <w:sz w:val="24"/>
              <w:szCs w:val="24"/>
              <w:lang w:eastAsia="en-IE"/>
              <w14:ligatures w14:val="standardContextual"/>
            </w:rPr>
          </w:pPr>
          <w:hyperlink w:anchor="_Toc231378407" w:history="1">
            <w:r w:rsidRPr="00C743E3">
              <w:rPr>
                <w:rStyle w:val="Hyperlink"/>
                <w:noProof/>
              </w:rPr>
              <w:t>10.3</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Stage(iv) Construction Stage</w:t>
            </w:r>
            <w:r>
              <w:rPr>
                <w:noProof/>
                <w:webHidden/>
              </w:rPr>
              <w:tab/>
            </w:r>
            <w:r>
              <w:rPr>
                <w:noProof/>
                <w:webHidden/>
              </w:rPr>
              <w:fldChar w:fldCharType="begin"/>
            </w:r>
            <w:r>
              <w:rPr>
                <w:noProof/>
                <w:webHidden/>
              </w:rPr>
              <w:instrText xml:space="preserve"> PAGEREF _Toc231378407 \h </w:instrText>
            </w:r>
            <w:r>
              <w:rPr>
                <w:noProof/>
                <w:webHidden/>
              </w:rPr>
            </w:r>
            <w:r>
              <w:rPr>
                <w:noProof/>
                <w:webHidden/>
              </w:rPr>
              <w:fldChar w:fldCharType="separate"/>
            </w:r>
            <w:r w:rsidR="005543A7">
              <w:rPr>
                <w:noProof/>
                <w:webHidden/>
              </w:rPr>
              <w:t>56</w:t>
            </w:r>
            <w:r>
              <w:rPr>
                <w:noProof/>
                <w:webHidden/>
              </w:rPr>
              <w:fldChar w:fldCharType="end"/>
            </w:r>
          </w:hyperlink>
        </w:p>
        <w:p w14:paraId="7E8B89DB" w14:textId="1663F3A7" w:rsidR="00A824A3" w:rsidRDefault="00A824A3">
          <w:pPr>
            <w:pStyle w:val="TOC2"/>
            <w:tabs>
              <w:tab w:val="left" w:pos="1100"/>
            </w:tabs>
            <w:rPr>
              <w:rFonts w:asciiTheme="minorHAnsi" w:eastAsiaTheme="minorEastAsia" w:hAnsiTheme="minorHAnsi" w:cstheme="minorBidi"/>
              <w:noProof/>
              <w:color w:val="auto"/>
              <w:kern w:val="2"/>
              <w:sz w:val="24"/>
              <w:szCs w:val="24"/>
              <w:lang w:eastAsia="en-IE"/>
              <w14:ligatures w14:val="standardContextual"/>
            </w:rPr>
          </w:pPr>
          <w:hyperlink w:anchor="_Toc231378408" w:history="1">
            <w:r w:rsidRPr="00C743E3">
              <w:rPr>
                <w:rStyle w:val="Hyperlink"/>
                <w:noProof/>
              </w:rPr>
              <w:t>10.4</w:t>
            </w:r>
            <w:r>
              <w:rPr>
                <w:rFonts w:asciiTheme="minorHAnsi" w:eastAsiaTheme="minorEastAsia" w:hAnsiTheme="minorHAnsi" w:cstheme="minorBidi"/>
                <w:noProof/>
                <w:color w:val="auto"/>
                <w:kern w:val="2"/>
                <w:sz w:val="24"/>
                <w:szCs w:val="24"/>
                <w:lang w:eastAsia="en-IE"/>
                <w14:ligatures w14:val="standardContextual"/>
              </w:rPr>
              <w:tab/>
            </w:r>
            <w:r w:rsidRPr="00C743E3">
              <w:rPr>
                <w:rStyle w:val="Hyperlink"/>
                <w:noProof/>
              </w:rPr>
              <w:t>Stage(v) Handover, Certification and Final Account</w:t>
            </w:r>
            <w:r>
              <w:rPr>
                <w:noProof/>
                <w:webHidden/>
              </w:rPr>
              <w:tab/>
            </w:r>
            <w:r>
              <w:rPr>
                <w:noProof/>
                <w:webHidden/>
              </w:rPr>
              <w:fldChar w:fldCharType="begin"/>
            </w:r>
            <w:r>
              <w:rPr>
                <w:noProof/>
                <w:webHidden/>
              </w:rPr>
              <w:instrText xml:space="preserve"> PAGEREF _Toc231378408 \h </w:instrText>
            </w:r>
            <w:r>
              <w:rPr>
                <w:noProof/>
                <w:webHidden/>
              </w:rPr>
            </w:r>
            <w:r>
              <w:rPr>
                <w:noProof/>
                <w:webHidden/>
              </w:rPr>
              <w:fldChar w:fldCharType="separate"/>
            </w:r>
            <w:r w:rsidR="005543A7">
              <w:rPr>
                <w:noProof/>
                <w:webHidden/>
              </w:rPr>
              <w:t>56</w:t>
            </w:r>
            <w:r>
              <w:rPr>
                <w:noProof/>
                <w:webHidden/>
              </w:rPr>
              <w:fldChar w:fldCharType="end"/>
            </w:r>
          </w:hyperlink>
        </w:p>
        <w:p w14:paraId="4A348634" w14:textId="3F4C02B5" w:rsidR="00A824A3" w:rsidRDefault="00A824A3">
          <w:pPr>
            <w:pStyle w:val="TOC1"/>
            <w:tabs>
              <w:tab w:val="left" w:pos="880"/>
              <w:tab w:val="right" w:pos="9017"/>
            </w:tabs>
            <w:rPr>
              <w:rFonts w:asciiTheme="minorHAnsi" w:eastAsiaTheme="minorEastAsia" w:hAnsiTheme="minorHAnsi" w:cstheme="minorBidi"/>
              <w:b w:val="0"/>
              <w:noProof/>
              <w:color w:val="auto"/>
              <w:kern w:val="2"/>
              <w:sz w:val="24"/>
              <w:szCs w:val="24"/>
              <w:lang w:eastAsia="en-IE"/>
              <w14:ligatures w14:val="standardContextual"/>
            </w:rPr>
          </w:pPr>
          <w:hyperlink w:anchor="_Toc231378409" w:history="1">
            <w:r w:rsidRPr="00C743E3">
              <w:rPr>
                <w:rStyle w:val="Hyperlink"/>
                <w:rFonts w:ascii="Arial Bold" w:hAnsi="Arial Bold"/>
                <w:noProof/>
              </w:rPr>
              <w:t>11.0</w:t>
            </w:r>
            <w:r>
              <w:rPr>
                <w:rFonts w:asciiTheme="minorHAnsi" w:eastAsiaTheme="minorEastAsia" w:hAnsiTheme="minorHAnsi" w:cstheme="minorBidi"/>
                <w:b w:val="0"/>
                <w:noProof/>
                <w:color w:val="auto"/>
                <w:kern w:val="2"/>
                <w:sz w:val="24"/>
                <w:szCs w:val="24"/>
                <w:lang w:eastAsia="en-IE"/>
                <w14:ligatures w14:val="standardContextual"/>
              </w:rPr>
              <w:tab/>
            </w:r>
            <w:r w:rsidRPr="00C743E3">
              <w:rPr>
                <w:rStyle w:val="Hyperlink"/>
                <w:noProof/>
              </w:rPr>
              <w:t>Definitions</w:t>
            </w:r>
            <w:r>
              <w:rPr>
                <w:noProof/>
                <w:webHidden/>
              </w:rPr>
              <w:tab/>
            </w:r>
            <w:r>
              <w:rPr>
                <w:noProof/>
                <w:webHidden/>
              </w:rPr>
              <w:fldChar w:fldCharType="begin"/>
            </w:r>
            <w:r>
              <w:rPr>
                <w:noProof/>
                <w:webHidden/>
              </w:rPr>
              <w:instrText xml:space="preserve"> PAGEREF _Toc231378409 \h </w:instrText>
            </w:r>
            <w:r>
              <w:rPr>
                <w:noProof/>
                <w:webHidden/>
              </w:rPr>
            </w:r>
            <w:r>
              <w:rPr>
                <w:noProof/>
                <w:webHidden/>
              </w:rPr>
              <w:fldChar w:fldCharType="separate"/>
            </w:r>
            <w:r w:rsidR="005543A7">
              <w:rPr>
                <w:noProof/>
                <w:webHidden/>
              </w:rPr>
              <w:t>58</w:t>
            </w:r>
            <w:r>
              <w:rPr>
                <w:noProof/>
                <w:webHidden/>
              </w:rPr>
              <w:fldChar w:fldCharType="end"/>
            </w:r>
          </w:hyperlink>
        </w:p>
        <w:p w14:paraId="129DD7FC" w14:textId="5C0D453E" w:rsidR="009209EE" w:rsidRPr="009209EE" w:rsidRDefault="001562EC" w:rsidP="005A7F19">
          <w:r>
            <w:fldChar w:fldCharType="end"/>
          </w:r>
        </w:p>
      </w:sdtContent>
    </w:sdt>
    <w:p w14:paraId="411273F6" w14:textId="4409B173" w:rsidR="00172F3F" w:rsidRDefault="00172F3F" w:rsidP="005A7F19">
      <w:pPr>
        <w:rPr>
          <w:rStyle w:val="Hyperlink"/>
          <w:rFonts w:ascii="Calibri" w:hAnsi="Calibri" w:cs="Calibri"/>
          <w:bCs/>
          <w:color w:val="004E46"/>
          <w:szCs w:val="24"/>
        </w:rPr>
      </w:pPr>
      <w:r>
        <w:rPr>
          <w:rStyle w:val="Hyperlink"/>
          <w:rFonts w:ascii="Calibri" w:hAnsi="Calibri" w:cs="Calibri"/>
          <w:color w:val="004E46"/>
        </w:rPr>
        <w:br w:type="page"/>
      </w:r>
    </w:p>
    <w:p w14:paraId="68DD1942" w14:textId="09461CE0" w:rsidR="00770112" w:rsidRPr="001562EC" w:rsidRDefault="00770112" w:rsidP="001562EC">
      <w:pPr>
        <w:pStyle w:val="Heading1"/>
      </w:pPr>
      <w:bookmarkStart w:id="5" w:name="_Toc187332412"/>
      <w:bookmarkStart w:id="6" w:name="_Toc231378343"/>
      <w:permEnd w:id="727009225"/>
      <w:r w:rsidRPr="001562EC">
        <w:lastRenderedPageBreak/>
        <w:t>Project Description</w:t>
      </w:r>
      <w:bookmarkEnd w:id="5"/>
      <w:bookmarkEnd w:id="6"/>
    </w:p>
    <w:p w14:paraId="454B29B5" w14:textId="3E57C576" w:rsidR="00770112" w:rsidRDefault="00770112" w:rsidP="00EA1C86">
      <w:pPr>
        <w:pStyle w:val="Heading2"/>
      </w:pPr>
      <w:bookmarkStart w:id="7" w:name="_Toc187332413"/>
      <w:bookmarkStart w:id="8" w:name="_Toc231378344"/>
      <w:r>
        <w:t>Overview</w:t>
      </w:r>
      <w:bookmarkEnd w:id="7"/>
      <w:bookmarkEnd w:id="8"/>
    </w:p>
    <w:p w14:paraId="4E8103AB" w14:textId="2F270E8A" w:rsidR="00C44BD5" w:rsidRDefault="00FA449B" w:rsidP="00701A40">
      <w:pPr>
        <w:ind w:right="-23"/>
      </w:pPr>
      <w:bookmarkStart w:id="9" w:name="_Toc187332414"/>
      <w:r>
        <w:t xml:space="preserve">Offaly County </w:t>
      </w:r>
      <w:proofErr w:type="gramStart"/>
      <w:r>
        <w:t xml:space="preserve">Council </w:t>
      </w:r>
      <w:r w:rsidR="00281F0E">
        <w:t xml:space="preserve"> intends</w:t>
      </w:r>
      <w:proofErr w:type="gramEnd"/>
      <w:r w:rsidR="00281F0E">
        <w:t xml:space="preserve"> to </w:t>
      </w:r>
      <w:r w:rsidR="0019329E">
        <w:t xml:space="preserve">develop their existing site at </w:t>
      </w:r>
      <w:proofErr w:type="spellStart"/>
      <w:r w:rsidR="0019329E">
        <w:t>Rathbaun</w:t>
      </w:r>
      <w:proofErr w:type="spellEnd"/>
      <w:r w:rsidR="0019329E">
        <w:t xml:space="preserve">, </w:t>
      </w:r>
      <w:proofErr w:type="spellStart"/>
      <w:r w:rsidR="0019329E">
        <w:t>Shinr</w:t>
      </w:r>
      <w:r w:rsidR="00ED40ED">
        <w:t>one</w:t>
      </w:r>
      <w:proofErr w:type="spellEnd"/>
      <w:r w:rsidR="00ED40ED">
        <w:t>, Co Offaly to deliver 19</w:t>
      </w:r>
      <w:r w:rsidR="00ED50EB">
        <w:t>No.</w:t>
      </w:r>
      <w:r w:rsidR="00ED40ED">
        <w:t>residential units. The</w:t>
      </w:r>
      <w:r w:rsidR="006A3A7C">
        <w:t xml:space="preserve"> housing mix consists </w:t>
      </w:r>
      <w:r w:rsidR="00DC0D8D">
        <w:t>of 1</w:t>
      </w:r>
      <w:r w:rsidR="00ED50EB" w:rsidRPr="00ED50EB">
        <w:t>No</w:t>
      </w:r>
      <w:r w:rsidR="00ED50EB">
        <w:rPr>
          <w:i/>
        </w:rPr>
        <w:t>.</w:t>
      </w:r>
      <w:r w:rsidR="00DC0D8D">
        <w:t xml:space="preserve"> two-storey detached 4 </w:t>
      </w:r>
      <w:proofErr w:type="gramStart"/>
      <w:r w:rsidR="00DC0D8D">
        <w:t>bed</w:t>
      </w:r>
      <w:proofErr w:type="gramEnd"/>
      <w:r w:rsidR="00DC0D8D">
        <w:t xml:space="preserve"> </w:t>
      </w:r>
      <w:proofErr w:type="gramStart"/>
      <w:r w:rsidR="00DC0D8D">
        <w:t>9 person</w:t>
      </w:r>
      <w:proofErr w:type="gramEnd"/>
      <w:r w:rsidR="00DC0D8D">
        <w:t xml:space="preserve"> dwelling, 2</w:t>
      </w:r>
      <w:r w:rsidR="00ED50EB" w:rsidRPr="00ED50EB">
        <w:t xml:space="preserve"> </w:t>
      </w:r>
      <w:r w:rsidR="00ED50EB" w:rsidRPr="00ED50EB">
        <w:t>No</w:t>
      </w:r>
      <w:r w:rsidR="00DC0D8D">
        <w:t xml:space="preserve"> </w:t>
      </w:r>
      <w:proofErr w:type="gramStart"/>
      <w:r w:rsidR="00DC0D8D">
        <w:t>two storey</w:t>
      </w:r>
      <w:proofErr w:type="gramEnd"/>
      <w:r w:rsidR="00DC0D8D">
        <w:t xml:space="preserve"> semi-detached 3 bed units, 4</w:t>
      </w:r>
      <w:r w:rsidR="00ED50EB" w:rsidRPr="00ED50EB">
        <w:t xml:space="preserve"> </w:t>
      </w:r>
      <w:r w:rsidR="00ED50EB" w:rsidRPr="00ED50EB">
        <w:t>No</w:t>
      </w:r>
      <w:r w:rsidR="00DC0D8D">
        <w:t xml:space="preserve"> </w:t>
      </w:r>
      <w:proofErr w:type="gramStart"/>
      <w:r w:rsidR="00DC0D8D">
        <w:t>two storey</w:t>
      </w:r>
      <w:proofErr w:type="gramEnd"/>
      <w:r w:rsidR="00DC0D8D">
        <w:t xml:space="preserve"> semi-detached 2 bed units, 3</w:t>
      </w:r>
      <w:r w:rsidR="00ED50EB" w:rsidRPr="00ED50EB">
        <w:t xml:space="preserve"> </w:t>
      </w:r>
      <w:r w:rsidR="00ED50EB" w:rsidRPr="00ED50EB">
        <w:t>No</w:t>
      </w:r>
      <w:r w:rsidR="00DC0D8D">
        <w:t xml:space="preserve"> single storey terraced 2 bed units, 1</w:t>
      </w:r>
      <w:r w:rsidR="00ED50EB" w:rsidRPr="00ED50EB">
        <w:t xml:space="preserve"> </w:t>
      </w:r>
      <w:r w:rsidR="00ED50EB" w:rsidRPr="00ED50EB">
        <w:t>No</w:t>
      </w:r>
      <w:r w:rsidR="00DC0D8D">
        <w:t xml:space="preserve"> single storey detached 3 bed unit and 8</w:t>
      </w:r>
      <w:r w:rsidR="00ED50EB" w:rsidRPr="00ED50EB">
        <w:t xml:space="preserve"> </w:t>
      </w:r>
      <w:r w:rsidR="00ED50EB" w:rsidRPr="00ED50EB">
        <w:t>No</w:t>
      </w:r>
      <w:r w:rsidR="00DC0D8D">
        <w:t xml:space="preserve"> single storey terraced 1 bed unit.</w:t>
      </w:r>
    </w:p>
    <w:p w14:paraId="6F7F3A5B" w14:textId="104FE854" w:rsidR="00A90C2A" w:rsidRDefault="00231ACD" w:rsidP="00701A40">
      <w:pPr>
        <w:ind w:right="-23"/>
      </w:pPr>
      <w:proofErr w:type="spellStart"/>
      <w:r>
        <w:t>Shinrone</w:t>
      </w:r>
      <w:proofErr w:type="spellEnd"/>
      <w:r w:rsidR="00C44BD5">
        <w:t xml:space="preserve"> is a village with a population of approximately </w:t>
      </w:r>
      <w:r w:rsidR="003D380A">
        <w:t xml:space="preserve">707 residents located in the southwest of the county approximately 13km south of Birr. The site consists of a large plot </w:t>
      </w:r>
      <w:r w:rsidR="000D1001">
        <w:t xml:space="preserve">of 0.73 hectares which has been partially developed previously </w:t>
      </w:r>
      <w:r w:rsidR="00A90C2A">
        <w:t>and contain 15</w:t>
      </w:r>
      <w:r w:rsidR="00ED50EB">
        <w:t>No.</w:t>
      </w:r>
      <w:r w:rsidR="00A90C2A">
        <w:t xml:space="preserve">existing dwellings with associated infrastructure. </w:t>
      </w:r>
    </w:p>
    <w:p w14:paraId="55DA3282" w14:textId="5A6CC0F4" w:rsidR="008F16EC" w:rsidRDefault="00323917" w:rsidP="005A7F19">
      <w:pPr>
        <w:rPr>
          <w:lang w:eastAsia="en-US"/>
        </w:rPr>
      </w:pPr>
      <w:r w:rsidRPr="00323917">
        <w:t xml:space="preserve">The Housing Agency has been engaged by </w:t>
      </w:r>
      <w:r w:rsidR="00A90C2A">
        <w:t>Offaly County Council</w:t>
      </w:r>
      <w:r w:rsidRPr="00323917">
        <w:t xml:space="preserve"> to assist with the procurement of the required </w:t>
      </w:r>
      <w:r w:rsidR="004209F4">
        <w:t>Technical Advisor Services to develop and oversee the construction of the</w:t>
      </w:r>
      <w:r w:rsidR="00B54CAF">
        <w:t xml:space="preserve"> dwellings using the Design and Build contract PW-CF2</w:t>
      </w:r>
      <w:r w:rsidRPr="00323917">
        <w:t>. The requirement is for full</w:t>
      </w:r>
      <w:r w:rsidR="00524A7B">
        <w:t xml:space="preserve"> technical advisor </w:t>
      </w:r>
      <w:r w:rsidR="00B3301B">
        <w:t xml:space="preserve">services for </w:t>
      </w:r>
      <w:r w:rsidRPr="00323917">
        <w:t>stage</w:t>
      </w:r>
      <w:r w:rsidR="00B3301B">
        <w:t>s</w:t>
      </w:r>
      <w:r w:rsidRPr="00323917">
        <w:t xml:space="preserve"> (i</w:t>
      </w:r>
      <w:r w:rsidR="00E478EE">
        <w:t>i</w:t>
      </w:r>
      <w:r w:rsidRPr="00323917">
        <w:t>) Design to (v) Handover</w:t>
      </w:r>
      <w:r w:rsidRPr="00323917">
        <w:rPr>
          <w:lang w:eastAsia="en-US"/>
        </w:rPr>
        <w:t>.</w:t>
      </w:r>
      <w:bookmarkEnd w:id="9"/>
    </w:p>
    <w:p w14:paraId="0ECFEA8D" w14:textId="77777777" w:rsidR="008F16EC" w:rsidRDefault="008F16EC" w:rsidP="005A7F19">
      <w:pPr>
        <w:rPr>
          <w:lang w:eastAsia="en-US"/>
        </w:rPr>
      </w:pPr>
    </w:p>
    <w:p w14:paraId="52BC0713" w14:textId="313346AF" w:rsidR="00993C2F" w:rsidRDefault="00BB0E64" w:rsidP="00EA1C86">
      <w:pPr>
        <w:pStyle w:val="Heading2"/>
      </w:pPr>
      <w:bookmarkStart w:id="10" w:name="_Toc187332204"/>
      <w:bookmarkStart w:id="11" w:name="_Toc187332415"/>
      <w:bookmarkStart w:id="12" w:name="_Toc187332417"/>
      <w:bookmarkStart w:id="13" w:name="_Toc231378345"/>
      <w:bookmarkEnd w:id="10"/>
      <w:bookmarkEnd w:id="11"/>
      <w:r>
        <w:t xml:space="preserve">Social Housing Investment Programme </w:t>
      </w:r>
      <w:r w:rsidR="0022796D">
        <w:t>Funding</w:t>
      </w:r>
      <w:bookmarkEnd w:id="12"/>
      <w:bookmarkEnd w:id="13"/>
      <w:r w:rsidR="0022796D">
        <w:t xml:space="preserve"> </w:t>
      </w:r>
    </w:p>
    <w:p w14:paraId="1B9E7549" w14:textId="74420F20" w:rsidR="001C133D" w:rsidRPr="00E920B3" w:rsidRDefault="00993C2F" w:rsidP="0041059A">
      <w:pPr>
        <w:rPr>
          <w:color w:val="EE0000"/>
          <w:highlight w:val="yellow"/>
        </w:rPr>
      </w:pPr>
      <w:r w:rsidRPr="00B42AC4">
        <w:rPr>
          <w:lang w:eastAsia="en-US"/>
        </w:rPr>
        <w:t xml:space="preserve">The project received </w:t>
      </w:r>
      <w:r w:rsidR="00260802">
        <w:rPr>
          <w:lang w:eastAsia="en-US"/>
        </w:rPr>
        <w:t>Social Housing Investment Program</w:t>
      </w:r>
      <w:r w:rsidR="008A11D3">
        <w:rPr>
          <w:lang w:eastAsia="en-US"/>
        </w:rPr>
        <w:t>me (</w:t>
      </w:r>
      <w:r w:rsidR="00591E4C">
        <w:rPr>
          <w:lang w:eastAsia="en-US"/>
        </w:rPr>
        <w:t>SHIP</w:t>
      </w:r>
      <w:r w:rsidR="008A11D3">
        <w:rPr>
          <w:lang w:eastAsia="en-US"/>
        </w:rPr>
        <w:t>)</w:t>
      </w:r>
      <w:r w:rsidRPr="00B42AC4">
        <w:rPr>
          <w:lang w:eastAsia="en-US"/>
        </w:rPr>
        <w:t xml:space="preserve"> Stage 1</w:t>
      </w:r>
      <w:r w:rsidRPr="00DA20D9">
        <w:rPr>
          <w:lang w:eastAsia="en-US"/>
        </w:rPr>
        <w:t xml:space="preserve"> approval in </w:t>
      </w:r>
      <w:r w:rsidR="0041059A">
        <w:rPr>
          <w:lang w:eastAsia="en-US"/>
        </w:rPr>
        <w:t>January 2026</w:t>
      </w:r>
      <w:r w:rsidR="002A6456" w:rsidRPr="00DA20D9">
        <w:rPr>
          <w:lang w:eastAsia="en-US"/>
        </w:rPr>
        <w:t xml:space="preserve"> </w:t>
      </w:r>
      <w:r w:rsidRPr="00DA20D9">
        <w:rPr>
          <w:lang w:eastAsia="en-US"/>
        </w:rPr>
        <w:t>by the Department of Housing, Local Government and Heritage.</w:t>
      </w:r>
      <w:r w:rsidR="000C78C1">
        <w:rPr>
          <w:lang w:eastAsia="en-US"/>
        </w:rPr>
        <w:t xml:space="preserve"> </w:t>
      </w:r>
    </w:p>
    <w:p w14:paraId="710EF186" w14:textId="2250E033" w:rsidR="0012037D" w:rsidRDefault="001C133D" w:rsidP="005A7F19">
      <w:pPr>
        <w:rPr>
          <w:lang w:eastAsia="en-US"/>
        </w:rPr>
      </w:pPr>
      <w:r w:rsidRPr="0004507B">
        <w:rPr>
          <w:lang w:eastAsia="en-US"/>
        </w:rPr>
        <w:t xml:space="preserve">The approved </w:t>
      </w:r>
      <w:r w:rsidR="00854317">
        <w:rPr>
          <w:lang w:eastAsia="en-US"/>
        </w:rPr>
        <w:t>construction cost</w:t>
      </w:r>
      <w:r w:rsidR="0012037D">
        <w:rPr>
          <w:lang w:eastAsia="en-US"/>
        </w:rPr>
        <w:t xml:space="preserve">s approved </w:t>
      </w:r>
      <w:r w:rsidRPr="0004507B">
        <w:rPr>
          <w:lang w:eastAsia="en-US"/>
        </w:rPr>
        <w:t xml:space="preserve">at </w:t>
      </w:r>
      <w:r w:rsidR="004D2F6F">
        <w:rPr>
          <w:lang w:eastAsia="en-US"/>
        </w:rPr>
        <w:t>SHIP</w:t>
      </w:r>
      <w:r w:rsidRPr="0004507B">
        <w:rPr>
          <w:lang w:eastAsia="en-US"/>
        </w:rPr>
        <w:t xml:space="preserve"> Stage 1 is </w:t>
      </w:r>
      <w:r w:rsidR="00DA20D9" w:rsidRPr="0004507B">
        <w:rPr>
          <w:lang w:eastAsia="en-US"/>
        </w:rPr>
        <w:t>€</w:t>
      </w:r>
      <w:r w:rsidR="002F4DA8">
        <w:rPr>
          <w:lang w:eastAsia="en-US"/>
        </w:rPr>
        <w:t>5,280</w:t>
      </w:r>
      <w:r w:rsidR="0012037D">
        <w:rPr>
          <w:lang w:eastAsia="en-US"/>
        </w:rPr>
        <w:t>,</w:t>
      </w:r>
      <w:r w:rsidR="002F4DA8">
        <w:rPr>
          <w:lang w:eastAsia="en-US"/>
        </w:rPr>
        <w:t>0</w:t>
      </w:r>
      <w:r w:rsidR="0012037D">
        <w:rPr>
          <w:lang w:eastAsia="en-US"/>
        </w:rPr>
        <w:t>00</w:t>
      </w:r>
      <w:r w:rsidR="00A57BC6">
        <w:rPr>
          <w:lang w:eastAsia="en-US"/>
        </w:rPr>
        <w:t>.</w:t>
      </w:r>
      <w:r w:rsidR="0004507B" w:rsidRPr="0004507B">
        <w:rPr>
          <w:lang w:eastAsia="en-US"/>
        </w:rPr>
        <w:t>00</w:t>
      </w:r>
      <w:r w:rsidR="0012037D">
        <w:rPr>
          <w:lang w:eastAsia="en-US"/>
        </w:rPr>
        <w:t>. This figure i</w:t>
      </w:r>
      <w:r w:rsidR="00E478EE">
        <w:rPr>
          <w:lang w:eastAsia="en-US"/>
        </w:rPr>
        <w:t>s</w:t>
      </w:r>
      <w:r w:rsidR="0012037D">
        <w:rPr>
          <w:lang w:eastAsia="en-US"/>
        </w:rPr>
        <w:t xml:space="preserve"> inclusive of Vat and abnormal costs.</w:t>
      </w:r>
    </w:p>
    <w:p w14:paraId="635BB4FF" w14:textId="2B1E45A9" w:rsidR="00B4729B" w:rsidRPr="00E920B3" w:rsidRDefault="00B4729B" w:rsidP="00B4729B">
      <w:pPr>
        <w:rPr>
          <w:color w:val="EE0000"/>
          <w:highlight w:val="yellow"/>
        </w:rPr>
      </w:pPr>
      <w:r>
        <w:rPr>
          <w:lang w:eastAsia="en-US"/>
        </w:rPr>
        <w:t xml:space="preserve">Following the introduction of the Single Stage Approval Process for Social Housing introduced </w:t>
      </w:r>
      <w:r w:rsidR="0057136C">
        <w:rPr>
          <w:lang w:eastAsia="en-US"/>
        </w:rPr>
        <w:t xml:space="preserve">by the Department of Housing, Local Government and Heritage </w:t>
      </w:r>
      <w:r w:rsidR="002144E1">
        <w:rPr>
          <w:lang w:eastAsia="en-US"/>
        </w:rPr>
        <w:t>in January 2026, t</w:t>
      </w:r>
      <w:r>
        <w:rPr>
          <w:lang w:eastAsia="en-US"/>
        </w:rPr>
        <w:t xml:space="preserve">he project will </w:t>
      </w:r>
      <w:r w:rsidR="002144E1">
        <w:rPr>
          <w:lang w:eastAsia="en-US"/>
        </w:rPr>
        <w:t xml:space="preserve">now </w:t>
      </w:r>
      <w:r w:rsidR="00DB3DDC">
        <w:rPr>
          <w:lang w:eastAsia="en-US"/>
        </w:rPr>
        <w:t xml:space="preserve">be transferred and be </w:t>
      </w:r>
      <w:r>
        <w:rPr>
          <w:lang w:eastAsia="en-US"/>
        </w:rPr>
        <w:t>funded under th</w:t>
      </w:r>
      <w:r w:rsidR="002144E1">
        <w:rPr>
          <w:lang w:eastAsia="en-US"/>
        </w:rPr>
        <w:t>is</w:t>
      </w:r>
      <w:r>
        <w:rPr>
          <w:lang w:eastAsia="en-US"/>
        </w:rPr>
        <w:t xml:space="preserve"> Single Stage Process.  </w:t>
      </w:r>
    </w:p>
    <w:p w14:paraId="657F6267" w14:textId="11D8EF0D" w:rsidR="005A7F19" w:rsidRDefault="001C133D" w:rsidP="005A7F19">
      <w:pPr>
        <w:rPr>
          <w:lang w:eastAsia="en-US"/>
        </w:rPr>
      </w:pPr>
      <w:r w:rsidRPr="003D2FD0">
        <w:rPr>
          <w:lang w:eastAsia="en-US"/>
        </w:rPr>
        <w:t xml:space="preserve">The </w:t>
      </w:r>
      <w:r w:rsidR="0022796D" w:rsidRPr="003D2FD0">
        <w:rPr>
          <w:lang w:eastAsia="en-US"/>
        </w:rPr>
        <w:t>expected form of contrac</w:t>
      </w:r>
      <w:r w:rsidR="001562EC" w:rsidRPr="003D2FD0">
        <w:rPr>
          <w:lang w:eastAsia="en-US"/>
        </w:rPr>
        <w:t>t</w:t>
      </w:r>
      <w:r w:rsidR="0022796D" w:rsidRPr="003D2FD0">
        <w:rPr>
          <w:lang w:eastAsia="en-US"/>
        </w:rPr>
        <w:t xml:space="preserve"> is </w:t>
      </w:r>
      <w:r w:rsidR="003D2FD0" w:rsidRPr="003D2FD0">
        <w:rPr>
          <w:lang w:eastAsia="en-US"/>
        </w:rPr>
        <w:t>public works</w:t>
      </w:r>
      <w:r w:rsidR="0012037D">
        <w:rPr>
          <w:lang w:eastAsia="en-US"/>
        </w:rPr>
        <w:t xml:space="preserve"> design and build </w:t>
      </w:r>
      <w:r w:rsidR="003D2FD0" w:rsidRPr="003D2FD0">
        <w:rPr>
          <w:lang w:eastAsia="en-US"/>
        </w:rPr>
        <w:t>contract</w:t>
      </w:r>
      <w:r w:rsidR="005B2BA5" w:rsidRPr="003D2FD0">
        <w:rPr>
          <w:lang w:eastAsia="en-US"/>
        </w:rPr>
        <w:t xml:space="preserve"> PW_CF</w:t>
      </w:r>
      <w:r w:rsidR="0012037D">
        <w:rPr>
          <w:lang w:eastAsia="en-US"/>
        </w:rPr>
        <w:t>2</w:t>
      </w:r>
      <w:r w:rsidR="003D2FD0" w:rsidRPr="003D2FD0">
        <w:rPr>
          <w:lang w:eastAsia="en-US"/>
        </w:rPr>
        <w:t xml:space="preserve">. </w:t>
      </w:r>
    </w:p>
    <w:p w14:paraId="7A2C84C0" w14:textId="77777777" w:rsidR="002144E1" w:rsidRDefault="002144E1" w:rsidP="005A7F19">
      <w:pPr>
        <w:rPr>
          <w:lang w:eastAsia="en-US"/>
        </w:rPr>
      </w:pPr>
    </w:p>
    <w:p w14:paraId="705A561C" w14:textId="77777777" w:rsidR="002144E1" w:rsidRDefault="002144E1" w:rsidP="005A7F19">
      <w:pPr>
        <w:rPr>
          <w:lang w:eastAsia="en-US"/>
        </w:rPr>
      </w:pPr>
    </w:p>
    <w:p w14:paraId="6FFF94F9" w14:textId="77777777" w:rsidR="002144E1" w:rsidRDefault="002144E1" w:rsidP="005A7F19">
      <w:pPr>
        <w:rPr>
          <w:lang w:eastAsia="en-US"/>
        </w:rPr>
      </w:pPr>
    </w:p>
    <w:p w14:paraId="5DA74194" w14:textId="77777777" w:rsidR="002144E1" w:rsidRDefault="002144E1" w:rsidP="005A7F19">
      <w:pPr>
        <w:rPr>
          <w:lang w:eastAsia="en-US"/>
        </w:rPr>
      </w:pPr>
    </w:p>
    <w:p w14:paraId="61358EF0" w14:textId="530AF753" w:rsidR="000960CD" w:rsidRPr="00112243" w:rsidRDefault="00770112" w:rsidP="00EA1C86">
      <w:pPr>
        <w:pStyle w:val="Heading2"/>
      </w:pPr>
      <w:bookmarkStart w:id="14" w:name="_Toc187332207"/>
      <w:bookmarkStart w:id="15" w:name="_Toc187332418"/>
      <w:bookmarkStart w:id="16" w:name="_Toc187332419"/>
      <w:bookmarkStart w:id="17" w:name="_Toc231378346"/>
      <w:bookmarkEnd w:id="14"/>
      <w:bookmarkEnd w:id="15"/>
      <w:r w:rsidRPr="00112243">
        <w:lastRenderedPageBreak/>
        <w:t>Site</w:t>
      </w:r>
      <w:bookmarkEnd w:id="16"/>
      <w:r w:rsidR="000D7C25">
        <w:t xml:space="preserve"> Description</w:t>
      </w:r>
      <w:bookmarkEnd w:id="17"/>
    </w:p>
    <w:p w14:paraId="12255D0B" w14:textId="6CC34441" w:rsidR="00897A6C" w:rsidRPr="00897A6C" w:rsidRDefault="008104FF" w:rsidP="005A7F19">
      <w:pPr>
        <w:rPr>
          <w:lang w:eastAsia="en-US"/>
        </w:rPr>
      </w:pPr>
      <w:r>
        <w:rPr>
          <w:lang w:eastAsia="en-US"/>
        </w:rPr>
        <w:t>The following table summari</w:t>
      </w:r>
      <w:r w:rsidR="0003592C">
        <w:rPr>
          <w:lang w:eastAsia="en-US"/>
        </w:rPr>
        <w:t>s</w:t>
      </w:r>
      <w:r>
        <w:rPr>
          <w:lang w:eastAsia="en-US"/>
        </w:rPr>
        <w:t xml:space="preserve">es the key information pertaining to the site. </w:t>
      </w:r>
    </w:p>
    <w:tbl>
      <w:tblPr>
        <w:tblStyle w:val="ListTable2-Accent3"/>
        <w:tblW w:w="0" w:type="auto"/>
        <w:tblLook w:val="04A0" w:firstRow="1" w:lastRow="0" w:firstColumn="1" w:lastColumn="0" w:noHBand="0" w:noVBand="1"/>
      </w:tblPr>
      <w:tblGrid>
        <w:gridCol w:w="2410"/>
        <w:gridCol w:w="6045"/>
      </w:tblGrid>
      <w:tr w:rsidR="00897A6C" w14:paraId="044CC571" w14:textId="77777777" w:rsidTr="00CD11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206BF8B2" w14:textId="0D178F4B" w:rsidR="00897A6C" w:rsidRPr="005A7F19" w:rsidRDefault="00897A6C" w:rsidP="005A7F19">
            <w:pPr>
              <w:rPr>
                <w:color w:val="004E46"/>
              </w:rPr>
            </w:pPr>
            <w:r w:rsidRPr="005A7F19">
              <w:rPr>
                <w:color w:val="004E46"/>
              </w:rPr>
              <w:t>Location</w:t>
            </w:r>
          </w:p>
        </w:tc>
        <w:tc>
          <w:tcPr>
            <w:tcW w:w="6045" w:type="dxa"/>
          </w:tcPr>
          <w:p w14:paraId="6993DB6E" w14:textId="3DCBF9DD" w:rsidR="00725A05" w:rsidRDefault="00C461DD" w:rsidP="00F33379">
            <w:pPr>
              <w:cnfStyle w:val="100000000000" w:firstRow="1" w:lastRow="0" w:firstColumn="0" w:lastColumn="0" w:oddVBand="0" w:evenVBand="0" w:oddHBand="0" w:evenHBand="0" w:firstRowFirstColumn="0" w:firstRowLastColumn="0" w:lastRowFirstColumn="0" w:lastRowLastColumn="0"/>
            </w:pPr>
            <w:r w:rsidRPr="005A7F19">
              <w:rPr>
                <w:b w:val="0"/>
                <w:bCs w:val="0"/>
              </w:rPr>
              <w:t xml:space="preserve">The site is located </w:t>
            </w:r>
            <w:r w:rsidR="007E0023">
              <w:rPr>
                <w:b w:val="0"/>
                <w:bCs w:val="0"/>
              </w:rPr>
              <w:t xml:space="preserve">on the outskirts of </w:t>
            </w:r>
            <w:proofErr w:type="spellStart"/>
            <w:r w:rsidR="00A8242B">
              <w:rPr>
                <w:b w:val="0"/>
                <w:bCs w:val="0"/>
              </w:rPr>
              <w:t>Shinrone</w:t>
            </w:r>
            <w:proofErr w:type="spellEnd"/>
            <w:r w:rsidR="007E0023">
              <w:rPr>
                <w:b w:val="0"/>
                <w:bCs w:val="0"/>
              </w:rPr>
              <w:t xml:space="preserve"> and is a short walk to the village centre and </w:t>
            </w:r>
            <w:r w:rsidR="00F33379">
              <w:rPr>
                <w:b w:val="0"/>
                <w:bCs w:val="0"/>
              </w:rPr>
              <w:t>the facilities contained therein.</w:t>
            </w:r>
            <w:r w:rsidR="00725A05">
              <w:rPr>
                <w:b w:val="0"/>
                <w:bCs w:val="0"/>
              </w:rPr>
              <w:t xml:space="preserve"> </w:t>
            </w:r>
            <w:r w:rsidR="00DC163C">
              <w:rPr>
                <w:b w:val="0"/>
                <w:bCs w:val="0"/>
              </w:rPr>
              <w:t xml:space="preserve">Pedestrian footpaths are in place to the village centre. </w:t>
            </w:r>
            <w:r w:rsidR="00725A05" w:rsidRPr="00725A05">
              <w:rPr>
                <w:b w:val="0"/>
                <w:bCs w:val="0"/>
              </w:rPr>
              <w:t>The land is currently zoned as existing residential</w:t>
            </w:r>
            <w:r w:rsidR="00725A05">
              <w:rPr>
                <w:b w:val="0"/>
                <w:bCs w:val="0"/>
              </w:rPr>
              <w:t>.</w:t>
            </w:r>
          </w:p>
          <w:p w14:paraId="69307D88" w14:textId="17E164AA" w:rsidR="00CD0C31" w:rsidRPr="00725A05" w:rsidRDefault="00CD0C31" w:rsidP="00F33379">
            <w:pPr>
              <w:cnfStyle w:val="100000000000" w:firstRow="1" w:lastRow="0" w:firstColumn="0" w:lastColumn="0" w:oddVBand="0" w:evenVBand="0" w:oddHBand="0" w:evenHBand="0" w:firstRowFirstColumn="0" w:firstRowLastColumn="0" w:lastRowFirstColumn="0" w:lastRowLastColumn="0"/>
            </w:pPr>
            <w:r w:rsidRPr="005A7F19">
              <w:rPr>
                <w:b w:val="0"/>
                <w:bCs w:val="0"/>
              </w:rPr>
              <w:t xml:space="preserve">Refer to </w:t>
            </w:r>
            <w:r w:rsidRPr="005A7F19">
              <w:rPr>
                <w:highlight w:val="yellow"/>
              </w:rPr>
              <w:fldChar w:fldCharType="begin"/>
            </w:r>
            <w:r w:rsidRPr="005A7F19">
              <w:rPr>
                <w:b w:val="0"/>
                <w:bCs w:val="0"/>
                <w:highlight w:val="yellow"/>
              </w:rPr>
              <w:instrText xml:space="preserve"> REF _Ref210299825 \h </w:instrText>
            </w:r>
            <w:r w:rsidR="005A7F19" w:rsidRPr="005A7F19">
              <w:rPr>
                <w:b w:val="0"/>
                <w:bCs w:val="0"/>
                <w:highlight w:val="yellow"/>
              </w:rPr>
              <w:instrText xml:space="preserve"> \* MERGEFORMAT </w:instrText>
            </w:r>
            <w:r w:rsidRPr="005A7F19">
              <w:rPr>
                <w:highlight w:val="yellow"/>
              </w:rPr>
            </w:r>
            <w:r w:rsidRPr="005A7F19">
              <w:rPr>
                <w:highlight w:val="yellow"/>
              </w:rPr>
              <w:fldChar w:fldCharType="separate"/>
            </w:r>
            <w:r w:rsidR="005543A7" w:rsidRPr="005543A7">
              <w:rPr>
                <w:b w:val="0"/>
                <w:bCs w:val="0"/>
              </w:rPr>
              <w:t xml:space="preserve">Figure </w:t>
            </w:r>
            <w:r w:rsidR="005543A7" w:rsidRPr="005543A7">
              <w:rPr>
                <w:b w:val="0"/>
                <w:bCs w:val="0"/>
                <w:noProof/>
              </w:rPr>
              <w:t>1</w:t>
            </w:r>
            <w:r w:rsidR="005543A7" w:rsidRPr="005543A7">
              <w:rPr>
                <w:b w:val="0"/>
                <w:bCs w:val="0"/>
                <w:noProof/>
              </w:rPr>
              <w:noBreakHyphen/>
              <w:t>1</w:t>
            </w:r>
            <w:r w:rsidRPr="005A7F19">
              <w:rPr>
                <w:highlight w:val="yellow"/>
              </w:rPr>
              <w:fldChar w:fldCharType="end"/>
            </w:r>
            <w:r w:rsidR="000136FE">
              <w:t xml:space="preserve"> </w:t>
            </w:r>
            <w:r w:rsidR="000136FE">
              <w:rPr>
                <w:b w:val="0"/>
                <w:bCs w:val="0"/>
              </w:rPr>
              <w:t>&amp; 1.</w:t>
            </w:r>
            <w:r w:rsidR="003168DC">
              <w:rPr>
                <w:b w:val="0"/>
                <w:bCs w:val="0"/>
              </w:rPr>
              <w:t>2</w:t>
            </w:r>
            <w:r w:rsidR="005A7F19">
              <w:rPr>
                <w:highlight w:val="yellow"/>
              </w:rPr>
              <w:t xml:space="preserve"> </w:t>
            </w:r>
          </w:p>
        </w:tc>
      </w:tr>
      <w:tr w:rsidR="00897A6C" w14:paraId="1DDBF2F8" w14:textId="77777777" w:rsidTr="00CD11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446C199" w14:textId="7C6ED5E7" w:rsidR="00897A6C" w:rsidRPr="00CD115E" w:rsidRDefault="00897A6C" w:rsidP="005A7F19">
            <w:r w:rsidRPr="005A7F19">
              <w:rPr>
                <w:color w:val="004E46"/>
              </w:rPr>
              <w:t>Ownership</w:t>
            </w:r>
          </w:p>
        </w:tc>
        <w:tc>
          <w:tcPr>
            <w:tcW w:w="6045" w:type="dxa"/>
          </w:tcPr>
          <w:p w14:paraId="697DE58B" w14:textId="76744942" w:rsidR="00897A6C" w:rsidRPr="00487915" w:rsidRDefault="003641F8" w:rsidP="005A7F19">
            <w:pPr>
              <w:cnfStyle w:val="000000100000" w:firstRow="0" w:lastRow="0" w:firstColumn="0" w:lastColumn="0" w:oddVBand="0" w:evenVBand="0" w:oddHBand="1" w:evenHBand="0" w:firstRowFirstColumn="0" w:firstRowLastColumn="0" w:lastRowFirstColumn="0" w:lastRowLastColumn="0"/>
            </w:pPr>
            <w:r w:rsidRPr="00487915">
              <w:rPr>
                <w:lang w:eastAsia="en-US"/>
              </w:rPr>
              <w:t xml:space="preserve">The </w:t>
            </w:r>
            <w:r w:rsidR="004A219F">
              <w:rPr>
                <w:lang w:eastAsia="en-US"/>
              </w:rPr>
              <w:t xml:space="preserve">proposed </w:t>
            </w:r>
            <w:r w:rsidRPr="00487915">
              <w:rPr>
                <w:lang w:eastAsia="en-US"/>
              </w:rPr>
              <w:t>site is</w:t>
            </w:r>
            <w:r w:rsidR="004A219F">
              <w:rPr>
                <w:lang w:eastAsia="en-US"/>
              </w:rPr>
              <w:t xml:space="preserve"> in the ownership of both</w:t>
            </w:r>
            <w:r w:rsidR="00487915" w:rsidRPr="00487915">
              <w:rPr>
                <w:lang w:eastAsia="en-US"/>
              </w:rPr>
              <w:t xml:space="preserve"> </w:t>
            </w:r>
            <w:r w:rsidR="00F33379">
              <w:rPr>
                <w:lang w:eastAsia="en-US"/>
              </w:rPr>
              <w:t>Offaly County Council</w:t>
            </w:r>
            <w:r w:rsidR="00487915" w:rsidRPr="00487915">
              <w:t xml:space="preserve"> (</w:t>
            </w:r>
            <w:r w:rsidR="00F33379">
              <w:t>OCC</w:t>
            </w:r>
            <w:r w:rsidR="00487915" w:rsidRPr="00487915">
              <w:t>)</w:t>
            </w:r>
            <w:r w:rsidR="004A219F">
              <w:t xml:space="preserve"> and The Housing Agency (HA)</w:t>
            </w:r>
          </w:p>
        </w:tc>
      </w:tr>
      <w:tr w:rsidR="000C194A" w14:paraId="4424208B" w14:textId="77777777" w:rsidTr="00F8555E">
        <w:tc>
          <w:tcPr>
            <w:cnfStyle w:val="001000000000" w:firstRow="0" w:lastRow="0" w:firstColumn="1" w:lastColumn="0" w:oddVBand="0" w:evenVBand="0" w:oddHBand="0" w:evenHBand="0" w:firstRowFirstColumn="0" w:firstRowLastColumn="0" w:lastRowFirstColumn="0" w:lastRowLastColumn="0"/>
            <w:tcW w:w="2410" w:type="dxa"/>
            <w:vAlign w:val="center"/>
          </w:tcPr>
          <w:p w14:paraId="4DFFDB12" w14:textId="4A21E060" w:rsidR="000C194A" w:rsidRPr="005A7F19" w:rsidRDefault="000C194A" w:rsidP="005A7F19">
            <w:pPr>
              <w:rPr>
                <w:color w:val="004E46"/>
              </w:rPr>
            </w:pPr>
            <w:r w:rsidRPr="005A7F19">
              <w:rPr>
                <w:color w:val="004E46"/>
              </w:rPr>
              <w:t>Site Boundaries</w:t>
            </w:r>
          </w:p>
        </w:tc>
        <w:tc>
          <w:tcPr>
            <w:tcW w:w="6045" w:type="dxa"/>
          </w:tcPr>
          <w:p w14:paraId="42E5B251" w14:textId="6B082AB5" w:rsidR="00E14EF2" w:rsidRDefault="00EA091C" w:rsidP="00DD0DAF">
            <w:pPr>
              <w:cnfStyle w:val="000000000000" w:firstRow="0" w:lastRow="0" w:firstColumn="0" w:lastColumn="0" w:oddVBand="0" w:evenVBand="0" w:oddHBand="0" w:evenHBand="0" w:firstRowFirstColumn="0" w:firstRowLastColumn="0" w:lastRowFirstColumn="0" w:lastRowLastColumn="0"/>
            </w:pPr>
            <w:r w:rsidRPr="00717699">
              <w:t xml:space="preserve">The </w:t>
            </w:r>
            <w:r w:rsidR="00352F0F">
              <w:t>north boundary of the site is with the e</w:t>
            </w:r>
            <w:r w:rsidR="00745990">
              <w:t xml:space="preserve">xisting residential development of </w:t>
            </w:r>
            <w:proofErr w:type="spellStart"/>
            <w:r w:rsidR="00745990">
              <w:t>Rathbaun</w:t>
            </w:r>
            <w:proofErr w:type="spellEnd"/>
            <w:r w:rsidR="0037667A">
              <w:t xml:space="preserve"> and compri</w:t>
            </w:r>
            <w:r w:rsidR="00D62805">
              <w:t>s</w:t>
            </w:r>
            <w:r w:rsidR="0037667A">
              <w:t xml:space="preserve">es of a </w:t>
            </w:r>
            <w:r w:rsidR="00DE4D6D">
              <w:t>masonry block wall.</w:t>
            </w:r>
          </w:p>
          <w:p w14:paraId="7661BE43" w14:textId="19433072" w:rsidR="007B7394" w:rsidRDefault="00C65514" w:rsidP="00DD0DAF">
            <w:pPr>
              <w:cnfStyle w:val="000000000000" w:firstRow="0" w:lastRow="0" w:firstColumn="0" w:lastColumn="0" w:oddVBand="0" w:evenVBand="0" w:oddHBand="0" w:evenHBand="0" w:firstRowFirstColumn="0" w:firstRowLastColumn="0" w:lastRowFirstColumn="0" w:lastRowLastColumn="0"/>
            </w:pPr>
            <w:r>
              <w:t>St Marys Church is located to the Northwest of the site</w:t>
            </w:r>
            <w:r w:rsidR="0008344D">
              <w:t>.</w:t>
            </w:r>
            <w:r w:rsidR="00BF166D">
              <w:t xml:space="preserve"> </w:t>
            </w:r>
            <w:r w:rsidR="00D62805">
              <w:t xml:space="preserve">This boundary consists of a </w:t>
            </w:r>
            <w:r w:rsidR="007B7394">
              <w:t>stone wall.</w:t>
            </w:r>
          </w:p>
          <w:p w14:paraId="100E9DCD" w14:textId="5348C01E" w:rsidR="00E14EF2" w:rsidRDefault="0008344D" w:rsidP="00DD0DAF">
            <w:pPr>
              <w:cnfStyle w:val="000000000000" w:firstRow="0" w:lastRow="0" w:firstColumn="0" w:lastColumn="0" w:oddVBand="0" w:evenVBand="0" w:oddHBand="0" w:evenHBand="0" w:firstRowFirstColumn="0" w:firstRowLastColumn="0" w:lastRowFirstColumn="0" w:lastRowLastColumn="0"/>
            </w:pPr>
            <w:proofErr w:type="spellStart"/>
            <w:r>
              <w:t>Shinrone</w:t>
            </w:r>
            <w:proofErr w:type="spellEnd"/>
            <w:r>
              <w:t xml:space="preserve"> GAA centre is located to the west and </w:t>
            </w:r>
            <w:proofErr w:type="spellStart"/>
            <w:r>
              <w:t>Shinrone</w:t>
            </w:r>
            <w:proofErr w:type="spellEnd"/>
            <w:r>
              <w:t xml:space="preserve"> National School to the </w:t>
            </w:r>
            <w:r w:rsidR="007E4665">
              <w:t xml:space="preserve">Southwest. </w:t>
            </w:r>
            <w:r w:rsidR="007B7394">
              <w:t xml:space="preserve">Both these boundaries are formed </w:t>
            </w:r>
            <w:r w:rsidR="00EC40BD">
              <w:t>in natural hedgerows.</w:t>
            </w:r>
          </w:p>
          <w:p w14:paraId="2A056079" w14:textId="4199E8BD" w:rsidR="002C2D8D" w:rsidRDefault="007E4665" w:rsidP="00DD0DAF">
            <w:pPr>
              <w:cnfStyle w:val="000000000000" w:firstRow="0" w:lastRow="0" w:firstColumn="0" w:lastColumn="0" w:oddVBand="0" w:evenVBand="0" w:oddHBand="0" w:evenHBand="0" w:firstRowFirstColumn="0" w:firstRowLastColumn="0" w:lastRowFirstColumn="0" w:lastRowLastColumn="0"/>
            </w:pPr>
            <w:r>
              <w:t>The land to the east of the of the site in undeveloped farmland</w:t>
            </w:r>
            <w:r w:rsidR="002C2D8D">
              <w:t xml:space="preserve">. </w:t>
            </w:r>
            <w:r w:rsidR="00F563BA">
              <w:t>This boundary is open and will require a secure boundary being formed.</w:t>
            </w:r>
          </w:p>
          <w:p w14:paraId="6B840E43" w14:textId="0A936390" w:rsidR="00EA091C" w:rsidRPr="00EA091C" w:rsidRDefault="002C2D8D" w:rsidP="007D7D35">
            <w:pPr>
              <w:cnfStyle w:val="000000000000" w:firstRow="0" w:lastRow="0" w:firstColumn="0" w:lastColumn="0" w:oddVBand="0" w:evenVBand="0" w:oddHBand="0" w:evenHBand="0" w:firstRowFirstColumn="0" w:firstRowLastColumn="0" w:lastRowFirstColumn="0" w:lastRowLastColumn="0"/>
              <w:rPr>
                <w:lang w:eastAsia="en-US"/>
              </w:rPr>
            </w:pPr>
            <w:r>
              <w:t xml:space="preserve">The proposed development will be accessed </w:t>
            </w:r>
            <w:r w:rsidR="00E14EF2">
              <w:t>from the existing public road</w:t>
            </w:r>
            <w:r w:rsidR="00F563BA">
              <w:t xml:space="preserve"> </w:t>
            </w:r>
            <w:r w:rsidR="009B0D75">
              <w:t>L4011</w:t>
            </w:r>
            <w:r w:rsidR="00E14EF2">
              <w:t>.</w:t>
            </w:r>
          </w:p>
        </w:tc>
      </w:tr>
      <w:tr w:rsidR="00897A6C" w14:paraId="54F972A8" w14:textId="77777777" w:rsidTr="00CD11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03F3D45" w14:textId="5C6CE10B" w:rsidR="00897A6C" w:rsidRPr="005A7F19" w:rsidRDefault="00897A6C" w:rsidP="005A7F19">
            <w:pPr>
              <w:rPr>
                <w:color w:val="004E46"/>
              </w:rPr>
            </w:pPr>
            <w:r w:rsidRPr="005A7F19">
              <w:rPr>
                <w:color w:val="004E46"/>
              </w:rPr>
              <w:t>Size</w:t>
            </w:r>
          </w:p>
        </w:tc>
        <w:tc>
          <w:tcPr>
            <w:tcW w:w="6045" w:type="dxa"/>
          </w:tcPr>
          <w:p w14:paraId="651E42E7" w14:textId="2C72F3A3" w:rsidR="00897A6C" w:rsidRPr="00A5579C" w:rsidRDefault="00897A6C" w:rsidP="005A7F19">
            <w:pPr>
              <w:cnfStyle w:val="000000100000" w:firstRow="0" w:lastRow="0" w:firstColumn="0" w:lastColumn="0" w:oddVBand="0" w:evenVBand="0" w:oddHBand="1" w:evenHBand="0" w:firstRowFirstColumn="0" w:firstRowLastColumn="0" w:lastRowFirstColumn="0" w:lastRowLastColumn="0"/>
              <w:rPr>
                <w:lang w:eastAsia="en-US"/>
              </w:rPr>
            </w:pPr>
            <w:r w:rsidRPr="00A5579C">
              <w:rPr>
                <w:lang w:eastAsia="en-US"/>
              </w:rPr>
              <w:t xml:space="preserve">It is a </w:t>
            </w:r>
            <w:r w:rsidR="00716FD6">
              <w:rPr>
                <w:lang w:eastAsia="en-US"/>
              </w:rPr>
              <w:t>0.7</w:t>
            </w:r>
            <w:r w:rsidR="00EA4BF5">
              <w:rPr>
                <w:lang w:eastAsia="en-US"/>
              </w:rPr>
              <w:t>8</w:t>
            </w:r>
            <w:r w:rsidR="00A5579C" w:rsidRPr="00A5579C">
              <w:t xml:space="preserve"> hectares </w:t>
            </w:r>
            <w:r w:rsidRPr="00A5579C">
              <w:rPr>
                <w:lang w:eastAsia="en-US"/>
              </w:rPr>
              <w:t xml:space="preserve">site </w:t>
            </w:r>
          </w:p>
        </w:tc>
      </w:tr>
    </w:tbl>
    <w:p w14:paraId="182006AC" w14:textId="77777777" w:rsidR="005A7F19" w:rsidRDefault="005A7F19" w:rsidP="005A7F19">
      <w:pPr>
        <w:pStyle w:val="FigureCaption"/>
      </w:pPr>
    </w:p>
    <w:p w14:paraId="1A3FD174" w14:textId="28EA20A0" w:rsidR="001D20D3" w:rsidRDefault="001D20D3" w:rsidP="005A7F19">
      <w:pPr>
        <w:pStyle w:val="FigureCaption"/>
      </w:pPr>
    </w:p>
    <w:p w14:paraId="16EE1E2C" w14:textId="54573004" w:rsidR="001D20D3" w:rsidRDefault="001D20D3" w:rsidP="005A7F19">
      <w:pPr>
        <w:pStyle w:val="FigureCaption"/>
      </w:pPr>
    </w:p>
    <w:p w14:paraId="0112E2DE" w14:textId="77777777" w:rsidR="001D20D3" w:rsidRDefault="001D20D3" w:rsidP="005A7F19">
      <w:pPr>
        <w:pStyle w:val="FigureCaption"/>
      </w:pPr>
    </w:p>
    <w:p w14:paraId="319BC5D2" w14:textId="047EC970" w:rsidR="001D20D3" w:rsidRDefault="001D20D3" w:rsidP="005A7F19">
      <w:pPr>
        <w:pStyle w:val="FigureCaption"/>
      </w:pPr>
    </w:p>
    <w:p w14:paraId="2E05492F" w14:textId="1C8E7EB0" w:rsidR="00A54EE2" w:rsidRDefault="00A54EE2" w:rsidP="005A7F19">
      <w:pPr>
        <w:pStyle w:val="FigureCaption"/>
      </w:pPr>
    </w:p>
    <w:p w14:paraId="6280FABA" w14:textId="61564924" w:rsidR="00A54EE2" w:rsidRDefault="00A54EE2" w:rsidP="005A7F19">
      <w:pPr>
        <w:pStyle w:val="FigureCaption"/>
      </w:pPr>
    </w:p>
    <w:p w14:paraId="67671E43" w14:textId="3F238C8F" w:rsidR="00A54EE2" w:rsidRDefault="00A54EE2" w:rsidP="005A7F19">
      <w:pPr>
        <w:pStyle w:val="FigureCaption"/>
      </w:pPr>
    </w:p>
    <w:p w14:paraId="5B3B38F2" w14:textId="50369DC7" w:rsidR="00A54EE2" w:rsidRDefault="00A54EE2" w:rsidP="005A7F19">
      <w:pPr>
        <w:pStyle w:val="FigureCaption"/>
      </w:pPr>
    </w:p>
    <w:p w14:paraId="23900BFA" w14:textId="76BD632A" w:rsidR="00A54EE2" w:rsidRDefault="00A54EE2" w:rsidP="005A7F19">
      <w:pPr>
        <w:pStyle w:val="FigureCaption"/>
      </w:pPr>
    </w:p>
    <w:p w14:paraId="7BF78AD7" w14:textId="51552214" w:rsidR="00A54EE2" w:rsidRDefault="00A54EE2" w:rsidP="005A7F19">
      <w:pPr>
        <w:pStyle w:val="FigureCaption"/>
      </w:pPr>
    </w:p>
    <w:p w14:paraId="7B027295" w14:textId="5A4FCB9C" w:rsidR="001D20D3" w:rsidRDefault="00F83922" w:rsidP="005A7F19">
      <w:pPr>
        <w:pStyle w:val="FigureCaption"/>
      </w:pPr>
      <w:r w:rsidRPr="001D20D3">
        <w:rPr>
          <w:noProof/>
        </w:rPr>
        <w:lastRenderedPageBreak/>
        <w:drawing>
          <wp:anchor distT="0" distB="0" distL="114300" distR="114300" simplePos="0" relativeHeight="251679744" behindDoc="0" locked="0" layoutInCell="1" allowOverlap="1" wp14:anchorId="5F97D26A" wp14:editId="4243043A">
            <wp:simplePos x="0" y="0"/>
            <wp:positionH relativeFrom="margin">
              <wp:align>center</wp:align>
            </wp:positionH>
            <wp:positionV relativeFrom="paragraph">
              <wp:posOffset>-93054</wp:posOffset>
            </wp:positionV>
            <wp:extent cx="3865418" cy="3376508"/>
            <wp:effectExtent l="0" t="0" r="1905" b="0"/>
            <wp:wrapNone/>
            <wp:docPr id="19527420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65418" cy="33765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B07DBC" w14:textId="77777777" w:rsidR="001D20D3" w:rsidRDefault="001D20D3" w:rsidP="005A7F19">
      <w:pPr>
        <w:pStyle w:val="FigureCaption"/>
      </w:pPr>
    </w:p>
    <w:p w14:paraId="44CCF909" w14:textId="5C261EB1" w:rsidR="00A54EE2" w:rsidRDefault="00A54EE2" w:rsidP="005A7F19">
      <w:pPr>
        <w:pStyle w:val="FigureCaption"/>
      </w:pPr>
    </w:p>
    <w:p w14:paraId="2E9E837F" w14:textId="77777777" w:rsidR="00F83922" w:rsidRDefault="00F83922" w:rsidP="005A7F19">
      <w:pPr>
        <w:pStyle w:val="FigureCaption"/>
      </w:pPr>
    </w:p>
    <w:p w14:paraId="0AE0D3F8" w14:textId="77777777" w:rsidR="00F83922" w:rsidRDefault="00F83922" w:rsidP="005A7F19">
      <w:pPr>
        <w:pStyle w:val="FigureCaption"/>
      </w:pPr>
    </w:p>
    <w:p w14:paraId="54DF37C8" w14:textId="77777777" w:rsidR="00F83922" w:rsidRDefault="00F83922" w:rsidP="005A7F19">
      <w:pPr>
        <w:pStyle w:val="FigureCaption"/>
      </w:pPr>
    </w:p>
    <w:p w14:paraId="4DB4476D" w14:textId="77777777" w:rsidR="00F83922" w:rsidRDefault="00F83922" w:rsidP="005A7F19">
      <w:pPr>
        <w:pStyle w:val="FigureCaption"/>
      </w:pPr>
    </w:p>
    <w:p w14:paraId="60BC08EC" w14:textId="77777777" w:rsidR="00F83922" w:rsidRDefault="00F83922" w:rsidP="005A7F19">
      <w:pPr>
        <w:pStyle w:val="FigureCaption"/>
      </w:pPr>
    </w:p>
    <w:p w14:paraId="648B7758" w14:textId="77777777" w:rsidR="00F83922" w:rsidRDefault="00F83922" w:rsidP="005A7F19">
      <w:pPr>
        <w:pStyle w:val="FigureCaption"/>
      </w:pPr>
    </w:p>
    <w:p w14:paraId="0515AB10" w14:textId="77777777" w:rsidR="00F83922" w:rsidRDefault="00F83922" w:rsidP="005A7F19">
      <w:pPr>
        <w:pStyle w:val="FigureCaption"/>
      </w:pPr>
    </w:p>
    <w:p w14:paraId="1FB25219" w14:textId="77777777" w:rsidR="00F83922" w:rsidRDefault="00F83922" w:rsidP="005A7F19">
      <w:pPr>
        <w:pStyle w:val="FigureCaption"/>
      </w:pPr>
    </w:p>
    <w:p w14:paraId="191E056B" w14:textId="77777777" w:rsidR="00F83922" w:rsidRDefault="00F83922" w:rsidP="005A7F19">
      <w:pPr>
        <w:pStyle w:val="FigureCaption"/>
      </w:pPr>
    </w:p>
    <w:p w14:paraId="3D085D86" w14:textId="77777777" w:rsidR="00F83922" w:rsidRDefault="00F83922" w:rsidP="005A7F19">
      <w:pPr>
        <w:pStyle w:val="FigureCaption"/>
      </w:pPr>
    </w:p>
    <w:p w14:paraId="03989465" w14:textId="4F79FE66" w:rsidR="00ED62D0" w:rsidRDefault="00ED62D0" w:rsidP="005A7F19">
      <w:pPr>
        <w:pStyle w:val="FigureCaption"/>
      </w:pPr>
    </w:p>
    <w:p w14:paraId="7915A006" w14:textId="2B76FE3A" w:rsidR="00ED62D0" w:rsidRDefault="00ED62D0" w:rsidP="005A7F19">
      <w:pPr>
        <w:pStyle w:val="FigureCaption"/>
      </w:pPr>
    </w:p>
    <w:p w14:paraId="2F5B1DA4" w14:textId="77777777" w:rsidR="0072573C" w:rsidRDefault="0072573C" w:rsidP="005A7F19">
      <w:pPr>
        <w:pStyle w:val="FigureCaption"/>
      </w:pPr>
    </w:p>
    <w:p w14:paraId="10BFA6C5" w14:textId="77777777" w:rsidR="0072573C" w:rsidRDefault="0072573C" w:rsidP="005A7F19">
      <w:pPr>
        <w:pStyle w:val="FigureCaption"/>
      </w:pPr>
    </w:p>
    <w:p w14:paraId="5E13F363" w14:textId="42EE5339" w:rsidR="0072573C" w:rsidRDefault="0072573C" w:rsidP="0072573C">
      <w:pPr>
        <w:pStyle w:val="FigureCaption"/>
        <w:jc w:val="both"/>
      </w:pPr>
    </w:p>
    <w:p w14:paraId="772518E8" w14:textId="79519950" w:rsidR="0072573C" w:rsidRDefault="0072573C" w:rsidP="005A7F19">
      <w:pPr>
        <w:pStyle w:val="FigureCaption"/>
      </w:pPr>
      <w:r w:rsidRPr="0072573C">
        <w:rPr>
          <w:noProof/>
        </w:rPr>
        <w:drawing>
          <wp:inline distT="0" distB="0" distL="0" distR="0" wp14:anchorId="4A739AA8" wp14:editId="22720228">
            <wp:extent cx="3732414" cy="4445430"/>
            <wp:effectExtent l="0" t="0" r="1905" b="0"/>
            <wp:docPr id="1359047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39919" cy="4454369"/>
                    </a:xfrm>
                    <a:prstGeom prst="rect">
                      <a:avLst/>
                    </a:prstGeom>
                    <a:noFill/>
                    <a:ln>
                      <a:noFill/>
                    </a:ln>
                  </pic:spPr>
                </pic:pic>
              </a:graphicData>
            </a:graphic>
          </wp:inline>
        </w:drawing>
      </w:r>
    </w:p>
    <w:p w14:paraId="11942E5C" w14:textId="3E2FCDB5" w:rsidR="005A7F19" w:rsidRDefault="00B763C9" w:rsidP="004E2BDB">
      <w:pPr>
        <w:pStyle w:val="FigureCaption"/>
      </w:pPr>
      <w:bookmarkStart w:id="18" w:name="_Ref210299825"/>
      <w:r>
        <w:t>F</w:t>
      </w:r>
      <w:r w:rsidR="009C1CE0">
        <w:t xml:space="preserve">igure </w:t>
      </w:r>
      <w:r w:rsidR="005543A7">
        <w:fldChar w:fldCharType="begin"/>
      </w:r>
      <w:r w:rsidR="005543A7">
        <w:instrText xml:space="preserve"> STYLEREF 1 \s </w:instrText>
      </w:r>
      <w:r w:rsidR="005543A7">
        <w:fldChar w:fldCharType="separate"/>
      </w:r>
      <w:r w:rsidR="005543A7">
        <w:rPr>
          <w:noProof/>
        </w:rPr>
        <w:t>1</w:t>
      </w:r>
      <w:r w:rsidR="005543A7">
        <w:rPr>
          <w:noProof/>
        </w:rPr>
        <w:fldChar w:fldCharType="end"/>
      </w:r>
      <w:r w:rsidR="009C1CE0">
        <w:noBreakHyphen/>
      </w:r>
      <w:r w:rsidR="005543A7">
        <w:fldChar w:fldCharType="begin"/>
      </w:r>
      <w:r w:rsidR="005543A7">
        <w:instrText xml:space="preserve"> SEQ Figure \* ARABIC \s 1 </w:instrText>
      </w:r>
      <w:r w:rsidR="005543A7">
        <w:fldChar w:fldCharType="separate"/>
      </w:r>
      <w:r w:rsidR="005543A7">
        <w:rPr>
          <w:noProof/>
        </w:rPr>
        <w:t>1</w:t>
      </w:r>
      <w:r w:rsidR="005543A7">
        <w:rPr>
          <w:noProof/>
        </w:rPr>
        <w:fldChar w:fldCharType="end"/>
      </w:r>
      <w:bookmarkEnd w:id="18"/>
      <w:r w:rsidR="009C1CE0">
        <w:t xml:space="preserve"> Site Location</w:t>
      </w:r>
    </w:p>
    <w:p w14:paraId="1E01FA2F" w14:textId="15B673ED" w:rsidR="002D366C" w:rsidRDefault="002D366C" w:rsidP="004E2BDB">
      <w:pPr>
        <w:pStyle w:val="FigureCaption"/>
      </w:pPr>
    </w:p>
    <w:p w14:paraId="340C568B" w14:textId="24610F15" w:rsidR="002D366C" w:rsidRDefault="008C03C9" w:rsidP="004E2BDB">
      <w:pPr>
        <w:pStyle w:val="FigureCaption"/>
      </w:pPr>
      <w:r w:rsidRPr="008C03C9">
        <w:rPr>
          <w:noProof/>
        </w:rPr>
        <w:drawing>
          <wp:inline distT="0" distB="0" distL="0" distR="0" wp14:anchorId="0D411544" wp14:editId="1FEC83C8">
            <wp:extent cx="5732145" cy="4414520"/>
            <wp:effectExtent l="0" t="0" r="1905" b="5080"/>
            <wp:docPr id="20995430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2145" cy="4414520"/>
                    </a:xfrm>
                    <a:prstGeom prst="rect">
                      <a:avLst/>
                    </a:prstGeom>
                    <a:noFill/>
                    <a:ln>
                      <a:noFill/>
                    </a:ln>
                  </pic:spPr>
                </pic:pic>
              </a:graphicData>
            </a:graphic>
          </wp:inline>
        </w:drawing>
      </w:r>
    </w:p>
    <w:p w14:paraId="33F7DD21" w14:textId="77777777" w:rsidR="002D366C" w:rsidRDefault="002D366C" w:rsidP="004E2BDB">
      <w:pPr>
        <w:pStyle w:val="FigureCaption"/>
      </w:pPr>
    </w:p>
    <w:p w14:paraId="4FBEA3ED" w14:textId="3A56759D" w:rsidR="002D366C" w:rsidRDefault="00BB7654" w:rsidP="002D366C">
      <w:pPr>
        <w:pStyle w:val="FigureCaption"/>
        <w:jc w:val="both"/>
      </w:pPr>
      <w:r>
        <w:tab/>
      </w:r>
      <w:r>
        <w:tab/>
      </w:r>
      <w:r>
        <w:tab/>
      </w:r>
      <w:r>
        <w:tab/>
      </w:r>
      <w:r>
        <w:tab/>
      </w:r>
      <w:r>
        <w:tab/>
      </w:r>
      <w:r w:rsidR="002D366C">
        <w:t xml:space="preserve">Figure </w:t>
      </w:r>
      <w:r w:rsidR="005543A7">
        <w:fldChar w:fldCharType="begin"/>
      </w:r>
      <w:r w:rsidR="005543A7">
        <w:instrText xml:space="preserve"> STYLEREF 1 \s </w:instrText>
      </w:r>
      <w:r w:rsidR="005543A7">
        <w:fldChar w:fldCharType="separate"/>
      </w:r>
      <w:r w:rsidR="005543A7">
        <w:rPr>
          <w:noProof/>
        </w:rPr>
        <w:t>1</w:t>
      </w:r>
      <w:r w:rsidR="005543A7">
        <w:rPr>
          <w:noProof/>
        </w:rPr>
        <w:fldChar w:fldCharType="end"/>
      </w:r>
      <w:r w:rsidR="002D366C">
        <w:noBreakHyphen/>
      </w:r>
      <w:r w:rsidR="003168DC">
        <w:t>2</w:t>
      </w:r>
      <w:r w:rsidR="002D366C">
        <w:t xml:space="preserve"> S</w:t>
      </w:r>
      <w:r w:rsidR="00B763C9">
        <w:t>atellite View of the Proposed Site</w:t>
      </w:r>
    </w:p>
    <w:p w14:paraId="6D2C7B1C" w14:textId="77777777" w:rsidR="00BB7654" w:rsidRDefault="00BB7654" w:rsidP="002D366C">
      <w:pPr>
        <w:pStyle w:val="FigureCaption"/>
        <w:jc w:val="both"/>
      </w:pPr>
    </w:p>
    <w:p w14:paraId="1F6C7CBE" w14:textId="77777777" w:rsidR="00753B60" w:rsidRDefault="00753B60" w:rsidP="002D366C">
      <w:pPr>
        <w:pStyle w:val="FigureCaption"/>
        <w:jc w:val="both"/>
      </w:pPr>
    </w:p>
    <w:tbl>
      <w:tblPr>
        <w:tblStyle w:val="ListTable2-Accent3"/>
        <w:tblW w:w="0" w:type="auto"/>
        <w:tblLook w:val="04A0" w:firstRow="1" w:lastRow="0" w:firstColumn="1" w:lastColumn="0" w:noHBand="0" w:noVBand="1"/>
      </w:tblPr>
      <w:tblGrid>
        <w:gridCol w:w="2410"/>
        <w:gridCol w:w="6045"/>
      </w:tblGrid>
      <w:tr w:rsidR="009C1CE0" w14:paraId="6D6B2E73" w14:textId="77777777" w:rsidTr="2E1230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3F05018D" w14:textId="77777777" w:rsidR="009C1CE0" w:rsidRPr="005A7F19" w:rsidRDefault="009C1CE0" w:rsidP="005A7F19">
            <w:pPr>
              <w:rPr>
                <w:color w:val="004E46"/>
              </w:rPr>
            </w:pPr>
            <w:r w:rsidRPr="005A7F19">
              <w:rPr>
                <w:color w:val="004E46"/>
              </w:rPr>
              <w:t>History of use</w:t>
            </w:r>
          </w:p>
        </w:tc>
        <w:tc>
          <w:tcPr>
            <w:tcW w:w="6045" w:type="dxa"/>
          </w:tcPr>
          <w:p w14:paraId="3E1958A9" w14:textId="18A535CD" w:rsidR="009C1CE0" w:rsidRPr="00952B92" w:rsidRDefault="00A97612" w:rsidP="00952B92">
            <w:pPr>
              <w:cnfStyle w:val="100000000000" w:firstRow="1" w:lastRow="0" w:firstColumn="0" w:lastColumn="0" w:oddVBand="0" w:evenVBand="0" w:oddHBand="0" w:evenHBand="0" w:firstRowFirstColumn="0" w:firstRowLastColumn="0" w:lastRowFirstColumn="0" w:lastRowLastColumn="0"/>
              <w:rPr>
                <w:b w:val="0"/>
                <w:bCs w:val="0"/>
                <w:noProof/>
              </w:rPr>
            </w:pPr>
            <w:r>
              <w:rPr>
                <w:b w:val="0"/>
                <w:bCs w:val="0"/>
              </w:rPr>
              <w:t xml:space="preserve">A portion of the site has been previous developed to provide </w:t>
            </w:r>
            <w:r w:rsidR="009839C6">
              <w:rPr>
                <w:b w:val="0"/>
                <w:bCs w:val="0"/>
              </w:rPr>
              <w:t>15</w:t>
            </w:r>
            <w:r w:rsidR="00ED50EB">
              <w:rPr>
                <w:b w:val="0"/>
                <w:bCs w:val="0"/>
              </w:rPr>
              <w:t>No.</w:t>
            </w:r>
            <w:r w:rsidR="009839C6">
              <w:rPr>
                <w:b w:val="0"/>
                <w:bCs w:val="0"/>
              </w:rPr>
              <w:t xml:space="preserve">dwellings. The remainder is </w:t>
            </w:r>
            <w:r w:rsidR="0052044F">
              <w:rPr>
                <w:b w:val="0"/>
                <w:bCs w:val="0"/>
              </w:rPr>
              <w:t xml:space="preserve">an </w:t>
            </w:r>
            <w:r w:rsidR="009839C6">
              <w:rPr>
                <w:b w:val="0"/>
                <w:bCs w:val="0"/>
              </w:rPr>
              <w:t>undevelop</w:t>
            </w:r>
            <w:r w:rsidR="0052044F">
              <w:rPr>
                <w:b w:val="0"/>
                <w:bCs w:val="0"/>
              </w:rPr>
              <w:t>ed greenfield site.</w:t>
            </w:r>
            <w:r w:rsidR="00952B92" w:rsidRPr="00952B92">
              <w:rPr>
                <w:b w:val="0"/>
                <w:bCs w:val="0"/>
              </w:rPr>
              <w:t xml:space="preserve"> </w:t>
            </w:r>
          </w:p>
        </w:tc>
      </w:tr>
      <w:tr w:rsidR="009C1CE0" w14:paraId="447D3E95" w14:textId="77777777" w:rsidTr="2E1230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3E1D090" w14:textId="77777777" w:rsidR="009C1CE0" w:rsidRPr="005A7F19" w:rsidRDefault="009C1CE0" w:rsidP="005A7F19">
            <w:pPr>
              <w:rPr>
                <w:color w:val="004E46"/>
              </w:rPr>
            </w:pPr>
            <w:r w:rsidRPr="005A7F19">
              <w:rPr>
                <w:color w:val="004E46"/>
              </w:rPr>
              <w:t>Topography</w:t>
            </w:r>
          </w:p>
        </w:tc>
        <w:tc>
          <w:tcPr>
            <w:tcW w:w="6045" w:type="dxa"/>
          </w:tcPr>
          <w:p w14:paraId="490AF59C" w14:textId="6ACFA6A4" w:rsidR="009C1CE0" w:rsidRPr="00B17794" w:rsidRDefault="00B17794" w:rsidP="005A7F19">
            <w:pPr>
              <w:cnfStyle w:val="000000100000" w:firstRow="0" w:lastRow="0" w:firstColumn="0" w:lastColumn="0" w:oddVBand="0" w:evenVBand="0" w:oddHBand="1" w:evenHBand="0" w:firstRowFirstColumn="0" w:firstRowLastColumn="0" w:lastRowFirstColumn="0" w:lastRowLastColumn="0"/>
              <w:rPr>
                <w:rFonts w:eastAsiaTheme="minorHAnsi"/>
                <w:lang w:eastAsia="en-US"/>
              </w:rPr>
            </w:pPr>
            <w:r>
              <w:rPr>
                <w:rFonts w:eastAsiaTheme="minorHAnsi"/>
                <w:lang w:eastAsia="en-US"/>
              </w:rPr>
              <w:t xml:space="preserve">A visual inspection of the subject site indicates flat/gently sloping ground and </w:t>
            </w:r>
            <w:r w:rsidR="004E5740">
              <w:rPr>
                <w:rFonts w:eastAsiaTheme="minorHAnsi"/>
                <w:lang w:eastAsia="en-US"/>
              </w:rPr>
              <w:t xml:space="preserve">will </w:t>
            </w:r>
            <w:r>
              <w:rPr>
                <w:rFonts w:eastAsiaTheme="minorHAnsi"/>
                <w:lang w:eastAsia="en-US"/>
              </w:rPr>
              <w:t xml:space="preserve">not present much levelling costs. Topographical and soil tests for the site have not yet been undertaken and will </w:t>
            </w:r>
            <w:r w:rsidR="00F07788">
              <w:rPr>
                <w:rFonts w:eastAsiaTheme="minorHAnsi"/>
                <w:lang w:eastAsia="en-US"/>
              </w:rPr>
              <w:t>need to be procured by the appointed Design Team.</w:t>
            </w:r>
            <w:r>
              <w:rPr>
                <w:rFonts w:eastAsiaTheme="minorHAnsi"/>
                <w:lang w:eastAsia="en-US"/>
              </w:rPr>
              <w:t xml:space="preserve"> </w:t>
            </w:r>
          </w:p>
        </w:tc>
      </w:tr>
      <w:tr w:rsidR="009C1CE0" w14:paraId="3B4F9579" w14:textId="77777777" w:rsidTr="2E123028">
        <w:tc>
          <w:tcPr>
            <w:cnfStyle w:val="001000000000" w:firstRow="0" w:lastRow="0" w:firstColumn="1" w:lastColumn="0" w:oddVBand="0" w:evenVBand="0" w:oddHBand="0" w:evenHBand="0" w:firstRowFirstColumn="0" w:firstRowLastColumn="0" w:lastRowFirstColumn="0" w:lastRowLastColumn="0"/>
            <w:tcW w:w="2410" w:type="dxa"/>
          </w:tcPr>
          <w:p w14:paraId="13D6BCF6" w14:textId="77777777" w:rsidR="009C1CE0" w:rsidRPr="005A7F19" w:rsidRDefault="009C1CE0" w:rsidP="005A7F19">
            <w:pPr>
              <w:rPr>
                <w:color w:val="004E46"/>
              </w:rPr>
            </w:pPr>
            <w:r w:rsidRPr="005A7F19">
              <w:rPr>
                <w:color w:val="004E46"/>
              </w:rPr>
              <w:t>Access</w:t>
            </w:r>
          </w:p>
        </w:tc>
        <w:tc>
          <w:tcPr>
            <w:tcW w:w="6045" w:type="dxa"/>
          </w:tcPr>
          <w:p w14:paraId="301BF33F" w14:textId="19A4D75E" w:rsidR="00CD0C31" w:rsidRPr="00AA53D2" w:rsidRDefault="007B685A" w:rsidP="005A7F19">
            <w:pPr>
              <w:cnfStyle w:val="000000000000" w:firstRow="0" w:lastRow="0" w:firstColumn="0" w:lastColumn="0" w:oddVBand="0" w:evenVBand="0" w:oddHBand="0" w:evenHBand="0" w:firstRowFirstColumn="0" w:firstRowLastColumn="0" w:lastRowFirstColumn="0" w:lastRowLastColumn="0"/>
            </w:pPr>
            <w:r w:rsidRPr="00E133B2">
              <w:t xml:space="preserve">Access to the subject site will be </w:t>
            </w:r>
            <w:r w:rsidR="0057235A">
              <w:t xml:space="preserve">via the existing public road </w:t>
            </w:r>
            <w:r w:rsidR="003E5D6A">
              <w:t>L4011 which joins the R492</w:t>
            </w:r>
            <w:r w:rsidR="00D87E10">
              <w:t xml:space="preserve"> adjacent to the site. The R492 </w:t>
            </w:r>
            <w:r w:rsidR="00D111E2">
              <w:t xml:space="preserve">runs southwest through the village of </w:t>
            </w:r>
            <w:proofErr w:type="spellStart"/>
            <w:r w:rsidR="00D111E2">
              <w:t>Shinrone</w:t>
            </w:r>
            <w:proofErr w:type="spellEnd"/>
            <w:r w:rsidR="00D111E2">
              <w:t>.</w:t>
            </w:r>
          </w:p>
        </w:tc>
      </w:tr>
    </w:tbl>
    <w:p w14:paraId="3DDF16CE" w14:textId="2B4C9EF6" w:rsidR="001A3ECE" w:rsidRDefault="001A3ECE" w:rsidP="001A3ECE">
      <w:pPr>
        <w:rPr>
          <w:lang w:eastAsia="en-US"/>
        </w:rPr>
      </w:pPr>
      <w:r>
        <w:rPr>
          <w:i/>
          <w:iCs/>
        </w:rPr>
        <w:t xml:space="preserve">                                     </w:t>
      </w:r>
    </w:p>
    <w:p w14:paraId="327AB5ED" w14:textId="612542FD" w:rsidR="001A3ECE" w:rsidRDefault="006C057A" w:rsidP="00A317D6">
      <w:pPr>
        <w:widowControl/>
        <w:tabs>
          <w:tab w:val="clear" w:pos="454"/>
          <w:tab w:val="clear" w:pos="907"/>
          <w:tab w:val="clear" w:pos="1361"/>
          <w:tab w:val="clear" w:pos="1814"/>
          <w:tab w:val="clear" w:pos="2268"/>
        </w:tabs>
        <w:overflowPunct/>
        <w:spacing w:after="0" w:line="240" w:lineRule="auto"/>
        <w:jc w:val="right"/>
        <w:rPr>
          <w:lang w:eastAsia="en-US"/>
        </w:rPr>
      </w:pPr>
      <w:r w:rsidRPr="001509CB">
        <w:rPr>
          <w:noProof/>
          <w:lang w:eastAsia="en-US"/>
        </w:rPr>
        <w:lastRenderedPageBreak/>
        <w:drawing>
          <wp:anchor distT="0" distB="0" distL="114300" distR="114300" simplePos="0" relativeHeight="251680768" behindDoc="0" locked="0" layoutInCell="1" allowOverlap="1" wp14:anchorId="19885496" wp14:editId="17CD5BDB">
            <wp:simplePos x="0" y="0"/>
            <wp:positionH relativeFrom="column">
              <wp:posOffset>-482081</wp:posOffset>
            </wp:positionH>
            <wp:positionV relativeFrom="paragraph">
              <wp:posOffset>7851</wp:posOffset>
            </wp:positionV>
            <wp:extent cx="2994879" cy="2236123"/>
            <wp:effectExtent l="0" t="0" r="0" b="0"/>
            <wp:wrapNone/>
            <wp:docPr id="19751074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4879" cy="22361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057A">
        <w:rPr>
          <w:noProof/>
          <w:lang w:eastAsia="en-US"/>
        </w:rPr>
        <w:drawing>
          <wp:anchor distT="0" distB="0" distL="114300" distR="114300" simplePos="0" relativeHeight="251681792" behindDoc="0" locked="0" layoutInCell="1" allowOverlap="1" wp14:anchorId="21EE9F38" wp14:editId="11850C2D">
            <wp:simplePos x="0" y="0"/>
            <wp:positionH relativeFrom="margin">
              <wp:posOffset>3075305</wp:posOffset>
            </wp:positionH>
            <wp:positionV relativeFrom="paragraph">
              <wp:posOffset>8139</wp:posOffset>
            </wp:positionV>
            <wp:extent cx="2984269" cy="2228201"/>
            <wp:effectExtent l="0" t="0" r="6985" b="1270"/>
            <wp:wrapNone/>
            <wp:docPr id="10862338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4269" cy="22282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09CB" w:rsidRPr="001509CB">
        <w:rPr>
          <w:rFonts w:ascii="CIDFont+F1" w:eastAsia="Calibri" w:hAnsi="CIDFont+F1" w:cs="CIDFont+F1"/>
          <w:color w:val="auto"/>
          <w:sz w:val="20"/>
          <w:szCs w:val="20"/>
          <w:lang w:eastAsia="en-IE"/>
        </w:rPr>
        <w:t xml:space="preserve"> </w:t>
      </w:r>
    </w:p>
    <w:p w14:paraId="475F1FD8" w14:textId="64239520" w:rsidR="00D111E2" w:rsidRDefault="00D111E2" w:rsidP="001A3ECE">
      <w:pPr>
        <w:rPr>
          <w:lang w:eastAsia="en-US"/>
        </w:rPr>
      </w:pPr>
    </w:p>
    <w:p w14:paraId="78476213" w14:textId="4DBDA1E7" w:rsidR="00D111E2" w:rsidRDefault="00D111E2" w:rsidP="001A3ECE">
      <w:pPr>
        <w:rPr>
          <w:lang w:eastAsia="en-US"/>
        </w:rPr>
      </w:pPr>
    </w:p>
    <w:p w14:paraId="0B6EA48F" w14:textId="5B788C47" w:rsidR="00D111E2" w:rsidRDefault="00D111E2" w:rsidP="001A3ECE">
      <w:pPr>
        <w:rPr>
          <w:lang w:eastAsia="en-US"/>
        </w:rPr>
      </w:pPr>
    </w:p>
    <w:p w14:paraId="0D55FD06" w14:textId="0F627B9D" w:rsidR="00D111E2" w:rsidRDefault="00D111E2" w:rsidP="001A3ECE">
      <w:pPr>
        <w:rPr>
          <w:lang w:eastAsia="en-US"/>
        </w:rPr>
      </w:pPr>
    </w:p>
    <w:p w14:paraId="290B305F" w14:textId="534659DD" w:rsidR="00D111E2" w:rsidRDefault="00D111E2" w:rsidP="001A3ECE">
      <w:pPr>
        <w:rPr>
          <w:lang w:eastAsia="en-US"/>
        </w:rPr>
      </w:pPr>
    </w:p>
    <w:p w14:paraId="7F811B00" w14:textId="77777777" w:rsidR="00DD7E09" w:rsidRDefault="00DD7E09" w:rsidP="001A3ECE">
      <w:pPr>
        <w:rPr>
          <w:lang w:eastAsia="en-US"/>
        </w:rPr>
      </w:pPr>
    </w:p>
    <w:p w14:paraId="535822E9" w14:textId="77777777" w:rsidR="003C7432" w:rsidRDefault="003C7432" w:rsidP="00ED0DDF">
      <w:pPr>
        <w:spacing w:after="0" w:line="0" w:lineRule="atLeast"/>
        <w:rPr>
          <w:lang w:eastAsia="en-US"/>
        </w:rPr>
      </w:pPr>
    </w:p>
    <w:p w14:paraId="559600A9" w14:textId="1F92872A" w:rsidR="00ED0DDF" w:rsidRDefault="00DD7E09" w:rsidP="00ED0DDF">
      <w:pPr>
        <w:spacing w:after="0" w:line="0" w:lineRule="atLeast"/>
        <w:rPr>
          <w:lang w:eastAsia="en-US"/>
        </w:rPr>
      </w:pPr>
      <w:r>
        <w:rPr>
          <w:lang w:eastAsia="en-US"/>
        </w:rPr>
        <w:t xml:space="preserve">View looking east along </w:t>
      </w:r>
      <w:r w:rsidR="00ED0DDF">
        <w:rPr>
          <w:lang w:eastAsia="en-US"/>
        </w:rPr>
        <w:tab/>
      </w:r>
      <w:r w:rsidR="00ED0DDF">
        <w:rPr>
          <w:lang w:eastAsia="en-US"/>
        </w:rPr>
        <w:tab/>
      </w:r>
      <w:r w:rsidR="00ED0DDF">
        <w:rPr>
          <w:lang w:eastAsia="en-US"/>
        </w:rPr>
        <w:tab/>
      </w:r>
      <w:r w:rsidR="00ED0DDF">
        <w:rPr>
          <w:lang w:eastAsia="en-US"/>
        </w:rPr>
        <w:tab/>
      </w:r>
      <w:r w:rsidR="00D33889">
        <w:rPr>
          <w:lang w:eastAsia="en-US"/>
        </w:rPr>
        <w:t xml:space="preserve">View looking southwest across the front </w:t>
      </w:r>
    </w:p>
    <w:p w14:paraId="27B03A0F" w14:textId="728068ED" w:rsidR="00DD7E09" w:rsidRDefault="00DD7E09" w:rsidP="00ED0DDF">
      <w:pPr>
        <w:spacing w:after="0" w:line="0" w:lineRule="atLeast"/>
        <w:rPr>
          <w:lang w:eastAsia="en-US"/>
        </w:rPr>
      </w:pPr>
      <w:r>
        <w:rPr>
          <w:lang w:eastAsia="en-US"/>
        </w:rPr>
        <w:t xml:space="preserve">the existing </w:t>
      </w:r>
      <w:proofErr w:type="spellStart"/>
      <w:r>
        <w:rPr>
          <w:lang w:eastAsia="en-US"/>
        </w:rPr>
        <w:t>Rathbaun</w:t>
      </w:r>
      <w:proofErr w:type="spellEnd"/>
      <w:r>
        <w:rPr>
          <w:lang w:eastAsia="en-US"/>
        </w:rPr>
        <w:t xml:space="preserve"> entrance </w:t>
      </w:r>
      <w:r w:rsidR="00D33889">
        <w:rPr>
          <w:lang w:eastAsia="en-US"/>
        </w:rPr>
        <w:tab/>
      </w:r>
      <w:r w:rsidR="00D33889">
        <w:rPr>
          <w:lang w:eastAsia="en-US"/>
        </w:rPr>
        <w:tab/>
      </w:r>
      <w:r w:rsidR="00D33889">
        <w:rPr>
          <w:lang w:eastAsia="en-US"/>
        </w:rPr>
        <w:tab/>
      </w:r>
      <w:r w:rsidR="00CA0127">
        <w:rPr>
          <w:lang w:eastAsia="en-US"/>
        </w:rPr>
        <w:t xml:space="preserve">(western end) </w:t>
      </w:r>
      <w:r w:rsidR="00D33889">
        <w:rPr>
          <w:lang w:eastAsia="en-US"/>
        </w:rPr>
        <w:t>of the site</w:t>
      </w:r>
      <w:r w:rsidR="00CA0127">
        <w:rPr>
          <w:lang w:eastAsia="en-US"/>
        </w:rPr>
        <w:t>. Photo take</w:t>
      </w:r>
      <w:r w:rsidR="003C7432">
        <w:rPr>
          <w:lang w:eastAsia="en-US"/>
        </w:rPr>
        <w:t>n</w:t>
      </w:r>
    </w:p>
    <w:p w14:paraId="2EB01BEE" w14:textId="4D3FC537" w:rsidR="00DD7E09" w:rsidRDefault="00DD7E09" w:rsidP="00ED0DDF">
      <w:pPr>
        <w:spacing w:after="0" w:line="0" w:lineRule="atLeast"/>
        <w:rPr>
          <w:lang w:eastAsia="en-US"/>
        </w:rPr>
      </w:pPr>
      <w:r>
        <w:rPr>
          <w:lang w:eastAsia="en-US"/>
        </w:rPr>
        <w:t xml:space="preserve">road. Proposed site is to the left </w:t>
      </w:r>
      <w:r w:rsidR="003C7432">
        <w:rPr>
          <w:lang w:eastAsia="en-US"/>
        </w:rPr>
        <w:tab/>
      </w:r>
      <w:r w:rsidR="003C7432">
        <w:rPr>
          <w:lang w:eastAsia="en-US"/>
        </w:rPr>
        <w:tab/>
      </w:r>
      <w:r w:rsidR="003C7432">
        <w:rPr>
          <w:lang w:eastAsia="en-US"/>
        </w:rPr>
        <w:tab/>
        <w:t xml:space="preserve">from the existing </w:t>
      </w:r>
      <w:proofErr w:type="spellStart"/>
      <w:r w:rsidR="003C7432">
        <w:rPr>
          <w:lang w:eastAsia="en-US"/>
        </w:rPr>
        <w:t>Rathbuan</w:t>
      </w:r>
      <w:proofErr w:type="spellEnd"/>
      <w:r w:rsidR="003C7432">
        <w:rPr>
          <w:lang w:eastAsia="en-US"/>
        </w:rPr>
        <w:t xml:space="preserve"> entrance rd</w:t>
      </w:r>
      <w:r w:rsidR="002B728D">
        <w:rPr>
          <w:lang w:eastAsia="en-US"/>
        </w:rPr>
        <w:t>.</w:t>
      </w:r>
    </w:p>
    <w:p w14:paraId="352C4211" w14:textId="77777777" w:rsidR="00DD7E09" w:rsidRDefault="00DD7E09" w:rsidP="00ED0DDF">
      <w:pPr>
        <w:spacing w:after="0" w:line="0" w:lineRule="atLeast"/>
        <w:rPr>
          <w:lang w:eastAsia="en-US"/>
        </w:rPr>
      </w:pPr>
      <w:r>
        <w:rPr>
          <w:lang w:eastAsia="en-US"/>
        </w:rPr>
        <w:t xml:space="preserve">of the photo, St. Mary’s Church </w:t>
      </w:r>
    </w:p>
    <w:p w14:paraId="012509BA" w14:textId="7DEF6063" w:rsidR="00DD7E09" w:rsidRDefault="00DD7E09" w:rsidP="00ED0DDF">
      <w:pPr>
        <w:spacing w:after="0" w:line="0" w:lineRule="atLeast"/>
        <w:rPr>
          <w:lang w:eastAsia="en-US"/>
        </w:rPr>
      </w:pPr>
      <w:r>
        <w:rPr>
          <w:lang w:eastAsia="en-US"/>
        </w:rPr>
        <w:t>is in the centre of the photo.</w:t>
      </w:r>
    </w:p>
    <w:p w14:paraId="6CF008AB" w14:textId="77777777" w:rsidR="00DD7E09" w:rsidRDefault="00DD7E09" w:rsidP="001A3ECE">
      <w:pPr>
        <w:rPr>
          <w:lang w:eastAsia="en-US"/>
        </w:rPr>
      </w:pPr>
    </w:p>
    <w:p w14:paraId="58D676A8" w14:textId="16F5C0BE" w:rsidR="00D111E2" w:rsidRDefault="00966A24" w:rsidP="001A3ECE">
      <w:pPr>
        <w:rPr>
          <w:lang w:eastAsia="en-US"/>
        </w:rPr>
      </w:pPr>
      <w:r w:rsidRPr="00966A24">
        <w:rPr>
          <w:noProof/>
          <w:lang w:eastAsia="en-US"/>
        </w:rPr>
        <w:drawing>
          <wp:anchor distT="0" distB="0" distL="114300" distR="114300" simplePos="0" relativeHeight="251683840" behindDoc="0" locked="0" layoutInCell="1" allowOverlap="1" wp14:anchorId="314133BC" wp14:editId="6B3EE996">
            <wp:simplePos x="0" y="0"/>
            <wp:positionH relativeFrom="margin">
              <wp:posOffset>3084022</wp:posOffset>
            </wp:positionH>
            <wp:positionV relativeFrom="paragraph">
              <wp:posOffset>284076</wp:posOffset>
            </wp:positionV>
            <wp:extent cx="2953515" cy="2205239"/>
            <wp:effectExtent l="0" t="0" r="0" b="5080"/>
            <wp:wrapNone/>
            <wp:docPr id="6907299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7514" cy="2208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6A24">
        <w:rPr>
          <w:noProof/>
          <w:lang w:eastAsia="en-US"/>
        </w:rPr>
        <w:drawing>
          <wp:anchor distT="0" distB="0" distL="114300" distR="114300" simplePos="0" relativeHeight="251682816" behindDoc="0" locked="0" layoutInCell="1" allowOverlap="1" wp14:anchorId="51813A95" wp14:editId="012A8C02">
            <wp:simplePos x="0" y="0"/>
            <wp:positionH relativeFrom="column">
              <wp:posOffset>-482137</wp:posOffset>
            </wp:positionH>
            <wp:positionV relativeFrom="paragraph">
              <wp:posOffset>267451</wp:posOffset>
            </wp:positionV>
            <wp:extent cx="2975956" cy="2221994"/>
            <wp:effectExtent l="0" t="0" r="0" b="6985"/>
            <wp:wrapNone/>
            <wp:docPr id="13400781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6464" cy="2229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D02042" w14:textId="4FBDB483" w:rsidR="00D111E2" w:rsidRDefault="00D111E2" w:rsidP="001A3ECE">
      <w:pPr>
        <w:rPr>
          <w:lang w:eastAsia="en-US"/>
        </w:rPr>
      </w:pPr>
    </w:p>
    <w:p w14:paraId="6482B5B4" w14:textId="604A4E25" w:rsidR="00D111E2" w:rsidRDefault="00D111E2" w:rsidP="001A3ECE">
      <w:pPr>
        <w:rPr>
          <w:lang w:eastAsia="en-US"/>
        </w:rPr>
      </w:pPr>
    </w:p>
    <w:p w14:paraId="28A21DD1" w14:textId="378E1547" w:rsidR="001A3ECE" w:rsidRDefault="001A3ECE" w:rsidP="001A3ECE">
      <w:pPr>
        <w:rPr>
          <w:lang w:eastAsia="en-US"/>
        </w:rPr>
      </w:pPr>
    </w:p>
    <w:p w14:paraId="6E5E90CC" w14:textId="4320D3D7" w:rsidR="001A3ECE" w:rsidRDefault="001A3ECE" w:rsidP="001A3ECE">
      <w:pPr>
        <w:rPr>
          <w:lang w:eastAsia="en-US"/>
        </w:rPr>
      </w:pPr>
    </w:p>
    <w:p w14:paraId="3CE5D2F4" w14:textId="4B9F9FF2" w:rsidR="001A3ECE" w:rsidRDefault="001A3ECE" w:rsidP="001A3ECE">
      <w:pPr>
        <w:rPr>
          <w:lang w:eastAsia="en-US"/>
        </w:rPr>
      </w:pPr>
    </w:p>
    <w:p w14:paraId="57DAA365" w14:textId="77777777" w:rsidR="001A3ECE" w:rsidRDefault="001A3ECE" w:rsidP="001A3ECE">
      <w:pPr>
        <w:rPr>
          <w:lang w:eastAsia="en-US"/>
        </w:rPr>
      </w:pPr>
    </w:p>
    <w:p w14:paraId="79BB41D7" w14:textId="703AE24C" w:rsidR="001A3ECE" w:rsidRDefault="001A3ECE" w:rsidP="001A3ECE">
      <w:pPr>
        <w:rPr>
          <w:lang w:eastAsia="en-US"/>
        </w:rPr>
      </w:pPr>
    </w:p>
    <w:p w14:paraId="32CFA999" w14:textId="54FD029F" w:rsidR="003C7432" w:rsidRDefault="009D76CA" w:rsidP="0089495E">
      <w:pPr>
        <w:spacing w:after="0" w:line="0" w:lineRule="atLeast"/>
        <w:rPr>
          <w:lang w:eastAsia="en-US"/>
        </w:rPr>
      </w:pPr>
      <w:r>
        <w:rPr>
          <w:lang w:eastAsia="en-US"/>
        </w:rPr>
        <w:t>View looking south across the front</w:t>
      </w:r>
      <w:r w:rsidR="0089495E">
        <w:rPr>
          <w:lang w:eastAsia="en-US"/>
        </w:rPr>
        <w:tab/>
      </w:r>
      <w:r w:rsidR="002B728D">
        <w:rPr>
          <w:lang w:eastAsia="en-US"/>
        </w:rPr>
        <w:tab/>
      </w:r>
      <w:r w:rsidR="002B728D">
        <w:rPr>
          <w:lang w:eastAsia="en-US"/>
        </w:rPr>
        <w:tab/>
        <w:t xml:space="preserve">View looking </w:t>
      </w:r>
      <w:r w:rsidR="005403D5">
        <w:rPr>
          <w:lang w:eastAsia="en-US"/>
        </w:rPr>
        <w:t>southwest at the</w:t>
      </w:r>
      <w:r w:rsidR="0089495E">
        <w:rPr>
          <w:lang w:eastAsia="en-US"/>
        </w:rPr>
        <w:tab/>
      </w:r>
    </w:p>
    <w:p w14:paraId="47B7D75C" w14:textId="16ACB862" w:rsidR="009D76CA" w:rsidRDefault="00590725" w:rsidP="0089495E">
      <w:pPr>
        <w:spacing w:after="0" w:line="0" w:lineRule="atLeast"/>
        <w:rPr>
          <w:lang w:eastAsia="en-US"/>
        </w:rPr>
      </w:pPr>
      <w:r>
        <w:rPr>
          <w:lang w:eastAsia="en-US"/>
        </w:rPr>
        <w:t>(western end) of the site. Photo taken</w:t>
      </w:r>
      <w:r w:rsidR="005403D5">
        <w:rPr>
          <w:lang w:eastAsia="en-US"/>
        </w:rPr>
        <w:tab/>
      </w:r>
      <w:r w:rsidR="005403D5">
        <w:rPr>
          <w:lang w:eastAsia="en-US"/>
        </w:rPr>
        <w:tab/>
        <w:t>existing stone wall at the front</w:t>
      </w:r>
    </w:p>
    <w:p w14:paraId="571DA00D" w14:textId="44B1BFB6" w:rsidR="00590725" w:rsidRDefault="00590725" w:rsidP="0089495E">
      <w:pPr>
        <w:spacing w:after="0" w:line="0" w:lineRule="atLeast"/>
        <w:rPr>
          <w:lang w:eastAsia="en-US"/>
        </w:rPr>
      </w:pPr>
      <w:r>
        <w:rPr>
          <w:lang w:eastAsia="en-US"/>
        </w:rPr>
        <w:t xml:space="preserve">From the existing </w:t>
      </w:r>
      <w:proofErr w:type="spellStart"/>
      <w:r>
        <w:rPr>
          <w:lang w:eastAsia="en-US"/>
        </w:rPr>
        <w:t>Rathbaun</w:t>
      </w:r>
      <w:proofErr w:type="spellEnd"/>
      <w:r>
        <w:rPr>
          <w:lang w:eastAsia="en-US"/>
        </w:rPr>
        <w:t xml:space="preserve"> </w:t>
      </w:r>
      <w:r w:rsidR="0089495E">
        <w:rPr>
          <w:lang w:eastAsia="en-US"/>
        </w:rPr>
        <w:t>entrance rd</w:t>
      </w:r>
      <w:r w:rsidR="002B728D">
        <w:rPr>
          <w:lang w:eastAsia="en-US"/>
        </w:rPr>
        <w:t>.</w:t>
      </w:r>
      <w:r w:rsidR="005403D5">
        <w:rPr>
          <w:lang w:eastAsia="en-US"/>
        </w:rPr>
        <w:tab/>
      </w:r>
      <w:r w:rsidR="005403D5">
        <w:rPr>
          <w:lang w:eastAsia="en-US"/>
        </w:rPr>
        <w:tab/>
        <w:t>of the site.</w:t>
      </w:r>
    </w:p>
    <w:p w14:paraId="70D2F8BE" w14:textId="77777777" w:rsidR="003C7432" w:rsidRDefault="003C7432" w:rsidP="001A3ECE">
      <w:pPr>
        <w:rPr>
          <w:lang w:eastAsia="en-US"/>
        </w:rPr>
      </w:pPr>
    </w:p>
    <w:p w14:paraId="1FD9C161" w14:textId="36F999D7" w:rsidR="001A3ECE" w:rsidRDefault="001A3ECE" w:rsidP="008577A9">
      <w:pPr>
        <w:rPr>
          <w:i/>
          <w:iCs/>
          <w:lang w:eastAsia="en-US"/>
        </w:rPr>
      </w:pPr>
      <w:r>
        <w:rPr>
          <w:i/>
          <w:iCs/>
          <w:lang w:eastAsia="en-US"/>
        </w:rPr>
        <w:tab/>
      </w:r>
      <w:r>
        <w:rPr>
          <w:i/>
          <w:iCs/>
          <w:lang w:eastAsia="en-US"/>
        </w:rPr>
        <w:tab/>
      </w:r>
      <w:r>
        <w:rPr>
          <w:i/>
          <w:iCs/>
          <w:lang w:eastAsia="en-US"/>
        </w:rPr>
        <w:tab/>
      </w:r>
      <w:r w:rsidR="008577A9">
        <w:rPr>
          <w:i/>
          <w:iCs/>
          <w:lang w:eastAsia="en-US"/>
        </w:rPr>
        <w:t xml:space="preserve">               </w:t>
      </w:r>
      <w:r w:rsidRPr="009934AD">
        <w:rPr>
          <w:i/>
          <w:iCs/>
          <w:lang w:eastAsia="en-US"/>
        </w:rPr>
        <w:t>Figure 1.</w:t>
      </w:r>
      <w:r w:rsidR="000B3B7E">
        <w:rPr>
          <w:i/>
          <w:iCs/>
          <w:lang w:eastAsia="en-US"/>
        </w:rPr>
        <w:t>3</w:t>
      </w:r>
      <w:r w:rsidRPr="009934AD">
        <w:rPr>
          <w:i/>
          <w:iCs/>
          <w:lang w:eastAsia="en-US"/>
        </w:rPr>
        <w:t xml:space="preserve"> P</w:t>
      </w:r>
      <w:r>
        <w:rPr>
          <w:i/>
          <w:iCs/>
          <w:lang w:eastAsia="en-US"/>
        </w:rPr>
        <w:t xml:space="preserve">hotos of </w:t>
      </w:r>
      <w:r w:rsidR="00966A24">
        <w:rPr>
          <w:i/>
          <w:iCs/>
          <w:lang w:eastAsia="en-US"/>
        </w:rPr>
        <w:t>the site and access</w:t>
      </w:r>
    </w:p>
    <w:p w14:paraId="1C975BF9" w14:textId="77777777" w:rsidR="005403D5" w:rsidRDefault="005403D5" w:rsidP="008577A9">
      <w:pPr>
        <w:rPr>
          <w:i/>
          <w:iCs/>
          <w:lang w:eastAsia="en-US"/>
        </w:rPr>
      </w:pPr>
    </w:p>
    <w:p w14:paraId="5EAFE245" w14:textId="77777777" w:rsidR="008F4AFA" w:rsidRDefault="008F4AFA" w:rsidP="008577A9">
      <w:pPr>
        <w:rPr>
          <w:lang w:eastAsia="en-US"/>
        </w:rPr>
      </w:pPr>
    </w:p>
    <w:tbl>
      <w:tblPr>
        <w:tblStyle w:val="ListTable2-Accent3"/>
        <w:tblW w:w="0" w:type="auto"/>
        <w:tblLook w:val="04A0" w:firstRow="1" w:lastRow="0" w:firstColumn="1" w:lastColumn="0" w:noHBand="0" w:noVBand="1"/>
      </w:tblPr>
      <w:tblGrid>
        <w:gridCol w:w="2410"/>
        <w:gridCol w:w="6045"/>
      </w:tblGrid>
      <w:tr w:rsidR="009C1CE0" w14:paraId="236FFCA8" w14:textId="77777777" w:rsidTr="2E1230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53D7ED9" w14:textId="77777777" w:rsidR="009C1CE0" w:rsidRPr="005A7F19" w:rsidRDefault="009C1CE0" w:rsidP="005A7F19">
            <w:pPr>
              <w:rPr>
                <w:color w:val="004E46"/>
              </w:rPr>
            </w:pPr>
            <w:r w:rsidRPr="005A7F19">
              <w:rPr>
                <w:color w:val="004E46"/>
              </w:rPr>
              <w:lastRenderedPageBreak/>
              <w:t>Services</w:t>
            </w:r>
          </w:p>
        </w:tc>
        <w:tc>
          <w:tcPr>
            <w:tcW w:w="6045" w:type="dxa"/>
          </w:tcPr>
          <w:p w14:paraId="079B1BCD" w14:textId="4FA25A4D" w:rsidR="00A17693" w:rsidRDefault="00060139" w:rsidP="00060139">
            <w:pPr>
              <w:cnfStyle w:val="100000000000" w:firstRow="1" w:lastRow="0" w:firstColumn="0" w:lastColumn="0" w:oddVBand="0" w:evenVBand="0" w:oddHBand="0" w:evenHBand="0" w:firstRowFirstColumn="0" w:firstRowLastColumn="0" w:lastRowFirstColumn="0" w:lastRowLastColumn="0"/>
              <w:rPr>
                <w:rFonts w:eastAsiaTheme="minorHAnsi"/>
                <w:color w:val="auto"/>
                <w:lang w:eastAsia="en-US"/>
              </w:rPr>
            </w:pPr>
            <w:r w:rsidRPr="00B3647B">
              <w:rPr>
                <w:rFonts w:eastAsiaTheme="minorHAnsi"/>
                <w:b w:val="0"/>
                <w:bCs w:val="0"/>
                <w:color w:val="auto"/>
                <w:lang w:eastAsia="en-US"/>
              </w:rPr>
              <w:t xml:space="preserve">The existing main services of water, sewage and electricity are available </w:t>
            </w:r>
            <w:r w:rsidR="002B2E0C">
              <w:rPr>
                <w:rFonts w:eastAsiaTheme="minorHAnsi"/>
                <w:b w:val="0"/>
                <w:bCs w:val="0"/>
                <w:color w:val="auto"/>
                <w:lang w:eastAsia="en-US"/>
              </w:rPr>
              <w:t>within the vicinity of the site within the public r</w:t>
            </w:r>
            <w:r w:rsidRPr="00B3647B">
              <w:rPr>
                <w:rFonts w:eastAsiaTheme="minorHAnsi"/>
                <w:b w:val="0"/>
                <w:bCs w:val="0"/>
                <w:color w:val="auto"/>
                <w:lang w:eastAsia="en-US"/>
              </w:rPr>
              <w:t xml:space="preserve">oad. </w:t>
            </w:r>
            <w:r w:rsidR="00C91665">
              <w:rPr>
                <w:rFonts w:eastAsiaTheme="minorHAnsi"/>
                <w:b w:val="0"/>
                <w:bCs w:val="0"/>
                <w:color w:val="auto"/>
                <w:lang w:eastAsia="en-US"/>
              </w:rPr>
              <w:t xml:space="preserve">Offaly County Council have completed a Pre-connection Enquiry with </w:t>
            </w:r>
            <w:proofErr w:type="spellStart"/>
            <w:r w:rsidR="00C91665">
              <w:rPr>
                <w:rFonts w:eastAsiaTheme="minorHAnsi"/>
                <w:b w:val="0"/>
                <w:bCs w:val="0"/>
                <w:color w:val="auto"/>
                <w:lang w:eastAsia="en-US"/>
              </w:rPr>
              <w:t>Uisce</w:t>
            </w:r>
            <w:proofErr w:type="spellEnd"/>
            <w:r w:rsidR="00C91665">
              <w:rPr>
                <w:rFonts w:eastAsiaTheme="minorHAnsi"/>
                <w:b w:val="0"/>
                <w:bCs w:val="0"/>
                <w:color w:val="auto"/>
                <w:lang w:eastAsia="en-US"/>
              </w:rPr>
              <w:t xml:space="preserve"> Eireann</w:t>
            </w:r>
            <w:r w:rsidR="00BD2208">
              <w:rPr>
                <w:rFonts w:eastAsiaTheme="minorHAnsi"/>
                <w:b w:val="0"/>
                <w:bCs w:val="0"/>
                <w:color w:val="auto"/>
                <w:lang w:eastAsia="en-US"/>
              </w:rPr>
              <w:t xml:space="preserve"> (ref CDS25007462) who have confirmed that both </w:t>
            </w:r>
            <w:r w:rsidR="00CA5D0B">
              <w:rPr>
                <w:rFonts w:eastAsiaTheme="minorHAnsi"/>
                <w:b w:val="0"/>
                <w:bCs w:val="0"/>
                <w:color w:val="auto"/>
                <w:lang w:eastAsia="en-US"/>
              </w:rPr>
              <w:t>water and wastewater connections are feasible without infrastructure upgrades, however</w:t>
            </w:r>
            <w:r w:rsidR="002D2DEA">
              <w:rPr>
                <w:rFonts w:eastAsiaTheme="minorHAnsi"/>
                <w:b w:val="0"/>
                <w:bCs w:val="0"/>
                <w:color w:val="auto"/>
                <w:lang w:eastAsia="en-US"/>
              </w:rPr>
              <w:t>,</w:t>
            </w:r>
            <w:r w:rsidR="00CA5D0B">
              <w:rPr>
                <w:rFonts w:eastAsiaTheme="minorHAnsi"/>
                <w:b w:val="0"/>
                <w:bCs w:val="0"/>
                <w:color w:val="auto"/>
                <w:lang w:eastAsia="en-US"/>
              </w:rPr>
              <w:t xml:space="preserve"> it has been </w:t>
            </w:r>
            <w:r w:rsidR="002D2DEA">
              <w:rPr>
                <w:rFonts w:eastAsiaTheme="minorHAnsi"/>
                <w:b w:val="0"/>
                <w:bCs w:val="0"/>
                <w:color w:val="auto"/>
                <w:lang w:eastAsia="en-US"/>
              </w:rPr>
              <w:t>confirmed that whilst flows in excess of the required demand may be achieved and could be utilised in the event of a fire</w:t>
            </w:r>
            <w:r w:rsidR="00BD172E">
              <w:rPr>
                <w:rFonts w:eastAsiaTheme="minorHAnsi"/>
                <w:b w:val="0"/>
                <w:bCs w:val="0"/>
                <w:color w:val="auto"/>
                <w:lang w:eastAsia="en-US"/>
              </w:rPr>
              <w:t xml:space="preserve">, a guaranteed flow rate to meet fire flow requirements </w:t>
            </w:r>
            <w:r w:rsidR="00654B15">
              <w:rPr>
                <w:rFonts w:eastAsiaTheme="minorHAnsi"/>
                <w:b w:val="0"/>
                <w:bCs w:val="0"/>
                <w:color w:val="auto"/>
                <w:lang w:eastAsia="en-US"/>
              </w:rPr>
              <w:t>cannot</w:t>
            </w:r>
            <w:r w:rsidR="00432AA5">
              <w:rPr>
                <w:rFonts w:eastAsiaTheme="minorHAnsi"/>
                <w:b w:val="0"/>
                <w:bCs w:val="0"/>
                <w:color w:val="auto"/>
                <w:lang w:eastAsia="en-US"/>
              </w:rPr>
              <w:t xml:space="preserve"> be provided. </w:t>
            </w:r>
            <w:proofErr w:type="gramStart"/>
            <w:r w:rsidR="00432AA5">
              <w:rPr>
                <w:rFonts w:eastAsiaTheme="minorHAnsi"/>
                <w:b w:val="0"/>
                <w:bCs w:val="0"/>
                <w:color w:val="auto"/>
                <w:lang w:eastAsia="en-US"/>
              </w:rPr>
              <w:t>In order to</w:t>
            </w:r>
            <w:proofErr w:type="gramEnd"/>
            <w:r w:rsidR="00432AA5">
              <w:rPr>
                <w:rFonts w:eastAsiaTheme="minorHAnsi"/>
                <w:b w:val="0"/>
                <w:bCs w:val="0"/>
                <w:color w:val="auto"/>
                <w:lang w:eastAsia="en-US"/>
              </w:rPr>
              <w:t xml:space="preserve"> guarantee a flow to meet Fire Authority Requirements </w:t>
            </w:r>
            <w:r w:rsidR="00654B15">
              <w:rPr>
                <w:rFonts w:eastAsiaTheme="minorHAnsi"/>
                <w:b w:val="0"/>
                <w:bCs w:val="0"/>
                <w:color w:val="auto"/>
                <w:lang w:eastAsia="en-US"/>
              </w:rPr>
              <w:t xml:space="preserve">adequate fire </w:t>
            </w:r>
            <w:r w:rsidR="00390599">
              <w:rPr>
                <w:rFonts w:eastAsiaTheme="minorHAnsi"/>
                <w:b w:val="0"/>
                <w:bCs w:val="0"/>
                <w:color w:val="auto"/>
                <w:lang w:eastAsia="en-US"/>
              </w:rPr>
              <w:t xml:space="preserve">water </w:t>
            </w:r>
            <w:r w:rsidR="00654B15">
              <w:rPr>
                <w:rFonts w:eastAsiaTheme="minorHAnsi"/>
                <w:b w:val="0"/>
                <w:bCs w:val="0"/>
                <w:color w:val="auto"/>
                <w:lang w:eastAsia="en-US"/>
              </w:rPr>
              <w:t>storage capacity</w:t>
            </w:r>
            <w:r w:rsidR="00390599">
              <w:rPr>
                <w:rFonts w:eastAsiaTheme="minorHAnsi"/>
                <w:b w:val="0"/>
                <w:bCs w:val="0"/>
                <w:color w:val="auto"/>
                <w:lang w:eastAsia="en-US"/>
              </w:rPr>
              <w:t xml:space="preserve"> will need to be provided within the </w:t>
            </w:r>
            <w:r w:rsidR="00A17693">
              <w:rPr>
                <w:rFonts w:eastAsiaTheme="minorHAnsi"/>
                <w:b w:val="0"/>
                <w:bCs w:val="0"/>
                <w:color w:val="auto"/>
                <w:lang w:eastAsia="en-US"/>
              </w:rPr>
              <w:t xml:space="preserve">development. </w:t>
            </w:r>
          </w:p>
          <w:p w14:paraId="6C4D77F0" w14:textId="56B64DBE" w:rsidR="005C1EF8" w:rsidRDefault="00A17693" w:rsidP="00060139">
            <w:pPr>
              <w:cnfStyle w:val="100000000000" w:firstRow="1" w:lastRow="0" w:firstColumn="0" w:lastColumn="0" w:oddVBand="0" w:evenVBand="0" w:oddHBand="0" w:evenHBand="0" w:firstRowFirstColumn="0" w:firstRowLastColumn="0" w:lastRowFirstColumn="0" w:lastRowLastColumn="0"/>
              <w:rPr>
                <w:rFonts w:eastAsiaTheme="minorHAnsi"/>
                <w:color w:val="auto"/>
                <w:lang w:eastAsia="en-US"/>
              </w:rPr>
            </w:pPr>
            <w:r>
              <w:rPr>
                <w:rFonts w:eastAsiaTheme="minorHAnsi"/>
                <w:b w:val="0"/>
                <w:bCs w:val="0"/>
                <w:color w:val="auto"/>
                <w:lang w:eastAsia="en-US"/>
              </w:rPr>
              <w:t>A diversion of</w:t>
            </w:r>
            <w:r w:rsidR="00BD6EAA">
              <w:rPr>
                <w:rFonts w:eastAsiaTheme="minorHAnsi"/>
                <w:b w:val="0"/>
                <w:bCs w:val="0"/>
                <w:color w:val="auto"/>
                <w:lang w:eastAsia="en-US"/>
              </w:rPr>
              <w:t xml:space="preserve"> an existing sewer located at the northwest end of the site will also be required and</w:t>
            </w:r>
            <w:r w:rsidR="00FD522D">
              <w:rPr>
                <w:rFonts w:eastAsiaTheme="minorHAnsi"/>
                <w:b w:val="0"/>
                <w:bCs w:val="0"/>
                <w:color w:val="auto"/>
                <w:lang w:eastAsia="en-US"/>
              </w:rPr>
              <w:t xml:space="preserve"> </w:t>
            </w:r>
            <w:r w:rsidR="009675D4">
              <w:rPr>
                <w:rFonts w:eastAsiaTheme="minorHAnsi"/>
                <w:b w:val="0"/>
                <w:bCs w:val="0"/>
                <w:color w:val="auto"/>
                <w:lang w:eastAsia="en-US"/>
              </w:rPr>
              <w:t xml:space="preserve">all associated applications and agreements for this will need to be in place prior to commencement of the </w:t>
            </w:r>
            <w:r w:rsidR="005C1EF8">
              <w:rPr>
                <w:rFonts w:eastAsiaTheme="minorHAnsi"/>
                <w:b w:val="0"/>
                <w:bCs w:val="0"/>
                <w:color w:val="auto"/>
                <w:lang w:eastAsia="en-US"/>
              </w:rPr>
              <w:t>project.</w:t>
            </w:r>
          </w:p>
          <w:p w14:paraId="389512C7" w14:textId="3595582D" w:rsidR="00060139" w:rsidRPr="00B3647B" w:rsidRDefault="00B82C83" w:rsidP="00060139">
            <w:pPr>
              <w:cnfStyle w:val="100000000000" w:firstRow="1" w:lastRow="0" w:firstColumn="0" w:lastColumn="0" w:oddVBand="0" w:evenVBand="0" w:oddHBand="0" w:evenHBand="0" w:firstRowFirstColumn="0" w:firstRowLastColumn="0" w:lastRowFirstColumn="0" w:lastRowLastColumn="0"/>
              <w:rPr>
                <w:rFonts w:eastAsiaTheme="minorHAnsi"/>
                <w:b w:val="0"/>
                <w:bCs w:val="0"/>
                <w:color w:val="auto"/>
                <w:lang w:eastAsia="en-US"/>
              </w:rPr>
            </w:pPr>
            <w:r>
              <w:rPr>
                <w:rFonts w:eastAsiaTheme="minorHAnsi"/>
                <w:b w:val="0"/>
                <w:bCs w:val="0"/>
                <w:color w:val="auto"/>
                <w:lang w:eastAsia="en-US"/>
              </w:rPr>
              <w:t>Existing ESB supplies are located close to the site and are not expected to provide any issues</w:t>
            </w:r>
            <w:r w:rsidR="001E281F">
              <w:rPr>
                <w:rFonts w:eastAsiaTheme="minorHAnsi"/>
                <w:b w:val="0"/>
                <w:bCs w:val="0"/>
                <w:color w:val="auto"/>
                <w:lang w:eastAsia="en-US"/>
              </w:rPr>
              <w:t>.</w:t>
            </w:r>
            <w:r w:rsidR="00060139" w:rsidRPr="00B3647B">
              <w:rPr>
                <w:rFonts w:eastAsiaTheme="minorHAnsi"/>
                <w:b w:val="0"/>
                <w:bCs w:val="0"/>
                <w:color w:val="auto"/>
                <w:lang w:eastAsia="en-US"/>
              </w:rPr>
              <w:t xml:space="preserve"> Eir network</w:t>
            </w:r>
            <w:r w:rsidR="001E281F">
              <w:rPr>
                <w:rFonts w:eastAsiaTheme="minorHAnsi"/>
                <w:b w:val="0"/>
                <w:bCs w:val="0"/>
                <w:color w:val="auto"/>
                <w:lang w:eastAsia="en-US"/>
              </w:rPr>
              <w:t xml:space="preserve"> is </w:t>
            </w:r>
            <w:proofErr w:type="gramStart"/>
            <w:r w:rsidR="001E281F">
              <w:rPr>
                <w:rFonts w:eastAsiaTheme="minorHAnsi"/>
                <w:b w:val="0"/>
                <w:bCs w:val="0"/>
                <w:color w:val="auto"/>
                <w:lang w:eastAsia="en-US"/>
              </w:rPr>
              <w:t xml:space="preserve">also </w:t>
            </w:r>
            <w:r w:rsidR="00060139" w:rsidRPr="00B3647B">
              <w:rPr>
                <w:rFonts w:eastAsiaTheme="minorHAnsi"/>
                <w:b w:val="0"/>
                <w:bCs w:val="0"/>
                <w:color w:val="auto"/>
                <w:lang w:eastAsia="en-US"/>
              </w:rPr>
              <w:t xml:space="preserve"> </w:t>
            </w:r>
            <w:r w:rsidR="000709EA" w:rsidRPr="00B3647B">
              <w:rPr>
                <w:rFonts w:eastAsiaTheme="minorHAnsi"/>
                <w:b w:val="0"/>
                <w:bCs w:val="0"/>
                <w:color w:val="auto"/>
                <w:lang w:eastAsia="en-US"/>
              </w:rPr>
              <w:t>available</w:t>
            </w:r>
            <w:proofErr w:type="gramEnd"/>
            <w:r w:rsidR="000709EA" w:rsidRPr="00B3647B">
              <w:rPr>
                <w:rFonts w:eastAsiaTheme="minorHAnsi"/>
                <w:color w:val="auto"/>
                <w:lang w:eastAsia="en-US"/>
              </w:rPr>
              <w:t>,</w:t>
            </w:r>
            <w:r w:rsidR="001E281F">
              <w:rPr>
                <w:rFonts w:eastAsiaTheme="minorHAnsi"/>
                <w:b w:val="0"/>
                <w:bCs w:val="0"/>
                <w:color w:val="auto"/>
                <w:lang w:eastAsia="en-US"/>
              </w:rPr>
              <w:t xml:space="preserve"> and </w:t>
            </w:r>
            <w:r w:rsidR="00060139" w:rsidRPr="00B3647B">
              <w:rPr>
                <w:rFonts w:eastAsiaTheme="minorHAnsi"/>
                <w:b w:val="0"/>
                <w:bCs w:val="0"/>
                <w:color w:val="auto"/>
                <w:lang w:eastAsia="en-US"/>
              </w:rPr>
              <w:t>Gas Networks Ireland (GNI) have no plant in this area.</w:t>
            </w:r>
          </w:p>
          <w:p w14:paraId="0886F140" w14:textId="5B2B801F" w:rsidR="00815CC5" w:rsidRPr="005A7F19" w:rsidRDefault="00815CC5" w:rsidP="005A7F19">
            <w:pPr>
              <w:cnfStyle w:val="100000000000" w:firstRow="1" w:lastRow="0" w:firstColumn="0" w:lastColumn="0" w:oddVBand="0" w:evenVBand="0" w:oddHBand="0" w:evenHBand="0" w:firstRowFirstColumn="0" w:firstRowLastColumn="0" w:lastRowFirstColumn="0" w:lastRowLastColumn="0"/>
              <w:rPr>
                <w:b w:val="0"/>
                <w:bCs w:val="0"/>
              </w:rPr>
            </w:pPr>
            <w:r w:rsidRPr="005A7F19">
              <w:rPr>
                <w:b w:val="0"/>
                <w:bCs w:val="0"/>
              </w:rPr>
              <w:t xml:space="preserve">Further site investigations/surveys may be required to determine whether any of the underground services currently onsite may need to be relocated/ diverted. </w:t>
            </w:r>
          </w:p>
          <w:p w14:paraId="7B9BCF63" w14:textId="78471D85" w:rsidR="009C1CE0" w:rsidRPr="009A45F8" w:rsidRDefault="009C1CE0" w:rsidP="005A7F19">
            <w:pPr>
              <w:cnfStyle w:val="100000000000" w:firstRow="1" w:lastRow="0" w:firstColumn="0" w:lastColumn="0" w:oddVBand="0" w:evenVBand="0" w:oddHBand="0" w:evenHBand="0" w:firstRowFirstColumn="0" w:firstRowLastColumn="0" w:lastRowFirstColumn="0" w:lastRowLastColumn="0"/>
            </w:pPr>
            <w:r w:rsidRPr="005A7F19">
              <w:rPr>
                <w:b w:val="0"/>
                <w:bCs w:val="0"/>
                <w:lang w:eastAsia="en-US"/>
              </w:rPr>
              <w:t>The availability of all services is to be verified by the appointed Design Team</w:t>
            </w:r>
            <w:r w:rsidR="00815CC5" w:rsidRPr="005A7F19">
              <w:rPr>
                <w:b w:val="0"/>
                <w:bCs w:val="0"/>
                <w:lang w:eastAsia="en-US"/>
              </w:rPr>
              <w:t>.</w:t>
            </w:r>
          </w:p>
        </w:tc>
      </w:tr>
      <w:tr w:rsidR="009C1CE0" w14:paraId="7A2FAF93" w14:textId="77777777" w:rsidTr="2E1230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A3C7DE5" w14:textId="77777777" w:rsidR="009C1CE0" w:rsidRPr="005A7F19" w:rsidRDefault="009C1CE0" w:rsidP="005A7F19">
            <w:pPr>
              <w:rPr>
                <w:color w:val="004E46"/>
              </w:rPr>
            </w:pPr>
            <w:r w:rsidRPr="005A7F19">
              <w:rPr>
                <w:color w:val="004E46"/>
              </w:rPr>
              <w:t>Flooding</w:t>
            </w:r>
          </w:p>
        </w:tc>
        <w:tc>
          <w:tcPr>
            <w:tcW w:w="6045" w:type="dxa"/>
          </w:tcPr>
          <w:p w14:paraId="1DB66AE6" w14:textId="3961D290" w:rsidR="009C1CE0" w:rsidRPr="00783AFD" w:rsidRDefault="00B95537" w:rsidP="005A7F19">
            <w:pPr>
              <w:cnfStyle w:val="000000100000" w:firstRow="0" w:lastRow="0" w:firstColumn="0" w:lastColumn="0" w:oddVBand="0" w:evenVBand="0" w:oddHBand="1" w:evenHBand="0" w:firstRowFirstColumn="0" w:firstRowLastColumn="0" w:lastRowFirstColumn="0" w:lastRowLastColumn="0"/>
            </w:pPr>
            <w:r>
              <w:rPr>
                <w:color w:val="000000" w:themeColor="text1"/>
                <w:lang w:eastAsia="en-US"/>
              </w:rPr>
              <w:t>A</w:t>
            </w:r>
            <w:r w:rsidRPr="00C36470">
              <w:rPr>
                <w:color w:val="000000" w:themeColor="text1"/>
                <w:lang w:eastAsia="en-US"/>
              </w:rPr>
              <w:t xml:space="preserve"> review of </w:t>
            </w:r>
            <w:hyperlink r:id="rId23" w:history="1">
              <w:r w:rsidRPr="00C36470">
                <w:rPr>
                  <w:rStyle w:val="Hyperlink"/>
                  <w:color w:val="000000" w:themeColor="text1"/>
                  <w:lang w:eastAsia="en-US"/>
                </w:rPr>
                <w:t>Flood Maps - Floodinfo.ie</w:t>
              </w:r>
            </w:hyperlink>
            <w:r>
              <w:rPr>
                <w:color w:val="000000" w:themeColor="text1"/>
                <w:lang w:eastAsia="en-US"/>
              </w:rPr>
              <w:t xml:space="preserve"> indicates</w:t>
            </w:r>
            <w:r w:rsidRPr="00C36470">
              <w:rPr>
                <w:color w:val="000000" w:themeColor="text1"/>
                <w:lang w:eastAsia="en-US"/>
              </w:rPr>
              <w:t xml:space="preserve"> </w:t>
            </w:r>
            <w:r w:rsidR="00D65EEC">
              <w:rPr>
                <w:color w:val="000000" w:themeColor="text1"/>
                <w:lang w:eastAsia="en-US"/>
              </w:rPr>
              <w:t xml:space="preserve">there </w:t>
            </w:r>
            <w:r w:rsidRPr="00C36470">
              <w:rPr>
                <w:color w:val="000000" w:themeColor="text1"/>
                <w:lang w:eastAsia="en-US"/>
              </w:rPr>
              <w:t>is no low, medium or high probability of flooding indicated for the subject site</w:t>
            </w:r>
            <w:r w:rsidR="001410E8">
              <w:t xml:space="preserve">. </w:t>
            </w:r>
          </w:p>
        </w:tc>
      </w:tr>
      <w:tr w:rsidR="009C1CE0" w14:paraId="660483A6" w14:textId="77777777" w:rsidTr="2E123028">
        <w:tc>
          <w:tcPr>
            <w:cnfStyle w:val="001000000000" w:firstRow="0" w:lastRow="0" w:firstColumn="1" w:lastColumn="0" w:oddVBand="0" w:evenVBand="0" w:oddHBand="0" w:evenHBand="0" w:firstRowFirstColumn="0" w:firstRowLastColumn="0" w:lastRowFirstColumn="0" w:lastRowLastColumn="0"/>
            <w:tcW w:w="2410" w:type="dxa"/>
          </w:tcPr>
          <w:p w14:paraId="522C9A15" w14:textId="77777777" w:rsidR="00565329" w:rsidRDefault="00565329" w:rsidP="005A7F19">
            <w:pPr>
              <w:rPr>
                <w:b w:val="0"/>
                <w:bCs w:val="0"/>
                <w:color w:val="004E46"/>
              </w:rPr>
            </w:pPr>
          </w:p>
          <w:p w14:paraId="26E44CC3" w14:textId="77777777" w:rsidR="00565329" w:rsidRDefault="00565329" w:rsidP="005A7F19">
            <w:pPr>
              <w:rPr>
                <w:color w:val="004E46"/>
              </w:rPr>
            </w:pPr>
          </w:p>
          <w:p w14:paraId="126F992F" w14:textId="36641621" w:rsidR="009C1CE0" w:rsidRPr="005A7F19" w:rsidRDefault="009C1CE0" w:rsidP="005A7F19">
            <w:pPr>
              <w:rPr>
                <w:color w:val="004E46"/>
              </w:rPr>
            </w:pPr>
            <w:r w:rsidRPr="005A7F19">
              <w:rPr>
                <w:color w:val="004E46"/>
              </w:rPr>
              <w:t>Archaeology</w:t>
            </w:r>
          </w:p>
        </w:tc>
        <w:tc>
          <w:tcPr>
            <w:tcW w:w="6045" w:type="dxa"/>
          </w:tcPr>
          <w:p w14:paraId="76BDB3C0" w14:textId="511EEB5E" w:rsidR="00BF4183" w:rsidRDefault="00752D8D" w:rsidP="005A7F19">
            <w:pPr>
              <w:cnfStyle w:val="000000000000" w:firstRow="0" w:lastRow="0" w:firstColumn="0" w:lastColumn="0" w:oddVBand="0" w:evenVBand="0" w:oddHBand="0" w:evenHBand="0" w:firstRowFirstColumn="0" w:firstRowLastColumn="0" w:lastRowFirstColumn="0" w:lastRowLastColumn="0"/>
            </w:pPr>
            <w:r w:rsidRPr="00752D8D">
              <w:t>The site is not located within an Architectural Conservational Area (ACA</w:t>
            </w:r>
            <w:r w:rsidR="00625D4B">
              <w:t>)</w:t>
            </w:r>
          </w:p>
          <w:p w14:paraId="5E546070" w14:textId="42E017ED" w:rsidR="00253104" w:rsidRPr="00625D4B" w:rsidRDefault="001325B9" w:rsidP="005A7F19">
            <w:pPr>
              <w:cnfStyle w:val="000000000000" w:firstRow="0" w:lastRow="0" w:firstColumn="0" w:lastColumn="0" w:oddVBand="0" w:evenVBand="0" w:oddHBand="0" w:evenHBand="0" w:firstRowFirstColumn="0" w:firstRowLastColumn="0" w:lastRowFirstColumn="0" w:lastRowLastColumn="0"/>
              <w:rPr>
                <w:rFonts w:eastAsiaTheme="minorHAnsi"/>
                <w:lang w:eastAsia="en-US"/>
              </w:rPr>
            </w:pPr>
            <w:bookmarkStart w:id="19" w:name="_Hlk198197833"/>
            <w:r>
              <w:rPr>
                <w:rFonts w:eastAsiaTheme="minorHAnsi"/>
                <w:lang w:eastAsia="en-US"/>
              </w:rPr>
              <w:t xml:space="preserve">The site is not located in a Special Protection Area (SPA), </w:t>
            </w:r>
            <w:r w:rsidRPr="00EE70E7">
              <w:rPr>
                <w:rFonts w:eastAsiaTheme="minorHAnsi"/>
                <w:lang w:eastAsia="en-US"/>
              </w:rPr>
              <w:t>Special Area of Conservation</w:t>
            </w:r>
            <w:r>
              <w:rPr>
                <w:rFonts w:eastAsiaTheme="minorHAnsi"/>
                <w:lang w:eastAsia="en-US"/>
              </w:rPr>
              <w:t xml:space="preserve"> (SAC) or Natural Heritage Area (NHA). The project </w:t>
            </w:r>
            <w:r w:rsidR="0026163E">
              <w:rPr>
                <w:rFonts w:eastAsiaTheme="minorHAnsi"/>
                <w:lang w:eastAsia="en-US"/>
              </w:rPr>
              <w:t xml:space="preserve">is </w:t>
            </w:r>
            <w:r w:rsidR="00FB3B03">
              <w:rPr>
                <w:rFonts w:eastAsiaTheme="minorHAnsi"/>
                <w:lang w:eastAsia="en-US"/>
              </w:rPr>
              <w:t xml:space="preserve">required to meet Offaly’s Biodiversity Plan </w:t>
            </w:r>
            <w:r w:rsidR="000B57C2">
              <w:rPr>
                <w:rFonts w:eastAsiaTheme="minorHAnsi"/>
                <w:lang w:eastAsia="en-US"/>
              </w:rPr>
              <w:t>2025-2030</w:t>
            </w:r>
            <w:r>
              <w:rPr>
                <w:rFonts w:eastAsiaTheme="minorHAnsi"/>
                <w:lang w:eastAsia="en-US"/>
              </w:rPr>
              <w:t>.</w:t>
            </w:r>
            <w:bookmarkEnd w:id="19"/>
          </w:p>
        </w:tc>
      </w:tr>
      <w:tr w:rsidR="009C1CE0" w14:paraId="74FAF347" w14:textId="77777777" w:rsidTr="2E1230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563B64C6" w14:textId="77777777" w:rsidR="009C1CE0" w:rsidRPr="005A7F19" w:rsidRDefault="009C1CE0" w:rsidP="005A7F19">
            <w:pPr>
              <w:rPr>
                <w:color w:val="004E46"/>
              </w:rPr>
            </w:pPr>
            <w:r w:rsidRPr="005A7F19">
              <w:rPr>
                <w:color w:val="004E46"/>
              </w:rPr>
              <w:lastRenderedPageBreak/>
              <w:t>Existing Buildings</w:t>
            </w:r>
          </w:p>
        </w:tc>
        <w:tc>
          <w:tcPr>
            <w:tcW w:w="6045" w:type="dxa"/>
          </w:tcPr>
          <w:p w14:paraId="3F95E83B" w14:textId="4C9BEAD0" w:rsidR="00634D24" w:rsidRPr="00783AFD" w:rsidRDefault="001852F5" w:rsidP="000A526C">
            <w:pPr>
              <w:cnfStyle w:val="000000100000" w:firstRow="0" w:lastRow="0" w:firstColumn="0" w:lastColumn="0" w:oddVBand="0" w:evenVBand="0" w:oddHBand="1" w:evenHBand="0" w:firstRowFirstColumn="0" w:firstRowLastColumn="0" w:lastRowFirstColumn="0" w:lastRowLastColumn="0"/>
            </w:pPr>
            <w:r>
              <w:t xml:space="preserve">The site is adjacent to the existing </w:t>
            </w:r>
            <w:proofErr w:type="spellStart"/>
            <w:r>
              <w:t>Rathbaun</w:t>
            </w:r>
            <w:proofErr w:type="spellEnd"/>
            <w:r>
              <w:t xml:space="preserve"> housing site consisting of 15</w:t>
            </w:r>
            <w:r w:rsidR="00ED50EB">
              <w:t>No.</w:t>
            </w:r>
            <w:r>
              <w:t>existing dwellings</w:t>
            </w:r>
            <w:r w:rsidR="003B5BB5">
              <w:t xml:space="preserve">. Boundaries to this development and St Marys Church located to the Northwest of the site are to be fully considered </w:t>
            </w:r>
            <w:r w:rsidR="000A526C">
              <w:t>when developing the proposed scheme.</w:t>
            </w:r>
          </w:p>
        </w:tc>
      </w:tr>
      <w:tr w:rsidR="009C1CE0" w:rsidRPr="00897A6C" w14:paraId="729D0FAB" w14:textId="77777777" w:rsidTr="2E123028">
        <w:tc>
          <w:tcPr>
            <w:cnfStyle w:val="001000000000" w:firstRow="0" w:lastRow="0" w:firstColumn="1" w:lastColumn="0" w:oddVBand="0" w:evenVBand="0" w:oddHBand="0" w:evenHBand="0" w:firstRowFirstColumn="0" w:firstRowLastColumn="0" w:lastRowFirstColumn="0" w:lastRowLastColumn="0"/>
            <w:tcW w:w="2410" w:type="dxa"/>
          </w:tcPr>
          <w:p w14:paraId="5A53CE72" w14:textId="0D92FE45" w:rsidR="009C1CE0" w:rsidRPr="005A7F19" w:rsidRDefault="009C1CE0" w:rsidP="005A7F19">
            <w:pPr>
              <w:rPr>
                <w:color w:val="004E46"/>
              </w:rPr>
            </w:pPr>
            <w:r w:rsidRPr="005A7F19">
              <w:rPr>
                <w:color w:val="004E46"/>
              </w:rPr>
              <w:t>Protected Structures</w:t>
            </w:r>
          </w:p>
        </w:tc>
        <w:tc>
          <w:tcPr>
            <w:tcW w:w="6045" w:type="dxa"/>
          </w:tcPr>
          <w:p w14:paraId="3EAC49EE" w14:textId="5133A450" w:rsidR="009C1CE0" w:rsidRPr="00A74B26" w:rsidRDefault="006471E1" w:rsidP="00BA60A5">
            <w:pPr>
              <w:cnfStyle w:val="000000000000" w:firstRow="0" w:lastRow="0" w:firstColumn="0" w:lastColumn="0" w:oddVBand="0" w:evenVBand="0" w:oddHBand="0" w:evenHBand="0" w:firstRowFirstColumn="0" w:firstRowLastColumn="0" w:lastRowFirstColumn="0" w:lastRowLastColumn="0"/>
              <w:rPr>
                <w:lang w:eastAsia="en-US"/>
              </w:rPr>
            </w:pPr>
            <w:r w:rsidRPr="006471E1">
              <w:t>There are no Protected Structures located on the site</w:t>
            </w:r>
            <w:r w:rsidR="00BC3B08">
              <w:t xml:space="preserve">, </w:t>
            </w:r>
            <w:r w:rsidR="00B14BFA">
              <w:t>though</w:t>
            </w:r>
            <w:r w:rsidR="00BC3B08">
              <w:t xml:space="preserve"> St Marys Catholic Church </w:t>
            </w:r>
            <w:r w:rsidR="00512363">
              <w:t>is protected, however the proposed works are not expected to impact on this building.</w:t>
            </w:r>
          </w:p>
        </w:tc>
      </w:tr>
    </w:tbl>
    <w:p w14:paraId="2A38E131" w14:textId="77777777" w:rsidR="000F59A2" w:rsidRPr="000F59A2" w:rsidRDefault="000F59A2" w:rsidP="000F59A2">
      <w:pPr>
        <w:rPr>
          <w:lang w:eastAsia="en-US"/>
        </w:rPr>
      </w:pPr>
      <w:bookmarkStart w:id="20" w:name="_Toc187332422"/>
    </w:p>
    <w:p w14:paraId="486D3DAF" w14:textId="273797C1" w:rsidR="00770112" w:rsidRDefault="0006324D" w:rsidP="00EA1C86">
      <w:pPr>
        <w:pStyle w:val="Heading2"/>
      </w:pPr>
      <w:bookmarkStart w:id="21" w:name="_Toc231378347"/>
      <w:r>
        <w:t>Data and Surveys</w:t>
      </w:r>
      <w:bookmarkEnd w:id="20"/>
      <w:bookmarkEnd w:id="21"/>
    </w:p>
    <w:p w14:paraId="39CF4719" w14:textId="77777777" w:rsidR="000346B2" w:rsidRPr="00580467" w:rsidRDefault="0006324D" w:rsidP="005A7F19">
      <w:pPr>
        <w:rPr>
          <w:rFonts w:cs="Arial"/>
          <w:lang w:eastAsia="en-US"/>
        </w:rPr>
      </w:pPr>
      <w:r w:rsidRPr="00580467">
        <w:rPr>
          <w:rFonts w:cs="Arial"/>
          <w:lang w:eastAsia="en-US"/>
        </w:rPr>
        <w:t xml:space="preserve">The </w:t>
      </w:r>
      <w:r w:rsidR="009D5112" w:rsidRPr="00580467">
        <w:rPr>
          <w:rFonts w:cs="Arial"/>
          <w:lang w:eastAsia="en-US"/>
        </w:rPr>
        <w:t xml:space="preserve">design team </w:t>
      </w:r>
      <w:r w:rsidR="00392092" w:rsidRPr="00580467">
        <w:rPr>
          <w:rFonts w:cs="Arial"/>
          <w:lang w:eastAsia="en-US"/>
        </w:rPr>
        <w:t>services associated with the appointment</w:t>
      </w:r>
      <w:r w:rsidR="00DF7191" w:rsidRPr="00580467">
        <w:rPr>
          <w:rFonts w:cs="Arial"/>
          <w:lang w:eastAsia="en-US"/>
        </w:rPr>
        <w:t xml:space="preserve"> will </w:t>
      </w:r>
      <w:r w:rsidR="00A409FD" w:rsidRPr="00580467">
        <w:rPr>
          <w:rFonts w:cs="Arial"/>
          <w:lang w:eastAsia="en-US"/>
        </w:rPr>
        <w:t xml:space="preserve">include the </w:t>
      </w:r>
      <w:r w:rsidR="009D4248" w:rsidRPr="00580467">
        <w:rPr>
          <w:rFonts w:cs="Arial"/>
          <w:lang w:eastAsia="en-US"/>
        </w:rPr>
        <w:t xml:space="preserve">management and procurement of specialist surveys and investigations. These surveys and investigation works </w:t>
      </w:r>
      <w:r w:rsidR="00C6358A" w:rsidRPr="00580467">
        <w:rPr>
          <w:rFonts w:cs="Arial"/>
          <w:lang w:eastAsia="en-US"/>
        </w:rPr>
        <w:t>are to be procured, co-ordinated and managed by the appointed design team with the cost for the actual surveys paid for by Offaly County Council.</w:t>
      </w:r>
      <w:r w:rsidR="006667F1" w:rsidRPr="00580467">
        <w:rPr>
          <w:rFonts w:cs="Arial"/>
          <w:lang w:eastAsia="en-US"/>
        </w:rPr>
        <w:t xml:space="preserve"> The appointed design team will be required to carry</w:t>
      </w:r>
      <w:r w:rsidR="000346B2" w:rsidRPr="00580467">
        <w:rPr>
          <w:rFonts w:cs="Arial"/>
          <w:lang w:eastAsia="en-US"/>
        </w:rPr>
        <w:t xml:space="preserve"> </w:t>
      </w:r>
      <w:r w:rsidR="006667F1" w:rsidRPr="00580467">
        <w:rPr>
          <w:rFonts w:cs="Arial"/>
          <w:lang w:eastAsia="en-US"/>
        </w:rPr>
        <w:t>out the following duties in respect of this</w:t>
      </w:r>
      <w:r w:rsidR="000346B2" w:rsidRPr="00580467">
        <w:rPr>
          <w:rFonts w:cs="Arial"/>
          <w:lang w:eastAsia="en-US"/>
        </w:rPr>
        <w:t>;</w:t>
      </w:r>
    </w:p>
    <w:p w14:paraId="04779DAA" w14:textId="77777777"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Formulate relevant brief to include all aspects of the specialist service required by the Design Team, incl. rules for activities on site and condition of site on completion of service;</w:t>
      </w:r>
    </w:p>
    <w:p w14:paraId="7BE845AA" w14:textId="44481BE5"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 xml:space="preserve">Advance notification to </w:t>
      </w:r>
      <w:r w:rsidR="00DB5403">
        <w:rPr>
          <w:rFonts w:cs="Arial"/>
          <w:lang w:eastAsia="en-IE"/>
        </w:rPr>
        <w:t>O</w:t>
      </w:r>
      <w:r w:rsidRPr="00580467">
        <w:rPr>
          <w:rFonts w:cs="Arial"/>
          <w:lang w:eastAsia="en-IE"/>
        </w:rPr>
        <w:t>CC of the DT’s proposed tender publication procedure, publication on e-Tenders may be required in certain circumstance in accordance with public procurement rules.  Tender documents to be prepared in appropriate form(s)</w:t>
      </w:r>
      <w:r w:rsidR="00F10E92">
        <w:rPr>
          <w:rFonts w:cs="Arial"/>
          <w:lang w:eastAsia="en-IE"/>
        </w:rPr>
        <w:t xml:space="preserve"> in accordance with CWMF requirements</w:t>
      </w:r>
      <w:r w:rsidRPr="00580467">
        <w:rPr>
          <w:rFonts w:cs="Arial"/>
          <w:lang w:eastAsia="en-IE"/>
        </w:rPr>
        <w:t>;</w:t>
      </w:r>
    </w:p>
    <w:p w14:paraId="18C592D5" w14:textId="77777777"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Suitably qualified and experienced (and licenced as appropriate) Specialists with proven competence, experience and successful workings with previous similar projects to be selected / nominated via evidence, third</w:t>
      </w:r>
      <w:r w:rsidRPr="00580467">
        <w:rPr>
          <w:rFonts w:cs="Arial"/>
          <w:vertAlign w:val="superscript"/>
          <w:lang w:eastAsia="en-IE"/>
        </w:rPr>
        <w:t xml:space="preserve"> </w:t>
      </w:r>
      <w:r w:rsidRPr="00580467">
        <w:rPr>
          <w:rFonts w:cs="Arial"/>
          <w:lang w:eastAsia="en-IE"/>
        </w:rPr>
        <w:t>party reference or Quality / Suitability styled submission;</w:t>
      </w:r>
    </w:p>
    <w:p w14:paraId="6E9EA375" w14:textId="661D71AF"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 xml:space="preserve">Quotations to be sought accordingly from an appropriate number of candidates as per </w:t>
      </w:r>
      <w:r w:rsidR="002D3BD2">
        <w:rPr>
          <w:rFonts w:cs="Arial"/>
          <w:lang w:eastAsia="en-IE"/>
        </w:rPr>
        <w:t>O</w:t>
      </w:r>
      <w:r w:rsidRPr="00580467">
        <w:rPr>
          <w:rFonts w:cs="Arial"/>
          <w:lang w:eastAsia="en-IE"/>
        </w:rPr>
        <w:t xml:space="preserve">CC and </w:t>
      </w:r>
      <w:r w:rsidR="002D3BD2">
        <w:rPr>
          <w:rFonts w:cs="Arial"/>
          <w:lang w:eastAsia="en-IE"/>
        </w:rPr>
        <w:t>Public</w:t>
      </w:r>
      <w:r w:rsidRPr="00580467">
        <w:rPr>
          <w:rFonts w:cs="Arial"/>
          <w:lang w:eastAsia="en-IE"/>
        </w:rPr>
        <w:t xml:space="preserve"> procurement regulations. </w:t>
      </w:r>
    </w:p>
    <w:p w14:paraId="56F1B48A" w14:textId="77777777"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Manage Tender Process. Manage and respond to any Tender Queries;</w:t>
      </w:r>
    </w:p>
    <w:p w14:paraId="11A807D9" w14:textId="77777777"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Assessment &amp; recommendation of successful tenderer to include assessment and recommendation for competency to undertake the role / PSCS / Contractor / Designer etc. as appropriate.;</w:t>
      </w:r>
    </w:p>
    <w:p w14:paraId="7641D104" w14:textId="4FD3D29D"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lastRenderedPageBreak/>
        <w:t xml:space="preserve">Full auditable trail made to be made available to </w:t>
      </w:r>
      <w:r w:rsidR="009C0CB4">
        <w:rPr>
          <w:rFonts w:cs="Arial"/>
          <w:lang w:eastAsia="en-IE"/>
        </w:rPr>
        <w:t>O</w:t>
      </w:r>
      <w:r w:rsidRPr="00580467">
        <w:rPr>
          <w:rFonts w:cs="Arial"/>
          <w:lang w:eastAsia="en-IE"/>
        </w:rPr>
        <w:t xml:space="preserve">CC demonstrating compliance with relevant procurement and H&amp;S regulations incl. </w:t>
      </w:r>
      <w:r w:rsidR="009C0CB4">
        <w:rPr>
          <w:rFonts w:cs="Arial"/>
          <w:lang w:eastAsia="en-IE"/>
        </w:rPr>
        <w:t>O</w:t>
      </w:r>
      <w:r w:rsidRPr="00580467">
        <w:rPr>
          <w:rFonts w:cs="Arial"/>
          <w:lang w:eastAsia="en-IE"/>
        </w:rPr>
        <w:t>CC H&amp;S Management System requirements;</w:t>
      </w:r>
    </w:p>
    <w:p w14:paraId="55FC87B4" w14:textId="2E3944B6"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 xml:space="preserve">All Specialist Service sub-contracts will be made directly between </w:t>
      </w:r>
      <w:r w:rsidR="00023D89">
        <w:rPr>
          <w:rFonts w:cs="Arial"/>
          <w:lang w:eastAsia="en-IE"/>
        </w:rPr>
        <w:t>O</w:t>
      </w:r>
      <w:r w:rsidRPr="00580467">
        <w:rPr>
          <w:rFonts w:cs="Arial"/>
          <w:lang w:eastAsia="en-IE"/>
        </w:rPr>
        <w:t xml:space="preserve">CC and the Specialist Service provider. Execution will be by Letter of Acceptance or Execution of </w:t>
      </w:r>
      <w:proofErr w:type="spellStart"/>
      <w:r w:rsidRPr="00580467">
        <w:rPr>
          <w:rFonts w:cs="Arial"/>
          <w:lang w:eastAsia="en-IE"/>
        </w:rPr>
        <w:t>CoE</w:t>
      </w:r>
      <w:proofErr w:type="spellEnd"/>
      <w:r w:rsidRPr="00580467">
        <w:rPr>
          <w:rFonts w:cs="Arial"/>
          <w:lang w:eastAsia="en-IE"/>
        </w:rPr>
        <w:t xml:space="preserve"> as appropriate;</w:t>
      </w:r>
    </w:p>
    <w:p w14:paraId="53EEEAF7" w14:textId="6AABCD6D" w:rsidR="00580467" w:rsidRPr="00580467" w:rsidRDefault="00580467" w:rsidP="00735E95">
      <w:pPr>
        <w:widowControl/>
        <w:numPr>
          <w:ilvl w:val="0"/>
          <w:numId w:val="29"/>
        </w:numPr>
        <w:tabs>
          <w:tab w:val="clear" w:pos="454"/>
          <w:tab w:val="clear" w:pos="907"/>
          <w:tab w:val="clear" w:pos="1361"/>
          <w:tab w:val="clear" w:pos="1814"/>
          <w:tab w:val="clear" w:pos="2268"/>
        </w:tabs>
        <w:overflowPunct/>
        <w:autoSpaceDE/>
        <w:autoSpaceDN/>
        <w:adjustRightInd/>
        <w:ind w:left="782" w:hanging="357"/>
        <w:jc w:val="left"/>
        <w:rPr>
          <w:rFonts w:cs="Arial"/>
          <w:lang w:eastAsia="en-IE"/>
        </w:rPr>
      </w:pPr>
      <w:r w:rsidRPr="00580467">
        <w:rPr>
          <w:rFonts w:cs="Arial"/>
          <w:lang w:eastAsia="en-IE"/>
        </w:rPr>
        <w:t>Collateral warranty for service provided using CWMF MF 2.3</w:t>
      </w:r>
      <w:r w:rsidR="00023D89">
        <w:rPr>
          <w:rFonts w:cs="Arial"/>
          <w:lang w:eastAsia="en-IE"/>
        </w:rPr>
        <w:t xml:space="preserve"> as required</w:t>
      </w:r>
      <w:r w:rsidRPr="00580467">
        <w:rPr>
          <w:rFonts w:cs="Arial"/>
          <w:lang w:eastAsia="en-IE"/>
        </w:rPr>
        <w:t>;</w:t>
      </w:r>
    </w:p>
    <w:p w14:paraId="0FB8F920" w14:textId="77777777" w:rsidR="00580467" w:rsidRPr="00580467" w:rsidRDefault="00580467" w:rsidP="00023D89">
      <w:pPr>
        <w:rPr>
          <w:rFonts w:cs="Arial"/>
          <w:u w:val="single"/>
          <w:lang w:eastAsia="en-IE"/>
        </w:rPr>
      </w:pPr>
      <w:r w:rsidRPr="00580467">
        <w:rPr>
          <w:rFonts w:cs="Arial"/>
          <w:u w:val="single"/>
          <w:lang w:eastAsia="en-IE"/>
        </w:rPr>
        <w:t xml:space="preserve">Notes: </w:t>
      </w:r>
    </w:p>
    <w:p w14:paraId="4639E99C" w14:textId="7A02E9C0" w:rsidR="00580467" w:rsidRPr="00580467" w:rsidRDefault="00580467" w:rsidP="00023D89">
      <w:pPr>
        <w:rPr>
          <w:rFonts w:cs="Arial"/>
          <w:iCs/>
          <w:lang w:eastAsia="en-IE"/>
        </w:rPr>
      </w:pPr>
      <w:r w:rsidRPr="00580467">
        <w:rPr>
          <w:rFonts w:cs="Arial"/>
          <w:iCs/>
          <w:lang w:eastAsia="en-IE"/>
        </w:rPr>
        <w:t xml:space="preserve">Charges for the Specialist Services as detailed below shall not be included as part of the </w:t>
      </w:r>
      <w:r w:rsidRPr="00580467">
        <w:rPr>
          <w:rFonts w:cs="Arial"/>
          <w:b/>
          <w:lang w:eastAsia="en-IE"/>
        </w:rPr>
        <w:t>fixed price lump sum</w:t>
      </w:r>
      <w:r w:rsidRPr="00580467">
        <w:rPr>
          <w:rFonts w:cs="Arial"/>
          <w:b/>
          <w:iCs/>
          <w:lang w:eastAsia="en-IE"/>
        </w:rPr>
        <w:t xml:space="preserve"> tender </w:t>
      </w:r>
      <w:r w:rsidRPr="00580467">
        <w:rPr>
          <w:rFonts w:cs="Arial"/>
          <w:iCs/>
          <w:lang w:eastAsia="en-IE"/>
        </w:rPr>
        <w:t>sought by this competition.</w:t>
      </w:r>
      <w:r w:rsidR="00371EA1">
        <w:rPr>
          <w:rFonts w:cs="Arial"/>
          <w:iCs/>
          <w:lang w:eastAsia="en-IE"/>
        </w:rPr>
        <w:t xml:space="preserve"> </w:t>
      </w:r>
      <w:r w:rsidR="00957FAF">
        <w:rPr>
          <w:rFonts w:cs="Arial"/>
          <w:iCs/>
          <w:lang w:eastAsia="en-IE"/>
        </w:rPr>
        <w:t>The tender sum should include for all the management, procurement and co-ordination of these surveys as noted above.</w:t>
      </w:r>
    </w:p>
    <w:p w14:paraId="36C3ED39" w14:textId="77777777" w:rsidR="00580467" w:rsidRPr="00580467" w:rsidRDefault="00580467" w:rsidP="00023D89">
      <w:pPr>
        <w:rPr>
          <w:rFonts w:cs="Arial"/>
          <w:iCs/>
          <w:lang w:eastAsia="en-IE"/>
        </w:rPr>
      </w:pPr>
      <w:r w:rsidRPr="00580467">
        <w:rPr>
          <w:rFonts w:cs="Arial"/>
          <w:iCs/>
          <w:lang w:eastAsia="en-IE"/>
        </w:rPr>
        <w:t>Specialist Service briefs shall be all inclusive of services required.  Reasonably foreseeable additional works or services arising within specialist services contracts, resulting in cost overruns, shall be deemed to be included in the DT service tender price sought by this competition.</w:t>
      </w:r>
    </w:p>
    <w:p w14:paraId="15707E99" w14:textId="1D032960" w:rsidR="00580467" w:rsidRPr="00580467" w:rsidRDefault="00580467" w:rsidP="00023D89">
      <w:pPr>
        <w:rPr>
          <w:rFonts w:cs="Arial"/>
          <w:iCs/>
          <w:lang w:eastAsia="en-IE"/>
        </w:rPr>
      </w:pPr>
      <w:r w:rsidRPr="00580467">
        <w:rPr>
          <w:rFonts w:cs="Arial"/>
          <w:iCs/>
          <w:lang w:eastAsia="en-IE"/>
        </w:rPr>
        <w:t>The D</w:t>
      </w:r>
      <w:r w:rsidR="00463F7D">
        <w:rPr>
          <w:rFonts w:cs="Arial"/>
          <w:iCs/>
          <w:lang w:eastAsia="en-IE"/>
        </w:rPr>
        <w:t>esign Team</w:t>
      </w:r>
      <w:r w:rsidRPr="00580467">
        <w:rPr>
          <w:rFonts w:cs="Arial"/>
          <w:iCs/>
          <w:lang w:eastAsia="en-IE"/>
        </w:rPr>
        <w:t>, in selecting tenderers shall have regard to potential requirement to make statutory appointments under the H&amp;S (Construction) Regulations 2013.</w:t>
      </w:r>
    </w:p>
    <w:p w14:paraId="17B573B9" w14:textId="3CAB0BC4" w:rsidR="00580467" w:rsidRPr="00580467" w:rsidRDefault="00580467" w:rsidP="00023D89">
      <w:pPr>
        <w:rPr>
          <w:rFonts w:cs="Arial"/>
          <w:iCs/>
          <w:lang w:eastAsia="en-IE"/>
        </w:rPr>
      </w:pPr>
      <w:r w:rsidRPr="00580467">
        <w:rPr>
          <w:rFonts w:cs="Arial"/>
          <w:iCs/>
          <w:lang w:eastAsia="en-IE"/>
        </w:rPr>
        <w:t>Prior to award of a contract, the D</w:t>
      </w:r>
      <w:r w:rsidR="001207A8">
        <w:rPr>
          <w:rFonts w:cs="Arial"/>
          <w:iCs/>
          <w:lang w:eastAsia="en-IE"/>
        </w:rPr>
        <w:t>esign Team</w:t>
      </w:r>
      <w:r w:rsidRPr="00580467">
        <w:rPr>
          <w:rFonts w:cs="Arial"/>
          <w:iCs/>
          <w:lang w:eastAsia="en-IE"/>
        </w:rPr>
        <w:t xml:space="preserve"> will request from the apparently successful tenderer the following items, including:</w:t>
      </w:r>
    </w:p>
    <w:p w14:paraId="27254644" w14:textId="0FD49051" w:rsidR="00580467" w:rsidRPr="00580467" w:rsidRDefault="007C3260" w:rsidP="00023D89">
      <w:pPr>
        <w:widowControl/>
        <w:numPr>
          <w:ilvl w:val="1"/>
          <w:numId w:val="30"/>
        </w:numPr>
        <w:tabs>
          <w:tab w:val="clear" w:pos="454"/>
          <w:tab w:val="clear" w:pos="907"/>
          <w:tab w:val="clear" w:pos="1361"/>
          <w:tab w:val="clear" w:pos="1814"/>
          <w:tab w:val="clear" w:pos="2268"/>
        </w:tabs>
        <w:overflowPunct/>
        <w:autoSpaceDE/>
        <w:autoSpaceDN/>
        <w:adjustRightInd/>
        <w:jc w:val="left"/>
        <w:rPr>
          <w:rFonts w:cs="Arial"/>
          <w:iCs/>
          <w:lang w:eastAsia="en-IE"/>
        </w:rPr>
      </w:pPr>
      <w:r>
        <w:rPr>
          <w:rFonts w:cs="Arial"/>
          <w:iCs/>
          <w:lang w:eastAsia="en-IE"/>
        </w:rPr>
        <w:t>O</w:t>
      </w:r>
      <w:r w:rsidR="00580467" w:rsidRPr="00580467">
        <w:rPr>
          <w:rFonts w:cs="Arial"/>
          <w:iCs/>
          <w:lang w:eastAsia="en-IE"/>
        </w:rPr>
        <w:t>CC H&amp;S forms as appropriate;</w:t>
      </w:r>
    </w:p>
    <w:p w14:paraId="5C05722C" w14:textId="77777777" w:rsidR="00580467" w:rsidRPr="00580467" w:rsidRDefault="00580467" w:rsidP="00023D89">
      <w:pPr>
        <w:widowControl/>
        <w:numPr>
          <w:ilvl w:val="1"/>
          <w:numId w:val="30"/>
        </w:numPr>
        <w:tabs>
          <w:tab w:val="clear" w:pos="454"/>
          <w:tab w:val="clear" w:pos="907"/>
          <w:tab w:val="clear" w:pos="1361"/>
          <w:tab w:val="clear" w:pos="1814"/>
          <w:tab w:val="clear" w:pos="2268"/>
        </w:tabs>
        <w:overflowPunct/>
        <w:autoSpaceDE/>
        <w:autoSpaceDN/>
        <w:adjustRightInd/>
        <w:jc w:val="left"/>
        <w:rPr>
          <w:rFonts w:cs="Arial"/>
          <w:iCs/>
          <w:lang w:eastAsia="en-IE"/>
        </w:rPr>
      </w:pPr>
      <w:r w:rsidRPr="00580467">
        <w:rPr>
          <w:rFonts w:cs="Arial"/>
          <w:iCs/>
          <w:lang w:eastAsia="en-IE"/>
        </w:rPr>
        <w:t>Copy of Insurances, (EL / PL / PI as applicable);</w:t>
      </w:r>
    </w:p>
    <w:p w14:paraId="57F9E929" w14:textId="77777777" w:rsidR="00580467" w:rsidRPr="00580467" w:rsidRDefault="00580467" w:rsidP="00023D89">
      <w:pPr>
        <w:widowControl/>
        <w:numPr>
          <w:ilvl w:val="1"/>
          <w:numId w:val="30"/>
        </w:numPr>
        <w:tabs>
          <w:tab w:val="clear" w:pos="454"/>
          <w:tab w:val="clear" w:pos="907"/>
          <w:tab w:val="clear" w:pos="1361"/>
          <w:tab w:val="clear" w:pos="1814"/>
          <w:tab w:val="clear" w:pos="2268"/>
        </w:tabs>
        <w:overflowPunct/>
        <w:autoSpaceDE/>
        <w:autoSpaceDN/>
        <w:adjustRightInd/>
        <w:jc w:val="left"/>
        <w:rPr>
          <w:rFonts w:cs="Arial"/>
          <w:iCs/>
          <w:lang w:eastAsia="en-IE"/>
        </w:rPr>
      </w:pPr>
      <w:r w:rsidRPr="00580467">
        <w:rPr>
          <w:rFonts w:cs="Arial"/>
          <w:iCs/>
          <w:lang w:eastAsia="en-IE"/>
        </w:rPr>
        <w:t>Tax Clearance Certificate;</w:t>
      </w:r>
    </w:p>
    <w:p w14:paraId="2972A84E" w14:textId="77777777" w:rsidR="00580467" w:rsidRPr="00580467" w:rsidRDefault="00580467" w:rsidP="00023D89">
      <w:pPr>
        <w:widowControl/>
        <w:numPr>
          <w:ilvl w:val="1"/>
          <w:numId w:val="30"/>
        </w:numPr>
        <w:tabs>
          <w:tab w:val="clear" w:pos="454"/>
          <w:tab w:val="clear" w:pos="907"/>
          <w:tab w:val="clear" w:pos="1361"/>
          <w:tab w:val="clear" w:pos="1814"/>
          <w:tab w:val="clear" w:pos="2268"/>
        </w:tabs>
        <w:overflowPunct/>
        <w:autoSpaceDE/>
        <w:autoSpaceDN/>
        <w:adjustRightInd/>
        <w:jc w:val="left"/>
        <w:rPr>
          <w:rFonts w:cs="Arial"/>
          <w:iCs/>
          <w:lang w:eastAsia="en-IE"/>
        </w:rPr>
      </w:pPr>
      <w:r w:rsidRPr="00580467">
        <w:rPr>
          <w:rFonts w:cs="Arial"/>
          <w:iCs/>
          <w:lang w:eastAsia="en-IE"/>
        </w:rPr>
        <w:t>Evidence of Safe Systems of Work / RAMS.</w:t>
      </w:r>
    </w:p>
    <w:p w14:paraId="2EAF8D15" w14:textId="3DD3E7E9" w:rsidR="00580467" w:rsidRPr="00580467" w:rsidRDefault="00580467" w:rsidP="00023D89">
      <w:pPr>
        <w:rPr>
          <w:rFonts w:cs="Arial"/>
          <w:iCs/>
          <w:lang w:eastAsia="en-IE"/>
        </w:rPr>
      </w:pPr>
      <w:r w:rsidRPr="00580467">
        <w:rPr>
          <w:rFonts w:cs="Arial"/>
          <w:iCs/>
          <w:lang w:eastAsia="en-IE"/>
        </w:rPr>
        <w:t>The D</w:t>
      </w:r>
      <w:r w:rsidR="00C65818">
        <w:rPr>
          <w:rFonts w:cs="Arial"/>
          <w:iCs/>
          <w:lang w:eastAsia="en-IE"/>
        </w:rPr>
        <w:t>esign Team</w:t>
      </w:r>
      <w:r w:rsidRPr="00580467">
        <w:rPr>
          <w:rFonts w:cs="Arial"/>
          <w:iCs/>
          <w:lang w:eastAsia="en-IE"/>
        </w:rPr>
        <w:t xml:space="preserve"> shall arrange the contract award using a Letter of Acceptance / Execution of </w:t>
      </w:r>
      <w:proofErr w:type="spellStart"/>
      <w:r w:rsidRPr="00580467">
        <w:rPr>
          <w:rFonts w:cs="Arial"/>
          <w:iCs/>
          <w:lang w:eastAsia="en-IE"/>
        </w:rPr>
        <w:t>CoE</w:t>
      </w:r>
      <w:proofErr w:type="spellEnd"/>
      <w:r w:rsidR="0082726C">
        <w:rPr>
          <w:rFonts w:cs="Arial"/>
          <w:iCs/>
          <w:lang w:eastAsia="en-IE"/>
        </w:rPr>
        <w:t xml:space="preserve"> </w:t>
      </w:r>
      <w:r w:rsidRPr="00580467">
        <w:rPr>
          <w:rFonts w:cs="Arial"/>
          <w:iCs/>
          <w:lang w:eastAsia="en-IE"/>
        </w:rPr>
        <w:t xml:space="preserve">as appropriate. </w:t>
      </w:r>
    </w:p>
    <w:p w14:paraId="1FC422D1" w14:textId="3FED4347" w:rsidR="00580467" w:rsidRPr="00580467" w:rsidRDefault="00212E58" w:rsidP="00023D89">
      <w:pPr>
        <w:rPr>
          <w:rFonts w:cs="Arial"/>
          <w:lang w:eastAsia="en-IE"/>
        </w:rPr>
      </w:pPr>
      <w:r>
        <w:rPr>
          <w:rFonts w:cs="Arial"/>
          <w:lang w:eastAsia="en-IE"/>
        </w:rPr>
        <w:t>The Design Team</w:t>
      </w:r>
      <w:r w:rsidR="00580467" w:rsidRPr="00580467">
        <w:rPr>
          <w:rFonts w:cs="Arial"/>
          <w:lang w:eastAsia="en-IE"/>
        </w:rPr>
        <w:t xml:space="preserve"> Lead shall remain the lead for all Specialist Service subcontracts and Specialist Service provision. The Specialist shall assist and fully inform the Architect led design process, including costings and feasibility aspects.</w:t>
      </w:r>
    </w:p>
    <w:p w14:paraId="42786AA4" w14:textId="5E72ACC3" w:rsidR="00580467" w:rsidRPr="00580467" w:rsidRDefault="00580467" w:rsidP="00023D89">
      <w:pPr>
        <w:rPr>
          <w:rFonts w:cs="Arial"/>
          <w:lang w:eastAsia="en-IE"/>
        </w:rPr>
      </w:pPr>
      <w:r w:rsidRPr="00580467">
        <w:rPr>
          <w:rFonts w:cs="Arial"/>
          <w:lang w:eastAsia="en-IE"/>
        </w:rPr>
        <w:t>The D</w:t>
      </w:r>
      <w:r w:rsidR="00CF49D7">
        <w:rPr>
          <w:rFonts w:cs="Arial"/>
          <w:lang w:eastAsia="en-IE"/>
        </w:rPr>
        <w:t xml:space="preserve">esign </w:t>
      </w:r>
      <w:r w:rsidRPr="00580467">
        <w:rPr>
          <w:rFonts w:cs="Arial"/>
          <w:lang w:eastAsia="en-IE"/>
        </w:rPr>
        <w:t>T</w:t>
      </w:r>
      <w:r w:rsidR="00CF49D7">
        <w:rPr>
          <w:rFonts w:cs="Arial"/>
          <w:lang w:eastAsia="en-IE"/>
        </w:rPr>
        <w:t>eam</w:t>
      </w:r>
      <w:r w:rsidRPr="00580467">
        <w:rPr>
          <w:rFonts w:cs="Arial"/>
          <w:lang w:eastAsia="en-IE"/>
        </w:rPr>
        <w:t xml:space="preserve"> Lead shall certify to </w:t>
      </w:r>
      <w:r w:rsidR="00C65818">
        <w:rPr>
          <w:rFonts w:cs="Arial"/>
          <w:lang w:eastAsia="en-IE"/>
        </w:rPr>
        <w:t>O</w:t>
      </w:r>
      <w:r w:rsidRPr="00580467">
        <w:rPr>
          <w:rFonts w:cs="Arial"/>
          <w:lang w:eastAsia="en-IE"/>
        </w:rPr>
        <w:t xml:space="preserve">CC, the satisfactory completion of a Specialist Service, or stage of the Service in question. Receipt of this Certificate only will permit </w:t>
      </w:r>
      <w:r w:rsidR="00C65818">
        <w:rPr>
          <w:rFonts w:cs="Arial"/>
          <w:lang w:eastAsia="en-IE"/>
        </w:rPr>
        <w:t>O</w:t>
      </w:r>
      <w:r w:rsidRPr="00580467">
        <w:rPr>
          <w:rFonts w:cs="Arial"/>
          <w:lang w:eastAsia="en-IE"/>
        </w:rPr>
        <w:t>CC to process / pay invoice(s) for such services.</w:t>
      </w:r>
    </w:p>
    <w:p w14:paraId="209FF0B1" w14:textId="1524221F" w:rsidR="00580467" w:rsidRPr="00580467" w:rsidRDefault="00580467" w:rsidP="00023D89">
      <w:pPr>
        <w:rPr>
          <w:rFonts w:cs="Arial"/>
          <w:lang w:eastAsia="en-IE"/>
        </w:rPr>
      </w:pPr>
      <w:r w:rsidRPr="00580467">
        <w:rPr>
          <w:rFonts w:cs="Arial"/>
          <w:lang w:eastAsia="en-IE"/>
        </w:rPr>
        <w:lastRenderedPageBreak/>
        <w:t>The D</w:t>
      </w:r>
      <w:r w:rsidR="00CF49D7">
        <w:rPr>
          <w:rFonts w:cs="Arial"/>
          <w:lang w:eastAsia="en-IE"/>
        </w:rPr>
        <w:t xml:space="preserve">esign </w:t>
      </w:r>
      <w:r w:rsidRPr="00580467">
        <w:rPr>
          <w:rFonts w:cs="Arial"/>
          <w:lang w:eastAsia="en-IE"/>
        </w:rPr>
        <w:t>T</w:t>
      </w:r>
      <w:r w:rsidR="00CF49D7">
        <w:rPr>
          <w:rFonts w:cs="Arial"/>
          <w:lang w:eastAsia="en-IE"/>
        </w:rPr>
        <w:t>eam</w:t>
      </w:r>
      <w:r w:rsidRPr="00580467">
        <w:rPr>
          <w:rFonts w:cs="Arial"/>
          <w:lang w:eastAsia="en-IE"/>
        </w:rPr>
        <w:t xml:space="preserve"> member responsible shall prepare and process all necessary applications / administrative requirements of relevant parties / authorities. Obtain all required consents / approvals / licences / access permissions from relevant parties.</w:t>
      </w:r>
    </w:p>
    <w:tbl>
      <w:tblPr>
        <w:tblStyle w:val="TableGrid"/>
        <w:tblW w:w="9209" w:type="dxa"/>
        <w:tblLook w:val="04A0" w:firstRow="1" w:lastRow="0" w:firstColumn="1" w:lastColumn="0" w:noHBand="0" w:noVBand="1"/>
      </w:tblPr>
      <w:tblGrid>
        <w:gridCol w:w="421"/>
        <w:gridCol w:w="6520"/>
        <w:gridCol w:w="2268"/>
      </w:tblGrid>
      <w:tr w:rsidR="00542B9E" w14:paraId="27B04430" w14:textId="77777777" w:rsidTr="00DE39F8">
        <w:tc>
          <w:tcPr>
            <w:tcW w:w="421" w:type="dxa"/>
            <w:shd w:val="clear" w:color="auto" w:fill="BDD6EE" w:themeFill="accent5" w:themeFillTint="66"/>
          </w:tcPr>
          <w:p w14:paraId="457A2D25" w14:textId="77777777" w:rsidR="00542B9E" w:rsidRDefault="00542B9E" w:rsidP="00DE39F8">
            <w:pPr>
              <w:rPr>
                <w:rFonts w:asciiTheme="minorHAnsi" w:hAnsiTheme="minorHAnsi"/>
                <w:lang w:eastAsia="en-IE"/>
              </w:rPr>
            </w:pPr>
          </w:p>
        </w:tc>
        <w:tc>
          <w:tcPr>
            <w:tcW w:w="6520" w:type="dxa"/>
            <w:shd w:val="clear" w:color="auto" w:fill="BDD6EE" w:themeFill="accent5" w:themeFillTint="66"/>
          </w:tcPr>
          <w:p w14:paraId="7B22C4A5" w14:textId="77777777" w:rsidR="00542B9E" w:rsidRPr="00333948" w:rsidRDefault="00542B9E" w:rsidP="00DE39F8">
            <w:pPr>
              <w:rPr>
                <w:rFonts w:asciiTheme="minorHAnsi" w:hAnsiTheme="minorHAnsi"/>
                <w:b/>
                <w:bCs/>
                <w:lang w:eastAsia="en-IE"/>
              </w:rPr>
            </w:pPr>
            <w:r w:rsidRPr="00333948">
              <w:rPr>
                <w:rFonts w:asciiTheme="minorHAnsi" w:hAnsiTheme="minorHAnsi"/>
                <w:b/>
                <w:bCs/>
                <w:lang w:eastAsia="en-IE"/>
              </w:rPr>
              <w:t>Surveys to be procured</w:t>
            </w:r>
            <w:r>
              <w:rPr>
                <w:rFonts w:asciiTheme="minorHAnsi" w:hAnsiTheme="minorHAnsi"/>
                <w:b/>
                <w:bCs/>
                <w:lang w:eastAsia="en-IE"/>
              </w:rPr>
              <w:t xml:space="preserve"> by Design Team</w:t>
            </w:r>
            <w:r w:rsidRPr="00333948">
              <w:rPr>
                <w:rFonts w:asciiTheme="minorHAnsi" w:hAnsiTheme="minorHAnsi"/>
                <w:b/>
                <w:bCs/>
                <w:lang w:eastAsia="en-IE"/>
              </w:rPr>
              <w:t>:</w:t>
            </w:r>
          </w:p>
        </w:tc>
        <w:tc>
          <w:tcPr>
            <w:tcW w:w="2268" w:type="dxa"/>
            <w:shd w:val="clear" w:color="auto" w:fill="BDD6EE" w:themeFill="accent5" w:themeFillTint="66"/>
          </w:tcPr>
          <w:p w14:paraId="7FDEF6D5" w14:textId="77777777" w:rsidR="00542B9E" w:rsidRPr="00193437" w:rsidRDefault="00542B9E" w:rsidP="00DE39F8">
            <w:pPr>
              <w:rPr>
                <w:rFonts w:asciiTheme="minorHAnsi" w:hAnsiTheme="minorHAnsi"/>
                <w:b/>
                <w:bCs/>
                <w:lang w:eastAsia="en-IE"/>
              </w:rPr>
            </w:pPr>
            <w:r w:rsidRPr="00193437">
              <w:rPr>
                <w:rFonts w:asciiTheme="minorHAnsi" w:hAnsiTheme="minorHAnsi"/>
                <w:b/>
                <w:bCs/>
                <w:lang w:eastAsia="en-IE"/>
              </w:rPr>
              <w:t>DT member Resp.</w:t>
            </w:r>
          </w:p>
        </w:tc>
      </w:tr>
      <w:tr w:rsidR="00542B9E" w14:paraId="100B120E" w14:textId="77777777" w:rsidTr="00DE39F8">
        <w:tc>
          <w:tcPr>
            <w:tcW w:w="421" w:type="dxa"/>
          </w:tcPr>
          <w:p w14:paraId="3034B430" w14:textId="77777777" w:rsidR="00542B9E" w:rsidRDefault="00542B9E" w:rsidP="00DE39F8">
            <w:pPr>
              <w:rPr>
                <w:rFonts w:asciiTheme="minorHAnsi" w:hAnsiTheme="minorHAnsi"/>
                <w:lang w:eastAsia="en-IE"/>
              </w:rPr>
            </w:pPr>
            <w:r>
              <w:rPr>
                <w:rFonts w:asciiTheme="minorHAnsi" w:hAnsiTheme="minorHAnsi"/>
                <w:lang w:eastAsia="en-IE"/>
              </w:rPr>
              <w:t>1</w:t>
            </w:r>
          </w:p>
        </w:tc>
        <w:tc>
          <w:tcPr>
            <w:tcW w:w="6520" w:type="dxa"/>
          </w:tcPr>
          <w:p w14:paraId="70F16B9A" w14:textId="1D176106" w:rsidR="00542B9E" w:rsidRDefault="004E54D0" w:rsidP="00DE39F8">
            <w:pPr>
              <w:rPr>
                <w:rFonts w:asciiTheme="minorHAnsi" w:hAnsiTheme="minorHAnsi"/>
                <w:lang w:eastAsia="en-IE"/>
              </w:rPr>
            </w:pPr>
            <w:bookmarkStart w:id="22" w:name="_Hlk156910257"/>
            <w:r>
              <w:rPr>
                <w:rFonts w:asciiTheme="minorHAnsi" w:hAnsiTheme="minorHAnsi"/>
                <w:lang w:eastAsia="en-IE"/>
              </w:rPr>
              <w:t xml:space="preserve">Site Geotechnical </w:t>
            </w:r>
            <w:r w:rsidR="00542B9E" w:rsidRPr="00295EA3">
              <w:rPr>
                <w:rFonts w:asciiTheme="minorHAnsi" w:hAnsiTheme="minorHAnsi"/>
                <w:lang w:eastAsia="en-IE"/>
              </w:rPr>
              <w:t xml:space="preserve">Investigation </w:t>
            </w:r>
            <w:r w:rsidR="00542B9E">
              <w:rPr>
                <w:rFonts w:asciiTheme="minorHAnsi" w:hAnsiTheme="minorHAnsi"/>
                <w:lang w:eastAsia="en-IE"/>
              </w:rPr>
              <w:t>Surveys</w:t>
            </w:r>
            <w:bookmarkEnd w:id="22"/>
            <w:r>
              <w:rPr>
                <w:rFonts w:asciiTheme="minorHAnsi" w:hAnsiTheme="minorHAnsi"/>
                <w:lang w:eastAsia="en-IE"/>
              </w:rPr>
              <w:t xml:space="preserve"> including WAC testing, bore</w:t>
            </w:r>
            <w:r w:rsidR="007E7D14">
              <w:rPr>
                <w:rFonts w:asciiTheme="minorHAnsi" w:hAnsiTheme="minorHAnsi"/>
                <w:lang w:eastAsia="en-IE"/>
              </w:rPr>
              <w:t>holes, soil testing etc.</w:t>
            </w:r>
          </w:p>
        </w:tc>
        <w:tc>
          <w:tcPr>
            <w:tcW w:w="2268" w:type="dxa"/>
          </w:tcPr>
          <w:p w14:paraId="78B9EECC" w14:textId="77777777" w:rsidR="00542B9E" w:rsidRDefault="00542B9E" w:rsidP="00DE39F8">
            <w:pPr>
              <w:rPr>
                <w:rFonts w:asciiTheme="minorHAnsi" w:hAnsiTheme="minorHAnsi"/>
                <w:lang w:eastAsia="en-IE"/>
              </w:rPr>
            </w:pPr>
            <w:r>
              <w:rPr>
                <w:rFonts w:asciiTheme="minorHAnsi" w:hAnsiTheme="minorHAnsi"/>
                <w:lang w:eastAsia="en-IE"/>
              </w:rPr>
              <w:t>C and S engineer</w:t>
            </w:r>
          </w:p>
        </w:tc>
      </w:tr>
      <w:tr w:rsidR="00542B9E" w14:paraId="3CA7F62F" w14:textId="77777777" w:rsidTr="00DE39F8">
        <w:tc>
          <w:tcPr>
            <w:tcW w:w="421" w:type="dxa"/>
          </w:tcPr>
          <w:p w14:paraId="13C06600" w14:textId="77777777" w:rsidR="00542B9E" w:rsidRDefault="00542B9E" w:rsidP="00DE39F8">
            <w:pPr>
              <w:rPr>
                <w:rFonts w:asciiTheme="minorHAnsi" w:hAnsiTheme="minorHAnsi"/>
                <w:lang w:eastAsia="en-IE"/>
              </w:rPr>
            </w:pPr>
            <w:r>
              <w:rPr>
                <w:rFonts w:asciiTheme="minorHAnsi" w:hAnsiTheme="minorHAnsi"/>
                <w:lang w:eastAsia="en-IE"/>
              </w:rPr>
              <w:t>2</w:t>
            </w:r>
          </w:p>
        </w:tc>
        <w:tc>
          <w:tcPr>
            <w:tcW w:w="6520" w:type="dxa"/>
          </w:tcPr>
          <w:p w14:paraId="5715C958" w14:textId="77777777" w:rsidR="00542B9E" w:rsidRDefault="00542B9E" w:rsidP="00DE39F8">
            <w:pPr>
              <w:rPr>
                <w:rFonts w:asciiTheme="minorHAnsi" w:hAnsiTheme="minorHAnsi"/>
                <w:lang w:eastAsia="en-IE"/>
              </w:rPr>
            </w:pPr>
            <w:r w:rsidRPr="00295EA3">
              <w:rPr>
                <w:rFonts w:asciiTheme="minorHAnsi" w:hAnsiTheme="minorHAnsi"/>
                <w:lang w:eastAsia="en-IE"/>
              </w:rPr>
              <w:t>Groundwater Testing</w:t>
            </w:r>
          </w:p>
        </w:tc>
        <w:tc>
          <w:tcPr>
            <w:tcW w:w="2268" w:type="dxa"/>
          </w:tcPr>
          <w:p w14:paraId="79DA0969" w14:textId="77777777" w:rsidR="00542B9E" w:rsidRDefault="00542B9E" w:rsidP="00DE39F8">
            <w:pPr>
              <w:rPr>
                <w:rFonts w:asciiTheme="minorHAnsi" w:hAnsiTheme="minorHAnsi"/>
                <w:lang w:eastAsia="en-IE"/>
              </w:rPr>
            </w:pPr>
            <w:r>
              <w:rPr>
                <w:rFonts w:asciiTheme="minorHAnsi" w:hAnsiTheme="minorHAnsi"/>
                <w:lang w:eastAsia="en-IE"/>
              </w:rPr>
              <w:t>C and S engineer</w:t>
            </w:r>
          </w:p>
        </w:tc>
      </w:tr>
      <w:tr w:rsidR="00542B9E" w14:paraId="7BD54F5D" w14:textId="77777777" w:rsidTr="00DE39F8">
        <w:tc>
          <w:tcPr>
            <w:tcW w:w="421" w:type="dxa"/>
          </w:tcPr>
          <w:p w14:paraId="531D4E14" w14:textId="15055D99" w:rsidR="00542B9E" w:rsidRDefault="006B3F91" w:rsidP="00DE39F8">
            <w:pPr>
              <w:rPr>
                <w:rFonts w:asciiTheme="minorHAnsi" w:hAnsiTheme="minorHAnsi"/>
                <w:lang w:eastAsia="en-IE"/>
              </w:rPr>
            </w:pPr>
            <w:r>
              <w:rPr>
                <w:rFonts w:asciiTheme="minorHAnsi" w:hAnsiTheme="minorHAnsi"/>
                <w:lang w:eastAsia="en-IE"/>
              </w:rPr>
              <w:t>3</w:t>
            </w:r>
          </w:p>
        </w:tc>
        <w:tc>
          <w:tcPr>
            <w:tcW w:w="6520" w:type="dxa"/>
          </w:tcPr>
          <w:p w14:paraId="264928BD" w14:textId="77777777" w:rsidR="00542B9E" w:rsidRDefault="00542B9E" w:rsidP="00DE39F8">
            <w:pPr>
              <w:rPr>
                <w:rFonts w:asciiTheme="minorHAnsi" w:hAnsiTheme="minorHAnsi"/>
                <w:lang w:eastAsia="en-IE"/>
              </w:rPr>
            </w:pPr>
            <w:r>
              <w:rPr>
                <w:rFonts w:asciiTheme="minorHAnsi" w:hAnsiTheme="minorHAnsi"/>
                <w:lang w:eastAsia="en-IE"/>
              </w:rPr>
              <w:t>CAT scan for site services</w:t>
            </w:r>
          </w:p>
        </w:tc>
        <w:tc>
          <w:tcPr>
            <w:tcW w:w="2268" w:type="dxa"/>
          </w:tcPr>
          <w:p w14:paraId="5FAC9B79" w14:textId="77777777" w:rsidR="00542B9E" w:rsidRDefault="00542B9E" w:rsidP="00DE39F8">
            <w:pPr>
              <w:rPr>
                <w:rFonts w:asciiTheme="minorHAnsi" w:hAnsiTheme="minorHAnsi"/>
                <w:lang w:eastAsia="en-IE"/>
              </w:rPr>
            </w:pPr>
            <w:r>
              <w:rPr>
                <w:rFonts w:asciiTheme="minorHAnsi" w:hAnsiTheme="minorHAnsi"/>
                <w:lang w:eastAsia="en-IE"/>
              </w:rPr>
              <w:t>C and S engineer</w:t>
            </w:r>
          </w:p>
        </w:tc>
      </w:tr>
      <w:tr w:rsidR="00542B9E" w14:paraId="6CA82EA4" w14:textId="77777777" w:rsidTr="00DE39F8">
        <w:tc>
          <w:tcPr>
            <w:tcW w:w="421" w:type="dxa"/>
          </w:tcPr>
          <w:p w14:paraId="41529DE5" w14:textId="19896CDA" w:rsidR="00542B9E" w:rsidRDefault="006B3F91" w:rsidP="00DE39F8">
            <w:pPr>
              <w:rPr>
                <w:rFonts w:asciiTheme="minorHAnsi" w:hAnsiTheme="minorHAnsi"/>
                <w:lang w:eastAsia="en-IE"/>
              </w:rPr>
            </w:pPr>
            <w:r>
              <w:rPr>
                <w:rFonts w:asciiTheme="minorHAnsi" w:hAnsiTheme="minorHAnsi"/>
                <w:lang w:eastAsia="en-IE"/>
              </w:rPr>
              <w:t>4</w:t>
            </w:r>
          </w:p>
        </w:tc>
        <w:tc>
          <w:tcPr>
            <w:tcW w:w="6520" w:type="dxa"/>
          </w:tcPr>
          <w:p w14:paraId="19801E74" w14:textId="62AC24C0" w:rsidR="00542B9E" w:rsidRDefault="00542B9E" w:rsidP="00DE39F8">
            <w:pPr>
              <w:rPr>
                <w:rFonts w:asciiTheme="minorHAnsi" w:hAnsiTheme="minorHAnsi"/>
                <w:lang w:eastAsia="en-IE"/>
              </w:rPr>
            </w:pPr>
            <w:r>
              <w:rPr>
                <w:rFonts w:asciiTheme="minorHAnsi" w:hAnsiTheme="minorHAnsi"/>
                <w:lang w:eastAsia="en-IE"/>
              </w:rPr>
              <w:t>Independent Road Safety Audit</w:t>
            </w:r>
            <w:r w:rsidR="006B3F91">
              <w:rPr>
                <w:rFonts w:asciiTheme="minorHAnsi" w:hAnsiTheme="minorHAnsi"/>
                <w:lang w:eastAsia="en-IE"/>
              </w:rPr>
              <w:t xml:space="preserve"> and Traffic Impact Assessment</w:t>
            </w:r>
          </w:p>
        </w:tc>
        <w:tc>
          <w:tcPr>
            <w:tcW w:w="2268" w:type="dxa"/>
          </w:tcPr>
          <w:p w14:paraId="631D0DD2" w14:textId="77777777" w:rsidR="00542B9E" w:rsidRDefault="00542B9E" w:rsidP="00DE39F8">
            <w:pPr>
              <w:rPr>
                <w:rFonts w:asciiTheme="minorHAnsi" w:hAnsiTheme="minorHAnsi"/>
                <w:lang w:eastAsia="en-IE"/>
              </w:rPr>
            </w:pPr>
            <w:r>
              <w:rPr>
                <w:rFonts w:asciiTheme="minorHAnsi" w:hAnsiTheme="minorHAnsi"/>
                <w:lang w:eastAsia="en-IE"/>
              </w:rPr>
              <w:t>C and S engineer</w:t>
            </w:r>
          </w:p>
        </w:tc>
      </w:tr>
      <w:tr w:rsidR="00542B9E" w14:paraId="446E708B" w14:textId="77777777" w:rsidTr="00DE39F8">
        <w:tc>
          <w:tcPr>
            <w:tcW w:w="421" w:type="dxa"/>
          </w:tcPr>
          <w:p w14:paraId="0B12455D" w14:textId="4D4A0DCE" w:rsidR="00542B9E" w:rsidRDefault="006B3F91" w:rsidP="00DE39F8">
            <w:pPr>
              <w:rPr>
                <w:rFonts w:asciiTheme="minorHAnsi" w:hAnsiTheme="minorHAnsi"/>
                <w:lang w:eastAsia="en-IE"/>
              </w:rPr>
            </w:pPr>
            <w:r>
              <w:rPr>
                <w:rFonts w:asciiTheme="minorHAnsi" w:hAnsiTheme="minorHAnsi"/>
                <w:lang w:eastAsia="en-IE"/>
              </w:rPr>
              <w:t>5</w:t>
            </w:r>
          </w:p>
        </w:tc>
        <w:tc>
          <w:tcPr>
            <w:tcW w:w="6520" w:type="dxa"/>
          </w:tcPr>
          <w:p w14:paraId="56FBB6F5" w14:textId="5F63E5D9" w:rsidR="00542B9E" w:rsidRDefault="000D0D05" w:rsidP="00DE39F8">
            <w:pPr>
              <w:rPr>
                <w:rFonts w:asciiTheme="minorHAnsi" w:hAnsiTheme="minorHAnsi"/>
                <w:lang w:eastAsia="en-IE"/>
              </w:rPr>
            </w:pPr>
            <w:r>
              <w:rPr>
                <w:rFonts w:asciiTheme="minorHAnsi" w:hAnsiTheme="minorHAnsi"/>
                <w:lang w:eastAsia="en-IE"/>
              </w:rPr>
              <w:t>Topograp</w:t>
            </w:r>
            <w:r w:rsidR="00B13127">
              <w:rPr>
                <w:rFonts w:asciiTheme="minorHAnsi" w:hAnsiTheme="minorHAnsi"/>
                <w:lang w:eastAsia="en-IE"/>
              </w:rPr>
              <w:t>hical Survey</w:t>
            </w:r>
          </w:p>
        </w:tc>
        <w:tc>
          <w:tcPr>
            <w:tcW w:w="2268" w:type="dxa"/>
          </w:tcPr>
          <w:p w14:paraId="11A6BB5C" w14:textId="32560B1F" w:rsidR="00542B9E" w:rsidRDefault="00B13127" w:rsidP="00DE39F8">
            <w:pPr>
              <w:rPr>
                <w:rFonts w:asciiTheme="minorHAnsi" w:hAnsiTheme="minorHAnsi"/>
                <w:lang w:eastAsia="en-IE"/>
              </w:rPr>
            </w:pPr>
            <w:r>
              <w:rPr>
                <w:rFonts w:asciiTheme="minorHAnsi" w:hAnsiTheme="minorHAnsi"/>
                <w:lang w:eastAsia="en-IE"/>
              </w:rPr>
              <w:t xml:space="preserve">C and S engineer </w:t>
            </w:r>
          </w:p>
        </w:tc>
      </w:tr>
      <w:tr w:rsidR="00542B9E" w14:paraId="0698185A" w14:textId="77777777" w:rsidTr="00DE39F8">
        <w:tc>
          <w:tcPr>
            <w:tcW w:w="421" w:type="dxa"/>
          </w:tcPr>
          <w:p w14:paraId="5BE06035" w14:textId="06661C64" w:rsidR="00542B9E" w:rsidRDefault="006B3F91" w:rsidP="00DE39F8">
            <w:pPr>
              <w:rPr>
                <w:rFonts w:asciiTheme="minorHAnsi" w:hAnsiTheme="minorHAnsi"/>
                <w:lang w:eastAsia="en-IE"/>
              </w:rPr>
            </w:pPr>
            <w:r>
              <w:rPr>
                <w:rFonts w:asciiTheme="minorHAnsi" w:hAnsiTheme="minorHAnsi"/>
                <w:lang w:eastAsia="en-IE"/>
              </w:rPr>
              <w:t>6</w:t>
            </w:r>
          </w:p>
        </w:tc>
        <w:tc>
          <w:tcPr>
            <w:tcW w:w="6520" w:type="dxa"/>
          </w:tcPr>
          <w:p w14:paraId="49D7B7AE" w14:textId="76ABC9A7" w:rsidR="00542B9E" w:rsidRDefault="00542B9E" w:rsidP="00DE39F8">
            <w:pPr>
              <w:rPr>
                <w:rFonts w:asciiTheme="minorHAnsi" w:hAnsiTheme="minorHAnsi"/>
                <w:lang w:eastAsia="en-IE"/>
              </w:rPr>
            </w:pPr>
            <w:proofErr w:type="spellStart"/>
            <w:r w:rsidRPr="00295EA3">
              <w:rPr>
                <w:rFonts w:asciiTheme="minorHAnsi" w:hAnsiTheme="minorHAnsi"/>
                <w:lang w:eastAsia="en-IE"/>
              </w:rPr>
              <w:t>Arboricultural</w:t>
            </w:r>
            <w:proofErr w:type="spellEnd"/>
            <w:r w:rsidRPr="00295EA3">
              <w:rPr>
                <w:rFonts w:asciiTheme="minorHAnsi" w:hAnsiTheme="minorHAnsi"/>
                <w:lang w:eastAsia="en-IE"/>
              </w:rPr>
              <w:t xml:space="preserve"> impact assessment; tree </w:t>
            </w:r>
            <w:r w:rsidR="0050680C">
              <w:rPr>
                <w:rFonts w:asciiTheme="minorHAnsi" w:hAnsiTheme="minorHAnsi"/>
                <w:lang w:eastAsia="en-IE"/>
              </w:rPr>
              <w:t xml:space="preserve">and hedge </w:t>
            </w:r>
            <w:r w:rsidRPr="00295EA3">
              <w:rPr>
                <w:rFonts w:asciiTheme="minorHAnsi" w:hAnsiTheme="minorHAnsi"/>
                <w:lang w:eastAsia="en-IE"/>
              </w:rPr>
              <w:t>survey report including classification and constraints; specification of tree impact and subsequent tree protection requirements</w:t>
            </w:r>
            <w:r w:rsidR="001761B0">
              <w:rPr>
                <w:rFonts w:asciiTheme="minorHAnsi" w:hAnsiTheme="minorHAnsi"/>
                <w:lang w:eastAsia="en-IE"/>
              </w:rPr>
              <w:t xml:space="preserve"> (if required)</w:t>
            </w:r>
          </w:p>
        </w:tc>
        <w:tc>
          <w:tcPr>
            <w:tcW w:w="2268" w:type="dxa"/>
          </w:tcPr>
          <w:p w14:paraId="73AE73A9" w14:textId="77777777" w:rsidR="00542B9E" w:rsidRDefault="00542B9E" w:rsidP="00DE39F8">
            <w:pPr>
              <w:rPr>
                <w:rFonts w:asciiTheme="minorHAnsi" w:hAnsiTheme="minorHAnsi"/>
                <w:lang w:eastAsia="en-IE"/>
              </w:rPr>
            </w:pPr>
            <w:r>
              <w:rPr>
                <w:rFonts w:asciiTheme="minorHAnsi" w:hAnsiTheme="minorHAnsi"/>
                <w:lang w:eastAsia="en-IE"/>
              </w:rPr>
              <w:t>Architect</w:t>
            </w:r>
          </w:p>
        </w:tc>
      </w:tr>
      <w:tr w:rsidR="00542B9E" w14:paraId="6948A7BD" w14:textId="77777777" w:rsidTr="00DE39F8">
        <w:tc>
          <w:tcPr>
            <w:tcW w:w="421" w:type="dxa"/>
          </w:tcPr>
          <w:p w14:paraId="13EAF536" w14:textId="5F7643B3" w:rsidR="00542B9E" w:rsidRDefault="006B3F91" w:rsidP="00DE39F8">
            <w:pPr>
              <w:rPr>
                <w:rFonts w:asciiTheme="minorHAnsi" w:hAnsiTheme="minorHAnsi"/>
                <w:lang w:eastAsia="en-IE"/>
              </w:rPr>
            </w:pPr>
            <w:r>
              <w:rPr>
                <w:rFonts w:asciiTheme="minorHAnsi" w:hAnsiTheme="minorHAnsi"/>
                <w:lang w:eastAsia="en-IE"/>
              </w:rPr>
              <w:t>7</w:t>
            </w:r>
          </w:p>
        </w:tc>
        <w:tc>
          <w:tcPr>
            <w:tcW w:w="6520" w:type="dxa"/>
          </w:tcPr>
          <w:p w14:paraId="37CDDB28" w14:textId="77777777" w:rsidR="00542B9E" w:rsidRPr="00295EA3" w:rsidRDefault="00542B9E" w:rsidP="00DE39F8">
            <w:pPr>
              <w:rPr>
                <w:rFonts w:asciiTheme="minorHAnsi" w:hAnsiTheme="minorHAnsi"/>
                <w:lang w:eastAsia="en-IE"/>
              </w:rPr>
            </w:pPr>
            <w:r>
              <w:rPr>
                <w:rFonts w:asciiTheme="minorHAnsi" w:hAnsiTheme="minorHAnsi"/>
                <w:lang w:eastAsia="en-IE"/>
              </w:rPr>
              <w:t>Noise Assessment (if required for specific project)</w:t>
            </w:r>
          </w:p>
        </w:tc>
        <w:tc>
          <w:tcPr>
            <w:tcW w:w="2268" w:type="dxa"/>
          </w:tcPr>
          <w:p w14:paraId="6F5D4C65" w14:textId="77777777" w:rsidR="00542B9E" w:rsidRDefault="00542B9E" w:rsidP="00DE39F8">
            <w:pPr>
              <w:rPr>
                <w:rFonts w:asciiTheme="minorHAnsi" w:hAnsiTheme="minorHAnsi"/>
                <w:lang w:eastAsia="en-IE"/>
              </w:rPr>
            </w:pPr>
            <w:r>
              <w:rPr>
                <w:rFonts w:asciiTheme="minorHAnsi" w:hAnsiTheme="minorHAnsi"/>
                <w:lang w:eastAsia="en-IE"/>
              </w:rPr>
              <w:t>Architect</w:t>
            </w:r>
          </w:p>
        </w:tc>
      </w:tr>
    </w:tbl>
    <w:p w14:paraId="4AF9C605" w14:textId="77777777" w:rsidR="000346B2" w:rsidRDefault="000346B2" w:rsidP="005A7F19">
      <w:pPr>
        <w:rPr>
          <w:lang w:eastAsia="en-US"/>
        </w:rPr>
      </w:pPr>
    </w:p>
    <w:p w14:paraId="0C2FA508" w14:textId="3038C2AD" w:rsidR="0006324D" w:rsidRDefault="0006324D" w:rsidP="005A7F19">
      <w:pPr>
        <w:rPr>
          <w:lang w:eastAsia="en-US"/>
        </w:rPr>
      </w:pPr>
      <w:r w:rsidRPr="00ED6213">
        <w:rPr>
          <w:lang w:eastAsia="en-US"/>
        </w:rPr>
        <w:t xml:space="preserve">Tenderers are to note that this is a non-exhaustive </w:t>
      </w:r>
      <w:r w:rsidR="00A74B26" w:rsidRPr="00ED6213">
        <w:rPr>
          <w:lang w:eastAsia="en-US"/>
        </w:rPr>
        <w:t>list,</w:t>
      </w:r>
      <w:r w:rsidR="00993C2F" w:rsidRPr="00ED6213">
        <w:rPr>
          <w:lang w:eastAsia="en-US"/>
        </w:rPr>
        <w:t xml:space="preserve"> and Tenderers are required to identify and procure all surveys they deem necessary to the project</w:t>
      </w:r>
      <w:r w:rsidRPr="00ED6213">
        <w:rPr>
          <w:lang w:eastAsia="en-US"/>
        </w:rPr>
        <w:t>. The Employer will require the Design Team to procure and manage surveys and investigations as part of their scope of service.</w:t>
      </w:r>
      <w:r w:rsidR="005431D7" w:rsidRPr="00ED6213">
        <w:rPr>
          <w:lang w:eastAsia="en-US"/>
        </w:rPr>
        <w:t xml:space="preserve"> All procurements must be done in accordance with the public procurement guidelines. </w:t>
      </w:r>
    </w:p>
    <w:p w14:paraId="497FF12B" w14:textId="77777777" w:rsidR="00B82F18" w:rsidRPr="00ED6213" w:rsidRDefault="00B82F18" w:rsidP="005A7F19">
      <w:pPr>
        <w:rPr>
          <w:lang w:eastAsia="en-US"/>
        </w:rPr>
      </w:pPr>
    </w:p>
    <w:p w14:paraId="4CF1632D" w14:textId="76F1D6F0" w:rsidR="00B26288" w:rsidRPr="00C75203" w:rsidRDefault="00B26288" w:rsidP="001562EC">
      <w:pPr>
        <w:pStyle w:val="Header3"/>
      </w:pPr>
      <w:bookmarkStart w:id="23" w:name="_Ref187159492"/>
      <w:r w:rsidRPr="00C75203">
        <w:t xml:space="preserve">Information included </w:t>
      </w:r>
      <w:r w:rsidR="00AF4FE0">
        <w:t xml:space="preserve">within the Additional Information folder of this </w:t>
      </w:r>
      <w:r w:rsidRPr="00C75203">
        <w:t>tender</w:t>
      </w:r>
    </w:p>
    <w:p w14:paraId="63768957" w14:textId="50554E9D" w:rsidR="00B26288" w:rsidRDefault="005C14F0" w:rsidP="00B26288">
      <w:pPr>
        <w:pStyle w:val="ListParagraph"/>
      </w:pPr>
      <w:r>
        <w:t>Proposed Site Layout</w:t>
      </w:r>
    </w:p>
    <w:p w14:paraId="77E3F255" w14:textId="145F5906" w:rsidR="00B26288" w:rsidRDefault="004D2F6F" w:rsidP="00AC700A">
      <w:pPr>
        <w:pStyle w:val="ListParagraph"/>
        <w:rPr>
          <w:lang w:val="it-IT"/>
        </w:rPr>
      </w:pPr>
      <w:r>
        <w:rPr>
          <w:lang w:val="it-IT"/>
        </w:rPr>
        <w:t>SHIP</w:t>
      </w:r>
      <w:r w:rsidR="00FE354A" w:rsidRPr="00FE354A">
        <w:rPr>
          <w:lang w:val="it-IT"/>
        </w:rPr>
        <w:t xml:space="preserve"> Approval</w:t>
      </w:r>
    </w:p>
    <w:p w14:paraId="790DF96E" w14:textId="77777777" w:rsidR="002257E8" w:rsidRDefault="002257E8" w:rsidP="002257E8">
      <w:pPr>
        <w:pStyle w:val="ListParagraph"/>
        <w:numPr>
          <w:ilvl w:val="0"/>
          <w:numId w:val="0"/>
        </w:numPr>
        <w:ind w:left="1208"/>
        <w:rPr>
          <w:lang w:val="it-IT"/>
        </w:rPr>
      </w:pPr>
    </w:p>
    <w:p w14:paraId="336DD4D8" w14:textId="77777777" w:rsidR="007B1E97" w:rsidRDefault="007B1E97" w:rsidP="002257E8">
      <w:pPr>
        <w:pStyle w:val="ListParagraph"/>
        <w:numPr>
          <w:ilvl w:val="0"/>
          <w:numId w:val="0"/>
        </w:numPr>
        <w:ind w:left="1208"/>
        <w:rPr>
          <w:lang w:val="it-IT"/>
        </w:rPr>
      </w:pPr>
    </w:p>
    <w:p w14:paraId="2E4ABFD0" w14:textId="553319FF" w:rsidR="001054D4" w:rsidRDefault="00DB545E" w:rsidP="00660024">
      <w:pPr>
        <w:pStyle w:val="Heading2"/>
      </w:pPr>
      <w:bookmarkStart w:id="24" w:name="_Toc231378348"/>
      <w:r>
        <w:t xml:space="preserve">Single Stage </w:t>
      </w:r>
      <w:r w:rsidR="001054D4">
        <w:t>Approval Process for Social Housing Project</w:t>
      </w:r>
      <w:r w:rsidR="00FB1E72">
        <w:t>s</w:t>
      </w:r>
      <w:r w:rsidR="001054D4">
        <w:t>.</w:t>
      </w:r>
      <w:bookmarkEnd w:id="24"/>
    </w:p>
    <w:p w14:paraId="6462AEED" w14:textId="7001E59B" w:rsidR="00660024" w:rsidRDefault="00660024" w:rsidP="001054D4">
      <w:pPr>
        <w:pStyle w:val="Heading2"/>
        <w:numPr>
          <w:ilvl w:val="0"/>
          <w:numId w:val="0"/>
        </w:numPr>
      </w:pPr>
    </w:p>
    <w:p w14:paraId="26963D69" w14:textId="275DD196" w:rsidR="00CC1CBA" w:rsidRPr="00CC1CBA" w:rsidRDefault="00CC1CBA" w:rsidP="00D35010">
      <w:pPr>
        <w:widowControl/>
        <w:tabs>
          <w:tab w:val="clear" w:pos="454"/>
          <w:tab w:val="clear" w:pos="907"/>
          <w:tab w:val="clear" w:pos="1361"/>
          <w:tab w:val="clear" w:pos="1814"/>
          <w:tab w:val="clear" w:pos="2268"/>
        </w:tabs>
        <w:overflowPunct/>
        <w:autoSpaceDE/>
        <w:autoSpaceDN/>
        <w:adjustRightInd/>
        <w:textAlignment w:val="baseline"/>
        <w:rPr>
          <w:rFonts w:ascii="Segoe UI" w:hAnsi="Segoe UI" w:cs="Segoe UI"/>
          <w:sz w:val="18"/>
          <w:szCs w:val="18"/>
          <w:lang w:eastAsia="en-IE"/>
        </w:rPr>
      </w:pPr>
      <w:r w:rsidRPr="00CC1CBA">
        <w:rPr>
          <w:rFonts w:cs="Arial"/>
          <w:lang w:eastAsia="en-IE"/>
        </w:rPr>
        <w:t xml:space="preserve">It is intended that the project will be funded by the Department of Housing Local Government and Heritage via </w:t>
      </w:r>
      <w:r w:rsidR="001A2FFB">
        <w:rPr>
          <w:rFonts w:cs="Arial"/>
          <w:lang w:eastAsia="en-IE"/>
        </w:rPr>
        <w:t>SHIP funding</w:t>
      </w:r>
      <w:r w:rsidRPr="00CC1CBA">
        <w:rPr>
          <w:rFonts w:cs="Arial"/>
          <w:lang w:eastAsia="en-IE"/>
        </w:rPr>
        <w:t xml:space="preserve">. The project will follow the delivery stages set out in the Capital </w:t>
      </w:r>
      <w:r w:rsidRPr="00CC1CBA">
        <w:rPr>
          <w:rFonts w:cs="Arial"/>
          <w:lang w:eastAsia="en-IE"/>
        </w:rPr>
        <w:lastRenderedPageBreak/>
        <w:t>Works Management </w:t>
      </w:r>
      <w:proofErr w:type="gramStart"/>
      <w:r w:rsidRPr="00CC1CBA">
        <w:rPr>
          <w:rFonts w:cs="Arial"/>
          <w:lang w:eastAsia="en-IE"/>
        </w:rPr>
        <w:t>Framework,</w:t>
      </w:r>
      <w:proofErr w:type="gramEnd"/>
      <w:r w:rsidRPr="00CC1CBA">
        <w:rPr>
          <w:rFonts w:cs="Arial"/>
          <w:lang w:eastAsia="en-IE"/>
        </w:rPr>
        <w:t> however, it will use the new Single Approval Process for social housing projects up to the value of €200milllion.</w:t>
      </w:r>
    </w:p>
    <w:p w14:paraId="6CBEA342" w14:textId="4A0FCC95" w:rsidR="00CC1CBA" w:rsidRPr="00CC1CBA" w:rsidRDefault="00CC1CBA" w:rsidP="00D35010">
      <w:pPr>
        <w:widowControl/>
        <w:tabs>
          <w:tab w:val="clear" w:pos="454"/>
          <w:tab w:val="clear" w:pos="907"/>
          <w:tab w:val="clear" w:pos="1361"/>
          <w:tab w:val="clear" w:pos="1814"/>
          <w:tab w:val="clear" w:pos="2268"/>
        </w:tabs>
        <w:overflowPunct/>
        <w:autoSpaceDE/>
        <w:autoSpaceDN/>
        <w:adjustRightInd/>
        <w:textAlignment w:val="baseline"/>
        <w:rPr>
          <w:rFonts w:ascii="Segoe UI" w:hAnsi="Segoe UI" w:cs="Segoe UI"/>
          <w:sz w:val="18"/>
          <w:szCs w:val="18"/>
          <w:lang w:eastAsia="en-IE"/>
        </w:rPr>
      </w:pPr>
      <w:r w:rsidRPr="00CC1CBA">
        <w:rPr>
          <w:rFonts w:cs="Arial"/>
          <w:lang w:eastAsia="en-IE"/>
        </w:rPr>
        <w:t>Tenderers should be fully familiar with the process and the contents of Circular 01/2026 and associated Guidance Notes and reporting templates, see</w:t>
      </w:r>
      <w:r w:rsidR="00E32071">
        <w:rPr>
          <w:rFonts w:cs="Arial"/>
          <w:lang w:eastAsia="en-IE"/>
        </w:rPr>
        <w:t xml:space="preserve"> Table 1.2</w:t>
      </w:r>
      <w:r w:rsidRPr="00FC2EB2">
        <w:rPr>
          <w:rFonts w:cs="Arial"/>
          <w:lang w:eastAsia="en-IE"/>
        </w:rPr>
        <w:t> for</w:t>
      </w:r>
      <w:r w:rsidRPr="00CC1CBA">
        <w:rPr>
          <w:rFonts w:cs="Arial"/>
          <w:lang w:eastAsia="en-IE"/>
        </w:rPr>
        <w:t> reporting templates pertaining to social housing. A flow chart indicating the process in included in</w:t>
      </w:r>
      <w:r w:rsidR="00BF7864">
        <w:rPr>
          <w:rFonts w:cs="Arial"/>
          <w:lang w:eastAsia="en-IE"/>
        </w:rPr>
        <w:t xml:space="preserve"> Figure 1.3</w:t>
      </w:r>
      <w:r w:rsidRPr="00CC1CBA">
        <w:rPr>
          <w:rFonts w:cs="Arial"/>
          <w:lang w:eastAsia="en-IE"/>
        </w:rPr>
        <w:t>.</w:t>
      </w:r>
    </w:p>
    <w:p w14:paraId="688A0B11" w14:textId="77777777" w:rsidR="00CC1CBA" w:rsidRPr="00CC1CBA" w:rsidRDefault="00CC1CBA" w:rsidP="00D35010">
      <w:pPr>
        <w:widowControl/>
        <w:tabs>
          <w:tab w:val="clear" w:pos="454"/>
          <w:tab w:val="clear" w:pos="907"/>
          <w:tab w:val="clear" w:pos="1361"/>
          <w:tab w:val="clear" w:pos="1814"/>
          <w:tab w:val="clear" w:pos="2268"/>
        </w:tabs>
        <w:overflowPunct/>
        <w:autoSpaceDE/>
        <w:autoSpaceDN/>
        <w:adjustRightInd/>
        <w:textAlignment w:val="baseline"/>
        <w:rPr>
          <w:rFonts w:ascii="Segoe UI" w:hAnsi="Segoe UI" w:cs="Segoe UI"/>
          <w:sz w:val="18"/>
          <w:szCs w:val="18"/>
          <w:lang w:eastAsia="en-IE"/>
        </w:rPr>
      </w:pPr>
      <w:r w:rsidRPr="00CC1CBA">
        <w:rPr>
          <w:rFonts w:cs="Arial"/>
          <w:lang w:eastAsia="en-IE"/>
        </w:rPr>
        <w:t>The Single Approval Process replaces the traditional 4-Stage approval process and is specific to the social housing. The process follows the typical stages outlined in the </w:t>
      </w:r>
      <w:r w:rsidRPr="00CC1CBA">
        <w:rPr>
          <w:rFonts w:cs="Arial"/>
          <w:i/>
          <w:iCs/>
          <w:lang w:eastAsia="en-IE"/>
        </w:rPr>
        <w:t>Standard Conditions of Engagement for Consultancy Services</w:t>
      </w:r>
      <w:r w:rsidRPr="00CC1CBA">
        <w:rPr>
          <w:rFonts w:cs="Arial"/>
          <w:lang w:eastAsia="en-IE"/>
        </w:rPr>
        <w:t>. It includes various mandatory notifications that must be submitted to the DHLGH throughout the project life cycle, as well the potential additional engagements/project reviews with the DHLGH, under certain circumstances, such as where there are significant site constraints or, where the site necessitates the use of unit layouts outside of the Design Manual for Quality Housing. (</w:t>
      </w:r>
      <w:proofErr w:type="spellStart"/>
      <w:r w:rsidRPr="00CC1CBA">
        <w:rPr>
          <w:rFonts w:cs="Arial"/>
          <w:lang w:eastAsia="en-IE"/>
        </w:rPr>
        <w:t>DMfQH</w:t>
      </w:r>
      <w:proofErr w:type="spellEnd"/>
      <w:r w:rsidRPr="00CC1CBA">
        <w:rPr>
          <w:rFonts w:cs="Arial"/>
          <w:lang w:eastAsia="en-IE"/>
        </w:rPr>
        <w:t>) </w:t>
      </w:r>
    </w:p>
    <w:p w14:paraId="12D78131" w14:textId="5EF19D2C" w:rsidR="00CC1CBA" w:rsidRPr="00CC1CBA" w:rsidRDefault="00CC1CBA" w:rsidP="00D35010">
      <w:pPr>
        <w:widowControl/>
        <w:tabs>
          <w:tab w:val="clear" w:pos="454"/>
          <w:tab w:val="clear" w:pos="907"/>
          <w:tab w:val="clear" w:pos="1361"/>
          <w:tab w:val="clear" w:pos="1814"/>
          <w:tab w:val="clear" w:pos="2268"/>
        </w:tabs>
        <w:overflowPunct/>
        <w:autoSpaceDE/>
        <w:autoSpaceDN/>
        <w:adjustRightInd/>
        <w:textAlignment w:val="baseline"/>
        <w:rPr>
          <w:rFonts w:ascii="Segoe UI" w:hAnsi="Segoe UI" w:cs="Segoe UI"/>
          <w:sz w:val="18"/>
          <w:szCs w:val="18"/>
          <w:lang w:eastAsia="en-IE"/>
        </w:rPr>
      </w:pPr>
      <w:r w:rsidRPr="00CC1CBA">
        <w:rPr>
          <w:rFonts w:cs="Arial"/>
          <w:lang w:eastAsia="en-IE"/>
        </w:rPr>
        <w:t xml:space="preserve">Template reporting documents, including a standardised risk register, are provided by the DHLGH and should be used for the duration of the project. These are intended to be live documents for use throughout the project </w:t>
      </w:r>
      <w:r w:rsidR="009F658C" w:rsidRPr="00CC1CBA">
        <w:rPr>
          <w:rFonts w:cs="Arial"/>
          <w:lang w:eastAsia="en-IE"/>
        </w:rPr>
        <w:t>lifecycle and</w:t>
      </w:r>
      <w:r w:rsidRPr="00CC1CBA">
        <w:rPr>
          <w:rFonts w:cs="Arial"/>
          <w:lang w:eastAsia="en-IE"/>
        </w:rPr>
        <w:t xml:space="preserve"> should be updated at the various reporting stages. </w:t>
      </w:r>
    </w:p>
    <w:p w14:paraId="7083EB7F" w14:textId="7CD6F117" w:rsidR="00CC1CBA" w:rsidRDefault="00CC1CBA" w:rsidP="00D35010">
      <w:pPr>
        <w:widowControl/>
        <w:tabs>
          <w:tab w:val="clear" w:pos="454"/>
          <w:tab w:val="clear" w:pos="907"/>
          <w:tab w:val="clear" w:pos="1361"/>
          <w:tab w:val="clear" w:pos="1814"/>
          <w:tab w:val="clear" w:pos="2268"/>
        </w:tabs>
        <w:overflowPunct/>
        <w:autoSpaceDE/>
        <w:autoSpaceDN/>
        <w:adjustRightInd/>
        <w:textAlignment w:val="baseline"/>
        <w:rPr>
          <w:rFonts w:cs="Arial"/>
          <w:bdr w:val="none" w:sz="0" w:space="0" w:color="auto" w:frame="1"/>
          <w:shd w:val="clear" w:color="auto" w:fill="C6C6C6"/>
          <w:lang w:eastAsia="en-IE"/>
        </w:rPr>
      </w:pPr>
      <w:r w:rsidRPr="00CC1CBA">
        <w:rPr>
          <w:rFonts w:cs="Arial"/>
          <w:lang w:eastAsia="en-IE"/>
        </w:rPr>
        <w:t>For clarity, social housing providers are still required to continue to follow the Capital Works Management Framework (CWMF), which is designed to provide greater cost certainty at contract award stage, better value for money at all stages during project delivery and a more efficient delivery of projects.</w:t>
      </w:r>
      <w:r w:rsidR="00781777">
        <w:rPr>
          <w:rFonts w:cs="Arial"/>
          <w:lang w:eastAsia="en-IE"/>
        </w:rPr>
        <w:t xml:space="preserve"> </w:t>
      </w:r>
    </w:p>
    <w:p w14:paraId="0A4B08CD" w14:textId="77777777" w:rsidR="006409EB" w:rsidRPr="00CC1CBA" w:rsidRDefault="006409EB" w:rsidP="00CC1CBA">
      <w:pPr>
        <w:widowControl/>
        <w:tabs>
          <w:tab w:val="clear" w:pos="454"/>
          <w:tab w:val="clear" w:pos="907"/>
          <w:tab w:val="clear" w:pos="1361"/>
          <w:tab w:val="clear" w:pos="1814"/>
          <w:tab w:val="clear" w:pos="2268"/>
        </w:tabs>
        <w:overflowPunct/>
        <w:autoSpaceDE/>
        <w:autoSpaceDN/>
        <w:adjustRightInd/>
        <w:spacing w:after="0" w:line="240" w:lineRule="auto"/>
        <w:textAlignment w:val="baseline"/>
        <w:rPr>
          <w:rFonts w:ascii="Segoe UI" w:hAnsi="Segoe UI" w:cs="Segoe UI"/>
          <w:sz w:val="18"/>
          <w:szCs w:val="18"/>
          <w:lang w:eastAsia="en-IE"/>
        </w:rPr>
      </w:pPr>
    </w:p>
    <w:p w14:paraId="6E798C34" w14:textId="77777777" w:rsidR="006409EB" w:rsidRDefault="006409EB" w:rsidP="006409EB">
      <w:pPr>
        <w:widowControl/>
        <w:tabs>
          <w:tab w:val="clear" w:pos="454"/>
          <w:tab w:val="clear" w:pos="907"/>
          <w:tab w:val="clear" w:pos="1361"/>
          <w:tab w:val="clear" w:pos="1814"/>
          <w:tab w:val="clear" w:pos="2268"/>
        </w:tabs>
        <w:overflowPunct/>
        <w:autoSpaceDE/>
        <w:autoSpaceDN/>
        <w:adjustRightInd/>
        <w:spacing w:after="0" w:line="240" w:lineRule="auto"/>
        <w:ind w:left="720" w:firstLine="720"/>
        <w:textAlignment w:val="baseline"/>
        <w:rPr>
          <w:rFonts w:cs="Arial"/>
          <w:i/>
          <w:iCs/>
          <w:color w:val="C94D0B"/>
          <w:lang w:eastAsia="en-IE"/>
        </w:rPr>
      </w:pPr>
    </w:p>
    <w:p w14:paraId="45AF20FE" w14:textId="417CB72F" w:rsidR="00CC1CBA" w:rsidRDefault="00CC1CBA" w:rsidP="006409EB">
      <w:pPr>
        <w:widowControl/>
        <w:tabs>
          <w:tab w:val="clear" w:pos="454"/>
          <w:tab w:val="clear" w:pos="907"/>
          <w:tab w:val="clear" w:pos="1361"/>
          <w:tab w:val="clear" w:pos="1814"/>
          <w:tab w:val="clear" w:pos="2268"/>
        </w:tabs>
        <w:overflowPunct/>
        <w:autoSpaceDE/>
        <w:autoSpaceDN/>
        <w:adjustRightInd/>
        <w:spacing w:after="0" w:line="240" w:lineRule="auto"/>
        <w:ind w:left="720" w:firstLine="720"/>
        <w:textAlignment w:val="baseline"/>
        <w:rPr>
          <w:rFonts w:cs="Arial"/>
          <w:i/>
          <w:iCs/>
          <w:color w:val="auto"/>
          <w:bdr w:val="none" w:sz="0" w:space="0" w:color="auto" w:frame="1"/>
          <w:shd w:val="clear" w:color="auto" w:fill="C6C6C6"/>
          <w:lang w:eastAsia="en-IE"/>
        </w:rPr>
      </w:pPr>
      <w:r w:rsidRPr="00781777">
        <w:rPr>
          <w:rFonts w:cs="Arial"/>
          <w:i/>
          <w:iCs/>
          <w:color w:val="auto"/>
          <w:lang w:eastAsia="en-IE"/>
        </w:rPr>
        <w:t>Table </w:t>
      </w:r>
      <w:r w:rsidRPr="00781777">
        <w:rPr>
          <w:rFonts w:cs="Arial"/>
          <w:i/>
          <w:iCs/>
          <w:color w:val="auto"/>
          <w:shd w:val="clear" w:color="auto" w:fill="E1E3E6"/>
          <w:lang w:eastAsia="en-IE"/>
        </w:rPr>
        <w:t>1</w:t>
      </w:r>
      <w:r w:rsidRPr="00781777">
        <w:rPr>
          <w:rFonts w:cs="Arial"/>
          <w:i/>
          <w:iCs/>
          <w:color w:val="auto"/>
          <w:lang w:eastAsia="en-IE"/>
        </w:rPr>
        <w:noBreakHyphen/>
      </w:r>
      <w:r w:rsidRPr="00781777">
        <w:rPr>
          <w:rFonts w:cs="Arial"/>
          <w:i/>
          <w:iCs/>
          <w:color w:val="auto"/>
          <w:shd w:val="clear" w:color="auto" w:fill="E1E3E6"/>
          <w:lang w:eastAsia="en-IE"/>
        </w:rPr>
        <w:t>2</w:t>
      </w:r>
      <w:r w:rsidRPr="00781777">
        <w:rPr>
          <w:rFonts w:cs="Arial"/>
          <w:i/>
          <w:iCs/>
          <w:color w:val="auto"/>
          <w:lang w:eastAsia="en-IE"/>
        </w:rPr>
        <w:t> Single Approval Process – Reporting Templates</w:t>
      </w:r>
    </w:p>
    <w:p w14:paraId="6C7F1A39" w14:textId="77777777" w:rsidR="00D80274" w:rsidRPr="00781777" w:rsidRDefault="00D80274" w:rsidP="006409EB">
      <w:pPr>
        <w:widowControl/>
        <w:tabs>
          <w:tab w:val="clear" w:pos="454"/>
          <w:tab w:val="clear" w:pos="907"/>
          <w:tab w:val="clear" w:pos="1361"/>
          <w:tab w:val="clear" w:pos="1814"/>
          <w:tab w:val="clear" w:pos="2268"/>
        </w:tabs>
        <w:overflowPunct/>
        <w:autoSpaceDE/>
        <w:autoSpaceDN/>
        <w:adjustRightInd/>
        <w:spacing w:after="0" w:line="240" w:lineRule="auto"/>
        <w:ind w:left="720" w:firstLine="720"/>
        <w:textAlignment w:val="baseline"/>
        <w:rPr>
          <w:rFonts w:ascii="Segoe UI" w:hAnsi="Segoe UI" w:cs="Segoe UI"/>
          <w:i/>
          <w:iCs/>
          <w:color w:val="auto"/>
          <w:sz w:val="18"/>
          <w:szCs w:val="18"/>
          <w:lang w:eastAsia="en-IE"/>
        </w:rPr>
      </w:pPr>
    </w:p>
    <w:tbl>
      <w:tblPr>
        <w:tblW w:w="0"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30"/>
        <w:gridCol w:w="6750"/>
      </w:tblGrid>
      <w:tr w:rsidR="00CC1CBA" w:rsidRPr="00CC1CBA" w14:paraId="79C9AFE9" w14:textId="77777777">
        <w:tc>
          <w:tcPr>
            <w:tcW w:w="2130" w:type="dxa"/>
            <w:tcBorders>
              <w:top w:val="single" w:sz="6" w:space="0" w:color="A6A6A6"/>
              <w:left w:val="single" w:sz="6" w:space="0" w:color="A6A6A6"/>
              <w:bottom w:val="single" w:sz="6" w:space="0" w:color="A6A6A6"/>
              <w:right w:val="single" w:sz="6" w:space="0" w:color="A6A6A6"/>
            </w:tcBorders>
            <w:shd w:val="clear" w:color="auto" w:fill="F2F2F2"/>
            <w:hideMark/>
          </w:tcPr>
          <w:p w14:paraId="6A919593" w14:textId="2AF48C81" w:rsidR="00CC1CBA" w:rsidRPr="00FD3F50" w:rsidRDefault="006409EB" w:rsidP="006409EB">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ascii="Times New Roman" w:hAnsi="Times New Roman" w:cs="Times New Roman"/>
                <w:b/>
                <w:bCs/>
                <w:color w:val="auto"/>
                <w:lang w:eastAsia="en-IE"/>
              </w:rPr>
            </w:pPr>
            <w:r w:rsidRPr="00FD3F50">
              <w:rPr>
                <w:rFonts w:cs="Arial"/>
                <w:b/>
                <w:bCs/>
                <w:color w:val="auto"/>
                <w:lang w:eastAsia="en-IE"/>
              </w:rPr>
              <w:t xml:space="preserve"> </w:t>
            </w:r>
            <w:r w:rsidR="00CC1CBA" w:rsidRPr="00FD3F50">
              <w:rPr>
                <w:rFonts w:cs="Arial"/>
                <w:b/>
                <w:bCs/>
                <w:color w:val="auto"/>
                <w:lang w:eastAsia="en-IE"/>
              </w:rPr>
              <w:t>Report Type </w:t>
            </w:r>
          </w:p>
        </w:tc>
        <w:tc>
          <w:tcPr>
            <w:tcW w:w="6750" w:type="dxa"/>
            <w:tcBorders>
              <w:top w:val="single" w:sz="6" w:space="0" w:color="A6A6A6"/>
              <w:left w:val="single" w:sz="6" w:space="0" w:color="A6A6A6"/>
              <w:bottom w:val="single" w:sz="6" w:space="0" w:color="A6A6A6"/>
              <w:right w:val="single" w:sz="6" w:space="0" w:color="A6A6A6"/>
            </w:tcBorders>
            <w:shd w:val="clear" w:color="auto" w:fill="F2F2F2"/>
            <w:hideMark/>
          </w:tcPr>
          <w:p w14:paraId="6E24186B" w14:textId="77023693" w:rsidR="00CC1CBA" w:rsidRPr="00FD3F50" w:rsidRDefault="006409EB" w:rsidP="006409EB">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ascii="Times New Roman" w:hAnsi="Times New Roman" w:cs="Times New Roman"/>
                <w:b/>
                <w:bCs/>
                <w:color w:val="auto"/>
                <w:lang w:eastAsia="en-IE"/>
              </w:rPr>
            </w:pPr>
            <w:r w:rsidRPr="00FD3F50">
              <w:rPr>
                <w:rFonts w:cs="Arial"/>
                <w:b/>
                <w:bCs/>
                <w:color w:val="auto"/>
                <w:lang w:eastAsia="en-IE"/>
              </w:rPr>
              <w:t xml:space="preserve"> </w:t>
            </w:r>
            <w:r w:rsidR="00CC1CBA" w:rsidRPr="00FD3F50">
              <w:rPr>
                <w:rFonts w:cs="Arial"/>
                <w:b/>
                <w:bCs/>
                <w:color w:val="auto"/>
                <w:lang w:eastAsia="en-IE"/>
              </w:rPr>
              <w:t>Documents </w:t>
            </w:r>
          </w:p>
        </w:tc>
      </w:tr>
      <w:tr w:rsidR="00CC1CBA" w:rsidRPr="00CC1CBA" w14:paraId="2D873259" w14:textId="77777777">
        <w:tc>
          <w:tcPr>
            <w:tcW w:w="2130" w:type="dxa"/>
            <w:tcBorders>
              <w:top w:val="single" w:sz="6" w:space="0" w:color="A6A6A6"/>
              <w:left w:val="single" w:sz="6" w:space="0" w:color="A6A6A6"/>
              <w:bottom w:val="single" w:sz="6" w:space="0" w:color="A6A6A6"/>
              <w:right w:val="single" w:sz="6" w:space="0" w:color="A6A6A6"/>
            </w:tcBorders>
            <w:hideMark/>
          </w:tcPr>
          <w:p w14:paraId="496E8557" w14:textId="02BF084F" w:rsidR="00CC1CBA" w:rsidRPr="00FD3F50" w:rsidRDefault="006409EB" w:rsidP="006409EB">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ascii="Times New Roman" w:hAnsi="Times New Roman" w:cs="Times New Roman"/>
                <w:lang w:eastAsia="en-IE"/>
              </w:rPr>
            </w:pPr>
            <w:r w:rsidRPr="00FD3F50">
              <w:rPr>
                <w:rFonts w:cs="Arial"/>
                <w:color w:val="auto"/>
                <w:lang w:eastAsia="en-IE"/>
              </w:rPr>
              <w:t xml:space="preserve"> </w:t>
            </w:r>
            <w:r w:rsidR="00CC1CBA" w:rsidRPr="00FD3F50">
              <w:rPr>
                <w:rFonts w:cs="Arial"/>
                <w:color w:val="auto"/>
                <w:lang w:eastAsia="en-IE"/>
              </w:rPr>
              <w:t>Reporting </w:t>
            </w:r>
          </w:p>
        </w:tc>
        <w:tc>
          <w:tcPr>
            <w:tcW w:w="6750" w:type="dxa"/>
            <w:tcBorders>
              <w:top w:val="single" w:sz="6" w:space="0" w:color="A6A6A6"/>
              <w:left w:val="single" w:sz="6" w:space="0" w:color="A6A6A6"/>
              <w:bottom w:val="single" w:sz="6" w:space="0" w:color="A6A6A6"/>
              <w:right w:val="single" w:sz="6" w:space="0" w:color="A6A6A6"/>
            </w:tcBorders>
            <w:hideMark/>
          </w:tcPr>
          <w:p w14:paraId="2FFE32A6" w14:textId="77777777" w:rsidR="00CC1CBA" w:rsidRPr="00FD3F50" w:rsidRDefault="00CC1CBA" w:rsidP="00CC1CBA">
            <w:pPr>
              <w:widowControl/>
              <w:numPr>
                <w:ilvl w:val="0"/>
                <w:numId w:val="35"/>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Notification of Intention to Conduct Feasibility </w:t>
            </w:r>
          </w:p>
          <w:p w14:paraId="45E9CE31" w14:textId="77777777" w:rsidR="00CC1CBA" w:rsidRPr="00FD3F50" w:rsidRDefault="00CC1CBA" w:rsidP="00CC1CBA">
            <w:pPr>
              <w:widowControl/>
              <w:numPr>
                <w:ilvl w:val="0"/>
                <w:numId w:val="36"/>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Pre-Tender Notification </w:t>
            </w:r>
          </w:p>
          <w:p w14:paraId="3597F702" w14:textId="77777777" w:rsidR="00CC1CBA" w:rsidRPr="00FD3F50" w:rsidRDefault="00CC1CBA" w:rsidP="00CC1CBA">
            <w:pPr>
              <w:widowControl/>
              <w:numPr>
                <w:ilvl w:val="0"/>
                <w:numId w:val="37"/>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Post-Tender Notification of Intention to Award Contract </w:t>
            </w:r>
          </w:p>
          <w:p w14:paraId="21EBCCF6" w14:textId="77777777" w:rsidR="00CC1CBA" w:rsidRPr="00FD3F50" w:rsidRDefault="00CC1CBA" w:rsidP="00CC1CBA">
            <w:pPr>
              <w:widowControl/>
              <w:numPr>
                <w:ilvl w:val="0"/>
                <w:numId w:val="38"/>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Notification of Award of Contract </w:t>
            </w:r>
          </w:p>
          <w:p w14:paraId="6E22CCE9" w14:textId="77777777" w:rsidR="00CC1CBA" w:rsidRPr="00FD3F50" w:rsidRDefault="00CC1CBA" w:rsidP="00CC1CBA">
            <w:pPr>
              <w:widowControl/>
              <w:numPr>
                <w:ilvl w:val="0"/>
                <w:numId w:val="39"/>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Project Review Request Form </w:t>
            </w:r>
          </w:p>
          <w:p w14:paraId="481BF4CA" w14:textId="77777777" w:rsidR="00CC1CBA" w:rsidRPr="00FD3F50" w:rsidRDefault="00CC1CBA" w:rsidP="00CC1CBA">
            <w:pPr>
              <w:widowControl/>
              <w:numPr>
                <w:ilvl w:val="0"/>
                <w:numId w:val="40"/>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Business Case and Reporting Template </w:t>
            </w:r>
          </w:p>
          <w:p w14:paraId="738AC3D2" w14:textId="77777777" w:rsidR="00CC1CBA" w:rsidRPr="00FD3F50" w:rsidRDefault="00CC1CBA" w:rsidP="00CC1CBA">
            <w:pPr>
              <w:widowControl/>
              <w:numPr>
                <w:ilvl w:val="0"/>
                <w:numId w:val="41"/>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Social Housing Risk Register Template </w:t>
            </w:r>
          </w:p>
        </w:tc>
      </w:tr>
      <w:tr w:rsidR="00CC1CBA" w:rsidRPr="00CC1CBA" w14:paraId="2FB9446F" w14:textId="77777777">
        <w:tc>
          <w:tcPr>
            <w:tcW w:w="2130" w:type="dxa"/>
            <w:tcBorders>
              <w:top w:val="single" w:sz="6" w:space="0" w:color="A6A6A6"/>
              <w:left w:val="single" w:sz="6" w:space="0" w:color="A6A6A6"/>
              <w:bottom w:val="single" w:sz="6" w:space="0" w:color="A6A6A6"/>
              <w:right w:val="single" w:sz="6" w:space="0" w:color="A6A6A6"/>
            </w:tcBorders>
            <w:hideMark/>
          </w:tcPr>
          <w:p w14:paraId="36A338E7" w14:textId="1C0B02CA" w:rsidR="00CC1CBA" w:rsidRPr="00FD3F50" w:rsidRDefault="00CC1CBA" w:rsidP="006409EB">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ascii="Times New Roman" w:hAnsi="Times New Roman" w:cs="Times New Roman"/>
                <w:lang w:eastAsia="en-IE"/>
              </w:rPr>
            </w:pPr>
            <w:r w:rsidRPr="00FD3F50">
              <w:rPr>
                <w:rFonts w:cs="Arial"/>
                <w:color w:val="auto"/>
                <w:lang w:eastAsia="en-IE"/>
              </w:rPr>
              <w:t>Budget and Cost Reporting </w:t>
            </w:r>
          </w:p>
        </w:tc>
        <w:tc>
          <w:tcPr>
            <w:tcW w:w="6750" w:type="dxa"/>
            <w:tcBorders>
              <w:top w:val="single" w:sz="6" w:space="0" w:color="A6A6A6"/>
              <w:left w:val="single" w:sz="6" w:space="0" w:color="A6A6A6"/>
              <w:bottom w:val="single" w:sz="6" w:space="0" w:color="A6A6A6"/>
              <w:right w:val="single" w:sz="6" w:space="0" w:color="A6A6A6"/>
            </w:tcBorders>
            <w:hideMark/>
          </w:tcPr>
          <w:p w14:paraId="2ECAD514" w14:textId="0CD68077" w:rsidR="00CC1CBA" w:rsidRPr="00FD3F50" w:rsidRDefault="00CC1CBA" w:rsidP="00CC1CBA">
            <w:pPr>
              <w:widowControl/>
              <w:numPr>
                <w:ilvl w:val="0"/>
                <w:numId w:val="42"/>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BC1 Budge</w:t>
            </w:r>
            <w:r w:rsidR="00D80274" w:rsidRPr="00FD3F50">
              <w:rPr>
                <w:rFonts w:cs="Arial"/>
                <w:lang w:eastAsia="en-IE"/>
              </w:rPr>
              <w:t>t</w:t>
            </w:r>
            <w:r w:rsidRPr="00FD3F50">
              <w:rPr>
                <w:rFonts w:cs="Arial"/>
                <w:lang w:eastAsia="en-IE"/>
              </w:rPr>
              <w:t xml:space="preserve"> Confirmation Form Direct Delivery </w:t>
            </w:r>
          </w:p>
          <w:p w14:paraId="365D2DF8" w14:textId="77777777" w:rsidR="00CC1CBA" w:rsidRPr="00FD3F50" w:rsidRDefault="00CC1CBA" w:rsidP="00CC1CBA">
            <w:pPr>
              <w:widowControl/>
              <w:numPr>
                <w:ilvl w:val="0"/>
                <w:numId w:val="43"/>
              </w:numPr>
              <w:tabs>
                <w:tab w:val="clear" w:pos="454"/>
                <w:tab w:val="clear" w:pos="907"/>
                <w:tab w:val="clear" w:pos="1361"/>
                <w:tab w:val="clear" w:pos="1814"/>
                <w:tab w:val="clear" w:pos="2268"/>
              </w:tabs>
              <w:overflowPunct/>
              <w:autoSpaceDE/>
              <w:autoSpaceDN/>
              <w:adjustRightInd/>
              <w:spacing w:after="0" w:line="240" w:lineRule="auto"/>
              <w:ind w:firstLine="0"/>
              <w:textAlignment w:val="baseline"/>
              <w:rPr>
                <w:rFonts w:cs="Arial"/>
                <w:lang w:eastAsia="en-IE"/>
              </w:rPr>
            </w:pPr>
            <w:r w:rsidRPr="00FD3F50">
              <w:rPr>
                <w:rFonts w:cs="Arial"/>
                <w:lang w:eastAsia="en-IE"/>
              </w:rPr>
              <w:t>CC1 Social Housing Capital Works (Cost and Carbon Reporting Template) </w:t>
            </w:r>
          </w:p>
        </w:tc>
      </w:tr>
    </w:tbl>
    <w:p w14:paraId="718318C8" w14:textId="6D76C3A4" w:rsidR="00CC1CBA" w:rsidRPr="00CC1CBA" w:rsidRDefault="00CC1CBA" w:rsidP="007252E9">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ascii="Segoe UI" w:hAnsi="Segoe UI" w:cs="Segoe UI"/>
          <w:sz w:val="18"/>
          <w:szCs w:val="18"/>
          <w:lang w:eastAsia="en-IE"/>
        </w:rPr>
      </w:pPr>
    </w:p>
    <w:p w14:paraId="67FEF73D" w14:textId="77777777" w:rsidR="001F00A2" w:rsidRDefault="001F00A2" w:rsidP="001F00A2">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shd w:val="clear" w:color="auto" w:fill="FFFF00"/>
          <w:lang w:eastAsia="en-IE"/>
        </w:rPr>
      </w:pPr>
    </w:p>
    <w:p w14:paraId="330582CA" w14:textId="77777777" w:rsidR="001F00A2" w:rsidRDefault="001F00A2" w:rsidP="001F00A2">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shd w:val="clear" w:color="auto" w:fill="FFFF00"/>
          <w:lang w:eastAsia="en-IE"/>
        </w:rPr>
      </w:pPr>
    </w:p>
    <w:p w14:paraId="7C95C92C" w14:textId="77777777" w:rsidR="001F00A2" w:rsidRDefault="001F00A2" w:rsidP="001F00A2">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shd w:val="clear" w:color="auto" w:fill="FFFF00"/>
          <w:lang w:eastAsia="en-IE"/>
        </w:rPr>
      </w:pPr>
    </w:p>
    <w:p w14:paraId="365D9C39" w14:textId="77777777" w:rsidR="001F00A2" w:rsidRDefault="001F00A2" w:rsidP="001F00A2">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shd w:val="clear" w:color="auto" w:fill="FFFF00"/>
          <w:lang w:eastAsia="en-IE"/>
        </w:rPr>
      </w:pPr>
    </w:p>
    <w:p w14:paraId="30FFFCE6" w14:textId="7582927D" w:rsidR="00CC1CBA"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center"/>
        <w:textAlignment w:val="baseline"/>
        <w:rPr>
          <w:rFonts w:cs="Arial"/>
          <w:i/>
          <w:iCs/>
          <w:color w:val="auto"/>
          <w:lang w:eastAsia="en-IE"/>
        </w:rPr>
      </w:pPr>
      <w:r w:rsidRPr="00DF2162">
        <w:rPr>
          <w:rFonts w:cs="Arial"/>
          <w:i/>
          <w:iCs/>
          <w:color w:val="auto"/>
          <w:lang w:eastAsia="en-IE"/>
        </w:rPr>
        <w:t>Table </w:t>
      </w:r>
      <w:r w:rsidRPr="00DF2162">
        <w:rPr>
          <w:rFonts w:cs="Arial"/>
          <w:i/>
          <w:iCs/>
          <w:color w:val="auto"/>
          <w:shd w:val="clear" w:color="auto" w:fill="E1E3E6"/>
          <w:lang w:eastAsia="en-IE"/>
        </w:rPr>
        <w:t>1</w:t>
      </w:r>
      <w:r w:rsidRPr="00DF2162">
        <w:rPr>
          <w:rFonts w:cs="Arial"/>
          <w:i/>
          <w:iCs/>
          <w:color w:val="auto"/>
          <w:lang w:eastAsia="en-IE"/>
        </w:rPr>
        <w:noBreakHyphen/>
      </w:r>
      <w:r w:rsidRPr="00DF2162">
        <w:rPr>
          <w:rFonts w:cs="Arial"/>
          <w:i/>
          <w:iCs/>
          <w:color w:val="auto"/>
          <w:shd w:val="clear" w:color="auto" w:fill="E1E3E6"/>
          <w:lang w:eastAsia="en-IE"/>
        </w:rPr>
        <w:t>3</w:t>
      </w:r>
      <w:r w:rsidRPr="00DF2162">
        <w:rPr>
          <w:rFonts w:cs="Arial"/>
          <w:i/>
          <w:iCs/>
          <w:color w:val="auto"/>
          <w:lang w:eastAsia="en-IE"/>
        </w:rPr>
        <w:t> Definitions</w:t>
      </w:r>
    </w:p>
    <w:p w14:paraId="37D83B99" w14:textId="77777777" w:rsidR="00DF2162" w:rsidRPr="00DF2162" w:rsidRDefault="00DF2162" w:rsidP="009E5504">
      <w:pPr>
        <w:widowControl/>
        <w:tabs>
          <w:tab w:val="clear" w:pos="454"/>
          <w:tab w:val="clear" w:pos="907"/>
          <w:tab w:val="clear" w:pos="1361"/>
          <w:tab w:val="clear" w:pos="1814"/>
          <w:tab w:val="clear" w:pos="2268"/>
        </w:tabs>
        <w:overflowPunct/>
        <w:autoSpaceDE/>
        <w:autoSpaceDN/>
        <w:adjustRightInd/>
        <w:spacing w:after="0" w:line="240" w:lineRule="auto"/>
        <w:jc w:val="center"/>
        <w:textAlignment w:val="baseline"/>
        <w:rPr>
          <w:rFonts w:ascii="Segoe UI" w:hAnsi="Segoe UI" w:cs="Segoe UI"/>
          <w:i/>
          <w:iCs/>
          <w:color w:val="auto"/>
          <w:sz w:val="18"/>
          <w:szCs w:val="18"/>
          <w:lang w:eastAsia="en-IE"/>
        </w:rPr>
      </w:pPr>
    </w:p>
    <w:tbl>
      <w:tblPr>
        <w:tblW w:w="0"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30"/>
        <w:gridCol w:w="6750"/>
      </w:tblGrid>
      <w:tr w:rsidR="00CC1CBA" w:rsidRPr="00CC1CBA" w14:paraId="628E5AE5" w14:textId="77777777">
        <w:tc>
          <w:tcPr>
            <w:tcW w:w="2130" w:type="dxa"/>
            <w:tcBorders>
              <w:top w:val="single" w:sz="6" w:space="0" w:color="A6A6A6"/>
              <w:left w:val="single" w:sz="6" w:space="0" w:color="A6A6A6"/>
              <w:bottom w:val="single" w:sz="6" w:space="0" w:color="A6A6A6"/>
              <w:right w:val="single" w:sz="6" w:space="0" w:color="A6A6A6"/>
            </w:tcBorders>
            <w:shd w:val="clear" w:color="auto" w:fill="F2F2F2"/>
            <w:hideMark/>
          </w:tcPr>
          <w:p w14:paraId="6795DFA4"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b/>
                <w:bCs/>
                <w:color w:val="auto"/>
                <w:lang w:eastAsia="en-IE"/>
              </w:rPr>
            </w:pPr>
            <w:r w:rsidRPr="00FD3F50">
              <w:rPr>
                <w:rFonts w:cs="Arial"/>
                <w:b/>
                <w:bCs/>
                <w:color w:val="auto"/>
                <w:lang w:eastAsia="en-IE"/>
              </w:rPr>
              <w:t>Reference  </w:t>
            </w:r>
          </w:p>
        </w:tc>
        <w:tc>
          <w:tcPr>
            <w:tcW w:w="6750" w:type="dxa"/>
            <w:tcBorders>
              <w:top w:val="single" w:sz="6" w:space="0" w:color="A6A6A6"/>
              <w:left w:val="single" w:sz="6" w:space="0" w:color="A6A6A6"/>
              <w:bottom w:val="single" w:sz="6" w:space="0" w:color="A6A6A6"/>
              <w:right w:val="single" w:sz="6" w:space="0" w:color="A6A6A6"/>
            </w:tcBorders>
            <w:shd w:val="clear" w:color="auto" w:fill="F2F2F2"/>
            <w:hideMark/>
          </w:tcPr>
          <w:p w14:paraId="7BB1797B"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b/>
                <w:bCs/>
                <w:color w:val="auto"/>
                <w:lang w:eastAsia="en-IE"/>
              </w:rPr>
            </w:pPr>
            <w:r w:rsidRPr="00FD3F50">
              <w:rPr>
                <w:rFonts w:cs="Arial"/>
                <w:b/>
                <w:bCs/>
                <w:color w:val="auto"/>
                <w:lang w:eastAsia="en-IE"/>
              </w:rPr>
              <w:t>Definition  </w:t>
            </w:r>
          </w:p>
        </w:tc>
      </w:tr>
      <w:tr w:rsidR="00CC1CBA" w:rsidRPr="00CC1CBA" w14:paraId="5B985897" w14:textId="77777777">
        <w:tc>
          <w:tcPr>
            <w:tcW w:w="2130" w:type="dxa"/>
            <w:tcBorders>
              <w:top w:val="single" w:sz="6" w:space="0" w:color="A6A6A6"/>
              <w:left w:val="single" w:sz="6" w:space="0" w:color="A6A6A6"/>
              <w:bottom w:val="single" w:sz="6" w:space="0" w:color="A6A6A6"/>
              <w:right w:val="single" w:sz="6" w:space="0" w:color="A6A6A6"/>
            </w:tcBorders>
            <w:hideMark/>
          </w:tcPr>
          <w:p w14:paraId="0A41DCBC"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Approving Authority  </w:t>
            </w:r>
          </w:p>
        </w:tc>
        <w:tc>
          <w:tcPr>
            <w:tcW w:w="6750" w:type="dxa"/>
            <w:tcBorders>
              <w:top w:val="single" w:sz="6" w:space="0" w:color="A6A6A6"/>
              <w:left w:val="single" w:sz="6" w:space="0" w:color="A6A6A6"/>
              <w:bottom w:val="single" w:sz="6" w:space="0" w:color="A6A6A6"/>
              <w:right w:val="single" w:sz="6" w:space="0" w:color="A6A6A6"/>
            </w:tcBorders>
            <w:hideMark/>
          </w:tcPr>
          <w:p w14:paraId="1BBDCE19"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In the context of social housing, the approving authority is the Department of Housing Local Government and Heritage. </w:t>
            </w:r>
          </w:p>
        </w:tc>
      </w:tr>
      <w:tr w:rsidR="00CC1CBA" w:rsidRPr="00CC1CBA" w14:paraId="5C7E69DC" w14:textId="77777777">
        <w:tc>
          <w:tcPr>
            <w:tcW w:w="2130" w:type="dxa"/>
            <w:tcBorders>
              <w:top w:val="single" w:sz="6" w:space="0" w:color="A6A6A6"/>
              <w:left w:val="single" w:sz="6" w:space="0" w:color="A6A6A6"/>
              <w:bottom w:val="single" w:sz="6" w:space="0" w:color="A6A6A6"/>
              <w:right w:val="single" w:sz="6" w:space="0" w:color="A6A6A6"/>
            </w:tcBorders>
            <w:hideMark/>
          </w:tcPr>
          <w:p w14:paraId="7E8B8BF1"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BC1 </w:t>
            </w:r>
          </w:p>
        </w:tc>
        <w:tc>
          <w:tcPr>
            <w:tcW w:w="6750" w:type="dxa"/>
            <w:tcBorders>
              <w:top w:val="single" w:sz="6" w:space="0" w:color="A6A6A6"/>
              <w:left w:val="single" w:sz="6" w:space="0" w:color="A6A6A6"/>
              <w:bottom w:val="single" w:sz="6" w:space="0" w:color="A6A6A6"/>
              <w:right w:val="single" w:sz="6" w:space="0" w:color="A6A6A6"/>
            </w:tcBorders>
            <w:hideMark/>
          </w:tcPr>
          <w:p w14:paraId="4A849CC1"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BC1 - Social Housing Projects (Capital Works): This application/notification form is to be used for all social housing capital works projects (as described in the Single Approval Guidance Note) </w:t>
            </w:r>
          </w:p>
        </w:tc>
      </w:tr>
      <w:tr w:rsidR="00CC1CBA" w:rsidRPr="00CC1CBA" w14:paraId="65963F8A" w14:textId="77777777">
        <w:tc>
          <w:tcPr>
            <w:tcW w:w="2130" w:type="dxa"/>
            <w:tcBorders>
              <w:top w:val="single" w:sz="6" w:space="0" w:color="A6A6A6"/>
              <w:left w:val="single" w:sz="6" w:space="0" w:color="A6A6A6"/>
              <w:bottom w:val="single" w:sz="6" w:space="0" w:color="A6A6A6"/>
              <w:right w:val="single" w:sz="6" w:space="0" w:color="A6A6A6"/>
            </w:tcBorders>
            <w:hideMark/>
          </w:tcPr>
          <w:p w14:paraId="78AFFD47"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CC1 </w:t>
            </w:r>
          </w:p>
        </w:tc>
        <w:tc>
          <w:tcPr>
            <w:tcW w:w="6750" w:type="dxa"/>
            <w:tcBorders>
              <w:top w:val="single" w:sz="6" w:space="0" w:color="A6A6A6"/>
              <w:left w:val="single" w:sz="6" w:space="0" w:color="A6A6A6"/>
              <w:bottom w:val="single" w:sz="6" w:space="0" w:color="A6A6A6"/>
              <w:right w:val="single" w:sz="6" w:space="0" w:color="A6A6A6"/>
            </w:tcBorders>
            <w:hideMark/>
          </w:tcPr>
          <w:p w14:paraId="12947D43"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CC1 – Social Housing Projects (Capital Works): Use of this workbook/template is mandatory for cost planning and cost control of all social housing capital works projects (as described in the Single Approval Guidance Note) </w:t>
            </w:r>
          </w:p>
        </w:tc>
      </w:tr>
      <w:tr w:rsidR="00CC1CBA" w:rsidRPr="00CC1CBA" w14:paraId="2B11A899" w14:textId="77777777">
        <w:tc>
          <w:tcPr>
            <w:tcW w:w="2130" w:type="dxa"/>
            <w:tcBorders>
              <w:top w:val="single" w:sz="6" w:space="0" w:color="A6A6A6"/>
              <w:left w:val="single" w:sz="6" w:space="0" w:color="A6A6A6"/>
              <w:bottom w:val="single" w:sz="6" w:space="0" w:color="A6A6A6"/>
              <w:right w:val="single" w:sz="6" w:space="0" w:color="A6A6A6"/>
            </w:tcBorders>
            <w:hideMark/>
          </w:tcPr>
          <w:p w14:paraId="501086EB"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DHLGH </w:t>
            </w:r>
          </w:p>
        </w:tc>
        <w:tc>
          <w:tcPr>
            <w:tcW w:w="6750" w:type="dxa"/>
            <w:tcBorders>
              <w:top w:val="single" w:sz="6" w:space="0" w:color="A6A6A6"/>
              <w:left w:val="single" w:sz="6" w:space="0" w:color="A6A6A6"/>
              <w:bottom w:val="single" w:sz="6" w:space="0" w:color="A6A6A6"/>
              <w:right w:val="single" w:sz="6" w:space="0" w:color="A6A6A6"/>
            </w:tcBorders>
            <w:hideMark/>
          </w:tcPr>
          <w:p w14:paraId="2514D3E4"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Department of Housing Local Government and Heritage  </w:t>
            </w:r>
          </w:p>
        </w:tc>
      </w:tr>
      <w:tr w:rsidR="00CC1CBA" w:rsidRPr="00CC1CBA" w14:paraId="765B55A0" w14:textId="77777777">
        <w:trPr>
          <w:trHeight w:val="75"/>
        </w:trPr>
        <w:tc>
          <w:tcPr>
            <w:tcW w:w="2130" w:type="dxa"/>
            <w:tcBorders>
              <w:top w:val="single" w:sz="6" w:space="0" w:color="A6A6A6"/>
              <w:left w:val="single" w:sz="6" w:space="0" w:color="A6A6A6"/>
              <w:bottom w:val="single" w:sz="6" w:space="0" w:color="A6A6A6"/>
              <w:right w:val="single" w:sz="6" w:space="0" w:color="A6A6A6"/>
            </w:tcBorders>
            <w:hideMark/>
          </w:tcPr>
          <w:p w14:paraId="5F7DB618"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proofErr w:type="spellStart"/>
            <w:r w:rsidRPr="00FD3F50">
              <w:rPr>
                <w:rFonts w:cs="Arial"/>
                <w:lang w:eastAsia="en-IE"/>
              </w:rPr>
              <w:t>DMfQM</w:t>
            </w:r>
            <w:proofErr w:type="spellEnd"/>
            <w:r w:rsidRPr="00FD3F50">
              <w:rPr>
                <w:rFonts w:cs="Arial"/>
                <w:lang w:eastAsia="en-IE"/>
              </w:rPr>
              <w:t> </w:t>
            </w:r>
          </w:p>
        </w:tc>
        <w:tc>
          <w:tcPr>
            <w:tcW w:w="6750" w:type="dxa"/>
            <w:tcBorders>
              <w:top w:val="single" w:sz="6" w:space="0" w:color="A6A6A6"/>
              <w:left w:val="single" w:sz="6" w:space="0" w:color="A6A6A6"/>
              <w:bottom w:val="single" w:sz="6" w:space="0" w:color="A6A6A6"/>
              <w:right w:val="single" w:sz="6" w:space="0" w:color="A6A6A6"/>
            </w:tcBorders>
            <w:hideMark/>
          </w:tcPr>
          <w:p w14:paraId="74BF9F9E"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Design Manual for Quality Housing  </w:t>
            </w:r>
          </w:p>
        </w:tc>
      </w:tr>
      <w:tr w:rsidR="00CC1CBA" w:rsidRPr="00CC1CBA" w14:paraId="67D53F5F" w14:textId="77777777">
        <w:trPr>
          <w:trHeight w:val="75"/>
        </w:trPr>
        <w:tc>
          <w:tcPr>
            <w:tcW w:w="2130" w:type="dxa"/>
            <w:tcBorders>
              <w:top w:val="single" w:sz="6" w:space="0" w:color="A6A6A6"/>
              <w:left w:val="single" w:sz="6" w:space="0" w:color="A6A6A6"/>
              <w:bottom w:val="single" w:sz="6" w:space="0" w:color="A6A6A6"/>
              <w:right w:val="single" w:sz="6" w:space="0" w:color="A6A6A6"/>
            </w:tcBorders>
            <w:hideMark/>
          </w:tcPr>
          <w:p w14:paraId="28F0C440"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Guidance Note  </w:t>
            </w:r>
          </w:p>
        </w:tc>
        <w:tc>
          <w:tcPr>
            <w:tcW w:w="6750" w:type="dxa"/>
            <w:tcBorders>
              <w:top w:val="single" w:sz="6" w:space="0" w:color="A6A6A6"/>
              <w:left w:val="single" w:sz="6" w:space="0" w:color="A6A6A6"/>
              <w:bottom w:val="single" w:sz="6" w:space="0" w:color="A6A6A6"/>
              <w:right w:val="single" w:sz="6" w:space="0" w:color="A6A6A6"/>
            </w:tcBorders>
            <w:hideMark/>
          </w:tcPr>
          <w:p w14:paraId="37A59F18"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Guidance Note for the Single Approval Process for Social Housing Construction Projects  </w:t>
            </w:r>
          </w:p>
        </w:tc>
      </w:tr>
      <w:tr w:rsidR="00CC1CBA" w:rsidRPr="00CC1CBA" w14:paraId="781909F4" w14:textId="77777777">
        <w:tc>
          <w:tcPr>
            <w:tcW w:w="2130" w:type="dxa"/>
            <w:tcBorders>
              <w:top w:val="single" w:sz="6" w:space="0" w:color="A6A6A6"/>
              <w:left w:val="single" w:sz="6" w:space="0" w:color="A6A6A6"/>
              <w:bottom w:val="single" w:sz="6" w:space="0" w:color="A6A6A6"/>
              <w:right w:val="single" w:sz="6" w:space="0" w:color="A6A6A6"/>
            </w:tcBorders>
            <w:hideMark/>
          </w:tcPr>
          <w:p w14:paraId="7AED0FAD"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HA </w:t>
            </w:r>
          </w:p>
        </w:tc>
        <w:tc>
          <w:tcPr>
            <w:tcW w:w="6750" w:type="dxa"/>
            <w:tcBorders>
              <w:top w:val="single" w:sz="6" w:space="0" w:color="A6A6A6"/>
              <w:left w:val="single" w:sz="6" w:space="0" w:color="A6A6A6"/>
              <w:bottom w:val="single" w:sz="6" w:space="0" w:color="A6A6A6"/>
              <w:right w:val="single" w:sz="6" w:space="0" w:color="A6A6A6"/>
            </w:tcBorders>
            <w:hideMark/>
          </w:tcPr>
          <w:p w14:paraId="737F5CD3"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The Housing Agency  </w:t>
            </w:r>
          </w:p>
        </w:tc>
      </w:tr>
      <w:tr w:rsidR="00CC1CBA" w:rsidRPr="00CC1CBA" w14:paraId="3C5C1148" w14:textId="77777777">
        <w:tc>
          <w:tcPr>
            <w:tcW w:w="2130" w:type="dxa"/>
            <w:tcBorders>
              <w:top w:val="single" w:sz="6" w:space="0" w:color="A6A6A6"/>
              <w:left w:val="single" w:sz="6" w:space="0" w:color="A6A6A6"/>
              <w:bottom w:val="single" w:sz="6" w:space="0" w:color="A6A6A6"/>
              <w:right w:val="single" w:sz="6" w:space="0" w:color="A6A6A6"/>
            </w:tcBorders>
            <w:hideMark/>
          </w:tcPr>
          <w:p w14:paraId="739FC6DB"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Pre-Approval Process Map </w:t>
            </w:r>
          </w:p>
        </w:tc>
        <w:tc>
          <w:tcPr>
            <w:tcW w:w="6750" w:type="dxa"/>
            <w:tcBorders>
              <w:top w:val="single" w:sz="6" w:space="0" w:color="A6A6A6"/>
              <w:left w:val="single" w:sz="6" w:space="0" w:color="A6A6A6"/>
              <w:bottom w:val="single" w:sz="6" w:space="0" w:color="A6A6A6"/>
              <w:right w:val="single" w:sz="6" w:space="0" w:color="A6A6A6"/>
            </w:tcBorders>
            <w:hideMark/>
          </w:tcPr>
          <w:p w14:paraId="539CAB14"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hyperlink r:id="rId24" w:tgtFrame="_blank" w:history="1">
              <w:r w:rsidRPr="00FD3F50">
                <w:rPr>
                  <w:rFonts w:cs="Arial"/>
                  <w:lang w:eastAsia="en-IE"/>
                </w:rPr>
                <w:t>Direct Delivery Single Approval Detailed Pre-Approval Process Map </w:t>
              </w:r>
            </w:hyperlink>
            <w:r w:rsidRPr="00FD3F50">
              <w:rPr>
                <w:rFonts w:cs="Arial"/>
                <w:lang w:eastAsia="en-IE"/>
              </w:rPr>
              <w:t> </w:t>
            </w:r>
          </w:p>
        </w:tc>
      </w:tr>
      <w:tr w:rsidR="00CC1CBA" w:rsidRPr="00CC1CBA" w14:paraId="74387041" w14:textId="77777777">
        <w:tc>
          <w:tcPr>
            <w:tcW w:w="2130" w:type="dxa"/>
            <w:tcBorders>
              <w:top w:val="single" w:sz="6" w:space="0" w:color="A6A6A6"/>
              <w:left w:val="single" w:sz="6" w:space="0" w:color="A6A6A6"/>
              <w:bottom w:val="single" w:sz="6" w:space="0" w:color="A6A6A6"/>
              <w:right w:val="single" w:sz="6" w:space="0" w:color="A6A6A6"/>
            </w:tcBorders>
            <w:hideMark/>
          </w:tcPr>
          <w:p w14:paraId="330FCA07"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Risk Register </w:t>
            </w:r>
          </w:p>
        </w:tc>
        <w:tc>
          <w:tcPr>
            <w:tcW w:w="6750" w:type="dxa"/>
            <w:tcBorders>
              <w:top w:val="single" w:sz="6" w:space="0" w:color="A6A6A6"/>
              <w:left w:val="single" w:sz="6" w:space="0" w:color="A6A6A6"/>
              <w:bottom w:val="single" w:sz="6" w:space="0" w:color="A6A6A6"/>
              <w:right w:val="single" w:sz="6" w:space="0" w:color="A6A6A6"/>
            </w:tcBorders>
            <w:hideMark/>
          </w:tcPr>
          <w:p w14:paraId="7FC64455"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Social Housing Risk Register Template  </w:t>
            </w:r>
          </w:p>
        </w:tc>
      </w:tr>
      <w:tr w:rsidR="00CC1CBA" w:rsidRPr="00CC1CBA" w14:paraId="3FAA46A7" w14:textId="77777777">
        <w:tc>
          <w:tcPr>
            <w:tcW w:w="2130" w:type="dxa"/>
            <w:tcBorders>
              <w:top w:val="single" w:sz="6" w:space="0" w:color="A6A6A6"/>
              <w:left w:val="single" w:sz="6" w:space="0" w:color="A6A6A6"/>
              <w:bottom w:val="single" w:sz="6" w:space="0" w:color="A6A6A6"/>
              <w:right w:val="single" w:sz="6" w:space="0" w:color="A6A6A6"/>
            </w:tcBorders>
            <w:hideMark/>
          </w:tcPr>
          <w:p w14:paraId="343765B9"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Sponsoring Agency  </w:t>
            </w:r>
          </w:p>
        </w:tc>
        <w:tc>
          <w:tcPr>
            <w:tcW w:w="6750" w:type="dxa"/>
            <w:tcBorders>
              <w:top w:val="single" w:sz="6" w:space="0" w:color="A6A6A6"/>
              <w:left w:val="single" w:sz="6" w:space="0" w:color="A6A6A6"/>
              <w:bottom w:val="single" w:sz="6" w:space="0" w:color="A6A6A6"/>
              <w:right w:val="single" w:sz="6" w:space="0" w:color="A6A6A6"/>
            </w:tcBorders>
            <w:hideMark/>
          </w:tcPr>
          <w:p w14:paraId="4C464AA4" w14:textId="77777777"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In the context of social housing under the SHIP and CAS process, the sponsoring agency is the relevant local authority. </w:t>
            </w:r>
          </w:p>
        </w:tc>
      </w:tr>
      <w:tr w:rsidR="00CC1CBA" w:rsidRPr="00CC1CBA" w14:paraId="19DCB8F9" w14:textId="77777777">
        <w:tc>
          <w:tcPr>
            <w:tcW w:w="2130" w:type="dxa"/>
            <w:tcBorders>
              <w:top w:val="single" w:sz="6" w:space="0" w:color="A6A6A6"/>
              <w:left w:val="single" w:sz="6" w:space="0" w:color="A6A6A6"/>
              <w:bottom w:val="single" w:sz="6" w:space="0" w:color="A6A6A6"/>
              <w:right w:val="single" w:sz="6" w:space="0" w:color="A6A6A6"/>
            </w:tcBorders>
            <w:hideMark/>
          </w:tcPr>
          <w:p w14:paraId="02653CAE" w14:textId="77777777" w:rsidR="00CC1CBA" w:rsidRPr="00FD3F50" w:rsidRDefault="00CC1CBA" w:rsidP="009E5504">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r w:rsidRPr="00FD3F50">
              <w:rPr>
                <w:rFonts w:cs="Arial"/>
                <w:lang w:eastAsia="en-IE"/>
              </w:rPr>
              <w:t>Single Approval Process Map </w:t>
            </w:r>
          </w:p>
        </w:tc>
        <w:tc>
          <w:tcPr>
            <w:tcW w:w="6750" w:type="dxa"/>
            <w:tcBorders>
              <w:top w:val="single" w:sz="6" w:space="0" w:color="A6A6A6"/>
              <w:left w:val="single" w:sz="6" w:space="0" w:color="A6A6A6"/>
              <w:bottom w:val="single" w:sz="6" w:space="0" w:color="A6A6A6"/>
              <w:right w:val="single" w:sz="6" w:space="0" w:color="A6A6A6"/>
            </w:tcBorders>
            <w:hideMark/>
          </w:tcPr>
          <w:p w14:paraId="00D581AF" w14:textId="6FC690B9" w:rsidR="00CC1CBA" w:rsidRPr="00FD3F50" w:rsidRDefault="00CC1CBA" w:rsidP="007345EE">
            <w:pPr>
              <w:widowControl/>
              <w:tabs>
                <w:tab w:val="clear" w:pos="454"/>
                <w:tab w:val="clear" w:pos="907"/>
                <w:tab w:val="clear" w:pos="1361"/>
                <w:tab w:val="clear" w:pos="1814"/>
                <w:tab w:val="clear" w:pos="2268"/>
              </w:tabs>
              <w:overflowPunct/>
              <w:autoSpaceDE/>
              <w:autoSpaceDN/>
              <w:adjustRightInd/>
              <w:spacing w:after="0" w:line="240" w:lineRule="auto"/>
              <w:jc w:val="left"/>
              <w:textAlignment w:val="baseline"/>
              <w:rPr>
                <w:rFonts w:cs="Arial"/>
                <w:lang w:eastAsia="en-IE"/>
              </w:rPr>
            </w:pPr>
            <w:hyperlink r:id="rId25" w:tgtFrame="_blank" w:history="1">
              <w:r w:rsidRPr="00FD3F50">
                <w:rPr>
                  <w:rFonts w:cs="Arial"/>
                  <w:lang w:eastAsia="en-IE"/>
                </w:rPr>
                <w:t>Direct Delivery Single Approval Process Map for Social Housing Construction Projects</w:t>
              </w:r>
            </w:hyperlink>
            <w:r w:rsidRPr="00FD3F50">
              <w:rPr>
                <w:rFonts w:cs="Arial"/>
                <w:lang w:eastAsia="en-IE"/>
              </w:rPr>
              <w:t>, see</w:t>
            </w:r>
            <w:r w:rsidR="000022F3" w:rsidRPr="00FD3F50">
              <w:rPr>
                <w:rFonts w:cs="Arial"/>
                <w:lang w:eastAsia="en-IE"/>
              </w:rPr>
              <w:t xml:space="preserve"> Figure 1.4</w:t>
            </w:r>
            <w:r w:rsidRPr="00FD3F50">
              <w:rPr>
                <w:rFonts w:cs="Arial"/>
                <w:lang w:eastAsia="en-IE"/>
              </w:rPr>
              <w:t>  </w:t>
            </w:r>
          </w:p>
        </w:tc>
      </w:tr>
    </w:tbl>
    <w:p w14:paraId="5AF4735A" w14:textId="118E408D" w:rsidR="007B1E97" w:rsidRDefault="007B1E97" w:rsidP="002257E8">
      <w:pPr>
        <w:pStyle w:val="ListParagraph"/>
        <w:numPr>
          <w:ilvl w:val="0"/>
          <w:numId w:val="0"/>
        </w:numPr>
        <w:ind w:left="1208"/>
        <w:rPr>
          <w:lang w:val="it-IT"/>
        </w:rPr>
      </w:pPr>
    </w:p>
    <w:p w14:paraId="62760EFB" w14:textId="0263A3E8" w:rsidR="00705998" w:rsidRDefault="00705998" w:rsidP="002257E8">
      <w:pPr>
        <w:pStyle w:val="ListParagraph"/>
        <w:numPr>
          <w:ilvl w:val="0"/>
          <w:numId w:val="0"/>
        </w:numPr>
        <w:ind w:left="1208"/>
        <w:rPr>
          <w:lang w:val="it-IT"/>
        </w:rPr>
      </w:pPr>
    </w:p>
    <w:p w14:paraId="6C9970E3" w14:textId="6D1C0771" w:rsidR="007B1E97" w:rsidRDefault="007B1E97" w:rsidP="002257E8">
      <w:pPr>
        <w:pStyle w:val="ListParagraph"/>
        <w:numPr>
          <w:ilvl w:val="0"/>
          <w:numId w:val="0"/>
        </w:numPr>
        <w:ind w:left="1208"/>
        <w:rPr>
          <w:lang w:val="it-IT"/>
        </w:rPr>
      </w:pPr>
    </w:p>
    <w:p w14:paraId="6626DD12" w14:textId="7C889CD3" w:rsidR="007B1E97" w:rsidRDefault="007B1E97" w:rsidP="002257E8">
      <w:pPr>
        <w:pStyle w:val="ListParagraph"/>
        <w:numPr>
          <w:ilvl w:val="0"/>
          <w:numId w:val="0"/>
        </w:numPr>
        <w:ind w:left="1208"/>
        <w:rPr>
          <w:lang w:val="it-IT"/>
        </w:rPr>
      </w:pPr>
    </w:p>
    <w:p w14:paraId="0724B7D2" w14:textId="6DD7E42A" w:rsidR="007B1E97" w:rsidRDefault="007B1E97" w:rsidP="002257E8">
      <w:pPr>
        <w:pStyle w:val="ListParagraph"/>
        <w:numPr>
          <w:ilvl w:val="0"/>
          <w:numId w:val="0"/>
        </w:numPr>
        <w:ind w:left="1208"/>
        <w:rPr>
          <w:lang w:val="it-IT"/>
        </w:rPr>
      </w:pPr>
    </w:p>
    <w:p w14:paraId="59F87BC9" w14:textId="618520D3" w:rsidR="007B1E97" w:rsidRDefault="007B1E97" w:rsidP="002257E8">
      <w:pPr>
        <w:pStyle w:val="ListParagraph"/>
        <w:numPr>
          <w:ilvl w:val="0"/>
          <w:numId w:val="0"/>
        </w:numPr>
        <w:ind w:left="1208"/>
        <w:rPr>
          <w:lang w:val="it-IT"/>
        </w:rPr>
      </w:pPr>
    </w:p>
    <w:p w14:paraId="19AE6228" w14:textId="4E077DE2" w:rsidR="007B1E97" w:rsidRDefault="007B1E97" w:rsidP="002257E8">
      <w:pPr>
        <w:pStyle w:val="ListParagraph"/>
        <w:numPr>
          <w:ilvl w:val="0"/>
          <w:numId w:val="0"/>
        </w:numPr>
        <w:ind w:left="1208"/>
        <w:rPr>
          <w:lang w:val="it-IT"/>
        </w:rPr>
      </w:pPr>
    </w:p>
    <w:p w14:paraId="1D9E09A8" w14:textId="2EC18E9E" w:rsidR="007B1E97" w:rsidRDefault="007B1E97" w:rsidP="002257E8">
      <w:pPr>
        <w:pStyle w:val="ListParagraph"/>
        <w:numPr>
          <w:ilvl w:val="0"/>
          <w:numId w:val="0"/>
        </w:numPr>
        <w:ind w:left="1208"/>
        <w:rPr>
          <w:lang w:val="it-IT"/>
        </w:rPr>
      </w:pPr>
    </w:p>
    <w:p w14:paraId="3BF1A75C" w14:textId="431E682A" w:rsidR="001F00A2" w:rsidRDefault="001F00A2" w:rsidP="002257E8">
      <w:pPr>
        <w:pStyle w:val="ListParagraph"/>
        <w:numPr>
          <w:ilvl w:val="0"/>
          <w:numId w:val="0"/>
        </w:numPr>
        <w:ind w:left="1208"/>
        <w:rPr>
          <w:lang w:val="it-IT"/>
        </w:rPr>
      </w:pPr>
    </w:p>
    <w:p w14:paraId="794AFA07" w14:textId="76801ED3" w:rsidR="001F00A2" w:rsidRDefault="001F00A2" w:rsidP="002257E8">
      <w:pPr>
        <w:pStyle w:val="ListParagraph"/>
        <w:numPr>
          <w:ilvl w:val="0"/>
          <w:numId w:val="0"/>
        </w:numPr>
        <w:ind w:left="1208"/>
        <w:rPr>
          <w:lang w:val="it-IT"/>
        </w:rPr>
      </w:pPr>
    </w:p>
    <w:p w14:paraId="1F76AE6A" w14:textId="7F8B335C" w:rsidR="001F00A2" w:rsidRDefault="001F00A2" w:rsidP="002257E8">
      <w:pPr>
        <w:pStyle w:val="ListParagraph"/>
        <w:numPr>
          <w:ilvl w:val="0"/>
          <w:numId w:val="0"/>
        </w:numPr>
        <w:ind w:left="1208"/>
        <w:rPr>
          <w:lang w:val="it-IT"/>
        </w:rPr>
      </w:pPr>
    </w:p>
    <w:p w14:paraId="5A3FD2B9" w14:textId="77777777" w:rsidR="001F00A2" w:rsidRDefault="001F00A2" w:rsidP="002257E8">
      <w:pPr>
        <w:pStyle w:val="ListParagraph"/>
        <w:numPr>
          <w:ilvl w:val="0"/>
          <w:numId w:val="0"/>
        </w:numPr>
        <w:ind w:left="1208"/>
        <w:rPr>
          <w:lang w:val="it-IT"/>
        </w:rPr>
      </w:pPr>
    </w:p>
    <w:p w14:paraId="27B83C0A" w14:textId="77777777" w:rsidR="001F00A2" w:rsidRDefault="001F00A2" w:rsidP="002257E8">
      <w:pPr>
        <w:pStyle w:val="ListParagraph"/>
        <w:numPr>
          <w:ilvl w:val="0"/>
          <w:numId w:val="0"/>
        </w:numPr>
        <w:ind w:left="1208"/>
        <w:rPr>
          <w:lang w:val="it-IT"/>
        </w:rPr>
      </w:pPr>
    </w:p>
    <w:p w14:paraId="07AC8E13" w14:textId="70F3E180" w:rsidR="001F00A2" w:rsidRDefault="001F00A2" w:rsidP="002257E8">
      <w:pPr>
        <w:pStyle w:val="ListParagraph"/>
        <w:numPr>
          <w:ilvl w:val="0"/>
          <w:numId w:val="0"/>
        </w:numPr>
        <w:ind w:left="1208"/>
        <w:rPr>
          <w:lang w:val="it-IT"/>
        </w:rPr>
      </w:pPr>
    </w:p>
    <w:p w14:paraId="1AE0A02A" w14:textId="77777777" w:rsidR="001F00A2" w:rsidRDefault="001F00A2" w:rsidP="002257E8">
      <w:pPr>
        <w:pStyle w:val="ListParagraph"/>
        <w:numPr>
          <w:ilvl w:val="0"/>
          <w:numId w:val="0"/>
        </w:numPr>
        <w:ind w:left="1208"/>
        <w:rPr>
          <w:lang w:val="it-IT"/>
        </w:rPr>
      </w:pPr>
    </w:p>
    <w:p w14:paraId="152C84DC" w14:textId="77777777" w:rsidR="001F00A2" w:rsidRDefault="001F00A2" w:rsidP="002257E8">
      <w:pPr>
        <w:pStyle w:val="ListParagraph"/>
        <w:numPr>
          <w:ilvl w:val="0"/>
          <w:numId w:val="0"/>
        </w:numPr>
        <w:ind w:left="1208"/>
        <w:rPr>
          <w:lang w:val="it-IT"/>
        </w:rPr>
      </w:pPr>
    </w:p>
    <w:p w14:paraId="3DB04461" w14:textId="77777777" w:rsidR="001F00A2" w:rsidRDefault="001F00A2" w:rsidP="002257E8">
      <w:pPr>
        <w:pStyle w:val="ListParagraph"/>
        <w:numPr>
          <w:ilvl w:val="0"/>
          <w:numId w:val="0"/>
        </w:numPr>
        <w:ind w:left="1208"/>
        <w:rPr>
          <w:lang w:val="it-IT"/>
        </w:rPr>
      </w:pPr>
    </w:p>
    <w:p w14:paraId="51EC7055" w14:textId="477F3BE6" w:rsidR="001F00A2" w:rsidRDefault="001F00A2" w:rsidP="002257E8">
      <w:pPr>
        <w:pStyle w:val="ListParagraph"/>
        <w:numPr>
          <w:ilvl w:val="0"/>
          <w:numId w:val="0"/>
        </w:numPr>
        <w:ind w:left="1208"/>
        <w:rPr>
          <w:lang w:val="it-IT"/>
        </w:rPr>
      </w:pPr>
    </w:p>
    <w:p w14:paraId="34BAA819" w14:textId="77777777" w:rsidR="001F00A2" w:rsidRDefault="001F00A2" w:rsidP="002257E8">
      <w:pPr>
        <w:pStyle w:val="ListParagraph"/>
        <w:numPr>
          <w:ilvl w:val="0"/>
          <w:numId w:val="0"/>
        </w:numPr>
        <w:ind w:left="1208"/>
        <w:rPr>
          <w:lang w:val="it-IT"/>
        </w:rPr>
      </w:pPr>
    </w:p>
    <w:p w14:paraId="71F8DF71" w14:textId="77777777" w:rsidR="001F00A2" w:rsidRDefault="001F00A2" w:rsidP="002257E8">
      <w:pPr>
        <w:pStyle w:val="ListParagraph"/>
        <w:numPr>
          <w:ilvl w:val="0"/>
          <w:numId w:val="0"/>
        </w:numPr>
        <w:ind w:left="1208"/>
        <w:rPr>
          <w:lang w:val="it-IT"/>
        </w:rPr>
      </w:pPr>
    </w:p>
    <w:p w14:paraId="6FAC06F1" w14:textId="77777777" w:rsidR="008320ED" w:rsidRDefault="008320ED" w:rsidP="002257E8">
      <w:pPr>
        <w:pStyle w:val="ListParagraph"/>
        <w:numPr>
          <w:ilvl w:val="0"/>
          <w:numId w:val="0"/>
        </w:numPr>
        <w:ind w:left="1208"/>
        <w:rPr>
          <w:lang w:val="it-IT"/>
        </w:rPr>
      </w:pPr>
    </w:p>
    <w:p w14:paraId="7C86A6E1" w14:textId="6980625B" w:rsidR="001F00A2" w:rsidRDefault="001F00A2" w:rsidP="002257E8">
      <w:pPr>
        <w:pStyle w:val="ListParagraph"/>
        <w:numPr>
          <w:ilvl w:val="0"/>
          <w:numId w:val="0"/>
        </w:numPr>
        <w:ind w:left="1208"/>
        <w:rPr>
          <w:lang w:val="it-IT"/>
        </w:rPr>
      </w:pPr>
    </w:p>
    <w:p w14:paraId="7282C154" w14:textId="77777777" w:rsidR="001F00A2" w:rsidRDefault="001F00A2" w:rsidP="002257E8">
      <w:pPr>
        <w:pStyle w:val="ListParagraph"/>
        <w:numPr>
          <w:ilvl w:val="0"/>
          <w:numId w:val="0"/>
        </w:numPr>
        <w:ind w:left="1208"/>
        <w:rPr>
          <w:lang w:val="it-IT"/>
        </w:rPr>
      </w:pPr>
    </w:p>
    <w:p w14:paraId="63A2F0A0" w14:textId="77777777" w:rsidR="001F00A2" w:rsidRDefault="001F00A2" w:rsidP="002257E8">
      <w:pPr>
        <w:pStyle w:val="ListParagraph"/>
        <w:numPr>
          <w:ilvl w:val="0"/>
          <w:numId w:val="0"/>
        </w:numPr>
        <w:ind w:left="1208"/>
        <w:rPr>
          <w:lang w:val="it-IT"/>
        </w:rPr>
      </w:pPr>
    </w:p>
    <w:p w14:paraId="08D0F132" w14:textId="758F54DC" w:rsidR="001F00A2" w:rsidRDefault="008320ED" w:rsidP="002257E8">
      <w:pPr>
        <w:pStyle w:val="ListParagraph"/>
        <w:numPr>
          <w:ilvl w:val="0"/>
          <w:numId w:val="0"/>
        </w:numPr>
        <w:ind w:left="1208"/>
        <w:rPr>
          <w:lang w:val="it-IT"/>
        </w:rPr>
      </w:pPr>
      <w:r>
        <w:rPr>
          <w:noProof/>
        </w:rPr>
        <w:drawing>
          <wp:anchor distT="0" distB="0" distL="114300" distR="114300" simplePos="0" relativeHeight="251687936" behindDoc="0" locked="0" layoutInCell="1" allowOverlap="1" wp14:anchorId="407A224E" wp14:editId="24CDD663">
            <wp:simplePos x="0" y="0"/>
            <wp:positionH relativeFrom="margin">
              <wp:posOffset>194256</wp:posOffset>
            </wp:positionH>
            <wp:positionV relativeFrom="paragraph">
              <wp:posOffset>30706</wp:posOffset>
            </wp:positionV>
            <wp:extent cx="5393392" cy="7652632"/>
            <wp:effectExtent l="0" t="0" r="0"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3392" cy="76526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13B8B" w14:textId="7C869C7F" w:rsidR="001F00A2" w:rsidRDefault="001F00A2" w:rsidP="002257E8">
      <w:pPr>
        <w:pStyle w:val="ListParagraph"/>
        <w:numPr>
          <w:ilvl w:val="0"/>
          <w:numId w:val="0"/>
        </w:numPr>
        <w:ind w:left="1208"/>
        <w:rPr>
          <w:lang w:val="it-IT"/>
        </w:rPr>
      </w:pPr>
    </w:p>
    <w:p w14:paraId="02829B55" w14:textId="404A1834" w:rsidR="001F00A2" w:rsidRDefault="001F00A2" w:rsidP="002257E8">
      <w:pPr>
        <w:pStyle w:val="ListParagraph"/>
        <w:numPr>
          <w:ilvl w:val="0"/>
          <w:numId w:val="0"/>
        </w:numPr>
        <w:ind w:left="1208"/>
        <w:rPr>
          <w:lang w:val="it-IT"/>
        </w:rPr>
      </w:pPr>
    </w:p>
    <w:p w14:paraId="46235E84" w14:textId="692466E0" w:rsidR="001F00A2" w:rsidRDefault="001F00A2" w:rsidP="002257E8">
      <w:pPr>
        <w:pStyle w:val="ListParagraph"/>
        <w:numPr>
          <w:ilvl w:val="0"/>
          <w:numId w:val="0"/>
        </w:numPr>
        <w:ind w:left="1208"/>
        <w:rPr>
          <w:lang w:val="it-IT"/>
        </w:rPr>
      </w:pPr>
    </w:p>
    <w:p w14:paraId="1C05A037" w14:textId="1FF68890" w:rsidR="001F00A2" w:rsidRDefault="001F00A2" w:rsidP="002257E8">
      <w:pPr>
        <w:pStyle w:val="ListParagraph"/>
        <w:numPr>
          <w:ilvl w:val="0"/>
          <w:numId w:val="0"/>
        </w:numPr>
        <w:ind w:left="1208"/>
        <w:rPr>
          <w:lang w:val="it-IT"/>
        </w:rPr>
      </w:pPr>
    </w:p>
    <w:p w14:paraId="19601542" w14:textId="0282E809" w:rsidR="001F00A2" w:rsidRDefault="001F00A2" w:rsidP="002257E8">
      <w:pPr>
        <w:pStyle w:val="ListParagraph"/>
        <w:numPr>
          <w:ilvl w:val="0"/>
          <w:numId w:val="0"/>
        </w:numPr>
        <w:ind w:left="1208"/>
        <w:rPr>
          <w:lang w:val="it-IT"/>
        </w:rPr>
      </w:pPr>
    </w:p>
    <w:p w14:paraId="56B0E927" w14:textId="3C12049C" w:rsidR="001F00A2" w:rsidRDefault="001F00A2" w:rsidP="002257E8">
      <w:pPr>
        <w:pStyle w:val="ListParagraph"/>
        <w:numPr>
          <w:ilvl w:val="0"/>
          <w:numId w:val="0"/>
        </w:numPr>
        <w:ind w:left="1208"/>
        <w:rPr>
          <w:lang w:val="it-IT"/>
        </w:rPr>
      </w:pPr>
    </w:p>
    <w:p w14:paraId="3C54EC35" w14:textId="32017D12" w:rsidR="001F00A2" w:rsidRDefault="001F00A2" w:rsidP="002257E8">
      <w:pPr>
        <w:pStyle w:val="ListParagraph"/>
        <w:numPr>
          <w:ilvl w:val="0"/>
          <w:numId w:val="0"/>
        </w:numPr>
        <w:ind w:left="1208"/>
        <w:rPr>
          <w:lang w:val="it-IT"/>
        </w:rPr>
      </w:pPr>
    </w:p>
    <w:p w14:paraId="2CD77353" w14:textId="4885956E" w:rsidR="001F00A2" w:rsidRDefault="001F00A2" w:rsidP="002257E8">
      <w:pPr>
        <w:pStyle w:val="ListParagraph"/>
        <w:numPr>
          <w:ilvl w:val="0"/>
          <w:numId w:val="0"/>
        </w:numPr>
        <w:ind w:left="1208"/>
        <w:rPr>
          <w:lang w:val="it-IT"/>
        </w:rPr>
      </w:pPr>
    </w:p>
    <w:p w14:paraId="4215A250" w14:textId="53D758A3" w:rsidR="001F00A2" w:rsidRDefault="001F00A2" w:rsidP="002257E8">
      <w:pPr>
        <w:pStyle w:val="ListParagraph"/>
        <w:numPr>
          <w:ilvl w:val="0"/>
          <w:numId w:val="0"/>
        </w:numPr>
        <w:ind w:left="1208"/>
        <w:rPr>
          <w:lang w:val="it-IT"/>
        </w:rPr>
      </w:pPr>
    </w:p>
    <w:p w14:paraId="5D80D4BA" w14:textId="04ACBEA0" w:rsidR="001F00A2" w:rsidRDefault="001F00A2" w:rsidP="002257E8">
      <w:pPr>
        <w:pStyle w:val="ListParagraph"/>
        <w:numPr>
          <w:ilvl w:val="0"/>
          <w:numId w:val="0"/>
        </w:numPr>
        <w:ind w:left="1208"/>
        <w:rPr>
          <w:lang w:val="it-IT"/>
        </w:rPr>
      </w:pPr>
    </w:p>
    <w:p w14:paraId="36D47925" w14:textId="77777777" w:rsidR="001F00A2" w:rsidRDefault="001F00A2" w:rsidP="002257E8">
      <w:pPr>
        <w:pStyle w:val="ListParagraph"/>
        <w:numPr>
          <w:ilvl w:val="0"/>
          <w:numId w:val="0"/>
        </w:numPr>
        <w:ind w:left="1208"/>
        <w:rPr>
          <w:lang w:val="it-IT"/>
        </w:rPr>
      </w:pPr>
    </w:p>
    <w:p w14:paraId="5C795300" w14:textId="77777777" w:rsidR="001F00A2" w:rsidRDefault="001F00A2" w:rsidP="002257E8">
      <w:pPr>
        <w:pStyle w:val="ListParagraph"/>
        <w:numPr>
          <w:ilvl w:val="0"/>
          <w:numId w:val="0"/>
        </w:numPr>
        <w:ind w:left="1208"/>
        <w:rPr>
          <w:lang w:val="it-IT"/>
        </w:rPr>
      </w:pPr>
    </w:p>
    <w:p w14:paraId="733AB6E5" w14:textId="77777777" w:rsidR="001F00A2" w:rsidRDefault="001F00A2" w:rsidP="002257E8">
      <w:pPr>
        <w:pStyle w:val="ListParagraph"/>
        <w:numPr>
          <w:ilvl w:val="0"/>
          <w:numId w:val="0"/>
        </w:numPr>
        <w:ind w:left="1208"/>
        <w:rPr>
          <w:lang w:val="it-IT"/>
        </w:rPr>
      </w:pPr>
    </w:p>
    <w:p w14:paraId="18C9F57B" w14:textId="77777777" w:rsidR="001F00A2" w:rsidRDefault="001F00A2" w:rsidP="002257E8">
      <w:pPr>
        <w:pStyle w:val="ListParagraph"/>
        <w:numPr>
          <w:ilvl w:val="0"/>
          <w:numId w:val="0"/>
        </w:numPr>
        <w:ind w:left="1208"/>
        <w:rPr>
          <w:lang w:val="it-IT"/>
        </w:rPr>
      </w:pPr>
    </w:p>
    <w:p w14:paraId="723F3247" w14:textId="77777777" w:rsidR="001F00A2" w:rsidRDefault="001F00A2" w:rsidP="002257E8">
      <w:pPr>
        <w:pStyle w:val="ListParagraph"/>
        <w:numPr>
          <w:ilvl w:val="0"/>
          <w:numId w:val="0"/>
        </w:numPr>
        <w:ind w:left="1208"/>
        <w:rPr>
          <w:lang w:val="it-IT"/>
        </w:rPr>
      </w:pPr>
    </w:p>
    <w:p w14:paraId="1A9E0E30" w14:textId="77777777" w:rsidR="001F00A2" w:rsidRDefault="001F00A2" w:rsidP="002257E8">
      <w:pPr>
        <w:pStyle w:val="ListParagraph"/>
        <w:numPr>
          <w:ilvl w:val="0"/>
          <w:numId w:val="0"/>
        </w:numPr>
        <w:ind w:left="1208"/>
        <w:rPr>
          <w:lang w:val="it-IT"/>
        </w:rPr>
      </w:pPr>
    </w:p>
    <w:p w14:paraId="6F37A317" w14:textId="77777777" w:rsidR="001F00A2" w:rsidRDefault="001F00A2" w:rsidP="002257E8">
      <w:pPr>
        <w:pStyle w:val="ListParagraph"/>
        <w:numPr>
          <w:ilvl w:val="0"/>
          <w:numId w:val="0"/>
        </w:numPr>
        <w:ind w:left="1208"/>
        <w:rPr>
          <w:lang w:val="it-IT"/>
        </w:rPr>
      </w:pPr>
    </w:p>
    <w:p w14:paraId="607B8DD2" w14:textId="77777777" w:rsidR="001F00A2" w:rsidRDefault="001F00A2" w:rsidP="002257E8">
      <w:pPr>
        <w:pStyle w:val="ListParagraph"/>
        <w:numPr>
          <w:ilvl w:val="0"/>
          <w:numId w:val="0"/>
        </w:numPr>
        <w:ind w:left="1208"/>
        <w:rPr>
          <w:lang w:val="it-IT"/>
        </w:rPr>
      </w:pPr>
    </w:p>
    <w:p w14:paraId="3B580CCE" w14:textId="77777777" w:rsidR="001F00A2" w:rsidRDefault="001F00A2" w:rsidP="002257E8">
      <w:pPr>
        <w:pStyle w:val="ListParagraph"/>
        <w:numPr>
          <w:ilvl w:val="0"/>
          <w:numId w:val="0"/>
        </w:numPr>
        <w:ind w:left="1208"/>
        <w:rPr>
          <w:lang w:val="it-IT"/>
        </w:rPr>
      </w:pPr>
    </w:p>
    <w:p w14:paraId="03648D63" w14:textId="77777777" w:rsidR="001F00A2" w:rsidRDefault="001F00A2" w:rsidP="002257E8">
      <w:pPr>
        <w:pStyle w:val="ListParagraph"/>
        <w:numPr>
          <w:ilvl w:val="0"/>
          <w:numId w:val="0"/>
        </w:numPr>
        <w:ind w:left="1208"/>
        <w:rPr>
          <w:lang w:val="it-IT"/>
        </w:rPr>
      </w:pPr>
    </w:p>
    <w:p w14:paraId="239179F3" w14:textId="77777777" w:rsidR="001F00A2" w:rsidRDefault="001F00A2" w:rsidP="002257E8">
      <w:pPr>
        <w:pStyle w:val="ListParagraph"/>
        <w:numPr>
          <w:ilvl w:val="0"/>
          <w:numId w:val="0"/>
        </w:numPr>
        <w:ind w:left="1208"/>
        <w:rPr>
          <w:lang w:val="it-IT"/>
        </w:rPr>
      </w:pPr>
    </w:p>
    <w:p w14:paraId="62D63106" w14:textId="77777777" w:rsidR="001F00A2" w:rsidRDefault="001F00A2" w:rsidP="002257E8">
      <w:pPr>
        <w:pStyle w:val="ListParagraph"/>
        <w:numPr>
          <w:ilvl w:val="0"/>
          <w:numId w:val="0"/>
        </w:numPr>
        <w:ind w:left="1208"/>
        <w:rPr>
          <w:lang w:val="it-IT"/>
        </w:rPr>
      </w:pPr>
    </w:p>
    <w:p w14:paraId="455E850E" w14:textId="77777777" w:rsidR="001F00A2" w:rsidRDefault="001F00A2" w:rsidP="002257E8">
      <w:pPr>
        <w:pStyle w:val="ListParagraph"/>
        <w:numPr>
          <w:ilvl w:val="0"/>
          <w:numId w:val="0"/>
        </w:numPr>
        <w:ind w:left="1208"/>
        <w:rPr>
          <w:lang w:val="it-IT"/>
        </w:rPr>
      </w:pPr>
    </w:p>
    <w:p w14:paraId="24AF0D37" w14:textId="77777777" w:rsidR="001F00A2" w:rsidRDefault="001F00A2" w:rsidP="002257E8">
      <w:pPr>
        <w:pStyle w:val="ListParagraph"/>
        <w:numPr>
          <w:ilvl w:val="0"/>
          <w:numId w:val="0"/>
        </w:numPr>
        <w:ind w:left="1208"/>
        <w:rPr>
          <w:lang w:val="it-IT"/>
        </w:rPr>
      </w:pPr>
    </w:p>
    <w:p w14:paraId="4F0228B4" w14:textId="77777777" w:rsidR="001F00A2" w:rsidRDefault="001F00A2" w:rsidP="002257E8">
      <w:pPr>
        <w:pStyle w:val="ListParagraph"/>
        <w:numPr>
          <w:ilvl w:val="0"/>
          <w:numId w:val="0"/>
        </w:numPr>
        <w:ind w:left="1208"/>
        <w:rPr>
          <w:lang w:val="it-IT"/>
        </w:rPr>
      </w:pPr>
    </w:p>
    <w:p w14:paraId="5B71A896" w14:textId="77777777" w:rsidR="001F00A2" w:rsidRDefault="001F00A2" w:rsidP="002257E8">
      <w:pPr>
        <w:pStyle w:val="ListParagraph"/>
        <w:numPr>
          <w:ilvl w:val="0"/>
          <w:numId w:val="0"/>
        </w:numPr>
        <w:ind w:left="1208"/>
        <w:rPr>
          <w:lang w:val="it-IT"/>
        </w:rPr>
      </w:pPr>
    </w:p>
    <w:p w14:paraId="433BB416" w14:textId="77777777" w:rsidR="001F00A2" w:rsidRDefault="001F00A2" w:rsidP="002257E8">
      <w:pPr>
        <w:pStyle w:val="ListParagraph"/>
        <w:numPr>
          <w:ilvl w:val="0"/>
          <w:numId w:val="0"/>
        </w:numPr>
        <w:ind w:left="1208"/>
        <w:rPr>
          <w:lang w:val="it-IT"/>
        </w:rPr>
      </w:pPr>
    </w:p>
    <w:p w14:paraId="7D191B65" w14:textId="77777777" w:rsidR="001F00A2" w:rsidRDefault="001F00A2" w:rsidP="002257E8">
      <w:pPr>
        <w:pStyle w:val="ListParagraph"/>
        <w:numPr>
          <w:ilvl w:val="0"/>
          <w:numId w:val="0"/>
        </w:numPr>
        <w:ind w:left="1208"/>
        <w:rPr>
          <w:lang w:val="it-IT"/>
        </w:rPr>
      </w:pPr>
    </w:p>
    <w:p w14:paraId="0857ED19" w14:textId="77777777" w:rsidR="001F00A2" w:rsidRDefault="001F00A2" w:rsidP="002257E8">
      <w:pPr>
        <w:pStyle w:val="ListParagraph"/>
        <w:numPr>
          <w:ilvl w:val="0"/>
          <w:numId w:val="0"/>
        </w:numPr>
        <w:ind w:left="1208"/>
        <w:rPr>
          <w:lang w:val="it-IT"/>
        </w:rPr>
      </w:pPr>
    </w:p>
    <w:p w14:paraId="29ED2B6D" w14:textId="77777777" w:rsidR="001F00A2" w:rsidRDefault="001F00A2" w:rsidP="002257E8">
      <w:pPr>
        <w:pStyle w:val="ListParagraph"/>
        <w:numPr>
          <w:ilvl w:val="0"/>
          <w:numId w:val="0"/>
        </w:numPr>
        <w:ind w:left="1208"/>
        <w:rPr>
          <w:lang w:val="it-IT"/>
        </w:rPr>
      </w:pPr>
    </w:p>
    <w:p w14:paraId="607CA951" w14:textId="77777777" w:rsidR="001F00A2" w:rsidRDefault="001F00A2" w:rsidP="002257E8">
      <w:pPr>
        <w:pStyle w:val="ListParagraph"/>
        <w:numPr>
          <w:ilvl w:val="0"/>
          <w:numId w:val="0"/>
        </w:numPr>
        <w:ind w:left="1208"/>
        <w:rPr>
          <w:lang w:val="it-IT"/>
        </w:rPr>
      </w:pPr>
    </w:p>
    <w:p w14:paraId="2157E1C0" w14:textId="77777777" w:rsidR="001F00A2" w:rsidRDefault="001F00A2" w:rsidP="002257E8">
      <w:pPr>
        <w:pStyle w:val="ListParagraph"/>
        <w:numPr>
          <w:ilvl w:val="0"/>
          <w:numId w:val="0"/>
        </w:numPr>
        <w:ind w:left="1208"/>
        <w:rPr>
          <w:lang w:val="it-IT"/>
        </w:rPr>
      </w:pPr>
    </w:p>
    <w:p w14:paraId="16B3A8CD" w14:textId="77777777" w:rsidR="007345EE" w:rsidRDefault="007345EE" w:rsidP="002257E8">
      <w:pPr>
        <w:pStyle w:val="ListParagraph"/>
        <w:numPr>
          <w:ilvl w:val="0"/>
          <w:numId w:val="0"/>
        </w:numPr>
        <w:ind w:left="1208"/>
        <w:rPr>
          <w:lang w:val="it-IT"/>
        </w:rPr>
      </w:pPr>
    </w:p>
    <w:p w14:paraId="3A9C7B31" w14:textId="77777777" w:rsidR="007345EE" w:rsidRDefault="007345EE" w:rsidP="002257E8">
      <w:pPr>
        <w:pStyle w:val="ListParagraph"/>
        <w:numPr>
          <w:ilvl w:val="0"/>
          <w:numId w:val="0"/>
        </w:numPr>
        <w:ind w:left="1208"/>
        <w:rPr>
          <w:lang w:val="it-IT"/>
        </w:rPr>
      </w:pPr>
    </w:p>
    <w:p w14:paraId="13974E70" w14:textId="77777777" w:rsidR="001F00A2" w:rsidRDefault="001F00A2" w:rsidP="002257E8">
      <w:pPr>
        <w:pStyle w:val="ListParagraph"/>
        <w:numPr>
          <w:ilvl w:val="0"/>
          <w:numId w:val="0"/>
        </w:numPr>
        <w:ind w:left="1208"/>
        <w:rPr>
          <w:lang w:val="it-IT"/>
        </w:rPr>
      </w:pPr>
    </w:p>
    <w:p w14:paraId="1EBB799D" w14:textId="77777777" w:rsidR="001F00A2" w:rsidRDefault="001F00A2" w:rsidP="002257E8">
      <w:pPr>
        <w:pStyle w:val="ListParagraph"/>
        <w:numPr>
          <w:ilvl w:val="0"/>
          <w:numId w:val="0"/>
        </w:numPr>
        <w:ind w:left="1208"/>
        <w:rPr>
          <w:lang w:val="it-IT"/>
        </w:rPr>
      </w:pPr>
    </w:p>
    <w:p w14:paraId="27FC6B4F" w14:textId="77777777" w:rsidR="001F00A2" w:rsidRDefault="001F00A2" w:rsidP="002257E8">
      <w:pPr>
        <w:pStyle w:val="ListParagraph"/>
        <w:numPr>
          <w:ilvl w:val="0"/>
          <w:numId w:val="0"/>
        </w:numPr>
        <w:ind w:left="1208"/>
        <w:rPr>
          <w:lang w:val="it-IT"/>
        </w:rPr>
      </w:pPr>
    </w:p>
    <w:p w14:paraId="2DAE4941" w14:textId="77777777" w:rsidR="001F00A2" w:rsidRDefault="001F00A2" w:rsidP="002257E8">
      <w:pPr>
        <w:pStyle w:val="ListParagraph"/>
        <w:numPr>
          <w:ilvl w:val="0"/>
          <w:numId w:val="0"/>
        </w:numPr>
        <w:ind w:left="1208"/>
        <w:rPr>
          <w:lang w:val="it-IT"/>
        </w:rPr>
      </w:pPr>
    </w:p>
    <w:p w14:paraId="48F2F3EE" w14:textId="77777777" w:rsidR="001F00A2" w:rsidRDefault="001F00A2" w:rsidP="002257E8">
      <w:pPr>
        <w:pStyle w:val="ListParagraph"/>
        <w:numPr>
          <w:ilvl w:val="0"/>
          <w:numId w:val="0"/>
        </w:numPr>
        <w:ind w:left="1208"/>
        <w:rPr>
          <w:lang w:val="it-IT"/>
        </w:rPr>
      </w:pPr>
    </w:p>
    <w:p w14:paraId="22132827" w14:textId="77777777" w:rsidR="001F00A2" w:rsidRDefault="001F00A2" w:rsidP="002257E8">
      <w:pPr>
        <w:pStyle w:val="ListParagraph"/>
        <w:numPr>
          <w:ilvl w:val="0"/>
          <w:numId w:val="0"/>
        </w:numPr>
        <w:ind w:left="1208"/>
        <w:rPr>
          <w:lang w:val="it-IT"/>
        </w:rPr>
      </w:pPr>
    </w:p>
    <w:p w14:paraId="72B12919" w14:textId="77777777" w:rsidR="001F00A2" w:rsidRDefault="001F00A2" w:rsidP="002257E8">
      <w:pPr>
        <w:pStyle w:val="ListParagraph"/>
        <w:numPr>
          <w:ilvl w:val="0"/>
          <w:numId w:val="0"/>
        </w:numPr>
        <w:ind w:left="1208"/>
        <w:rPr>
          <w:lang w:val="it-IT"/>
        </w:rPr>
      </w:pPr>
    </w:p>
    <w:p w14:paraId="563A80EA" w14:textId="77777777" w:rsidR="007B1E97" w:rsidRDefault="007B1E97" w:rsidP="002257E8">
      <w:pPr>
        <w:pStyle w:val="ListParagraph"/>
        <w:numPr>
          <w:ilvl w:val="0"/>
          <w:numId w:val="0"/>
        </w:numPr>
        <w:ind w:left="1208"/>
        <w:rPr>
          <w:lang w:val="it-IT"/>
        </w:rPr>
      </w:pPr>
    </w:p>
    <w:p w14:paraId="0A891224" w14:textId="473B9D1D" w:rsidR="008320ED" w:rsidRDefault="000022F3" w:rsidP="002257E8">
      <w:pPr>
        <w:pStyle w:val="ListParagraph"/>
        <w:numPr>
          <w:ilvl w:val="0"/>
          <w:numId w:val="0"/>
        </w:numPr>
        <w:ind w:left="1208"/>
        <w:rPr>
          <w:lang w:val="it-IT"/>
        </w:rPr>
      </w:pPr>
      <w:r w:rsidRPr="009934AD">
        <w:rPr>
          <w:i/>
          <w:iCs/>
        </w:rPr>
        <w:t>Figure 1.</w:t>
      </w:r>
      <w:r>
        <w:rPr>
          <w:i/>
          <w:iCs/>
        </w:rPr>
        <w:t>4</w:t>
      </w:r>
      <w:r w:rsidRPr="009934AD">
        <w:rPr>
          <w:i/>
          <w:iCs/>
        </w:rPr>
        <w:t xml:space="preserve"> </w:t>
      </w:r>
      <w:r w:rsidR="008D5799">
        <w:rPr>
          <w:i/>
          <w:iCs/>
        </w:rPr>
        <w:t>Single Approval Process Map</w:t>
      </w:r>
    </w:p>
    <w:p w14:paraId="51257306" w14:textId="60EC050C" w:rsidR="005431D7" w:rsidRDefault="005431D7" w:rsidP="00EA1C86">
      <w:pPr>
        <w:pStyle w:val="Heading2"/>
      </w:pPr>
      <w:bookmarkStart w:id="25" w:name="_Toc187332423"/>
      <w:bookmarkStart w:id="26" w:name="_Toc231378349"/>
      <w:r>
        <w:lastRenderedPageBreak/>
        <w:t>Design Team Brief</w:t>
      </w:r>
      <w:bookmarkEnd w:id="23"/>
      <w:bookmarkEnd w:id="25"/>
      <w:bookmarkEnd w:id="26"/>
    </w:p>
    <w:p w14:paraId="5496982D" w14:textId="3DF6E7E6" w:rsidR="00387C58" w:rsidRDefault="00431100" w:rsidP="006C69A5">
      <w:pPr>
        <w:rPr>
          <w:lang w:eastAsia="en-US"/>
        </w:rPr>
      </w:pPr>
      <w:r>
        <w:rPr>
          <w:lang w:eastAsia="en-US"/>
        </w:rPr>
        <w:t xml:space="preserve">The </w:t>
      </w:r>
      <w:r w:rsidR="00183BE2">
        <w:rPr>
          <w:lang w:eastAsia="en-US"/>
        </w:rPr>
        <w:t xml:space="preserve">project is to be delivered </w:t>
      </w:r>
      <w:r w:rsidR="009674ED">
        <w:rPr>
          <w:lang w:eastAsia="en-US"/>
        </w:rPr>
        <w:t xml:space="preserve">under the Design and Build Public Works </w:t>
      </w:r>
      <w:r w:rsidR="001F0852">
        <w:rPr>
          <w:lang w:eastAsia="en-US"/>
        </w:rPr>
        <w:t>c</w:t>
      </w:r>
      <w:r w:rsidR="009674ED">
        <w:rPr>
          <w:lang w:eastAsia="en-US"/>
        </w:rPr>
        <w:t>ontract PW-CF2</w:t>
      </w:r>
      <w:r w:rsidR="00DD6A97">
        <w:rPr>
          <w:lang w:eastAsia="en-US"/>
        </w:rPr>
        <w:t>.</w:t>
      </w:r>
      <w:r w:rsidR="00F979D7">
        <w:rPr>
          <w:lang w:eastAsia="en-US"/>
        </w:rPr>
        <w:t xml:space="preserve"> Th</w:t>
      </w:r>
      <w:r w:rsidR="000422C3">
        <w:rPr>
          <w:lang w:eastAsia="en-US"/>
        </w:rPr>
        <w:t xml:space="preserve">e design team role includes </w:t>
      </w:r>
      <w:r w:rsidR="0021464B">
        <w:rPr>
          <w:lang w:eastAsia="en-US"/>
        </w:rPr>
        <w:t xml:space="preserve">the initial exemplar design, planning submission and approval, preparation of the tender documents necessary </w:t>
      </w:r>
      <w:r w:rsidR="00852B23">
        <w:rPr>
          <w:lang w:eastAsia="en-US"/>
        </w:rPr>
        <w:t xml:space="preserve">for procurement of a Design &amp; Build Contractor, assessment and evaluation of </w:t>
      </w:r>
      <w:r w:rsidR="00F4799A">
        <w:rPr>
          <w:lang w:eastAsia="en-US"/>
        </w:rPr>
        <w:t>tender returns, contract award</w:t>
      </w:r>
      <w:r w:rsidR="002730C3">
        <w:rPr>
          <w:lang w:eastAsia="en-US"/>
        </w:rPr>
        <w:t xml:space="preserve">, administration of the contract and inspection of the works through to </w:t>
      </w:r>
      <w:r w:rsidR="001F66BA">
        <w:rPr>
          <w:lang w:eastAsia="en-US"/>
        </w:rPr>
        <w:t xml:space="preserve">final </w:t>
      </w:r>
      <w:r w:rsidR="00387C58">
        <w:rPr>
          <w:lang w:eastAsia="en-US"/>
        </w:rPr>
        <w:t xml:space="preserve">completion of the contract. </w:t>
      </w:r>
    </w:p>
    <w:p w14:paraId="453B3819" w14:textId="0BE3FBCA" w:rsidR="00E110FE" w:rsidRDefault="001F66BA" w:rsidP="006C69A5">
      <w:pPr>
        <w:rPr>
          <w:lang w:eastAsia="en-US"/>
        </w:rPr>
      </w:pPr>
      <w:r>
        <w:rPr>
          <w:lang w:eastAsia="en-US"/>
        </w:rPr>
        <w:t xml:space="preserve">The </w:t>
      </w:r>
      <w:r w:rsidR="001D0B6F">
        <w:rPr>
          <w:lang w:eastAsia="en-US"/>
        </w:rPr>
        <w:t xml:space="preserve">appointed client </w:t>
      </w:r>
      <w:r>
        <w:rPr>
          <w:lang w:eastAsia="en-US"/>
        </w:rPr>
        <w:t xml:space="preserve">design team will be required </w:t>
      </w:r>
      <w:r w:rsidR="001D0B6F">
        <w:rPr>
          <w:lang w:eastAsia="en-US"/>
        </w:rPr>
        <w:t>to bring the project through the planning process</w:t>
      </w:r>
      <w:r w:rsidR="00E110FE">
        <w:rPr>
          <w:lang w:eastAsia="en-US"/>
        </w:rPr>
        <w:t xml:space="preserve"> and to tender the Design and Build Contractors.</w:t>
      </w:r>
    </w:p>
    <w:p w14:paraId="7737350C" w14:textId="613868D2" w:rsidR="001F0852" w:rsidRDefault="00E110FE" w:rsidP="006C69A5">
      <w:pPr>
        <w:rPr>
          <w:lang w:eastAsia="en-US"/>
        </w:rPr>
      </w:pPr>
      <w:r>
        <w:rPr>
          <w:lang w:eastAsia="en-US"/>
        </w:rPr>
        <w:t xml:space="preserve">The design team will be required </w:t>
      </w:r>
      <w:r w:rsidR="003A6842">
        <w:rPr>
          <w:lang w:eastAsia="en-US"/>
        </w:rPr>
        <w:t xml:space="preserve">to produce </w:t>
      </w:r>
      <w:proofErr w:type="gramStart"/>
      <w:r w:rsidR="003A6842">
        <w:rPr>
          <w:lang w:eastAsia="en-US"/>
        </w:rPr>
        <w:t>employers</w:t>
      </w:r>
      <w:proofErr w:type="gramEnd"/>
      <w:r w:rsidR="003A6842">
        <w:rPr>
          <w:lang w:eastAsia="en-US"/>
        </w:rPr>
        <w:t xml:space="preserve"> requirements, </w:t>
      </w:r>
      <w:r w:rsidR="00954E4D">
        <w:rPr>
          <w:lang w:eastAsia="en-US"/>
        </w:rPr>
        <w:t>performance</w:t>
      </w:r>
      <w:r w:rsidR="003A6842">
        <w:rPr>
          <w:lang w:eastAsia="en-US"/>
        </w:rPr>
        <w:t xml:space="preserve"> specifications and works requirements </w:t>
      </w:r>
      <w:r w:rsidR="007263E0">
        <w:rPr>
          <w:lang w:eastAsia="en-US"/>
        </w:rPr>
        <w:t xml:space="preserve">which will allow for MMC </w:t>
      </w:r>
      <w:r w:rsidR="008B6574">
        <w:rPr>
          <w:lang w:eastAsia="en-US"/>
        </w:rPr>
        <w:t xml:space="preserve">options to be considered. </w:t>
      </w:r>
      <w:r w:rsidR="00874518">
        <w:rPr>
          <w:lang w:eastAsia="en-US"/>
        </w:rPr>
        <w:t xml:space="preserve">In the interest of promoting innovation and contractor engagement </w:t>
      </w:r>
      <w:r w:rsidR="00AC19E9">
        <w:rPr>
          <w:lang w:eastAsia="en-US"/>
        </w:rPr>
        <w:t xml:space="preserve">design should allow for ease of adoption of </w:t>
      </w:r>
      <w:proofErr w:type="gramStart"/>
      <w:r w:rsidR="00AC19E9">
        <w:rPr>
          <w:lang w:eastAsia="en-US"/>
        </w:rPr>
        <w:t>a number of</w:t>
      </w:r>
      <w:proofErr w:type="gramEnd"/>
      <w:r w:rsidR="00AC19E9">
        <w:rPr>
          <w:lang w:eastAsia="en-US"/>
        </w:rPr>
        <w:t xml:space="preserve"> MMC solutions including 2D panellised</w:t>
      </w:r>
      <w:r w:rsidR="006A3F8B">
        <w:rPr>
          <w:lang w:eastAsia="en-US"/>
        </w:rPr>
        <w:t xml:space="preserve">, 3D volumetric </w:t>
      </w:r>
      <w:proofErr w:type="gramStart"/>
      <w:r w:rsidR="006A3F8B">
        <w:rPr>
          <w:lang w:eastAsia="en-US"/>
        </w:rPr>
        <w:t>etc,.</w:t>
      </w:r>
      <w:proofErr w:type="gramEnd"/>
      <w:r w:rsidR="006A3F8B">
        <w:rPr>
          <w:lang w:eastAsia="en-US"/>
        </w:rPr>
        <w:t xml:space="preserve"> The design team will be required to set the appropriate standard that will be compat</w:t>
      </w:r>
      <w:r w:rsidR="00976957">
        <w:rPr>
          <w:lang w:eastAsia="en-US"/>
        </w:rPr>
        <w:t>ible with the industry standards in the delivery of MMC.</w:t>
      </w:r>
      <w:r w:rsidR="00F979D7">
        <w:rPr>
          <w:lang w:eastAsia="en-US"/>
        </w:rPr>
        <w:t xml:space="preserve"> </w:t>
      </w:r>
    </w:p>
    <w:p w14:paraId="07A181D0" w14:textId="069A1EA5" w:rsidR="0099245D" w:rsidRDefault="001F0852" w:rsidP="006C69A5">
      <w:pPr>
        <w:rPr>
          <w:lang w:eastAsia="en-US"/>
        </w:rPr>
      </w:pPr>
      <w:r>
        <w:rPr>
          <w:lang w:eastAsia="en-US"/>
        </w:rPr>
        <w:t xml:space="preserve">Once the project has been tendered and the </w:t>
      </w:r>
      <w:r w:rsidR="00344139">
        <w:rPr>
          <w:lang w:eastAsia="en-US"/>
        </w:rPr>
        <w:t xml:space="preserve">design and build </w:t>
      </w:r>
      <w:r>
        <w:rPr>
          <w:lang w:eastAsia="en-US"/>
        </w:rPr>
        <w:t>contractor appointed</w:t>
      </w:r>
      <w:r w:rsidR="00BC3FFD">
        <w:rPr>
          <w:lang w:eastAsia="en-US"/>
        </w:rPr>
        <w:t>,</w:t>
      </w:r>
      <w:r>
        <w:rPr>
          <w:lang w:eastAsia="en-US"/>
        </w:rPr>
        <w:t xml:space="preserve"> the design team will </w:t>
      </w:r>
      <w:r w:rsidR="00410349">
        <w:rPr>
          <w:lang w:eastAsia="en-US"/>
        </w:rPr>
        <w:t xml:space="preserve">be retained by Offaly County Council for the duration of the project and </w:t>
      </w:r>
      <w:r>
        <w:rPr>
          <w:lang w:eastAsia="en-US"/>
        </w:rPr>
        <w:t>assume the role of Technical Advisors</w:t>
      </w:r>
      <w:r w:rsidR="0047296D">
        <w:rPr>
          <w:lang w:eastAsia="en-US"/>
        </w:rPr>
        <w:t xml:space="preserve">. This role will require </w:t>
      </w:r>
      <w:r w:rsidR="00072D7E">
        <w:rPr>
          <w:lang w:eastAsia="en-US"/>
        </w:rPr>
        <w:t>the appointed design team to review the contractors design proposals</w:t>
      </w:r>
      <w:r w:rsidR="00CE6B90">
        <w:rPr>
          <w:lang w:eastAsia="en-US"/>
        </w:rPr>
        <w:t xml:space="preserve">, compliance sample and the inspection of the works (both on site </w:t>
      </w:r>
      <w:r w:rsidR="00737333">
        <w:rPr>
          <w:lang w:eastAsia="en-US"/>
        </w:rPr>
        <w:t xml:space="preserve">and at </w:t>
      </w:r>
      <w:r w:rsidR="00F36F29">
        <w:rPr>
          <w:lang w:eastAsia="en-US"/>
        </w:rPr>
        <w:t>offsite</w:t>
      </w:r>
      <w:r w:rsidR="00737333">
        <w:rPr>
          <w:lang w:eastAsia="en-US"/>
        </w:rPr>
        <w:t xml:space="preserve"> manufacturing facilities as required) </w:t>
      </w:r>
      <w:r w:rsidR="00072D7E">
        <w:rPr>
          <w:lang w:eastAsia="en-US"/>
        </w:rPr>
        <w:t xml:space="preserve">to ensure </w:t>
      </w:r>
      <w:r w:rsidR="00CE6B90">
        <w:rPr>
          <w:lang w:eastAsia="en-US"/>
        </w:rPr>
        <w:t xml:space="preserve">compliance with the </w:t>
      </w:r>
      <w:proofErr w:type="gramStart"/>
      <w:r w:rsidR="00CE6B90">
        <w:rPr>
          <w:lang w:eastAsia="en-US"/>
        </w:rPr>
        <w:t>employers</w:t>
      </w:r>
      <w:proofErr w:type="gramEnd"/>
      <w:r w:rsidR="00CE6B90">
        <w:rPr>
          <w:lang w:eastAsia="en-US"/>
        </w:rPr>
        <w:t xml:space="preserve"> requirements </w:t>
      </w:r>
      <w:r w:rsidR="0099245D">
        <w:rPr>
          <w:lang w:eastAsia="en-US"/>
        </w:rPr>
        <w:t>and the performance specification.</w:t>
      </w:r>
    </w:p>
    <w:p w14:paraId="0972FAF5" w14:textId="79AB17B5" w:rsidR="008672FF" w:rsidRDefault="00786AB2" w:rsidP="008672FF">
      <w:pPr>
        <w:pStyle w:val="ListParagraph"/>
        <w:numPr>
          <w:ilvl w:val="0"/>
          <w:numId w:val="27"/>
        </w:numPr>
      </w:pPr>
      <w:r w:rsidRPr="008672FF">
        <w:t xml:space="preserve">The Project Lead will provide Employers Representative duties </w:t>
      </w:r>
      <w:r w:rsidR="008672FF" w:rsidRPr="008672FF">
        <w:t>for stages (iii) to (v) inclu</w:t>
      </w:r>
      <w:r w:rsidR="008672FF">
        <w:t>sive</w:t>
      </w:r>
      <w:r w:rsidR="008672FF" w:rsidRPr="008672FF">
        <w:t>.</w:t>
      </w:r>
    </w:p>
    <w:p w14:paraId="6D66FE0E" w14:textId="088E8946" w:rsidR="008672FF" w:rsidRDefault="007920D8" w:rsidP="008672FF">
      <w:pPr>
        <w:pStyle w:val="ListParagraph"/>
        <w:numPr>
          <w:ilvl w:val="0"/>
          <w:numId w:val="27"/>
        </w:numPr>
      </w:pPr>
      <w:r>
        <w:t xml:space="preserve">The Design teams PSDP services will terminate following the award of the project </w:t>
      </w:r>
      <w:r w:rsidR="00D57104">
        <w:t>to the D &amp; B Contractor.</w:t>
      </w:r>
    </w:p>
    <w:p w14:paraId="0D68DB5B" w14:textId="0B51B608" w:rsidR="00D57104" w:rsidRDefault="00D57104" w:rsidP="008672FF">
      <w:pPr>
        <w:pStyle w:val="ListParagraph"/>
        <w:numPr>
          <w:ilvl w:val="0"/>
          <w:numId w:val="27"/>
        </w:numPr>
      </w:pPr>
      <w:r>
        <w:t xml:space="preserve">The Assigned Certifier will provide the required services </w:t>
      </w:r>
      <w:r w:rsidR="00AB5ACB">
        <w:t>for stages (ii) through to (v) inclusive.</w:t>
      </w:r>
    </w:p>
    <w:p w14:paraId="7E9B833D" w14:textId="462B95F2" w:rsidR="00AB5ACB" w:rsidRPr="008672FF" w:rsidRDefault="00AB5ACB" w:rsidP="008672FF">
      <w:pPr>
        <w:pStyle w:val="ListParagraph"/>
        <w:numPr>
          <w:ilvl w:val="0"/>
          <w:numId w:val="27"/>
        </w:numPr>
      </w:pPr>
      <w:r>
        <w:t xml:space="preserve">Design Certifiers and Ancillary </w:t>
      </w:r>
      <w:r w:rsidR="00DD6893">
        <w:t>Certifiers</w:t>
      </w:r>
      <w:r>
        <w:t xml:space="preserve"> will be appointed through the D &amp; B Contractor.</w:t>
      </w:r>
    </w:p>
    <w:p w14:paraId="1CF8D44D" w14:textId="44E3DEA3" w:rsidR="1A87F302" w:rsidRDefault="1A87F302" w:rsidP="005A7F19">
      <w:pPr>
        <w:rPr>
          <w:rFonts w:eastAsia="Arial"/>
        </w:rPr>
      </w:pPr>
      <w:r w:rsidRPr="5854FDA4">
        <w:rPr>
          <w:rFonts w:eastAsia="Arial"/>
        </w:rPr>
        <w:t xml:space="preserve">The appointed Design Team is not bound by the proposals included in the Stage 1 funding application. These proposals were prepared solely for funding and preliminary appraisal purposes and are indicative in nature. </w:t>
      </w:r>
    </w:p>
    <w:p w14:paraId="54DCC586" w14:textId="17DB38E4" w:rsidR="1A87F302" w:rsidRDefault="1A87F302" w:rsidP="005A7F19">
      <w:pPr>
        <w:rPr>
          <w:rFonts w:eastAsia="Arial"/>
        </w:rPr>
      </w:pPr>
      <w:r w:rsidRPr="5854FDA4">
        <w:rPr>
          <w:rFonts w:eastAsia="Arial"/>
        </w:rPr>
        <w:t>The proposals have not been developed to ensure compliance with the Safety, Health and Welfare at Work (Construction) Regulations 2013 (S.I. No. 291 of 2013), as amended, and no risk assessments have been undertaken at this stage.</w:t>
      </w:r>
    </w:p>
    <w:p w14:paraId="68453611" w14:textId="7790A0EA" w:rsidR="1A87F302" w:rsidRDefault="1A87F302" w:rsidP="005A7F19">
      <w:pPr>
        <w:rPr>
          <w:rFonts w:eastAsia="Arial"/>
        </w:rPr>
      </w:pPr>
      <w:r w:rsidRPr="5854FDA4">
        <w:rPr>
          <w:rFonts w:eastAsia="Arial"/>
        </w:rPr>
        <w:t>It is anticipated that the project will be notifiable under the above Regulations.</w:t>
      </w:r>
    </w:p>
    <w:p w14:paraId="0323C9FB" w14:textId="77777777" w:rsidR="00207E23" w:rsidRDefault="00207E23" w:rsidP="005A7F19">
      <w:pPr>
        <w:rPr>
          <w:rFonts w:eastAsia="Arial"/>
        </w:rPr>
      </w:pPr>
    </w:p>
    <w:p w14:paraId="1E90F87B" w14:textId="359AFD1B" w:rsidR="5854FDA4" w:rsidRDefault="1A87F302" w:rsidP="005A7F19">
      <w:pPr>
        <w:rPr>
          <w:rFonts w:eastAsia="Arial"/>
        </w:rPr>
      </w:pPr>
      <w:r w:rsidRPr="5854FDA4">
        <w:rPr>
          <w:rFonts w:eastAsia="Arial"/>
        </w:rPr>
        <w:lastRenderedPageBreak/>
        <w:t>Responsibility for ensuring full compliance with the Safety, Health and Welfare at Work (Construction) Regulations 2013, including notification to the Health and Safety Authority (HSA), preparation of Design Risk Assessments and the appointment of a Project Supervisor Design Process (PSDP) on behalf of the client, rests entirely with the appointed Design Team</w:t>
      </w:r>
      <w:r w:rsidR="00CB6850">
        <w:rPr>
          <w:rFonts w:eastAsia="Arial"/>
        </w:rPr>
        <w:t xml:space="preserve"> until the project has been tendered and a design and build contractor appointed. Following this the </w:t>
      </w:r>
      <w:r w:rsidR="00F93C0F">
        <w:rPr>
          <w:rFonts w:eastAsia="Arial"/>
        </w:rPr>
        <w:t>appointed contractor and their design team will assume the role of PSDP.</w:t>
      </w:r>
    </w:p>
    <w:p w14:paraId="64C5060F" w14:textId="4C36D2C6" w:rsidR="00B26288" w:rsidRDefault="00B26288" w:rsidP="005A7F19">
      <w:pPr>
        <w:rPr>
          <w:highlight w:val="yellow"/>
          <w:lang w:eastAsia="en-US"/>
        </w:rPr>
      </w:pPr>
      <w:r w:rsidRPr="00BC1BDA">
        <w:t xml:space="preserve">The required services shall be provided for </w:t>
      </w:r>
      <w:r>
        <w:t xml:space="preserve">whole stage (ii) </w:t>
      </w:r>
      <w:r w:rsidRPr="00BC1BDA">
        <w:t>to (v) inclusive</w:t>
      </w:r>
      <w:r w:rsidRPr="5854FDA4">
        <w:rPr>
          <w:lang w:eastAsia="en-US"/>
        </w:rPr>
        <w:t xml:space="preserve"> </w:t>
      </w:r>
    </w:p>
    <w:p w14:paraId="523C6E14" w14:textId="70929BEC" w:rsidR="00C34533" w:rsidRPr="0067470F" w:rsidRDefault="002754F6" w:rsidP="005A7F19">
      <w:pPr>
        <w:rPr>
          <w:highlight w:val="yellow"/>
          <w:lang w:eastAsia="en-US"/>
        </w:rPr>
      </w:pPr>
      <w:r>
        <w:rPr>
          <w:lang w:eastAsia="en-US"/>
        </w:rPr>
        <w:t xml:space="preserve">Technical Advisor </w:t>
      </w:r>
      <w:r w:rsidR="00C34533" w:rsidRPr="00EA1C86">
        <w:rPr>
          <w:lang w:eastAsia="en-US"/>
        </w:rPr>
        <w:t xml:space="preserve">Services Required: </w:t>
      </w:r>
    </w:p>
    <w:p w14:paraId="51139C56" w14:textId="3EA73DC9" w:rsidR="008104FF" w:rsidRDefault="008104FF" w:rsidP="008104FF">
      <w:pPr>
        <w:pStyle w:val="ListParagraph"/>
      </w:pPr>
      <w:r>
        <w:t xml:space="preserve">Lead </w:t>
      </w:r>
      <w:r w:rsidR="00DC12FF">
        <w:t>App</w:t>
      </w:r>
      <w:r w:rsidR="0076355D">
        <w:t xml:space="preserve">ointed Party </w:t>
      </w:r>
    </w:p>
    <w:p w14:paraId="6BF52FE6" w14:textId="14073B52" w:rsidR="008104FF" w:rsidRDefault="008104FF" w:rsidP="008104FF">
      <w:pPr>
        <w:pStyle w:val="ListParagraph"/>
      </w:pPr>
      <w:r>
        <w:t xml:space="preserve">Architect </w:t>
      </w:r>
    </w:p>
    <w:p w14:paraId="410E9AAE" w14:textId="370DEDD2" w:rsidR="008104FF" w:rsidRDefault="008104FF" w:rsidP="008104FF">
      <w:pPr>
        <w:pStyle w:val="ListParagraph"/>
      </w:pPr>
      <w:r>
        <w:t>Structural Engineer</w:t>
      </w:r>
    </w:p>
    <w:p w14:paraId="610C3C02" w14:textId="75987472" w:rsidR="008104FF" w:rsidRDefault="008104FF" w:rsidP="008104FF">
      <w:pPr>
        <w:pStyle w:val="ListParagraph"/>
      </w:pPr>
      <w:r>
        <w:t>Civil Engineer</w:t>
      </w:r>
      <w:r w:rsidR="00D12A57">
        <w:t xml:space="preserve"> </w:t>
      </w:r>
      <w:r w:rsidR="00A21207">
        <w:t>–</w:t>
      </w:r>
      <w:r w:rsidR="00D12A57">
        <w:t xml:space="preserve"> including</w:t>
      </w:r>
      <w:r w:rsidR="00A21207">
        <w:t xml:space="preserve"> Traffic Engineering</w:t>
      </w:r>
      <w:r w:rsidR="007F1E77">
        <w:t xml:space="preserve">, as required </w:t>
      </w:r>
    </w:p>
    <w:p w14:paraId="05E9A2C4" w14:textId="5247989F" w:rsidR="008104FF" w:rsidRDefault="00312BE3" w:rsidP="008104FF">
      <w:pPr>
        <w:pStyle w:val="ListParagraph"/>
      </w:pPr>
      <w:r>
        <w:t>Building Services</w:t>
      </w:r>
      <w:r w:rsidR="008104FF">
        <w:t xml:space="preserve"> Engineer</w:t>
      </w:r>
    </w:p>
    <w:p w14:paraId="0AD29952" w14:textId="25E45911" w:rsidR="008104FF" w:rsidRDefault="008104FF" w:rsidP="008104FF">
      <w:pPr>
        <w:pStyle w:val="ListParagraph"/>
      </w:pPr>
      <w:r>
        <w:t>Quantity Surveyor</w:t>
      </w:r>
    </w:p>
    <w:p w14:paraId="3D8377A5" w14:textId="3BBBD0C6" w:rsidR="008104FF" w:rsidRDefault="008104FF" w:rsidP="008104FF">
      <w:pPr>
        <w:pStyle w:val="ListParagraph"/>
      </w:pPr>
      <w:r>
        <w:t>PSDP</w:t>
      </w:r>
      <w:r w:rsidR="002B06E1">
        <w:t xml:space="preserve"> (u</w:t>
      </w:r>
      <w:r w:rsidR="00CA7584">
        <w:t>p to contractor appointment)</w:t>
      </w:r>
    </w:p>
    <w:p w14:paraId="2E62FDE2" w14:textId="032CD421" w:rsidR="008104FF" w:rsidRDefault="008104FF" w:rsidP="008104FF">
      <w:pPr>
        <w:pStyle w:val="ListParagraph"/>
      </w:pPr>
      <w:r>
        <w:t>Assigned Certifier</w:t>
      </w:r>
      <w:r w:rsidR="009D3B34">
        <w:t xml:space="preserve"> (contractor will carry out the role of design certifier)</w:t>
      </w:r>
    </w:p>
    <w:p w14:paraId="60E6A9F3" w14:textId="0204AF31" w:rsidR="00CE5CAB" w:rsidRDefault="00CE5CAB" w:rsidP="008104FF">
      <w:pPr>
        <w:pStyle w:val="ListParagraph"/>
      </w:pPr>
      <w:r>
        <w:t xml:space="preserve">Employers Representative </w:t>
      </w:r>
    </w:p>
    <w:p w14:paraId="67D9D85D" w14:textId="38580248" w:rsidR="002B2D1C" w:rsidRPr="008104FF" w:rsidRDefault="002B2D1C" w:rsidP="002B2D1C">
      <w:pPr>
        <w:pStyle w:val="ListParagraph"/>
        <w:numPr>
          <w:ilvl w:val="0"/>
          <w:numId w:val="0"/>
        </w:numPr>
        <w:ind w:left="1208"/>
      </w:pPr>
    </w:p>
    <w:p w14:paraId="65B0E281" w14:textId="34395DDF" w:rsidR="00312BE3" w:rsidRPr="001F2E0E" w:rsidRDefault="00A328EF" w:rsidP="001F2E0E">
      <w:pPr>
        <w:pStyle w:val="Header3"/>
      </w:pPr>
      <w:r w:rsidRPr="001562EC">
        <w:t>Employer requirements</w:t>
      </w:r>
    </w:p>
    <w:p w14:paraId="191DABB1" w14:textId="69E6E28E" w:rsidR="00331892" w:rsidRDefault="00331892" w:rsidP="00331892">
      <w:pPr>
        <w:rPr>
          <w:lang w:eastAsia="en-US"/>
        </w:rPr>
      </w:pPr>
      <w:r>
        <w:rPr>
          <w:lang w:eastAsia="en-US"/>
        </w:rPr>
        <w:t xml:space="preserve">Based on the housing need within the </w:t>
      </w:r>
      <w:proofErr w:type="spellStart"/>
      <w:r>
        <w:rPr>
          <w:lang w:eastAsia="en-US"/>
        </w:rPr>
        <w:t>Shinrone</w:t>
      </w:r>
      <w:proofErr w:type="spellEnd"/>
      <w:r>
        <w:rPr>
          <w:lang w:eastAsia="en-US"/>
        </w:rPr>
        <w:t xml:space="preserve"> area, the works shall consist of the provision of 19</w:t>
      </w:r>
      <w:r w:rsidR="00ED50EB">
        <w:rPr>
          <w:lang w:eastAsia="en-US"/>
        </w:rPr>
        <w:t>No.</w:t>
      </w:r>
      <w:r>
        <w:rPr>
          <w:lang w:eastAsia="en-US"/>
        </w:rPr>
        <w:t>dwellings with associated siteworks as detailed below.</w:t>
      </w:r>
    </w:p>
    <w:p w14:paraId="45D89CAE" w14:textId="15ECBF11" w:rsidR="00BD6C0C" w:rsidRDefault="00BD6C0C" w:rsidP="00331892">
      <w:pPr>
        <w:rPr>
          <w:lang w:eastAsia="en-US"/>
        </w:rPr>
      </w:pPr>
      <w:r w:rsidRPr="009F1A88">
        <w:rPr>
          <w:noProof/>
          <w:lang w:eastAsia="en-US"/>
        </w:rPr>
        <w:drawing>
          <wp:anchor distT="0" distB="0" distL="114300" distR="114300" simplePos="0" relativeHeight="251686912" behindDoc="0" locked="0" layoutInCell="1" allowOverlap="1" wp14:anchorId="73612549" wp14:editId="366AA2E1">
            <wp:simplePos x="0" y="0"/>
            <wp:positionH relativeFrom="margin">
              <wp:align>right</wp:align>
            </wp:positionH>
            <wp:positionV relativeFrom="paragraph">
              <wp:posOffset>46816</wp:posOffset>
            </wp:positionV>
            <wp:extent cx="5732145" cy="3839845"/>
            <wp:effectExtent l="0" t="0" r="1905" b="8255"/>
            <wp:wrapNone/>
            <wp:docPr id="80376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23519" name=""/>
                    <pic:cNvPicPr/>
                  </pic:nvPicPr>
                  <pic:blipFill>
                    <a:blip r:embed="rId27">
                      <a:extLst>
                        <a:ext uri="{28A0092B-C50C-407E-A947-70E740481C1C}">
                          <a14:useLocalDpi xmlns:a14="http://schemas.microsoft.com/office/drawing/2010/main" val="0"/>
                        </a:ext>
                      </a:extLst>
                    </a:blip>
                    <a:stretch>
                      <a:fillRect/>
                    </a:stretch>
                  </pic:blipFill>
                  <pic:spPr>
                    <a:xfrm>
                      <a:off x="0" y="0"/>
                      <a:ext cx="5732145" cy="3839845"/>
                    </a:xfrm>
                    <a:prstGeom prst="rect">
                      <a:avLst/>
                    </a:prstGeom>
                  </pic:spPr>
                </pic:pic>
              </a:graphicData>
            </a:graphic>
          </wp:anchor>
        </w:drawing>
      </w:r>
    </w:p>
    <w:p w14:paraId="51FDA853" w14:textId="77777777" w:rsidR="00BD6C0C" w:rsidRDefault="00BD6C0C" w:rsidP="00331892">
      <w:pPr>
        <w:rPr>
          <w:lang w:eastAsia="en-US"/>
        </w:rPr>
      </w:pPr>
    </w:p>
    <w:p w14:paraId="30275D6E" w14:textId="77777777" w:rsidR="00BD6C0C" w:rsidRDefault="00BD6C0C" w:rsidP="00331892">
      <w:pPr>
        <w:rPr>
          <w:lang w:eastAsia="en-US"/>
        </w:rPr>
      </w:pPr>
    </w:p>
    <w:p w14:paraId="111F2EDB" w14:textId="77777777" w:rsidR="00BD6C0C" w:rsidRDefault="00BD6C0C" w:rsidP="00331892">
      <w:pPr>
        <w:rPr>
          <w:lang w:eastAsia="en-US"/>
        </w:rPr>
      </w:pPr>
    </w:p>
    <w:p w14:paraId="04481FA3" w14:textId="77777777" w:rsidR="00BD6C0C" w:rsidRDefault="00BD6C0C" w:rsidP="00331892">
      <w:pPr>
        <w:rPr>
          <w:lang w:eastAsia="en-US"/>
        </w:rPr>
      </w:pPr>
    </w:p>
    <w:p w14:paraId="35496199" w14:textId="77777777" w:rsidR="00BD6C0C" w:rsidRDefault="00BD6C0C" w:rsidP="00331892">
      <w:pPr>
        <w:rPr>
          <w:lang w:eastAsia="en-US"/>
        </w:rPr>
      </w:pPr>
    </w:p>
    <w:p w14:paraId="25C158DC" w14:textId="77777777" w:rsidR="00BD6C0C" w:rsidRDefault="00BD6C0C" w:rsidP="00331892">
      <w:pPr>
        <w:rPr>
          <w:lang w:eastAsia="en-US"/>
        </w:rPr>
      </w:pPr>
    </w:p>
    <w:p w14:paraId="51C09957" w14:textId="77777777" w:rsidR="00BD6C0C" w:rsidRDefault="00BD6C0C" w:rsidP="00331892">
      <w:pPr>
        <w:rPr>
          <w:lang w:eastAsia="en-US"/>
        </w:rPr>
      </w:pPr>
    </w:p>
    <w:p w14:paraId="5444B4FF" w14:textId="77777777" w:rsidR="00BD6C0C" w:rsidRDefault="00BD6C0C" w:rsidP="00331892">
      <w:pPr>
        <w:rPr>
          <w:lang w:eastAsia="en-US"/>
        </w:rPr>
      </w:pPr>
    </w:p>
    <w:p w14:paraId="436215A5" w14:textId="77777777" w:rsidR="00BD6C0C" w:rsidRDefault="00BD6C0C" w:rsidP="00331892">
      <w:pPr>
        <w:rPr>
          <w:lang w:eastAsia="en-US"/>
        </w:rPr>
      </w:pPr>
    </w:p>
    <w:p w14:paraId="31110BCD" w14:textId="77777777" w:rsidR="00331892" w:rsidRDefault="00331892" w:rsidP="00331892">
      <w:pPr>
        <w:rPr>
          <w:lang w:eastAsia="en-US"/>
        </w:rPr>
      </w:pPr>
      <w:r>
        <w:rPr>
          <w:lang w:eastAsia="en-US"/>
        </w:rPr>
        <w:lastRenderedPageBreak/>
        <w:t>The units proposed for the project and the floors areas will be reflective of the standard layouts in the guidance document “</w:t>
      </w:r>
      <w:r w:rsidRPr="00B70441">
        <w:rPr>
          <w:i/>
          <w:iCs/>
          <w:lang w:eastAsia="en-US"/>
        </w:rPr>
        <w:t>Quality Housing for Sustainable Communities</w:t>
      </w:r>
      <w:r>
        <w:rPr>
          <w:lang w:eastAsia="en-US"/>
        </w:rPr>
        <w:t>” (Department of Environment, Community &amp; Local Government) and the “</w:t>
      </w:r>
      <w:r w:rsidRPr="00B70441">
        <w:rPr>
          <w:i/>
          <w:iCs/>
          <w:lang w:eastAsia="en-US"/>
        </w:rPr>
        <w:t>Design Manual for Quality Housing</w:t>
      </w:r>
      <w:r>
        <w:rPr>
          <w:i/>
          <w:iCs/>
          <w:lang w:eastAsia="en-US"/>
        </w:rPr>
        <w:t>”</w:t>
      </w:r>
      <w:r>
        <w:rPr>
          <w:lang w:eastAsia="en-US"/>
        </w:rPr>
        <w:t xml:space="preserve"> (Department of Housing, Local Government &amp; Heritage, 2025</w:t>
      </w:r>
      <w:proofErr w:type="gramStart"/>
      <w:r>
        <w:rPr>
          <w:lang w:eastAsia="en-US"/>
        </w:rPr>
        <w:t>) .</w:t>
      </w:r>
      <w:proofErr w:type="gramEnd"/>
      <w:r>
        <w:rPr>
          <w:lang w:eastAsia="en-US"/>
        </w:rPr>
        <w:t xml:space="preserve"> The design for each dwelling will reflect the site-specific requirement to relate to the site topography and the existing adjacent housing development. The proposed bungalows will be designed to promote age friendly living and be universally designed to meet the needs of the proposed tenants.</w:t>
      </w:r>
    </w:p>
    <w:p w14:paraId="75FE84CC" w14:textId="21A8C5B1" w:rsidR="00331892" w:rsidRDefault="00331892" w:rsidP="00331892">
      <w:pPr>
        <w:rPr>
          <w:lang w:eastAsia="en-US"/>
        </w:rPr>
      </w:pPr>
      <w:r>
        <w:rPr>
          <w:lang w:eastAsia="en-US"/>
        </w:rPr>
        <w:t xml:space="preserve">The proposed dwellings are based on the standard layouts included within the </w:t>
      </w:r>
      <w:r w:rsidRPr="00B70441">
        <w:rPr>
          <w:i/>
          <w:iCs/>
          <w:lang w:eastAsia="en-US"/>
        </w:rPr>
        <w:t>Design Manual for Quality Housing</w:t>
      </w:r>
      <w:r>
        <w:rPr>
          <w:i/>
          <w:iCs/>
          <w:lang w:eastAsia="en-US"/>
        </w:rPr>
        <w:t>”</w:t>
      </w:r>
      <w:r>
        <w:rPr>
          <w:lang w:eastAsia="en-US"/>
        </w:rPr>
        <w:t xml:space="preserve"> (Department of Housing, Local Government &amp; Heritage, 2025). Some of these layouts have been altered slightly to suit the needs of the tenants, universal design requirements and future maintenance. These proposed layouts may need further alterations and alterations once the full site investigations and surveys have been completed.</w:t>
      </w:r>
    </w:p>
    <w:p w14:paraId="25D8592B" w14:textId="5C8CA2E0" w:rsidR="00331892" w:rsidRDefault="00331892" w:rsidP="00331892">
      <w:pPr>
        <w:rPr>
          <w:rFonts w:eastAsiaTheme="minorHAnsi"/>
        </w:rPr>
      </w:pPr>
      <w:proofErr w:type="gramStart"/>
      <w:r>
        <w:rPr>
          <w:lang w:eastAsia="en-US"/>
        </w:rPr>
        <w:t>The majority of</w:t>
      </w:r>
      <w:proofErr w:type="gramEnd"/>
      <w:r>
        <w:rPr>
          <w:lang w:eastAsia="en-US"/>
        </w:rPr>
        <w:t xml:space="preserve"> the proposed house types will compromise internal layouts A14, H8, H12, H13 &amp; H16. One of the H16’s has been modified to suit </w:t>
      </w:r>
      <w:proofErr w:type="gramStart"/>
      <w:r>
        <w:rPr>
          <w:lang w:eastAsia="en-US"/>
        </w:rPr>
        <w:t>particular medical</w:t>
      </w:r>
      <w:proofErr w:type="gramEnd"/>
      <w:r>
        <w:rPr>
          <w:lang w:eastAsia="en-US"/>
        </w:rPr>
        <w:t xml:space="preserve"> needs and the </w:t>
      </w:r>
      <w:r w:rsidR="00223702">
        <w:rPr>
          <w:lang w:eastAsia="en-US"/>
        </w:rPr>
        <w:t>four-bed</w:t>
      </w:r>
      <w:r>
        <w:rPr>
          <w:lang w:eastAsia="en-US"/>
        </w:rPr>
        <w:t xml:space="preserve"> unit based on the H1 layout has also been adjusted to suit tenants needs. The site layout has been configured to provide oversight of the public greenspaces and to provide private amenity spaces to the rear of each property whilst also being sympathetic to the existing development adjacent to the site.</w:t>
      </w:r>
    </w:p>
    <w:p w14:paraId="67FBA17E" w14:textId="77777777" w:rsidR="00331892" w:rsidRDefault="00331892" w:rsidP="00331892">
      <w:pPr>
        <w:rPr>
          <w:lang w:eastAsia="en-US"/>
        </w:rPr>
      </w:pPr>
      <w:r>
        <w:rPr>
          <w:lang w:eastAsia="en-US"/>
        </w:rPr>
        <w:t>The proposed layouts are as below;</w:t>
      </w:r>
    </w:p>
    <w:p w14:paraId="2576C4CF" w14:textId="48B3107D" w:rsidR="00331892" w:rsidRDefault="00332933" w:rsidP="002B2D1C">
      <w:pPr>
        <w:rPr>
          <w:rFonts w:eastAsiaTheme="minorHAnsi"/>
        </w:rPr>
      </w:pPr>
      <w:r w:rsidRPr="00332933">
        <w:rPr>
          <w:rFonts w:eastAsiaTheme="minorHAnsi"/>
          <w:noProof/>
        </w:rPr>
        <w:drawing>
          <wp:inline distT="0" distB="0" distL="0" distR="0" wp14:anchorId="7FED754B" wp14:editId="12143F96">
            <wp:extent cx="5732145" cy="3712210"/>
            <wp:effectExtent l="0" t="0" r="1905" b="2540"/>
            <wp:docPr id="2795589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2145" cy="3712210"/>
                    </a:xfrm>
                    <a:prstGeom prst="rect">
                      <a:avLst/>
                    </a:prstGeom>
                    <a:noFill/>
                    <a:ln>
                      <a:noFill/>
                    </a:ln>
                  </pic:spPr>
                </pic:pic>
              </a:graphicData>
            </a:graphic>
          </wp:inline>
        </w:drawing>
      </w:r>
    </w:p>
    <w:p w14:paraId="7B59D77A" w14:textId="771C3976" w:rsidR="00332933" w:rsidRDefault="00B24A66" w:rsidP="002B2D1C">
      <w:pPr>
        <w:rPr>
          <w:rFonts w:eastAsiaTheme="minorHAnsi"/>
        </w:rPr>
      </w:pPr>
      <w:r w:rsidRPr="00B24A66">
        <w:rPr>
          <w:rFonts w:eastAsiaTheme="minorHAnsi"/>
          <w:noProof/>
        </w:rPr>
        <w:lastRenderedPageBreak/>
        <w:drawing>
          <wp:inline distT="0" distB="0" distL="0" distR="0" wp14:anchorId="6969CC1B" wp14:editId="4D7DD06F">
            <wp:extent cx="5732145" cy="4020820"/>
            <wp:effectExtent l="0" t="0" r="1905" b="0"/>
            <wp:docPr id="19114004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2145" cy="4020820"/>
                    </a:xfrm>
                    <a:prstGeom prst="rect">
                      <a:avLst/>
                    </a:prstGeom>
                    <a:noFill/>
                    <a:ln>
                      <a:noFill/>
                    </a:ln>
                  </pic:spPr>
                </pic:pic>
              </a:graphicData>
            </a:graphic>
          </wp:inline>
        </w:drawing>
      </w:r>
    </w:p>
    <w:p w14:paraId="479E0F00" w14:textId="77777777" w:rsidR="00332933" w:rsidRDefault="00332933" w:rsidP="002B2D1C">
      <w:pPr>
        <w:rPr>
          <w:rFonts w:eastAsiaTheme="minorHAnsi"/>
        </w:rPr>
      </w:pPr>
    </w:p>
    <w:p w14:paraId="763D2EA0" w14:textId="00F2B661" w:rsidR="00332933" w:rsidRDefault="00B24A66" w:rsidP="002B2D1C">
      <w:pPr>
        <w:rPr>
          <w:rFonts w:eastAsiaTheme="minorHAnsi"/>
        </w:rPr>
      </w:pPr>
      <w:r w:rsidRPr="00B24A66">
        <w:rPr>
          <w:rFonts w:eastAsiaTheme="minorHAnsi"/>
          <w:noProof/>
        </w:rPr>
        <w:drawing>
          <wp:inline distT="0" distB="0" distL="0" distR="0" wp14:anchorId="48016B84" wp14:editId="367691CB">
            <wp:extent cx="5732145" cy="3928745"/>
            <wp:effectExtent l="0" t="0" r="1905" b="0"/>
            <wp:docPr id="52624477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2145" cy="3928745"/>
                    </a:xfrm>
                    <a:prstGeom prst="rect">
                      <a:avLst/>
                    </a:prstGeom>
                    <a:noFill/>
                    <a:ln>
                      <a:noFill/>
                    </a:ln>
                  </pic:spPr>
                </pic:pic>
              </a:graphicData>
            </a:graphic>
          </wp:inline>
        </w:drawing>
      </w:r>
    </w:p>
    <w:p w14:paraId="4641C818" w14:textId="2FE72BDF" w:rsidR="00332933" w:rsidRDefault="00B24A66" w:rsidP="002B2D1C">
      <w:pPr>
        <w:rPr>
          <w:rFonts w:eastAsiaTheme="minorHAnsi"/>
        </w:rPr>
      </w:pPr>
      <w:r w:rsidRPr="00B24A66">
        <w:rPr>
          <w:rFonts w:eastAsiaTheme="minorHAnsi"/>
          <w:noProof/>
        </w:rPr>
        <w:lastRenderedPageBreak/>
        <w:drawing>
          <wp:inline distT="0" distB="0" distL="0" distR="0" wp14:anchorId="4ACF978E" wp14:editId="6760FEC8">
            <wp:extent cx="5732145" cy="3935730"/>
            <wp:effectExtent l="0" t="0" r="1905" b="7620"/>
            <wp:docPr id="6827586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2145" cy="3935730"/>
                    </a:xfrm>
                    <a:prstGeom prst="rect">
                      <a:avLst/>
                    </a:prstGeom>
                    <a:noFill/>
                    <a:ln>
                      <a:noFill/>
                    </a:ln>
                  </pic:spPr>
                </pic:pic>
              </a:graphicData>
            </a:graphic>
          </wp:inline>
        </w:drawing>
      </w:r>
    </w:p>
    <w:p w14:paraId="7DBCBD46" w14:textId="77777777" w:rsidR="00332933" w:rsidRDefault="00332933" w:rsidP="002B2D1C">
      <w:pPr>
        <w:rPr>
          <w:rFonts w:eastAsiaTheme="minorHAnsi"/>
        </w:rPr>
      </w:pPr>
    </w:p>
    <w:p w14:paraId="03FD5AB4" w14:textId="4A37AE9F" w:rsidR="00332933" w:rsidRDefault="00B24A66" w:rsidP="002B2D1C">
      <w:pPr>
        <w:rPr>
          <w:rFonts w:eastAsiaTheme="minorHAnsi"/>
        </w:rPr>
      </w:pPr>
      <w:r w:rsidRPr="00B24A66">
        <w:rPr>
          <w:rFonts w:eastAsiaTheme="minorHAnsi"/>
          <w:noProof/>
        </w:rPr>
        <w:drawing>
          <wp:inline distT="0" distB="0" distL="0" distR="0" wp14:anchorId="2B4BB097" wp14:editId="590D3997">
            <wp:extent cx="5732145" cy="3921760"/>
            <wp:effectExtent l="0" t="0" r="1905" b="2540"/>
            <wp:docPr id="6646335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2145" cy="3921760"/>
                    </a:xfrm>
                    <a:prstGeom prst="rect">
                      <a:avLst/>
                    </a:prstGeom>
                    <a:noFill/>
                    <a:ln>
                      <a:noFill/>
                    </a:ln>
                  </pic:spPr>
                </pic:pic>
              </a:graphicData>
            </a:graphic>
          </wp:inline>
        </w:drawing>
      </w:r>
    </w:p>
    <w:p w14:paraId="4F601715" w14:textId="79CACD79" w:rsidR="00331892" w:rsidRDefault="00480573" w:rsidP="002B2D1C">
      <w:pPr>
        <w:rPr>
          <w:rFonts w:eastAsiaTheme="minorHAnsi"/>
        </w:rPr>
      </w:pPr>
      <w:r w:rsidRPr="00480573">
        <w:rPr>
          <w:rFonts w:eastAsiaTheme="minorHAnsi"/>
          <w:noProof/>
        </w:rPr>
        <w:lastRenderedPageBreak/>
        <w:drawing>
          <wp:anchor distT="0" distB="0" distL="114300" distR="114300" simplePos="0" relativeHeight="251684864" behindDoc="0" locked="0" layoutInCell="1" allowOverlap="1" wp14:anchorId="5421EE97" wp14:editId="7FE6AAFF">
            <wp:simplePos x="0" y="0"/>
            <wp:positionH relativeFrom="column">
              <wp:posOffset>723208</wp:posOffset>
            </wp:positionH>
            <wp:positionV relativeFrom="paragraph">
              <wp:posOffset>49876</wp:posOffset>
            </wp:positionV>
            <wp:extent cx="3906604" cy="3433156"/>
            <wp:effectExtent l="0" t="0" r="0" b="0"/>
            <wp:wrapNone/>
            <wp:docPr id="21101131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06604" cy="3433156"/>
                    </a:xfrm>
                    <a:prstGeom prst="rect">
                      <a:avLst/>
                    </a:prstGeom>
                    <a:noFill/>
                    <a:ln>
                      <a:noFill/>
                    </a:ln>
                  </pic:spPr>
                </pic:pic>
              </a:graphicData>
            </a:graphic>
          </wp:anchor>
        </w:drawing>
      </w:r>
    </w:p>
    <w:p w14:paraId="6E42C20B" w14:textId="77777777" w:rsidR="00480573" w:rsidRDefault="00480573" w:rsidP="002B2D1C">
      <w:pPr>
        <w:rPr>
          <w:rFonts w:eastAsiaTheme="minorHAnsi"/>
        </w:rPr>
      </w:pPr>
    </w:p>
    <w:p w14:paraId="356459A3" w14:textId="77777777" w:rsidR="00480573" w:rsidRDefault="00480573" w:rsidP="002B2D1C">
      <w:pPr>
        <w:rPr>
          <w:rFonts w:eastAsiaTheme="minorHAnsi"/>
        </w:rPr>
      </w:pPr>
    </w:p>
    <w:p w14:paraId="686BF936" w14:textId="77777777" w:rsidR="00480573" w:rsidRDefault="00480573" w:rsidP="002B2D1C">
      <w:pPr>
        <w:rPr>
          <w:rFonts w:eastAsiaTheme="minorHAnsi"/>
        </w:rPr>
      </w:pPr>
    </w:p>
    <w:p w14:paraId="0E064406" w14:textId="77777777" w:rsidR="00480573" w:rsidRDefault="00480573" w:rsidP="002B2D1C">
      <w:pPr>
        <w:rPr>
          <w:rFonts w:eastAsiaTheme="minorHAnsi"/>
        </w:rPr>
      </w:pPr>
    </w:p>
    <w:p w14:paraId="5516BEBE" w14:textId="77777777" w:rsidR="00480573" w:rsidRDefault="00480573" w:rsidP="002B2D1C">
      <w:pPr>
        <w:rPr>
          <w:rFonts w:eastAsiaTheme="minorHAnsi"/>
        </w:rPr>
      </w:pPr>
    </w:p>
    <w:p w14:paraId="77F67703" w14:textId="77777777" w:rsidR="00480573" w:rsidRDefault="00480573" w:rsidP="002B2D1C">
      <w:pPr>
        <w:rPr>
          <w:rFonts w:eastAsiaTheme="minorHAnsi"/>
        </w:rPr>
      </w:pPr>
    </w:p>
    <w:p w14:paraId="5CEFAA7A" w14:textId="77777777" w:rsidR="00480573" w:rsidRDefault="00480573" w:rsidP="002B2D1C">
      <w:pPr>
        <w:rPr>
          <w:rFonts w:eastAsiaTheme="minorHAnsi"/>
        </w:rPr>
      </w:pPr>
    </w:p>
    <w:p w14:paraId="569AC258" w14:textId="77777777" w:rsidR="00480573" w:rsidRDefault="00480573" w:rsidP="002B2D1C">
      <w:pPr>
        <w:rPr>
          <w:rFonts w:eastAsiaTheme="minorHAnsi"/>
        </w:rPr>
      </w:pPr>
    </w:p>
    <w:p w14:paraId="530C0755" w14:textId="77777777" w:rsidR="00480573" w:rsidRDefault="00480573" w:rsidP="002B2D1C">
      <w:pPr>
        <w:rPr>
          <w:rFonts w:eastAsiaTheme="minorHAnsi"/>
        </w:rPr>
      </w:pPr>
    </w:p>
    <w:p w14:paraId="0E31E312" w14:textId="77777777" w:rsidR="00480573" w:rsidRDefault="00480573" w:rsidP="002B2D1C">
      <w:pPr>
        <w:rPr>
          <w:rFonts w:eastAsiaTheme="minorHAnsi"/>
        </w:rPr>
      </w:pPr>
    </w:p>
    <w:p w14:paraId="50DC9E19" w14:textId="3D6687C5" w:rsidR="00480573" w:rsidRDefault="00480573" w:rsidP="002B2D1C">
      <w:pPr>
        <w:rPr>
          <w:rFonts w:eastAsiaTheme="minorHAnsi"/>
        </w:rPr>
      </w:pPr>
      <w:r w:rsidRPr="00480573">
        <w:rPr>
          <w:rFonts w:eastAsiaTheme="minorHAnsi"/>
          <w:noProof/>
        </w:rPr>
        <w:drawing>
          <wp:anchor distT="0" distB="0" distL="114300" distR="114300" simplePos="0" relativeHeight="251685888" behindDoc="0" locked="0" layoutInCell="1" allowOverlap="1" wp14:anchorId="65C076E0" wp14:editId="2E66AED8">
            <wp:simplePos x="0" y="0"/>
            <wp:positionH relativeFrom="column">
              <wp:posOffset>356870</wp:posOffset>
            </wp:positionH>
            <wp:positionV relativeFrom="paragraph">
              <wp:posOffset>146397</wp:posOffset>
            </wp:positionV>
            <wp:extent cx="4758804" cy="4089862"/>
            <wp:effectExtent l="0" t="0" r="3810" b="6350"/>
            <wp:wrapNone/>
            <wp:docPr id="562304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04240" name=""/>
                    <pic:cNvPicPr/>
                  </pic:nvPicPr>
                  <pic:blipFill>
                    <a:blip r:embed="rId34">
                      <a:extLst>
                        <a:ext uri="{28A0092B-C50C-407E-A947-70E740481C1C}">
                          <a14:useLocalDpi xmlns:a14="http://schemas.microsoft.com/office/drawing/2010/main" val="0"/>
                        </a:ext>
                      </a:extLst>
                    </a:blip>
                    <a:stretch>
                      <a:fillRect/>
                    </a:stretch>
                  </pic:blipFill>
                  <pic:spPr>
                    <a:xfrm>
                      <a:off x="0" y="0"/>
                      <a:ext cx="4758804" cy="4089862"/>
                    </a:xfrm>
                    <a:prstGeom prst="rect">
                      <a:avLst/>
                    </a:prstGeom>
                  </pic:spPr>
                </pic:pic>
              </a:graphicData>
            </a:graphic>
          </wp:anchor>
        </w:drawing>
      </w:r>
    </w:p>
    <w:p w14:paraId="1B5167FF" w14:textId="498C3EE0" w:rsidR="00480573" w:rsidRDefault="00480573" w:rsidP="002B2D1C">
      <w:pPr>
        <w:rPr>
          <w:rFonts w:eastAsiaTheme="minorHAnsi"/>
        </w:rPr>
      </w:pPr>
    </w:p>
    <w:p w14:paraId="70D6847B" w14:textId="0B32F826" w:rsidR="00480573" w:rsidRDefault="00480573" w:rsidP="002B2D1C">
      <w:pPr>
        <w:rPr>
          <w:rFonts w:eastAsiaTheme="minorHAnsi"/>
        </w:rPr>
      </w:pPr>
    </w:p>
    <w:p w14:paraId="105FD7CA" w14:textId="5D5DF1EB" w:rsidR="00480573" w:rsidRDefault="00480573" w:rsidP="002B2D1C">
      <w:pPr>
        <w:rPr>
          <w:rFonts w:eastAsiaTheme="minorHAnsi"/>
        </w:rPr>
      </w:pPr>
    </w:p>
    <w:p w14:paraId="60D3EDBF" w14:textId="79C76CFA" w:rsidR="00480573" w:rsidRDefault="00480573" w:rsidP="002B2D1C">
      <w:pPr>
        <w:rPr>
          <w:rFonts w:eastAsiaTheme="minorHAnsi"/>
        </w:rPr>
      </w:pPr>
    </w:p>
    <w:p w14:paraId="7412635B" w14:textId="166E68C8" w:rsidR="00480573" w:rsidRDefault="00480573" w:rsidP="002B2D1C">
      <w:pPr>
        <w:rPr>
          <w:rFonts w:eastAsiaTheme="minorHAnsi"/>
        </w:rPr>
      </w:pPr>
    </w:p>
    <w:p w14:paraId="7843A7B1" w14:textId="77777777" w:rsidR="00480573" w:rsidRDefault="00480573" w:rsidP="002B2D1C">
      <w:pPr>
        <w:rPr>
          <w:rFonts w:eastAsiaTheme="minorHAnsi"/>
        </w:rPr>
      </w:pPr>
    </w:p>
    <w:p w14:paraId="4B900431" w14:textId="7264E93D" w:rsidR="00480573" w:rsidRDefault="00480573" w:rsidP="002B2D1C">
      <w:pPr>
        <w:rPr>
          <w:rFonts w:eastAsiaTheme="minorHAnsi"/>
        </w:rPr>
      </w:pPr>
    </w:p>
    <w:p w14:paraId="1294C417" w14:textId="79B5AAC4" w:rsidR="00480573" w:rsidRDefault="00480573" w:rsidP="002B2D1C">
      <w:pPr>
        <w:rPr>
          <w:rFonts w:eastAsiaTheme="minorHAnsi"/>
        </w:rPr>
      </w:pPr>
    </w:p>
    <w:p w14:paraId="7FD2F1F9" w14:textId="77777777" w:rsidR="00480573" w:rsidRDefault="00480573" w:rsidP="002B2D1C">
      <w:pPr>
        <w:rPr>
          <w:rFonts w:eastAsiaTheme="minorHAnsi"/>
        </w:rPr>
      </w:pPr>
    </w:p>
    <w:p w14:paraId="1123E1C4" w14:textId="359E1055" w:rsidR="00480573" w:rsidRDefault="00480573" w:rsidP="002B2D1C">
      <w:pPr>
        <w:rPr>
          <w:rFonts w:eastAsiaTheme="minorHAnsi"/>
        </w:rPr>
      </w:pPr>
    </w:p>
    <w:p w14:paraId="7A9A24FD" w14:textId="77777777" w:rsidR="00480573" w:rsidRDefault="00480573" w:rsidP="002B2D1C">
      <w:pPr>
        <w:rPr>
          <w:rFonts w:eastAsiaTheme="minorHAnsi"/>
        </w:rPr>
      </w:pPr>
    </w:p>
    <w:p w14:paraId="398091F5" w14:textId="77777777" w:rsidR="00480573" w:rsidRDefault="00480573" w:rsidP="002B2D1C">
      <w:pPr>
        <w:rPr>
          <w:rFonts w:eastAsiaTheme="minorHAnsi"/>
        </w:rPr>
      </w:pPr>
    </w:p>
    <w:p w14:paraId="1500D680" w14:textId="77777777" w:rsidR="00480573" w:rsidRDefault="00480573" w:rsidP="002B2D1C">
      <w:pPr>
        <w:rPr>
          <w:rFonts w:eastAsiaTheme="minorHAnsi"/>
        </w:rPr>
      </w:pPr>
    </w:p>
    <w:p w14:paraId="0C57B988" w14:textId="30C7C38C" w:rsidR="00331892" w:rsidRDefault="007D7D35" w:rsidP="002B2D1C">
      <w:pPr>
        <w:rPr>
          <w:rFonts w:eastAsiaTheme="minorHAnsi"/>
        </w:rPr>
      </w:pPr>
      <w:r w:rsidRPr="00E652FA">
        <w:rPr>
          <w:noProof/>
          <w:lang w:eastAsia="en-US"/>
        </w:rPr>
        <w:lastRenderedPageBreak/>
        <w:drawing>
          <wp:inline distT="0" distB="0" distL="0" distR="0" wp14:anchorId="7AA59EF5" wp14:editId="0CF29B31">
            <wp:extent cx="6017503" cy="4172989"/>
            <wp:effectExtent l="0" t="0" r="2540" b="0"/>
            <wp:docPr id="1688456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24019" name=""/>
                    <pic:cNvPicPr/>
                  </pic:nvPicPr>
                  <pic:blipFill>
                    <a:blip r:embed="rId35"/>
                    <a:stretch>
                      <a:fillRect/>
                    </a:stretch>
                  </pic:blipFill>
                  <pic:spPr>
                    <a:xfrm>
                      <a:off x="0" y="0"/>
                      <a:ext cx="6020751" cy="4175241"/>
                    </a:xfrm>
                    <a:prstGeom prst="rect">
                      <a:avLst/>
                    </a:prstGeom>
                  </pic:spPr>
                </pic:pic>
              </a:graphicData>
            </a:graphic>
          </wp:inline>
        </w:drawing>
      </w:r>
    </w:p>
    <w:p w14:paraId="5E73B0C4" w14:textId="77777777" w:rsidR="007D7D35" w:rsidRDefault="007D7D35" w:rsidP="002B2D1C">
      <w:pPr>
        <w:rPr>
          <w:rFonts w:eastAsiaTheme="minorHAnsi"/>
        </w:rPr>
      </w:pPr>
    </w:p>
    <w:p w14:paraId="0601BA91" w14:textId="489ADA8F" w:rsidR="007D7D35" w:rsidRDefault="007D7D35" w:rsidP="007D7D35">
      <w:pPr>
        <w:pStyle w:val="FigureCaption"/>
      </w:pPr>
      <w:r>
        <w:t xml:space="preserve">Figure </w:t>
      </w:r>
      <w:r w:rsidR="005543A7">
        <w:fldChar w:fldCharType="begin"/>
      </w:r>
      <w:r w:rsidR="005543A7">
        <w:instrText xml:space="preserve"> STYLEREF 1 \s </w:instrText>
      </w:r>
      <w:r w:rsidR="005543A7">
        <w:fldChar w:fldCharType="separate"/>
      </w:r>
      <w:r w:rsidR="005543A7">
        <w:rPr>
          <w:noProof/>
        </w:rPr>
        <w:t>1</w:t>
      </w:r>
      <w:r w:rsidR="005543A7">
        <w:rPr>
          <w:noProof/>
        </w:rPr>
        <w:fldChar w:fldCharType="end"/>
      </w:r>
      <w:r>
        <w:noBreakHyphen/>
      </w:r>
      <w:r w:rsidR="00656638">
        <w:t>5</w:t>
      </w:r>
      <w:r>
        <w:t xml:space="preserve"> Proposed Site Plan</w:t>
      </w:r>
    </w:p>
    <w:p w14:paraId="560963EE" w14:textId="61511229" w:rsidR="007D7D35" w:rsidRDefault="007D7D35" w:rsidP="002B2D1C">
      <w:pPr>
        <w:rPr>
          <w:rFonts w:eastAsiaTheme="minorHAnsi"/>
        </w:rPr>
      </w:pPr>
      <w:r w:rsidRPr="00C8110A">
        <w:rPr>
          <w:lang w:eastAsia="en-US"/>
        </w:rPr>
        <w:t xml:space="preserve">Tenderers are to note that the </w:t>
      </w:r>
      <w:r>
        <w:rPr>
          <w:lang w:eastAsia="en-US"/>
        </w:rPr>
        <w:t xml:space="preserve">feasibility site layout </w:t>
      </w:r>
      <w:r w:rsidRPr="00C8110A">
        <w:rPr>
          <w:lang w:eastAsia="en-US"/>
        </w:rPr>
        <w:t xml:space="preserve">design outlined here </w:t>
      </w:r>
      <w:r>
        <w:rPr>
          <w:lang w:eastAsia="en-US"/>
        </w:rPr>
        <w:t>may need to be reviewed and altered following the completion of site investigation and survey works.</w:t>
      </w:r>
    </w:p>
    <w:p w14:paraId="3A98B611" w14:textId="77777777" w:rsidR="00721D1C" w:rsidRDefault="00CE162B" w:rsidP="002B2D1C">
      <w:pPr>
        <w:rPr>
          <w:rFonts w:eastAsiaTheme="minorHAnsi"/>
        </w:rPr>
      </w:pPr>
      <w:r>
        <w:rPr>
          <w:rFonts w:eastAsiaTheme="minorHAnsi"/>
        </w:rPr>
        <w:t xml:space="preserve">Offaly’s Biodiversity Action Plan (BAP) 2025-2030 will </w:t>
      </w:r>
      <w:r w:rsidR="00D4426A">
        <w:rPr>
          <w:rFonts w:eastAsiaTheme="minorHAnsi"/>
        </w:rPr>
        <w:t>need to be considered in the design and delivery of the scheme. This may include</w:t>
      </w:r>
      <w:r w:rsidR="00721D1C">
        <w:rPr>
          <w:rFonts w:eastAsiaTheme="minorHAnsi"/>
        </w:rPr>
        <w:t>, but is not limited to:</w:t>
      </w:r>
    </w:p>
    <w:p w14:paraId="189ED909" w14:textId="24D48CC9" w:rsidR="00721D1C" w:rsidRDefault="00721D1C" w:rsidP="00721D1C">
      <w:pPr>
        <w:pStyle w:val="ListParagraph"/>
        <w:numPr>
          <w:ilvl w:val="0"/>
          <w:numId w:val="25"/>
        </w:numPr>
      </w:pPr>
      <w:r w:rsidRPr="00721D1C">
        <w:t>Swift bricks to be included in north facing gables</w:t>
      </w:r>
      <w:r w:rsidR="00C00D7A">
        <w:t>.</w:t>
      </w:r>
      <w:r w:rsidRPr="00721D1C">
        <w:t xml:space="preserve"> </w:t>
      </w:r>
    </w:p>
    <w:p w14:paraId="02B996A3" w14:textId="21400DFC" w:rsidR="00C00D7A" w:rsidRDefault="00C00D7A" w:rsidP="00721D1C">
      <w:pPr>
        <w:pStyle w:val="ListParagraph"/>
        <w:numPr>
          <w:ilvl w:val="0"/>
          <w:numId w:val="25"/>
        </w:numPr>
      </w:pPr>
      <w:r>
        <w:t>Integrated bird brick nestboxes in concrete walls to the rear of every other dwelling.</w:t>
      </w:r>
    </w:p>
    <w:p w14:paraId="59A68779" w14:textId="77777777" w:rsidR="00DD2A58" w:rsidRDefault="00DD2A58" w:rsidP="00721D1C">
      <w:pPr>
        <w:pStyle w:val="ListParagraph"/>
        <w:numPr>
          <w:ilvl w:val="0"/>
          <w:numId w:val="25"/>
        </w:numPr>
      </w:pPr>
      <w:r>
        <w:t>Integration of bioswale and rain garden in the green area with overflow to the sewer.</w:t>
      </w:r>
    </w:p>
    <w:p w14:paraId="038C2ECC" w14:textId="77777777" w:rsidR="007C0842" w:rsidRDefault="00135671" w:rsidP="00721D1C">
      <w:pPr>
        <w:pStyle w:val="ListParagraph"/>
        <w:numPr>
          <w:ilvl w:val="0"/>
          <w:numId w:val="25"/>
        </w:numPr>
      </w:pPr>
      <w:r>
        <w:t>Potential for green car park area draining to the rain garden / other SUD</w:t>
      </w:r>
      <w:r w:rsidR="007C0842">
        <w:t>s drainage.</w:t>
      </w:r>
    </w:p>
    <w:p w14:paraId="62CBCCEA" w14:textId="63409D58" w:rsidR="007C0842" w:rsidRDefault="007C0842" w:rsidP="00721D1C">
      <w:pPr>
        <w:pStyle w:val="ListParagraph"/>
        <w:numPr>
          <w:ilvl w:val="0"/>
          <w:numId w:val="25"/>
        </w:numPr>
      </w:pPr>
      <w:r>
        <w:t>Retaining the existing hedgerow to the southern boundary of the site.</w:t>
      </w:r>
    </w:p>
    <w:p w14:paraId="769FC457" w14:textId="77777777" w:rsidR="00BD6C0C" w:rsidRDefault="00BD6C0C" w:rsidP="00BD6C0C"/>
    <w:p w14:paraId="0E22F556" w14:textId="77777777" w:rsidR="00BD6C0C" w:rsidRDefault="00BD6C0C" w:rsidP="00BD6C0C"/>
    <w:p w14:paraId="75ABE140" w14:textId="77777777" w:rsidR="00BD6C0C" w:rsidRDefault="00BD6C0C" w:rsidP="00BD6C0C"/>
    <w:p w14:paraId="6440315C" w14:textId="77777777" w:rsidR="007C0842" w:rsidRDefault="007C0842" w:rsidP="007C0842">
      <w:pPr>
        <w:rPr>
          <w:rFonts w:eastAsiaTheme="minorHAnsi"/>
        </w:rPr>
      </w:pPr>
    </w:p>
    <w:p w14:paraId="09F0EC8B" w14:textId="1B144A70" w:rsidR="00A328EF" w:rsidRPr="00A90B61" w:rsidRDefault="00D776F9" w:rsidP="001562EC">
      <w:pPr>
        <w:pStyle w:val="Header3"/>
      </w:pPr>
      <w:r>
        <w:lastRenderedPageBreak/>
        <w:t>Design</w:t>
      </w:r>
      <w:r w:rsidR="00A328EF">
        <w:t xml:space="preserve"> objectives</w:t>
      </w:r>
    </w:p>
    <w:p w14:paraId="29D38145" w14:textId="77777777" w:rsidR="00562DC5" w:rsidRPr="00737D41" w:rsidRDefault="00562DC5" w:rsidP="00562DC5">
      <w:pPr>
        <w:pStyle w:val="ListParagraph"/>
      </w:pPr>
      <w:r w:rsidRPr="00737D41">
        <w:t>Achieve a cohesive development, making the best use of existing local services and infrastructure.</w:t>
      </w:r>
    </w:p>
    <w:p w14:paraId="3212F52E" w14:textId="77777777" w:rsidR="00562DC5" w:rsidRPr="00737D41" w:rsidRDefault="00562DC5" w:rsidP="00562DC5">
      <w:pPr>
        <w:pStyle w:val="ListParagraph"/>
      </w:pPr>
      <w:r w:rsidRPr="00737D41">
        <w:t>Ensure the new development integrates into the existing surrounding environment.</w:t>
      </w:r>
    </w:p>
    <w:p w14:paraId="1C54B9A2" w14:textId="3932164C" w:rsidR="00562DC5" w:rsidRPr="00737D41" w:rsidRDefault="00562DC5" w:rsidP="00562DC5">
      <w:pPr>
        <w:pStyle w:val="ListParagraph"/>
      </w:pPr>
      <w:r w:rsidRPr="00737D41">
        <w:t xml:space="preserve">The </w:t>
      </w:r>
      <w:r w:rsidR="00BF7F72">
        <w:t>dwelling</w:t>
      </w:r>
      <w:r w:rsidR="006C275A">
        <w:t xml:space="preserve">s </w:t>
      </w:r>
      <w:r w:rsidRPr="00737D41">
        <w:t xml:space="preserve">to be delivered </w:t>
      </w:r>
      <w:r w:rsidR="006C275A">
        <w:t>are</w:t>
      </w:r>
      <w:r w:rsidRPr="00737D41">
        <w:t xml:space="preserve"> to fully consider the needs of the end-users in relation to access and facilities to be provided.</w:t>
      </w:r>
    </w:p>
    <w:p w14:paraId="7962401C" w14:textId="77777777" w:rsidR="00562DC5" w:rsidRPr="00737D41" w:rsidRDefault="00562DC5" w:rsidP="00562DC5">
      <w:pPr>
        <w:pStyle w:val="ListParagraph"/>
      </w:pPr>
      <w:r w:rsidRPr="00737D41">
        <w:t xml:space="preserve">Achieve high quality residential units. </w:t>
      </w:r>
    </w:p>
    <w:p w14:paraId="49425E38" w14:textId="77777777" w:rsidR="00562DC5" w:rsidRPr="00737D41" w:rsidRDefault="00562DC5" w:rsidP="00562DC5">
      <w:pPr>
        <w:pStyle w:val="ListParagraph"/>
      </w:pPr>
      <w:r w:rsidRPr="00737D41">
        <w:t xml:space="preserve">Create a visually attractive development that will provide appropriate accommodation and good quality living environments. </w:t>
      </w:r>
    </w:p>
    <w:p w14:paraId="3F19B567" w14:textId="77777777" w:rsidR="00562DC5" w:rsidRPr="00737D41" w:rsidRDefault="00562DC5" w:rsidP="00562DC5">
      <w:pPr>
        <w:pStyle w:val="ListParagraph"/>
      </w:pPr>
      <w:r w:rsidRPr="00737D41">
        <w:t>Ensure the new development is designed in line with the Budget Approval.</w:t>
      </w:r>
    </w:p>
    <w:p w14:paraId="164CE4F5" w14:textId="6D511138" w:rsidR="00B26288" w:rsidRDefault="00783351" w:rsidP="00783351">
      <w:pPr>
        <w:pStyle w:val="ListParagraph"/>
      </w:pPr>
      <w:r w:rsidRPr="00737D41">
        <w:t>The completed development is to deliver complete, structurally sound, watertight buildings, meeting all operational requirements and standards, including but not limited to space planning, access, thermal efficiency, fireproofing, acoustics, heating, ventilation, plumbing, internal and external lighting, electrical, telecom and security services necessary for the occupation of the development.</w:t>
      </w:r>
    </w:p>
    <w:p w14:paraId="10F2CE6D" w14:textId="6C02AB0D" w:rsidR="00A8557B" w:rsidRDefault="00A8557B" w:rsidP="005A7F19">
      <w:r>
        <w:tab/>
        <w:t xml:space="preserve">The appointed design team should note the 1% allowance for </w:t>
      </w:r>
      <w:r w:rsidR="00740CB3">
        <w:t>a</w:t>
      </w:r>
      <w:r>
        <w:t xml:space="preserve">rt in the project budget. </w:t>
      </w:r>
    </w:p>
    <w:p w14:paraId="3A0B33BA" w14:textId="77777777" w:rsidR="00CD1FAC" w:rsidRDefault="00CD1FAC" w:rsidP="005A7F19"/>
    <w:p w14:paraId="1D68B1CE" w14:textId="31160ABE" w:rsidR="00CD1FAC" w:rsidRPr="00A90B61" w:rsidRDefault="00C22819" w:rsidP="00CD1FAC">
      <w:pPr>
        <w:pStyle w:val="Header3"/>
      </w:pPr>
      <w:r>
        <w:t>Novation</w:t>
      </w:r>
    </w:p>
    <w:p w14:paraId="316749EF" w14:textId="77777777" w:rsidR="00EE3BDF" w:rsidRDefault="00C22819" w:rsidP="00C22819">
      <w:pPr>
        <w:ind w:left="142"/>
      </w:pPr>
      <w:r>
        <w:t xml:space="preserve">Designs / Drawings / documents / specifications etc </w:t>
      </w:r>
      <w:r w:rsidR="001738C8">
        <w:t xml:space="preserve">prepared by the design team up to the date of D &amp; B Contractor appointment </w:t>
      </w:r>
      <w:r w:rsidR="00AF2BFD">
        <w:t>will become Novated Design Documents,</w:t>
      </w:r>
      <w:r w:rsidR="00EE3BDF">
        <w:t xml:space="preserve"> as per the PW-CF2 contract. </w:t>
      </w:r>
    </w:p>
    <w:p w14:paraId="5EA4209D" w14:textId="77777777" w:rsidR="00711078" w:rsidRDefault="00EE3BDF" w:rsidP="00C22819">
      <w:pPr>
        <w:ind w:left="142"/>
      </w:pPr>
      <w:r>
        <w:t>As noted above</w:t>
      </w:r>
      <w:r w:rsidR="00555ACA">
        <w:t xml:space="preserve">, the design team will be retained by Offaly County Council for the duration of the </w:t>
      </w:r>
      <w:r w:rsidR="00711078">
        <w:t xml:space="preserve">project in a Technical Advisory role. </w:t>
      </w:r>
    </w:p>
    <w:p w14:paraId="549520AE" w14:textId="77777777" w:rsidR="00262C07" w:rsidRDefault="00711078" w:rsidP="00C22819">
      <w:pPr>
        <w:ind w:left="142"/>
      </w:pPr>
      <w:r>
        <w:t xml:space="preserve">Please Note: </w:t>
      </w:r>
      <w:r w:rsidRPr="00262C07">
        <w:rPr>
          <w:b/>
          <w:bCs/>
        </w:rPr>
        <w:t xml:space="preserve">The </w:t>
      </w:r>
      <w:r w:rsidR="00FF4507" w:rsidRPr="00262C07">
        <w:rPr>
          <w:b/>
          <w:bCs/>
        </w:rPr>
        <w:t xml:space="preserve">appointed </w:t>
      </w:r>
      <w:r w:rsidRPr="00262C07">
        <w:rPr>
          <w:b/>
          <w:bCs/>
        </w:rPr>
        <w:t xml:space="preserve">Design Team will not be </w:t>
      </w:r>
      <w:r w:rsidR="00FF4507" w:rsidRPr="00262C07">
        <w:rPr>
          <w:b/>
          <w:bCs/>
        </w:rPr>
        <w:t>novated to the D &amp; B Contractor</w:t>
      </w:r>
      <w:r w:rsidR="00FF4507">
        <w:t>.</w:t>
      </w:r>
    </w:p>
    <w:p w14:paraId="699EC481" w14:textId="5D043A5A" w:rsidR="00CD1FAC" w:rsidRPr="00737D41" w:rsidRDefault="00CD1FAC" w:rsidP="00CD1FAC"/>
    <w:p w14:paraId="5A0E8F5F" w14:textId="26CCF692" w:rsidR="00B26288" w:rsidRDefault="00B26288" w:rsidP="005A7F19">
      <w:pPr>
        <w:rPr>
          <w:rFonts w:eastAsiaTheme="minorHAnsi"/>
          <w:lang w:eastAsia="en-US"/>
        </w:rPr>
      </w:pPr>
    </w:p>
    <w:p w14:paraId="6A1B78F4" w14:textId="6458A5B9" w:rsidR="00B26288" w:rsidRPr="00740CB3" w:rsidRDefault="00B26288" w:rsidP="00740CB3">
      <w:pPr>
        <w:pStyle w:val="FigureCaption"/>
      </w:pPr>
      <w:r w:rsidRPr="00740CB3">
        <w:t xml:space="preserve"> </w:t>
      </w:r>
    </w:p>
    <w:p w14:paraId="49E02A60" w14:textId="4B7E0D2B" w:rsidR="00B26288" w:rsidRDefault="00B26288" w:rsidP="00740CB3">
      <w:pPr>
        <w:pStyle w:val="FigureCaption"/>
        <w:rPr>
          <w:lang w:eastAsia="en-US"/>
        </w:rPr>
      </w:pPr>
      <w:r>
        <w:rPr>
          <w:lang w:eastAsia="en-US"/>
        </w:rPr>
        <w:br w:type="page"/>
      </w:r>
    </w:p>
    <w:p w14:paraId="40328326" w14:textId="77777777" w:rsidR="00B26288" w:rsidRPr="009C11AA" w:rsidRDefault="00B26288" w:rsidP="001562EC">
      <w:pPr>
        <w:pStyle w:val="Header3"/>
      </w:pPr>
      <w:r>
        <w:lastRenderedPageBreak/>
        <w:t>Design Standards</w:t>
      </w:r>
    </w:p>
    <w:p w14:paraId="15C8961B" w14:textId="77777777" w:rsidR="00827F59" w:rsidRDefault="00B26288" w:rsidP="005A7F19">
      <w:pPr>
        <w:rPr>
          <w:lang w:eastAsia="en-US"/>
        </w:rPr>
      </w:pPr>
      <w:r w:rsidRPr="00162CCF">
        <w:rPr>
          <w:lang w:eastAsia="en-US"/>
        </w:rPr>
        <w:t xml:space="preserve">The proposed development is to be designed in accordance with the design guidance in </w:t>
      </w:r>
      <w:r w:rsidR="00C02624">
        <w:rPr>
          <w:lang w:eastAsia="en-US"/>
        </w:rPr>
        <w:t>“</w:t>
      </w:r>
      <w:r w:rsidR="00C02624" w:rsidRPr="00B70441">
        <w:rPr>
          <w:i/>
          <w:iCs/>
          <w:lang w:eastAsia="en-US"/>
        </w:rPr>
        <w:t>Quality Housing for Sustainable Communities</w:t>
      </w:r>
      <w:r w:rsidR="00C02624">
        <w:rPr>
          <w:lang w:eastAsia="en-US"/>
        </w:rPr>
        <w:t>” (Department of Environment, Community &amp; Local Government) and the “</w:t>
      </w:r>
      <w:r w:rsidR="00C02624" w:rsidRPr="00B70441">
        <w:rPr>
          <w:i/>
          <w:iCs/>
          <w:lang w:eastAsia="en-US"/>
        </w:rPr>
        <w:t>Design Manual for Quality Housing</w:t>
      </w:r>
      <w:r w:rsidR="00C02624">
        <w:rPr>
          <w:i/>
          <w:iCs/>
          <w:lang w:eastAsia="en-US"/>
        </w:rPr>
        <w:t>”</w:t>
      </w:r>
      <w:r w:rsidR="00C02624">
        <w:rPr>
          <w:lang w:eastAsia="en-US"/>
        </w:rPr>
        <w:t xml:space="preserve"> (Department of Housing, Local Government &amp; Heritage, 2025</w:t>
      </w:r>
      <w:r w:rsidR="00C02624" w:rsidRPr="00162CCF">
        <w:rPr>
          <w:lang w:eastAsia="en-US"/>
        </w:rPr>
        <w:t xml:space="preserve"> </w:t>
      </w:r>
    </w:p>
    <w:p w14:paraId="20542C15" w14:textId="77777777" w:rsidR="00B26288" w:rsidRPr="00162CCF" w:rsidRDefault="00B26288" w:rsidP="005A7F19">
      <w:pPr>
        <w:rPr>
          <w:lang w:eastAsia="en-US"/>
        </w:rPr>
      </w:pPr>
      <w:r w:rsidRPr="00162CCF">
        <w:rPr>
          <w:lang w:eastAsia="en-US"/>
        </w:rPr>
        <w:t>Reference shall be made to the Design and Public Realm Code and Design Manual for Urban Roads and Streets.</w:t>
      </w:r>
    </w:p>
    <w:p w14:paraId="51BF9B4F" w14:textId="43B504C1" w:rsidR="00176C72" w:rsidRPr="00E518C7" w:rsidRDefault="00176C72" w:rsidP="005A7F19">
      <w:r w:rsidRPr="00162CCF">
        <w:t xml:space="preserve">All foul sewer and water supply to comply with the current Irish Water Codes of Practice and design requirements. All surface water designs to comply with the requirements of the Local </w:t>
      </w:r>
      <w:r w:rsidRPr="00E518C7">
        <w:t>Authority and Irish Water.</w:t>
      </w:r>
    </w:p>
    <w:p w14:paraId="582BE2E4" w14:textId="7759C960" w:rsidR="00B26288" w:rsidRDefault="00E518C7" w:rsidP="005A7F19">
      <w:r w:rsidRPr="00E518C7">
        <w:t>Building Services to be designed w</w:t>
      </w:r>
      <w:r w:rsidR="00E41F20" w:rsidRPr="00E518C7">
        <w:t>ith reference to the requirements relating to Directive 2010/31/EU</w:t>
      </w:r>
      <w:r w:rsidRPr="00E518C7">
        <w:t>.</w:t>
      </w:r>
    </w:p>
    <w:p w14:paraId="7B47F10C" w14:textId="77777777" w:rsidR="00E518C7" w:rsidRDefault="00E518C7" w:rsidP="005A7F19"/>
    <w:p w14:paraId="7E23DC43" w14:textId="10515EF9" w:rsidR="002F3AFC" w:rsidRPr="000F11DE" w:rsidRDefault="002F3AFC" w:rsidP="001562EC">
      <w:pPr>
        <w:pStyle w:val="Header3"/>
      </w:pPr>
      <w:r w:rsidRPr="000F11DE">
        <w:t>Project specific considerations</w:t>
      </w:r>
    </w:p>
    <w:tbl>
      <w:tblPr>
        <w:tblStyle w:val="ListTable2-Accent3"/>
        <w:tblW w:w="0" w:type="auto"/>
        <w:tblLook w:val="04A0" w:firstRow="1" w:lastRow="0" w:firstColumn="1" w:lastColumn="0" w:noHBand="0" w:noVBand="1"/>
      </w:tblPr>
      <w:tblGrid>
        <w:gridCol w:w="1985"/>
        <w:gridCol w:w="7032"/>
      </w:tblGrid>
      <w:tr w:rsidR="002F3AFC" w:rsidRPr="00152EB8" w14:paraId="40BC9AF3" w14:textId="77777777" w:rsidTr="006747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7884068" w14:textId="53236B78" w:rsidR="002F3AFC" w:rsidRPr="00740CB3" w:rsidRDefault="009965C1" w:rsidP="005A7F19">
            <w:pPr>
              <w:rPr>
                <w:b w:val="0"/>
                <w:bCs w:val="0"/>
                <w:color w:val="004E46"/>
                <w:lang w:eastAsia="en-US"/>
              </w:rPr>
            </w:pPr>
            <w:r w:rsidRPr="00740CB3">
              <w:rPr>
                <w:color w:val="004E46"/>
              </w:rPr>
              <w:t>Services</w:t>
            </w:r>
          </w:p>
        </w:tc>
        <w:tc>
          <w:tcPr>
            <w:tcW w:w="7032" w:type="dxa"/>
          </w:tcPr>
          <w:p w14:paraId="2B17055D" w14:textId="77777777" w:rsidR="009965C1" w:rsidRPr="00740CB3" w:rsidRDefault="009965C1" w:rsidP="005A7F19">
            <w:pPr>
              <w:cnfStyle w:val="100000000000" w:firstRow="1" w:lastRow="0" w:firstColumn="0" w:lastColumn="0" w:oddVBand="0" w:evenVBand="0" w:oddHBand="0" w:evenHBand="0" w:firstRowFirstColumn="0" w:firstRowLastColumn="0" w:lastRowFirstColumn="0" w:lastRowLastColumn="0"/>
              <w:rPr>
                <w:b w:val="0"/>
                <w:bCs w:val="0"/>
                <w:lang w:eastAsia="en-US"/>
              </w:rPr>
            </w:pPr>
            <w:r w:rsidRPr="00740CB3">
              <w:rPr>
                <w:b w:val="0"/>
                <w:bCs w:val="0"/>
                <w:lang w:eastAsia="en-US"/>
              </w:rPr>
              <w:t>Design Team will need to consider:</w:t>
            </w:r>
          </w:p>
          <w:p w14:paraId="61FD6144" w14:textId="77777777" w:rsidR="009965C1" w:rsidRPr="000F11DE" w:rsidRDefault="009965C1" w:rsidP="009965C1">
            <w:pPr>
              <w:pStyle w:val="ListParagraph"/>
              <w:numPr>
                <w:ilvl w:val="0"/>
                <w:numId w:val="15"/>
              </w:numPr>
              <w:cnfStyle w:val="100000000000" w:firstRow="1" w:lastRow="0" w:firstColumn="0" w:lastColumn="0" w:oddVBand="0" w:evenVBand="0" w:oddHBand="0" w:evenHBand="0" w:firstRowFirstColumn="0" w:firstRowLastColumn="0" w:lastRowFirstColumn="0" w:lastRowLastColumn="0"/>
              <w:rPr>
                <w:b w:val="0"/>
                <w:bCs w:val="0"/>
              </w:rPr>
            </w:pPr>
            <w:r w:rsidRPr="000F11DE">
              <w:rPr>
                <w:b w:val="0"/>
                <w:bCs w:val="0"/>
              </w:rPr>
              <w:t xml:space="preserve">The condition of all existing main services. </w:t>
            </w:r>
          </w:p>
          <w:p w14:paraId="508946A4" w14:textId="77777777" w:rsidR="009965C1" w:rsidRPr="00827F59" w:rsidRDefault="009965C1" w:rsidP="009965C1">
            <w:pPr>
              <w:pStyle w:val="ListParagraph"/>
              <w:numPr>
                <w:ilvl w:val="0"/>
                <w:numId w:val="15"/>
              </w:numPr>
              <w:cnfStyle w:val="100000000000" w:firstRow="1" w:lastRow="0" w:firstColumn="0" w:lastColumn="0" w:oddVBand="0" w:evenVBand="0" w:oddHBand="0" w:evenHBand="0" w:firstRowFirstColumn="0" w:firstRowLastColumn="0" w:lastRowFirstColumn="0" w:lastRowLastColumn="0"/>
              <w:rPr>
                <w:b w:val="0"/>
                <w:bCs w:val="0"/>
              </w:rPr>
            </w:pPr>
            <w:proofErr w:type="spellStart"/>
            <w:r w:rsidRPr="000F11DE">
              <w:rPr>
                <w:b w:val="0"/>
                <w:bCs w:val="0"/>
              </w:rPr>
              <w:t>Uisce</w:t>
            </w:r>
            <w:proofErr w:type="spellEnd"/>
            <w:r w:rsidRPr="000F11DE">
              <w:rPr>
                <w:b w:val="0"/>
                <w:bCs w:val="0"/>
              </w:rPr>
              <w:t xml:space="preserve"> Éireann connections.</w:t>
            </w:r>
          </w:p>
          <w:p w14:paraId="1D57F0A0" w14:textId="072BFF88" w:rsidR="00827F59" w:rsidRPr="000F11DE" w:rsidRDefault="00827F59" w:rsidP="009965C1">
            <w:pPr>
              <w:pStyle w:val="ListParagraph"/>
              <w:numPr>
                <w:ilvl w:val="0"/>
                <w:numId w:val="15"/>
              </w:numPr>
              <w:cnfStyle w:val="100000000000" w:firstRow="1" w:lastRow="0" w:firstColumn="0" w:lastColumn="0" w:oddVBand="0" w:evenVBand="0" w:oddHBand="0" w:evenHBand="0" w:firstRowFirstColumn="0" w:firstRowLastColumn="0" w:lastRowFirstColumn="0" w:lastRowLastColumn="0"/>
              <w:rPr>
                <w:b w:val="0"/>
                <w:bCs w:val="0"/>
              </w:rPr>
            </w:pPr>
            <w:r>
              <w:rPr>
                <w:b w:val="0"/>
                <w:bCs w:val="0"/>
              </w:rPr>
              <w:t>Diversion of the existing sewer to the northwest corner of the site</w:t>
            </w:r>
            <w:r w:rsidR="00977627">
              <w:rPr>
                <w:b w:val="0"/>
                <w:bCs w:val="0"/>
              </w:rPr>
              <w:t>.</w:t>
            </w:r>
          </w:p>
          <w:p w14:paraId="211BC0B5" w14:textId="31C0A554" w:rsidR="009965C1" w:rsidRPr="000F11DE" w:rsidRDefault="009965C1" w:rsidP="0067470F">
            <w:pPr>
              <w:pStyle w:val="ListParagraph"/>
              <w:numPr>
                <w:ilvl w:val="0"/>
                <w:numId w:val="15"/>
              </w:numPr>
              <w:cnfStyle w:val="100000000000" w:firstRow="1" w:lastRow="0" w:firstColumn="0" w:lastColumn="0" w:oddVBand="0" w:evenVBand="0" w:oddHBand="0" w:evenHBand="0" w:firstRowFirstColumn="0" w:firstRowLastColumn="0" w:lastRowFirstColumn="0" w:lastRowLastColumn="0"/>
            </w:pPr>
            <w:r w:rsidRPr="000F11DE">
              <w:rPr>
                <w:b w:val="0"/>
                <w:bCs w:val="0"/>
              </w:rPr>
              <w:t>Any new connections required to services (eircom, broadband etc)</w:t>
            </w:r>
          </w:p>
        </w:tc>
      </w:tr>
      <w:tr w:rsidR="009965C1" w:rsidRPr="00152EB8" w14:paraId="51AD2B84" w14:textId="77777777" w:rsidTr="002F3A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4C9FB9C" w14:textId="76950B74" w:rsidR="009965C1" w:rsidRPr="00740CB3" w:rsidRDefault="009965C1" w:rsidP="005A7F19">
            <w:pPr>
              <w:rPr>
                <w:color w:val="004E46"/>
              </w:rPr>
            </w:pPr>
            <w:r w:rsidRPr="00740CB3">
              <w:rPr>
                <w:color w:val="004E46"/>
              </w:rPr>
              <w:t>Socio-Economic Assessment</w:t>
            </w:r>
          </w:p>
        </w:tc>
        <w:tc>
          <w:tcPr>
            <w:tcW w:w="7032" w:type="dxa"/>
          </w:tcPr>
          <w:p w14:paraId="63C6836F" w14:textId="53C027B1" w:rsidR="009965C1" w:rsidRPr="000F11DE" w:rsidRDefault="000F11DE" w:rsidP="00740CB3">
            <w:pPr>
              <w:cnfStyle w:val="000000100000" w:firstRow="0" w:lastRow="0" w:firstColumn="0" w:lastColumn="0" w:oddVBand="0" w:evenVBand="0" w:oddHBand="1" w:evenHBand="0" w:firstRowFirstColumn="0" w:firstRowLastColumn="0" w:lastRowFirstColumn="0" w:lastRowLastColumn="0"/>
            </w:pPr>
            <w:r w:rsidRPr="000F11DE">
              <w:t>N</w:t>
            </w:r>
            <w:r w:rsidR="00740CB3">
              <w:t>/</w:t>
            </w:r>
            <w:r w:rsidRPr="000F11DE">
              <w:t>A</w:t>
            </w:r>
          </w:p>
        </w:tc>
      </w:tr>
      <w:tr w:rsidR="009965C1" w:rsidRPr="00152EB8" w14:paraId="17EB7CA6" w14:textId="77777777" w:rsidTr="002F3AFC">
        <w:tc>
          <w:tcPr>
            <w:cnfStyle w:val="001000000000" w:firstRow="0" w:lastRow="0" w:firstColumn="1" w:lastColumn="0" w:oddVBand="0" w:evenVBand="0" w:oddHBand="0" w:evenHBand="0" w:firstRowFirstColumn="0" w:firstRowLastColumn="0" w:lastRowFirstColumn="0" w:lastRowLastColumn="0"/>
            <w:tcW w:w="1985" w:type="dxa"/>
          </w:tcPr>
          <w:p w14:paraId="56C4F782" w14:textId="615B155B" w:rsidR="009965C1" w:rsidRPr="00740CB3" w:rsidRDefault="009965C1" w:rsidP="005A7F19">
            <w:pPr>
              <w:rPr>
                <w:b w:val="0"/>
                <w:bCs w:val="0"/>
                <w:color w:val="004E46"/>
              </w:rPr>
            </w:pPr>
            <w:r w:rsidRPr="00740CB3">
              <w:rPr>
                <w:color w:val="004E46"/>
              </w:rPr>
              <w:t>Demolition</w:t>
            </w:r>
          </w:p>
        </w:tc>
        <w:tc>
          <w:tcPr>
            <w:tcW w:w="7032" w:type="dxa"/>
          </w:tcPr>
          <w:p w14:paraId="5D581A08" w14:textId="0DBF81DA" w:rsidR="009965C1" w:rsidRPr="000F11DE" w:rsidRDefault="000F11DE" w:rsidP="005A7F19">
            <w:pPr>
              <w:cnfStyle w:val="000000000000" w:firstRow="0" w:lastRow="0" w:firstColumn="0" w:lastColumn="0" w:oddVBand="0" w:evenVBand="0" w:oddHBand="0" w:evenHBand="0" w:firstRowFirstColumn="0" w:firstRowLastColumn="0" w:lastRowFirstColumn="0" w:lastRowLastColumn="0"/>
              <w:rPr>
                <w:lang w:eastAsia="en-US"/>
              </w:rPr>
            </w:pPr>
            <w:r w:rsidRPr="000F11DE">
              <w:rPr>
                <w:lang w:eastAsia="en-US"/>
              </w:rPr>
              <w:t>N</w:t>
            </w:r>
            <w:r w:rsidR="00740CB3">
              <w:rPr>
                <w:lang w:eastAsia="en-US"/>
              </w:rPr>
              <w:t>/</w:t>
            </w:r>
            <w:r w:rsidRPr="000F11DE">
              <w:rPr>
                <w:lang w:eastAsia="en-US"/>
              </w:rPr>
              <w:t>A</w:t>
            </w:r>
            <w:r w:rsidR="009965C1" w:rsidRPr="000F11DE">
              <w:rPr>
                <w:lang w:eastAsia="en-US"/>
              </w:rPr>
              <w:t xml:space="preserve">  </w:t>
            </w:r>
          </w:p>
        </w:tc>
      </w:tr>
      <w:tr w:rsidR="009965C1" w:rsidRPr="00152EB8" w14:paraId="5F828DC2" w14:textId="77777777" w:rsidTr="00674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ED731C4" w14:textId="127A02D4" w:rsidR="009965C1" w:rsidRPr="00740CB3" w:rsidRDefault="009965C1" w:rsidP="00740CB3">
            <w:pPr>
              <w:jc w:val="left"/>
              <w:rPr>
                <w:b w:val="0"/>
                <w:bCs w:val="0"/>
                <w:color w:val="004E46"/>
                <w:lang w:eastAsia="en-US"/>
              </w:rPr>
            </w:pPr>
            <w:r w:rsidRPr="00740CB3">
              <w:rPr>
                <w:color w:val="004E46"/>
              </w:rPr>
              <w:t>Flood Risk Assessment</w:t>
            </w:r>
          </w:p>
        </w:tc>
        <w:tc>
          <w:tcPr>
            <w:tcW w:w="7032" w:type="dxa"/>
          </w:tcPr>
          <w:p w14:paraId="409CEED1" w14:textId="59922CD0" w:rsidR="009965C1" w:rsidRPr="000B3D05" w:rsidRDefault="00101DE5" w:rsidP="005A7F19">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N/A</w:t>
            </w:r>
            <w:r w:rsidR="000B3D05" w:rsidRPr="000B3D05">
              <w:rPr>
                <w:lang w:eastAsia="en-US"/>
              </w:rPr>
              <w:t xml:space="preserve"> </w:t>
            </w:r>
          </w:p>
        </w:tc>
      </w:tr>
      <w:tr w:rsidR="009965C1" w:rsidRPr="00152EB8" w14:paraId="0D3FE934" w14:textId="77777777" w:rsidTr="002F3AFC">
        <w:tc>
          <w:tcPr>
            <w:cnfStyle w:val="001000000000" w:firstRow="0" w:lastRow="0" w:firstColumn="1" w:lastColumn="0" w:oddVBand="0" w:evenVBand="0" w:oddHBand="0" w:evenHBand="0" w:firstRowFirstColumn="0" w:firstRowLastColumn="0" w:lastRowFirstColumn="0" w:lastRowLastColumn="0"/>
            <w:tcW w:w="1985" w:type="dxa"/>
          </w:tcPr>
          <w:p w14:paraId="2F1026C8" w14:textId="41911450" w:rsidR="009965C1" w:rsidRPr="00740CB3" w:rsidRDefault="009965C1" w:rsidP="005A7F19">
            <w:pPr>
              <w:rPr>
                <w:b w:val="0"/>
                <w:bCs w:val="0"/>
                <w:color w:val="004E46"/>
              </w:rPr>
            </w:pPr>
            <w:r w:rsidRPr="00740CB3">
              <w:rPr>
                <w:color w:val="004E46"/>
              </w:rPr>
              <w:t>Archaeological Assessment</w:t>
            </w:r>
          </w:p>
        </w:tc>
        <w:tc>
          <w:tcPr>
            <w:tcW w:w="7032" w:type="dxa"/>
          </w:tcPr>
          <w:p w14:paraId="19AC9795" w14:textId="10FEF0E6" w:rsidR="009965C1" w:rsidRPr="000B3D05" w:rsidRDefault="00DF71E6" w:rsidP="005A7F19">
            <w:pPr>
              <w:cnfStyle w:val="000000000000" w:firstRow="0" w:lastRow="0" w:firstColumn="0" w:lastColumn="0" w:oddVBand="0" w:evenVBand="0" w:oddHBand="0" w:evenHBand="0" w:firstRowFirstColumn="0" w:firstRowLastColumn="0" w:lastRowFirstColumn="0" w:lastRowLastColumn="0"/>
              <w:rPr>
                <w:lang w:eastAsia="en-US"/>
              </w:rPr>
            </w:pPr>
            <w:r w:rsidRPr="000B3D05">
              <w:rPr>
                <w:lang w:eastAsia="en-US"/>
              </w:rPr>
              <w:t>N</w:t>
            </w:r>
            <w:r w:rsidR="00740CB3">
              <w:rPr>
                <w:lang w:eastAsia="en-US"/>
              </w:rPr>
              <w:t>/</w:t>
            </w:r>
            <w:r w:rsidRPr="000B3D05">
              <w:rPr>
                <w:lang w:eastAsia="en-US"/>
              </w:rPr>
              <w:t>A</w:t>
            </w:r>
            <w:r w:rsidR="009965C1" w:rsidRPr="000B3D05">
              <w:rPr>
                <w:lang w:eastAsia="en-US"/>
              </w:rPr>
              <w:t xml:space="preserve"> </w:t>
            </w:r>
          </w:p>
        </w:tc>
      </w:tr>
      <w:tr w:rsidR="009965C1" w:rsidRPr="00152EB8" w14:paraId="1DD5B647" w14:textId="77777777" w:rsidTr="002F3A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BCB6F48" w14:textId="1BF100EF" w:rsidR="009965C1" w:rsidRPr="00740CB3" w:rsidRDefault="009965C1" w:rsidP="005A7F19">
            <w:pPr>
              <w:rPr>
                <w:color w:val="004E46"/>
              </w:rPr>
            </w:pPr>
            <w:r w:rsidRPr="00740CB3">
              <w:rPr>
                <w:color w:val="004E46"/>
              </w:rPr>
              <w:t>Arborist</w:t>
            </w:r>
          </w:p>
        </w:tc>
        <w:tc>
          <w:tcPr>
            <w:tcW w:w="7032" w:type="dxa"/>
          </w:tcPr>
          <w:p w14:paraId="767912DE" w14:textId="1F6C5723" w:rsidR="009965C1" w:rsidRPr="008C2FD8" w:rsidRDefault="00207096" w:rsidP="005A7F19">
            <w:pPr>
              <w:cnfStyle w:val="000000100000" w:firstRow="0" w:lastRow="0" w:firstColumn="0" w:lastColumn="0" w:oddVBand="0" w:evenVBand="0" w:oddHBand="1" w:evenHBand="0" w:firstRowFirstColumn="0" w:firstRowLastColumn="0" w:lastRowFirstColumn="0" w:lastRowLastColumn="0"/>
              <w:rPr>
                <w:lang w:eastAsia="en-US"/>
              </w:rPr>
            </w:pPr>
            <w:r w:rsidRPr="008C2FD8">
              <w:rPr>
                <w:lang w:eastAsia="en-US"/>
              </w:rPr>
              <w:t>N</w:t>
            </w:r>
            <w:r w:rsidR="00740CB3">
              <w:rPr>
                <w:lang w:eastAsia="en-US"/>
              </w:rPr>
              <w:t>/</w:t>
            </w:r>
            <w:r w:rsidRPr="008C2FD8">
              <w:rPr>
                <w:lang w:eastAsia="en-US"/>
              </w:rPr>
              <w:t>A</w:t>
            </w:r>
            <w:r w:rsidR="009965C1" w:rsidRPr="008C2FD8">
              <w:rPr>
                <w:lang w:eastAsia="en-US"/>
              </w:rPr>
              <w:t xml:space="preserve"> </w:t>
            </w:r>
          </w:p>
        </w:tc>
      </w:tr>
      <w:tr w:rsidR="009965C1" w:rsidRPr="002F3AFC" w14:paraId="5A4C3E2D" w14:textId="77777777" w:rsidTr="002F3AFC">
        <w:tc>
          <w:tcPr>
            <w:cnfStyle w:val="001000000000" w:firstRow="0" w:lastRow="0" w:firstColumn="1" w:lastColumn="0" w:oddVBand="0" w:evenVBand="0" w:oddHBand="0" w:evenHBand="0" w:firstRowFirstColumn="0" w:firstRowLastColumn="0" w:lastRowFirstColumn="0" w:lastRowLastColumn="0"/>
            <w:tcW w:w="1985" w:type="dxa"/>
          </w:tcPr>
          <w:p w14:paraId="5A0F815E" w14:textId="51A0CD0E" w:rsidR="009965C1" w:rsidRPr="00740CB3" w:rsidRDefault="00966159" w:rsidP="005A7F19">
            <w:pPr>
              <w:rPr>
                <w:color w:val="004E46"/>
                <w:highlight w:val="yellow"/>
              </w:rPr>
            </w:pPr>
            <w:r w:rsidRPr="00740CB3">
              <w:rPr>
                <w:color w:val="004E46"/>
              </w:rPr>
              <w:t xml:space="preserve">Existing Residents </w:t>
            </w:r>
          </w:p>
        </w:tc>
        <w:tc>
          <w:tcPr>
            <w:tcW w:w="7032" w:type="dxa"/>
          </w:tcPr>
          <w:p w14:paraId="1FE2C92B" w14:textId="21A48F2E" w:rsidR="009965C1" w:rsidRDefault="00977627" w:rsidP="005A7F19">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Residents in the adjacent dwellings</w:t>
            </w:r>
            <w:r w:rsidR="008C2FD8">
              <w:rPr>
                <w:lang w:eastAsia="en-US"/>
              </w:rPr>
              <w:t xml:space="preserve"> </w:t>
            </w:r>
          </w:p>
        </w:tc>
      </w:tr>
    </w:tbl>
    <w:p w14:paraId="476F72E1" w14:textId="77777777" w:rsidR="002F3AFC" w:rsidRDefault="002F3AFC" w:rsidP="005A7F19">
      <w:pPr>
        <w:rPr>
          <w:highlight w:val="yellow"/>
          <w:lang w:eastAsia="en-US"/>
        </w:rPr>
      </w:pPr>
    </w:p>
    <w:p w14:paraId="5D56CA5A" w14:textId="1BB7CECD" w:rsidR="007E5391" w:rsidRPr="003302F7" w:rsidRDefault="00FD65A8" w:rsidP="001562EC">
      <w:pPr>
        <w:pStyle w:val="Header3"/>
      </w:pPr>
      <w:bookmarkStart w:id="27" w:name="_Toc51325508"/>
      <w:bookmarkStart w:id="28" w:name="_Toc51326880"/>
      <w:bookmarkEnd w:id="4"/>
      <w:bookmarkEnd w:id="3"/>
      <w:r w:rsidRPr="003302F7">
        <w:lastRenderedPageBreak/>
        <w:t>Budget</w:t>
      </w:r>
    </w:p>
    <w:p w14:paraId="659DB84F" w14:textId="1E1E0EBE" w:rsidR="007E5391" w:rsidRDefault="007E5391" w:rsidP="005A7F19">
      <w:r w:rsidRPr="003302F7">
        <w:t>All design and specifications to be fully cognisant of and to adhere to Employer’s available budget and level of funding approved by Sanctioning Authority.</w:t>
      </w:r>
      <w:r w:rsidR="6D085BA4" w:rsidRPr="003302F7">
        <w:t xml:space="preserve"> </w:t>
      </w:r>
      <w:r w:rsidR="41AED50F" w:rsidRPr="003302F7">
        <w:t>All c</w:t>
      </w:r>
      <w:r w:rsidR="6D085BA4" w:rsidRPr="003302F7">
        <w:t xml:space="preserve">ost reporting </w:t>
      </w:r>
      <w:r w:rsidR="35214683" w:rsidRPr="003302F7">
        <w:t xml:space="preserve">is </w:t>
      </w:r>
      <w:r w:rsidR="6D085BA4" w:rsidRPr="003302F7">
        <w:t>to be presented</w:t>
      </w:r>
      <w:r w:rsidR="393501BF" w:rsidRPr="003302F7">
        <w:t xml:space="preserve"> in accordance with the latest</w:t>
      </w:r>
      <w:r w:rsidR="72777172" w:rsidRPr="003302F7">
        <w:t xml:space="preserve"> ‘International Construction Measurement Standards’ (ICMS).</w:t>
      </w:r>
    </w:p>
    <w:p w14:paraId="5428E712" w14:textId="2652B3E2" w:rsidR="00A01166" w:rsidRDefault="00A01166" w:rsidP="00A01166">
      <w:pPr>
        <w:rPr>
          <w:rFonts w:asciiTheme="minorHAnsi" w:hAnsiTheme="minorHAnsi" w:cstheme="minorBidi"/>
          <w:color w:val="auto"/>
          <w:lang w:eastAsia="en-US"/>
        </w:rPr>
      </w:pPr>
      <w:r>
        <w:t>The project will be funded by the DHLGH under Single Approval Process Directive: This directive replaces previous approval phases with a streamlined, single-step process for standardi</w:t>
      </w:r>
      <w:r w:rsidR="00DC6D5E">
        <w:t>s</w:t>
      </w:r>
      <w:r>
        <w:t>ed social housing up to €200 million. It mandates the use of standard unit types and specifications to control costs and improve tender efficiencies.</w:t>
      </w:r>
      <w:r w:rsidR="00580DEB">
        <w:t xml:space="preserve"> </w:t>
      </w:r>
      <w:r>
        <w:t>Design Standards: All SHIP construction projects must align with the Design Manual for Quality Housing and the Employer's Requirements for Detail Design of Quality Housing.</w:t>
      </w:r>
      <w:r w:rsidR="001C44CD">
        <w:t xml:space="preserve"> The appointment design team will be required to provide all </w:t>
      </w:r>
      <w:r w:rsidR="000E2CB0">
        <w:t>necessary</w:t>
      </w:r>
      <w:r w:rsidR="001C44CD">
        <w:t xml:space="preserve"> information and reports </w:t>
      </w:r>
      <w:r w:rsidR="000E2CB0">
        <w:t>needed to make the application under the Single Stage Approval Process</w:t>
      </w:r>
    </w:p>
    <w:p w14:paraId="3D7A831C" w14:textId="77777777" w:rsidR="00115523" w:rsidRPr="003302F7" w:rsidRDefault="00115523" w:rsidP="005A7F19"/>
    <w:p w14:paraId="39A119FD" w14:textId="7E9469DA" w:rsidR="00260261" w:rsidRPr="007579D4" w:rsidRDefault="00260261" w:rsidP="001562EC">
      <w:pPr>
        <w:pStyle w:val="Header3"/>
      </w:pPr>
      <w:r w:rsidRPr="007579D4">
        <w:t>Health and Safety</w:t>
      </w:r>
    </w:p>
    <w:p w14:paraId="287FC9AD" w14:textId="5F62B3B2" w:rsidR="00260261" w:rsidRPr="007579D4" w:rsidRDefault="003302F7" w:rsidP="005A7F19">
      <w:r w:rsidRPr="007579D4">
        <w:t xml:space="preserve">The </w:t>
      </w:r>
      <w:r w:rsidR="007579D4" w:rsidRPr="007579D4">
        <w:t>appointed</w:t>
      </w:r>
      <w:r w:rsidRPr="007579D4">
        <w:t xml:space="preserve"> parties shall </w:t>
      </w:r>
      <w:r w:rsidR="007579D4" w:rsidRPr="007579D4">
        <w:t>be responsible</w:t>
      </w:r>
      <w:r w:rsidR="00F56E5A">
        <w:t xml:space="preserve"> for ensuring the</w:t>
      </w:r>
      <w:r w:rsidR="00304DBE" w:rsidRPr="00304DBE">
        <w:t xml:space="preserve"> </w:t>
      </w:r>
      <w:r w:rsidR="00304DBE" w:rsidRPr="007579D4">
        <w:t>Handover and Safety Files</w:t>
      </w:r>
      <w:r w:rsidR="00304DBE">
        <w:t xml:space="preserve"> are completed and </w:t>
      </w:r>
      <w:r w:rsidR="00E1270C">
        <w:t xml:space="preserve">submitted to the employer at project completion. This will involve liaising </w:t>
      </w:r>
      <w:r w:rsidR="00260261" w:rsidRPr="007579D4">
        <w:t xml:space="preserve">with the </w:t>
      </w:r>
      <w:r w:rsidR="007022B1" w:rsidRPr="007579D4">
        <w:t>PSCS</w:t>
      </w:r>
      <w:r w:rsidR="00882D8C">
        <w:t xml:space="preserve"> and the design and build contractor appointed PSDP</w:t>
      </w:r>
      <w:r w:rsidR="00AD3821">
        <w:t xml:space="preserve"> to ensure these documents are </w:t>
      </w:r>
      <w:r w:rsidR="00006BBB">
        <w:t>completed and include the following items as</w:t>
      </w:r>
      <w:r w:rsidR="00260261" w:rsidRPr="007579D4">
        <w:t xml:space="preserve"> minimum:</w:t>
      </w:r>
    </w:p>
    <w:p w14:paraId="4968C551" w14:textId="2B573138" w:rsidR="00260261" w:rsidRPr="007579D4" w:rsidRDefault="00260261" w:rsidP="00260261">
      <w:pPr>
        <w:pStyle w:val="ListParagraph"/>
      </w:pPr>
      <w:r w:rsidRPr="007579D4">
        <w:t>As Built drawings</w:t>
      </w:r>
      <w:r w:rsidR="00D1605B">
        <w:t xml:space="preserve"> and</w:t>
      </w:r>
      <w:r w:rsidRPr="007579D4">
        <w:t xml:space="preserve"> specifications used and produced throughout the construction process. </w:t>
      </w:r>
    </w:p>
    <w:p w14:paraId="53669B9A" w14:textId="77777777" w:rsidR="00260261" w:rsidRPr="007579D4" w:rsidRDefault="00260261" w:rsidP="00260261">
      <w:pPr>
        <w:pStyle w:val="ListParagraph"/>
      </w:pPr>
      <w:r w:rsidRPr="007579D4">
        <w:t xml:space="preserve">The general design criteria. </w:t>
      </w:r>
    </w:p>
    <w:p w14:paraId="226C415B" w14:textId="77777777" w:rsidR="00260261" w:rsidRPr="007579D4" w:rsidRDefault="00260261" w:rsidP="00260261">
      <w:pPr>
        <w:pStyle w:val="ListParagraph"/>
      </w:pPr>
      <w:r w:rsidRPr="007579D4">
        <w:t xml:space="preserve">Details of the equipment and maintenance facilities within the structure. </w:t>
      </w:r>
    </w:p>
    <w:p w14:paraId="2E1414CE" w14:textId="77777777" w:rsidR="00260261" w:rsidRPr="007579D4" w:rsidRDefault="00260261" w:rsidP="00260261">
      <w:pPr>
        <w:pStyle w:val="ListParagraph"/>
      </w:pPr>
      <w:r w:rsidRPr="007579D4">
        <w:t>Maintenance procedures and requirements for the structure.</w:t>
      </w:r>
    </w:p>
    <w:p w14:paraId="536EE705" w14:textId="37EA0A8F" w:rsidR="00260261" w:rsidRPr="007579D4" w:rsidRDefault="00260261" w:rsidP="00260261">
      <w:pPr>
        <w:pStyle w:val="ListParagraph"/>
      </w:pPr>
      <w:r w:rsidRPr="007579D4">
        <w:t xml:space="preserve">Manuals, certificates, and other materials produced by specialist contractors and suppliers which outline operating and maintenance procedures and schedules for plant and equipment installed as part of the structure - typically electrical and mechanical installations and window cleaning. </w:t>
      </w:r>
    </w:p>
    <w:p w14:paraId="60A18FE5" w14:textId="77777777" w:rsidR="00260261" w:rsidRDefault="00260261" w:rsidP="00260261">
      <w:pPr>
        <w:pStyle w:val="ListParagraph"/>
      </w:pPr>
      <w:r w:rsidRPr="007579D4">
        <w:t>Details of the location and nature of utilities and services, including emergency and fire-fighting systems.</w:t>
      </w:r>
    </w:p>
    <w:p w14:paraId="561FFA6E" w14:textId="77777777" w:rsidR="00803552" w:rsidRPr="00CD3AA0" w:rsidRDefault="00803552" w:rsidP="005A7F19"/>
    <w:p w14:paraId="6EB491D4" w14:textId="77777777" w:rsidR="007E5391" w:rsidRDefault="007E5391" w:rsidP="005A7F19">
      <w:pPr>
        <w:rPr>
          <w:lang w:eastAsia="en-US"/>
        </w:rPr>
      </w:pPr>
    </w:p>
    <w:p w14:paraId="204B57C5" w14:textId="77777777" w:rsidR="007E5391" w:rsidRPr="009965C1" w:rsidRDefault="007E5391" w:rsidP="005A7F19"/>
    <w:p w14:paraId="0572EDD2" w14:textId="77777777" w:rsidR="007E5391" w:rsidRDefault="007E5391" w:rsidP="005A7F19">
      <w:r>
        <w:br w:type="page"/>
      </w:r>
    </w:p>
    <w:p w14:paraId="3DA8983A" w14:textId="2DF63FC7" w:rsidR="00DF0E67" w:rsidRPr="001562EC" w:rsidRDefault="00CD3AA0" w:rsidP="001562EC">
      <w:pPr>
        <w:pStyle w:val="Heading1"/>
      </w:pPr>
      <w:bookmarkStart w:id="29" w:name="_Toc187332424"/>
      <w:bookmarkStart w:id="30" w:name="_Toc231378350"/>
      <w:r w:rsidRPr="001562EC">
        <w:lastRenderedPageBreak/>
        <w:t xml:space="preserve">The </w:t>
      </w:r>
      <w:bookmarkEnd w:id="27"/>
      <w:bookmarkEnd w:id="28"/>
      <w:r w:rsidR="00B26288" w:rsidRPr="001562EC">
        <w:t>Service</w:t>
      </w:r>
      <w:bookmarkEnd w:id="29"/>
      <w:bookmarkEnd w:id="30"/>
    </w:p>
    <w:p w14:paraId="0877B8E2" w14:textId="485D0C39" w:rsidR="00DF0E67" w:rsidRPr="00FA4480" w:rsidRDefault="00CD3AA0" w:rsidP="00EA1C86">
      <w:pPr>
        <w:pStyle w:val="Heading2"/>
      </w:pPr>
      <w:bookmarkStart w:id="31" w:name="_Toc51325509"/>
      <w:bookmarkStart w:id="32" w:name="_Toc51326881"/>
      <w:bookmarkStart w:id="33" w:name="_Toc187332425"/>
      <w:bookmarkStart w:id="34" w:name="_Toc231378351"/>
      <w:r w:rsidRPr="00FA4480">
        <w:t>Appointments</w:t>
      </w:r>
      <w:bookmarkEnd w:id="31"/>
      <w:bookmarkEnd w:id="32"/>
      <w:bookmarkEnd w:id="33"/>
      <w:bookmarkEnd w:id="34"/>
    </w:p>
    <w:p w14:paraId="16ACD9BC" w14:textId="77777777" w:rsidR="009C11AA" w:rsidRPr="00FA4480" w:rsidRDefault="00CD3AA0" w:rsidP="005A7F19">
      <w:pPr>
        <w:rPr>
          <w:lang w:eastAsia="en-US"/>
        </w:rPr>
      </w:pPr>
      <w:r w:rsidRPr="00FA4480">
        <w:rPr>
          <w:lang w:eastAsia="en-US"/>
        </w:rPr>
        <w:t xml:space="preserve">The schedule of Services hereunder is set out in compliance with the main stage structures of Schedule B of the Conditions of Engagement for Consultancy Services (Technical) published by the Department of </w:t>
      </w:r>
      <w:bookmarkStart w:id="35" w:name="_Hlk169085513"/>
      <w:r w:rsidR="007F6CEE" w:rsidRPr="00FA4480">
        <w:rPr>
          <w:lang w:eastAsia="en-US"/>
        </w:rPr>
        <w:t xml:space="preserve">Public Expenditure, National Development </w:t>
      </w:r>
      <w:r w:rsidR="00C14E4D" w:rsidRPr="00FA4480">
        <w:rPr>
          <w:lang w:eastAsia="en-US"/>
        </w:rPr>
        <w:t>Plan delivery and Reform</w:t>
      </w:r>
      <w:r w:rsidRPr="00FA4480">
        <w:rPr>
          <w:lang w:eastAsia="en-US"/>
        </w:rPr>
        <w:t xml:space="preserve"> </w:t>
      </w:r>
      <w:bookmarkEnd w:id="35"/>
      <w:r w:rsidRPr="00FA4480">
        <w:rPr>
          <w:lang w:eastAsia="en-US"/>
        </w:rPr>
        <w:t xml:space="preserve">(the Services Contract). </w:t>
      </w:r>
      <w:r w:rsidR="009C11AA" w:rsidRPr="00FA4480">
        <w:rPr>
          <w:lang w:eastAsia="en-US"/>
        </w:rPr>
        <w:t xml:space="preserve"> </w:t>
      </w:r>
    </w:p>
    <w:p w14:paraId="3FDC5F76" w14:textId="2F01B4D2" w:rsidR="00BE0288" w:rsidRDefault="00BE0288" w:rsidP="005A7F19">
      <w:r w:rsidRPr="00FA4480">
        <w:t>The project Conditions of Engagement are outlined in the Standard Conditions of Engagement (COE1) and in the Form of Tender</w:t>
      </w:r>
      <w:r w:rsidR="00093AB5">
        <w:t xml:space="preserve"> &amp; Schedule</w:t>
      </w:r>
      <w:r w:rsidRPr="00FA4480">
        <w:t xml:space="preserve"> (FTS) documents provided in this tender package.</w:t>
      </w:r>
    </w:p>
    <w:p w14:paraId="1CAFBB65" w14:textId="7E8BD792" w:rsidR="00464A8E" w:rsidRDefault="00C169F5" w:rsidP="005A7F19">
      <w:r>
        <w:t xml:space="preserve">The stages required for this project are stages (ii) through to (v) completion </w:t>
      </w:r>
      <w:r w:rsidR="002A2D65">
        <w:t>and include the roles / services for the d</w:t>
      </w:r>
      <w:r w:rsidR="00D918E9">
        <w:t>esign team members as follows</w:t>
      </w:r>
    </w:p>
    <w:tbl>
      <w:tblPr>
        <w:tblStyle w:val="TableGrid"/>
        <w:tblW w:w="9351" w:type="dxa"/>
        <w:tblLook w:val="04A0" w:firstRow="1" w:lastRow="0" w:firstColumn="1" w:lastColumn="0" w:noHBand="0" w:noVBand="1"/>
      </w:tblPr>
      <w:tblGrid>
        <w:gridCol w:w="2678"/>
        <w:gridCol w:w="2444"/>
        <w:gridCol w:w="3339"/>
        <w:gridCol w:w="890"/>
      </w:tblGrid>
      <w:tr w:rsidR="007037FA" w14:paraId="4AB5AFEF" w14:textId="77777777" w:rsidTr="007C3DD0">
        <w:tc>
          <w:tcPr>
            <w:tcW w:w="2678" w:type="dxa"/>
            <w:shd w:val="clear" w:color="auto" w:fill="C5E0B3" w:themeFill="accent6" w:themeFillTint="66"/>
          </w:tcPr>
          <w:p w14:paraId="3CC0918F" w14:textId="77777777" w:rsidR="007037FA" w:rsidRPr="003F270F" w:rsidRDefault="007037FA" w:rsidP="00DE39F8">
            <w:pPr>
              <w:spacing w:before="40" w:after="40"/>
              <w:rPr>
                <w:rFonts w:asciiTheme="minorHAnsi" w:hAnsiTheme="minorHAnsi"/>
                <w:b/>
                <w:bCs/>
                <w:szCs w:val="24"/>
              </w:rPr>
            </w:pPr>
            <w:r w:rsidRPr="003F270F">
              <w:rPr>
                <w:rFonts w:asciiTheme="minorHAnsi" w:hAnsiTheme="minorHAnsi"/>
                <w:b/>
                <w:bCs/>
                <w:szCs w:val="24"/>
              </w:rPr>
              <w:t>Consultant</w:t>
            </w:r>
          </w:p>
        </w:tc>
        <w:tc>
          <w:tcPr>
            <w:tcW w:w="2444" w:type="dxa"/>
            <w:shd w:val="clear" w:color="auto" w:fill="C5E0B3" w:themeFill="accent6" w:themeFillTint="66"/>
          </w:tcPr>
          <w:p w14:paraId="429CFF47" w14:textId="701E4D9F" w:rsidR="007037FA" w:rsidRDefault="007037FA" w:rsidP="00DE39F8">
            <w:pPr>
              <w:spacing w:before="40" w:after="40"/>
              <w:rPr>
                <w:rFonts w:asciiTheme="minorHAnsi" w:hAnsiTheme="minorHAnsi"/>
                <w:szCs w:val="24"/>
              </w:rPr>
            </w:pPr>
            <w:r w:rsidRPr="00174469">
              <w:rPr>
                <w:rFonts w:asciiTheme="minorHAnsi" w:hAnsiTheme="minorHAnsi"/>
                <w:b/>
                <w:bCs/>
                <w:szCs w:val="24"/>
              </w:rPr>
              <w:t xml:space="preserve">Stages </w:t>
            </w:r>
            <w:r w:rsidR="00DA5CFE">
              <w:rPr>
                <w:rFonts w:asciiTheme="minorHAnsi" w:hAnsiTheme="minorHAnsi"/>
                <w:b/>
                <w:bCs/>
                <w:szCs w:val="24"/>
              </w:rPr>
              <w:t>2-3</w:t>
            </w:r>
            <w:r>
              <w:rPr>
                <w:rFonts w:asciiTheme="minorHAnsi" w:hAnsiTheme="minorHAnsi"/>
                <w:szCs w:val="24"/>
              </w:rPr>
              <w:t xml:space="preserve"> to D+B Contractor Appt</w:t>
            </w:r>
          </w:p>
        </w:tc>
        <w:tc>
          <w:tcPr>
            <w:tcW w:w="3339" w:type="dxa"/>
            <w:shd w:val="clear" w:color="auto" w:fill="C5E0B3" w:themeFill="accent6" w:themeFillTint="66"/>
          </w:tcPr>
          <w:p w14:paraId="1BFA28F4" w14:textId="77777777" w:rsidR="007037FA" w:rsidRDefault="007037FA" w:rsidP="00DE39F8">
            <w:pPr>
              <w:spacing w:before="40" w:after="40"/>
              <w:rPr>
                <w:rFonts w:asciiTheme="minorHAnsi" w:hAnsiTheme="minorHAnsi"/>
                <w:szCs w:val="24"/>
              </w:rPr>
            </w:pPr>
            <w:r w:rsidRPr="00174469">
              <w:rPr>
                <w:rFonts w:asciiTheme="minorHAnsi" w:hAnsiTheme="minorHAnsi"/>
                <w:b/>
                <w:bCs/>
                <w:szCs w:val="24"/>
              </w:rPr>
              <w:t>Stages 4-5:</w:t>
            </w:r>
            <w:r>
              <w:rPr>
                <w:rFonts w:asciiTheme="minorHAnsi" w:hAnsiTheme="minorHAnsi"/>
                <w:szCs w:val="24"/>
              </w:rPr>
              <w:t xml:space="preserve"> post D+B Contractor Appointment</w:t>
            </w:r>
          </w:p>
        </w:tc>
        <w:tc>
          <w:tcPr>
            <w:tcW w:w="890" w:type="dxa"/>
            <w:shd w:val="clear" w:color="auto" w:fill="C5E0B3" w:themeFill="accent6" w:themeFillTint="66"/>
          </w:tcPr>
          <w:p w14:paraId="6701CA2B" w14:textId="77777777" w:rsidR="007037FA" w:rsidRPr="00174469" w:rsidRDefault="007037FA" w:rsidP="00DE39F8">
            <w:pPr>
              <w:spacing w:before="40" w:after="40"/>
              <w:rPr>
                <w:rFonts w:asciiTheme="minorHAnsi" w:hAnsiTheme="minorHAnsi"/>
                <w:b/>
                <w:bCs/>
                <w:szCs w:val="24"/>
              </w:rPr>
            </w:pPr>
            <w:r>
              <w:rPr>
                <w:rFonts w:asciiTheme="minorHAnsi" w:hAnsiTheme="minorHAnsi"/>
                <w:b/>
                <w:bCs/>
                <w:szCs w:val="24"/>
              </w:rPr>
              <w:t>See Section</w:t>
            </w:r>
          </w:p>
        </w:tc>
      </w:tr>
      <w:tr w:rsidR="007037FA" w14:paraId="70A80AF6" w14:textId="77777777" w:rsidTr="007C3DD0">
        <w:tc>
          <w:tcPr>
            <w:tcW w:w="2678" w:type="dxa"/>
          </w:tcPr>
          <w:p w14:paraId="372B3546" w14:textId="323949C1" w:rsidR="007037FA" w:rsidRPr="006C2A1E" w:rsidRDefault="007037FA" w:rsidP="00DE39F8">
            <w:pPr>
              <w:spacing w:before="40" w:after="40"/>
              <w:rPr>
                <w:rFonts w:asciiTheme="minorHAnsi" w:hAnsiTheme="minorHAnsi"/>
                <w:b/>
                <w:bCs/>
                <w:szCs w:val="24"/>
              </w:rPr>
            </w:pPr>
            <w:r w:rsidRPr="006C2A1E">
              <w:rPr>
                <w:rFonts w:asciiTheme="minorHAnsi" w:hAnsiTheme="minorHAnsi"/>
                <w:b/>
                <w:bCs/>
                <w:szCs w:val="24"/>
              </w:rPr>
              <w:t>Architect</w:t>
            </w:r>
          </w:p>
        </w:tc>
        <w:tc>
          <w:tcPr>
            <w:tcW w:w="2444" w:type="dxa"/>
          </w:tcPr>
          <w:p w14:paraId="0FA782EB" w14:textId="1C483669" w:rsidR="007037FA" w:rsidRDefault="007037FA" w:rsidP="00DE39F8">
            <w:pPr>
              <w:spacing w:before="40" w:after="40"/>
              <w:rPr>
                <w:rFonts w:asciiTheme="minorHAnsi" w:hAnsiTheme="minorHAnsi"/>
                <w:szCs w:val="24"/>
              </w:rPr>
            </w:pPr>
            <w:r w:rsidRPr="00F35B18">
              <w:rPr>
                <w:rFonts w:asciiTheme="minorHAnsi" w:hAnsiTheme="minorHAnsi"/>
                <w:szCs w:val="24"/>
              </w:rPr>
              <w:t>Architect, Design Team Leader</w:t>
            </w:r>
            <w:r w:rsidR="007C3DD0">
              <w:rPr>
                <w:rFonts w:asciiTheme="minorHAnsi" w:hAnsiTheme="minorHAnsi"/>
                <w:szCs w:val="24"/>
              </w:rPr>
              <w:t xml:space="preserve">, Fire Safety </w:t>
            </w:r>
            <w:r>
              <w:rPr>
                <w:rFonts w:asciiTheme="minorHAnsi" w:hAnsiTheme="minorHAnsi"/>
                <w:szCs w:val="24"/>
              </w:rPr>
              <w:t xml:space="preserve"> </w:t>
            </w:r>
          </w:p>
          <w:p w14:paraId="28562599" w14:textId="77777777" w:rsidR="007037FA" w:rsidRDefault="007037FA" w:rsidP="00DE39F8">
            <w:pPr>
              <w:spacing w:before="40" w:after="40"/>
              <w:rPr>
                <w:rFonts w:asciiTheme="minorHAnsi" w:hAnsiTheme="minorHAnsi"/>
                <w:szCs w:val="24"/>
              </w:rPr>
            </w:pPr>
          </w:p>
        </w:tc>
        <w:tc>
          <w:tcPr>
            <w:tcW w:w="3339" w:type="dxa"/>
          </w:tcPr>
          <w:p w14:paraId="0BED2937" w14:textId="77777777" w:rsidR="007037FA" w:rsidRDefault="007037FA" w:rsidP="00DE39F8">
            <w:pPr>
              <w:spacing w:before="40" w:after="40"/>
              <w:rPr>
                <w:rFonts w:asciiTheme="minorHAnsi" w:hAnsiTheme="minorHAnsi"/>
                <w:szCs w:val="24"/>
              </w:rPr>
            </w:pPr>
            <w:r>
              <w:rPr>
                <w:rFonts w:asciiTheme="minorHAnsi" w:hAnsiTheme="minorHAnsi"/>
                <w:szCs w:val="24"/>
              </w:rPr>
              <w:t xml:space="preserve">Client </w:t>
            </w:r>
            <w:r w:rsidRPr="00F35B18">
              <w:rPr>
                <w:rFonts w:asciiTheme="minorHAnsi" w:hAnsiTheme="minorHAnsi"/>
                <w:szCs w:val="24"/>
              </w:rPr>
              <w:t>Technical Adviser</w:t>
            </w:r>
            <w:r>
              <w:rPr>
                <w:rFonts w:asciiTheme="minorHAnsi" w:hAnsiTheme="minorHAnsi"/>
                <w:szCs w:val="24"/>
              </w:rPr>
              <w:t xml:space="preserve"> </w:t>
            </w:r>
            <w:proofErr w:type="gramStart"/>
            <w:r>
              <w:rPr>
                <w:rFonts w:asciiTheme="minorHAnsi" w:hAnsiTheme="minorHAnsi"/>
                <w:szCs w:val="24"/>
              </w:rPr>
              <w:t>( arch</w:t>
            </w:r>
            <w:proofErr w:type="gramEnd"/>
            <w:r>
              <w:rPr>
                <w:rFonts w:asciiTheme="minorHAnsi" w:hAnsiTheme="minorHAnsi"/>
                <w:szCs w:val="24"/>
              </w:rPr>
              <w:t>)</w:t>
            </w:r>
          </w:p>
          <w:p w14:paraId="2452D329" w14:textId="77777777" w:rsidR="007037FA" w:rsidRDefault="007037FA" w:rsidP="00DE39F8">
            <w:pPr>
              <w:spacing w:before="40" w:after="40"/>
              <w:rPr>
                <w:rFonts w:asciiTheme="minorHAnsi" w:hAnsiTheme="minorHAnsi"/>
                <w:szCs w:val="24"/>
              </w:rPr>
            </w:pPr>
          </w:p>
        </w:tc>
        <w:tc>
          <w:tcPr>
            <w:tcW w:w="890" w:type="dxa"/>
            <w:vAlign w:val="center"/>
          </w:tcPr>
          <w:p w14:paraId="187B9DDE" w14:textId="77777777" w:rsidR="007037FA" w:rsidRPr="00026187" w:rsidRDefault="007037FA" w:rsidP="00DE39F8">
            <w:pPr>
              <w:spacing w:before="40" w:after="40"/>
              <w:jc w:val="center"/>
              <w:rPr>
                <w:rFonts w:asciiTheme="minorHAnsi" w:hAnsiTheme="minorHAnsi"/>
                <w:color w:val="FF0000"/>
                <w:szCs w:val="24"/>
              </w:rPr>
            </w:pPr>
            <w:r w:rsidRPr="00026187">
              <w:rPr>
                <w:rFonts w:asciiTheme="minorHAnsi" w:hAnsiTheme="minorHAnsi"/>
                <w:color w:val="FF0000"/>
                <w:szCs w:val="24"/>
              </w:rPr>
              <w:t>4.</w:t>
            </w:r>
          </w:p>
          <w:p w14:paraId="59641C8C" w14:textId="77777777" w:rsidR="007037FA" w:rsidRPr="00026187" w:rsidRDefault="007037FA" w:rsidP="00DE39F8">
            <w:pPr>
              <w:spacing w:before="40" w:after="40"/>
              <w:jc w:val="center"/>
              <w:rPr>
                <w:rFonts w:asciiTheme="minorHAnsi" w:hAnsiTheme="minorHAnsi"/>
                <w:color w:val="FF0000"/>
                <w:szCs w:val="24"/>
              </w:rPr>
            </w:pPr>
          </w:p>
        </w:tc>
      </w:tr>
      <w:tr w:rsidR="007037FA" w14:paraId="265E96FF" w14:textId="77777777" w:rsidTr="007C3DD0">
        <w:tc>
          <w:tcPr>
            <w:tcW w:w="2678" w:type="dxa"/>
          </w:tcPr>
          <w:p w14:paraId="79B972FA" w14:textId="79EFFFC2" w:rsidR="007037FA" w:rsidRPr="00464A8E" w:rsidRDefault="00DA5CFE" w:rsidP="00DE39F8">
            <w:pPr>
              <w:spacing w:before="40" w:after="40"/>
              <w:rPr>
                <w:rFonts w:asciiTheme="minorHAnsi" w:hAnsiTheme="minorHAnsi"/>
                <w:szCs w:val="24"/>
              </w:rPr>
            </w:pPr>
            <w:r w:rsidRPr="00464A8E">
              <w:rPr>
                <w:rFonts w:asciiTheme="minorHAnsi" w:hAnsiTheme="minorHAnsi"/>
                <w:szCs w:val="24"/>
              </w:rPr>
              <w:t>PSDP</w:t>
            </w:r>
          </w:p>
        </w:tc>
        <w:tc>
          <w:tcPr>
            <w:tcW w:w="2444" w:type="dxa"/>
          </w:tcPr>
          <w:p w14:paraId="5A7CEB83" w14:textId="645516D3" w:rsidR="007037FA" w:rsidRPr="00F35B18" w:rsidRDefault="007037FA" w:rsidP="00DE39F8">
            <w:pPr>
              <w:spacing w:before="40" w:after="40"/>
              <w:rPr>
                <w:rFonts w:asciiTheme="minorHAnsi" w:hAnsiTheme="minorHAnsi"/>
                <w:szCs w:val="24"/>
              </w:rPr>
            </w:pPr>
            <w:r>
              <w:rPr>
                <w:rFonts w:asciiTheme="minorHAnsi" w:hAnsiTheme="minorHAnsi"/>
                <w:szCs w:val="24"/>
              </w:rPr>
              <w:t xml:space="preserve">PSDP (stages </w:t>
            </w:r>
            <w:r w:rsidR="00DA5CFE">
              <w:rPr>
                <w:rFonts w:asciiTheme="minorHAnsi" w:hAnsiTheme="minorHAnsi"/>
                <w:szCs w:val="24"/>
              </w:rPr>
              <w:t>2</w:t>
            </w:r>
            <w:r>
              <w:rPr>
                <w:rFonts w:asciiTheme="minorHAnsi" w:hAnsiTheme="minorHAnsi"/>
                <w:szCs w:val="24"/>
              </w:rPr>
              <w:t>-3)</w:t>
            </w:r>
          </w:p>
        </w:tc>
        <w:tc>
          <w:tcPr>
            <w:tcW w:w="3339" w:type="dxa"/>
          </w:tcPr>
          <w:p w14:paraId="0563E2D3" w14:textId="77777777" w:rsidR="007037FA" w:rsidRDefault="007037FA" w:rsidP="00DE39F8">
            <w:pPr>
              <w:spacing w:before="40" w:after="40"/>
              <w:rPr>
                <w:rFonts w:asciiTheme="minorHAnsi" w:hAnsiTheme="minorHAnsi"/>
                <w:szCs w:val="24"/>
              </w:rPr>
            </w:pPr>
            <w:r>
              <w:rPr>
                <w:rFonts w:asciiTheme="minorHAnsi" w:hAnsiTheme="minorHAnsi"/>
                <w:szCs w:val="24"/>
              </w:rPr>
              <w:t>PSDP role transfers to Contractor</w:t>
            </w:r>
          </w:p>
        </w:tc>
        <w:tc>
          <w:tcPr>
            <w:tcW w:w="890" w:type="dxa"/>
            <w:vAlign w:val="center"/>
          </w:tcPr>
          <w:p w14:paraId="64017125" w14:textId="117E6CD4" w:rsidR="007037FA" w:rsidRPr="00026187" w:rsidRDefault="00865BC7" w:rsidP="00DE39F8">
            <w:pPr>
              <w:spacing w:before="40" w:after="40"/>
              <w:jc w:val="center"/>
              <w:rPr>
                <w:rFonts w:asciiTheme="minorHAnsi" w:hAnsiTheme="minorHAnsi"/>
                <w:color w:val="FF0000"/>
                <w:szCs w:val="24"/>
              </w:rPr>
            </w:pPr>
            <w:r>
              <w:rPr>
                <w:rFonts w:asciiTheme="minorHAnsi" w:hAnsiTheme="minorHAnsi"/>
                <w:color w:val="FF0000"/>
                <w:szCs w:val="24"/>
              </w:rPr>
              <w:t>8</w:t>
            </w:r>
          </w:p>
        </w:tc>
      </w:tr>
      <w:tr w:rsidR="007037FA" w14:paraId="476A718F" w14:textId="77777777" w:rsidTr="007C3DD0">
        <w:tc>
          <w:tcPr>
            <w:tcW w:w="2678" w:type="dxa"/>
            <w:shd w:val="clear" w:color="auto" w:fill="D9D9D9" w:themeFill="background1" w:themeFillShade="D9"/>
          </w:tcPr>
          <w:p w14:paraId="15D38676" w14:textId="77777777" w:rsidR="007037FA" w:rsidRDefault="007037FA" w:rsidP="00DE39F8">
            <w:pPr>
              <w:spacing w:before="40" w:after="40"/>
              <w:rPr>
                <w:rFonts w:asciiTheme="minorHAnsi" w:hAnsiTheme="minorHAnsi"/>
                <w:szCs w:val="24"/>
              </w:rPr>
            </w:pPr>
            <w:r w:rsidRPr="00F35B18">
              <w:rPr>
                <w:rFonts w:asciiTheme="minorHAnsi" w:hAnsiTheme="minorHAnsi"/>
                <w:szCs w:val="24"/>
              </w:rPr>
              <w:t>Civil/Structural Engineer</w:t>
            </w:r>
          </w:p>
        </w:tc>
        <w:tc>
          <w:tcPr>
            <w:tcW w:w="2444" w:type="dxa"/>
            <w:shd w:val="clear" w:color="auto" w:fill="D9D9D9" w:themeFill="background1" w:themeFillShade="D9"/>
          </w:tcPr>
          <w:p w14:paraId="6EDA1DD4" w14:textId="77777777" w:rsidR="007037FA" w:rsidRDefault="007037FA" w:rsidP="00DE39F8">
            <w:pPr>
              <w:spacing w:before="40" w:after="40"/>
              <w:rPr>
                <w:rFonts w:asciiTheme="minorHAnsi" w:hAnsiTheme="minorHAnsi"/>
                <w:szCs w:val="24"/>
              </w:rPr>
            </w:pPr>
            <w:r w:rsidRPr="00F35B18">
              <w:rPr>
                <w:rFonts w:asciiTheme="minorHAnsi" w:hAnsiTheme="minorHAnsi"/>
                <w:szCs w:val="24"/>
              </w:rPr>
              <w:t>Civil/Structural Engineer</w:t>
            </w:r>
          </w:p>
        </w:tc>
        <w:tc>
          <w:tcPr>
            <w:tcW w:w="3339" w:type="dxa"/>
            <w:shd w:val="clear" w:color="auto" w:fill="D9D9D9" w:themeFill="background1" w:themeFillShade="D9"/>
          </w:tcPr>
          <w:p w14:paraId="40B73A5D" w14:textId="77777777" w:rsidR="007037FA" w:rsidRDefault="007037FA" w:rsidP="00DE39F8">
            <w:pPr>
              <w:spacing w:before="40" w:after="40"/>
              <w:rPr>
                <w:rFonts w:asciiTheme="minorHAnsi" w:hAnsiTheme="minorHAnsi"/>
                <w:szCs w:val="24"/>
              </w:rPr>
            </w:pPr>
            <w:r>
              <w:rPr>
                <w:rFonts w:asciiTheme="minorHAnsi" w:hAnsiTheme="minorHAnsi"/>
                <w:szCs w:val="24"/>
              </w:rPr>
              <w:t xml:space="preserve">Client </w:t>
            </w:r>
            <w:r w:rsidRPr="00F35B18">
              <w:rPr>
                <w:rFonts w:asciiTheme="minorHAnsi" w:hAnsiTheme="minorHAnsi"/>
                <w:szCs w:val="24"/>
              </w:rPr>
              <w:t>Technical Adviser</w:t>
            </w:r>
            <w:r>
              <w:rPr>
                <w:rFonts w:asciiTheme="minorHAnsi" w:hAnsiTheme="minorHAnsi"/>
                <w:szCs w:val="24"/>
              </w:rPr>
              <w:t xml:space="preserve"> </w:t>
            </w:r>
            <w:proofErr w:type="gramStart"/>
            <w:r>
              <w:rPr>
                <w:rFonts w:asciiTheme="minorHAnsi" w:hAnsiTheme="minorHAnsi"/>
                <w:szCs w:val="24"/>
              </w:rPr>
              <w:t>( C</w:t>
            </w:r>
            <w:proofErr w:type="gramEnd"/>
            <w:r>
              <w:rPr>
                <w:rFonts w:asciiTheme="minorHAnsi" w:hAnsiTheme="minorHAnsi"/>
                <w:szCs w:val="24"/>
              </w:rPr>
              <w:t xml:space="preserve"> and S)</w:t>
            </w:r>
          </w:p>
        </w:tc>
        <w:tc>
          <w:tcPr>
            <w:tcW w:w="890" w:type="dxa"/>
            <w:shd w:val="clear" w:color="auto" w:fill="D9D9D9" w:themeFill="background1" w:themeFillShade="D9"/>
            <w:vAlign w:val="center"/>
          </w:tcPr>
          <w:p w14:paraId="5046CE70" w14:textId="4952B053" w:rsidR="007037FA" w:rsidRPr="00026187" w:rsidRDefault="0025246A" w:rsidP="00DE39F8">
            <w:pPr>
              <w:spacing w:before="40" w:after="40"/>
              <w:jc w:val="center"/>
              <w:rPr>
                <w:rFonts w:asciiTheme="minorHAnsi" w:hAnsiTheme="minorHAnsi"/>
                <w:color w:val="FF0000"/>
                <w:szCs w:val="24"/>
              </w:rPr>
            </w:pPr>
            <w:r>
              <w:rPr>
                <w:rFonts w:asciiTheme="minorHAnsi" w:hAnsiTheme="minorHAnsi"/>
                <w:color w:val="FF0000"/>
                <w:szCs w:val="24"/>
              </w:rPr>
              <w:t>5</w:t>
            </w:r>
          </w:p>
        </w:tc>
      </w:tr>
      <w:tr w:rsidR="007037FA" w14:paraId="110C5FB0" w14:textId="77777777" w:rsidTr="007C3DD0">
        <w:tc>
          <w:tcPr>
            <w:tcW w:w="2678" w:type="dxa"/>
            <w:shd w:val="clear" w:color="auto" w:fill="D9D9D9" w:themeFill="background1" w:themeFillShade="D9"/>
          </w:tcPr>
          <w:p w14:paraId="599350BE" w14:textId="77777777" w:rsidR="007037FA" w:rsidRDefault="007037FA" w:rsidP="00DE39F8">
            <w:pPr>
              <w:spacing w:before="40" w:after="40"/>
              <w:rPr>
                <w:rFonts w:asciiTheme="minorHAnsi" w:hAnsiTheme="minorHAnsi"/>
                <w:szCs w:val="24"/>
              </w:rPr>
            </w:pPr>
            <w:r w:rsidRPr="00F35B18">
              <w:rPr>
                <w:rFonts w:asciiTheme="minorHAnsi" w:hAnsiTheme="minorHAnsi"/>
                <w:szCs w:val="24"/>
              </w:rPr>
              <w:t>Building Services Enginee</w:t>
            </w:r>
            <w:r>
              <w:rPr>
                <w:rFonts w:asciiTheme="minorHAnsi" w:hAnsiTheme="minorHAnsi"/>
                <w:szCs w:val="24"/>
              </w:rPr>
              <w:t>r</w:t>
            </w:r>
          </w:p>
        </w:tc>
        <w:tc>
          <w:tcPr>
            <w:tcW w:w="2444" w:type="dxa"/>
            <w:shd w:val="clear" w:color="auto" w:fill="D9D9D9" w:themeFill="background1" w:themeFillShade="D9"/>
          </w:tcPr>
          <w:p w14:paraId="038D620B" w14:textId="77777777" w:rsidR="007037FA" w:rsidRDefault="007037FA" w:rsidP="00DE39F8">
            <w:pPr>
              <w:spacing w:before="40" w:after="40"/>
              <w:rPr>
                <w:rFonts w:asciiTheme="minorHAnsi" w:hAnsiTheme="minorHAnsi"/>
                <w:szCs w:val="24"/>
              </w:rPr>
            </w:pPr>
            <w:r w:rsidRPr="00F35B18">
              <w:rPr>
                <w:rFonts w:asciiTheme="minorHAnsi" w:hAnsiTheme="minorHAnsi"/>
                <w:szCs w:val="24"/>
              </w:rPr>
              <w:t>Building Services Enginee</w:t>
            </w:r>
            <w:r>
              <w:rPr>
                <w:rFonts w:asciiTheme="minorHAnsi" w:hAnsiTheme="minorHAnsi"/>
                <w:szCs w:val="24"/>
              </w:rPr>
              <w:t>r</w:t>
            </w:r>
          </w:p>
        </w:tc>
        <w:tc>
          <w:tcPr>
            <w:tcW w:w="3339" w:type="dxa"/>
            <w:shd w:val="clear" w:color="auto" w:fill="D9D9D9" w:themeFill="background1" w:themeFillShade="D9"/>
          </w:tcPr>
          <w:p w14:paraId="61F6EB61" w14:textId="68EF806A" w:rsidR="007037FA" w:rsidRDefault="007037FA" w:rsidP="00DE39F8">
            <w:pPr>
              <w:spacing w:before="40" w:after="40"/>
              <w:rPr>
                <w:rFonts w:asciiTheme="minorHAnsi" w:hAnsiTheme="minorHAnsi"/>
                <w:szCs w:val="24"/>
              </w:rPr>
            </w:pPr>
            <w:r>
              <w:rPr>
                <w:rFonts w:asciiTheme="minorHAnsi" w:hAnsiTheme="minorHAnsi"/>
                <w:szCs w:val="24"/>
              </w:rPr>
              <w:t xml:space="preserve">Client </w:t>
            </w:r>
            <w:r w:rsidRPr="00F35B18">
              <w:rPr>
                <w:rFonts w:asciiTheme="minorHAnsi" w:hAnsiTheme="minorHAnsi"/>
                <w:szCs w:val="24"/>
              </w:rPr>
              <w:t>Technical Adviser</w:t>
            </w:r>
            <w:r>
              <w:rPr>
                <w:rFonts w:asciiTheme="minorHAnsi" w:hAnsiTheme="minorHAnsi"/>
                <w:szCs w:val="24"/>
              </w:rPr>
              <w:t xml:space="preserve"> </w:t>
            </w:r>
            <w:proofErr w:type="gramStart"/>
            <w:r>
              <w:rPr>
                <w:rFonts w:asciiTheme="minorHAnsi" w:hAnsiTheme="minorHAnsi"/>
                <w:szCs w:val="24"/>
              </w:rPr>
              <w:t xml:space="preserve">( </w:t>
            </w:r>
            <w:r w:rsidR="007C3DD0">
              <w:rPr>
                <w:rFonts w:asciiTheme="minorHAnsi" w:hAnsiTheme="minorHAnsi"/>
                <w:szCs w:val="24"/>
              </w:rPr>
              <w:t>M</w:t>
            </w:r>
            <w:proofErr w:type="gramEnd"/>
            <w:r>
              <w:rPr>
                <w:rFonts w:asciiTheme="minorHAnsi" w:hAnsiTheme="minorHAnsi"/>
                <w:szCs w:val="24"/>
              </w:rPr>
              <w:t xml:space="preserve"> and </w:t>
            </w:r>
            <w:r w:rsidR="007C3DD0">
              <w:rPr>
                <w:rFonts w:asciiTheme="minorHAnsi" w:hAnsiTheme="minorHAnsi"/>
                <w:szCs w:val="24"/>
              </w:rPr>
              <w:t>E</w:t>
            </w:r>
            <w:r>
              <w:rPr>
                <w:rFonts w:asciiTheme="minorHAnsi" w:hAnsiTheme="minorHAnsi"/>
                <w:szCs w:val="24"/>
              </w:rPr>
              <w:t>)</w:t>
            </w:r>
          </w:p>
        </w:tc>
        <w:tc>
          <w:tcPr>
            <w:tcW w:w="890" w:type="dxa"/>
            <w:shd w:val="clear" w:color="auto" w:fill="D9D9D9" w:themeFill="background1" w:themeFillShade="D9"/>
            <w:vAlign w:val="center"/>
          </w:tcPr>
          <w:p w14:paraId="58B0C898" w14:textId="4FC09096" w:rsidR="007037FA" w:rsidRPr="00026187" w:rsidRDefault="007323F4" w:rsidP="00DE39F8">
            <w:pPr>
              <w:spacing w:before="40" w:after="40"/>
              <w:jc w:val="center"/>
              <w:rPr>
                <w:rFonts w:asciiTheme="minorHAnsi" w:hAnsiTheme="minorHAnsi" w:cstheme="minorBidi"/>
                <w:color w:val="FF0000"/>
              </w:rPr>
            </w:pPr>
            <w:r>
              <w:rPr>
                <w:rFonts w:asciiTheme="minorHAnsi" w:hAnsiTheme="minorHAnsi" w:cstheme="minorBidi"/>
                <w:color w:val="FF0000"/>
              </w:rPr>
              <w:t>6</w:t>
            </w:r>
          </w:p>
        </w:tc>
      </w:tr>
      <w:tr w:rsidR="007037FA" w14:paraId="6CA8095B" w14:textId="77777777" w:rsidTr="007C3DD0">
        <w:tc>
          <w:tcPr>
            <w:tcW w:w="2678" w:type="dxa"/>
            <w:shd w:val="clear" w:color="auto" w:fill="D9D9D9" w:themeFill="background1" w:themeFillShade="D9"/>
          </w:tcPr>
          <w:p w14:paraId="22BFAF11" w14:textId="77777777" w:rsidR="007037FA" w:rsidRDefault="007037FA" w:rsidP="00DE39F8">
            <w:pPr>
              <w:spacing w:before="40" w:after="40"/>
              <w:rPr>
                <w:rFonts w:asciiTheme="minorHAnsi" w:hAnsiTheme="minorHAnsi"/>
                <w:szCs w:val="24"/>
              </w:rPr>
            </w:pPr>
            <w:r w:rsidRPr="00F35B18">
              <w:rPr>
                <w:rFonts w:asciiTheme="minorHAnsi" w:hAnsiTheme="minorHAnsi"/>
                <w:szCs w:val="24"/>
              </w:rPr>
              <w:t>Quantity Surveyor</w:t>
            </w:r>
          </w:p>
        </w:tc>
        <w:tc>
          <w:tcPr>
            <w:tcW w:w="2444" w:type="dxa"/>
            <w:shd w:val="clear" w:color="auto" w:fill="D9D9D9" w:themeFill="background1" w:themeFillShade="D9"/>
          </w:tcPr>
          <w:p w14:paraId="2EABE7A2" w14:textId="77777777" w:rsidR="007037FA" w:rsidRDefault="007037FA" w:rsidP="00DE39F8">
            <w:pPr>
              <w:spacing w:before="40" w:after="40"/>
              <w:rPr>
                <w:rFonts w:asciiTheme="minorHAnsi" w:hAnsiTheme="minorHAnsi"/>
                <w:szCs w:val="24"/>
              </w:rPr>
            </w:pPr>
            <w:r w:rsidRPr="00F35B18">
              <w:rPr>
                <w:rFonts w:asciiTheme="minorHAnsi" w:hAnsiTheme="minorHAnsi"/>
                <w:szCs w:val="24"/>
              </w:rPr>
              <w:t>Quantity Surveyor</w:t>
            </w:r>
          </w:p>
        </w:tc>
        <w:tc>
          <w:tcPr>
            <w:tcW w:w="3339" w:type="dxa"/>
            <w:shd w:val="clear" w:color="auto" w:fill="D9D9D9" w:themeFill="background1" w:themeFillShade="D9"/>
          </w:tcPr>
          <w:p w14:paraId="13E1FE22" w14:textId="541327DF" w:rsidR="007037FA" w:rsidRDefault="00040EEC" w:rsidP="00DE39F8">
            <w:pPr>
              <w:spacing w:before="40" w:after="40"/>
              <w:rPr>
                <w:rFonts w:asciiTheme="minorHAnsi" w:hAnsiTheme="minorHAnsi"/>
                <w:szCs w:val="24"/>
              </w:rPr>
            </w:pPr>
            <w:r>
              <w:rPr>
                <w:rFonts w:asciiTheme="minorHAnsi" w:hAnsiTheme="minorHAnsi"/>
                <w:szCs w:val="24"/>
              </w:rPr>
              <w:t>Quantity Surveyor</w:t>
            </w:r>
          </w:p>
        </w:tc>
        <w:tc>
          <w:tcPr>
            <w:tcW w:w="890" w:type="dxa"/>
            <w:shd w:val="clear" w:color="auto" w:fill="D9D9D9" w:themeFill="background1" w:themeFillShade="D9"/>
            <w:vAlign w:val="center"/>
          </w:tcPr>
          <w:p w14:paraId="5FDF0E61" w14:textId="298754EB" w:rsidR="007037FA" w:rsidRPr="00026187" w:rsidRDefault="0025246A" w:rsidP="00DE39F8">
            <w:pPr>
              <w:spacing w:before="40" w:after="40"/>
              <w:jc w:val="center"/>
              <w:rPr>
                <w:rFonts w:asciiTheme="minorHAnsi" w:hAnsiTheme="minorHAnsi" w:cstheme="minorBidi"/>
                <w:color w:val="FF0000"/>
              </w:rPr>
            </w:pPr>
            <w:r>
              <w:rPr>
                <w:rFonts w:asciiTheme="minorHAnsi" w:hAnsiTheme="minorHAnsi" w:cstheme="minorBidi"/>
                <w:color w:val="FF0000"/>
              </w:rPr>
              <w:t>7</w:t>
            </w:r>
          </w:p>
          <w:p w14:paraId="0B3789A4" w14:textId="77777777" w:rsidR="007037FA" w:rsidRPr="00026187" w:rsidRDefault="007037FA" w:rsidP="00DE39F8">
            <w:pPr>
              <w:spacing w:before="40" w:after="40"/>
              <w:jc w:val="center"/>
              <w:rPr>
                <w:rFonts w:asciiTheme="minorHAnsi" w:hAnsiTheme="minorHAnsi" w:cstheme="minorBidi"/>
                <w:color w:val="FF0000"/>
              </w:rPr>
            </w:pPr>
          </w:p>
        </w:tc>
      </w:tr>
      <w:tr w:rsidR="007037FA" w14:paraId="3D6A17CA" w14:textId="77777777" w:rsidTr="007C3DD0">
        <w:tc>
          <w:tcPr>
            <w:tcW w:w="2678" w:type="dxa"/>
            <w:shd w:val="clear" w:color="auto" w:fill="D9D9D9" w:themeFill="background1" w:themeFillShade="D9"/>
          </w:tcPr>
          <w:p w14:paraId="6DA2519D" w14:textId="77777777" w:rsidR="007037FA" w:rsidRDefault="007037FA" w:rsidP="00DE39F8">
            <w:pPr>
              <w:spacing w:before="40" w:after="40"/>
              <w:rPr>
                <w:rFonts w:asciiTheme="minorHAnsi" w:hAnsiTheme="minorHAnsi"/>
                <w:szCs w:val="24"/>
              </w:rPr>
            </w:pPr>
            <w:r>
              <w:rPr>
                <w:rFonts w:asciiTheme="minorHAnsi" w:hAnsiTheme="minorHAnsi"/>
                <w:szCs w:val="24"/>
              </w:rPr>
              <w:t>Employers Representative*</w:t>
            </w:r>
          </w:p>
          <w:p w14:paraId="0721E76E" w14:textId="053747A9" w:rsidR="007037FA" w:rsidRPr="00474EDE" w:rsidRDefault="005C2B12" w:rsidP="00DE39F8">
            <w:pPr>
              <w:spacing w:before="40" w:after="40"/>
              <w:rPr>
                <w:rFonts w:asciiTheme="minorHAnsi" w:hAnsiTheme="minorHAnsi"/>
                <w:i/>
                <w:iCs/>
                <w:sz w:val="18"/>
                <w:szCs w:val="18"/>
              </w:rPr>
            </w:pPr>
            <w:r>
              <w:rPr>
                <w:rFonts w:asciiTheme="minorHAnsi" w:hAnsiTheme="minorHAnsi"/>
                <w:i/>
                <w:iCs/>
                <w:sz w:val="18"/>
                <w:szCs w:val="18"/>
              </w:rPr>
              <w:t>Design Team choice</w:t>
            </w:r>
            <w:r w:rsidR="007037FA" w:rsidRPr="00474EDE">
              <w:rPr>
                <w:rFonts w:asciiTheme="minorHAnsi" w:hAnsiTheme="minorHAnsi"/>
                <w:i/>
                <w:iCs/>
                <w:sz w:val="18"/>
                <w:szCs w:val="18"/>
              </w:rPr>
              <w:t xml:space="preserve"> </w:t>
            </w:r>
          </w:p>
          <w:p w14:paraId="3AB80FF3" w14:textId="77777777" w:rsidR="007037FA" w:rsidRPr="00087E2D" w:rsidRDefault="007037FA" w:rsidP="00DE39F8">
            <w:pPr>
              <w:spacing w:before="40" w:after="40"/>
              <w:rPr>
                <w:rFonts w:asciiTheme="minorHAnsi" w:hAnsiTheme="minorHAnsi"/>
                <w:i/>
                <w:iCs/>
                <w:szCs w:val="24"/>
              </w:rPr>
            </w:pPr>
            <w:r w:rsidRPr="00474EDE">
              <w:rPr>
                <w:rFonts w:asciiTheme="minorHAnsi" w:hAnsiTheme="minorHAnsi"/>
                <w:i/>
                <w:iCs/>
                <w:sz w:val="18"/>
                <w:szCs w:val="18"/>
              </w:rPr>
              <w:t>Arch, QS or Engineer/other</w:t>
            </w:r>
          </w:p>
        </w:tc>
        <w:tc>
          <w:tcPr>
            <w:tcW w:w="2444" w:type="dxa"/>
            <w:shd w:val="clear" w:color="auto" w:fill="D9D9D9" w:themeFill="background1" w:themeFillShade="D9"/>
          </w:tcPr>
          <w:p w14:paraId="42489E77" w14:textId="4B6CFFE1" w:rsidR="007037FA" w:rsidRPr="0057093D" w:rsidRDefault="007037FA" w:rsidP="00DE39F8">
            <w:pPr>
              <w:spacing w:before="40" w:after="40"/>
              <w:rPr>
                <w:rFonts w:asciiTheme="minorHAnsi" w:hAnsiTheme="minorHAnsi"/>
                <w:szCs w:val="24"/>
              </w:rPr>
            </w:pPr>
            <w:r w:rsidRPr="0057093D">
              <w:rPr>
                <w:rFonts w:asciiTheme="minorHAnsi" w:hAnsiTheme="minorHAnsi"/>
                <w:szCs w:val="24"/>
              </w:rPr>
              <w:t xml:space="preserve">ER Role </w:t>
            </w:r>
            <w:r w:rsidR="005F5B12">
              <w:rPr>
                <w:rFonts w:asciiTheme="minorHAnsi" w:hAnsiTheme="minorHAnsi"/>
                <w:szCs w:val="24"/>
              </w:rPr>
              <w:t xml:space="preserve">applicable to </w:t>
            </w:r>
            <w:r w:rsidRPr="0057093D">
              <w:rPr>
                <w:rFonts w:asciiTheme="minorHAnsi" w:hAnsiTheme="minorHAnsi"/>
                <w:szCs w:val="24"/>
              </w:rPr>
              <w:t>Stage</w:t>
            </w:r>
            <w:r w:rsidR="005F5B12">
              <w:rPr>
                <w:rFonts w:asciiTheme="minorHAnsi" w:hAnsiTheme="minorHAnsi"/>
                <w:szCs w:val="24"/>
              </w:rPr>
              <w:t>s</w:t>
            </w:r>
            <w:r w:rsidRPr="0057093D">
              <w:rPr>
                <w:rFonts w:asciiTheme="minorHAnsi" w:hAnsiTheme="minorHAnsi"/>
                <w:szCs w:val="24"/>
              </w:rPr>
              <w:t xml:space="preserve"> </w:t>
            </w:r>
            <w:r w:rsidR="005F5B12">
              <w:rPr>
                <w:rFonts w:asciiTheme="minorHAnsi" w:hAnsiTheme="minorHAnsi"/>
                <w:szCs w:val="24"/>
              </w:rPr>
              <w:t>4</w:t>
            </w:r>
            <w:r w:rsidRPr="0057093D">
              <w:rPr>
                <w:rFonts w:asciiTheme="minorHAnsi" w:hAnsiTheme="minorHAnsi"/>
                <w:szCs w:val="24"/>
              </w:rPr>
              <w:t>-5</w:t>
            </w:r>
            <w:r w:rsidR="005F5B12">
              <w:rPr>
                <w:rFonts w:asciiTheme="minorHAnsi" w:hAnsiTheme="minorHAnsi"/>
                <w:szCs w:val="24"/>
              </w:rPr>
              <w:t xml:space="preserve"> only</w:t>
            </w:r>
          </w:p>
        </w:tc>
        <w:tc>
          <w:tcPr>
            <w:tcW w:w="3339" w:type="dxa"/>
            <w:shd w:val="clear" w:color="auto" w:fill="D9D9D9" w:themeFill="background1" w:themeFillShade="D9"/>
          </w:tcPr>
          <w:p w14:paraId="76F4161E" w14:textId="276F2FE1" w:rsidR="007037FA" w:rsidRPr="0057093D" w:rsidRDefault="007037FA" w:rsidP="00DE39F8">
            <w:pPr>
              <w:spacing w:before="40" w:after="40"/>
              <w:rPr>
                <w:rFonts w:asciiTheme="minorHAnsi" w:hAnsiTheme="minorHAnsi"/>
                <w:szCs w:val="24"/>
              </w:rPr>
            </w:pPr>
            <w:r w:rsidRPr="0057093D">
              <w:rPr>
                <w:rFonts w:asciiTheme="minorHAnsi" w:hAnsiTheme="minorHAnsi"/>
                <w:szCs w:val="24"/>
              </w:rPr>
              <w:t xml:space="preserve">ER (independent role) </w:t>
            </w:r>
          </w:p>
          <w:p w14:paraId="0D016367" w14:textId="0DDF560B" w:rsidR="007037FA" w:rsidRPr="0057093D" w:rsidRDefault="007037FA" w:rsidP="00DE39F8">
            <w:pPr>
              <w:spacing w:before="40" w:after="40"/>
              <w:rPr>
                <w:rFonts w:asciiTheme="minorHAnsi" w:hAnsiTheme="minorHAnsi"/>
                <w:szCs w:val="24"/>
              </w:rPr>
            </w:pPr>
            <w:r w:rsidRPr="0057093D">
              <w:rPr>
                <w:rFonts w:asciiTheme="minorHAnsi" w:hAnsiTheme="minorHAnsi"/>
                <w:szCs w:val="24"/>
              </w:rPr>
              <w:t xml:space="preserve">Inc. Certification of Payments </w:t>
            </w:r>
            <w:proofErr w:type="gramStart"/>
            <w:r w:rsidRPr="0057093D">
              <w:rPr>
                <w:rFonts w:asciiTheme="minorHAnsi" w:hAnsiTheme="minorHAnsi"/>
                <w:szCs w:val="24"/>
              </w:rPr>
              <w:t>for  client</w:t>
            </w:r>
            <w:proofErr w:type="gramEnd"/>
            <w:r w:rsidRPr="0057093D">
              <w:rPr>
                <w:rFonts w:asciiTheme="minorHAnsi" w:hAnsiTheme="minorHAnsi"/>
                <w:szCs w:val="24"/>
              </w:rPr>
              <w:t xml:space="preserve"> </w:t>
            </w:r>
          </w:p>
        </w:tc>
        <w:tc>
          <w:tcPr>
            <w:tcW w:w="890" w:type="dxa"/>
            <w:shd w:val="clear" w:color="auto" w:fill="D9D9D9" w:themeFill="background1" w:themeFillShade="D9"/>
            <w:vAlign w:val="center"/>
          </w:tcPr>
          <w:p w14:paraId="094F2C7B" w14:textId="65627B0F" w:rsidR="007037FA" w:rsidRPr="00026187" w:rsidRDefault="006E6E2B" w:rsidP="00DE39F8">
            <w:pPr>
              <w:spacing w:before="40" w:after="40"/>
              <w:jc w:val="center"/>
              <w:rPr>
                <w:rFonts w:asciiTheme="minorHAnsi" w:hAnsiTheme="minorHAnsi" w:cstheme="minorBidi"/>
                <w:color w:val="FF0000"/>
              </w:rPr>
            </w:pPr>
            <w:r>
              <w:rPr>
                <w:rFonts w:asciiTheme="minorHAnsi" w:hAnsiTheme="minorHAnsi" w:cstheme="minorBidi"/>
                <w:color w:val="FF0000"/>
              </w:rPr>
              <w:t>10</w:t>
            </w:r>
          </w:p>
        </w:tc>
      </w:tr>
      <w:tr w:rsidR="007037FA" w14:paraId="05A9C5EB" w14:textId="77777777" w:rsidTr="007C3DD0">
        <w:tc>
          <w:tcPr>
            <w:tcW w:w="2678" w:type="dxa"/>
            <w:shd w:val="clear" w:color="auto" w:fill="D9D9D9" w:themeFill="background1" w:themeFillShade="D9"/>
          </w:tcPr>
          <w:p w14:paraId="2A1F8790" w14:textId="77777777" w:rsidR="007037FA" w:rsidRDefault="007037FA" w:rsidP="00DE39F8">
            <w:pPr>
              <w:spacing w:before="40" w:after="40"/>
              <w:rPr>
                <w:rFonts w:asciiTheme="minorHAnsi" w:hAnsiTheme="minorHAnsi"/>
                <w:szCs w:val="24"/>
              </w:rPr>
            </w:pPr>
            <w:r>
              <w:rPr>
                <w:rFonts w:asciiTheme="minorHAnsi" w:hAnsiTheme="minorHAnsi"/>
                <w:szCs w:val="24"/>
              </w:rPr>
              <w:t>Assigned Certifier</w:t>
            </w:r>
          </w:p>
        </w:tc>
        <w:tc>
          <w:tcPr>
            <w:tcW w:w="2444" w:type="dxa"/>
            <w:shd w:val="clear" w:color="auto" w:fill="D9D9D9" w:themeFill="background1" w:themeFillShade="D9"/>
          </w:tcPr>
          <w:p w14:paraId="16A0575D" w14:textId="77777777" w:rsidR="007037FA" w:rsidRPr="0057093D" w:rsidRDefault="007037FA" w:rsidP="00DE39F8">
            <w:pPr>
              <w:spacing w:before="40" w:after="40"/>
              <w:rPr>
                <w:rFonts w:asciiTheme="minorHAnsi" w:hAnsiTheme="minorHAnsi"/>
                <w:szCs w:val="24"/>
              </w:rPr>
            </w:pPr>
            <w:r w:rsidRPr="00463854">
              <w:rPr>
                <w:rFonts w:asciiTheme="minorHAnsi" w:hAnsiTheme="minorHAnsi"/>
                <w:szCs w:val="24"/>
              </w:rPr>
              <w:t xml:space="preserve">Architect, Design Team Leader </w:t>
            </w:r>
            <w:r>
              <w:rPr>
                <w:rFonts w:asciiTheme="minorHAnsi" w:hAnsiTheme="minorHAnsi"/>
                <w:szCs w:val="24"/>
              </w:rPr>
              <w:t>or as nominated from DT</w:t>
            </w:r>
          </w:p>
        </w:tc>
        <w:tc>
          <w:tcPr>
            <w:tcW w:w="3339" w:type="dxa"/>
            <w:shd w:val="clear" w:color="auto" w:fill="D9D9D9" w:themeFill="background1" w:themeFillShade="D9"/>
          </w:tcPr>
          <w:p w14:paraId="2044392B" w14:textId="77777777" w:rsidR="007037FA" w:rsidRPr="0057093D" w:rsidRDefault="007037FA" w:rsidP="00DE39F8">
            <w:pPr>
              <w:spacing w:before="40" w:after="40"/>
              <w:rPr>
                <w:rFonts w:asciiTheme="minorHAnsi" w:hAnsiTheme="minorHAnsi"/>
                <w:szCs w:val="24"/>
              </w:rPr>
            </w:pPr>
            <w:r w:rsidRPr="00463854">
              <w:rPr>
                <w:rFonts w:asciiTheme="minorHAnsi" w:hAnsiTheme="minorHAnsi"/>
                <w:szCs w:val="24"/>
              </w:rPr>
              <w:t xml:space="preserve">Architect, Design Team Leader </w:t>
            </w:r>
            <w:r>
              <w:rPr>
                <w:rFonts w:asciiTheme="minorHAnsi" w:hAnsiTheme="minorHAnsi"/>
                <w:szCs w:val="24"/>
              </w:rPr>
              <w:t>or as nominated from DT</w:t>
            </w:r>
          </w:p>
        </w:tc>
        <w:tc>
          <w:tcPr>
            <w:tcW w:w="890" w:type="dxa"/>
            <w:shd w:val="clear" w:color="auto" w:fill="D9D9D9" w:themeFill="background1" w:themeFillShade="D9"/>
            <w:vAlign w:val="center"/>
          </w:tcPr>
          <w:p w14:paraId="7451EACE" w14:textId="682FE9FA" w:rsidR="007037FA" w:rsidRDefault="006E6E2B" w:rsidP="00DE39F8">
            <w:pPr>
              <w:spacing w:before="40" w:after="40"/>
              <w:jc w:val="center"/>
              <w:rPr>
                <w:rFonts w:asciiTheme="minorHAnsi" w:hAnsiTheme="minorHAnsi" w:cstheme="minorBidi"/>
                <w:color w:val="FF0000"/>
              </w:rPr>
            </w:pPr>
            <w:r>
              <w:rPr>
                <w:rFonts w:asciiTheme="minorHAnsi" w:hAnsiTheme="minorHAnsi" w:cstheme="minorBidi"/>
                <w:color w:val="FF0000"/>
              </w:rPr>
              <w:t>9</w:t>
            </w:r>
          </w:p>
        </w:tc>
      </w:tr>
    </w:tbl>
    <w:p w14:paraId="0720542B" w14:textId="77777777" w:rsidR="00DC1E29" w:rsidRDefault="00DC1E29" w:rsidP="005A7F19"/>
    <w:p w14:paraId="6B1413D0" w14:textId="77777777" w:rsidR="00DC1E29" w:rsidRDefault="00DC1E29" w:rsidP="005A7F19"/>
    <w:p w14:paraId="16CFA414" w14:textId="77777777" w:rsidR="00DC1E29" w:rsidRDefault="00DC1E29" w:rsidP="005A7F19"/>
    <w:p w14:paraId="574D62B5" w14:textId="77777777" w:rsidR="00DC1E29" w:rsidRDefault="00DC1E29" w:rsidP="005A7F19"/>
    <w:p w14:paraId="19005EE4" w14:textId="3A2C8485" w:rsidR="00AC1FE0" w:rsidRPr="00F31D43" w:rsidRDefault="007E5391" w:rsidP="004D1234">
      <w:pPr>
        <w:pStyle w:val="Header3"/>
      </w:pPr>
      <w:r w:rsidRPr="00F31D43">
        <w:lastRenderedPageBreak/>
        <w:t xml:space="preserve"> </w:t>
      </w:r>
      <w:bookmarkStart w:id="36" w:name="_Toc187242082"/>
      <w:r w:rsidR="00AC1FE0" w:rsidRPr="00F31D43">
        <w:t xml:space="preserve">Lead </w:t>
      </w:r>
      <w:bookmarkEnd w:id="36"/>
      <w:r w:rsidR="00206FFA" w:rsidRPr="00F31D43">
        <w:t xml:space="preserve">Appointed Party </w:t>
      </w:r>
      <w:r w:rsidR="00AC1FE0" w:rsidRPr="00F31D43">
        <w:t xml:space="preserve"> </w:t>
      </w:r>
    </w:p>
    <w:p w14:paraId="35F724C9" w14:textId="5A4A26C6" w:rsidR="00CD3AA0" w:rsidRPr="00F31D43" w:rsidRDefault="00CD3AA0" w:rsidP="005A7F19">
      <w:pPr>
        <w:rPr>
          <w:lang w:eastAsia="en-US"/>
        </w:rPr>
      </w:pPr>
      <w:r w:rsidRPr="00F31D43">
        <w:rPr>
          <w:lang w:eastAsia="en-US"/>
        </w:rPr>
        <w:t xml:space="preserve">The Lead </w:t>
      </w:r>
      <w:r w:rsidR="00A72866" w:rsidRPr="00F31D43">
        <w:rPr>
          <w:lang w:eastAsia="en-US"/>
        </w:rPr>
        <w:t>Appointed Party</w:t>
      </w:r>
      <w:r w:rsidRPr="00F31D43">
        <w:rPr>
          <w:lang w:eastAsia="en-US"/>
        </w:rPr>
        <w:t xml:space="preserve"> will not be a separate appointment. </w:t>
      </w:r>
    </w:p>
    <w:p w14:paraId="654B12C7" w14:textId="06F67087" w:rsidR="00CD3AA0" w:rsidRPr="00F31D43" w:rsidRDefault="00CD3AA0" w:rsidP="005A7F19">
      <w:pPr>
        <w:rPr>
          <w:lang w:eastAsia="en-US"/>
        </w:rPr>
      </w:pPr>
      <w:r w:rsidRPr="00F31D43">
        <w:rPr>
          <w:lang w:eastAsia="en-US"/>
        </w:rPr>
        <w:t xml:space="preserve">The Lead </w:t>
      </w:r>
      <w:r w:rsidR="00A72866" w:rsidRPr="00F31D43">
        <w:rPr>
          <w:lang w:eastAsia="en-US"/>
        </w:rPr>
        <w:t>Appointed Party</w:t>
      </w:r>
      <w:r w:rsidRPr="00F31D43">
        <w:rPr>
          <w:lang w:eastAsia="en-US"/>
        </w:rPr>
        <w:t xml:space="preserve"> will be responsible for the performance of the appointed consultancy team. Collateral warranties will be required from the sub-consultants. The Lead </w:t>
      </w:r>
      <w:r w:rsidR="00A72866" w:rsidRPr="00F31D43">
        <w:rPr>
          <w:lang w:eastAsia="en-US"/>
        </w:rPr>
        <w:t>Appointed Party</w:t>
      </w:r>
      <w:r w:rsidRPr="00F31D43">
        <w:rPr>
          <w:lang w:eastAsia="en-US"/>
        </w:rPr>
        <w:t xml:space="preserve"> will be the point of contact for the </w:t>
      </w:r>
      <w:r w:rsidR="00C568D7" w:rsidRPr="00F31D43">
        <w:rPr>
          <w:lang w:eastAsia="en-US"/>
        </w:rPr>
        <w:t>Employer</w:t>
      </w:r>
      <w:r w:rsidRPr="00F31D43">
        <w:rPr>
          <w:lang w:eastAsia="en-US"/>
        </w:rPr>
        <w:t xml:space="preserve"> with the </w:t>
      </w:r>
      <w:r w:rsidR="00C568D7" w:rsidRPr="00F31D43">
        <w:rPr>
          <w:lang w:eastAsia="en-US"/>
        </w:rPr>
        <w:t>Design Team</w:t>
      </w:r>
      <w:r w:rsidRPr="00F31D43">
        <w:rPr>
          <w:lang w:eastAsia="en-US"/>
        </w:rPr>
        <w:t>.</w:t>
      </w:r>
    </w:p>
    <w:p w14:paraId="6D228A81" w14:textId="51FCC2D7" w:rsidR="7CC2C696" w:rsidRPr="00F31D43" w:rsidRDefault="008C202D" w:rsidP="005A7F19">
      <w:r w:rsidRPr="00F31D43">
        <w:rPr>
          <w:lang w:eastAsia="en-US"/>
        </w:rPr>
        <w:t xml:space="preserve">The tender documents have been prepared on the basis </w:t>
      </w:r>
      <w:r w:rsidR="00CD3AA0" w:rsidRPr="00F31D43">
        <w:rPr>
          <w:lang w:eastAsia="en-US"/>
        </w:rPr>
        <w:t xml:space="preserve">that the Lead </w:t>
      </w:r>
      <w:r w:rsidR="00A72866" w:rsidRPr="00F31D43">
        <w:rPr>
          <w:lang w:eastAsia="en-US"/>
        </w:rPr>
        <w:t xml:space="preserve">Appointed Party </w:t>
      </w:r>
      <w:r w:rsidR="00CD3AA0" w:rsidRPr="00F31D43">
        <w:rPr>
          <w:lang w:eastAsia="en-US"/>
        </w:rPr>
        <w:t>will be the Architect</w:t>
      </w:r>
      <w:r w:rsidRPr="00F31D43">
        <w:rPr>
          <w:lang w:eastAsia="en-US"/>
        </w:rPr>
        <w:t>. It is acceptable that</w:t>
      </w:r>
      <w:r w:rsidR="00CD3AA0" w:rsidRPr="00F31D43">
        <w:rPr>
          <w:lang w:eastAsia="en-US"/>
        </w:rPr>
        <w:t xml:space="preserve"> a suitable professional from another discipline </w:t>
      </w:r>
      <w:r w:rsidRPr="00F31D43">
        <w:rPr>
          <w:lang w:eastAsia="en-US"/>
        </w:rPr>
        <w:t>can perform</w:t>
      </w:r>
      <w:r w:rsidR="00C169F6" w:rsidRPr="00F31D43">
        <w:rPr>
          <w:lang w:eastAsia="en-US"/>
        </w:rPr>
        <w:t xml:space="preserve"> the</w:t>
      </w:r>
      <w:r w:rsidR="00CD3AA0" w:rsidRPr="00F31D43">
        <w:rPr>
          <w:lang w:eastAsia="en-US"/>
        </w:rPr>
        <w:t xml:space="preserve"> role </w:t>
      </w:r>
      <w:r w:rsidRPr="00F31D43">
        <w:rPr>
          <w:lang w:eastAsia="en-US"/>
        </w:rPr>
        <w:t xml:space="preserve">provided they </w:t>
      </w:r>
      <w:r w:rsidR="00CD3AA0" w:rsidRPr="00F31D43">
        <w:rPr>
          <w:lang w:eastAsia="en-US"/>
        </w:rPr>
        <w:t xml:space="preserve">can demonstrate sufficient qualification and experience in leading </w:t>
      </w:r>
      <w:r w:rsidR="00C169F6" w:rsidRPr="00F31D43">
        <w:rPr>
          <w:lang w:eastAsia="en-US"/>
        </w:rPr>
        <w:t>and managing</w:t>
      </w:r>
      <w:r w:rsidR="00CD3AA0" w:rsidRPr="00F31D43">
        <w:rPr>
          <w:lang w:eastAsia="en-US"/>
        </w:rPr>
        <w:t xml:space="preserve"> a multi-disciplinary team for a project of this size and scope.</w:t>
      </w:r>
    </w:p>
    <w:p w14:paraId="6C431386" w14:textId="77777777" w:rsidR="00AC1FE0" w:rsidRPr="00041556" w:rsidRDefault="00AC1FE0" w:rsidP="001562EC">
      <w:pPr>
        <w:pStyle w:val="Header3"/>
      </w:pPr>
      <w:bookmarkStart w:id="37" w:name="_Toc187242083"/>
      <w:r w:rsidRPr="00041556">
        <w:t>PSDP Appointment</w:t>
      </w:r>
      <w:bookmarkEnd w:id="37"/>
      <w:r w:rsidRPr="00041556">
        <w:t xml:space="preserve"> </w:t>
      </w:r>
    </w:p>
    <w:p w14:paraId="286AC87A" w14:textId="4E0A592B" w:rsidR="00CD3AA0" w:rsidRPr="00041556" w:rsidRDefault="00CD3AA0" w:rsidP="005A7F19">
      <w:pPr>
        <w:rPr>
          <w:lang w:eastAsia="en-US"/>
        </w:rPr>
      </w:pPr>
      <w:r w:rsidRPr="00041556">
        <w:rPr>
          <w:lang w:eastAsia="en-US"/>
        </w:rPr>
        <w:t xml:space="preserve">The appointment of the Project Supervisor Design Process will </w:t>
      </w:r>
      <w:r w:rsidR="00C169F6" w:rsidRPr="00041556">
        <w:rPr>
          <w:lang w:eastAsia="en-US"/>
        </w:rPr>
        <w:t>be a</w:t>
      </w:r>
      <w:r w:rsidRPr="00041556">
        <w:rPr>
          <w:lang w:eastAsia="en-US"/>
        </w:rPr>
        <w:t xml:space="preserve"> separate appointment but is included in the scope of services to be provided. For the avoidance of any doubt the tender sum to be submitted shall include for the provision of PSDP services</w:t>
      </w:r>
      <w:r w:rsidR="0033127E">
        <w:rPr>
          <w:lang w:eastAsia="en-US"/>
        </w:rPr>
        <w:t xml:space="preserve"> up to the appointment of the Design and Build Contractor</w:t>
      </w:r>
      <w:r w:rsidRPr="00041556">
        <w:rPr>
          <w:lang w:eastAsia="en-US"/>
        </w:rPr>
        <w:t>.</w:t>
      </w:r>
      <w:r w:rsidR="00AC1FE0" w:rsidRPr="00041556">
        <w:rPr>
          <w:lang w:eastAsia="en-US"/>
        </w:rPr>
        <w:t xml:space="preserve"> </w:t>
      </w:r>
      <w:r w:rsidR="00A337F5">
        <w:rPr>
          <w:lang w:eastAsia="en-US"/>
        </w:rPr>
        <w:t>The Design and Build Contract</w:t>
      </w:r>
      <w:r w:rsidR="00824703">
        <w:rPr>
          <w:lang w:eastAsia="en-US"/>
        </w:rPr>
        <w:t>or</w:t>
      </w:r>
      <w:r w:rsidR="00A337F5">
        <w:rPr>
          <w:lang w:eastAsia="en-US"/>
        </w:rPr>
        <w:t xml:space="preserve"> and their appointed design team will assume the role of PSDP </w:t>
      </w:r>
      <w:r w:rsidR="006E3E2C">
        <w:rPr>
          <w:lang w:eastAsia="en-US"/>
        </w:rPr>
        <w:t xml:space="preserve">for the detail design and construction stage of the project. </w:t>
      </w:r>
      <w:r w:rsidRPr="00041556">
        <w:rPr>
          <w:lang w:eastAsia="en-US"/>
        </w:rPr>
        <w:t>The amount included in the tender sum for the provision of PSDP services shall be determined by reference to the completed submitted pricing document.</w:t>
      </w:r>
    </w:p>
    <w:p w14:paraId="5AD51779" w14:textId="4636B7F3" w:rsidR="00256E14" w:rsidRPr="00AE11C6" w:rsidRDefault="00256E14" w:rsidP="001562EC">
      <w:pPr>
        <w:pStyle w:val="Header3"/>
      </w:pPr>
      <w:r w:rsidRPr="00AE11C6">
        <w:t xml:space="preserve">Assigned/Design Certifier Appointment </w:t>
      </w:r>
    </w:p>
    <w:p w14:paraId="0351A9F0" w14:textId="77777777" w:rsidR="00500B15" w:rsidRDefault="00256E14" w:rsidP="005A7F19">
      <w:r w:rsidRPr="00AE11C6">
        <w:t xml:space="preserve">The Design Certifier </w:t>
      </w:r>
      <w:r w:rsidR="00824703">
        <w:t>role will be carried out by the appointed Design and Build Contractor</w:t>
      </w:r>
      <w:r w:rsidR="00500B15">
        <w:t>.</w:t>
      </w:r>
    </w:p>
    <w:p w14:paraId="31D149F2" w14:textId="1D9AE60E" w:rsidR="00500B15" w:rsidRDefault="00500B15" w:rsidP="005A7F19">
      <w:r>
        <w:t xml:space="preserve">The role of assigned </w:t>
      </w:r>
      <w:r w:rsidR="00105C84">
        <w:t>certifier</w:t>
      </w:r>
      <w:r>
        <w:t xml:space="preserve"> shall remain independent of the main contractor and be carried out </w:t>
      </w:r>
      <w:r w:rsidR="00105C84">
        <w:t>by the appointed technical advisors</w:t>
      </w:r>
      <w:r w:rsidR="00B07E21">
        <w:t>.</w:t>
      </w:r>
    </w:p>
    <w:p w14:paraId="0EE230C9" w14:textId="28A431E2" w:rsidR="00256E14" w:rsidRPr="00AE11C6" w:rsidRDefault="00256E14" w:rsidP="005A7F19">
      <w:r w:rsidRPr="00AE11C6">
        <w:t>Service Providers shall act as Assigned Certifier as identified in the Building Control Amendment Regulations 20</w:t>
      </w:r>
      <w:r w:rsidR="00335CA6">
        <w:t>25</w:t>
      </w:r>
      <w:r w:rsidRPr="00AE11C6">
        <w:t xml:space="preserve"> (S.I </w:t>
      </w:r>
      <w:r w:rsidR="00335CA6">
        <w:t>56</w:t>
      </w:r>
      <w:r w:rsidRPr="00AE11C6">
        <w:t>) and compliance with the Code of Practice for Inspecting and Certifying Buildings and Works.</w:t>
      </w:r>
    </w:p>
    <w:p w14:paraId="16764B6A" w14:textId="266246D8" w:rsidR="00256E14" w:rsidRPr="00AE11C6" w:rsidRDefault="00256E14" w:rsidP="005A7F19">
      <w:r w:rsidRPr="00AE11C6">
        <w:t xml:space="preserve">The Assigned Certifier shall comply fully with the requirements of the above Regulations and Code of Practice and submit all documentation in the required format. </w:t>
      </w:r>
    </w:p>
    <w:p w14:paraId="44D231E5" w14:textId="5337E46B" w:rsidR="00256E14" w:rsidRDefault="00256E14" w:rsidP="005A7F19">
      <w:r w:rsidRPr="00AE11C6">
        <w:t>The Service Providers shall be appropriately qualified and shall be a person [or practice] named on a register maintained pursuant to Part 3 or Part 5 of the Building Control Act 2007 or Section 7 of the Institution of Civil Engineers of Ireland (Charter Amendment) Act 1969</w:t>
      </w:r>
    </w:p>
    <w:p w14:paraId="780EDF1E" w14:textId="77777777" w:rsidR="00F048C9" w:rsidRDefault="00F048C9" w:rsidP="005A7F19"/>
    <w:p w14:paraId="249F3EEC" w14:textId="77777777" w:rsidR="00F048C9" w:rsidRPr="00AE11C6" w:rsidRDefault="00F048C9" w:rsidP="005A7F19"/>
    <w:p w14:paraId="03F2EB96" w14:textId="77777777" w:rsidR="00CD3AA0" w:rsidRPr="00954346" w:rsidRDefault="00CD3AA0" w:rsidP="00EA1C86">
      <w:pPr>
        <w:pStyle w:val="Heading2"/>
      </w:pPr>
      <w:bookmarkStart w:id="38" w:name="_Toc187332215"/>
      <w:bookmarkStart w:id="39" w:name="_Toc187332426"/>
      <w:bookmarkStart w:id="40" w:name="_Toc51325510"/>
      <w:bookmarkStart w:id="41" w:name="_Toc51326882"/>
      <w:bookmarkStart w:id="42" w:name="_Toc187332427"/>
      <w:bookmarkStart w:id="43" w:name="_Toc231378352"/>
      <w:bookmarkEnd w:id="38"/>
      <w:bookmarkEnd w:id="39"/>
      <w:r w:rsidRPr="00954346">
        <w:lastRenderedPageBreak/>
        <w:t>Duration of Service</w:t>
      </w:r>
      <w:bookmarkEnd w:id="40"/>
      <w:bookmarkEnd w:id="41"/>
      <w:bookmarkEnd w:id="42"/>
      <w:bookmarkEnd w:id="43"/>
    </w:p>
    <w:p w14:paraId="27B583B8" w14:textId="060E88ED" w:rsidR="003F3269" w:rsidRPr="00954346" w:rsidRDefault="003F3269" w:rsidP="005A7F19">
      <w:pPr>
        <w:rPr>
          <w:lang w:eastAsia="en-US"/>
        </w:rPr>
      </w:pPr>
      <w:bookmarkStart w:id="44" w:name="_Hlk93502179"/>
      <w:r w:rsidRPr="00954346">
        <w:rPr>
          <w:lang w:eastAsia="en-US"/>
        </w:rPr>
        <w:t xml:space="preserve">The Preliminary Programme for the project anticipates a total project duration of approximately </w:t>
      </w:r>
      <w:r w:rsidR="00954346" w:rsidRPr="00954346">
        <w:rPr>
          <w:lang w:eastAsia="en-US"/>
        </w:rPr>
        <w:t>16</w:t>
      </w:r>
      <w:r w:rsidR="0083180A">
        <w:rPr>
          <w:lang w:eastAsia="en-US"/>
        </w:rPr>
        <w:t>2</w:t>
      </w:r>
      <w:r w:rsidRPr="00954346">
        <w:rPr>
          <w:color w:val="auto"/>
          <w:lang w:eastAsia="en-US"/>
        </w:rPr>
        <w:t xml:space="preserve"> weeks </w:t>
      </w:r>
      <w:r w:rsidRPr="00954346">
        <w:rPr>
          <w:lang w:eastAsia="en-US"/>
        </w:rPr>
        <w:t xml:space="preserve">from initial issue of letter of appointment to consultants by the </w:t>
      </w:r>
      <w:r w:rsidR="00C568D7" w:rsidRPr="00954346">
        <w:rPr>
          <w:lang w:eastAsia="en-US"/>
        </w:rPr>
        <w:t>Employer</w:t>
      </w:r>
      <w:r w:rsidRPr="00954346">
        <w:rPr>
          <w:lang w:eastAsia="en-US"/>
        </w:rPr>
        <w:t xml:space="preserve"> </w:t>
      </w:r>
      <w:bookmarkStart w:id="45" w:name="_Hlk171520967"/>
      <w:r w:rsidRPr="00954346">
        <w:rPr>
          <w:lang w:eastAsia="en-US"/>
        </w:rPr>
        <w:t xml:space="preserve">to issue of Defects Certificate by the appointed </w:t>
      </w:r>
      <w:r w:rsidR="00C568D7" w:rsidRPr="00954346">
        <w:rPr>
          <w:lang w:eastAsia="en-US"/>
        </w:rPr>
        <w:t>Employer</w:t>
      </w:r>
      <w:r w:rsidRPr="00954346">
        <w:rPr>
          <w:lang w:eastAsia="en-US"/>
        </w:rPr>
        <w:t xml:space="preserve">’s Representative at the end of the 12-month Defects Period. </w:t>
      </w:r>
      <w:bookmarkStart w:id="46" w:name="_Hlk171520993"/>
      <w:bookmarkEnd w:id="45"/>
      <w:r w:rsidRPr="00954346">
        <w:rPr>
          <w:lang w:eastAsia="en-US"/>
        </w:rPr>
        <w:t xml:space="preserve">The Preliminary Programme is based on guidance from the Department of Housing, Local Government and Heritage (DHLGH), with additional time added where appropriate to do so. </w:t>
      </w:r>
      <w:bookmarkEnd w:id="46"/>
      <w:r w:rsidRPr="00954346">
        <w:rPr>
          <w:lang w:eastAsia="en-US"/>
        </w:rPr>
        <w:t xml:space="preserve">Please note that this programme is indicative, and no additional payments will be made if this programme is delayed. </w:t>
      </w:r>
    </w:p>
    <w:p w14:paraId="7EDA48FB" w14:textId="460EDD27" w:rsidR="00CA647D" w:rsidRPr="00954346" w:rsidRDefault="006A7756" w:rsidP="005A7F19">
      <w:pPr>
        <w:rPr>
          <w:lang w:eastAsia="en-US"/>
        </w:rPr>
      </w:pPr>
      <w:bookmarkStart w:id="47" w:name="_Hlk171521024"/>
      <w:r w:rsidRPr="00954346">
        <w:rPr>
          <w:lang w:eastAsia="en-US"/>
        </w:rPr>
        <w:t>The appointed consultants</w:t>
      </w:r>
      <w:r w:rsidR="003F76ED" w:rsidRPr="00954346">
        <w:rPr>
          <w:lang w:eastAsia="en-US"/>
        </w:rPr>
        <w:t xml:space="preserve"> will have to satisfy themselves that the indicative Preliminary Programme is reasonable and achievable</w:t>
      </w:r>
      <w:bookmarkEnd w:id="44"/>
      <w:bookmarkEnd w:id="47"/>
      <w:r w:rsidR="00F7743D">
        <w:rPr>
          <w:lang w:eastAsia="en-US"/>
        </w:rPr>
        <w:t xml:space="preserve"> and make reasonable allowance within their tendered costs for potential delays. </w:t>
      </w:r>
      <w:r w:rsidR="00600C10">
        <w:rPr>
          <w:lang w:eastAsia="en-US"/>
        </w:rPr>
        <w:t>Allow</w:t>
      </w:r>
      <w:r w:rsidR="001E68D9">
        <w:rPr>
          <w:lang w:eastAsia="en-US"/>
        </w:rPr>
        <w:t>ances have been made within this programme for Departmental and Planning Authority Approval</w:t>
      </w:r>
      <w:r w:rsidR="007537B1">
        <w:rPr>
          <w:lang w:eastAsia="en-US"/>
        </w:rPr>
        <w:t xml:space="preserve">. The </w:t>
      </w:r>
      <w:r w:rsidR="00983480">
        <w:rPr>
          <w:lang w:eastAsia="en-US"/>
        </w:rPr>
        <w:t xml:space="preserve">project </w:t>
      </w:r>
      <w:r w:rsidR="007537B1">
        <w:rPr>
          <w:lang w:eastAsia="en-US"/>
        </w:rPr>
        <w:t>lead consultant will be responsible for the performance of all the appointed consultancy team members</w:t>
      </w:r>
      <w:r w:rsidR="00946947">
        <w:rPr>
          <w:lang w:eastAsia="en-US"/>
        </w:rPr>
        <w:t xml:space="preserve">. </w:t>
      </w:r>
    </w:p>
    <w:p w14:paraId="104B5520" w14:textId="25B8B214" w:rsidR="0040405F" w:rsidRDefault="003F3269" w:rsidP="005A7F19">
      <w:pPr>
        <w:rPr>
          <w:lang w:eastAsia="en-US"/>
        </w:rPr>
      </w:pPr>
      <w:r w:rsidRPr="00954346">
        <w:rPr>
          <w:lang w:eastAsia="en-US"/>
        </w:rPr>
        <w:t>Th</w:t>
      </w:r>
      <w:r w:rsidR="000157F7" w:rsidRPr="00954346">
        <w:rPr>
          <w:lang w:eastAsia="en-US"/>
        </w:rPr>
        <w:t>e</w:t>
      </w:r>
      <w:r w:rsidRPr="00954346">
        <w:rPr>
          <w:lang w:eastAsia="en-US"/>
        </w:rPr>
        <w:t xml:space="preserve"> indicative Preliminary Programme is based on the </w:t>
      </w:r>
      <w:r w:rsidR="00207234" w:rsidRPr="00954346">
        <w:rPr>
          <w:lang w:eastAsia="en-US"/>
        </w:rPr>
        <w:t xml:space="preserve">Programme </w:t>
      </w:r>
      <w:r w:rsidR="0089017F" w:rsidRPr="00954346">
        <w:rPr>
          <w:lang w:eastAsia="en-US"/>
        </w:rPr>
        <w:t>table</w:t>
      </w:r>
      <w:r w:rsidR="0067690C" w:rsidRPr="00954346">
        <w:rPr>
          <w:lang w:eastAsia="en-US"/>
        </w:rPr>
        <w:t xml:space="preserve">, </w:t>
      </w:r>
      <w:r w:rsidR="0067690C" w:rsidRPr="00954346">
        <w:rPr>
          <w:lang w:eastAsia="en-US"/>
        </w:rPr>
        <w:fldChar w:fldCharType="begin"/>
      </w:r>
      <w:r w:rsidR="0067690C" w:rsidRPr="00954346">
        <w:rPr>
          <w:lang w:eastAsia="en-US"/>
        </w:rPr>
        <w:instrText xml:space="preserve"> REF _Ref66269632 \h </w:instrText>
      </w:r>
      <w:r w:rsidR="00CA2292" w:rsidRPr="00954346">
        <w:rPr>
          <w:lang w:eastAsia="en-US"/>
        </w:rPr>
        <w:instrText xml:space="preserve"> \* MERGEFORMAT </w:instrText>
      </w:r>
      <w:r w:rsidR="0067690C" w:rsidRPr="00954346">
        <w:rPr>
          <w:lang w:eastAsia="en-US"/>
        </w:rPr>
      </w:r>
      <w:r w:rsidR="0067690C" w:rsidRPr="00954346">
        <w:rPr>
          <w:lang w:eastAsia="en-US"/>
        </w:rPr>
        <w:fldChar w:fldCharType="separate"/>
      </w:r>
      <w:r w:rsidR="005543A7" w:rsidRPr="006F412A">
        <w:t xml:space="preserve">Table </w:t>
      </w:r>
      <w:r w:rsidR="005543A7">
        <w:rPr>
          <w:noProof/>
        </w:rPr>
        <w:t>2</w:t>
      </w:r>
      <w:r w:rsidR="005543A7">
        <w:rPr>
          <w:noProof/>
        </w:rPr>
        <w:noBreakHyphen/>
        <w:t>1</w:t>
      </w:r>
      <w:r w:rsidR="0067690C" w:rsidRPr="00954346">
        <w:rPr>
          <w:lang w:eastAsia="en-US"/>
        </w:rPr>
        <w:fldChar w:fldCharType="end"/>
      </w:r>
      <w:r w:rsidR="0028376A">
        <w:rPr>
          <w:lang w:eastAsia="en-US"/>
        </w:rPr>
        <w:t>.</w:t>
      </w:r>
      <w:r w:rsidR="0040405F">
        <w:rPr>
          <w:lang w:eastAsia="en-US"/>
        </w:rPr>
        <w:br w:type="page"/>
      </w:r>
    </w:p>
    <w:p w14:paraId="1F86F007" w14:textId="2B386E9C" w:rsidR="00BD0982" w:rsidRPr="006F412A" w:rsidRDefault="00BD0982" w:rsidP="00BD0982">
      <w:pPr>
        <w:pStyle w:val="FigureCaption"/>
      </w:pPr>
      <w:bookmarkStart w:id="48" w:name="_Ref66269632"/>
      <w:bookmarkStart w:id="49" w:name="_Ref66269629"/>
      <w:r w:rsidRPr="006F412A">
        <w:lastRenderedPageBreak/>
        <w:t xml:space="preserve">Table </w:t>
      </w:r>
      <w:r w:rsidR="005543A7">
        <w:fldChar w:fldCharType="begin"/>
      </w:r>
      <w:r w:rsidR="005543A7">
        <w:instrText xml:space="preserve"> STYLEREF 1 \s </w:instrText>
      </w:r>
      <w:r w:rsidR="005543A7">
        <w:fldChar w:fldCharType="separate"/>
      </w:r>
      <w:r w:rsidR="005543A7">
        <w:rPr>
          <w:noProof/>
        </w:rPr>
        <w:t>2</w:t>
      </w:r>
      <w:r w:rsidR="005543A7">
        <w:rPr>
          <w:noProof/>
        </w:rPr>
        <w:fldChar w:fldCharType="end"/>
      </w:r>
      <w:r w:rsidR="00CE5EA2">
        <w:noBreakHyphen/>
      </w:r>
      <w:r w:rsidR="005543A7">
        <w:fldChar w:fldCharType="begin"/>
      </w:r>
      <w:r w:rsidR="005543A7">
        <w:instrText xml:space="preserve"> SEQ Table \* ARABIC \s 1 </w:instrText>
      </w:r>
      <w:r w:rsidR="005543A7">
        <w:fldChar w:fldCharType="separate"/>
      </w:r>
      <w:r w:rsidR="005543A7">
        <w:rPr>
          <w:noProof/>
        </w:rPr>
        <w:t>1</w:t>
      </w:r>
      <w:r w:rsidR="005543A7">
        <w:rPr>
          <w:noProof/>
        </w:rPr>
        <w:fldChar w:fldCharType="end"/>
      </w:r>
      <w:bookmarkEnd w:id="48"/>
      <w:r w:rsidRPr="006F412A">
        <w:t xml:space="preserve"> Programme Assumptions</w:t>
      </w:r>
      <w:bookmarkEnd w:id="49"/>
    </w:p>
    <w:tbl>
      <w:tblPr>
        <w:tblStyle w:val="TableGridLight"/>
        <w:tblW w:w="0" w:type="auto"/>
        <w:tblLook w:val="04A0" w:firstRow="1" w:lastRow="0" w:firstColumn="1" w:lastColumn="0" w:noHBand="0" w:noVBand="1"/>
      </w:tblPr>
      <w:tblGrid>
        <w:gridCol w:w="1076"/>
        <w:gridCol w:w="4498"/>
        <w:gridCol w:w="876"/>
        <w:gridCol w:w="855"/>
        <w:gridCol w:w="1017"/>
        <w:gridCol w:w="695"/>
      </w:tblGrid>
      <w:tr w:rsidR="00BD0982" w:rsidRPr="00E967AA" w14:paraId="48D9B9B3" w14:textId="77777777" w:rsidTr="00EE5E78">
        <w:trPr>
          <w:trHeight w:val="397"/>
        </w:trPr>
        <w:tc>
          <w:tcPr>
            <w:tcW w:w="1076" w:type="dxa"/>
          </w:tcPr>
          <w:p w14:paraId="16B311BD" w14:textId="77777777" w:rsidR="00BD0982" w:rsidRPr="00E967AA" w:rsidRDefault="00BD0982" w:rsidP="00E967AA">
            <w:pPr>
              <w:spacing w:afterLines="250" w:after="600"/>
              <w:contextualSpacing/>
              <w:rPr>
                <w:rFonts w:cs="Arial"/>
                <w:b/>
                <w:bCs/>
                <w:sz w:val="18"/>
                <w:szCs w:val="18"/>
                <w:lang w:eastAsia="en-US"/>
              </w:rPr>
            </w:pPr>
            <w:r w:rsidRPr="00E967AA">
              <w:rPr>
                <w:rFonts w:cs="Arial"/>
                <w:b/>
                <w:bCs/>
                <w:sz w:val="18"/>
                <w:szCs w:val="18"/>
                <w:lang w:eastAsia="en-US"/>
              </w:rPr>
              <w:t>Stage</w:t>
            </w:r>
          </w:p>
        </w:tc>
        <w:tc>
          <w:tcPr>
            <w:tcW w:w="4498" w:type="dxa"/>
          </w:tcPr>
          <w:p w14:paraId="6EBC474A" w14:textId="77777777" w:rsidR="00BD0982" w:rsidRPr="00E967AA" w:rsidRDefault="00BD0982" w:rsidP="00E967AA">
            <w:pPr>
              <w:spacing w:afterLines="250" w:after="600"/>
              <w:contextualSpacing/>
              <w:rPr>
                <w:rFonts w:cs="Arial"/>
                <w:b/>
                <w:bCs/>
                <w:sz w:val="18"/>
                <w:szCs w:val="18"/>
                <w:lang w:eastAsia="en-US"/>
              </w:rPr>
            </w:pPr>
            <w:r w:rsidRPr="00E967AA">
              <w:rPr>
                <w:rFonts w:cs="Arial"/>
                <w:b/>
                <w:bCs/>
                <w:sz w:val="18"/>
                <w:szCs w:val="18"/>
                <w:lang w:eastAsia="en-US"/>
              </w:rPr>
              <w:t>Operation</w:t>
            </w:r>
          </w:p>
        </w:tc>
        <w:tc>
          <w:tcPr>
            <w:tcW w:w="876" w:type="dxa"/>
          </w:tcPr>
          <w:p w14:paraId="4807D499" w14:textId="77777777" w:rsidR="00BD0982" w:rsidRPr="00E967AA" w:rsidRDefault="00BD0982" w:rsidP="00E967AA">
            <w:pPr>
              <w:spacing w:afterLines="250" w:after="600"/>
              <w:contextualSpacing/>
              <w:rPr>
                <w:rFonts w:cs="Arial"/>
                <w:b/>
                <w:bCs/>
                <w:sz w:val="18"/>
                <w:szCs w:val="18"/>
                <w:lang w:eastAsia="en-US"/>
              </w:rPr>
            </w:pPr>
            <w:r w:rsidRPr="00E967AA">
              <w:rPr>
                <w:rFonts w:cs="Arial"/>
                <w:b/>
                <w:bCs/>
                <w:sz w:val="18"/>
                <w:szCs w:val="18"/>
                <w:lang w:eastAsia="en-US"/>
              </w:rPr>
              <w:t>Weeks</w:t>
            </w:r>
          </w:p>
        </w:tc>
        <w:tc>
          <w:tcPr>
            <w:tcW w:w="2567" w:type="dxa"/>
            <w:gridSpan w:val="3"/>
          </w:tcPr>
          <w:p w14:paraId="6F73CF04" w14:textId="77777777" w:rsidR="00BD0982" w:rsidRPr="00E967AA" w:rsidRDefault="00BD0982" w:rsidP="00E967AA">
            <w:pPr>
              <w:spacing w:afterLines="250" w:after="600"/>
              <w:contextualSpacing/>
              <w:rPr>
                <w:rFonts w:cs="Arial"/>
                <w:b/>
                <w:bCs/>
                <w:sz w:val="18"/>
                <w:szCs w:val="18"/>
                <w:lang w:eastAsia="en-US"/>
              </w:rPr>
            </w:pPr>
            <w:r w:rsidRPr="00E967AA">
              <w:rPr>
                <w:rFonts w:cs="Arial"/>
                <w:b/>
                <w:bCs/>
                <w:sz w:val="18"/>
                <w:szCs w:val="18"/>
                <w:lang w:eastAsia="en-US"/>
              </w:rPr>
              <w:t>Period in Weeks</w:t>
            </w:r>
          </w:p>
        </w:tc>
      </w:tr>
      <w:tr w:rsidR="00BD0982" w:rsidRPr="00E967AA" w14:paraId="0DA169F4" w14:textId="77777777" w:rsidTr="00EE5E78">
        <w:trPr>
          <w:trHeight w:val="397"/>
        </w:trPr>
        <w:tc>
          <w:tcPr>
            <w:tcW w:w="1076" w:type="dxa"/>
            <w:vMerge w:val="restart"/>
          </w:tcPr>
          <w:p w14:paraId="63B5DB92" w14:textId="77777777" w:rsidR="00BD0982" w:rsidRPr="00E967AA" w:rsidRDefault="00BD0982" w:rsidP="00E967AA">
            <w:pPr>
              <w:spacing w:afterLines="250" w:after="600"/>
              <w:contextualSpacing/>
              <w:rPr>
                <w:rFonts w:cs="Arial"/>
                <w:sz w:val="18"/>
                <w:szCs w:val="18"/>
                <w:lang w:eastAsia="en-US"/>
              </w:rPr>
            </w:pPr>
          </w:p>
        </w:tc>
        <w:tc>
          <w:tcPr>
            <w:tcW w:w="4498" w:type="dxa"/>
          </w:tcPr>
          <w:p w14:paraId="52B55E2F" w14:textId="77777777" w:rsidR="00BD0982" w:rsidRPr="00E967AA" w:rsidRDefault="00BD0982" w:rsidP="00E967AA">
            <w:pPr>
              <w:spacing w:afterLines="250" w:after="600"/>
              <w:contextualSpacing/>
              <w:rPr>
                <w:rFonts w:cs="Arial"/>
                <w:sz w:val="18"/>
                <w:szCs w:val="18"/>
                <w:lang w:eastAsia="en-US"/>
              </w:rPr>
            </w:pPr>
          </w:p>
        </w:tc>
        <w:tc>
          <w:tcPr>
            <w:tcW w:w="876" w:type="dxa"/>
          </w:tcPr>
          <w:p w14:paraId="12EB0B5E" w14:textId="77777777" w:rsidR="00BD0982" w:rsidRPr="00E967AA" w:rsidRDefault="00BD0982" w:rsidP="00E967AA">
            <w:pPr>
              <w:spacing w:afterLines="250" w:after="600"/>
              <w:contextualSpacing/>
              <w:jc w:val="center"/>
              <w:rPr>
                <w:rFonts w:cs="Arial"/>
                <w:sz w:val="18"/>
                <w:szCs w:val="18"/>
                <w:lang w:eastAsia="en-US"/>
              </w:rPr>
            </w:pPr>
          </w:p>
        </w:tc>
        <w:tc>
          <w:tcPr>
            <w:tcW w:w="855" w:type="dxa"/>
          </w:tcPr>
          <w:p w14:paraId="5E1FC3E7" w14:textId="1E19B13E"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LA</w:t>
            </w:r>
          </w:p>
        </w:tc>
        <w:tc>
          <w:tcPr>
            <w:tcW w:w="1017" w:type="dxa"/>
          </w:tcPr>
          <w:p w14:paraId="03AB5BF3"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DHLGH Approvals</w:t>
            </w:r>
          </w:p>
        </w:tc>
        <w:tc>
          <w:tcPr>
            <w:tcW w:w="695" w:type="dxa"/>
          </w:tcPr>
          <w:p w14:paraId="5FF32363"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Total</w:t>
            </w:r>
          </w:p>
        </w:tc>
      </w:tr>
      <w:tr w:rsidR="00BD0982" w:rsidRPr="00E967AA" w14:paraId="7C798D12" w14:textId="77777777" w:rsidTr="00EE5E78">
        <w:trPr>
          <w:trHeight w:val="397"/>
        </w:trPr>
        <w:tc>
          <w:tcPr>
            <w:tcW w:w="1076" w:type="dxa"/>
            <w:vMerge/>
          </w:tcPr>
          <w:p w14:paraId="046A7914" w14:textId="77777777" w:rsidR="00BD0982" w:rsidRPr="00E967AA" w:rsidRDefault="00BD0982" w:rsidP="00E967AA">
            <w:pPr>
              <w:spacing w:afterLines="250" w:after="600"/>
              <w:contextualSpacing/>
              <w:rPr>
                <w:rFonts w:cs="Arial"/>
                <w:sz w:val="18"/>
                <w:szCs w:val="18"/>
                <w:lang w:eastAsia="en-US"/>
              </w:rPr>
            </w:pPr>
          </w:p>
        </w:tc>
        <w:tc>
          <w:tcPr>
            <w:tcW w:w="4498" w:type="dxa"/>
          </w:tcPr>
          <w:p w14:paraId="03B3BA07"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Stage 1</w:t>
            </w:r>
          </w:p>
        </w:tc>
        <w:tc>
          <w:tcPr>
            <w:tcW w:w="876" w:type="dxa"/>
          </w:tcPr>
          <w:p w14:paraId="20F45624" w14:textId="77777777" w:rsidR="00BD0982" w:rsidRPr="00E967AA" w:rsidRDefault="00BD0982" w:rsidP="00E967AA">
            <w:pPr>
              <w:spacing w:afterLines="250" w:after="600"/>
              <w:contextualSpacing/>
              <w:jc w:val="center"/>
              <w:rPr>
                <w:rFonts w:cs="Arial"/>
                <w:sz w:val="18"/>
                <w:szCs w:val="18"/>
                <w:lang w:eastAsia="en-US"/>
              </w:rPr>
            </w:pPr>
          </w:p>
        </w:tc>
        <w:tc>
          <w:tcPr>
            <w:tcW w:w="855" w:type="dxa"/>
          </w:tcPr>
          <w:p w14:paraId="58997460" w14:textId="77777777" w:rsidR="00BD0982" w:rsidRPr="00E967AA" w:rsidRDefault="00BD0982" w:rsidP="00E967AA">
            <w:pPr>
              <w:spacing w:afterLines="250" w:after="600"/>
              <w:contextualSpacing/>
              <w:jc w:val="center"/>
              <w:rPr>
                <w:rFonts w:cs="Arial"/>
                <w:sz w:val="18"/>
                <w:szCs w:val="18"/>
                <w:lang w:eastAsia="en-US"/>
              </w:rPr>
            </w:pPr>
          </w:p>
        </w:tc>
        <w:tc>
          <w:tcPr>
            <w:tcW w:w="1017" w:type="dxa"/>
          </w:tcPr>
          <w:p w14:paraId="121263CA"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668AF8D9" w14:textId="77777777" w:rsidR="00BD0982" w:rsidRPr="00E967AA" w:rsidRDefault="00BD0982" w:rsidP="00E967AA">
            <w:pPr>
              <w:spacing w:afterLines="250" w:after="600"/>
              <w:contextualSpacing/>
              <w:jc w:val="center"/>
              <w:rPr>
                <w:rFonts w:cs="Arial"/>
                <w:sz w:val="18"/>
                <w:szCs w:val="18"/>
                <w:lang w:eastAsia="en-US"/>
              </w:rPr>
            </w:pPr>
          </w:p>
        </w:tc>
      </w:tr>
      <w:tr w:rsidR="00BD0982" w:rsidRPr="00E967AA" w14:paraId="613B386E" w14:textId="77777777" w:rsidTr="00EE5E78">
        <w:trPr>
          <w:trHeight w:val="397"/>
        </w:trPr>
        <w:tc>
          <w:tcPr>
            <w:tcW w:w="1076" w:type="dxa"/>
            <w:vMerge/>
          </w:tcPr>
          <w:p w14:paraId="5E25EF7C" w14:textId="77777777" w:rsidR="00BD0982" w:rsidRPr="00E967AA" w:rsidRDefault="00BD0982" w:rsidP="00E967AA">
            <w:pPr>
              <w:spacing w:afterLines="250" w:after="600"/>
              <w:contextualSpacing/>
              <w:rPr>
                <w:rFonts w:cs="Arial"/>
                <w:sz w:val="18"/>
                <w:szCs w:val="18"/>
                <w:lang w:eastAsia="en-US"/>
              </w:rPr>
            </w:pPr>
          </w:p>
        </w:tc>
        <w:tc>
          <w:tcPr>
            <w:tcW w:w="4498" w:type="dxa"/>
          </w:tcPr>
          <w:p w14:paraId="7061634D" w14:textId="7585BD91" w:rsidR="00BD0982" w:rsidRPr="00E967AA" w:rsidRDefault="00BD0982" w:rsidP="00E967AA">
            <w:pPr>
              <w:spacing w:afterLines="250" w:after="600"/>
              <w:contextualSpacing/>
              <w:rPr>
                <w:rFonts w:cs="Arial"/>
                <w:color w:val="A6A6A6" w:themeColor="background1" w:themeShade="A6"/>
                <w:sz w:val="18"/>
                <w:szCs w:val="18"/>
                <w:lang w:eastAsia="en-US"/>
              </w:rPr>
            </w:pPr>
            <w:r w:rsidRPr="00F83878">
              <w:rPr>
                <w:rFonts w:cs="Arial"/>
                <w:color w:val="auto"/>
                <w:sz w:val="18"/>
                <w:szCs w:val="18"/>
                <w:lang w:eastAsia="en-US"/>
              </w:rPr>
              <w:t>Stage 1 Process Complete</w:t>
            </w:r>
          </w:p>
        </w:tc>
        <w:tc>
          <w:tcPr>
            <w:tcW w:w="876" w:type="dxa"/>
          </w:tcPr>
          <w:p w14:paraId="632B7975" w14:textId="77777777" w:rsidR="00BD0982" w:rsidRPr="00E967AA" w:rsidRDefault="00BD0982" w:rsidP="00E967AA">
            <w:pPr>
              <w:spacing w:afterLines="250" w:after="600"/>
              <w:contextualSpacing/>
              <w:rPr>
                <w:rFonts w:cs="Arial"/>
                <w:color w:val="A6A6A6" w:themeColor="background1" w:themeShade="A6"/>
                <w:sz w:val="18"/>
                <w:szCs w:val="18"/>
                <w:lang w:eastAsia="en-US"/>
              </w:rPr>
            </w:pPr>
            <w:r w:rsidRPr="00E967AA">
              <w:rPr>
                <w:rFonts w:cs="Arial"/>
                <w:color w:val="A6A6A6" w:themeColor="background1" w:themeShade="A6"/>
                <w:sz w:val="18"/>
                <w:szCs w:val="18"/>
                <w:lang w:eastAsia="en-US"/>
              </w:rPr>
              <w:t>0</w:t>
            </w:r>
          </w:p>
        </w:tc>
        <w:tc>
          <w:tcPr>
            <w:tcW w:w="855" w:type="dxa"/>
          </w:tcPr>
          <w:p w14:paraId="15DF5A58" w14:textId="77777777" w:rsidR="00BD0982" w:rsidRPr="00E967AA" w:rsidRDefault="00BD0982" w:rsidP="00E967AA">
            <w:pPr>
              <w:spacing w:afterLines="250" w:after="600"/>
              <w:contextualSpacing/>
              <w:jc w:val="center"/>
              <w:rPr>
                <w:rFonts w:cs="Arial"/>
                <w:color w:val="A6A6A6" w:themeColor="background1" w:themeShade="A6"/>
                <w:sz w:val="18"/>
                <w:szCs w:val="18"/>
                <w:lang w:eastAsia="en-US"/>
              </w:rPr>
            </w:pPr>
          </w:p>
        </w:tc>
        <w:tc>
          <w:tcPr>
            <w:tcW w:w="1017" w:type="dxa"/>
          </w:tcPr>
          <w:p w14:paraId="34999778" w14:textId="77777777" w:rsidR="00BD0982" w:rsidRPr="00E967AA" w:rsidRDefault="00BD0982" w:rsidP="00E967AA">
            <w:pPr>
              <w:spacing w:afterLines="250" w:after="600"/>
              <w:contextualSpacing/>
              <w:rPr>
                <w:rFonts w:cs="Arial"/>
                <w:color w:val="A6A6A6" w:themeColor="background1" w:themeShade="A6"/>
                <w:sz w:val="18"/>
                <w:szCs w:val="18"/>
                <w:lang w:eastAsia="en-US"/>
              </w:rPr>
            </w:pPr>
            <w:r w:rsidRPr="00E967AA">
              <w:rPr>
                <w:rFonts w:cs="Arial"/>
                <w:color w:val="A6A6A6" w:themeColor="background1" w:themeShade="A6"/>
                <w:sz w:val="18"/>
                <w:szCs w:val="18"/>
                <w:lang w:eastAsia="en-US"/>
              </w:rPr>
              <w:t>0</w:t>
            </w:r>
          </w:p>
        </w:tc>
        <w:tc>
          <w:tcPr>
            <w:tcW w:w="695" w:type="dxa"/>
          </w:tcPr>
          <w:p w14:paraId="0354A499" w14:textId="77777777" w:rsidR="00BD0982" w:rsidRPr="00E967AA" w:rsidRDefault="00BD0982" w:rsidP="00E967AA">
            <w:pPr>
              <w:spacing w:afterLines="250" w:after="600"/>
              <w:contextualSpacing/>
              <w:rPr>
                <w:rFonts w:cs="Arial"/>
                <w:color w:val="A6A6A6" w:themeColor="background1" w:themeShade="A6"/>
                <w:sz w:val="18"/>
                <w:szCs w:val="18"/>
                <w:lang w:eastAsia="en-US"/>
              </w:rPr>
            </w:pPr>
            <w:r w:rsidRPr="00E967AA">
              <w:rPr>
                <w:rFonts w:cs="Arial"/>
                <w:color w:val="A6A6A6" w:themeColor="background1" w:themeShade="A6"/>
                <w:sz w:val="18"/>
                <w:szCs w:val="18"/>
                <w:lang w:eastAsia="en-US"/>
              </w:rPr>
              <w:t>0</w:t>
            </w:r>
          </w:p>
        </w:tc>
      </w:tr>
      <w:tr w:rsidR="00BD0982" w:rsidRPr="00E967AA" w14:paraId="5B6D5F37" w14:textId="77777777" w:rsidTr="00EE5E78">
        <w:trPr>
          <w:trHeight w:val="397"/>
        </w:trPr>
        <w:tc>
          <w:tcPr>
            <w:tcW w:w="1076" w:type="dxa"/>
            <w:vMerge w:val="restart"/>
          </w:tcPr>
          <w:p w14:paraId="016BD0A9"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Stage (ii)a</w:t>
            </w:r>
          </w:p>
        </w:tc>
        <w:tc>
          <w:tcPr>
            <w:tcW w:w="4498" w:type="dxa"/>
          </w:tcPr>
          <w:p w14:paraId="20309440" w14:textId="6367AB25" w:rsidR="00BD0982" w:rsidRPr="00E967AA" w:rsidRDefault="00DE06B9" w:rsidP="00E967AA">
            <w:pPr>
              <w:spacing w:afterLines="250" w:after="600"/>
              <w:contextualSpacing/>
              <w:rPr>
                <w:rFonts w:cs="Arial"/>
                <w:sz w:val="18"/>
                <w:szCs w:val="18"/>
                <w:lang w:eastAsia="en-US"/>
              </w:rPr>
            </w:pPr>
            <w:r w:rsidRPr="00E967AA">
              <w:rPr>
                <w:rFonts w:cs="Arial"/>
                <w:sz w:val="18"/>
                <w:szCs w:val="18"/>
                <w:lang w:eastAsia="en-US"/>
              </w:rPr>
              <w:t xml:space="preserve">Review information; </w:t>
            </w:r>
            <w:r w:rsidR="00F31817" w:rsidRPr="00E967AA">
              <w:rPr>
                <w:rFonts w:cs="Arial"/>
                <w:sz w:val="18"/>
                <w:szCs w:val="18"/>
                <w:lang w:eastAsia="en-US"/>
              </w:rPr>
              <w:t>Mobilise Investigations/Surveys</w:t>
            </w:r>
          </w:p>
        </w:tc>
        <w:tc>
          <w:tcPr>
            <w:tcW w:w="876" w:type="dxa"/>
          </w:tcPr>
          <w:p w14:paraId="02B41F37" w14:textId="3F8E8DD2" w:rsidR="00BD0982" w:rsidRPr="00E967AA" w:rsidRDefault="00B50687" w:rsidP="00E967AA">
            <w:pPr>
              <w:spacing w:afterLines="250" w:after="600"/>
              <w:contextualSpacing/>
              <w:rPr>
                <w:rFonts w:cs="Arial"/>
                <w:sz w:val="18"/>
                <w:szCs w:val="18"/>
                <w:lang w:eastAsia="en-US"/>
              </w:rPr>
            </w:pPr>
            <w:r>
              <w:rPr>
                <w:rFonts w:cs="Arial"/>
                <w:sz w:val="18"/>
                <w:szCs w:val="18"/>
                <w:lang w:eastAsia="en-US"/>
              </w:rPr>
              <w:t>6</w:t>
            </w:r>
          </w:p>
        </w:tc>
        <w:tc>
          <w:tcPr>
            <w:tcW w:w="855" w:type="dxa"/>
          </w:tcPr>
          <w:p w14:paraId="531E364B" w14:textId="77777777" w:rsidR="00BD0982" w:rsidRPr="00E967AA" w:rsidRDefault="00BD0982" w:rsidP="00E967AA">
            <w:pPr>
              <w:spacing w:afterLines="250" w:after="600"/>
              <w:contextualSpacing/>
              <w:jc w:val="center"/>
              <w:rPr>
                <w:rFonts w:cs="Arial"/>
                <w:sz w:val="18"/>
                <w:szCs w:val="18"/>
                <w:lang w:eastAsia="en-US"/>
              </w:rPr>
            </w:pPr>
          </w:p>
        </w:tc>
        <w:tc>
          <w:tcPr>
            <w:tcW w:w="1017" w:type="dxa"/>
            <w:vMerge w:val="restart"/>
          </w:tcPr>
          <w:p w14:paraId="4915AB02"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5F4E5706" w14:textId="5E593990" w:rsidR="00BD0982" w:rsidRPr="00E967AA" w:rsidRDefault="0071372A" w:rsidP="00E967AA">
            <w:pPr>
              <w:spacing w:afterLines="250" w:after="600"/>
              <w:contextualSpacing/>
              <w:rPr>
                <w:rFonts w:cs="Arial"/>
                <w:sz w:val="18"/>
                <w:szCs w:val="18"/>
                <w:lang w:eastAsia="en-US"/>
              </w:rPr>
            </w:pPr>
            <w:r>
              <w:rPr>
                <w:rFonts w:cs="Arial"/>
                <w:sz w:val="18"/>
                <w:szCs w:val="18"/>
                <w:lang w:eastAsia="en-US"/>
              </w:rPr>
              <w:t>6</w:t>
            </w:r>
          </w:p>
        </w:tc>
      </w:tr>
      <w:tr w:rsidR="00EE5E78" w:rsidRPr="00E967AA" w14:paraId="2A2C312D" w14:textId="77777777" w:rsidTr="00EE5E78">
        <w:trPr>
          <w:trHeight w:val="397"/>
        </w:trPr>
        <w:tc>
          <w:tcPr>
            <w:tcW w:w="1076" w:type="dxa"/>
            <w:vMerge/>
          </w:tcPr>
          <w:p w14:paraId="4BD6E95F" w14:textId="77777777" w:rsidR="00EE5E78" w:rsidRPr="00E967AA" w:rsidRDefault="00EE5E78" w:rsidP="00E967AA">
            <w:pPr>
              <w:spacing w:afterLines="250" w:after="600"/>
              <w:contextualSpacing/>
              <w:rPr>
                <w:rFonts w:cs="Arial"/>
                <w:sz w:val="18"/>
                <w:szCs w:val="18"/>
                <w:lang w:eastAsia="en-US"/>
              </w:rPr>
            </w:pPr>
          </w:p>
        </w:tc>
        <w:tc>
          <w:tcPr>
            <w:tcW w:w="4498" w:type="dxa"/>
          </w:tcPr>
          <w:p w14:paraId="0EC3B463" w14:textId="6DC58B1E" w:rsidR="00EE5E78" w:rsidRDefault="00EC005D" w:rsidP="00E967AA">
            <w:pPr>
              <w:spacing w:afterLines="250" w:after="600"/>
              <w:contextualSpacing/>
              <w:rPr>
                <w:rFonts w:cs="Arial"/>
                <w:sz w:val="18"/>
                <w:szCs w:val="18"/>
                <w:lang w:eastAsia="en-US"/>
              </w:rPr>
            </w:pPr>
            <w:r>
              <w:rPr>
                <w:rFonts w:cs="Arial"/>
                <w:sz w:val="18"/>
                <w:szCs w:val="18"/>
                <w:lang w:eastAsia="en-US"/>
              </w:rPr>
              <w:t xml:space="preserve">Indicative </w:t>
            </w:r>
            <w:r w:rsidR="00C97609">
              <w:rPr>
                <w:rFonts w:cs="Arial"/>
                <w:sz w:val="18"/>
                <w:szCs w:val="18"/>
                <w:lang w:eastAsia="en-US"/>
              </w:rPr>
              <w:t xml:space="preserve">/ Exemplar Design </w:t>
            </w:r>
            <w:r w:rsidR="00B57C78">
              <w:rPr>
                <w:rFonts w:cs="Arial"/>
                <w:sz w:val="18"/>
                <w:szCs w:val="18"/>
                <w:lang w:eastAsia="en-US"/>
              </w:rPr>
              <w:t>Proposals</w:t>
            </w:r>
          </w:p>
        </w:tc>
        <w:tc>
          <w:tcPr>
            <w:tcW w:w="876" w:type="dxa"/>
          </w:tcPr>
          <w:p w14:paraId="04EBE966" w14:textId="5AE3995D" w:rsidR="00EE5E78" w:rsidRDefault="00B50687" w:rsidP="00E967AA">
            <w:pPr>
              <w:spacing w:afterLines="250" w:after="600"/>
              <w:contextualSpacing/>
              <w:rPr>
                <w:rFonts w:cs="Arial"/>
                <w:sz w:val="18"/>
                <w:szCs w:val="18"/>
                <w:lang w:eastAsia="en-US"/>
              </w:rPr>
            </w:pPr>
            <w:r>
              <w:rPr>
                <w:rFonts w:cs="Arial"/>
                <w:sz w:val="18"/>
                <w:szCs w:val="18"/>
                <w:lang w:eastAsia="en-US"/>
              </w:rPr>
              <w:t>4</w:t>
            </w:r>
          </w:p>
        </w:tc>
        <w:tc>
          <w:tcPr>
            <w:tcW w:w="855" w:type="dxa"/>
          </w:tcPr>
          <w:p w14:paraId="6965A0B4" w14:textId="77777777" w:rsidR="00EE5E78" w:rsidRPr="00E967AA" w:rsidRDefault="00EE5E78" w:rsidP="00E967AA">
            <w:pPr>
              <w:spacing w:afterLines="250" w:after="600"/>
              <w:contextualSpacing/>
              <w:jc w:val="center"/>
              <w:rPr>
                <w:rFonts w:cs="Arial"/>
                <w:sz w:val="18"/>
                <w:szCs w:val="18"/>
                <w:lang w:eastAsia="en-US"/>
              </w:rPr>
            </w:pPr>
          </w:p>
        </w:tc>
        <w:tc>
          <w:tcPr>
            <w:tcW w:w="1017" w:type="dxa"/>
            <w:vMerge/>
          </w:tcPr>
          <w:p w14:paraId="7AD3117F" w14:textId="77777777" w:rsidR="00EE5E78" w:rsidRPr="00E967AA" w:rsidRDefault="00EE5E78" w:rsidP="00E967AA">
            <w:pPr>
              <w:spacing w:afterLines="250" w:after="600"/>
              <w:contextualSpacing/>
              <w:jc w:val="center"/>
              <w:rPr>
                <w:rFonts w:cs="Arial"/>
                <w:sz w:val="18"/>
                <w:szCs w:val="18"/>
                <w:lang w:eastAsia="en-US"/>
              </w:rPr>
            </w:pPr>
          </w:p>
        </w:tc>
        <w:tc>
          <w:tcPr>
            <w:tcW w:w="695" w:type="dxa"/>
          </w:tcPr>
          <w:p w14:paraId="0E533BDC" w14:textId="13092E3E" w:rsidR="00EE5E78" w:rsidRPr="00E967AA" w:rsidRDefault="0087724B" w:rsidP="00E967AA">
            <w:pPr>
              <w:spacing w:afterLines="250" w:after="600"/>
              <w:contextualSpacing/>
              <w:rPr>
                <w:rFonts w:cs="Arial"/>
                <w:sz w:val="18"/>
                <w:szCs w:val="18"/>
                <w:lang w:eastAsia="en-US"/>
              </w:rPr>
            </w:pPr>
            <w:r>
              <w:rPr>
                <w:rFonts w:cs="Arial"/>
                <w:sz w:val="18"/>
                <w:szCs w:val="18"/>
                <w:lang w:eastAsia="en-US"/>
              </w:rPr>
              <w:t>10</w:t>
            </w:r>
          </w:p>
        </w:tc>
      </w:tr>
      <w:tr w:rsidR="00B57C78" w:rsidRPr="00E967AA" w14:paraId="708D0022" w14:textId="77777777" w:rsidTr="00EE5E78">
        <w:trPr>
          <w:trHeight w:val="397"/>
        </w:trPr>
        <w:tc>
          <w:tcPr>
            <w:tcW w:w="1076" w:type="dxa"/>
            <w:vMerge/>
          </w:tcPr>
          <w:p w14:paraId="42F1BDDB" w14:textId="77777777" w:rsidR="00B57C78" w:rsidRPr="00E967AA" w:rsidRDefault="00B57C78" w:rsidP="00E967AA">
            <w:pPr>
              <w:spacing w:afterLines="250" w:after="600"/>
              <w:contextualSpacing/>
              <w:rPr>
                <w:rFonts w:cs="Arial"/>
                <w:sz w:val="18"/>
                <w:szCs w:val="18"/>
                <w:lang w:eastAsia="en-US"/>
              </w:rPr>
            </w:pPr>
          </w:p>
        </w:tc>
        <w:tc>
          <w:tcPr>
            <w:tcW w:w="4498" w:type="dxa"/>
          </w:tcPr>
          <w:p w14:paraId="4F0D409E" w14:textId="234AE824" w:rsidR="00B57C78" w:rsidRDefault="00B57C78" w:rsidP="00E967AA">
            <w:pPr>
              <w:spacing w:afterLines="250" w:after="600"/>
              <w:contextualSpacing/>
              <w:rPr>
                <w:rFonts w:cs="Arial"/>
                <w:sz w:val="18"/>
                <w:szCs w:val="18"/>
                <w:lang w:eastAsia="en-US"/>
              </w:rPr>
            </w:pPr>
            <w:r>
              <w:rPr>
                <w:rFonts w:cs="Arial"/>
                <w:sz w:val="18"/>
                <w:szCs w:val="18"/>
                <w:lang w:eastAsia="en-US"/>
              </w:rPr>
              <w:t>Submit Planning Application</w:t>
            </w:r>
          </w:p>
        </w:tc>
        <w:tc>
          <w:tcPr>
            <w:tcW w:w="876" w:type="dxa"/>
          </w:tcPr>
          <w:p w14:paraId="4A74C0DE" w14:textId="687F6A16" w:rsidR="00B57C78" w:rsidRDefault="00B50687" w:rsidP="00E967AA">
            <w:pPr>
              <w:spacing w:afterLines="250" w:after="600"/>
              <w:contextualSpacing/>
              <w:rPr>
                <w:rFonts w:cs="Arial"/>
                <w:sz w:val="18"/>
                <w:szCs w:val="18"/>
                <w:lang w:eastAsia="en-US"/>
              </w:rPr>
            </w:pPr>
            <w:r>
              <w:rPr>
                <w:rFonts w:cs="Arial"/>
                <w:sz w:val="18"/>
                <w:szCs w:val="18"/>
                <w:lang w:eastAsia="en-US"/>
              </w:rPr>
              <w:t>2</w:t>
            </w:r>
          </w:p>
        </w:tc>
        <w:tc>
          <w:tcPr>
            <w:tcW w:w="855" w:type="dxa"/>
          </w:tcPr>
          <w:p w14:paraId="7C17EBD2" w14:textId="77777777" w:rsidR="00B57C78" w:rsidRPr="00E967AA" w:rsidRDefault="00B57C78" w:rsidP="00E967AA">
            <w:pPr>
              <w:spacing w:afterLines="250" w:after="600"/>
              <w:contextualSpacing/>
              <w:jc w:val="center"/>
              <w:rPr>
                <w:rFonts w:cs="Arial"/>
                <w:sz w:val="18"/>
                <w:szCs w:val="18"/>
                <w:lang w:eastAsia="en-US"/>
              </w:rPr>
            </w:pPr>
          </w:p>
        </w:tc>
        <w:tc>
          <w:tcPr>
            <w:tcW w:w="1017" w:type="dxa"/>
            <w:vMerge/>
          </w:tcPr>
          <w:p w14:paraId="3CBEDC10" w14:textId="77777777" w:rsidR="00B57C78" w:rsidRPr="00E967AA" w:rsidRDefault="00B57C78" w:rsidP="00E967AA">
            <w:pPr>
              <w:spacing w:afterLines="250" w:after="600"/>
              <w:contextualSpacing/>
              <w:jc w:val="center"/>
              <w:rPr>
                <w:rFonts w:cs="Arial"/>
                <w:sz w:val="18"/>
                <w:szCs w:val="18"/>
                <w:lang w:eastAsia="en-US"/>
              </w:rPr>
            </w:pPr>
          </w:p>
        </w:tc>
        <w:tc>
          <w:tcPr>
            <w:tcW w:w="695" w:type="dxa"/>
          </w:tcPr>
          <w:p w14:paraId="010D2690" w14:textId="66D82BA8" w:rsidR="00B57C78" w:rsidRPr="00E967AA" w:rsidRDefault="0087724B" w:rsidP="00E967AA">
            <w:pPr>
              <w:spacing w:afterLines="250" w:after="600"/>
              <w:contextualSpacing/>
              <w:rPr>
                <w:rFonts w:cs="Arial"/>
                <w:sz w:val="18"/>
                <w:szCs w:val="18"/>
                <w:lang w:eastAsia="en-US"/>
              </w:rPr>
            </w:pPr>
            <w:r>
              <w:rPr>
                <w:rFonts w:cs="Arial"/>
                <w:sz w:val="18"/>
                <w:szCs w:val="18"/>
                <w:lang w:eastAsia="en-US"/>
              </w:rPr>
              <w:t>1</w:t>
            </w:r>
            <w:r w:rsidR="00E410E4">
              <w:rPr>
                <w:rFonts w:cs="Arial"/>
                <w:sz w:val="18"/>
                <w:szCs w:val="18"/>
                <w:lang w:eastAsia="en-US"/>
              </w:rPr>
              <w:t>0</w:t>
            </w:r>
          </w:p>
        </w:tc>
      </w:tr>
      <w:tr w:rsidR="00BD0982" w:rsidRPr="00E967AA" w14:paraId="54A7CC96" w14:textId="77777777" w:rsidTr="00EE5E78">
        <w:trPr>
          <w:trHeight w:val="397"/>
        </w:trPr>
        <w:tc>
          <w:tcPr>
            <w:tcW w:w="1076" w:type="dxa"/>
            <w:vMerge/>
          </w:tcPr>
          <w:p w14:paraId="2CA0F5DC" w14:textId="77777777" w:rsidR="00BD0982" w:rsidRPr="00E967AA" w:rsidRDefault="00BD0982" w:rsidP="00E967AA">
            <w:pPr>
              <w:spacing w:afterLines="250" w:after="600"/>
              <w:contextualSpacing/>
              <w:rPr>
                <w:rFonts w:cs="Arial"/>
                <w:sz w:val="18"/>
                <w:szCs w:val="18"/>
                <w:lang w:eastAsia="en-US"/>
              </w:rPr>
            </w:pPr>
          </w:p>
        </w:tc>
        <w:tc>
          <w:tcPr>
            <w:tcW w:w="4498" w:type="dxa"/>
          </w:tcPr>
          <w:p w14:paraId="3604B34B" w14:textId="3A04AAEC"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Complete</w:t>
            </w:r>
            <w:r w:rsidR="008479A1">
              <w:rPr>
                <w:rFonts w:cs="Arial"/>
                <w:sz w:val="18"/>
                <w:szCs w:val="18"/>
                <w:lang w:eastAsia="en-US"/>
              </w:rPr>
              <w:t xml:space="preserve"> </w:t>
            </w:r>
            <w:r w:rsidR="00B5362F">
              <w:rPr>
                <w:rFonts w:cs="Arial"/>
                <w:sz w:val="18"/>
                <w:szCs w:val="18"/>
                <w:lang w:eastAsia="en-US"/>
              </w:rPr>
              <w:t xml:space="preserve">Single Stage </w:t>
            </w:r>
            <w:r w:rsidRPr="00E967AA">
              <w:rPr>
                <w:rFonts w:cs="Arial"/>
                <w:sz w:val="18"/>
                <w:szCs w:val="18"/>
                <w:lang w:eastAsia="en-US"/>
              </w:rPr>
              <w:t>application</w:t>
            </w:r>
          </w:p>
        </w:tc>
        <w:tc>
          <w:tcPr>
            <w:tcW w:w="876" w:type="dxa"/>
          </w:tcPr>
          <w:p w14:paraId="6D5F0AD3"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2</w:t>
            </w:r>
          </w:p>
        </w:tc>
        <w:tc>
          <w:tcPr>
            <w:tcW w:w="855" w:type="dxa"/>
          </w:tcPr>
          <w:p w14:paraId="722F44E6" w14:textId="77777777" w:rsidR="00BD0982" w:rsidRPr="00E967AA" w:rsidRDefault="00BD0982" w:rsidP="00E967AA">
            <w:pPr>
              <w:spacing w:afterLines="250" w:after="600"/>
              <w:contextualSpacing/>
              <w:jc w:val="center"/>
              <w:rPr>
                <w:rFonts w:cs="Arial"/>
                <w:sz w:val="18"/>
                <w:szCs w:val="18"/>
                <w:lang w:eastAsia="en-US"/>
              </w:rPr>
            </w:pPr>
          </w:p>
        </w:tc>
        <w:tc>
          <w:tcPr>
            <w:tcW w:w="1017" w:type="dxa"/>
            <w:vMerge/>
          </w:tcPr>
          <w:p w14:paraId="1A731C53"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4D125DDD" w14:textId="5C6D9F0F"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1</w:t>
            </w:r>
            <w:r w:rsidR="009C4337">
              <w:rPr>
                <w:rFonts w:cs="Arial"/>
                <w:sz w:val="18"/>
                <w:szCs w:val="18"/>
                <w:lang w:eastAsia="en-US"/>
              </w:rPr>
              <w:t>2</w:t>
            </w:r>
          </w:p>
        </w:tc>
      </w:tr>
      <w:tr w:rsidR="00BD0982" w:rsidRPr="00E967AA" w14:paraId="1CAA3E45" w14:textId="77777777" w:rsidTr="00EE5E78">
        <w:trPr>
          <w:trHeight w:val="397"/>
        </w:trPr>
        <w:tc>
          <w:tcPr>
            <w:tcW w:w="1076" w:type="dxa"/>
            <w:vMerge w:val="restart"/>
          </w:tcPr>
          <w:p w14:paraId="44608683"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Stage (ii)b</w:t>
            </w:r>
          </w:p>
        </w:tc>
        <w:tc>
          <w:tcPr>
            <w:tcW w:w="4498" w:type="dxa"/>
          </w:tcPr>
          <w:p w14:paraId="46151845"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Department Approval</w:t>
            </w:r>
          </w:p>
        </w:tc>
        <w:tc>
          <w:tcPr>
            <w:tcW w:w="876" w:type="dxa"/>
          </w:tcPr>
          <w:p w14:paraId="3250F040"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4</w:t>
            </w:r>
          </w:p>
        </w:tc>
        <w:tc>
          <w:tcPr>
            <w:tcW w:w="855" w:type="dxa"/>
          </w:tcPr>
          <w:p w14:paraId="661D9147" w14:textId="77777777" w:rsidR="00BD0982" w:rsidRPr="00E967AA" w:rsidRDefault="00BD0982" w:rsidP="00E967AA">
            <w:pPr>
              <w:spacing w:afterLines="250" w:after="600"/>
              <w:contextualSpacing/>
              <w:jc w:val="center"/>
              <w:rPr>
                <w:rFonts w:cs="Arial"/>
                <w:sz w:val="18"/>
                <w:szCs w:val="18"/>
                <w:lang w:eastAsia="en-US"/>
              </w:rPr>
            </w:pPr>
          </w:p>
        </w:tc>
        <w:tc>
          <w:tcPr>
            <w:tcW w:w="1017" w:type="dxa"/>
          </w:tcPr>
          <w:p w14:paraId="175B3C51"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4</w:t>
            </w:r>
          </w:p>
        </w:tc>
        <w:tc>
          <w:tcPr>
            <w:tcW w:w="695" w:type="dxa"/>
          </w:tcPr>
          <w:p w14:paraId="2225BC01" w14:textId="4F7F6BE4"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1</w:t>
            </w:r>
            <w:r w:rsidR="009C4337">
              <w:rPr>
                <w:rFonts w:cs="Arial"/>
                <w:sz w:val="18"/>
                <w:szCs w:val="18"/>
                <w:lang w:eastAsia="en-US"/>
              </w:rPr>
              <w:t>6</w:t>
            </w:r>
          </w:p>
        </w:tc>
      </w:tr>
      <w:tr w:rsidR="00BD0982" w:rsidRPr="00E967AA" w14:paraId="2608D5FA" w14:textId="77777777" w:rsidTr="00EE5E78">
        <w:trPr>
          <w:trHeight w:val="397"/>
        </w:trPr>
        <w:tc>
          <w:tcPr>
            <w:tcW w:w="1076" w:type="dxa"/>
            <w:vMerge/>
          </w:tcPr>
          <w:p w14:paraId="4A23909E" w14:textId="77777777" w:rsidR="00BD0982" w:rsidRPr="00E967AA" w:rsidRDefault="00BD0982" w:rsidP="00E967AA">
            <w:pPr>
              <w:spacing w:afterLines="250" w:after="600"/>
              <w:contextualSpacing/>
              <w:rPr>
                <w:rFonts w:cs="Arial"/>
                <w:sz w:val="18"/>
                <w:szCs w:val="18"/>
                <w:lang w:eastAsia="en-US"/>
              </w:rPr>
            </w:pPr>
          </w:p>
        </w:tc>
        <w:tc>
          <w:tcPr>
            <w:tcW w:w="4498" w:type="dxa"/>
          </w:tcPr>
          <w:p w14:paraId="516FD60A" w14:textId="537DD2CA"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Planning Application</w:t>
            </w:r>
            <w:r w:rsidR="00C73560" w:rsidRPr="00E967AA">
              <w:rPr>
                <w:rFonts w:cs="Arial"/>
                <w:sz w:val="18"/>
                <w:szCs w:val="18"/>
                <w:lang w:eastAsia="en-US"/>
              </w:rPr>
              <w:t xml:space="preserve"> completion </w:t>
            </w:r>
          </w:p>
        </w:tc>
        <w:tc>
          <w:tcPr>
            <w:tcW w:w="876" w:type="dxa"/>
          </w:tcPr>
          <w:p w14:paraId="4A7312E7" w14:textId="5811D24C" w:rsidR="00BD0982" w:rsidRPr="00E967AA" w:rsidRDefault="00EB7226" w:rsidP="00E967AA">
            <w:pPr>
              <w:spacing w:afterLines="250" w:after="600"/>
              <w:contextualSpacing/>
              <w:rPr>
                <w:rFonts w:cs="Arial"/>
                <w:sz w:val="18"/>
                <w:szCs w:val="18"/>
                <w:lang w:eastAsia="en-US"/>
              </w:rPr>
            </w:pPr>
            <w:r>
              <w:rPr>
                <w:rFonts w:cs="Arial"/>
                <w:sz w:val="18"/>
                <w:szCs w:val="18"/>
                <w:lang w:eastAsia="en-US"/>
              </w:rPr>
              <w:t>6</w:t>
            </w:r>
          </w:p>
        </w:tc>
        <w:tc>
          <w:tcPr>
            <w:tcW w:w="855" w:type="dxa"/>
            <w:vAlign w:val="center"/>
          </w:tcPr>
          <w:p w14:paraId="3BA8F685" w14:textId="4306818C" w:rsidR="00BD0982" w:rsidRPr="00E967AA" w:rsidRDefault="00BD0982" w:rsidP="00E967AA">
            <w:pPr>
              <w:spacing w:afterLines="250" w:after="600"/>
              <w:contextualSpacing/>
              <w:jc w:val="center"/>
              <w:rPr>
                <w:rFonts w:cs="Arial"/>
                <w:sz w:val="18"/>
                <w:szCs w:val="18"/>
                <w:lang w:eastAsia="en-US"/>
              </w:rPr>
            </w:pPr>
          </w:p>
        </w:tc>
        <w:tc>
          <w:tcPr>
            <w:tcW w:w="1017" w:type="dxa"/>
            <w:vAlign w:val="center"/>
          </w:tcPr>
          <w:p w14:paraId="5C06148C"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704F1C98" w14:textId="3B39B9AD" w:rsidR="00BD0982" w:rsidRPr="00E967AA" w:rsidRDefault="00EB7226" w:rsidP="00E967AA">
            <w:pPr>
              <w:spacing w:afterLines="250" w:after="600"/>
              <w:contextualSpacing/>
              <w:rPr>
                <w:rFonts w:cs="Arial"/>
                <w:sz w:val="18"/>
                <w:szCs w:val="18"/>
                <w:lang w:eastAsia="en-US"/>
              </w:rPr>
            </w:pPr>
            <w:r>
              <w:rPr>
                <w:rFonts w:cs="Arial"/>
                <w:sz w:val="18"/>
                <w:szCs w:val="18"/>
                <w:lang w:eastAsia="en-US"/>
              </w:rPr>
              <w:t>22</w:t>
            </w:r>
          </w:p>
        </w:tc>
      </w:tr>
      <w:tr w:rsidR="00BD0982" w:rsidRPr="00E967AA" w14:paraId="78E382F1" w14:textId="77777777" w:rsidTr="00EE5E78">
        <w:trPr>
          <w:trHeight w:val="397"/>
        </w:trPr>
        <w:tc>
          <w:tcPr>
            <w:tcW w:w="1076" w:type="dxa"/>
          </w:tcPr>
          <w:p w14:paraId="3C059AE2"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Stage (ii)c</w:t>
            </w:r>
          </w:p>
        </w:tc>
        <w:tc>
          <w:tcPr>
            <w:tcW w:w="4498" w:type="dxa"/>
          </w:tcPr>
          <w:p w14:paraId="3E139962" w14:textId="4E16C09B" w:rsidR="00BD0982" w:rsidRPr="00E967AA" w:rsidRDefault="00AD1D09" w:rsidP="00E967AA">
            <w:pPr>
              <w:spacing w:afterLines="250" w:after="600"/>
              <w:contextualSpacing/>
              <w:rPr>
                <w:rFonts w:cs="Arial"/>
                <w:sz w:val="18"/>
                <w:szCs w:val="18"/>
                <w:lang w:eastAsia="en-US"/>
              </w:rPr>
            </w:pPr>
            <w:r>
              <w:rPr>
                <w:rFonts w:cs="Arial"/>
                <w:sz w:val="18"/>
                <w:szCs w:val="18"/>
                <w:lang w:eastAsia="en-US"/>
              </w:rPr>
              <w:t>Prepar</w:t>
            </w:r>
            <w:r w:rsidR="00BC5CA9">
              <w:rPr>
                <w:rFonts w:cs="Arial"/>
                <w:sz w:val="18"/>
                <w:szCs w:val="18"/>
                <w:lang w:eastAsia="en-US"/>
              </w:rPr>
              <w:t xml:space="preserve">e Tender Documentation including </w:t>
            </w:r>
            <w:proofErr w:type="gramStart"/>
            <w:r w:rsidR="00BC5CA9">
              <w:rPr>
                <w:rFonts w:cs="Arial"/>
                <w:sz w:val="18"/>
                <w:szCs w:val="18"/>
                <w:lang w:eastAsia="en-US"/>
              </w:rPr>
              <w:t>employers</w:t>
            </w:r>
            <w:proofErr w:type="gramEnd"/>
            <w:r w:rsidR="00BC5CA9">
              <w:rPr>
                <w:rFonts w:cs="Arial"/>
                <w:sz w:val="18"/>
                <w:szCs w:val="18"/>
                <w:lang w:eastAsia="en-US"/>
              </w:rPr>
              <w:t xml:space="preserve"> requirements and performance specification</w:t>
            </w:r>
          </w:p>
        </w:tc>
        <w:tc>
          <w:tcPr>
            <w:tcW w:w="876" w:type="dxa"/>
          </w:tcPr>
          <w:p w14:paraId="10F010CF" w14:textId="591303E6" w:rsidR="00BD0982" w:rsidRPr="00E967AA" w:rsidRDefault="00B50687" w:rsidP="00E967AA">
            <w:pPr>
              <w:spacing w:afterLines="250" w:after="600"/>
              <w:contextualSpacing/>
              <w:rPr>
                <w:rFonts w:cs="Arial"/>
                <w:sz w:val="18"/>
                <w:szCs w:val="18"/>
                <w:lang w:eastAsia="en-US"/>
              </w:rPr>
            </w:pPr>
            <w:r>
              <w:rPr>
                <w:rFonts w:cs="Arial"/>
                <w:sz w:val="18"/>
                <w:szCs w:val="18"/>
                <w:lang w:eastAsia="en-US"/>
              </w:rPr>
              <w:t>4</w:t>
            </w:r>
          </w:p>
        </w:tc>
        <w:tc>
          <w:tcPr>
            <w:tcW w:w="855" w:type="dxa"/>
            <w:vAlign w:val="center"/>
          </w:tcPr>
          <w:p w14:paraId="64C17E42" w14:textId="77777777" w:rsidR="00BD0982" w:rsidRPr="00E967AA" w:rsidRDefault="00BD0982" w:rsidP="00E967AA">
            <w:pPr>
              <w:spacing w:afterLines="250" w:after="600"/>
              <w:contextualSpacing/>
              <w:jc w:val="center"/>
              <w:rPr>
                <w:rFonts w:cs="Arial"/>
                <w:sz w:val="18"/>
                <w:szCs w:val="18"/>
                <w:lang w:eastAsia="en-US"/>
              </w:rPr>
            </w:pPr>
          </w:p>
        </w:tc>
        <w:tc>
          <w:tcPr>
            <w:tcW w:w="1017" w:type="dxa"/>
            <w:vAlign w:val="center"/>
          </w:tcPr>
          <w:p w14:paraId="6E15987E"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4D8816E7" w14:textId="5E9C7FB4" w:rsidR="00BD0982" w:rsidRPr="00E967AA" w:rsidRDefault="001D2346" w:rsidP="00E967AA">
            <w:pPr>
              <w:spacing w:afterLines="250" w:after="600"/>
              <w:contextualSpacing/>
              <w:rPr>
                <w:rFonts w:cs="Arial"/>
                <w:sz w:val="18"/>
                <w:szCs w:val="18"/>
                <w:lang w:eastAsia="en-US"/>
              </w:rPr>
            </w:pPr>
            <w:r>
              <w:rPr>
                <w:rFonts w:cs="Arial"/>
                <w:sz w:val="18"/>
                <w:szCs w:val="18"/>
                <w:lang w:eastAsia="en-US"/>
              </w:rPr>
              <w:t>2</w:t>
            </w:r>
            <w:r w:rsidR="00EB7226">
              <w:rPr>
                <w:rFonts w:cs="Arial"/>
                <w:sz w:val="18"/>
                <w:szCs w:val="18"/>
                <w:lang w:eastAsia="en-US"/>
              </w:rPr>
              <w:t>6</w:t>
            </w:r>
          </w:p>
        </w:tc>
      </w:tr>
      <w:tr w:rsidR="00BD0982" w:rsidRPr="00E967AA" w14:paraId="6173E872" w14:textId="77777777" w:rsidTr="00EE5E78">
        <w:trPr>
          <w:trHeight w:val="397"/>
        </w:trPr>
        <w:tc>
          <w:tcPr>
            <w:tcW w:w="1076" w:type="dxa"/>
            <w:vMerge w:val="restart"/>
          </w:tcPr>
          <w:p w14:paraId="2014253C"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Stage (iii)</w:t>
            </w:r>
          </w:p>
        </w:tc>
        <w:tc>
          <w:tcPr>
            <w:tcW w:w="4498" w:type="dxa"/>
          </w:tcPr>
          <w:p w14:paraId="3FE53B73"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Tender Period &amp; Compile Tender Report</w:t>
            </w:r>
          </w:p>
        </w:tc>
        <w:tc>
          <w:tcPr>
            <w:tcW w:w="876" w:type="dxa"/>
          </w:tcPr>
          <w:p w14:paraId="58267DA6" w14:textId="1C44BDE9" w:rsidR="00BD0982" w:rsidRPr="00E967AA" w:rsidRDefault="00B50687" w:rsidP="00E967AA">
            <w:pPr>
              <w:spacing w:afterLines="250" w:after="600"/>
              <w:contextualSpacing/>
              <w:rPr>
                <w:rFonts w:cs="Arial"/>
                <w:sz w:val="18"/>
                <w:szCs w:val="18"/>
                <w:lang w:eastAsia="en-US"/>
              </w:rPr>
            </w:pPr>
            <w:r>
              <w:rPr>
                <w:rFonts w:cs="Arial"/>
                <w:sz w:val="18"/>
                <w:szCs w:val="18"/>
                <w:lang w:eastAsia="en-US"/>
              </w:rPr>
              <w:t>12</w:t>
            </w:r>
          </w:p>
        </w:tc>
        <w:tc>
          <w:tcPr>
            <w:tcW w:w="855" w:type="dxa"/>
            <w:vAlign w:val="center"/>
          </w:tcPr>
          <w:p w14:paraId="57AF1F19" w14:textId="77777777" w:rsidR="00BD0982" w:rsidRPr="00E967AA" w:rsidRDefault="00BD0982" w:rsidP="00E967AA">
            <w:pPr>
              <w:spacing w:afterLines="250" w:after="600"/>
              <w:contextualSpacing/>
              <w:jc w:val="center"/>
              <w:rPr>
                <w:rFonts w:cs="Arial"/>
                <w:sz w:val="18"/>
                <w:szCs w:val="18"/>
                <w:lang w:eastAsia="en-US"/>
              </w:rPr>
            </w:pPr>
          </w:p>
        </w:tc>
        <w:tc>
          <w:tcPr>
            <w:tcW w:w="1017" w:type="dxa"/>
            <w:vAlign w:val="center"/>
          </w:tcPr>
          <w:p w14:paraId="7448DB18"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2A0A1FD5" w14:textId="76DDD774" w:rsidR="00BD0982" w:rsidRPr="00E967AA" w:rsidRDefault="005D7953" w:rsidP="00E967AA">
            <w:pPr>
              <w:spacing w:afterLines="250" w:after="600"/>
              <w:contextualSpacing/>
              <w:rPr>
                <w:rFonts w:cs="Arial"/>
                <w:sz w:val="18"/>
                <w:szCs w:val="18"/>
                <w:lang w:eastAsia="en-US"/>
              </w:rPr>
            </w:pPr>
            <w:r>
              <w:rPr>
                <w:rFonts w:cs="Arial"/>
                <w:sz w:val="18"/>
                <w:szCs w:val="18"/>
                <w:lang w:eastAsia="en-US"/>
              </w:rPr>
              <w:t>3</w:t>
            </w:r>
            <w:r w:rsidR="00EB7226">
              <w:rPr>
                <w:rFonts w:cs="Arial"/>
                <w:sz w:val="18"/>
                <w:szCs w:val="18"/>
                <w:lang w:eastAsia="en-US"/>
              </w:rPr>
              <w:t>8</w:t>
            </w:r>
          </w:p>
        </w:tc>
      </w:tr>
      <w:tr w:rsidR="00BD0982" w:rsidRPr="00E967AA" w14:paraId="6907BA9A" w14:textId="77777777" w:rsidTr="00EE5E78">
        <w:trPr>
          <w:trHeight w:val="397"/>
        </w:trPr>
        <w:tc>
          <w:tcPr>
            <w:tcW w:w="1076" w:type="dxa"/>
            <w:vMerge/>
          </w:tcPr>
          <w:p w14:paraId="36A954DA" w14:textId="77777777" w:rsidR="00BD0982" w:rsidRPr="00E967AA" w:rsidRDefault="00BD0982" w:rsidP="00E967AA">
            <w:pPr>
              <w:spacing w:afterLines="250" w:after="600"/>
              <w:contextualSpacing/>
              <w:rPr>
                <w:rFonts w:cs="Arial"/>
                <w:sz w:val="18"/>
                <w:szCs w:val="18"/>
                <w:lang w:eastAsia="en-US"/>
              </w:rPr>
            </w:pPr>
          </w:p>
        </w:tc>
        <w:tc>
          <w:tcPr>
            <w:tcW w:w="4498" w:type="dxa"/>
          </w:tcPr>
          <w:p w14:paraId="1928F734" w14:textId="77777777" w:rsidR="00BD0982" w:rsidRPr="00E967AA" w:rsidRDefault="00BD0982" w:rsidP="00E967AA">
            <w:pPr>
              <w:spacing w:afterLines="250" w:after="600"/>
              <w:contextualSpacing/>
              <w:rPr>
                <w:rFonts w:cs="Arial"/>
                <w:b/>
                <w:bCs/>
                <w:sz w:val="18"/>
                <w:szCs w:val="18"/>
                <w:lang w:eastAsia="en-US"/>
              </w:rPr>
            </w:pPr>
            <w:r w:rsidRPr="00E967AA">
              <w:rPr>
                <w:rFonts w:cs="Arial"/>
                <w:b/>
                <w:bCs/>
                <w:sz w:val="18"/>
                <w:szCs w:val="18"/>
                <w:lang w:eastAsia="en-US"/>
              </w:rPr>
              <w:t>Stage 4</w:t>
            </w:r>
          </w:p>
        </w:tc>
        <w:tc>
          <w:tcPr>
            <w:tcW w:w="876" w:type="dxa"/>
          </w:tcPr>
          <w:p w14:paraId="53A04EB8" w14:textId="77777777" w:rsidR="00BD0982" w:rsidRPr="00E967AA" w:rsidRDefault="00BD0982" w:rsidP="00E967AA">
            <w:pPr>
              <w:spacing w:afterLines="250" w:after="600"/>
              <w:contextualSpacing/>
              <w:jc w:val="center"/>
              <w:rPr>
                <w:rFonts w:cs="Arial"/>
                <w:sz w:val="18"/>
                <w:szCs w:val="18"/>
                <w:lang w:eastAsia="en-US"/>
              </w:rPr>
            </w:pPr>
          </w:p>
        </w:tc>
        <w:tc>
          <w:tcPr>
            <w:tcW w:w="855" w:type="dxa"/>
            <w:vAlign w:val="center"/>
          </w:tcPr>
          <w:p w14:paraId="47F8D7F6" w14:textId="77777777" w:rsidR="00BD0982" w:rsidRPr="00E967AA" w:rsidRDefault="00BD0982" w:rsidP="00E967AA">
            <w:pPr>
              <w:spacing w:afterLines="250" w:after="600"/>
              <w:contextualSpacing/>
              <w:jc w:val="center"/>
              <w:rPr>
                <w:rFonts w:cs="Arial"/>
                <w:sz w:val="18"/>
                <w:szCs w:val="18"/>
                <w:lang w:eastAsia="en-US"/>
              </w:rPr>
            </w:pPr>
          </w:p>
        </w:tc>
        <w:tc>
          <w:tcPr>
            <w:tcW w:w="1017" w:type="dxa"/>
            <w:vAlign w:val="center"/>
          </w:tcPr>
          <w:p w14:paraId="3081E085"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018F143B" w14:textId="77777777" w:rsidR="00BD0982" w:rsidRPr="00E967AA" w:rsidRDefault="00BD0982" w:rsidP="00E967AA">
            <w:pPr>
              <w:spacing w:afterLines="250" w:after="600"/>
              <w:contextualSpacing/>
              <w:jc w:val="center"/>
              <w:rPr>
                <w:rFonts w:cs="Arial"/>
                <w:sz w:val="18"/>
                <w:szCs w:val="18"/>
                <w:lang w:eastAsia="en-US"/>
              </w:rPr>
            </w:pPr>
          </w:p>
        </w:tc>
      </w:tr>
      <w:tr w:rsidR="00BD0982" w:rsidRPr="00E967AA" w14:paraId="6EF70C8E" w14:textId="77777777" w:rsidTr="00EE5E78">
        <w:trPr>
          <w:trHeight w:val="397"/>
        </w:trPr>
        <w:tc>
          <w:tcPr>
            <w:tcW w:w="1076" w:type="dxa"/>
            <w:vMerge/>
          </w:tcPr>
          <w:p w14:paraId="69A4F3F8" w14:textId="77777777" w:rsidR="00BD0982" w:rsidRPr="00E967AA" w:rsidRDefault="00BD0982" w:rsidP="00E967AA">
            <w:pPr>
              <w:spacing w:afterLines="250" w:after="600"/>
              <w:contextualSpacing/>
              <w:rPr>
                <w:rFonts w:cs="Arial"/>
                <w:sz w:val="18"/>
                <w:szCs w:val="18"/>
                <w:lang w:eastAsia="en-US"/>
              </w:rPr>
            </w:pPr>
          </w:p>
        </w:tc>
        <w:tc>
          <w:tcPr>
            <w:tcW w:w="4498" w:type="dxa"/>
          </w:tcPr>
          <w:p w14:paraId="78306DD9"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Standstill Period &amp; Mobilisation</w:t>
            </w:r>
          </w:p>
        </w:tc>
        <w:tc>
          <w:tcPr>
            <w:tcW w:w="876" w:type="dxa"/>
          </w:tcPr>
          <w:p w14:paraId="74F3083A"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4</w:t>
            </w:r>
          </w:p>
        </w:tc>
        <w:tc>
          <w:tcPr>
            <w:tcW w:w="855" w:type="dxa"/>
            <w:vAlign w:val="center"/>
          </w:tcPr>
          <w:p w14:paraId="2A8F9694" w14:textId="2C6D0A59" w:rsidR="00BD0982" w:rsidRPr="00E967AA" w:rsidRDefault="00BD0982" w:rsidP="00E967AA">
            <w:pPr>
              <w:spacing w:afterLines="250" w:after="600"/>
              <w:contextualSpacing/>
              <w:jc w:val="center"/>
              <w:rPr>
                <w:rFonts w:cs="Arial"/>
                <w:sz w:val="18"/>
                <w:szCs w:val="18"/>
                <w:lang w:eastAsia="en-US"/>
              </w:rPr>
            </w:pPr>
          </w:p>
        </w:tc>
        <w:tc>
          <w:tcPr>
            <w:tcW w:w="1017" w:type="dxa"/>
            <w:vAlign w:val="center"/>
          </w:tcPr>
          <w:p w14:paraId="619068D5"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7C128EA3" w14:textId="06250D88" w:rsidR="00BD0982" w:rsidRPr="00E967AA" w:rsidRDefault="005D7953" w:rsidP="00E967AA">
            <w:pPr>
              <w:spacing w:afterLines="250" w:after="600"/>
              <w:contextualSpacing/>
              <w:rPr>
                <w:rFonts w:cs="Arial"/>
                <w:sz w:val="18"/>
                <w:szCs w:val="18"/>
                <w:lang w:eastAsia="en-US"/>
              </w:rPr>
            </w:pPr>
            <w:r>
              <w:rPr>
                <w:rFonts w:cs="Arial"/>
                <w:sz w:val="18"/>
                <w:szCs w:val="18"/>
                <w:lang w:eastAsia="en-US"/>
              </w:rPr>
              <w:t>4</w:t>
            </w:r>
            <w:r w:rsidR="001C7BB3">
              <w:rPr>
                <w:rFonts w:cs="Arial"/>
                <w:sz w:val="18"/>
                <w:szCs w:val="18"/>
                <w:lang w:eastAsia="en-US"/>
              </w:rPr>
              <w:t>2</w:t>
            </w:r>
          </w:p>
        </w:tc>
      </w:tr>
      <w:tr w:rsidR="00BD0982" w:rsidRPr="00E967AA" w14:paraId="0FB4E5DE" w14:textId="77777777" w:rsidTr="00EE5E78">
        <w:trPr>
          <w:trHeight w:val="397"/>
        </w:trPr>
        <w:tc>
          <w:tcPr>
            <w:tcW w:w="1076" w:type="dxa"/>
          </w:tcPr>
          <w:p w14:paraId="16A9A1D8" w14:textId="77777777" w:rsidR="00BD0982" w:rsidRPr="00E967AA" w:rsidRDefault="00BD0982" w:rsidP="00E967AA">
            <w:pPr>
              <w:spacing w:afterLines="250" w:after="600"/>
              <w:contextualSpacing/>
              <w:rPr>
                <w:rFonts w:cs="Arial"/>
                <w:b/>
                <w:bCs/>
                <w:sz w:val="18"/>
                <w:szCs w:val="18"/>
                <w:lang w:eastAsia="en-US"/>
              </w:rPr>
            </w:pPr>
          </w:p>
        </w:tc>
        <w:tc>
          <w:tcPr>
            <w:tcW w:w="4498" w:type="dxa"/>
          </w:tcPr>
          <w:p w14:paraId="04B2917F"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 xml:space="preserve">Total </w:t>
            </w:r>
            <w:proofErr w:type="gramStart"/>
            <w:r w:rsidRPr="00E967AA">
              <w:rPr>
                <w:rFonts w:cs="Arial"/>
                <w:sz w:val="18"/>
                <w:szCs w:val="18"/>
                <w:lang w:eastAsia="en-US"/>
              </w:rPr>
              <w:t>Pre-Contract</w:t>
            </w:r>
            <w:proofErr w:type="gramEnd"/>
          </w:p>
        </w:tc>
        <w:tc>
          <w:tcPr>
            <w:tcW w:w="876" w:type="dxa"/>
          </w:tcPr>
          <w:p w14:paraId="51846730" w14:textId="77777777" w:rsidR="00BD0982" w:rsidRPr="00E967AA" w:rsidRDefault="00BD0982" w:rsidP="00E967AA">
            <w:pPr>
              <w:spacing w:afterLines="250" w:after="600"/>
              <w:contextualSpacing/>
              <w:jc w:val="center"/>
              <w:rPr>
                <w:rFonts w:cs="Arial"/>
                <w:b/>
                <w:bCs/>
                <w:sz w:val="18"/>
                <w:szCs w:val="18"/>
                <w:lang w:eastAsia="en-US"/>
              </w:rPr>
            </w:pPr>
          </w:p>
        </w:tc>
        <w:tc>
          <w:tcPr>
            <w:tcW w:w="855" w:type="dxa"/>
            <w:vAlign w:val="center"/>
          </w:tcPr>
          <w:p w14:paraId="5F77832A" w14:textId="77777777" w:rsidR="00BD0982" w:rsidRPr="00E967AA" w:rsidRDefault="00BD0982" w:rsidP="00E967AA">
            <w:pPr>
              <w:spacing w:afterLines="250" w:after="600"/>
              <w:contextualSpacing/>
              <w:jc w:val="center"/>
              <w:rPr>
                <w:rFonts w:cs="Arial"/>
                <w:b/>
                <w:bCs/>
                <w:sz w:val="18"/>
                <w:szCs w:val="18"/>
                <w:lang w:eastAsia="en-US"/>
              </w:rPr>
            </w:pPr>
          </w:p>
        </w:tc>
        <w:tc>
          <w:tcPr>
            <w:tcW w:w="1017" w:type="dxa"/>
            <w:vAlign w:val="center"/>
          </w:tcPr>
          <w:p w14:paraId="06EFBD39" w14:textId="77777777" w:rsidR="00BD0982" w:rsidRPr="00E967AA" w:rsidRDefault="00BD0982" w:rsidP="00E967AA">
            <w:pPr>
              <w:spacing w:afterLines="250" w:after="600"/>
              <w:contextualSpacing/>
              <w:jc w:val="center"/>
              <w:rPr>
                <w:rFonts w:cs="Arial"/>
                <w:b/>
                <w:bCs/>
                <w:sz w:val="18"/>
                <w:szCs w:val="18"/>
                <w:lang w:eastAsia="en-US"/>
              </w:rPr>
            </w:pPr>
          </w:p>
        </w:tc>
        <w:tc>
          <w:tcPr>
            <w:tcW w:w="695" w:type="dxa"/>
          </w:tcPr>
          <w:p w14:paraId="363AFAD1" w14:textId="56A5D274" w:rsidR="00BD0982" w:rsidRPr="00E967AA" w:rsidRDefault="005D7953" w:rsidP="00E967AA">
            <w:pPr>
              <w:spacing w:afterLines="250" w:after="600"/>
              <w:contextualSpacing/>
              <w:rPr>
                <w:rFonts w:cs="Arial"/>
                <w:sz w:val="18"/>
                <w:szCs w:val="18"/>
                <w:lang w:eastAsia="en-US"/>
              </w:rPr>
            </w:pPr>
            <w:r>
              <w:rPr>
                <w:rFonts w:cs="Arial"/>
                <w:sz w:val="18"/>
                <w:szCs w:val="18"/>
                <w:lang w:eastAsia="en-US"/>
              </w:rPr>
              <w:t>4</w:t>
            </w:r>
            <w:r w:rsidR="00B202CF">
              <w:rPr>
                <w:rFonts w:cs="Arial"/>
                <w:sz w:val="18"/>
                <w:szCs w:val="18"/>
                <w:lang w:eastAsia="en-US"/>
              </w:rPr>
              <w:t>2</w:t>
            </w:r>
          </w:p>
        </w:tc>
      </w:tr>
      <w:tr w:rsidR="00BD0982" w:rsidRPr="00E967AA" w14:paraId="3B92DFE3" w14:textId="77777777" w:rsidTr="00EE5E78">
        <w:trPr>
          <w:trHeight w:val="397"/>
        </w:trPr>
        <w:tc>
          <w:tcPr>
            <w:tcW w:w="1076" w:type="dxa"/>
            <w:vMerge w:val="restart"/>
          </w:tcPr>
          <w:p w14:paraId="29E32322"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Stage (iv)</w:t>
            </w:r>
          </w:p>
        </w:tc>
        <w:tc>
          <w:tcPr>
            <w:tcW w:w="4498" w:type="dxa"/>
          </w:tcPr>
          <w:p w14:paraId="09C78CA6" w14:textId="7750FF4E" w:rsidR="00BD0982" w:rsidRPr="00E967AA" w:rsidRDefault="000922EF" w:rsidP="00E967AA">
            <w:pPr>
              <w:spacing w:afterLines="250" w:after="600"/>
              <w:contextualSpacing/>
              <w:rPr>
                <w:rFonts w:cs="Arial"/>
                <w:sz w:val="18"/>
                <w:szCs w:val="18"/>
                <w:lang w:eastAsia="en-US"/>
              </w:rPr>
            </w:pPr>
            <w:r>
              <w:rPr>
                <w:rFonts w:cs="Arial"/>
                <w:sz w:val="18"/>
                <w:szCs w:val="18"/>
                <w:lang w:eastAsia="en-US"/>
              </w:rPr>
              <w:t>Contractor Appointment</w:t>
            </w:r>
          </w:p>
        </w:tc>
        <w:tc>
          <w:tcPr>
            <w:tcW w:w="876" w:type="dxa"/>
          </w:tcPr>
          <w:p w14:paraId="476B5FBF" w14:textId="17F8AF71" w:rsidR="00BD0982" w:rsidRPr="00E967AA" w:rsidRDefault="00081E8F" w:rsidP="00E967AA">
            <w:pPr>
              <w:spacing w:afterLines="250" w:after="600"/>
              <w:contextualSpacing/>
              <w:rPr>
                <w:rFonts w:cs="Arial"/>
                <w:sz w:val="18"/>
                <w:szCs w:val="18"/>
                <w:lang w:eastAsia="en-US"/>
              </w:rPr>
            </w:pPr>
            <w:r>
              <w:rPr>
                <w:rFonts w:cs="Arial"/>
                <w:sz w:val="18"/>
                <w:szCs w:val="18"/>
                <w:lang w:eastAsia="en-US"/>
              </w:rPr>
              <w:t>0</w:t>
            </w:r>
          </w:p>
        </w:tc>
        <w:tc>
          <w:tcPr>
            <w:tcW w:w="855" w:type="dxa"/>
          </w:tcPr>
          <w:p w14:paraId="7D44F900" w14:textId="77777777" w:rsidR="00BD0982" w:rsidRPr="00E967AA" w:rsidRDefault="00BD0982" w:rsidP="00E967AA">
            <w:pPr>
              <w:spacing w:afterLines="250" w:after="600"/>
              <w:contextualSpacing/>
              <w:jc w:val="center"/>
              <w:rPr>
                <w:rFonts w:cs="Arial"/>
                <w:sz w:val="18"/>
                <w:szCs w:val="18"/>
                <w:lang w:eastAsia="en-US"/>
              </w:rPr>
            </w:pPr>
          </w:p>
        </w:tc>
        <w:tc>
          <w:tcPr>
            <w:tcW w:w="1017" w:type="dxa"/>
          </w:tcPr>
          <w:p w14:paraId="5A11744D"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6AA79F30" w14:textId="138AC71A" w:rsidR="00BD0982" w:rsidRPr="00E967AA" w:rsidRDefault="005D7953" w:rsidP="00E967AA">
            <w:pPr>
              <w:spacing w:afterLines="250" w:after="600"/>
              <w:contextualSpacing/>
              <w:rPr>
                <w:rFonts w:cs="Arial"/>
                <w:sz w:val="18"/>
                <w:szCs w:val="18"/>
                <w:lang w:eastAsia="en-US"/>
              </w:rPr>
            </w:pPr>
            <w:r>
              <w:rPr>
                <w:rFonts w:cs="Arial"/>
                <w:sz w:val="18"/>
                <w:szCs w:val="18"/>
                <w:lang w:eastAsia="en-US"/>
              </w:rPr>
              <w:t>4</w:t>
            </w:r>
            <w:r w:rsidR="00B202CF">
              <w:rPr>
                <w:rFonts w:cs="Arial"/>
                <w:sz w:val="18"/>
                <w:szCs w:val="18"/>
                <w:lang w:eastAsia="en-US"/>
              </w:rPr>
              <w:t>2</w:t>
            </w:r>
          </w:p>
        </w:tc>
      </w:tr>
      <w:tr w:rsidR="00BD0982" w:rsidRPr="00E967AA" w14:paraId="32F7BB98" w14:textId="77777777" w:rsidTr="00EE5E78">
        <w:trPr>
          <w:trHeight w:val="397"/>
        </w:trPr>
        <w:tc>
          <w:tcPr>
            <w:tcW w:w="1076" w:type="dxa"/>
            <w:vMerge/>
          </w:tcPr>
          <w:p w14:paraId="0CA3CD14" w14:textId="77777777" w:rsidR="00BD0982" w:rsidRPr="00E967AA" w:rsidRDefault="00BD0982" w:rsidP="00E967AA">
            <w:pPr>
              <w:spacing w:afterLines="250" w:after="600"/>
              <w:contextualSpacing/>
              <w:rPr>
                <w:rFonts w:cs="Arial"/>
                <w:sz w:val="18"/>
                <w:szCs w:val="18"/>
                <w:lang w:eastAsia="en-US"/>
              </w:rPr>
            </w:pPr>
          </w:p>
        </w:tc>
        <w:tc>
          <w:tcPr>
            <w:tcW w:w="4498" w:type="dxa"/>
          </w:tcPr>
          <w:p w14:paraId="02FF21EE" w14:textId="4EA98CC9" w:rsidR="00BD0982" w:rsidRPr="00E967AA" w:rsidRDefault="000922EF" w:rsidP="00E967AA">
            <w:pPr>
              <w:spacing w:afterLines="250" w:after="600"/>
              <w:contextualSpacing/>
              <w:rPr>
                <w:rFonts w:cs="Arial"/>
                <w:sz w:val="18"/>
                <w:szCs w:val="18"/>
                <w:lang w:eastAsia="en-US"/>
              </w:rPr>
            </w:pPr>
            <w:r>
              <w:rPr>
                <w:rFonts w:cs="Arial"/>
                <w:sz w:val="18"/>
                <w:szCs w:val="18"/>
                <w:lang w:eastAsia="en-US"/>
              </w:rPr>
              <w:t>Contractor Design and client review</w:t>
            </w:r>
          </w:p>
        </w:tc>
        <w:tc>
          <w:tcPr>
            <w:tcW w:w="876" w:type="dxa"/>
          </w:tcPr>
          <w:p w14:paraId="10C55AA4" w14:textId="7F400F22" w:rsidR="00BD0982" w:rsidRPr="00E967AA" w:rsidRDefault="00E95AB7" w:rsidP="00E967AA">
            <w:pPr>
              <w:spacing w:afterLines="250" w:after="600"/>
              <w:contextualSpacing/>
              <w:rPr>
                <w:rFonts w:cs="Arial"/>
                <w:sz w:val="18"/>
                <w:szCs w:val="18"/>
                <w:lang w:eastAsia="en-US"/>
              </w:rPr>
            </w:pPr>
            <w:r>
              <w:rPr>
                <w:rFonts w:cs="Arial"/>
                <w:sz w:val="18"/>
                <w:szCs w:val="18"/>
                <w:lang w:eastAsia="en-US"/>
              </w:rPr>
              <w:t>12</w:t>
            </w:r>
          </w:p>
        </w:tc>
        <w:tc>
          <w:tcPr>
            <w:tcW w:w="855" w:type="dxa"/>
          </w:tcPr>
          <w:p w14:paraId="7E32FB60" w14:textId="77777777" w:rsidR="00BD0982" w:rsidRPr="00E967AA" w:rsidRDefault="00BD0982" w:rsidP="00E967AA">
            <w:pPr>
              <w:spacing w:afterLines="250" w:after="600"/>
              <w:contextualSpacing/>
              <w:jc w:val="center"/>
              <w:rPr>
                <w:rFonts w:cs="Arial"/>
                <w:sz w:val="18"/>
                <w:szCs w:val="18"/>
                <w:lang w:eastAsia="en-US"/>
              </w:rPr>
            </w:pPr>
          </w:p>
        </w:tc>
        <w:tc>
          <w:tcPr>
            <w:tcW w:w="1017" w:type="dxa"/>
          </w:tcPr>
          <w:p w14:paraId="04E292C1"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0324B9C7" w14:textId="2072AF9E" w:rsidR="00BD0982" w:rsidRPr="00E967AA" w:rsidRDefault="00B202CF" w:rsidP="00E967AA">
            <w:pPr>
              <w:spacing w:afterLines="250" w:after="600"/>
              <w:contextualSpacing/>
              <w:rPr>
                <w:rFonts w:cs="Arial"/>
                <w:sz w:val="18"/>
                <w:szCs w:val="18"/>
                <w:lang w:eastAsia="en-US"/>
              </w:rPr>
            </w:pPr>
            <w:r>
              <w:rPr>
                <w:rFonts w:cs="Arial"/>
                <w:sz w:val="18"/>
                <w:szCs w:val="18"/>
                <w:lang w:eastAsia="en-US"/>
              </w:rPr>
              <w:t>54</w:t>
            </w:r>
          </w:p>
        </w:tc>
      </w:tr>
      <w:tr w:rsidR="005938E8" w:rsidRPr="00E967AA" w14:paraId="16826DC5" w14:textId="77777777" w:rsidTr="00EE5E78">
        <w:trPr>
          <w:trHeight w:val="397"/>
        </w:trPr>
        <w:tc>
          <w:tcPr>
            <w:tcW w:w="1076" w:type="dxa"/>
            <w:vMerge/>
          </w:tcPr>
          <w:p w14:paraId="75E33DCB" w14:textId="77777777" w:rsidR="005938E8" w:rsidRPr="00E967AA" w:rsidRDefault="005938E8" w:rsidP="00E967AA">
            <w:pPr>
              <w:spacing w:afterLines="250" w:after="600"/>
              <w:contextualSpacing/>
              <w:rPr>
                <w:rFonts w:cs="Arial"/>
                <w:sz w:val="18"/>
                <w:szCs w:val="18"/>
                <w:lang w:eastAsia="en-US"/>
              </w:rPr>
            </w:pPr>
          </w:p>
        </w:tc>
        <w:tc>
          <w:tcPr>
            <w:tcW w:w="4498" w:type="dxa"/>
          </w:tcPr>
          <w:p w14:paraId="29C69AB8" w14:textId="6D98C079" w:rsidR="005938E8" w:rsidRPr="00E967AA" w:rsidRDefault="00321C29" w:rsidP="00E967AA">
            <w:pPr>
              <w:spacing w:afterLines="250" w:after="600"/>
              <w:contextualSpacing/>
              <w:rPr>
                <w:rFonts w:cs="Arial"/>
                <w:sz w:val="18"/>
                <w:szCs w:val="18"/>
                <w:lang w:eastAsia="en-US"/>
              </w:rPr>
            </w:pPr>
            <w:r>
              <w:rPr>
                <w:rFonts w:cs="Arial"/>
                <w:sz w:val="18"/>
                <w:szCs w:val="18"/>
                <w:lang w:eastAsia="en-US"/>
              </w:rPr>
              <w:t>Production and review of compliance sample</w:t>
            </w:r>
          </w:p>
        </w:tc>
        <w:tc>
          <w:tcPr>
            <w:tcW w:w="876" w:type="dxa"/>
          </w:tcPr>
          <w:p w14:paraId="432A55FE" w14:textId="5791778C" w:rsidR="005938E8" w:rsidRPr="00E967AA" w:rsidRDefault="00E95AB7" w:rsidP="00E967AA">
            <w:pPr>
              <w:spacing w:afterLines="250" w:after="600"/>
              <w:contextualSpacing/>
              <w:rPr>
                <w:rFonts w:cs="Arial"/>
                <w:sz w:val="18"/>
                <w:szCs w:val="18"/>
                <w:lang w:eastAsia="en-US"/>
              </w:rPr>
            </w:pPr>
            <w:r>
              <w:rPr>
                <w:rFonts w:cs="Arial"/>
                <w:sz w:val="18"/>
                <w:szCs w:val="18"/>
                <w:lang w:eastAsia="en-US"/>
              </w:rPr>
              <w:t>4</w:t>
            </w:r>
          </w:p>
        </w:tc>
        <w:tc>
          <w:tcPr>
            <w:tcW w:w="855" w:type="dxa"/>
          </w:tcPr>
          <w:p w14:paraId="4A31C03F" w14:textId="77777777" w:rsidR="005938E8" w:rsidRPr="00E967AA" w:rsidRDefault="005938E8" w:rsidP="00E967AA">
            <w:pPr>
              <w:spacing w:afterLines="250" w:after="600"/>
              <w:contextualSpacing/>
              <w:jc w:val="center"/>
              <w:rPr>
                <w:rFonts w:cs="Arial"/>
                <w:sz w:val="18"/>
                <w:szCs w:val="18"/>
                <w:lang w:eastAsia="en-US"/>
              </w:rPr>
            </w:pPr>
          </w:p>
        </w:tc>
        <w:tc>
          <w:tcPr>
            <w:tcW w:w="1017" w:type="dxa"/>
          </w:tcPr>
          <w:p w14:paraId="71A91BF5" w14:textId="77777777" w:rsidR="005938E8" w:rsidRPr="00E967AA" w:rsidRDefault="005938E8" w:rsidP="00E967AA">
            <w:pPr>
              <w:spacing w:afterLines="250" w:after="600"/>
              <w:contextualSpacing/>
              <w:jc w:val="center"/>
              <w:rPr>
                <w:rFonts w:cs="Arial"/>
                <w:sz w:val="18"/>
                <w:szCs w:val="18"/>
                <w:lang w:eastAsia="en-US"/>
              </w:rPr>
            </w:pPr>
          </w:p>
        </w:tc>
        <w:tc>
          <w:tcPr>
            <w:tcW w:w="695" w:type="dxa"/>
          </w:tcPr>
          <w:p w14:paraId="7FA2757E" w14:textId="1ACC0D9D" w:rsidR="005938E8" w:rsidRPr="00E967AA" w:rsidRDefault="00B202CF" w:rsidP="00E967AA">
            <w:pPr>
              <w:spacing w:afterLines="250" w:after="600"/>
              <w:contextualSpacing/>
              <w:rPr>
                <w:rFonts w:cs="Arial"/>
                <w:sz w:val="18"/>
                <w:szCs w:val="18"/>
                <w:lang w:eastAsia="en-US"/>
              </w:rPr>
            </w:pPr>
            <w:r>
              <w:rPr>
                <w:rFonts w:cs="Arial"/>
                <w:sz w:val="18"/>
                <w:szCs w:val="18"/>
                <w:lang w:eastAsia="en-US"/>
              </w:rPr>
              <w:t>58</w:t>
            </w:r>
          </w:p>
        </w:tc>
      </w:tr>
      <w:tr w:rsidR="000D6324" w:rsidRPr="00E967AA" w14:paraId="41CB2DFD" w14:textId="77777777" w:rsidTr="00EE5E78">
        <w:trPr>
          <w:trHeight w:val="397"/>
        </w:trPr>
        <w:tc>
          <w:tcPr>
            <w:tcW w:w="1076" w:type="dxa"/>
            <w:vMerge/>
          </w:tcPr>
          <w:p w14:paraId="3932348B" w14:textId="77777777" w:rsidR="000D6324" w:rsidRPr="00E967AA" w:rsidRDefault="000D6324" w:rsidP="00E967AA">
            <w:pPr>
              <w:spacing w:afterLines="250" w:after="600"/>
              <w:contextualSpacing/>
              <w:rPr>
                <w:rFonts w:cs="Arial"/>
                <w:sz w:val="18"/>
                <w:szCs w:val="18"/>
                <w:lang w:eastAsia="en-US"/>
              </w:rPr>
            </w:pPr>
          </w:p>
        </w:tc>
        <w:tc>
          <w:tcPr>
            <w:tcW w:w="4498" w:type="dxa"/>
          </w:tcPr>
          <w:p w14:paraId="56168FA3" w14:textId="50AABE56" w:rsidR="000D6324" w:rsidRPr="00E967AA" w:rsidRDefault="00321C29" w:rsidP="00E967AA">
            <w:pPr>
              <w:spacing w:afterLines="250" w:after="600"/>
              <w:contextualSpacing/>
              <w:rPr>
                <w:rFonts w:cs="Arial"/>
                <w:sz w:val="18"/>
                <w:szCs w:val="18"/>
                <w:lang w:eastAsia="en-US"/>
              </w:rPr>
            </w:pPr>
            <w:r>
              <w:rPr>
                <w:rFonts w:cs="Arial"/>
                <w:sz w:val="18"/>
                <w:szCs w:val="18"/>
                <w:lang w:eastAsia="en-US"/>
              </w:rPr>
              <w:t>Construction on site</w:t>
            </w:r>
          </w:p>
        </w:tc>
        <w:tc>
          <w:tcPr>
            <w:tcW w:w="876" w:type="dxa"/>
          </w:tcPr>
          <w:p w14:paraId="3A914392" w14:textId="0057DEDF" w:rsidR="000D6324" w:rsidRPr="00E967AA" w:rsidRDefault="00081E8F" w:rsidP="00E967AA">
            <w:pPr>
              <w:spacing w:afterLines="250" w:after="600"/>
              <w:contextualSpacing/>
              <w:rPr>
                <w:rFonts w:cs="Arial"/>
                <w:sz w:val="18"/>
                <w:szCs w:val="18"/>
                <w:lang w:eastAsia="en-US"/>
              </w:rPr>
            </w:pPr>
            <w:r>
              <w:rPr>
                <w:rFonts w:cs="Arial"/>
                <w:sz w:val="18"/>
                <w:szCs w:val="18"/>
                <w:lang w:eastAsia="en-US"/>
              </w:rPr>
              <w:t>52</w:t>
            </w:r>
          </w:p>
        </w:tc>
        <w:tc>
          <w:tcPr>
            <w:tcW w:w="855" w:type="dxa"/>
          </w:tcPr>
          <w:p w14:paraId="71DA0C55" w14:textId="77777777" w:rsidR="000D6324" w:rsidRPr="00E967AA" w:rsidRDefault="000D6324" w:rsidP="00E967AA">
            <w:pPr>
              <w:spacing w:afterLines="250" w:after="600"/>
              <w:contextualSpacing/>
              <w:jc w:val="center"/>
              <w:rPr>
                <w:rFonts w:cs="Arial"/>
                <w:sz w:val="18"/>
                <w:szCs w:val="18"/>
                <w:lang w:eastAsia="en-US"/>
              </w:rPr>
            </w:pPr>
          </w:p>
        </w:tc>
        <w:tc>
          <w:tcPr>
            <w:tcW w:w="1017" w:type="dxa"/>
          </w:tcPr>
          <w:p w14:paraId="5517FFFB" w14:textId="77777777" w:rsidR="000D6324" w:rsidRPr="00E967AA" w:rsidRDefault="000D6324" w:rsidP="00E967AA">
            <w:pPr>
              <w:spacing w:afterLines="250" w:after="600"/>
              <w:contextualSpacing/>
              <w:jc w:val="center"/>
              <w:rPr>
                <w:rFonts w:cs="Arial"/>
                <w:sz w:val="18"/>
                <w:szCs w:val="18"/>
                <w:lang w:eastAsia="en-US"/>
              </w:rPr>
            </w:pPr>
          </w:p>
        </w:tc>
        <w:tc>
          <w:tcPr>
            <w:tcW w:w="695" w:type="dxa"/>
          </w:tcPr>
          <w:p w14:paraId="14C417A1" w14:textId="04A71E66" w:rsidR="000D6324" w:rsidRPr="00E967AA" w:rsidRDefault="00B202CF" w:rsidP="00E967AA">
            <w:pPr>
              <w:spacing w:afterLines="250" w:after="600"/>
              <w:contextualSpacing/>
              <w:rPr>
                <w:rFonts w:cs="Arial"/>
                <w:sz w:val="18"/>
                <w:szCs w:val="18"/>
                <w:lang w:eastAsia="en-US"/>
              </w:rPr>
            </w:pPr>
            <w:r>
              <w:rPr>
                <w:rFonts w:cs="Arial"/>
                <w:sz w:val="18"/>
                <w:szCs w:val="18"/>
                <w:lang w:eastAsia="en-US"/>
              </w:rPr>
              <w:t>110</w:t>
            </w:r>
          </w:p>
        </w:tc>
      </w:tr>
      <w:tr w:rsidR="00BD0982" w:rsidRPr="00E967AA" w14:paraId="76B3F4FF" w14:textId="77777777" w:rsidTr="00EE5E78">
        <w:trPr>
          <w:trHeight w:val="397"/>
        </w:trPr>
        <w:tc>
          <w:tcPr>
            <w:tcW w:w="1076" w:type="dxa"/>
            <w:vMerge/>
          </w:tcPr>
          <w:p w14:paraId="64E487D1" w14:textId="77777777" w:rsidR="00BD0982" w:rsidRPr="00E967AA" w:rsidRDefault="00BD0982" w:rsidP="00E967AA">
            <w:pPr>
              <w:spacing w:afterLines="250" w:after="600"/>
              <w:contextualSpacing/>
              <w:rPr>
                <w:rFonts w:cs="Arial"/>
                <w:sz w:val="18"/>
                <w:szCs w:val="18"/>
                <w:lang w:eastAsia="en-US"/>
              </w:rPr>
            </w:pPr>
          </w:p>
        </w:tc>
        <w:tc>
          <w:tcPr>
            <w:tcW w:w="4498" w:type="dxa"/>
          </w:tcPr>
          <w:p w14:paraId="2E3B465A"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Substantial Completion</w:t>
            </w:r>
          </w:p>
        </w:tc>
        <w:tc>
          <w:tcPr>
            <w:tcW w:w="876" w:type="dxa"/>
          </w:tcPr>
          <w:p w14:paraId="3306B3FA"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0</w:t>
            </w:r>
          </w:p>
        </w:tc>
        <w:tc>
          <w:tcPr>
            <w:tcW w:w="855" w:type="dxa"/>
          </w:tcPr>
          <w:p w14:paraId="23334A06" w14:textId="77777777" w:rsidR="00BD0982" w:rsidRPr="00E967AA" w:rsidRDefault="00BD0982" w:rsidP="00E967AA">
            <w:pPr>
              <w:spacing w:afterLines="250" w:after="600"/>
              <w:contextualSpacing/>
              <w:jc w:val="center"/>
              <w:rPr>
                <w:rFonts w:cs="Arial"/>
                <w:sz w:val="18"/>
                <w:szCs w:val="18"/>
                <w:lang w:eastAsia="en-US"/>
              </w:rPr>
            </w:pPr>
          </w:p>
        </w:tc>
        <w:tc>
          <w:tcPr>
            <w:tcW w:w="1017" w:type="dxa"/>
          </w:tcPr>
          <w:p w14:paraId="01AB979C"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2EE3DD77" w14:textId="77777777" w:rsidR="00BD0982" w:rsidRPr="00E967AA" w:rsidRDefault="00BD0982" w:rsidP="00E967AA">
            <w:pPr>
              <w:spacing w:afterLines="250" w:after="600"/>
              <w:contextualSpacing/>
              <w:jc w:val="center"/>
              <w:rPr>
                <w:rFonts w:cs="Arial"/>
                <w:sz w:val="18"/>
                <w:szCs w:val="18"/>
                <w:lang w:eastAsia="en-US"/>
              </w:rPr>
            </w:pPr>
          </w:p>
        </w:tc>
      </w:tr>
      <w:tr w:rsidR="00BD0982" w:rsidRPr="00E967AA" w14:paraId="2641A9D3" w14:textId="77777777" w:rsidTr="00EE5E78">
        <w:trPr>
          <w:trHeight w:val="397"/>
        </w:trPr>
        <w:tc>
          <w:tcPr>
            <w:tcW w:w="1076" w:type="dxa"/>
            <w:vMerge w:val="restart"/>
          </w:tcPr>
          <w:p w14:paraId="70CAD883"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Stage (v)</w:t>
            </w:r>
          </w:p>
        </w:tc>
        <w:tc>
          <w:tcPr>
            <w:tcW w:w="4498" w:type="dxa"/>
          </w:tcPr>
          <w:p w14:paraId="30E11FCA"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Final Account agreed</w:t>
            </w:r>
          </w:p>
        </w:tc>
        <w:tc>
          <w:tcPr>
            <w:tcW w:w="876" w:type="dxa"/>
          </w:tcPr>
          <w:p w14:paraId="478D4826"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16</w:t>
            </w:r>
          </w:p>
        </w:tc>
        <w:tc>
          <w:tcPr>
            <w:tcW w:w="855" w:type="dxa"/>
          </w:tcPr>
          <w:p w14:paraId="1215A363" w14:textId="77777777" w:rsidR="00BD0982" w:rsidRPr="00E967AA" w:rsidRDefault="00BD0982" w:rsidP="00E967AA">
            <w:pPr>
              <w:spacing w:afterLines="250" w:after="600"/>
              <w:contextualSpacing/>
              <w:jc w:val="center"/>
              <w:rPr>
                <w:rFonts w:cs="Arial"/>
                <w:sz w:val="18"/>
                <w:szCs w:val="18"/>
                <w:lang w:eastAsia="en-US"/>
              </w:rPr>
            </w:pPr>
          </w:p>
        </w:tc>
        <w:tc>
          <w:tcPr>
            <w:tcW w:w="1017" w:type="dxa"/>
          </w:tcPr>
          <w:p w14:paraId="6329CEAD"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55EAA826" w14:textId="2AD87A1A" w:rsidR="00BD0982" w:rsidRPr="00E967AA" w:rsidRDefault="00C86BF4" w:rsidP="00E967AA">
            <w:pPr>
              <w:spacing w:afterLines="250" w:after="600"/>
              <w:contextualSpacing/>
              <w:rPr>
                <w:rFonts w:cs="Arial"/>
                <w:sz w:val="18"/>
                <w:szCs w:val="18"/>
                <w:lang w:eastAsia="en-US"/>
              </w:rPr>
            </w:pPr>
            <w:r>
              <w:rPr>
                <w:rFonts w:cs="Arial"/>
                <w:sz w:val="18"/>
                <w:szCs w:val="18"/>
                <w:lang w:eastAsia="en-US"/>
              </w:rPr>
              <w:t>1</w:t>
            </w:r>
            <w:r w:rsidR="00B202CF">
              <w:rPr>
                <w:rFonts w:cs="Arial"/>
                <w:sz w:val="18"/>
                <w:szCs w:val="18"/>
                <w:lang w:eastAsia="en-US"/>
              </w:rPr>
              <w:t>26</w:t>
            </w:r>
          </w:p>
        </w:tc>
      </w:tr>
      <w:tr w:rsidR="00BD0982" w:rsidRPr="00E967AA" w14:paraId="4381262E" w14:textId="77777777" w:rsidTr="00EE5E78">
        <w:trPr>
          <w:trHeight w:val="397"/>
        </w:trPr>
        <w:tc>
          <w:tcPr>
            <w:tcW w:w="1076" w:type="dxa"/>
            <w:vMerge/>
          </w:tcPr>
          <w:p w14:paraId="401CCC55" w14:textId="77777777" w:rsidR="00BD0982" w:rsidRPr="00E967AA" w:rsidRDefault="00BD0982" w:rsidP="00E967AA">
            <w:pPr>
              <w:spacing w:afterLines="250" w:after="600"/>
              <w:contextualSpacing/>
              <w:rPr>
                <w:rFonts w:cs="Arial"/>
                <w:sz w:val="18"/>
                <w:szCs w:val="18"/>
                <w:lang w:eastAsia="en-US"/>
              </w:rPr>
            </w:pPr>
          </w:p>
        </w:tc>
        <w:tc>
          <w:tcPr>
            <w:tcW w:w="4498" w:type="dxa"/>
          </w:tcPr>
          <w:p w14:paraId="2BD7BA10"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End of defects liability period and final inspection</w:t>
            </w:r>
          </w:p>
        </w:tc>
        <w:tc>
          <w:tcPr>
            <w:tcW w:w="876" w:type="dxa"/>
          </w:tcPr>
          <w:p w14:paraId="0E09C1D8" w14:textId="77777777" w:rsidR="00BD0982" w:rsidRPr="00E967AA" w:rsidRDefault="00BD0982" w:rsidP="00E967AA">
            <w:pPr>
              <w:spacing w:afterLines="250" w:after="600"/>
              <w:contextualSpacing/>
              <w:rPr>
                <w:rFonts w:cs="Arial"/>
                <w:sz w:val="18"/>
                <w:szCs w:val="18"/>
                <w:lang w:eastAsia="en-US"/>
              </w:rPr>
            </w:pPr>
            <w:r w:rsidRPr="00E967AA">
              <w:rPr>
                <w:rFonts w:cs="Arial"/>
                <w:sz w:val="18"/>
                <w:szCs w:val="18"/>
                <w:lang w:eastAsia="en-US"/>
              </w:rPr>
              <w:t>36</w:t>
            </w:r>
          </w:p>
        </w:tc>
        <w:tc>
          <w:tcPr>
            <w:tcW w:w="855" w:type="dxa"/>
          </w:tcPr>
          <w:p w14:paraId="275E40A1" w14:textId="77777777" w:rsidR="00BD0982" w:rsidRPr="00E967AA" w:rsidRDefault="00BD0982" w:rsidP="00E967AA">
            <w:pPr>
              <w:spacing w:afterLines="250" w:after="600"/>
              <w:contextualSpacing/>
              <w:jc w:val="center"/>
              <w:rPr>
                <w:rFonts w:cs="Arial"/>
                <w:sz w:val="18"/>
                <w:szCs w:val="18"/>
                <w:lang w:eastAsia="en-US"/>
              </w:rPr>
            </w:pPr>
          </w:p>
        </w:tc>
        <w:tc>
          <w:tcPr>
            <w:tcW w:w="1017" w:type="dxa"/>
          </w:tcPr>
          <w:p w14:paraId="65E22D10" w14:textId="77777777" w:rsidR="00BD0982" w:rsidRPr="00E967AA" w:rsidRDefault="00BD0982" w:rsidP="00E967AA">
            <w:pPr>
              <w:spacing w:afterLines="250" w:after="600"/>
              <w:contextualSpacing/>
              <w:jc w:val="center"/>
              <w:rPr>
                <w:rFonts w:cs="Arial"/>
                <w:sz w:val="18"/>
                <w:szCs w:val="18"/>
                <w:lang w:eastAsia="en-US"/>
              </w:rPr>
            </w:pPr>
          </w:p>
        </w:tc>
        <w:tc>
          <w:tcPr>
            <w:tcW w:w="695" w:type="dxa"/>
          </w:tcPr>
          <w:p w14:paraId="30E7B114" w14:textId="6D4058B9" w:rsidR="00BD0982" w:rsidRPr="00E967AA" w:rsidRDefault="00954346" w:rsidP="00E967AA">
            <w:pPr>
              <w:spacing w:afterLines="250" w:after="600"/>
              <w:contextualSpacing/>
              <w:rPr>
                <w:rFonts w:cs="Arial"/>
                <w:sz w:val="18"/>
                <w:szCs w:val="18"/>
                <w:lang w:eastAsia="en-US"/>
              </w:rPr>
            </w:pPr>
            <w:r w:rsidRPr="00E967AA">
              <w:rPr>
                <w:rFonts w:cs="Arial"/>
                <w:sz w:val="18"/>
                <w:szCs w:val="18"/>
                <w:lang w:eastAsia="en-US"/>
              </w:rPr>
              <w:t>1</w:t>
            </w:r>
            <w:r w:rsidR="0083180A">
              <w:rPr>
                <w:rFonts w:cs="Arial"/>
                <w:sz w:val="18"/>
                <w:szCs w:val="18"/>
                <w:lang w:eastAsia="en-US"/>
              </w:rPr>
              <w:t>62</w:t>
            </w:r>
          </w:p>
        </w:tc>
      </w:tr>
      <w:tr w:rsidR="00BD0982" w:rsidRPr="00E967AA" w14:paraId="69DA4F8B" w14:textId="77777777" w:rsidTr="00EE5E78">
        <w:trPr>
          <w:trHeight w:val="397"/>
        </w:trPr>
        <w:tc>
          <w:tcPr>
            <w:tcW w:w="1076" w:type="dxa"/>
          </w:tcPr>
          <w:p w14:paraId="4CA28B5A" w14:textId="77777777" w:rsidR="00BD0982" w:rsidRPr="00E967AA" w:rsidRDefault="00BD0982" w:rsidP="00E967AA">
            <w:pPr>
              <w:spacing w:afterLines="250" w:after="600"/>
              <w:contextualSpacing/>
              <w:rPr>
                <w:rFonts w:cs="Arial"/>
                <w:b/>
                <w:bCs/>
                <w:sz w:val="18"/>
                <w:szCs w:val="18"/>
                <w:lang w:eastAsia="en-US"/>
              </w:rPr>
            </w:pPr>
          </w:p>
        </w:tc>
        <w:tc>
          <w:tcPr>
            <w:tcW w:w="4498" w:type="dxa"/>
          </w:tcPr>
          <w:p w14:paraId="12C8D0F7" w14:textId="77777777" w:rsidR="00BD0982" w:rsidRPr="00E967AA" w:rsidRDefault="00BD0982" w:rsidP="00E967AA">
            <w:pPr>
              <w:spacing w:afterLines="250" w:after="600"/>
              <w:contextualSpacing/>
              <w:rPr>
                <w:rFonts w:cs="Arial"/>
                <w:b/>
                <w:bCs/>
                <w:sz w:val="18"/>
                <w:szCs w:val="18"/>
                <w:lang w:eastAsia="en-US"/>
              </w:rPr>
            </w:pPr>
          </w:p>
        </w:tc>
        <w:tc>
          <w:tcPr>
            <w:tcW w:w="876" w:type="dxa"/>
          </w:tcPr>
          <w:p w14:paraId="3D056255" w14:textId="77777777" w:rsidR="00BD0982" w:rsidRPr="00E967AA" w:rsidRDefault="00BD0982" w:rsidP="00E967AA">
            <w:pPr>
              <w:spacing w:afterLines="250" w:after="600"/>
              <w:contextualSpacing/>
              <w:jc w:val="center"/>
              <w:rPr>
                <w:rFonts w:cs="Arial"/>
                <w:b/>
                <w:bCs/>
                <w:sz w:val="18"/>
                <w:szCs w:val="18"/>
                <w:lang w:eastAsia="en-US"/>
              </w:rPr>
            </w:pPr>
          </w:p>
        </w:tc>
        <w:tc>
          <w:tcPr>
            <w:tcW w:w="855" w:type="dxa"/>
          </w:tcPr>
          <w:p w14:paraId="129A1F1D" w14:textId="77777777" w:rsidR="00BD0982" w:rsidRPr="00E967AA" w:rsidRDefault="00BD0982" w:rsidP="00E967AA">
            <w:pPr>
              <w:spacing w:afterLines="250" w:after="600"/>
              <w:contextualSpacing/>
              <w:jc w:val="center"/>
              <w:rPr>
                <w:rFonts w:cs="Arial"/>
                <w:b/>
                <w:bCs/>
                <w:sz w:val="18"/>
                <w:szCs w:val="18"/>
                <w:lang w:eastAsia="en-US"/>
              </w:rPr>
            </w:pPr>
          </w:p>
        </w:tc>
        <w:tc>
          <w:tcPr>
            <w:tcW w:w="1017" w:type="dxa"/>
          </w:tcPr>
          <w:p w14:paraId="3DA852E8" w14:textId="77777777" w:rsidR="00BD0982" w:rsidRPr="00E967AA" w:rsidRDefault="00BD0982" w:rsidP="00E967AA">
            <w:pPr>
              <w:spacing w:afterLines="250" w:after="600"/>
              <w:contextualSpacing/>
              <w:jc w:val="center"/>
              <w:rPr>
                <w:rFonts w:cs="Arial"/>
                <w:b/>
                <w:bCs/>
                <w:sz w:val="18"/>
                <w:szCs w:val="18"/>
                <w:lang w:eastAsia="en-US"/>
              </w:rPr>
            </w:pPr>
          </w:p>
        </w:tc>
        <w:tc>
          <w:tcPr>
            <w:tcW w:w="695" w:type="dxa"/>
          </w:tcPr>
          <w:p w14:paraId="7D817109" w14:textId="77777777" w:rsidR="00BD0982" w:rsidRPr="00E967AA" w:rsidRDefault="00BD0982" w:rsidP="00E967AA">
            <w:pPr>
              <w:spacing w:afterLines="250" w:after="600"/>
              <w:contextualSpacing/>
              <w:jc w:val="center"/>
              <w:rPr>
                <w:rFonts w:cs="Arial"/>
                <w:b/>
                <w:bCs/>
                <w:sz w:val="18"/>
                <w:szCs w:val="18"/>
                <w:lang w:eastAsia="en-US"/>
              </w:rPr>
            </w:pPr>
          </w:p>
        </w:tc>
      </w:tr>
      <w:tr w:rsidR="00BD0982" w:rsidRPr="00E967AA" w14:paraId="4E51FA04" w14:textId="77777777" w:rsidTr="00EE5E78">
        <w:trPr>
          <w:trHeight w:val="397"/>
        </w:trPr>
        <w:tc>
          <w:tcPr>
            <w:tcW w:w="1076" w:type="dxa"/>
          </w:tcPr>
          <w:p w14:paraId="772A6946" w14:textId="77777777" w:rsidR="00BD0982" w:rsidRPr="00E967AA" w:rsidRDefault="00BD0982" w:rsidP="00E967AA">
            <w:pPr>
              <w:spacing w:afterLines="250" w:after="600"/>
              <w:contextualSpacing/>
              <w:rPr>
                <w:rFonts w:cs="Arial"/>
                <w:b/>
                <w:bCs/>
                <w:sz w:val="18"/>
                <w:szCs w:val="18"/>
                <w:lang w:eastAsia="en-US"/>
              </w:rPr>
            </w:pPr>
          </w:p>
        </w:tc>
        <w:tc>
          <w:tcPr>
            <w:tcW w:w="4498" w:type="dxa"/>
          </w:tcPr>
          <w:p w14:paraId="3115A435" w14:textId="2432F349" w:rsidR="00BD0982" w:rsidRPr="00E967AA" w:rsidRDefault="00BD0982" w:rsidP="00E967AA">
            <w:pPr>
              <w:spacing w:afterLines="250" w:after="600"/>
              <w:contextualSpacing/>
              <w:rPr>
                <w:rFonts w:cs="Arial"/>
                <w:b/>
                <w:bCs/>
                <w:sz w:val="18"/>
                <w:szCs w:val="18"/>
                <w:lang w:eastAsia="en-US"/>
              </w:rPr>
            </w:pPr>
            <w:r w:rsidRPr="00E967AA">
              <w:rPr>
                <w:rFonts w:cs="Arial"/>
                <w:b/>
                <w:bCs/>
                <w:sz w:val="18"/>
                <w:szCs w:val="18"/>
                <w:lang w:eastAsia="en-US"/>
              </w:rPr>
              <w:t xml:space="preserve">Preliminary Programme Period for </w:t>
            </w:r>
            <w:r w:rsidR="00C568D7" w:rsidRPr="00E967AA">
              <w:rPr>
                <w:rFonts w:cs="Arial"/>
                <w:b/>
                <w:bCs/>
                <w:sz w:val="18"/>
                <w:szCs w:val="18"/>
                <w:lang w:eastAsia="en-US"/>
              </w:rPr>
              <w:t>Design Team</w:t>
            </w:r>
          </w:p>
        </w:tc>
        <w:tc>
          <w:tcPr>
            <w:tcW w:w="876" w:type="dxa"/>
          </w:tcPr>
          <w:p w14:paraId="26494FCF" w14:textId="77777777" w:rsidR="00BD0982" w:rsidRPr="00E967AA" w:rsidRDefault="00BD0982" w:rsidP="00E967AA">
            <w:pPr>
              <w:spacing w:afterLines="250" w:after="600"/>
              <w:contextualSpacing/>
              <w:jc w:val="center"/>
              <w:rPr>
                <w:rFonts w:cs="Arial"/>
                <w:b/>
                <w:bCs/>
                <w:sz w:val="18"/>
                <w:szCs w:val="18"/>
                <w:lang w:eastAsia="en-US"/>
              </w:rPr>
            </w:pPr>
          </w:p>
        </w:tc>
        <w:tc>
          <w:tcPr>
            <w:tcW w:w="855" w:type="dxa"/>
          </w:tcPr>
          <w:p w14:paraId="658787C5" w14:textId="77777777" w:rsidR="00BD0982" w:rsidRPr="00E967AA" w:rsidRDefault="00BD0982" w:rsidP="00E967AA">
            <w:pPr>
              <w:spacing w:afterLines="250" w:after="600"/>
              <w:contextualSpacing/>
              <w:jc w:val="center"/>
              <w:rPr>
                <w:rFonts w:cs="Arial"/>
                <w:b/>
                <w:bCs/>
                <w:sz w:val="18"/>
                <w:szCs w:val="18"/>
                <w:lang w:eastAsia="en-US"/>
              </w:rPr>
            </w:pPr>
          </w:p>
        </w:tc>
        <w:tc>
          <w:tcPr>
            <w:tcW w:w="1017" w:type="dxa"/>
          </w:tcPr>
          <w:p w14:paraId="1B708D06" w14:textId="77777777" w:rsidR="00BD0982" w:rsidRPr="00E967AA" w:rsidRDefault="00BD0982" w:rsidP="00E967AA">
            <w:pPr>
              <w:spacing w:afterLines="250" w:after="600"/>
              <w:contextualSpacing/>
              <w:jc w:val="center"/>
              <w:rPr>
                <w:rFonts w:cs="Arial"/>
                <w:b/>
                <w:bCs/>
                <w:sz w:val="18"/>
                <w:szCs w:val="18"/>
                <w:lang w:eastAsia="en-US"/>
              </w:rPr>
            </w:pPr>
          </w:p>
        </w:tc>
        <w:tc>
          <w:tcPr>
            <w:tcW w:w="695" w:type="dxa"/>
          </w:tcPr>
          <w:p w14:paraId="47DEEDB4" w14:textId="756D745E" w:rsidR="00BD0982" w:rsidRPr="00E967AA" w:rsidRDefault="00954346" w:rsidP="00E967AA">
            <w:pPr>
              <w:spacing w:afterLines="250" w:after="600"/>
              <w:contextualSpacing/>
              <w:rPr>
                <w:rFonts w:cs="Arial"/>
                <w:b/>
                <w:bCs/>
                <w:sz w:val="18"/>
                <w:szCs w:val="18"/>
                <w:lang w:eastAsia="en-US"/>
              </w:rPr>
            </w:pPr>
            <w:r w:rsidRPr="00E967AA">
              <w:rPr>
                <w:rFonts w:cs="Arial"/>
                <w:b/>
                <w:bCs/>
                <w:sz w:val="18"/>
                <w:szCs w:val="18"/>
                <w:lang w:eastAsia="en-US"/>
              </w:rPr>
              <w:t>16</w:t>
            </w:r>
            <w:r w:rsidR="0083180A">
              <w:rPr>
                <w:rFonts w:cs="Arial"/>
                <w:b/>
                <w:bCs/>
                <w:sz w:val="18"/>
                <w:szCs w:val="18"/>
                <w:lang w:eastAsia="en-US"/>
              </w:rPr>
              <w:t>2</w:t>
            </w:r>
          </w:p>
        </w:tc>
      </w:tr>
    </w:tbl>
    <w:p w14:paraId="4363D6FD" w14:textId="77777777" w:rsidR="00E967AA" w:rsidRDefault="00E967AA">
      <w:pPr>
        <w:widowControl/>
        <w:tabs>
          <w:tab w:val="clear" w:pos="454"/>
          <w:tab w:val="clear" w:pos="907"/>
          <w:tab w:val="clear" w:pos="1361"/>
          <w:tab w:val="clear" w:pos="1814"/>
          <w:tab w:val="clear" w:pos="2268"/>
        </w:tabs>
        <w:overflowPunct/>
        <w:autoSpaceDE/>
        <w:autoSpaceDN/>
        <w:adjustRightInd/>
        <w:spacing w:after="0" w:line="240" w:lineRule="auto"/>
        <w:jc w:val="left"/>
      </w:pPr>
      <w:bookmarkStart w:id="50" w:name="_Toc51325511"/>
      <w:bookmarkStart w:id="51" w:name="_Toc51326883"/>
      <w:r>
        <w:br w:type="page"/>
      </w:r>
    </w:p>
    <w:p w14:paraId="01729D3D" w14:textId="27477D4E" w:rsidR="00FE59AE" w:rsidRDefault="007E5391" w:rsidP="00EA1C86">
      <w:pPr>
        <w:pStyle w:val="Heading2"/>
      </w:pPr>
      <w:bookmarkStart w:id="52" w:name="_Toc187332217"/>
      <w:bookmarkStart w:id="53" w:name="_Toc187332428"/>
      <w:bookmarkStart w:id="54" w:name="_Toc187332218"/>
      <w:bookmarkStart w:id="55" w:name="_Toc187332429"/>
      <w:bookmarkStart w:id="56" w:name="_Toc187332219"/>
      <w:bookmarkStart w:id="57" w:name="_Toc187332430"/>
      <w:bookmarkStart w:id="58" w:name="_Toc187332220"/>
      <w:bookmarkStart w:id="59" w:name="_Toc187332431"/>
      <w:bookmarkStart w:id="60" w:name="_Toc187332221"/>
      <w:bookmarkStart w:id="61" w:name="_Toc187332432"/>
      <w:bookmarkStart w:id="62" w:name="_Toc187332222"/>
      <w:bookmarkStart w:id="63" w:name="_Toc187332433"/>
      <w:bookmarkStart w:id="64" w:name="_Toc187332223"/>
      <w:bookmarkStart w:id="65" w:name="_Toc187332434"/>
      <w:bookmarkStart w:id="66" w:name="_Toc187332224"/>
      <w:bookmarkStart w:id="67" w:name="_Toc187332435"/>
      <w:bookmarkStart w:id="68" w:name="_Toc187332225"/>
      <w:bookmarkStart w:id="69" w:name="_Toc187332436"/>
      <w:bookmarkStart w:id="70" w:name="_Toc187332226"/>
      <w:bookmarkStart w:id="71" w:name="_Toc187332437"/>
      <w:bookmarkStart w:id="72" w:name="_Toc187332438"/>
      <w:bookmarkStart w:id="73" w:name="_Toc231378353"/>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lastRenderedPageBreak/>
        <w:t>Information Management</w:t>
      </w:r>
      <w:bookmarkEnd w:id="72"/>
      <w:r>
        <w:t xml:space="preserve"> </w:t>
      </w:r>
      <w:r w:rsidR="005A0D5E">
        <w:t>and BIM</w:t>
      </w:r>
      <w:bookmarkEnd w:id="73"/>
    </w:p>
    <w:p w14:paraId="60F0F703" w14:textId="4429F192" w:rsidR="00A75C9A" w:rsidRDefault="00E250DD" w:rsidP="005A7F19">
      <w:r>
        <w:t xml:space="preserve">The project will not be required to have BIM </w:t>
      </w:r>
      <w:r w:rsidR="00A75C9A">
        <w:t>implemented on it.</w:t>
      </w:r>
      <w:r w:rsidR="00D46CFF">
        <w:t xml:space="preserve"> The use of a common data environment (CDE</w:t>
      </w:r>
      <w:r w:rsidR="00547967">
        <w:t xml:space="preserve">) as a minimum is to be provided on the project to facilitate the </w:t>
      </w:r>
      <w:r w:rsidR="00CF5299">
        <w:t>sharing of information and collaboration throughout the course of the project.</w:t>
      </w:r>
    </w:p>
    <w:p w14:paraId="744E7B8C" w14:textId="77777777" w:rsidR="007E5391" w:rsidRPr="00FE59AE" w:rsidRDefault="4C4509F1" w:rsidP="00EA1C86">
      <w:pPr>
        <w:pStyle w:val="Heading2"/>
      </w:pPr>
      <w:bookmarkStart w:id="74" w:name="_Toc187332228"/>
      <w:bookmarkStart w:id="75" w:name="_Toc187332439"/>
      <w:bookmarkStart w:id="76" w:name="_Toc187332440"/>
      <w:bookmarkStart w:id="77" w:name="_Toc231378354"/>
      <w:bookmarkEnd w:id="74"/>
      <w:bookmarkEnd w:id="75"/>
      <w:r>
        <w:t>Lifecycle Analysis</w:t>
      </w:r>
      <w:bookmarkEnd w:id="76"/>
      <w:bookmarkEnd w:id="77"/>
    </w:p>
    <w:p w14:paraId="01E6A007" w14:textId="1D537BBE" w:rsidR="007E5391" w:rsidRPr="00F60807" w:rsidRDefault="36DA9D0B" w:rsidP="005A7F19">
      <w:pPr>
        <w:rPr>
          <w:rFonts w:eastAsia="Arial"/>
        </w:rPr>
      </w:pPr>
      <w:r w:rsidRPr="00F60807">
        <w:rPr>
          <w:rFonts w:eastAsia="Arial"/>
        </w:rPr>
        <w:t>The design team are to consider whole lifecycle cost of the project and advise the client accordingly. The whole life costs req</w:t>
      </w:r>
      <w:r w:rsidR="69285195" w:rsidRPr="00F60807">
        <w:rPr>
          <w:rFonts w:eastAsia="Arial"/>
        </w:rPr>
        <w:t xml:space="preserve">uire </w:t>
      </w:r>
      <w:r w:rsidRPr="00F60807">
        <w:rPr>
          <w:rFonts w:eastAsia="Arial"/>
        </w:rPr>
        <w:t>consideration throughout the project. Refer</w:t>
      </w:r>
      <w:r w:rsidR="6545D372" w:rsidRPr="00F60807">
        <w:rPr>
          <w:rFonts w:eastAsia="Arial"/>
        </w:rPr>
        <w:t xml:space="preserve"> to</w:t>
      </w:r>
      <w:r w:rsidRPr="00F60807">
        <w:rPr>
          <w:rFonts w:eastAsia="Arial"/>
        </w:rPr>
        <w:t xml:space="preserve"> CWMF Guidance notes on ’The Planning and Control of Capital Costs – GN 2.2’</w:t>
      </w:r>
      <w:r w:rsidR="4313DE12" w:rsidRPr="00F60807">
        <w:rPr>
          <w:rFonts w:eastAsia="Arial"/>
        </w:rPr>
        <w:t xml:space="preserve"> for information.</w:t>
      </w:r>
    </w:p>
    <w:p w14:paraId="6C5913BA" w14:textId="1796944F" w:rsidR="00473DC4" w:rsidRDefault="00FE59AE" w:rsidP="00EA1C86">
      <w:pPr>
        <w:pStyle w:val="Heading2"/>
      </w:pPr>
      <w:bookmarkStart w:id="78" w:name="_Toc187332441"/>
      <w:bookmarkStart w:id="79" w:name="_Toc231378355"/>
      <w:r>
        <w:t>Green Procurement</w:t>
      </w:r>
      <w:bookmarkEnd w:id="78"/>
      <w:bookmarkEnd w:id="79"/>
      <w:r w:rsidR="00473DC4" w:rsidRPr="00473DC4">
        <w:t xml:space="preserve"> </w:t>
      </w:r>
    </w:p>
    <w:p w14:paraId="275905DA" w14:textId="5B2EB572" w:rsidR="007E5391" w:rsidRPr="00F60807" w:rsidRDefault="00473DC4" w:rsidP="005A7F19">
      <w:pPr>
        <w:rPr>
          <w:color w:val="000000" w:themeColor="text1"/>
        </w:rPr>
      </w:pPr>
      <w:r>
        <w:t xml:space="preserve">Appointed consultant and their sub-consultants to consider Green Public Procurement Reference to S.I No. 151 of 2011 – EU (Energy Efficient Public Procurement) Regulations 2011. Department of Communication, Climate action and Environment, Green Public </w:t>
      </w:r>
      <w:r w:rsidRPr="00F60807">
        <w:rPr>
          <w:color w:val="000000" w:themeColor="text1"/>
        </w:rPr>
        <w:t xml:space="preserve">Procurement guidance. </w:t>
      </w:r>
      <w:bookmarkStart w:id="80" w:name="_Toc187332442"/>
      <w:r w:rsidR="4C4509F1" w:rsidRPr="00F60807">
        <w:rPr>
          <w:color w:val="000000" w:themeColor="text1"/>
        </w:rPr>
        <w:t>Circular Economy</w:t>
      </w:r>
      <w:bookmarkEnd w:id="80"/>
      <w:r w:rsidR="4C4509F1" w:rsidRPr="00F60807">
        <w:rPr>
          <w:color w:val="000000" w:themeColor="text1"/>
        </w:rPr>
        <w:t xml:space="preserve"> </w:t>
      </w:r>
    </w:p>
    <w:p w14:paraId="02A31EDB" w14:textId="77777777" w:rsidR="00C22727" w:rsidRDefault="797CE020" w:rsidP="005A7F19">
      <w:pPr>
        <w:rPr>
          <w:rFonts w:eastAsia="Arial"/>
        </w:rPr>
      </w:pPr>
      <w:r w:rsidRPr="00F60807">
        <w:rPr>
          <w:rFonts w:eastAsia="Arial"/>
        </w:rPr>
        <w:t>T</w:t>
      </w:r>
      <w:r w:rsidR="681346F6" w:rsidRPr="00F60807">
        <w:rPr>
          <w:rFonts w:eastAsia="Arial"/>
        </w:rPr>
        <w:t xml:space="preserve">he </w:t>
      </w:r>
      <w:r w:rsidR="2A483CB3" w:rsidRPr="00F60807">
        <w:rPr>
          <w:rFonts w:eastAsia="Arial"/>
        </w:rPr>
        <w:t>design team is</w:t>
      </w:r>
      <w:r w:rsidR="681346F6" w:rsidRPr="00F60807">
        <w:rPr>
          <w:rFonts w:eastAsia="Arial"/>
        </w:rPr>
        <w:t xml:space="preserve"> to consider </w:t>
      </w:r>
      <w:r w:rsidR="561B17F5" w:rsidRPr="00F60807">
        <w:rPr>
          <w:rFonts w:eastAsia="Arial"/>
        </w:rPr>
        <w:t>‘T</w:t>
      </w:r>
      <w:r w:rsidR="681346F6" w:rsidRPr="00F60807">
        <w:rPr>
          <w:rFonts w:eastAsia="Arial"/>
        </w:rPr>
        <w:t>he Circular Economy and Miscellaneous Provisions Act 2022</w:t>
      </w:r>
      <w:r w:rsidR="368F2119" w:rsidRPr="00F60807">
        <w:rPr>
          <w:rFonts w:eastAsia="Arial"/>
        </w:rPr>
        <w:t>’</w:t>
      </w:r>
      <w:r w:rsidR="681346F6" w:rsidRPr="00F60807">
        <w:rPr>
          <w:rFonts w:eastAsia="Arial"/>
        </w:rPr>
        <w:t xml:space="preserve"> and any subsequent updates.</w:t>
      </w:r>
      <w:r w:rsidR="21402EFA" w:rsidRPr="00F60807">
        <w:rPr>
          <w:rFonts w:eastAsia="Arial"/>
        </w:rPr>
        <w:t xml:space="preserve"> The</w:t>
      </w:r>
      <w:r w:rsidR="3F69BBF0" w:rsidRPr="00F60807">
        <w:rPr>
          <w:rFonts w:eastAsia="Arial"/>
        </w:rPr>
        <w:t>y s</w:t>
      </w:r>
      <w:r w:rsidR="21402EFA" w:rsidRPr="00F60807">
        <w:rPr>
          <w:rFonts w:eastAsia="Arial"/>
        </w:rPr>
        <w:t xml:space="preserve">hould </w:t>
      </w:r>
      <w:r w:rsidR="7156EE0A" w:rsidRPr="00F60807">
        <w:rPr>
          <w:rFonts w:eastAsia="Arial"/>
        </w:rPr>
        <w:t>take measures to reduce embodied carbon in construction. Refer to the latest public procurement guidance</w:t>
      </w:r>
      <w:r w:rsidR="39A6AF28" w:rsidRPr="00F60807">
        <w:rPr>
          <w:rFonts w:eastAsia="Arial"/>
        </w:rPr>
        <w:t xml:space="preserve"> on ways to achieve this.</w:t>
      </w:r>
    </w:p>
    <w:p w14:paraId="555CA28E" w14:textId="2BF763C7" w:rsidR="00197FBE" w:rsidRDefault="001801B0" w:rsidP="00197FBE">
      <w:pPr>
        <w:pStyle w:val="Heading2"/>
      </w:pPr>
      <w:bookmarkStart w:id="81" w:name="_Toc231378356"/>
      <w:r>
        <w:t>Design and Build Contractor Procurement</w:t>
      </w:r>
      <w:bookmarkEnd w:id="81"/>
      <w:r w:rsidR="00197FBE" w:rsidRPr="00473DC4">
        <w:t xml:space="preserve"> </w:t>
      </w:r>
    </w:p>
    <w:p w14:paraId="1086831D" w14:textId="77777777" w:rsidR="001F2F36" w:rsidRDefault="00005156" w:rsidP="00197FBE">
      <w:r>
        <w:t>The project is to be procured using the design and build route using the public works contract PW-CF2</w:t>
      </w:r>
      <w:r w:rsidR="00AB045E">
        <w:t xml:space="preserve">. The below is an indicative list of documents required for the Design &amp; Build </w:t>
      </w:r>
      <w:r w:rsidR="001F2F36">
        <w:t>Contractor tender.</w:t>
      </w:r>
    </w:p>
    <w:p w14:paraId="2B63B8AB" w14:textId="77777777" w:rsidR="00545142" w:rsidRPr="00545142" w:rsidRDefault="001F2F36" w:rsidP="001F2F36">
      <w:pPr>
        <w:pStyle w:val="ListParagraph"/>
        <w:numPr>
          <w:ilvl w:val="0"/>
          <w:numId w:val="26"/>
        </w:numPr>
        <w:rPr>
          <w:color w:val="000000" w:themeColor="text1"/>
        </w:rPr>
      </w:pPr>
      <w:r>
        <w:t>Project Information – Planning drawings</w:t>
      </w:r>
      <w:r w:rsidR="002751F7">
        <w:t xml:space="preserve"> and reports, Planning application documents along with </w:t>
      </w:r>
      <w:r w:rsidR="00545142">
        <w:t xml:space="preserve">approvals and conditions. </w:t>
      </w:r>
    </w:p>
    <w:p w14:paraId="3E953EAD" w14:textId="77777777" w:rsidR="00BA511B" w:rsidRPr="00BA511B" w:rsidRDefault="00545142" w:rsidP="001F2F36">
      <w:pPr>
        <w:pStyle w:val="ListParagraph"/>
        <w:numPr>
          <w:ilvl w:val="0"/>
          <w:numId w:val="26"/>
        </w:numPr>
        <w:rPr>
          <w:color w:val="000000" w:themeColor="text1"/>
        </w:rPr>
      </w:pPr>
      <w:r>
        <w:t xml:space="preserve">Project </w:t>
      </w:r>
      <w:r w:rsidR="00C45920">
        <w:t xml:space="preserve">Brief – Employers Requirements, Detailed performance specification, </w:t>
      </w:r>
      <w:r w:rsidR="005C704B">
        <w:t xml:space="preserve">Exemplar / Indicative </w:t>
      </w:r>
      <w:r w:rsidR="00BA511B">
        <w:t>Design drawings.</w:t>
      </w:r>
    </w:p>
    <w:p w14:paraId="51EF63EA" w14:textId="77777777" w:rsidR="00BA511B" w:rsidRPr="00BA511B" w:rsidRDefault="00BA511B" w:rsidP="001F2F36">
      <w:pPr>
        <w:pStyle w:val="ListParagraph"/>
        <w:numPr>
          <w:ilvl w:val="0"/>
          <w:numId w:val="26"/>
        </w:numPr>
        <w:rPr>
          <w:color w:val="000000" w:themeColor="text1"/>
        </w:rPr>
      </w:pPr>
      <w:r>
        <w:t>Preliminaries</w:t>
      </w:r>
    </w:p>
    <w:p w14:paraId="34E98C81" w14:textId="77777777" w:rsidR="00BA511B" w:rsidRPr="00BA511B" w:rsidRDefault="00BA511B" w:rsidP="001F2F36">
      <w:pPr>
        <w:pStyle w:val="ListParagraph"/>
        <w:numPr>
          <w:ilvl w:val="0"/>
          <w:numId w:val="26"/>
        </w:numPr>
        <w:rPr>
          <w:color w:val="000000" w:themeColor="text1"/>
        </w:rPr>
      </w:pPr>
      <w:r>
        <w:t>Pricing document</w:t>
      </w:r>
    </w:p>
    <w:p w14:paraId="5844EAB2" w14:textId="77777777" w:rsidR="003147A1" w:rsidRPr="003147A1" w:rsidRDefault="003147A1" w:rsidP="001F2F36">
      <w:pPr>
        <w:pStyle w:val="ListParagraph"/>
        <w:numPr>
          <w:ilvl w:val="0"/>
          <w:numId w:val="26"/>
        </w:numPr>
        <w:rPr>
          <w:color w:val="000000" w:themeColor="text1"/>
        </w:rPr>
      </w:pPr>
      <w:r>
        <w:t>Preliminary Health &amp; Safety plan by the employers PSDP</w:t>
      </w:r>
    </w:p>
    <w:p w14:paraId="2C64FC23" w14:textId="0F0F9823" w:rsidR="00F64F47" w:rsidRPr="00F64F47" w:rsidRDefault="003147A1" w:rsidP="001F2F36">
      <w:pPr>
        <w:pStyle w:val="ListParagraph"/>
        <w:numPr>
          <w:ilvl w:val="0"/>
          <w:numId w:val="26"/>
        </w:numPr>
        <w:rPr>
          <w:color w:val="000000" w:themeColor="text1"/>
        </w:rPr>
      </w:pPr>
      <w:r>
        <w:t>Any other infor</w:t>
      </w:r>
      <w:r w:rsidR="00F64F47">
        <w:t xml:space="preserve">mation which may assist in </w:t>
      </w:r>
      <w:r w:rsidR="005C1B43">
        <w:t>contractors’</w:t>
      </w:r>
      <w:r w:rsidR="00F64F47">
        <w:t xml:space="preserve"> assessment of the works</w:t>
      </w:r>
      <w:r w:rsidR="00AA0760">
        <w:t xml:space="preserve"> including </w:t>
      </w:r>
      <w:r w:rsidR="006B7DF1">
        <w:t>information on existing utilities, site surveys and investigations.</w:t>
      </w:r>
    </w:p>
    <w:p w14:paraId="7B398B57" w14:textId="342C2097" w:rsidR="007E5391" w:rsidRDefault="007E5391" w:rsidP="005A7F19">
      <w:r>
        <w:br w:type="page"/>
      </w:r>
    </w:p>
    <w:p w14:paraId="5FDF011B" w14:textId="06153F73" w:rsidR="008047A0" w:rsidRPr="001562EC" w:rsidRDefault="00CD3AA0" w:rsidP="001562EC">
      <w:pPr>
        <w:pStyle w:val="Heading1"/>
      </w:pPr>
      <w:bookmarkStart w:id="82" w:name="_Ref187327200"/>
      <w:bookmarkStart w:id="83" w:name="_Toc187332445"/>
      <w:bookmarkStart w:id="84" w:name="_Toc231378357"/>
      <w:r w:rsidRPr="001562EC">
        <w:lastRenderedPageBreak/>
        <w:t xml:space="preserve">Description of </w:t>
      </w:r>
      <w:r w:rsidR="00431456" w:rsidRPr="001562EC">
        <w:t>T</w:t>
      </w:r>
      <w:r w:rsidRPr="001562EC">
        <w:t>echnical Services Required</w:t>
      </w:r>
      <w:bookmarkEnd w:id="50"/>
      <w:bookmarkEnd w:id="51"/>
      <w:bookmarkEnd w:id="82"/>
      <w:bookmarkEnd w:id="83"/>
      <w:bookmarkEnd w:id="84"/>
    </w:p>
    <w:p w14:paraId="31774603" w14:textId="782FD612" w:rsidR="00CD3AA0" w:rsidRDefault="00CD3AA0" w:rsidP="00EA1C86">
      <w:pPr>
        <w:pStyle w:val="Heading2"/>
      </w:pPr>
      <w:bookmarkStart w:id="85" w:name="_Toc51325512"/>
      <w:bookmarkStart w:id="86" w:name="_Toc51326884"/>
      <w:bookmarkStart w:id="87" w:name="_Toc187332446"/>
      <w:bookmarkStart w:id="88" w:name="_Toc231378358"/>
      <w:r>
        <w:t>Service Requirements</w:t>
      </w:r>
      <w:bookmarkEnd w:id="85"/>
      <w:bookmarkEnd w:id="86"/>
      <w:bookmarkEnd w:id="87"/>
      <w:bookmarkEnd w:id="88"/>
    </w:p>
    <w:p w14:paraId="55C537AC" w14:textId="77777777" w:rsidR="00473DC4" w:rsidRDefault="00473DC4" w:rsidP="00473DC4">
      <w:pPr>
        <w:pStyle w:val="Heading3"/>
      </w:pPr>
      <w:r>
        <w:t xml:space="preserve">Take instruction from the Employer. </w:t>
      </w:r>
    </w:p>
    <w:p w14:paraId="75ECB8F7" w14:textId="1F83DC22" w:rsidR="00473DC4" w:rsidRDefault="00473DC4" w:rsidP="00473DC4">
      <w:pPr>
        <w:pStyle w:val="Heading3"/>
      </w:pPr>
      <w:r>
        <w:t xml:space="preserve">Provide services as outlined in design brief outlined in Section </w:t>
      </w:r>
      <w:r w:rsidR="00377768">
        <w:t>1.6</w:t>
      </w:r>
    </w:p>
    <w:p w14:paraId="67F3F198" w14:textId="77777777" w:rsidR="000C59A1" w:rsidRDefault="003F7858" w:rsidP="001950CD">
      <w:pPr>
        <w:pStyle w:val="Heading3"/>
      </w:pPr>
      <w:r>
        <w:t xml:space="preserve">Familiarisation with scheme, including </w:t>
      </w:r>
      <w:r w:rsidR="00EF0CD8">
        <w:t xml:space="preserve">site visits and </w:t>
      </w:r>
      <w:r>
        <w:t>review of all documentation to date of appointment</w:t>
      </w:r>
      <w:r w:rsidR="000C59A1">
        <w:t>.</w:t>
      </w:r>
    </w:p>
    <w:p w14:paraId="3BE3E743" w14:textId="798132C1" w:rsidR="001950CD" w:rsidRDefault="00E5082E" w:rsidP="001950CD">
      <w:pPr>
        <w:pStyle w:val="Heading3"/>
      </w:pPr>
      <w:r>
        <w:rPr>
          <w:rStyle w:val="normaltextrun"/>
          <w:rFonts w:cs="Arial"/>
          <w:shd w:val="clear" w:color="auto" w:fill="FFFFFF"/>
        </w:rPr>
        <w:t>Familiarisation with and adherence to the requirements of SHIP funding, the Single Approval Process and the Capital Works Management Framework.</w:t>
      </w:r>
    </w:p>
    <w:p w14:paraId="1C5F030D" w14:textId="5FAD5D57" w:rsidR="003F7858" w:rsidRDefault="00FF47B3" w:rsidP="00D32C6B">
      <w:pPr>
        <w:pStyle w:val="Heading3"/>
      </w:pPr>
      <w:r w:rsidRPr="00FF47B3">
        <w:t>Lead consultant responsible for preparation and monitoring of project programme.</w:t>
      </w:r>
      <w:r>
        <w:t xml:space="preserve"> </w:t>
      </w:r>
      <w:r w:rsidRPr="00FF47B3">
        <w:t>Lead consultant responsible for coordination of all Design Team disciplines to ensure</w:t>
      </w:r>
      <w:r>
        <w:t xml:space="preserve"> </w:t>
      </w:r>
      <w:r w:rsidRPr="00FF47B3">
        <w:t>project progresses in a timely manner</w:t>
      </w:r>
      <w:r w:rsidR="00D371E8">
        <w:t xml:space="preserve">. </w:t>
      </w:r>
      <w:r w:rsidR="00931F58" w:rsidRPr="00931F58">
        <w:t>The p</w:t>
      </w:r>
      <w:r w:rsidR="003F7858" w:rsidRPr="00931F58" w:rsidDel="00FF47B3">
        <w:t xml:space="preserve">rogramme </w:t>
      </w:r>
      <w:r w:rsidR="00931F58">
        <w:t>shall be cogni</w:t>
      </w:r>
      <w:r w:rsidR="00002058">
        <w:t>s</w:t>
      </w:r>
      <w:r w:rsidR="00931F58">
        <w:t xml:space="preserve">ant of the obligations of the Safety, Health and Welfare (Construction) Regulations. </w:t>
      </w:r>
    </w:p>
    <w:p w14:paraId="5D8FB066" w14:textId="4A76B18F" w:rsidR="001950CD" w:rsidRDefault="001950CD" w:rsidP="00D32C6B">
      <w:pPr>
        <w:pStyle w:val="Heading3"/>
      </w:pPr>
      <w:r>
        <w:t>Risk identification and management. Prepar</w:t>
      </w:r>
      <w:r w:rsidR="000D0AE0">
        <w:t xml:space="preserve">e </w:t>
      </w:r>
      <w:r>
        <w:t>and maint</w:t>
      </w:r>
      <w:r w:rsidR="000D0AE0">
        <w:t>ain</w:t>
      </w:r>
      <w:r>
        <w:t xml:space="preserve"> </w:t>
      </w:r>
      <w:r w:rsidR="000D0AE0">
        <w:t xml:space="preserve">the </w:t>
      </w:r>
      <w:r>
        <w:t>general Project Risk Register</w:t>
      </w:r>
    </w:p>
    <w:p w14:paraId="583535C9" w14:textId="7C793DAD" w:rsidR="001950CD" w:rsidRPr="00C65DEE" w:rsidRDefault="008905EF" w:rsidP="001950CD">
      <w:pPr>
        <w:pStyle w:val="Heading3"/>
        <w:rPr>
          <w:color w:val="auto"/>
        </w:rPr>
      </w:pPr>
      <w:r>
        <w:rPr>
          <w:color w:val="auto"/>
        </w:rPr>
        <w:t xml:space="preserve">Project </w:t>
      </w:r>
      <w:r w:rsidR="001950CD" w:rsidRPr="00C65DEE">
        <w:rPr>
          <w:color w:val="auto"/>
        </w:rPr>
        <w:t xml:space="preserve">Lead will be responsible for coordination of designs, procurement of </w:t>
      </w:r>
      <w:r w:rsidR="001950CD">
        <w:rPr>
          <w:color w:val="auto"/>
        </w:rPr>
        <w:t xml:space="preserve">the </w:t>
      </w:r>
      <w:r w:rsidR="001950CD" w:rsidRPr="00C65DEE">
        <w:rPr>
          <w:color w:val="auto"/>
        </w:rPr>
        <w:t>necessary surveys and investigations, drawings and documentation and planning application and ultimately the full Works Requirements packag</w:t>
      </w:r>
      <w:r w:rsidR="00850ECD">
        <w:rPr>
          <w:color w:val="auto"/>
        </w:rPr>
        <w:t>e</w:t>
      </w:r>
      <w:r w:rsidR="001950CD" w:rsidRPr="00C65DEE">
        <w:rPr>
          <w:color w:val="auto"/>
        </w:rPr>
        <w:t xml:space="preserve">  </w:t>
      </w:r>
    </w:p>
    <w:p w14:paraId="1C087F7D" w14:textId="06078490" w:rsidR="00EA1C86" w:rsidRPr="00EA1C86" w:rsidRDefault="52F2CBA6" w:rsidP="001562EC">
      <w:pPr>
        <w:pStyle w:val="Heading3"/>
      </w:pPr>
      <w:r>
        <w:t>Carry out all works in accordance with procedures as set out in the Capital Works Management Framework documents as set out by Department of Public Expenditure and Reform website</w:t>
      </w:r>
      <w:r w:rsidRPr="705E0D0E">
        <w:rPr>
          <w:color w:val="00B0F0"/>
        </w:rPr>
        <w:t xml:space="preserve"> </w:t>
      </w:r>
      <w:r w:rsidR="7504A264" w:rsidRPr="705E0D0E">
        <w:rPr>
          <w:color w:val="4472C4" w:themeColor="accent1"/>
        </w:rPr>
        <w:t>c</w:t>
      </w:r>
      <w:r w:rsidRPr="705E0D0E">
        <w:rPr>
          <w:color w:val="2F5496" w:themeColor="accent1" w:themeShade="BF"/>
        </w:rPr>
        <w:t>onstructionprocurement.gov.ie</w:t>
      </w:r>
      <w:r>
        <w:t xml:space="preserve"> </w:t>
      </w:r>
    </w:p>
    <w:p w14:paraId="0404C080" w14:textId="52835A8B" w:rsidR="003F7858" w:rsidRDefault="003F7858" w:rsidP="003F7858">
      <w:pPr>
        <w:pStyle w:val="Heading3"/>
      </w:pPr>
      <w:r>
        <w:t xml:space="preserve">Design Team meetings as necessary, </w:t>
      </w:r>
      <w:r w:rsidRPr="00360066">
        <w:rPr>
          <w:i/>
          <w:iCs/>
        </w:rPr>
        <w:t>fortnightly at a minimum,</w:t>
      </w:r>
      <w:r>
        <w:t xml:space="preserve"> to co-ordinate and complete the design. Lead Consultant to chair and prepare minutes and ensure progress on actions. Interim design workshops and collaboration as required </w:t>
      </w:r>
      <w:proofErr w:type="gramStart"/>
      <w:r>
        <w:t>in order to</w:t>
      </w:r>
      <w:proofErr w:type="gramEnd"/>
      <w:r>
        <w:t xml:space="preserve"> develop the design</w:t>
      </w:r>
    </w:p>
    <w:p w14:paraId="45599982" w14:textId="120A8AB4" w:rsidR="003F7858" w:rsidRDefault="4953758C" w:rsidP="705E0D0E">
      <w:pPr>
        <w:pStyle w:val="Heading3"/>
        <w:rPr>
          <w:color w:val="000000" w:themeColor="text1"/>
        </w:rPr>
      </w:pPr>
      <w:r w:rsidRPr="0096787B">
        <w:rPr>
          <w:color w:val="000000" w:themeColor="text1"/>
        </w:rPr>
        <w:t xml:space="preserve">Ongoing communication with the Employer and any appointed person/s with responsibility for this development. As a minimum, the Lead Consultant and Cost Consultant to meet with the employer monthly to provide reports on progress and cost. </w:t>
      </w:r>
      <w:r w:rsidR="00966D7F">
        <w:rPr>
          <w:rStyle w:val="normaltextrun"/>
          <w:rFonts w:cs="Arial"/>
          <w:shd w:val="clear" w:color="auto" w:fill="FFFFFF"/>
        </w:rPr>
        <w:t>Note that all cost reporting is to be presented in accordance with the Single Approval Process document templates and the latest ‘International Construction Measurement Standards’ (ICMS). </w:t>
      </w:r>
      <w:r w:rsidR="00966D7F">
        <w:rPr>
          <w:rStyle w:val="eop"/>
          <w:rFonts w:cs="Arial"/>
          <w:shd w:val="clear" w:color="auto" w:fill="FFFFFF"/>
        </w:rPr>
        <w:t> </w:t>
      </w:r>
      <w:r w:rsidR="00966D7F" w:rsidRPr="0096787B">
        <w:rPr>
          <w:color w:val="000000" w:themeColor="text1"/>
        </w:rPr>
        <w:t xml:space="preserve"> </w:t>
      </w:r>
    </w:p>
    <w:p w14:paraId="7C610CE4" w14:textId="77777777" w:rsidR="00F021C4" w:rsidRPr="00F021C4" w:rsidRDefault="00F021C4" w:rsidP="00F021C4"/>
    <w:p w14:paraId="1962F41C" w14:textId="50FF80D7" w:rsidR="003F7858" w:rsidRDefault="003F7858" w:rsidP="003F7858">
      <w:pPr>
        <w:pStyle w:val="Heading3"/>
      </w:pPr>
      <w:r>
        <w:lastRenderedPageBreak/>
        <w:t xml:space="preserve">Assist Employer as required with communication, documentation and submittals to </w:t>
      </w:r>
      <w:r w:rsidR="00647C27">
        <w:t>the</w:t>
      </w:r>
      <w:r>
        <w:t xml:space="preserve"> Department of Housing Sanctioning Authority during the project</w:t>
      </w:r>
    </w:p>
    <w:p w14:paraId="62248A04" w14:textId="77777777" w:rsidR="00B05867" w:rsidRDefault="003F7858" w:rsidP="003F7858">
      <w:pPr>
        <w:pStyle w:val="Heading3"/>
      </w:pPr>
      <w:r>
        <w:t>Communication with relevant public bodies, and utilities regarding all planning issues incl. any parking requirements, fire, health and safety, water, drainage, gas, electricity, communications, traffic, and hydrology</w:t>
      </w:r>
      <w:r w:rsidR="003239E8">
        <w:t>. Advise the client</w:t>
      </w:r>
      <w:r w:rsidR="00AD03C7">
        <w:t xml:space="preserve"> of the various requirements and make recommendation</w:t>
      </w:r>
      <w:r w:rsidR="002F5339">
        <w:t xml:space="preserve">s. Provision of drawings, specifications, </w:t>
      </w:r>
      <w:r w:rsidR="00477664">
        <w:t xml:space="preserve">and </w:t>
      </w:r>
      <w:r w:rsidR="002F5339">
        <w:t>documentation</w:t>
      </w:r>
      <w:r w:rsidR="004C44EC">
        <w:t xml:space="preserve"> </w:t>
      </w:r>
      <w:r w:rsidR="00477664">
        <w:t xml:space="preserve">for submission to the Department of Housing </w:t>
      </w:r>
      <w:r w:rsidR="00EE5862">
        <w:t>at each of the approval stages for Housing Capital Projects</w:t>
      </w:r>
      <w:r w:rsidR="004C44EC">
        <w:t xml:space="preserve"> included the preparation of the required CWMF PR form and report for each stage.</w:t>
      </w:r>
    </w:p>
    <w:p w14:paraId="115C52AD" w14:textId="30596AF5" w:rsidR="003D4018" w:rsidRPr="00EA1C86" w:rsidRDefault="003D4018" w:rsidP="003D4018">
      <w:pPr>
        <w:pStyle w:val="Heading3"/>
      </w:pPr>
      <w:r>
        <w:t>Design Team review of Employer’s pre-planning design p</w:t>
      </w:r>
      <w:r w:rsidR="4AF3AA23">
        <w:t xml:space="preserve">roposals and amend as necessary for </w:t>
      </w:r>
      <w:r>
        <w:t>complian</w:t>
      </w:r>
      <w:r w:rsidR="1F51F4AD">
        <w:t>ce</w:t>
      </w:r>
      <w:r>
        <w:t xml:space="preserve"> with current Planning and Building Regulations</w:t>
      </w:r>
    </w:p>
    <w:p w14:paraId="7F65E6B3" w14:textId="6DC7C108" w:rsidR="003D4018" w:rsidRPr="00EA1C86" w:rsidRDefault="003D4018" w:rsidP="003D4018">
      <w:pPr>
        <w:pStyle w:val="Heading3"/>
      </w:pPr>
      <w:r w:rsidRPr="00EA1C86">
        <w:t>Design Team recommendation as to standards and specifications to be applied in design and construction</w:t>
      </w:r>
    </w:p>
    <w:p w14:paraId="74E81C62" w14:textId="64A06449" w:rsidR="003F7858" w:rsidRDefault="00EF0CD8" w:rsidP="00EF0CD8">
      <w:pPr>
        <w:pStyle w:val="Heading3"/>
      </w:pPr>
      <w:r>
        <w:t>Ongoing cost reviews and advice to Employer on budgetary issues. Design to adhere to the DHLGH’s recent ‘Unit Cost Ceilings’ and the Project Budget</w:t>
      </w:r>
    </w:p>
    <w:p w14:paraId="6B55314E" w14:textId="77777777" w:rsidR="001950CD" w:rsidRPr="00FD65A8" w:rsidRDefault="001950CD" w:rsidP="001950CD">
      <w:pPr>
        <w:pStyle w:val="Heading3"/>
      </w:pPr>
      <w:bookmarkStart w:id="89" w:name="_Hlk169100573"/>
      <w:r>
        <w:t xml:space="preserve">Carry out ongoing Design Risk Assessments, considering the full life cycle of the </w:t>
      </w:r>
      <w:r w:rsidRPr="00FD65A8">
        <w:t xml:space="preserve">buildings and implement the General Principles of Prevention to the design </w:t>
      </w:r>
    </w:p>
    <w:p w14:paraId="652544EF" w14:textId="77777777" w:rsidR="00ED171F" w:rsidRDefault="003006B0" w:rsidP="003006B0">
      <w:pPr>
        <w:pStyle w:val="Heading3"/>
      </w:pPr>
      <w:r w:rsidRPr="00FD65A8">
        <w:t>Act as PSDP for all required site investigations, ensuring compliance with relevant Health &amp; Safety regulations</w:t>
      </w:r>
      <w:r w:rsidR="00ED171F">
        <w:t>.</w:t>
      </w:r>
    </w:p>
    <w:p w14:paraId="5D5CA6EC" w14:textId="5224E74E" w:rsidR="003006B0" w:rsidRPr="00FD65A8" w:rsidRDefault="002C4705" w:rsidP="003006B0">
      <w:pPr>
        <w:pStyle w:val="Heading3"/>
      </w:pPr>
      <w:r>
        <w:t xml:space="preserve">The client, may at its discretion, appoint </w:t>
      </w:r>
      <w:r w:rsidR="001F4077">
        <w:t>a Clerk of Works (</w:t>
      </w:r>
      <w:proofErr w:type="spellStart"/>
      <w:r w:rsidR="001F4077">
        <w:t>CoW</w:t>
      </w:r>
      <w:proofErr w:type="spellEnd"/>
      <w:r w:rsidR="001F4077">
        <w:t>)</w:t>
      </w:r>
      <w:r w:rsidR="00C5531F">
        <w:t xml:space="preserve"> to the project. This role may be limited to keeping records on the project.</w:t>
      </w:r>
      <w:r w:rsidR="003006B0" w:rsidRPr="00FD65A8">
        <w:t xml:space="preserve"> </w:t>
      </w:r>
    </w:p>
    <w:bookmarkEnd w:id="89"/>
    <w:p w14:paraId="44887AA6" w14:textId="75FB2DD9" w:rsidR="00061312" w:rsidRPr="00061312" w:rsidRDefault="003006B0" w:rsidP="00061312">
      <w:pPr>
        <w:pStyle w:val="Heading3"/>
      </w:pPr>
      <w:r w:rsidRPr="00FD65A8">
        <w:t>Continuous</w:t>
      </w:r>
      <w:r w:rsidR="001950CD" w:rsidRPr="00FD65A8">
        <w:t xml:space="preserve"> cooperation </w:t>
      </w:r>
      <w:r w:rsidRPr="00FD65A8">
        <w:t>wit</w:t>
      </w:r>
      <w:r w:rsidR="001950CD" w:rsidRPr="00FD65A8">
        <w:t>h the</w:t>
      </w:r>
      <w:r w:rsidRPr="00FD65A8">
        <w:t xml:space="preserve"> PSDP </w:t>
      </w:r>
      <w:r w:rsidR="001950CD" w:rsidRPr="00FD65A8">
        <w:t>for duration</w:t>
      </w:r>
      <w:r w:rsidRPr="00FD65A8">
        <w:t xml:space="preserve"> of </w:t>
      </w:r>
      <w:r w:rsidR="00D83D28" w:rsidRPr="00FD65A8">
        <w:t xml:space="preserve">the </w:t>
      </w:r>
      <w:r w:rsidRPr="00FD65A8">
        <w:t>project.</w:t>
      </w:r>
    </w:p>
    <w:p w14:paraId="38DA1C0C" w14:textId="3B9C2F7B" w:rsidR="00ED171F" w:rsidRPr="00ED171F" w:rsidRDefault="00235D5F" w:rsidP="009179FA">
      <w:pPr>
        <w:pStyle w:val="Heading3"/>
        <w:rPr>
          <w:lang w:eastAsia="en-US"/>
        </w:rPr>
      </w:pPr>
      <w:bookmarkStart w:id="90" w:name="_Toc51325514"/>
      <w:bookmarkStart w:id="91" w:name="_Toc51326886"/>
      <w:bookmarkStart w:id="92" w:name="_Toc69477158"/>
      <w:bookmarkStart w:id="93" w:name="_Toc72327525"/>
      <w:bookmarkStart w:id="94" w:name="_Toc72341331"/>
      <w:bookmarkStart w:id="95" w:name="_Hlk169100671"/>
      <w:r>
        <w:t xml:space="preserve">Endeavour to incorporate </w:t>
      </w:r>
      <w:r w:rsidR="00965C8D">
        <w:t>standardisation into the design to facilitate a system</w:t>
      </w:r>
      <w:r w:rsidR="00C9294A">
        <w:t xml:space="preserve">-built approach by the contractor and Modern Methods of Construction (MMC) </w:t>
      </w:r>
      <w:proofErr w:type="spellStart"/>
      <w:r w:rsidR="002E6E2A">
        <w:t>eg.</w:t>
      </w:r>
      <w:proofErr w:type="spellEnd"/>
      <w:r w:rsidR="00794567">
        <w:t xml:space="preserve"> use of standard</w:t>
      </w:r>
      <w:r w:rsidR="002B789F">
        <w:t xml:space="preserve">ised </w:t>
      </w:r>
      <w:r w:rsidR="00794567">
        <w:t>house types.</w:t>
      </w:r>
    </w:p>
    <w:p w14:paraId="4E41E340" w14:textId="77777777" w:rsidR="00654AF0" w:rsidRDefault="007F1189" w:rsidP="006608CF">
      <w:pPr>
        <w:pStyle w:val="Heading3"/>
        <w:rPr>
          <w:rFonts w:eastAsiaTheme="minorHAnsi" w:cs="Arial"/>
          <w:color w:val="auto"/>
        </w:rPr>
      </w:pPr>
      <w:r w:rsidRPr="007F1189">
        <w:rPr>
          <w:rFonts w:eastAsiaTheme="minorHAnsi" w:cs="Arial"/>
          <w:color w:val="auto"/>
        </w:rPr>
        <w:t>Appointed consultant and their sub-consultants to consider Green Public Procurement Reference to S.I No. 151 of 2011 – EU (Energy Efficient Public Procurement) Regulations 2011. Department of Communication, Climate action and Environment, Green Public Procurement guidance</w:t>
      </w:r>
    </w:p>
    <w:p w14:paraId="69FE0A32" w14:textId="551A9E7C" w:rsidR="001950CD" w:rsidRDefault="00654AF0" w:rsidP="006608CF">
      <w:pPr>
        <w:pStyle w:val="Heading3"/>
        <w:rPr>
          <w:rFonts w:eastAsiaTheme="minorHAnsi" w:cs="Arial"/>
          <w:color w:val="auto"/>
        </w:rPr>
      </w:pPr>
      <w:r w:rsidRPr="00654AF0">
        <w:rPr>
          <w:rFonts w:eastAsiaTheme="minorHAnsi" w:cs="Arial"/>
        </w:rPr>
        <w:t>Agree, produce, and regularly review programmes for completion and delivery of design and production information with the Client/Employer</w:t>
      </w:r>
      <w:r w:rsidR="00EF42E5" w:rsidRPr="00654AF0">
        <w:rPr>
          <w:rFonts w:eastAsiaTheme="minorHAnsi" w:cs="Arial"/>
          <w:color w:val="auto"/>
        </w:rPr>
        <w:t>.</w:t>
      </w:r>
    </w:p>
    <w:p w14:paraId="143F380F" w14:textId="77777777" w:rsidR="002F6654" w:rsidRPr="002F6654" w:rsidRDefault="002F6654" w:rsidP="002F6654"/>
    <w:p w14:paraId="542899D5" w14:textId="09347F41" w:rsidR="00473DC4" w:rsidRDefault="00431456" w:rsidP="00EA1C86">
      <w:pPr>
        <w:pStyle w:val="Heading2"/>
      </w:pPr>
      <w:bookmarkStart w:id="96" w:name="_Toc187332236"/>
      <w:bookmarkStart w:id="97" w:name="_Toc187332447"/>
      <w:bookmarkStart w:id="98" w:name="_Toc187332448"/>
      <w:bookmarkStart w:id="99" w:name="_Toc231378359"/>
      <w:bookmarkEnd w:id="96"/>
      <w:bookmarkEnd w:id="97"/>
      <w:r>
        <w:lastRenderedPageBreak/>
        <w:t>Stage (</w:t>
      </w:r>
      <w:proofErr w:type="spellStart"/>
      <w:r>
        <w:t>i</w:t>
      </w:r>
      <w:proofErr w:type="spellEnd"/>
      <w:r>
        <w:t>) Scheme Inception</w:t>
      </w:r>
      <w:bookmarkEnd w:id="98"/>
      <w:bookmarkEnd w:id="99"/>
    </w:p>
    <w:p w14:paraId="2248546E" w14:textId="262C5121" w:rsidR="00D96006" w:rsidRDefault="00D96006" w:rsidP="005A7F19">
      <w:pPr>
        <w:rPr>
          <w:lang w:eastAsia="en-US"/>
        </w:rPr>
      </w:pPr>
      <w:r>
        <w:rPr>
          <w:lang w:eastAsia="en-US"/>
        </w:rPr>
        <w:t>Stage 1 complete.</w:t>
      </w:r>
    </w:p>
    <w:p w14:paraId="60D52AA6" w14:textId="1EBF945A" w:rsidR="003006B0" w:rsidRDefault="003006B0" w:rsidP="00EA1C86">
      <w:pPr>
        <w:pStyle w:val="Heading2"/>
      </w:pPr>
      <w:bookmarkStart w:id="100" w:name="_Toc51325515"/>
      <w:bookmarkStart w:id="101" w:name="_Toc51326887"/>
      <w:bookmarkStart w:id="102" w:name="_Toc72341332"/>
      <w:bookmarkStart w:id="103" w:name="_Toc187332449"/>
      <w:bookmarkStart w:id="104" w:name="_Toc231378360"/>
      <w:bookmarkEnd w:id="90"/>
      <w:bookmarkEnd w:id="91"/>
      <w:bookmarkEnd w:id="92"/>
      <w:bookmarkEnd w:id="93"/>
      <w:bookmarkEnd w:id="94"/>
      <w:bookmarkEnd w:id="95"/>
      <w:r>
        <w:t>Stage (ii) Design – Scheme Design</w:t>
      </w:r>
      <w:bookmarkEnd w:id="100"/>
      <w:bookmarkEnd w:id="101"/>
      <w:bookmarkEnd w:id="102"/>
      <w:bookmarkEnd w:id="103"/>
      <w:bookmarkEnd w:id="104"/>
      <w:r>
        <w:t xml:space="preserve"> </w:t>
      </w:r>
    </w:p>
    <w:p w14:paraId="075D5E8C" w14:textId="329BCF80" w:rsidR="00431456" w:rsidRPr="001950CD" w:rsidRDefault="00431456" w:rsidP="005A7F19">
      <w:pPr>
        <w:rPr>
          <w:lang w:eastAsia="en-US"/>
        </w:rPr>
      </w:pPr>
      <w:r w:rsidRPr="001950CD">
        <w:rPr>
          <w:lang w:eastAsia="en-US"/>
        </w:rPr>
        <w:t xml:space="preserve">Stage (ii) Design – Scheme design </w:t>
      </w:r>
      <w:r w:rsidR="00FB3176" w:rsidRPr="001950CD">
        <w:rPr>
          <w:lang w:eastAsia="en-US"/>
        </w:rPr>
        <w:t xml:space="preserve">spans the project timeframe from </w:t>
      </w:r>
      <w:r w:rsidR="00512BF7">
        <w:rPr>
          <w:lang w:eastAsia="en-US"/>
        </w:rPr>
        <w:t xml:space="preserve">submission and </w:t>
      </w:r>
      <w:r w:rsidR="00FB3176" w:rsidRPr="001950CD">
        <w:rPr>
          <w:lang w:eastAsia="en-US"/>
        </w:rPr>
        <w:t>receipt of Departmental approval. It is divided into three substages, Stage (ii)a Stage (ii)b and Stage (ii)c. These are defined as follows:</w:t>
      </w:r>
    </w:p>
    <w:p w14:paraId="19438EBB" w14:textId="77777777" w:rsidR="00BC3866" w:rsidRPr="001950CD" w:rsidRDefault="00BC3866" w:rsidP="00BC3866">
      <w:pPr>
        <w:pStyle w:val="ListParagraph"/>
        <w:numPr>
          <w:ilvl w:val="0"/>
          <w:numId w:val="16"/>
        </w:numPr>
      </w:pPr>
      <w:r w:rsidRPr="001950CD">
        <w:t xml:space="preserve">Stage ii (a) - Developed Scheme Design, includes the carrying out of all the surveys and investigations required </w:t>
      </w:r>
      <w:proofErr w:type="gramStart"/>
      <w:r w:rsidRPr="001950CD">
        <w:t>in order to</w:t>
      </w:r>
      <w:proofErr w:type="gramEnd"/>
      <w:r w:rsidRPr="001950CD">
        <w:t xml:space="preserve"> develop the design </w:t>
      </w:r>
    </w:p>
    <w:p w14:paraId="2C7D7DF9" w14:textId="77777777" w:rsidR="00BC3866" w:rsidRPr="001950CD" w:rsidRDefault="00BC3866" w:rsidP="00BC3866">
      <w:pPr>
        <w:pStyle w:val="ListParagraph"/>
        <w:numPr>
          <w:ilvl w:val="0"/>
          <w:numId w:val="16"/>
        </w:numPr>
      </w:pPr>
      <w:r w:rsidRPr="001950CD">
        <w:t xml:space="preserve">Stage </w:t>
      </w:r>
      <w:proofErr w:type="spellStart"/>
      <w:r w:rsidRPr="001950CD">
        <w:t>iib</w:t>
      </w:r>
      <w:proofErr w:type="spellEnd"/>
      <w:r w:rsidRPr="001950CD">
        <w:t xml:space="preserve"> - Planning Process </w:t>
      </w:r>
    </w:p>
    <w:p w14:paraId="655684E8" w14:textId="1B14AB51" w:rsidR="00BC3866" w:rsidRPr="001950CD" w:rsidRDefault="00BC3866" w:rsidP="00BC3866">
      <w:pPr>
        <w:pStyle w:val="ListParagraph"/>
        <w:numPr>
          <w:ilvl w:val="0"/>
          <w:numId w:val="16"/>
        </w:numPr>
      </w:pPr>
      <w:r w:rsidRPr="001950CD">
        <w:t>Stage ii(c) information production/design to works requirement</w:t>
      </w:r>
    </w:p>
    <w:p w14:paraId="06E72A83" w14:textId="77777777" w:rsidR="003006B0" w:rsidRDefault="003006B0" w:rsidP="00EA1C86">
      <w:pPr>
        <w:pStyle w:val="Heading2"/>
      </w:pPr>
      <w:bookmarkStart w:id="105" w:name="_Toc187332239"/>
      <w:bookmarkStart w:id="106" w:name="_Toc187332450"/>
      <w:bookmarkStart w:id="107" w:name="_Toc51325516"/>
      <w:bookmarkStart w:id="108" w:name="_Toc51326888"/>
      <w:bookmarkStart w:id="109" w:name="_Toc72341333"/>
      <w:bookmarkStart w:id="110" w:name="_Ref187328795"/>
      <w:bookmarkStart w:id="111" w:name="_Toc187332451"/>
      <w:bookmarkStart w:id="112" w:name="_Toc231378361"/>
      <w:bookmarkEnd w:id="105"/>
      <w:bookmarkEnd w:id="106"/>
      <w:r>
        <w:t>Sub-Stage (ii a) Scheme Design</w:t>
      </w:r>
      <w:bookmarkEnd w:id="107"/>
      <w:bookmarkEnd w:id="108"/>
      <w:bookmarkEnd w:id="109"/>
      <w:bookmarkEnd w:id="110"/>
      <w:bookmarkEnd w:id="111"/>
      <w:bookmarkEnd w:id="112"/>
      <w:r>
        <w:t xml:space="preserve"> </w:t>
      </w:r>
    </w:p>
    <w:p w14:paraId="1B5D514C" w14:textId="3EAD4F65" w:rsidR="00DD09A2" w:rsidRDefault="009A6D9B" w:rsidP="00FD68FA">
      <w:pPr>
        <w:pStyle w:val="Heading3"/>
      </w:pPr>
      <w:r>
        <w:t xml:space="preserve">Proposed form of building contract is </w:t>
      </w:r>
      <w:r w:rsidR="003065F9">
        <w:t>the Public Works</w:t>
      </w:r>
      <w:r w:rsidR="00FC158D">
        <w:t xml:space="preserve"> Contract for Building Works Designed by the Contractor, PW-CF2. </w:t>
      </w:r>
      <w:r w:rsidR="00C470CE">
        <w:t>All project documentation to be produced to facilitate this procurement route.</w:t>
      </w:r>
    </w:p>
    <w:p w14:paraId="6970A118" w14:textId="12A0E984" w:rsidR="00FD68FA" w:rsidRDefault="3C0BB68B" w:rsidP="00FD68FA">
      <w:pPr>
        <w:pStyle w:val="Heading3"/>
      </w:pPr>
      <w:r>
        <w:t>Design Team review of</w:t>
      </w:r>
      <w:r w:rsidR="0CECC0F5">
        <w:t xml:space="preserve"> feasibility layout as provided and develop </w:t>
      </w:r>
      <w:r w:rsidR="005027A7">
        <w:t xml:space="preserve">and amend the feasibility </w:t>
      </w:r>
      <w:r w:rsidR="00433000">
        <w:t xml:space="preserve">design </w:t>
      </w:r>
      <w:r w:rsidR="0CECC0F5">
        <w:t xml:space="preserve">as required in line with </w:t>
      </w:r>
      <w:r w:rsidR="2FE2B939">
        <w:t>employer's</w:t>
      </w:r>
      <w:r w:rsidR="0CECC0F5">
        <w:t xml:space="preserve"> requirements and planning and building regulations</w:t>
      </w:r>
    </w:p>
    <w:p w14:paraId="17CA5B20" w14:textId="2E08402C" w:rsidR="00FD68FA" w:rsidRDefault="4A750666" w:rsidP="00FD68FA">
      <w:pPr>
        <w:pStyle w:val="Heading3"/>
      </w:pPr>
      <w:r>
        <w:t xml:space="preserve">Advise the Employer on the need to engage any additional specialist surveys and investigation services on all aspects of the site and any adjacent features affected by the works. </w:t>
      </w:r>
      <w:r w:rsidRPr="00D466A5">
        <w:t xml:space="preserve">Manage the procurement of surveys in accordance with </w:t>
      </w:r>
      <w:r>
        <w:t>public procurement rules. A</w:t>
      </w:r>
      <w:r w:rsidR="0CECC0F5" w:rsidRPr="705E0D0E">
        <w:rPr>
          <w:rStyle w:val="Heading3Char"/>
        </w:rPr>
        <w:t xml:space="preserve">ll necessary surveys </w:t>
      </w:r>
      <w:r w:rsidRPr="705E0D0E">
        <w:rPr>
          <w:rStyle w:val="Heading3Char"/>
        </w:rPr>
        <w:t xml:space="preserve">are to be </w:t>
      </w:r>
      <w:r w:rsidR="0CECC0F5" w:rsidRPr="705E0D0E">
        <w:rPr>
          <w:rStyle w:val="Heading3Char"/>
        </w:rPr>
        <w:t xml:space="preserve">procured in a timely manner </w:t>
      </w:r>
      <w:proofErr w:type="gramStart"/>
      <w:r w:rsidR="0CECC0F5" w:rsidRPr="705E0D0E">
        <w:rPr>
          <w:rStyle w:val="Heading3Char"/>
        </w:rPr>
        <w:t>in order to</w:t>
      </w:r>
      <w:proofErr w:type="gramEnd"/>
      <w:r w:rsidR="0CECC0F5" w:rsidRPr="705E0D0E">
        <w:rPr>
          <w:rStyle w:val="Heading3Char"/>
        </w:rPr>
        <w:t xml:space="preserve"> </w:t>
      </w:r>
      <w:r w:rsidRPr="705E0D0E">
        <w:rPr>
          <w:rStyle w:val="Heading3Char"/>
        </w:rPr>
        <w:t>meet</w:t>
      </w:r>
      <w:r w:rsidR="0CECC0F5" w:rsidRPr="705E0D0E">
        <w:rPr>
          <w:rStyle w:val="Heading3Char"/>
        </w:rPr>
        <w:t xml:space="preserve"> </w:t>
      </w:r>
      <w:r w:rsidRPr="705E0D0E">
        <w:rPr>
          <w:rStyle w:val="Heading3Char"/>
        </w:rPr>
        <w:t xml:space="preserve">the </w:t>
      </w:r>
      <w:r w:rsidR="0CECC0F5" w:rsidRPr="705E0D0E">
        <w:rPr>
          <w:rStyle w:val="Heading3Char"/>
        </w:rPr>
        <w:t xml:space="preserve">programme. </w:t>
      </w:r>
      <w:r w:rsidRPr="705E0D0E">
        <w:rPr>
          <w:rStyle w:val="Heading3Char"/>
        </w:rPr>
        <w:t>A</w:t>
      </w:r>
      <w:r w:rsidR="0CECC0F5" w:rsidRPr="705E0D0E">
        <w:rPr>
          <w:rStyle w:val="Heading3Char"/>
        </w:rPr>
        <w:t xml:space="preserve">ll surveys </w:t>
      </w:r>
      <w:r w:rsidRPr="705E0D0E">
        <w:rPr>
          <w:rStyle w:val="Heading3Char"/>
        </w:rPr>
        <w:t>are</w:t>
      </w:r>
      <w:r w:rsidR="0CECC0F5" w:rsidRPr="705E0D0E">
        <w:rPr>
          <w:rStyle w:val="Heading3Char"/>
        </w:rPr>
        <w:t xml:space="preserve"> required to be completed and reported on in advance of the </w:t>
      </w:r>
      <w:r w:rsidR="00FD2151">
        <w:rPr>
          <w:rStyle w:val="Heading3Char"/>
        </w:rPr>
        <w:t>Single</w:t>
      </w:r>
      <w:r w:rsidR="0CECC0F5" w:rsidRPr="705E0D0E">
        <w:rPr>
          <w:rStyle w:val="Heading3Char"/>
        </w:rPr>
        <w:t xml:space="preserve"> Stage </w:t>
      </w:r>
      <w:r w:rsidR="00FD2151">
        <w:rPr>
          <w:rStyle w:val="Heading3Char"/>
        </w:rPr>
        <w:t xml:space="preserve">Departmental </w:t>
      </w:r>
      <w:r w:rsidR="0CECC0F5" w:rsidRPr="705E0D0E">
        <w:rPr>
          <w:rStyle w:val="Heading3Char"/>
        </w:rPr>
        <w:t>submissio</w:t>
      </w:r>
      <w:r w:rsidR="0009602E">
        <w:rPr>
          <w:rStyle w:val="Heading3Char"/>
        </w:rPr>
        <w:t>n</w:t>
      </w:r>
    </w:p>
    <w:p w14:paraId="5F601061" w14:textId="60FCB348" w:rsidR="00EF0CD8" w:rsidRPr="000242D6" w:rsidRDefault="00EF0CD8" w:rsidP="00EF0CD8">
      <w:pPr>
        <w:pStyle w:val="Heading3"/>
      </w:pPr>
      <w:r w:rsidRPr="00445850">
        <w:t xml:space="preserve">Provide all investigative reports to the </w:t>
      </w:r>
      <w:r>
        <w:t>Employer, advi</w:t>
      </w:r>
      <w:r w:rsidR="00C60918">
        <w:t>s</w:t>
      </w:r>
      <w:r>
        <w:t xml:space="preserve">e on outcomes and their implications for the project and incorporate into the designs </w:t>
      </w:r>
    </w:p>
    <w:p w14:paraId="491686E8" w14:textId="77777777" w:rsidR="00FD68FA" w:rsidRDefault="00FD68FA" w:rsidP="00FD68FA">
      <w:pPr>
        <w:pStyle w:val="Heading3"/>
      </w:pPr>
      <w:r w:rsidRPr="00CB7B69">
        <w:t xml:space="preserve">Advise the </w:t>
      </w:r>
      <w:r>
        <w:t>Employer</w:t>
      </w:r>
      <w:r w:rsidRPr="00CB7B69">
        <w:t xml:space="preserve"> of the need to appoint specialist design services such as traffic</w:t>
      </w:r>
      <w:r>
        <w:t xml:space="preserve"> engineering, hydrology, geotechnical etc </w:t>
      </w:r>
    </w:p>
    <w:p w14:paraId="22DA12E1" w14:textId="2AF66415" w:rsidR="00FD68FA" w:rsidRDefault="00FD68FA" w:rsidP="00FD68FA">
      <w:pPr>
        <w:pStyle w:val="Heading3"/>
      </w:pPr>
      <w:r>
        <w:t xml:space="preserve">Prepare scheme design sketches, drawings, and other specifications for the developed project scheme, on an iterative basis, incorporating requirements from the employer, local authority, utilities etc  </w:t>
      </w:r>
    </w:p>
    <w:p w14:paraId="23130F4B" w14:textId="514F3981" w:rsidR="00FD68FA" w:rsidRPr="00C54D6C" w:rsidRDefault="00FD68FA" w:rsidP="00FD68FA">
      <w:pPr>
        <w:pStyle w:val="Heading3"/>
      </w:pPr>
      <w:r w:rsidRPr="00630099">
        <w:t xml:space="preserve">Building Services Consultant to </w:t>
      </w:r>
      <w:r w:rsidRPr="00EF0CD8">
        <w:t>provide a report outlining</w:t>
      </w:r>
      <w:r w:rsidRPr="00630099">
        <w:t xml:space="preserve"> the various options </w:t>
      </w:r>
      <w:r w:rsidRPr="00630099">
        <w:lastRenderedPageBreak/>
        <w:t xml:space="preserve">(including estimated cost) </w:t>
      </w:r>
      <w:r>
        <w:t>regarding</w:t>
      </w:r>
      <w:r w:rsidRPr="00630099">
        <w:t xml:space="preserve"> the thermal and renewable properties of the building elements to achieve the required energy rating</w:t>
      </w:r>
    </w:p>
    <w:p w14:paraId="2D3E63A6" w14:textId="61140082" w:rsidR="00FD68FA" w:rsidRDefault="00816656" w:rsidP="00FD68FA">
      <w:pPr>
        <w:pStyle w:val="Heading3"/>
      </w:pPr>
      <w:r w:rsidRPr="00816656">
        <w:rPr>
          <w:rFonts w:eastAsiaTheme="minorHAnsi" w:cs="Arial"/>
          <w:color w:val="auto"/>
        </w:rPr>
        <w:t>Provide advice to the client/employer on planning and regulation issues such as protected structures, Energy Performance of Building Directive, Disability Access Certificates and Fire Safety Certificates, meeting with Fire Service and Planners as necessary and providing an overview Design Report regarding Design compliance</w:t>
      </w:r>
      <w:r w:rsidR="00FD68FA">
        <w:t xml:space="preserve"> </w:t>
      </w:r>
    </w:p>
    <w:p w14:paraId="1F671DB3" w14:textId="77777777" w:rsidR="00541838" w:rsidRPr="00541838" w:rsidRDefault="00E030B2" w:rsidP="009A5AC0">
      <w:pPr>
        <w:pStyle w:val="Heading3"/>
      </w:pPr>
      <w:r>
        <w:t xml:space="preserve">Prepare </w:t>
      </w:r>
      <w:r w:rsidRPr="00E030B2">
        <w:rPr>
          <w:rFonts w:eastAsiaTheme="minorHAnsi" w:cs="Arial"/>
          <w:color w:val="auto"/>
        </w:rPr>
        <w:t>all documentation required for application for planning permission, including public notices, public engagement events, displays and associated reports. Assist Client/Employer with planning submission including AA Screening and EIA</w:t>
      </w:r>
      <w:r>
        <w:rPr>
          <w:rFonts w:eastAsiaTheme="minorHAnsi" w:cs="Arial"/>
          <w:color w:val="auto"/>
        </w:rPr>
        <w:t xml:space="preserve"> as required</w:t>
      </w:r>
      <w:r w:rsidRPr="00E030B2">
        <w:rPr>
          <w:rFonts w:eastAsiaTheme="minorHAnsi" w:cs="Arial"/>
          <w:color w:val="auto"/>
        </w:rPr>
        <w:t>. Respond to any items raised by DHLGH</w:t>
      </w:r>
      <w:r w:rsidR="00541838">
        <w:rPr>
          <w:rFonts w:eastAsiaTheme="minorHAnsi" w:cs="Arial"/>
          <w:color w:val="auto"/>
        </w:rPr>
        <w:t xml:space="preserve">. </w:t>
      </w:r>
    </w:p>
    <w:p w14:paraId="6BAF259B" w14:textId="77777777" w:rsidR="00094D44" w:rsidRPr="00094D44" w:rsidRDefault="00066315" w:rsidP="009A5AC0">
      <w:pPr>
        <w:pStyle w:val="Heading3"/>
      </w:pPr>
      <w:r w:rsidRPr="008C7DD7">
        <w:rPr>
          <w:rFonts w:cs="Arial"/>
        </w:rPr>
        <w:t xml:space="preserve">For </w:t>
      </w:r>
      <w:r w:rsidR="00B20B2D" w:rsidRPr="008C7DD7">
        <w:rPr>
          <w:rFonts w:cs="Arial"/>
        </w:rPr>
        <w:t>Part 8 or Application to ABP under Section 177AE Applications</w:t>
      </w:r>
      <w:r w:rsidR="007D5C5C" w:rsidRPr="008C7DD7">
        <w:rPr>
          <w:rFonts w:cs="Arial"/>
        </w:rPr>
        <w:t xml:space="preserve">, present </w:t>
      </w:r>
      <w:r w:rsidR="008C7DD7" w:rsidRPr="008C7DD7">
        <w:rPr>
          <w:rFonts w:eastAsiaTheme="minorHAnsi" w:cs="Arial"/>
          <w:color w:val="auto"/>
        </w:rPr>
        <w:t>design proposals to Client, Municipal District and Full Council Meetings, Local Interest Groups or others as required. Allow for attendance at a minimum of 2 public meetings in connection with the development of the proposal</w:t>
      </w:r>
      <w:r w:rsidR="003E39C7">
        <w:rPr>
          <w:rFonts w:eastAsiaTheme="minorHAnsi" w:cs="Arial"/>
          <w:color w:val="auto"/>
        </w:rPr>
        <w:t>.</w:t>
      </w:r>
    </w:p>
    <w:p w14:paraId="4A58761B" w14:textId="671FCF9A" w:rsidR="009A5AC0" w:rsidRDefault="00094D44" w:rsidP="009A5AC0">
      <w:pPr>
        <w:pStyle w:val="Heading3"/>
      </w:pPr>
      <w:r>
        <w:rPr>
          <w:rFonts w:eastAsiaTheme="minorHAnsi" w:cs="Arial"/>
          <w:color w:val="auto"/>
        </w:rPr>
        <w:t xml:space="preserve">Aid Offaly Co </w:t>
      </w:r>
      <w:proofErr w:type="spellStart"/>
      <w:r>
        <w:rPr>
          <w:rFonts w:eastAsiaTheme="minorHAnsi" w:cs="Arial"/>
          <w:color w:val="auto"/>
        </w:rPr>
        <w:t>Co</w:t>
      </w:r>
      <w:proofErr w:type="spellEnd"/>
      <w:r>
        <w:rPr>
          <w:rFonts w:eastAsiaTheme="minorHAnsi" w:cs="Arial"/>
          <w:color w:val="auto"/>
        </w:rPr>
        <w:t xml:space="preserve"> by providing all required information and reports necessary for </w:t>
      </w:r>
      <w:r w:rsidR="006D5C90">
        <w:rPr>
          <w:rFonts w:eastAsiaTheme="minorHAnsi" w:cs="Arial"/>
          <w:color w:val="auto"/>
        </w:rPr>
        <w:t xml:space="preserve">the </w:t>
      </w:r>
      <w:r w:rsidR="008D5BF6">
        <w:rPr>
          <w:rFonts w:eastAsiaTheme="minorHAnsi" w:cs="Arial"/>
          <w:color w:val="auto"/>
        </w:rPr>
        <w:t xml:space="preserve">Single Stage Submission to the Department of </w:t>
      </w:r>
      <w:r w:rsidR="008F73B7">
        <w:rPr>
          <w:rFonts w:eastAsiaTheme="minorHAnsi" w:cs="Arial"/>
          <w:color w:val="auto"/>
        </w:rPr>
        <w:t xml:space="preserve">Housing, </w:t>
      </w:r>
      <w:r w:rsidR="008D5BF6">
        <w:rPr>
          <w:rFonts w:eastAsiaTheme="minorHAnsi" w:cs="Arial"/>
          <w:color w:val="auto"/>
        </w:rPr>
        <w:t>Local Government</w:t>
      </w:r>
      <w:r w:rsidR="008F73B7">
        <w:rPr>
          <w:rFonts w:eastAsiaTheme="minorHAnsi" w:cs="Arial"/>
          <w:color w:val="auto"/>
        </w:rPr>
        <w:t xml:space="preserve"> and Heritage</w:t>
      </w:r>
      <w:r>
        <w:rPr>
          <w:rFonts w:eastAsiaTheme="minorHAnsi" w:cs="Arial"/>
          <w:color w:val="auto"/>
        </w:rPr>
        <w:t>.</w:t>
      </w:r>
      <w:r w:rsidR="009A5AC0">
        <w:t xml:space="preserve">   </w:t>
      </w:r>
    </w:p>
    <w:p w14:paraId="3863F503" w14:textId="6C9D444D" w:rsidR="003006B0" w:rsidRPr="00EA1C86" w:rsidRDefault="003006B0" w:rsidP="00EA1C86">
      <w:pPr>
        <w:pStyle w:val="Heading2"/>
      </w:pPr>
      <w:bookmarkStart w:id="113" w:name="_Toc187332241"/>
      <w:bookmarkStart w:id="114" w:name="_Toc187332452"/>
      <w:bookmarkStart w:id="115" w:name="_Toc51325517"/>
      <w:bookmarkStart w:id="116" w:name="_Toc51326889"/>
      <w:bookmarkStart w:id="117" w:name="_Toc72341334"/>
      <w:bookmarkStart w:id="118" w:name="_Ref187328218"/>
      <w:bookmarkStart w:id="119" w:name="_Ref187328783"/>
      <w:bookmarkStart w:id="120" w:name="_Toc187332453"/>
      <w:bookmarkStart w:id="121" w:name="_Toc231378362"/>
      <w:bookmarkEnd w:id="113"/>
      <w:bookmarkEnd w:id="114"/>
      <w:r w:rsidRPr="00EA1C86">
        <w:t>Sub-stage (ii b) D</w:t>
      </w:r>
      <w:r w:rsidR="005F5057">
        <w:t>ev</w:t>
      </w:r>
      <w:r w:rsidR="00FD55A3">
        <w:t>eloped</w:t>
      </w:r>
      <w:r w:rsidRPr="00EA1C86">
        <w:t xml:space="preserve"> Design / Building Regulations</w:t>
      </w:r>
      <w:bookmarkEnd w:id="115"/>
      <w:bookmarkEnd w:id="116"/>
      <w:bookmarkEnd w:id="117"/>
      <w:bookmarkEnd w:id="118"/>
      <w:bookmarkEnd w:id="119"/>
      <w:bookmarkEnd w:id="120"/>
      <w:bookmarkEnd w:id="121"/>
      <w:r w:rsidRPr="00EA1C86">
        <w:t xml:space="preserve"> </w:t>
      </w:r>
    </w:p>
    <w:p w14:paraId="738B9E7F" w14:textId="3F3406B5" w:rsidR="00BA3101" w:rsidRDefault="00BA3101" w:rsidP="00BA3101">
      <w:pPr>
        <w:pStyle w:val="Heading3"/>
      </w:pPr>
      <w:r>
        <w:t xml:space="preserve">Develop </w:t>
      </w:r>
      <w:r w:rsidR="003E39C7">
        <w:t xml:space="preserve">exemplar </w:t>
      </w:r>
      <w:r w:rsidR="00F77A68">
        <w:t xml:space="preserve">/ </w:t>
      </w:r>
      <w:r>
        <w:t>design</w:t>
      </w:r>
      <w:r w:rsidR="00F77A68">
        <w:t xml:space="preserve"> intent drawings</w:t>
      </w:r>
      <w:r w:rsidR="00BE3017">
        <w:t xml:space="preserve"> and detailed performance specification from </w:t>
      </w:r>
      <w:r>
        <w:t>all design consultants of the approved scheme design</w:t>
      </w:r>
      <w:r w:rsidR="00BE3017">
        <w:t>.</w:t>
      </w:r>
    </w:p>
    <w:p w14:paraId="6EAED6B8" w14:textId="4827C7B4" w:rsidR="006F54D2" w:rsidRPr="006F54D2" w:rsidRDefault="00BA3101" w:rsidP="00BA3101">
      <w:pPr>
        <w:pStyle w:val="Heading3"/>
      </w:pPr>
      <w:r w:rsidRPr="00653C2F">
        <w:rPr>
          <w:rFonts w:cs="Arial"/>
        </w:rPr>
        <w:t xml:space="preserve">Prepare </w:t>
      </w:r>
      <w:r w:rsidR="00653C2F" w:rsidRPr="00653C2F">
        <w:rPr>
          <w:rFonts w:eastAsiaTheme="minorHAnsi" w:cs="Arial"/>
          <w:color w:val="auto"/>
        </w:rPr>
        <w:t xml:space="preserve">design information ready for tender action. This will include </w:t>
      </w:r>
      <w:r w:rsidR="005E175E">
        <w:rPr>
          <w:rFonts w:eastAsiaTheme="minorHAnsi" w:cs="Arial"/>
          <w:color w:val="auto"/>
        </w:rPr>
        <w:t xml:space="preserve">exemplar </w:t>
      </w:r>
      <w:r w:rsidR="00653C2F" w:rsidRPr="00653C2F">
        <w:rPr>
          <w:rFonts w:eastAsiaTheme="minorHAnsi" w:cs="Arial"/>
          <w:color w:val="auto"/>
        </w:rPr>
        <w:t xml:space="preserve">drawings, </w:t>
      </w:r>
      <w:proofErr w:type="gramStart"/>
      <w:r w:rsidR="00515936">
        <w:rPr>
          <w:rFonts w:eastAsiaTheme="minorHAnsi" w:cs="Arial"/>
          <w:color w:val="auto"/>
        </w:rPr>
        <w:t>employers</w:t>
      </w:r>
      <w:proofErr w:type="gramEnd"/>
      <w:r w:rsidR="00515936">
        <w:rPr>
          <w:rFonts w:eastAsiaTheme="minorHAnsi" w:cs="Arial"/>
          <w:color w:val="auto"/>
        </w:rPr>
        <w:t xml:space="preserve"> requirements</w:t>
      </w:r>
      <w:r w:rsidR="00653C2F" w:rsidRPr="00653C2F">
        <w:rPr>
          <w:rFonts w:eastAsiaTheme="minorHAnsi" w:cs="Arial"/>
          <w:color w:val="auto"/>
        </w:rPr>
        <w:t>, detailed performance specifications, preliminaries</w:t>
      </w:r>
      <w:r w:rsidR="00515936">
        <w:rPr>
          <w:rFonts w:eastAsiaTheme="minorHAnsi" w:cs="Arial"/>
          <w:color w:val="auto"/>
        </w:rPr>
        <w:t>, pricing document</w:t>
      </w:r>
      <w:r w:rsidR="00653C2F" w:rsidRPr="00653C2F">
        <w:rPr>
          <w:rFonts w:eastAsiaTheme="minorHAnsi" w:cs="Arial"/>
          <w:color w:val="auto"/>
        </w:rPr>
        <w:t xml:space="preserve"> and all relevant Procurement Documents for tendering under the Capital Works Management Framework PW – CF 2 for Works designed by the Contractor. Note that all key elements are to have a durability in the order of 60 year with a normal level of maintenance</w:t>
      </w:r>
      <w:r w:rsidR="006F54D2">
        <w:rPr>
          <w:rFonts w:eastAsiaTheme="minorHAnsi" w:cs="Arial"/>
          <w:color w:val="auto"/>
        </w:rPr>
        <w:t>.</w:t>
      </w:r>
    </w:p>
    <w:p w14:paraId="2EBC89C2" w14:textId="77777777" w:rsidR="006B33A1" w:rsidRPr="006B33A1" w:rsidRDefault="006B33A1" w:rsidP="00BA3101">
      <w:pPr>
        <w:pStyle w:val="Heading3"/>
      </w:pPr>
      <w:r>
        <w:rPr>
          <w:rFonts w:cs="Arial"/>
        </w:rPr>
        <w:t xml:space="preserve">Co-ordinate </w:t>
      </w:r>
      <w:r w:rsidR="005C27EB" w:rsidRPr="005C27EB">
        <w:rPr>
          <w:rFonts w:eastAsiaTheme="minorHAnsi" w:cs="Arial"/>
          <w:color w:val="auto"/>
        </w:rPr>
        <w:t>the various sub consultants design packages into a singular set of tender documents</w:t>
      </w:r>
      <w:r>
        <w:rPr>
          <w:rFonts w:eastAsiaTheme="minorHAnsi" w:cs="Arial"/>
          <w:color w:val="auto"/>
        </w:rPr>
        <w:t>.</w:t>
      </w:r>
    </w:p>
    <w:p w14:paraId="152BADC1" w14:textId="77777777" w:rsidR="00E6231A" w:rsidRDefault="00BA3101" w:rsidP="00BA3101">
      <w:pPr>
        <w:pStyle w:val="Heading3"/>
      </w:pPr>
      <w:r>
        <w:t>Carry out Building Services assessments and specification in accordance with building control requirements including Provisional BER assessment</w:t>
      </w:r>
      <w:r w:rsidR="00E6231A">
        <w:t>.</w:t>
      </w:r>
    </w:p>
    <w:p w14:paraId="1821C985" w14:textId="77777777" w:rsidR="00A41D00" w:rsidRPr="00A41D00" w:rsidRDefault="006E5918" w:rsidP="00BA3101">
      <w:pPr>
        <w:pStyle w:val="Heading3"/>
        <w:rPr>
          <w:rFonts w:cs="Arial"/>
        </w:rPr>
      </w:pPr>
      <w:proofErr w:type="gramStart"/>
      <w:r w:rsidRPr="006E5918">
        <w:rPr>
          <w:rFonts w:eastAsiaTheme="minorHAnsi" w:cs="Arial"/>
        </w:rPr>
        <w:t>Allow  a</w:t>
      </w:r>
      <w:proofErr w:type="gramEnd"/>
      <w:r w:rsidRPr="006E5918">
        <w:rPr>
          <w:rFonts w:eastAsiaTheme="minorHAnsi" w:cs="Arial"/>
        </w:rPr>
        <w:t xml:space="preserve"> minimum of 1 meeting with </w:t>
      </w:r>
      <w:r>
        <w:rPr>
          <w:rFonts w:eastAsiaTheme="minorHAnsi" w:cs="Arial"/>
        </w:rPr>
        <w:t>Offaly</w:t>
      </w:r>
      <w:r w:rsidRPr="006E5918">
        <w:rPr>
          <w:rFonts w:eastAsiaTheme="minorHAnsi" w:cs="Arial"/>
        </w:rPr>
        <w:t xml:space="preserve"> County Council’s housing maintenance team</w:t>
      </w:r>
      <w:r w:rsidR="00E6231A" w:rsidRPr="006E5918">
        <w:rPr>
          <w:rFonts w:cs="Arial"/>
        </w:rPr>
        <w:t>.</w:t>
      </w:r>
      <w:r w:rsidR="00A41D00" w:rsidRPr="00A41D00">
        <w:rPr>
          <w:rFonts w:cs="Arial"/>
          <w:color w:val="221F20"/>
          <w:shd w:val="clear" w:color="auto" w:fill="FFFFFF"/>
        </w:rPr>
        <w:t xml:space="preserve"> </w:t>
      </w:r>
    </w:p>
    <w:p w14:paraId="7C931E45" w14:textId="6133B7DF" w:rsidR="002537DB" w:rsidRDefault="00A41D00" w:rsidP="00BA3101">
      <w:pPr>
        <w:pStyle w:val="Heading3"/>
        <w:rPr>
          <w:rFonts w:cs="Arial"/>
        </w:rPr>
      </w:pPr>
      <w:r>
        <w:rPr>
          <w:rStyle w:val="normaltextrun"/>
          <w:rFonts w:cs="Arial"/>
          <w:color w:val="221F20"/>
          <w:shd w:val="clear" w:color="auto" w:fill="FFFFFF"/>
        </w:rPr>
        <w:lastRenderedPageBreak/>
        <w:t>Finalise and prepare submission to Approving Authority, </w:t>
      </w:r>
      <w:proofErr w:type="gramStart"/>
      <w:r>
        <w:rPr>
          <w:rStyle w:val="normaltextrun"/>
          <w:rFonts w:cs="Arial"/>
          <w:color w:val="221F20"/>
          <w:shd w:val="clear" w:color="auto" w:fill="FFFFFF"/>
        </w:rPr>
        <w:t>taking into account</w:t>
      </w:r>
      <w:proofErr w:type="gramEnd"/>
      <w:r>
        <w:rPr>
          <w:rStyle w:val="normaltextrun"/>
          <w:rFonts w:cs="Arial"/>
          <w:color w:val="221F20"/>
          <w:shd w:val="clear" w:color="auto" w:fill="FFFFFF"/>
        </w:rPr>
        <w:t> the outcomes of all surveys and investigations. In addition to design options, the submission should include</w:t>
      </w:r>
      <w:r w:rsidR="003B2AB0">
        <w:rPr>
          <w:rFonts w:cs="Arial"/>
        </w:rPr>
        <w:t>.</w:t>
      </w:r>
    </w:p>
    <w:p w14:paraId="5E4CF31C" w14:textId="3039B714" w:rsidR="008D4B64" w:rsidRDefault="008D4B64" w:rsidP="00D751C8">
      <w:pPr>
        <w:pStyle w:val="paragraph"/>
        <w:numPr>
          <w:ilvl w:val="0"/>
          <w:numId w:val="44"/>
        </w:numPr>
        <w:spacing w:before="0" w:beforeAutospacing="0" w:after="120" w:afterAutospacing="0"/>
        <w:ind w:left="1560" w:firstLine="0"/>
        <w:jc w:val="both"/>
        <w:textAlignment w:val="baseline"/>
        <w:rPr>
          <w:rFonts w:ascii="Arial" w:hAnsi="Arial" w:cs="Arial"/>
          <w:color w:val="000000"/>
          <w:sz w:val="22"/>
          <w:szCs w:val="22"/>
        </w:rPr>
      </w:pPr>
      <w:r>
        <w:rPr>
          <w:rStyle w:val="normaltextrun"/>
          <w:rFonts w:ascii="Arial" w:hAnsi="Arial" w:cs="Arial"/>
          <w:color w:val="000000"/>
          <w:sz w:val="22"/>
          <w:szCs w:val="22"/>
        </w:rPr>
        <w:t>Risk Assessment</w:t>
      </w:r>
    </w:p>
    <w:p w14:paraId="49175C74" w14:textId="2D73ED25" w:rsidR="008D4B64" w:rsidRDefault="008D4B64" w:rsidP="00D751C8">
      <w:pPr>
        <w:pStyle w:val="paragraph"/>
        <w:numPr>
          <w:ilvl w:val="0"/>
          <w:numId w:val="45"/>
        </w:numPr>
        <w:spacing w:before="0" w:beforeAutospacing="0" w:after="120" w:afterAutospacing="0"/>
        <w:ind w:left="1560" w:firstLine="0"/>
        <w:jc w:val="both"/>
        <w:textAlignment w:val="baseline"/>
        <w:rPr>
          <w:rFonts w:ascii="Arial" w:hAnsi="Arial" w:cs="Arial"/>
          <w:color w:val="000000"/>
          <w:sz w:val="22"/>
          <w:szCs w:val="22"/>
        </w:rPr>
      </w:pPr>
      <w:r>
        <w:rPr>
          <w:rStyle w:val="normaltextrun"/>
          <w:rFonts w:ascii="Arial" w:hAnsi="Arial" w:cs="Arial"/>
          <w:color w:val="000000"/>
          <w:sz w:val="22"/>
          <w:szCs w:val="22"/>
        </w:rPr>
        <w:t>Costs</w:t>
      </w:r>
    </w:p>
    <w:p w14:paraId="20429B78" w14:textId="535D7DAE" w:rsidR="008D4B64" w:rsidRDefault="008D4B64" w:rsidP="00D751C8">
      <w:pPr>
        <w:pStyle w:val="paragraph"/>
        <w:numPr>
          <w:ilvl w:val="0"/>
          <w:numId w:val="46"/>
        </w:numPr>
        <w:spacing w:before="0" w:beforeAutospacing="0" w:after="120" w:afterAutospacing="0"/>
        <w:ind w:left="1560" w:firstLine="0"/>
        <w:jc w:val="both"/>
        <w:textAlignment w:val="baseline"/>
        <w:rPr>
          <w:rFonts w:ascii="Arial" w:hAnsi="Arial" w:cs="Arial"/>
          <w:color w:val="000000"/>
          <w:sz w:val="22"/>
          <w:szCs w:val="22"/>
        </w:rPr>
      </w:pPr>
      <w:r>
        <w:rPr>
          <w:rStyle w:val="normaltextrun"/>
          <w:rFonts w:ascii="Arial" w:hAnsi="Arial" w:cs="Arial"/>
          <w:color w:val="000000"/>
          <w:sz w:val="22"/>
          <w:szCs w:val="22"/>
        </w:rPr>
        <w:t>Project timeline (programme) </w:t>
      </w:r>
    </w:p>
    <w:p w14:paraId="36530F74" w14:textId="44AB62DD" w:rsidR="008D4B64" w:rsidRDefault="008D4B64" w:rsidP="00D751C8">
      <w:pPr>
        <w:pStyle w:val="paragraph"/>
        <w:numPr>
          <w:ilvl w:val="0"/>
          <w:numId w:val="47"/>
        </w:numPr>
        <w:spacing w:before="0" w:beforeAutospacing="0" w:after="120" w:afterAutospacing="0"/>
        <w:ind w:left="1560" w:firstLine="0"/>
        <w:jc w:val="both"/>
        <w:textAlignment w:val="baseline"/>
        <w:rPr>
          <w:rFonts w:ascii="Arial" w:hAnsi="Arial" w:cs="Arial"/>
          <w:color w:val="000000"/>
          <w:sz w:val="22"/>
          <w:szCs w:val="22"/>
        </w:rPr>
      </w:pPr>
      <w:r>
        <w:rPr>
          <w:rStyle w:val="normaltextrun"/>
          <w:rFonts w:ascii="Arial" w:hAnsi="Arial" w:cs="Arial"/>
          <w:color w:val="000000"/>
          <w:sz w:val="22"/>
          <w:szCs w:val="22"/>
        </w:rPr>
        <w:t>Results of any surveys and investigations </w:t>
      </w:r>
    </w:p>
    <w:p w14:paraId="2B84AC35" w14:textId="7DFC8C47" w:rsidR="008D4B64" w:rsidRDefault="008D4B64" w:rsidP="00D751C8">
      <w:pPr>
        <w:pStyle w:val="paragraph"/>
        <w:numPr>
          <w:ilvl w:val="0"/>
          <w:numId w:val="48"/>
        </w:numPr>
        <w:spacing w:before="0" w:beforeAutospacing="0" w:after="120" w:afterAutospacing="0"/>
        <w:ind w:left="1560" w:firstLine="0"/>
        <w:jc w:val="both"/>
        <w:textAlignment w:val="baseline"/>
        <w:rPr>
          <w:rFonts w:ascii="Arial" w:hAnsi="Arial" w:cs="Arial"/>
          <w:color w:val="000000"/>
          <w:sz w:val="22"/>
          <w:szCs w:val="22"/>
        </w:rPr>
      </w:pPr>
      <w:r>
        <w:rPr>
          <w:rStyle w:val="normaltextrun"/>
          <w:rFonts w:ascii="Arial" w:hAnsi="Arial" w:cs="Arial"/>
          <w:color w:val="000000"/>
          <w:sz w:val="22"/>
          <w:szCs w:val="22"/>
        </w:rPr>
        <w:t>Procurement reports </w:t>
      </w:r>
    </w:p>
    <w:p w14:paraId="1BCF49A5" w14:textId="7A5B1284" w:rsidR="008D4B64" w:rsidRDefault="008D4B64" w:rsidP="00D751C8">
      <w:pPr>
        <w:pStyle w:val="paragraph"/>
        <w:spacing w:before="0" w:beforeAutospacing="0" w:after="120" w:afterAutospacing="0"/>
        <w:ind w:firstLine="900"/>
        <w:jc w:val="both"/>
        <w:textAlignment w:val="baseline"/>
        <w:rPr>
          <w:rFonts w:ascii="Segoe UI" w:hAnsi="Segoe UI" w:cs="Segoe UI"/>
          <w:color w:val="000000"/>
          <w:sz w:val="18"/>
          <w:szCs w:val="18"/>
        </w:rPr>
      </w:pPr>
      <w:r>
        <w:rPr>
          <w:rStyle w:val="normaltextrun"/>
          <w:rFonts w:ascii="Arial" w:hAnsi="Arial" w:cs="Arial"/>
          <w:color w:val="000000"/>
          <w:sz w:val="22"/>
          <w:szCs w:val="22"/>
        </w:rPr>
        <w:t>The Business Case and other reporting templates should be used. </w:t>
      </w:r>
    </w:p>
    <w:p w14:paraId="5A9850EC" w14:textId="77777777" w:rsidR="008D4B64" w:rsidRPr="008D4B64" w:rsidRDefault="008D4B64" w:rsidP="008D4B64"/>
    <w:p w14:paraId="4E919319" w14:textId="77777777" w:rsidR="003006B0" w:rsidRPr="00EA1C86" w:rsidRDefault="003006B0" w:rsidP="00EA1C86">
      <w:pPr>
        <w:pStyle w:val="Heading2"/>
      </w:pPr>
      <w:bookmarkStart w:id="122" w:name="_Toc187332243"/>
      <w:bookmarkStart w:id="123" w:name="_Toc187332454"/>
      <w:bookmarkStart w:id="124" w:name="_Toc187332244"/>
      <w:bookmarkStart w:id="125" w:name="_Toc187332455"/>
      <w:bookmarkStart w:id="126" w:name="_Toc187332245"/>
      <w:bookmarkStart w:id="127" w:name="_Toc187332456"/>
      <w:bookmarkStart w:id="128" w:name="_Toc187332246"/>
      <w:bookmarkStart w:id="129" w:name="_Toc187332457"/>
      <w:bookmarkStart w:id="130" w:name="_Toc187332247"/>
      <w:bookmarkStart w:id="131" w:name="_Toc187332458"/>
      <w:bookmarkStart w:id="132" w:name="_Toc187332248"/>
      <w:bookmarkStart w:id="133" w:name="_Toc187332459"/>
      <w:bookmarkStart w:id="134" w:name="_Toc51325518"/>
      <w:bookmarkStart w:id="135" w:name="_Toc51326890"/>
      <w:bookmarkStart w:id="136" w:name="_Toc72341335"/>
      <w:bookmarkStart w:id="137" w:name="_Ref187328339"/>
      <w:bookmarkStart w:id="138" w:name="_Ref187328746"/>
      <w:bookmarkStart w:id="139" w:name="_Toc187332460"/>
      <w:bookmarkStart w:id="140" w:name="_Toc231378363"/>
      <w:bookmarkEnd w:id="122"/>
      <w:bookmarkEnd w:id="123"/>
      <w:bookmarkEnd w:id="124"/>
      <w:bookmarkEnd w:id="125"/>
      <w:bookmarkEnd w:id="126"/>
      <w:bookmarkEnd w:id="127"/>
      <w:bookmarkEnd w:id="128"/>
      <w:bookmarkEnd w:id="129"/>
      <w:bookmarkEnd w:id="130"/>
      <w:bookmarkEnd w:id="131"/>
      <w:bookmarkEnd w:id="132"/>
      <w:bookmarkEnd w:id="133"/>
      <w:r w:rsidRPr="00EA1C86">
        <w:t>Sub-Stage (ii c) Production Information</w:t>
      </w:r>
      <w:bookmarkEnd w:id="134"/>
      <w:bookmarkEnd w:id="135"/>
      <w:bookmarkEnd w:id="136"/>
      <w:bookmarkEnd w:id="137"/>
      <w:bookmarkEnd w:id="138"/>
      <w:bookmarkEnd w:id="139"/>
      <w:bookmarkEnd w:id="140"/>
      <w:r w:rsidRPr="00EA1C86">
        <w:t xml:space="preserve"> </w:t>
      </w:r>
    </w:p>
    <w:p w14:paraId="138AE419" w14:textId="77777777" w:rsidR="00A456C6" w:rsidRPr="00753D8A" w:rsidRDefault="00A456C6" w:rsidP="00A456C6">
      <w:pPr>
        <w:pStyle w:val="Heading3"/>
      </w:pPr>
      <w:r>
        <w:t xml:space="preserve">Incorporate changes arising from the conditions of planning into the design. </w:t>
      </w:r>
    </w:p>
    <w:p w14:paraId="525D529F" w14:textId="7797AF60" w:rsidR="00A456C6" w:rsidRDefault="00A456C6" w:rsidP="00A456C6">
      <w:pPr>
        <w:pStyle w:val="Heading3"/>
      </w:pPr>
      <w:r>
        <w:t xml:space="preserve">Prepare design information ready for tender action/construction. This will include </w:t>
      </w:r>
      <w:r w:rsidR="009F0907">
        <w:t xml:space="preserve">design intent / </w:t>
      </w:r>
      <w:r w:rsidR="00E3546A">
        <w:t xml:space="preserve">exemplar </w:t>
      </w:r>
      <w:r>
        <w:t xml:space="preserve">drawings, </w:t>
      </w:r>
      <w:r w:rsidR="00E3546A">
        <w:t xml:space="preserve">detailed performance </w:t>
      </w:r>
      <w:r>
        <w:t xml:space="preserve">specifications, </w:t>
      </w:r>
      <w:proofErr w:type="gramStart"/>
      <w:r w:rsidR="00E3546A">
        <w:t>employers</w:t>
      </w:r>
      <w:proofErr w:type="gramEnd"/>
      <w:r w:rsidR="00E3546A">
        <w:t xml:space="preserve"> requirements, </w:t>
      </w:r>
      <w:r>
        <w:t xml:space="preserve">preliminaries document, pricing documents, Preliminary Health and Safety plans, Preliminary Inspection Plan and all relevant Procurement Documents for tendering under the Capital Works Management Framework for Works designed by the </w:t>
      </w:r>
      <w:r w:rsidR="00685E13">
        <w:t>Contractor</w:t>
      </w:r>
    </w:p>
    <w:p w14:paraId="5EC3B4F9" w14:textId="3054CDFB" w:rsidR="00260261" w:rsidRDefault="00260261" w:rsidP="00260261">
      <w:pPr>
        <w:pStyle w:val="Heading3"/>
      </w:pPr>
      <w:r>
        <w:t>Review designs</w:t>
      </w:r>
      <w:r w:rsidR="003675FA">
        <w:t xml:space="preserve"> and performance specification</w:t>
      </w:r>
      <w:r>
        <w:t xml:space="preserve"> in coordination with Employer</w:t>
      </w:r>
    </w:p>
    <w:p w14:paraId="28221E8D" w14:textId="7FA58379" w:rsidR="003006B0" w:rsidRDefault="003006B0" w:rsidP="003006B0">
      <w:pPr>
        <w:pStyle w:val="Heading3"/>
      </w:pPr>
      <w:r>
        <w:t>Prepar</w:t>
      </w:r>
      <w:r w:rsidR="0009602E">
        <w:t xml:space="preserve">e </w:t>
      </w:r>
      <w:r>
        <w:t>schedules of require</w:t>
      </w:r>
      <w:r w:rsidR="00A14B42">
        <w:t>d</w:t>
      </w:r>
      <w:r>
        <w:t xml:space="preserve"> </w:t>
      </w:r>
      <w:r w:rsidR="009A5AC0">
        <w:t>A</w:t>
      </w:r>
      <w:r>
        <w:t xml:space="preserve">ncillary </w:t>
      </w:r>
      <w:r w:rsidR="00A456C6">
        <w:t>Certificate</w:t>
      </w:r>
      <w:r w:rsidR="0009602E">
        <w:t>s</w:t>
      </w:r>
      <w:r>
        <w:t xml:space="preserve"> </w:t>
      </w:r>
    </w:p>
    <w:p w14:paraId="0DCA413C" w14:textId="08155026" w:rsidR="00E27D46" w:rsidRDefault="00E27D46" w:rsidP="00E27D46">
      <w:pPr>
        <w:pStyle w:val="Heading3"/>
      </w:pPr>
      <w:r>
        <w:t xml:space="preserve">Preliminary Inspection Plan and Inspection Notification Framework and prepare schedules of required testing and certificates that will be required to ensure compliance with the Building Regulations and the Building Control (Amendment) Act </w:t>
      </w:r>
    </w:p>
    <w:p w14:paraId="6A095F53" w14:textId="60C10CCF" w:rsidR="003006B0" w:rsidRPr="00D466A5" w:rsidRDefault="513A2661" w:rsidP="705E0D0E">
      <w:pPr>
        <w:pStyle w:val="Heading3"/>
        <w:rPr>
          <w:color w:val="000000" w:themeColor="text1"/>
        </w:rPr>
      </w:pPr>
      <w:r w:rsidRPr="00D466A5">
        <w:rPr>
          <w:color w:val="000000" w:themeColor="text1"/>
        </w:rPr>
        <w:t>Prepare the final</w:t>
      </w:r>
      <w:r w:rsidR="4390DD16" w:rsidRPr="00D466A5">
        <w:rPr>
          <w:color w:val="000000" w:themeColor="text1"/>
        </w:rPr>
        <w:t xml:space="preserve"> detailed Cost Plan and adjust designs to meet </w:t>
      </w:r>
      <w:r w:rsidR="0AB0BC4D" w:rsidRPr="00D466A5">
        <w:rPr>
          <w:color w:val="000000" w:themeColor="text1"/>
        </w:rPr>
        <w:t>Employer</w:t>
      </w:r>
      <w:r w:rsidR="4390DD16" w:rsidRPr="00D466A5">
        <w:rPr>
          <w:color w:val="000000" w:themeColor="text1"/>
        </w:rPr>
        <w:t>’s budgetary constraints.</w:t>
      </w:r>
      <w:r w:rsidR="6F6EC9BC" w:rsidRPr="00D466A5">
        <w:rPr>
          <w:color w:val="000000" w:themeColor="text1"/>
        </w:rPr>
        <w:t xml:space="preserve"> Note that all cost reporting is to be presented in accordance with the latest ‘International Construction Measurement Standards’ (ICMS)</w:t>
      </w:r>
    </w:p>
    <w:p w14:paraId="47B8D8C1" w14:textId="75C4158B" w:rsidR="003006B0" w:rsidRDefault="003006B0" w:rsidP="003006B0">
      <w:pPr>
        <w:pStyle w:val="Heading3"/>
      </w:pPr>
      <w:r>
        <w:t xml:space="preserve">Prepare pre-tender estimate and submit to </w:t>
      </w:r>
      <w:r w:rsidR="00C568D7">
        <w:t>Employer</w:t>
      </w:r>
      <w:r>
        <w:t xml:space="preserve"> in advance of issue of tender documents</w:t>
      </w:r>
    </w:p>
    <w:p w14:paraId="196051D0" w14:textId="58A82021" w:rsidR="003006B0" w:rsidRDefault="003006B0" w:rsidP="003006B0">
      <w:pPr>
        <w:pStyle w:val="Heading3"/>
      </w:pPr>
      <w:r>
        <w:t xml:space="preserve">Review costs, programme, and detailed designs in coordination with </w:t>
      </w:r>
      <w:r w:rsidR="00C568D7">
        <w:t>Employer</w:t>
      </w:r>
      <w:r w:rsidR="001278C1">
        <w:t>.</w:t>
      </w:r>
    </w:p>
    <w:p w14:paraId="31692A0D" w14:textId="77777777" w:rsidR="001278C1" w:rsidRPr="001278C1" w:rsidRDefault="001278C1" w:rsidP="001278C1"/>
    <w:p w14:paraId="6F12E0F5" w14:textId="77777777" w:rsidR="003006B0" w:rsidRDefault="003006B0" w:rsidP="00EA1C86">
      <w:pPr>
        <w:pStyle w:val="Heading2"/>
      </w:pPr>
      <w:bookmarkStart w:id="141" w:name="_Toc51325519"/>
      <w:bookmarkStart w:id="142" w:name="_Toc51326891"/>
      <w:bookmarkStart w:id="143" w:name="_Toc72341336"/>
      <w:bookmarkStart w:id="144" w:name="_Ref187326664"/>
      <w:bookmarkStart w:id="145" w:name="_Ref187328326"/>
      <w:bookmarkStart w:id="146" w:name="_Toc187332461"/>
      <w:bookmarkStart w:id="147" w:name="_Toc231378364"/>
      <w:r>
        <w:lastRenderedPageBreak/>
        <w:t>Stage (iii) Tender Action, Evaluation, Award</w:t>
      </w:r>
      <w:bookmarkEnd w:id="141"/>
      <w:bookmarkEnd w:id="142"/>
      <w:bookmarkEnd w:id="143"/>
      <w:bookmarkEnd w:id="144"/>
      <w:bookmarkEnd w:id="145"/>
      <w:bookmarkEnd w:id="146"/>
      <w:bookmarkEnd w:id="147"/>
      <w:r>
        <w:t xml:space="preserve"> </w:t>
      </w:r>
    </w:p>
    <w:p w14:paraId="424CF6D6" w14:textId="06916B7C" w:rsidR="003006B0" w:rsidRDefault="003006B0" w:rsidP="003006B0">
      <w:pPr>
        <w:pStyle w:val="Heading3"/>
      </w:pPr>
      <w:bookmarkStart w:id="148" w:name="_Hlk169101355"/>
      <w:r>
        <w:t xml:space="preserve">Take instruction from the </w:t>
      </w:r>
      <w:r w:rsidR="00C568D7">
        <w:t>Employer</w:t>
      </w:r>
      <w:r>
        <w:t xml:space="preserve"> prior to going to tende</w:t>
      </w:r>
      <w:r w:rsidR="0009602E">
        <w:t>r</w:t>
      </w:r>
    </w:p>
    <w:bookmarkEnd w:id="148"/>
    <w:p w14:paraId="66D4BB8F" w14:textId="39CD66C6" w:rsidR="00531FB2" w:rsidRPr="00971FC0" w:rsidRDefault="00531FB2" w:rsidP="00531FB2">
      <w:pPr>
        <w:pStyle w:val="Heading3"/>
      </w:pPr>
      <w:r w:rsidRPr="00971FC0">
        <w:t xml:space="preserve">Assist Employer with procurement of </w:t>
      </w:r>
      <w:r w:rsidR="002D1A2A">
        <w:t>the Design and Build C</w:t>
      </w:r>
      <w:r w:rsidRPr="00971FC0">
        <w:t xml:space="preserve">ontractor through </w:t>
      </w:r>
      <w:proofErr w:type="spellStart"/>
      <w:r w:rsidRPr="00971FC0">
        <w:t>eTenders</w:t>
      </w:r>
      <w:proofErr w:type="spellEnd"/>
      <w:r w:rsidRPr="00971FC0">
        <w:t xml:space="preserve"> using the CWMF. </w:t>
      </w:r>
      <w:r w:rsidR="002D1A2A">
        <w:t xml:space="preserve">The </w:t>
      </w:r>
      <w:r w:rsidR="000E54E2">
        <w:t xml:space="preserve">procurement will be carried out using the restricted procedure. </w:t>
      </w:r>
      <w:r w:rsidR="00D864F6">
        <w:t xml:space="preserve">This </w:t>
      </w:r>
      <w:r w:rsidR="00DB2EC7">
        <w:t>will also include</w:t>
      </w:r>
      <w:r w:rsidR="00D864F6">
        <w:t>, setting</w:t>
      </w:r>
      <w:r w:rsidR="00DB2EC7">
        <w:t xml:space="preserve"> Suitability Selection criteria</w:t>
      </w:r>
      <w:r w:rsidR="00BE478D">
        <w:t xml:space="preserve"> for the contractor and their proposed design team and</w:t>
      </w:r>
      <w:r w:rsidR="00D864F6">
        <w:t xml:space="preserve"> agreeing </w:t>
      </w:r>
      <w:r w:rsidR="00BE478D">
        <w:t xml:space="preserve">technical merit </w:t>
      </w:r>
      <w:r w:rsidR="00D864F6">
        <w:t xml:space="preserve">criteria to be </w:t>
      </w:r>
      <w:r w:rsidR="00697A87">
        <w:t>responded to and assessed accordingly.</w:t>
      </w:r>
    </w:p>
    <w:p w14:paraId="0A2C4C25" w14:textId="54A311D8" w:rsidR="003006B0" w:rsidRDefault="003006B0" w:rsidP="003006B0">
      <w:pPr>
        <w:pStyle w:val="Heading3"/>
      </w:pPr>
      <w:r>
        <w:t>Respond to any queries during tender period</w:t>
      </w:r>
    </w:p>
    <w:p w14:paraId="3F365A43" w14:textId="10A33ACB" w:rsidR="00763179" w:rsidRPr="000719E9" w:rsidRDefault="00592865" w:rsidP="003006B0">
      <w:pPr>
        <w:pStyle w:val="Heading3"/>
        <w:rPr>
          <w:rFonts w:cs="Arial"/>
        </w:rPr>
      </w:pPr>
      <w:bookmarkStart w:id="149" w:name="_Hlk169101369"/>
      <w:r>
        <w:t xml:space="preserve">Manage the tender </w:t>
      </w:r>
      <w:r w:rsidR="000719E9" w:rsidRPr="000719E9">
        <w:rPr>
          <w:rFonts w:eastAsiaTheme="minorHAnsi" w:cs="Arial"/>
          <w:color w:val="auto"/>
        </w:rPr>
        <w:t>assessment exercise and prepare tender report advising the Client/Employer as to the relative merits of tenders, prices and estimates received for carrying out the Works. Recommend a contractor for award of the work</w:t>
      </w:r>
    </w:p>
    <w:p w14:paraId="5D1EE375" w14:textId="58963D5E" w:rsidR="00763179" w:rsidRPr="00763179" w:rsidRDefault="00813479" w:rsidP="003006B0">
      <w:pPr>
        <w:pStyle w:val="Heading3"/>
      </w:pPr>
      <w:r w:rsidRPr="00813479">
        <w:rPr>
          <w:rFonts w:cs="Arial"/>
        </w:rPr>
        <w:t xml:space="preserve">Carry out a </w:t>
      </w:r>
      <w:r w:rsidRPr="00813479">
        <w:rPr>
          <w:rFonts w:eastAsiaTheme="minorHAnsi" w:cs="Arial"/>
          <w:color w:val="auto"/>
        </w:rPr>
        <w:t xml:space="preserve">detailed evaluation of the preferred tender including </w:t>
      </w:r>
      <w:r w:rsidR="004D0D66">
        <w:rPr>
          <w:rFonts w:eastAsiaTheme="minorHAnsi" w:cs="Arial"/>
          <w:color w:val="auto"/>
        </w:rPr>
        <w:t xml:space="preserve">all </w:t>
      </w:r>
      <w:r w:rsidRPr="00813479">
        <w:rPr>
          <w:rFonts w:eastAsiaTheme="minorHAnsi" w:cs="Arial"/>
          <w:color w:val="auto"/>
        </w:rPr>
        <w:t xml:space="preserve">documentation prepared by the contractor’s design team, proposed </w:t>
      </w:r>
      <w:r w:rsidR="008C65A3">
        <w:rPr>
          <w:rFonts w:eastAsiaTheme="minorHAnsi" w:cs="Arial"/>
          <w:color w:val="auto"/>
        </w:rPr>
        <w:t>programm</w:t>
      </w:r>
      <w:r w:rsidR="005426F9">
        <w:rPr>
          <w:rFonts w:eastAsiaTheme="minorHAnsi" w:cs="Arial"/>
          <w:color w:val="auto"/>
        </w:rPr>
        <w:t xml:space="preserve">e and proposed </w:t>
      </w:r>
      <w:r w:rsidRPr="00813479">
        <w:rPr>
          <w:rFonts w:eastAsiaTheme="minorHAnsi" w:cs="Arial"/>
          <w:color w:val="auto"/>
        </w:rPr>
        <w:t>systems products, materials, techniques or equipment and making recommendations as to their suitability, liaising with the preferred tenderer as necess</w:t>
      </w:r>
      <w:r w:rsidR="00ED2C1C">
        <w:rPr>
          <w:rFonts w:eastAsiaTheme="minorHAnsi" w:cs="Arial"/>
          <w:color w:val="auto"/>
        </w:rPr>
        <w:t xml:space="preserve">ary. </w:t>
      </w:r>
    </w:p>
    <w:p w14:paraId="75EADE44" w14:textId="1AF6606A" w:rsidR="008A095B" w:rsidRPr="005C70DC" w:rsidRDefault="00D260C4" w:rsidP="00885B1D">
      <w:pPr>
        <w:pStyle w:val="Heading3"/>
      </w:pPr>
      <w:bookmarkStart w:id="150" w:name="_Hlk169101376"/>
      <w:bookmarkEnd w:id="149"/>
      <w:r>
        <w:t xml:space="preserve">Post </w:t>
      </w:r>
      <w:r w:rsidR="00227356">
        <w:t>t</w:t>
      </w:r>
      <w:r w:rsidR="00A568D0" w:rsidRPr="009B6C6C">
        <w:rPr>
          <w:rFonts w:eastAsiaTheme="minorHAnsi"/>
        </w:rPr>
        <w:t>ender coordinate the design team members in the completion of a tender report</w:t>
      </w:r>
      <w:r w:rsidR="009B6C6C">
        <w:rPr>
          <w:rFonts w:eastAsiaTheme="minorHAnsi"/>
        </w:rPr>
        <w:t xml:space="preserve"> </w:t>
      </w:r>
      <w:r w:rsidR="00A568D0" w:rsidRPr="009B6C6C">
        <w:rPr>
          <w:rFonts w:eastAsiaTheme="minorHAnsi"/>
        </w:rPr>
        <w:t>with a firm recommendation to the Department using the relevant For</w:t>
      </w:r>
      <w:r w:rsidR="00F84BAC" w:rsidRPr="009B6C6C">
        <w:rPr>
          <w:rFonts w:eastAsiaTheme="minorHAnsi"/>
        </w:rPr>
        <w:t>m</w:t>
      </w:r>
      <w:r w:rsidR="008A095B" w:rsidRPr="009B6C6C">
        <w:rPr>
          <w:rFonts w:eastAsiaTheme="minorHAnsi"/>
        </w:rPr>
        <w:t xml:space="preserve"> and </w:t>
      </w:r>
      <w:r w:rsidR="008A095B">
        <w:t xml:space="preserve">upon </w:t>
      </w:r>
      <w:r w:rsidR="008A095B" w:rsidRPr="009B6C6C">
        <w:rPr>
          <w:rFonts w:eastAsiaTheme="minorHAnsi"/>
        </w:rPr>
        <w:t xml:space="preserve">receipt of </w:t>
      </w:r>
      <w:proofErr w:type="gramStart"/>
      <w:r w:rsidR="008A095B" w:rsidRPr="009B6C6C">
        <w:rPr>
          <w:rFonts w:eastAsiaTheme="minorHAnsi"/>
        </w:rPr>
        <w:t>the  approval</w:t>
      </w:r>
      <w:proofErr w:type="gramEnd"/>
      <w:r w:rsidR="008A095B" w:rsidRPr="009B6C6C">
        <w:rPr>
          <w:rFonts w:eastAsiaTheme="minorHAnsi"/>
        </w:rPr>
        <w:t>, review and undertake value engineering where required to ensure the project is kept in line with the Department’s approved budget</w:t>
      </w:r>
    </w:p>
    <w:p w14:paraId="3C0FC61E" w14:textId="287C5BF3" w:rsidR="00A568D0" w:rsidRPr="00A568D0" w:rsidRDefault="00A16851" w:rsidP="00A568D0">
      <w:pPr>
        <w:pStyle w:val="Heading3"/>
        <w:rPr>
          <w:rFonts w:cs="Arial"/>
        </w:rPr>
      </w:pPr>
      <w:r>
        <w:t xml:space="preserve">Prepare all communication documentation for Employer in relation to correspondence with tender </w:t>
      </w:r>
      <w:proofErr w:type="gramStart"/>
      <w:r>
        <w:t>participants</w:t>
      </w:r>
      <w:r w:rsidRPr="00A568D0">
        <w:rPr>
          <w:rFonts w:eastAsiaTheme="minorHAnsi" w:cs="Arial"/>
          <w:color w:val="auto"/>
        </w:rPr>
        <w:t xml:space="preserve"> </w:t>
      </w:r>
      <w:r>
        <w:rPr>
          <w:rFonts w:eastAsiaTheme="minorHAnsi" w:cs="Arial"/>
          <w:color w:val="auto"/>
        </w:rPr>
        <w:t xml:space="preserve"> including</w:t>
      </w:r>
      <w:proofErr w:type="gramEnd"/>
      <w:r>
        <w:rPr>
          <w:rFonts w:eastAsiaTheme="minorHAnsi" w:cs="Arial"/>
          <w:color w:val="auto"/>
        </w:rPr>
        <w:t xml:space="preserve"> </w:t>
      </w:r>
      <w:r w:rsidR="00EF71B2">
        <w:rPr>
          <w:rFonts w:eastAsiaTheme="minorHAnsi" w:cs="Arial"/>
          <w:color w:val="auto"/>
        </w:rPr>
        <w:t>L</w:t>
      </w:r>
      <w:r>
        <w:rPr>
          <w:rFonts w:eastAsiaTheme="minorHAnsi" w:cs="Arial"/>
          <w:color w:val="auto"/>
        </w:rPr>
        <w:t xml:space="preserve">etters of </w:t>
      </w:r>
      <w:r w:rsidR="00DC020B">
        <w:rPr>
          <w:rFonts w:eastAsiaTheme="minorHAnsi" w:cs="Arial"/>
          <w:color w:val="auto"/>
        </w:rPr>
        <w:t>Intent and Acceptance of Tender.</w:t>
      </w:r>
    </w:p>
    <w:p w14:paraId="37F724BB" w14:textId="1E914D33" w:rsidR="00227356" w:rsidRDefault="003006B0" w:rsidP="003006B0">
      <w:pPr>
        <w:pStyle w:val="Heading3"/>
      </w:pPr>
      <w:bookmarkStart w:id="151" w:name="_Hlk169101398"/>
      <w:bookmarkEnd w:id="150"/>
      <w:r>
        <w:t xml:space="preserve">Hold pre-contract meetings with apparently successful tenderer to </w:t>
      </w:r>
      <w:r w:rsidR="00E27D46">
        <w:t>verify</w:t>
      </w:r>
      <w:r>
        <w:t xml:space="preserve"> any items the Contractor may be required to provide prior to contract signing. Review proposed programme for the Work</w:t>
      </w:r>
      <w:r w:rsidR="00227356">
        <w:t>s.</w:t>
      </w:r>
    </w:p>
    <w:bookmarkEnd w:id="151"/>
    <w:p w14:paraId="47C813C7" w14:textId="5DAF9CF3" w:rsidR="003006B0" w:rsidRDefault="003006B0" w:rsidP="003006B0">
      <w:pPr>
        <w:pStyle w:val="Heading3"/>
      </w:pPr>
      <w:r>
        <w:t>Coordinate and advise on any matters relevant to recommendation and appointment of the Contractor</w:t>
      </w:r>
      <w:r w:rsidR="00AE7154">
        <w:t>s PSDP</w:t>
      </w:r>
      <w:r w:rsidR="00531FB2">
        <w:t xml:space="preserve"> and PSCS</w:t>
      </w:r>
    </w:p>
    <w:p w14:paraId="61AB8259" w14:textId="2934D644" w:rsidR="003006B0" w:rsidRDefault="003006B0" w:rsidP="003006B0">
      <w:pPr>
        <w:pStyle w:val="Heading3"/>
      </w:pPr>
      <w:r>
        <w:t>Prepar</w:t>
      </w:r>
      <w:r w:rsidR="0009602E">
        <w:t>e</w:t>
      </w:r>
      <w:r>
        <w:t xml:space="preserve"> any additional information necessary for the information of the Contractor to enable him to carry out the Works. </w:t>
      </w:r>
    </w:p>
    <w:p w14:paraId="56D9B8C2" w14:textId="1812383F" w:rsidR="003006B0" w:rsidRDefault="003006B0" w:rsidP="003006B0">
      <w:pPr>
        <w:pStyle w:val="Heading3"/>
      </w:pPr>
      <w:bookmarkStart w:id="152" w:name="_Hlk169101434"/>
      <w:r>
        <w:t xml:space="preserve">Take instruction from the </w:t>
      </w:r>
      <w:r w:rsidR="00C568D7">
        <w:t>Employer</w:t>
      </w:r>
      <w:r>
        <w:t xml:space="preserve"> regarding the award of the tender</w:t>
      </w:r>
      <w:r w:rsidR="00107127">
        <w:t>.</w:t>
      </w:r>
    </w:p>
    <w:p w14:paraId="13A5F88F" w14:textId="77777777" w:rsidR="008A54BB" w:rsidRDefault="00B71329" w:rsidP="00107127">
      <w:pPr>
        <w:pStyle w:val="Heading3"/>
      </w:pPr>
      <w:r>
        <w:t>Prepar</w:t>
      </w:r>
      <w:r w:rsidR="0009602E">
        <w:t xml:space="preserve">e </w:t>
      </w:r>
      <w:r>
        <w:t xml:space="preserve">formal contract documents relating to accepting tenders for carrying out the </w:t>
      </w:r>
      <w:r>
        <w:lastRenderedPageBreak/>
        <w:t>Works or any part of them. Liaise with the Employer and the Contractor to organise contract sign</w:t>
      </w:r>
      <w:r w:rsidR="00107127">
        <w:t>in</w:t>
      </w:r>
      <w:r w:rsidR="008A54BB">
        <w:t>g</w:t>
      </w:r>
    </w:p>
    <w:p w14:paraId="4E22765A" w14:textId="1DB25C3B" w:rsidR="00107127" w:rsidRPr="00107127" w:rsidRDefault="000228D9" w:rsidP="00107127">
      <w:pPr>
        <w:pStyle w:val="Heading3"/>
      </w:pPr>
      <w:r>
        <w:t>Arrange for the pro</w:t>
      </w:r>
      <w:r w:rsidR="005F4AB0">
        <w:t>ject start and co-ordinate the pre-start meeting.</w:t>
      </w:r>
    </w:p>
    <w:p w14:paraId="21CF508D" w14:textId="77777777" w:rsidR="00E27DA4" w:rsidRDefault="008438FA" w:rsidP="00EA1C86">
      <w:pPr>
        <w:pStyle w:val="Heading3"/>
      </w:pPr>
      <w:r>
        <w:t xml:space="preserve">During </w:t>
      </w:r>
      <w:r w:rsidR="00E27DA4">
        <w:t>D &amp; B Contractor design development stage;</w:t>
      </w:r>
    </w:p>
    <w:p w14:paraId="430492C1" w14:textId="77777777" w:rsidR="005941E1" w:rsidRDefault="005941E1" w:rsidP="00E27DA4">
      <w:pPr>
        <w:pStyle w:val="Heading3"/>
        <w:numPr>
          <w:ilvl w:val="0"/>
          <w:numId w:val="31"/>
        </w:numPr>
      </w:pPr>
      <w:r>
        <w:t>Monitor and advise client as design is developed.</w:t>
      </w:r>
    </w:p>
    <w:p w14:paraId="32772EE5" w14:textId="3EFA5A0F" w:rsidR="003A7060" w:rsidRPr="003A7060" w:rsidRDefault="005941E1" w:rsidP="00E27DA4">
      <w:pPr>
        <w:pStyle w:val="Heading3"/>
        <w:numPr>
          <w:ilvl w:val="0"/>
          <w:numId w:val="31"/>
        </w:numPr>
        <w:rPr>
          <w:rFonts w:cs="Arial"/>
        </w:rPr>
      </w:pPr>
      <w:r>
        <w:t>Review, advise</w:t>
      </w:r>
      <w:r w:rsidR="003A7060">
        <w:t xml:space="preserve"> </w:t>
      </w:r>
      <w:r w:rsidR="003A7060" w:rsidRPr="003A7060">
        <w:rPr>
          <w:rFonts w:eastAsiaTheme="minorHAnsi" w:cs="Arial"/>
        </w:rPr>
        <w:t xml:space="preserve">and sign off on </w:t>
      </w:r>
      <w:r w:rsidR="00361E43" w:rsidRPr="003A7060">
        <w:rPr>
          <w:rFonts w:eastAsiaTheme="minorHAnsi" w:cs="Arial"/>
        </w:rPr>
        <w:t>contractor’s</w:t>
      </w:r>
      <w:r w:rsidR="003A7060" w:rsidRPr="003A7060">
        <w:rPr>
          <w:rFonts w:eastAsiaTheme="minorHAnsi" w:cs="Arial"/>
        </w:rPr>
        <w:t xml:space="preserve"> design proposals. (Confirm adherence to the tendered performance specification, design brief, and planning permission</w:t>
      </w:r>
      <w:r w:rsidR="003A7060">
        <w:rPr>
          <w:rFonts w:eastAsiaTheme="minorHAnsi" w:cs="Arial"/>
        </w:rPr>
        <w:t>)</w:t>
      </w:r>
    </w:p>
    <w:p w14:paraId="74B1D7E4" w14:textId="502EC83F" w:rsidR="00107127" w:rsidRPr="003A7060" w:rsidRDefault="004C56AD" w:rsidP="00E27DA4">
      <w:pPr>
        <w:pStyle w:val="Heading3"/>
        <w:numPr>
          <w:ilvl w:val="0"/>
          <w:numId w:val="31"/>
        </w:numPr>
        <w:rPr>
          <w:rFonts w:cs="Arial"/>
        </w:rPr>
      </w:pPr>
      <w:r>
        <w:rPr>
          <w:rFonts w:cs="Arial"/>
        </w:rPr>
        <w:t xml:space="preserve">Review </w:t>
      </w:r>
      <w:proofErr w:type="gramStart"/>
      <w:r>
        <w:rPr>
          <w:rFonts w:cs="Arial"/>
        </w:rPr>
        <w:t>contractors</w:t>
      </w:r>
      <w:proofErr w:type="gramEnd"/>
      <w:r>
        <w:rPr>
          <w:rFonts w:cs="Arial"/>
        </w:rPr>
        <w:t xml:space="preserve"> compliance sample and confirm satisfaction of </w:t>
      </w:r>
      <w:r w:rsidR="004613D1">
        <w:rPr>
          <w:rFonts w:cs="Arial"/>
        </w:rPr>
        <w:t>same to enable works to proceed to construction stage.</w:t>
      </w:r>
    </w:p>
    <w:p w14:paraId="6995188B" w14:textId="77777777" w:rsidR="003006B0" w:rsidRDefault="003006B0" w:rsidP="00EA1C86">
      <w:pPr>
        <w:pStyle w:val="Heading2"/>
      </w:pPr>
      <w:bookmarkStart w:id="153" w:name="_Toc187332251"/>
      <w:bookmarkStart w:id="154" w:name="_Toc187332462"/>
      <w:bookmarkStart w:id="155" w:name="_Toc51325520"/>
      <w:bookmarkStart w:id="156" w:name="_Toc51326892"/>
      <w:bookmarkStart w:id="157" w:name="_Toc72341337"/>
      <w:bookmarkStart w:id="158" w:name="_Ref187326863"/>
      <w:bookmarkStart w:id="159" w:name="_Ref187328412"/>
      <w:bookmarkStart w:id="160" w:name="_Toc187332463"/>
      <w:bookmarkStart w:id="161" w:name="_Toc231378365"/>
      <w:bookmarkEnd w:id="152"/>
      <w:bookmarkEnd w:id="153"/>
      <w:bookmarkEnd w:id="154"/>
      <w:r>
        <w:t>Stage (iv) Construction Stage</w:t>
      </w:r>
      <w:bookmarkEnd w:id="155"/>
      <w:bookmarkEnd w:id="156"/>
      <w:bookmarkEnd w:id="157"/>
      <w:bookmarkEnd w:id="158"/>
      <w:bookmarkEnd w:id="159"/>
      <w:bookmarkEnd w:id="160"/>
      <w:bookmarkEnd w:id="161"/>
      <w:r>
        <w:t xml:space="preserve"> </w:t>
      </w:r>
    </w:p>
    <w:p w14:paraId="66CB24AE" w14:textId="42811C38" w:rsidR="000D5EAE" w:rsidRPr="000D5EAE" w:rsidRDefault="00B67F37" w:rsidP="003006B0">
      <w:pPr>
        <w:pStyle w:val="Heading3"/>
      </w:pPr>
      <w:r w:rsidRPr="00B67F37">
        <w:rPr>
          <w:rFonts w:eastAsiaTheme="minorHAnsi" w:cs="Arial"/>
          <w:color w:val="auto"/>
        </w:rPr>
        <w:t>Act as the Employer's Technical Advisor</w:t>
      </w:r>
      <w:r>
        <w:rPr>
          <w:rFonts w:eastAsiaTheme="minorHAnsi" w:cs="Arial"/>
          <w:color w:val="auto"/>
        </w:rPr>
        <w:t>s</w:t>
      </w:r>
      <w:r w:rsidRPr="00B67F37">
        <w:rPr>
          <w:rFonts w:eastAsiaTheme="minorHAnsi" w:cs="Arial"/>
          <w:color w:val="auto"/>
        </w:rPr>
        <w:t xml:space="preserve"> and comply with all obligations under the </w:t>
      </w:r>
      <w:r w:rsidR="000D5EAE">
        <w:rPr>
          <w:rFonts w:eastAsiaTheme="minorHAnsi" w:cs="Arial"/>
          <w:color w:val="auto"/>
        </w:rPr>
        <w:t>PW-CF2</w:t>
      </w:r>
      <w:r w:rsidRPr="00B67F37">
        <w:rPr>
          <w:rFonts w:eastAsiaTheme="minorHAnsi" w:cs="Arial"/>
          <w:color w:val="auto"/>
        </w:rPr>
        <w:t xml:space="preserve"> form of contract including monitoring quality control</w:t>
      </w:r>
      <w:r w:rsidRPr="00B67F37">
        <w:rPr>
          <w:rFonts w:cs="Arial"/>
        </w:rPr>
        <w:t xml:space="preserve"> </w:t>
      </w:r>
      <w:r w:rsidR="000D5EAE">
        <w:rPr>
          <w:rFonts w:cs="Arial"/>
        </w:rPr>
        <w:t xml:space="preserve">and compliance with </w:t>
      </w:r>
      <w:r w:rsidR="00361E43">
        <w:rPr>
          <w:rFonts w:cs="Arial"/>
        </w:rPr>
        <w:t>employer’s</w:t>
      </w:r>
      <w:r w:rsidR="000D5EAE">
        <w:rPr>
          <w:rFonts w:cs="Arial"/>
        </w:rPr>
        <w:t xml:space="preserve"> requirements and performance specification.</w:t>
      </w:r>
    </w:p>
    <w:p w14:paraId="477EE1F0" w14:textId="77777777" w:rsidR="00F66201" w:rsidRPr="00F66201" w:rsidRDefault="00AD37D0" w:rsidP="00E05D88">
      <w:pPr>
        <w:pStyle w:val="Heading3"/>
      </w:pPr>
      <w:r>
        <w:rPr>
          <w:rFonts w:cs="Arial"/>
        </w:rPr>
        <w:t xml:space="preserve">Take </w:t>
      </w:r>
      <w:r w:rsidR="002A5286" w:rsidRPr="002A5286">
        <w:rPr>
          <w:rFonts w:eastAsiaTheme="minorHAnsi" w:cs="Arial"/>
          <w:color w:val="auto"/>
        </w:rPr>
        <w:t>client/employer instructions, liaise and assist with the ER in the administration of the Contract</w:t>
      </w:r>
      <w:r>
        <w:rPr>
          <w:rFonts w:eastAsiaTheme="minorHAnsi" w:cs="Arial"/>
          <w:color w:val="auto"/>
        </w:rPr>
        <w:t>.</w:t>
      </w:r>
    </w:p>
    <w:p w14:paraId="4D15260D" w14:textId="0A29FB40" w:rsidR="00AD37D0" w:rsidRPr="00AD37D0" w:rsidRDefault="00E423D4" w:rsidP="00E05D88">
      <w:pPr>
        <w:pStyle w:val="Heading3"/>
      </w:pPr>
      <w:r w:rsidRPr="00E423D4">
        <w:rPr>
          <w:rFonts w:eastAsiaTheme="minorHAnsi" w:cs="Arial"/>
        </w:rPr>
        <w:t>Review the programme submitted by the contractor before commencement of the works. Confirm the Employer representative and the employer’s satisfaction with the programme</w:t>
      </w:r>
      <w:r w:rsidR="00F66201">
        <w:rPr>
          <w:rFonts w:eastAsiaTheme="minorHAnsi" w:cs="Arial"/>
          <w:color w:val="auto"/>
        </w:rPr>
        <w:t>.</w:t>
      </w:r>
    </w:p>
    <w:p w14:paraId="3C8658F7" w14:textId="77777777" w:rsidR="00E000BC" w:rsidRPr="00E000BC" w:rsidRDefault="002A5286" w:rsidP="003006B0">
      <w:pPr>
        <w:pStyle w:val="Heading3"/>
      </w:pPr>
      <w:r w:rsidRPr="002A5286">
        <w:rPr>
          <w:rFonts w:cs="Arial"/>
        </w:rPr>
        <w:t xml:space="preserve"> </w:t>
      </w:r>
      <w:r w:rsidR="00E4560F">
        <w:rPr>
          <w:rFonts w:cs="Arial"/>
        </w:rPr>
        <w:t xml:space="preserve">As </w:t>
      </w:r>
      <w:r w:rsidR="00E000BC">
        <w:rPr>
          <w:rFonts w:cs="Arial"/>
        </w:rPr>
        <w:t>Employers Technical Advisors;</w:t>
      </w:r>
    </w:p>
    <w:p w14:paraId="4D55C99B" w14:textId="74199FCC" w:rsidR="00312A27" w:rsidRPr="00312A27" w:rsidRDefault="00E000BC" w:rsidP="00E000BC">
      <w:pPr>
        <w:pStyle w:val="Heading3"/>
        <w:numPr>
          <w:ilvl w:val="0"/>
          <w:numId w:val="32"/>
        </w:numPr>
      </w:pPr>
      <w:r>
        <w:rPr>
          <w:rFonts w:cs="Arial"/>
        </w:rPr>
        <w:t xml:space="preserve">Review </w:t>
      </w:r>
      <w:r w:rsidR="007447DC">
        <w:rPr>
          <w:rFonts w:cs="Arial"/>
        </w:rPr>
        <w:t>contractors’</w:t>
      </w:r>
      <w:r>
        <w:rPr>
          <w:rFonts w:cs="Arial"/>
        </w:rPr>
        <w:t xml:space="preserve"> proposals, </w:t>
      </w:r>
      <w:r w:rsidR="00312A27">
        <w:rPr>
          <w:rFonts w:cs="Arial"/>
        </w:rPr>
        <w:t>attend meetings and make assessments in accordance with the contract as required.</w:t>
      </w:r>
    </w:p>
    <w:p w14:paraId="38428A7D" w14:textId="728FA933" w:rsidR="00C064D7" w:rsidRPr="00C064D7" w:rsidRDefault="00E4415C" w:rsidP="00E000BC">
      <w:pPr>
        <w:pStyle w:val="Heading3"/>
        <w:numPr>
          <w:ilvl w:val="0"/>
          <w:numId w:val="32"/>
        </w:numPr>
      </w:pPr>
      <w:r>
        <w:rPr>
          <w:rFonts w:cs="Arial"/>
        </w:rPr>
        <w:t>Where appropriate</w:t>
      </w:r>
      <w:r w:rsidR="00323E9E">
        <w:rPr>
          <w:rFonts w:cs="Arial"/>
        </w:rPr>
        <w:t xml:space="preserve">, review </w:t>
      </w:r>
      <w:r w:rsidR="007447DC">
        <w:rPr>
          <w:rFonts w:cs="Arial"/>
        </w:rPr>
        <w:t>contractors’</w:t>
      </w:r>
      <w:r w:rsidR="00323E9E">
        <w:rPr>
          <w:rFonts w:cs="Arial"/>
        </w:rPr>
        <w:t xml:space="preserve"> </w:t>
      </w:r>
      <w:r w:rsidR="00C064D7">
        <w:rPr>
          <w:rFonts w:cs="Arial"/>
        </w:rPr>
        <w:t xml:space="preserve">submissions </w:t>
      </w:r>
      <w:r w:rsidR="00034A50">
        <w:rPr>
          <w:rFonts w:cs="Arial"/>
        </w:rPr>
        <w:t xml:space="preserve">and technical submittals </w:t>
      </w:r>
      <w:r w:rsidR="00C064D7">
        <w:rPr>
          <w:rFonts w:cs="Arial"/>
        </w:rPr>
        <w:t>for works proposals and co-ordinate responses.</w:t>
      </w:r>
    </w:p>
    <w:p w14:paraId="763AD476" w14:textId="77777777" w:rsidR="00F66201" w:rsidRPr="00F66201" w:rsidRDefault="007447DC" w:rsidP="00BE2B77">
      <w:pPr>
        <w:pStyle w:val="Heading3"/>
        <w:numPr>
          <w:ilvl w:val="0"/>
          <w:numId w:val="32"/>
        </w:numPr>
      </w:pPr>
      <w:r w:rsidRPr="007447DC">
        <w:rPr>
          <w:rFonts w:cs="Arial"/>
        </w:rPr>
        <w:t>Liaise with the contractor’s design team and specialist designers.</w:t>
      </w:r>
    </w:p>
    <w:p w14:paraId="21EB9419" w14:textId="0CF534CC" w:rsidR="00982F07" w:rsidRPr="00982F07" w:rsidRDefault="00A91BEA" w:rsidP="00EA20AB">
      <w:pPr>
        <w:pStyle w:val="Heading3"/>
      </w:pPr>
      <w:bookmarkStart w:id="162" w:name="_Hlk169101515"/>
      <w:r w:rsidRPr="00A91BEA">
        <w:rPr>
          <w:rFonts w:eastAsiaTheme="minorHAnsi" w:cs="Arial"/>
          <w:color w:val="auto"/>
        </w:rPr>
        <w:t xml:space="preserve">Attend the contractors off site works/ fabrications with the employer’s design team </w:t>
      </w:r>
      <w:proofErr w:type="spellStart"/>
      <w:r w:rsidRPr="00A91BEA">
        <w:rPr>
          <w:rFonts w:eastAsiaTheme="minorHAnsi" w:cs="Arial"/>
          <w:color w:val="auto"/>
        </w:rPr>
        <w:t>incl</w:t>
      </w:r>
      <w:proofErr w:type="spellEnd"/>
      <w:r w:rsidRPr="00A91BEA">
        <w:rPr>
          <w:rFonts w:eastAsiaTheme="minorHAnsi" w:cs="Arial"/>
          <w:color w:val="auto"/>
        </w:rPr>
        <w:t xml:space="preserve"> to factory production locations or other, as are necessary to ensure that certain stages of the works </w:t>
      </w:r>
      <w:proofErr w:type="gramStart"/>
      <w:r w:rsidRPr="00A91BEA">
        <w:rPr>
          <w:rFonts w:eastAsiaTheme="minorHAnsi" w:cs="Arial"/>
          <w:color w:val="auto"/>
        </w:rPr>
        <w:t>are in compliance with</w:t>
      </w:r>
      <w:proofErr w:type="gramEnd"/>
      <w:r w:rsidRPr="00A91BEA">
        <w:rPr>
          <w:rFonts w:eastAsiaTheme="minorHAnsi" w:cs="Arial"/>
          <w:color w:val="auto"/>
        </w:rPr>
        <w:t xml:space="preserve"> the performance specification e.g., reinforcement, MMC items, 2D or 3D Panelised systems, or off-site works</w:t>
      </w:r>
      <w:r w:rsidR="00982F07">
        <w:rPr>
          <w:rFonts w:eastAsiaTheme="minorHAnsi" w:cs="Arial"/>
          <w:color w:val="auto"/>
        </w:rPr>
        <w:t>.</w:t>
      </w:r>
    </w:p>
    <w:p w14:paraId="0563D4C9" w14:textId="1582C9BE" w:rsidR="00987778" w:rsidRDefault="00982F07" w:rsidP="00EA20AB">
      <w:pPr>
        <w:pStyle w:val="Heading3"/>
      </w:pPr>
      <w:r>
        <w:rPr>
          <w:rFonts w:eastAsiaTheme="minorHAnsi" w:cs="Arial"/>
          <w:color w:val="auto"/>
        </w:rPr>
        <w:lastRenderedPageBreak/>
        <w:t xml:space="preserve">Carry </w:t>
      </w:r>
      <w:r w:rsidR="003006B0" w:rsidRPr="00A91BEA">
        <w:rPr>
          <w:rFonts w:cs="Arial"/>
        </w:rPr>
        <w:t xml:space="preserve">out statutory duties of </w:t>
      </w:r>
      <w:r>
        <w:rPr>
          <w:rFonts w:cs="Arial"/>
        </w:rPr>
        <w:t xml:space="preserve">the </w:t>
      </w:r>
      <w:r w:rsidR="003006B0" w:rsidRPr="00A91BEA">
        <w:rPr>
          <w:rFonts w:cs="Arial"/>
        </w:rPr>
        <w:t>Assigned</w:t>
      </w:r>
      <w:r w:rsidR="003006B0">
        <w:t xml:space="preserve"> Certifier under Building Control Amendment</w:t>
      </w:r>
      <w:r w:rsidR="009F7AD8">
        <w:t xml:space="preserve"> </w:t>
      </w:r>
      <w:r w:rsidR="003006B0">
        <w:t>Regulations 20</w:t>
      </w:r>
      <w:r w:rsidR="009F7AD8">
        <w:t>25 (</w:t>
      </w:r>
      <w:r w:rsidR="00A07488">
        <w:t>S.I. No.56)</w:t>
      </w:r>
      <w:r w:rsidR="003006B0">
        <w:t>.</w:t>
      </w:r>
      <w:r w:rsidR="00EA20AB">
        <w:t xml:space="preserve"> </w:t>
      </w:r>
      <w:bookmarkStart w:id="163" w:name="_Hlk169101564"/>
      <w:bookmarkEnd w:id="162"/>
    </w:p>
    <w:p w14:paraId="6DCA2BC9" w14:textId="4399392F" w:rsidR="00EA20AB" w:rsidRDefault="00EA20AB" w:rsidP="003006B0">
      <w:pPr>
        <w:pStyle w:val="Heading3"/>
      </w:pPr>
      <w:r w:rsidRPr="00916CF5">
        <w:t xml:space="preserve">Employer’s Representative responsible for administering the terms of the contract. </w:t>
      </w:r>
      <w:r w:rsidR="00641D8E">
        <w:t>Design Team to assist as required</w:t>
      </w:r>
    </w:p>
    <w:p w14:paraId="7FB82F2E" w14:textId="570D0F0B" w:rsidR="00E27D46" w:rsidRDefault="00B537D5" w:rsidP="00E27D46">
      <w:pPr>
        <w:pStyle w:val="Heading3"/>
      </w:pPr>
      <w:r>
        <w:t>Advi</w:t>
      </w:r>
      <w:r w:rsidR="0009602E">
        <w:t>s</w:t>
      </w:r>
      <w:r>
        <w:t xml:space="preserve">e on the </w:t>
      </w:r>
      <w:r w:rsidR="00E27D46">
        <w:t>appointment of the PSCS</w:t>
      </w:r>
    </w:p>
    <w:p w14:paraId="27DE649D" w14:textId="3877E4B4" w:rsidR="003006B0" w:rsidRPr="00916CF5" w:rsidRDefault="003006B0" w:rsidP="00916CF5">
      <w:pPr>
        <w:pStyle w:val="Heading3"/>
      </w:pPr>
      <w:bookmarkStart w:id="164" w:name="_Hlk169101579"/>
      <w:bookmarkEnd w:id="163"/>
      <w:r w:rsidRPr="00916CF5">
        <w:t>Conduct regular</w:t>
      </w:r>
      <w:r w:rsidR="00300CA9" w:rsidRPr="00916CF5">
        <w:t xml:space="preserve"> </w:t>
      </w:r>
      <w:r w:rsidRPr="00916CF5">
        <w:t>meetings, typically fortnightly, with the Contractor and the</w:t>
      </w:r>
      <w:r w:rsidR="00E063E0">
        <w:t>ir</w:t>
      </w:r>
      <w:r w:rsidRPr="00916CF5">
        <w:t xml:space="preserve"> </w:t>
      </w:r>
      <w:r w:rsidR="00C568D7" w:rsidRPr="00916CF5">
        <w:t>Design Team</w:t>
      </w:r>
      <w:r w:rsidRPr="00916CF5">
        <w:t xml:space="preserve"> to review progress</w:t>
      </w:r>
      <w:r w:rsidR="00D81493">
        <w:t>,</w:t>
      </w:r>
      <w:r w:rsidRPr="00916CF5">
        <w:t xml:space="preserve"> cost control and quality of works</w:t>
      </w:r>
      <w:r w:rsidR="00916CF5" w:rsidRPr="00EA1C86">
        <w:t>.</w:t>
      </w:r>
      <w:r w:rsidR="00300CA9" w:rsidRPr="00916CF5">
        <w:t xml:space="preserve"> Preparation and issuing of minutes of the</w:t>
      </w:r>
      <w:r w:rsidR="00916CF5" w:rsidRPr="00EA1C86">
        <w:t xml:space="preserve"> </w:t>
      </w:r>
      <w:r w:rsidR="00300CA9" w:rsidRPr="00916CF5">
        <w:t>meetings</w:t>
      </w:r>
      <w:r w:rsidR="00E063E0">
        <w:t>.</w:t>
      </w:r>
    </w:p>
    <w:p w14:paraId="47D8EF94" w14:textId="3A8C5924" w:rsidR="00E61822" w:rsidRDefault="00E61822" w:rsidP="00E61822">
      <w:pPr>
        <w:pStyle w:val="Heading3"/>
      </w:pPr>
      <w:bookmarkStart w:id="165" w:name="_Hlk169184746"/>
      <w:bookmarkStart w:id="166" w:name="_Hlk169101904"/>
      <w:bookmarkEnd w:id="164"/>
      <w:r>
        <w:t xml:space="preserve">Carry out regular site inspections in accordance with the Preliminary Inspection Plan and the Inspection Notification Framework and the Code of Practice for Inspecting and Certifying </w:t>
      </w:r>
      <w:r w:rsidRPr="000F67C9">
        <w:t>Works</w:t>
      </w:r>
      <w:r w:rsidR="00916CF5" w:rsidRPr="000F67C9">
        <w:t xml:space="preserve"> to monitor that the Works are being executed in accordance with the contract and </w:t>
      </w:r>
      <w:r w:rsidR="00B17290">
        <w:t xml:space="preserve">the </w:t>
      </w:r>
      <w:proofErr w:type="gramStart"/>
      <w:r w:rsidR="00B17290">
        <w:t>employers</w:t>
      </w:r>
      <w:proofErr w:type="gramEnd"/>
      <w:r w:rsidR="00B17290">
        <w:t xml:space="preserve"> requi</w:t>
      </w:r>
      <w:r w:rsidR="00621C0D">
        <w:t>r</w:t>
      </w:r>
      <w:r w:rsidR="00B17290">
        <w:t>ements</w:t>
      </w:r>
      <w:r w:rsidR="00916CF5" w:rsidRPr="000F67C9">
        <w:t>.</w:t>
      </w:r>
      <w:r w:rsidR="00916CF5">
        <w:t xml:space="preserve"> </w:t>
      </w:r>
      <w:r>
        <w:t xml:space="preserve">Provide reports and other records in relation to quality issues and action as necessary </w:t>
      </w:r>
    </w:p>
    <w:p w14:paraId="228F742F" w14:textId="77777777" w:rsidR="00621C0D" w:rsidRPr="00621C0D" w:rsidRDefault="00621C0D" w:rsidP="00987778">
      <w:pPr>
        <w:pStyle w:val="Heading3"/>
      </w:pPr>
      <w:r w:rsidRPr="00621C0D">
        <w:rPr>
          <w:rFonts w:eastAsiaTheme="minorHAnsi" w:cs="Arial"/>
          <w:color w:val="auto"/>
        </w:rPr>
        <w:t>Liaise with contractor with regards to any value engineering proposals by the contractor and Liaise with the employer with regards to any value engineering proposal by the contractor (as outlined in 4.8 of PW-CF2</w:t>
      </w:r>
      <w:r>
        <w:rPr>
          <w:rFonts w:eastAsiaTheme="minorHAnsi" w:cs="Arial"/>
          <w:color w:val="auto"/>
        </w:rPr>
        <w:t>)</w:t>
      </w:r>
    </w:p>
    <w:p w14:paraId="0526B63B" w14:textId="77777777" w:rsidR="006C29C9" w:rsidRPr="006C29C9" w:rsidRDefault="006C29C9" w:rsidP="00987778">
      <w:pPr>
        <w:pStyle w:val="Heading3"/>
      </w:pPr>
      <w:r w:rsidRPr="006C29C9">
        <w:rPr>
          <w:rFonts w:eastAsiaTheme="minorHAnsi" w:cs="Arial"/>
          <w:color w:val="auto"/>
        </w:rPr>
        <w:t>Review details of any new sub-contractors proposed by the Contractor</w:t>
      </w:r>
      <w:r>
        <w:rPr>
          <w:rFonts w:eastAsiaTheme="minorHAnsi" w:cs="Arial"/>
          <w:color w:val="auto"/>
        </w:rPr>
        <w:t>.</w:t>
      </w:r>
    </w:p>
    <w:p w14:paraId="0953838F" w14:textId="04156DEB" w:rsidR="009F7A5F" w:rsidRPr="009F7A5F" w:rsidRDefault="004669E7" w:rsidP="00987778">
      <w:pPr>
        <w:pStyle w:val="Heading3"/>
      </w:pPr>
      <w:r>
        <w:rPr>
          <w:rFonts w:eastAsiaTheme="minorHAnsi" w:cs="Arial"/>
          <w:color w:val="auto"/>
        </w:rPr>
        <w:t>Liaise with the contractor in respect of tests and inspection of</w:t>
      </w:r>
      <w:r w:rsidR="009F7A5F">
        <w:rPr>
          <w:rFonts w:eastAsiaTheme="minorHAnsi" w:cs="Arial"/>
          <w:color w:val="auto"/>
        </w:rPr>
        <w:t xml:space="preserve"> work items.</w:t>
      </w:r>
      <w:r w:rsidR="00E85A47">
        <w:rPr>
          <w:rFonts w:eastAsiaTheme="minorHAnsi" w:cs="Arial"/>
          <w:color w:val="auto"/>
        </w:rPr>
        <w:t xml:space="preserve"> Adv</w:t>
      </w:r>
      <w:r w:rsidR="001C317D">
        <w:rPr>
          <w:rFonts w:eastAsiaTheme="minorHAnsi" w:cs="Arial"/>
          <w:color w:val="auto"/>
        </w:rPr>
        <w:t>is</w:t>
      </w:r>
      <w:r w:rsidR="00E85A47">
        <w:rPr>
          <w:rFonts w:eastAsiaTheme="minorHAnsi" w:cs="Arial"/>
          <w:color w:val="auto"/>
        </w:rPr>
        <w:t>e the ER / Contractor where necessary</w:t>
      </w:r>
      <w:r w:rsidR="001C317D">
        <w:rPr>
          <w:rFonts w:eastAsiaTheme="minorHAnsi" w:cs="Arial"/>
          <w:color w:val="auto"/>
        </w:rPr>
        <w:t xml:space="preserve"> to search for defects or suspected defects.</w:t>
      </w:r>
    </w:p>
    <w:bookmarkEnd w:id="165"/>
    <w:p w14:paraId="12FBB669" w14:textId="19646568" w:rsidR="00987778" w:rsidRPr="003827FA" w:rsidRDefault="00987778" w:rsidP="00987778">
      <w:pPr>
        <w:pStyle w:val="Heading3"/>
      </w:pPr>
      <w:r>
        <w:t xml:space="preserve">Review </w:t>
      </w:r>
      <w:r w:rsidR="002F5770">
        <w:t xml:space="preserve">and comment </w:t>
      </w:r>
      <w:r w:rsidR="00803215">
        <w:t xml:space="preserve">on </w:t>
      </w:r>
      <w:r>
        <w:t>temporary works proposals as the</w:t>
      </w:r>
      <w:r w:rsidR="00916CF5">
        <w:t>y</w:t>
      </w:r>
      <w:r>
        <w:t xml:space="preserve"> relate to the structural design of the permanent works and input as appropriate to temporary works design certification</w:t>
      </w:r>
      <w:r w:rsidR="00916CF5">
        <w:t>.</w:t>
      </w:r>
    </w:p>
    <w:p w14:paraId="30E010EC" w14:textId="77777777" w:rsidR="00E27D46" w:rsidRDefault="00E27D46" w:rsidP="00E27D46">
      <w:pPr>
        <w:pStyle w:val="Heading3"/>
      </w:pPr>
      <w:bookmarkStart w:id="167" w:name="_Hlk169101682"/>
      <w:r>
        <w:t>Assist the Employer’s Representative as required in the administration of the terms of the contract.</w:t>
      </w:r>
    </w:p>
    <w:bookmarkEnd w:id="167"/>
    <w:p w14:paraId="0F111B6D" w14:textId="132F3D76" w:rsidR="003006B0" w:rsidRPr="007D6621" w:rsidRDefault="4390DD16" w:rsidP="705E0D0E">
      <w:pPr>
        <w:pStyle w:val="Heading3"/>
        <w:rPr>
          <w:color w:val="000000" w:themeColor="text1"/>
        </w:rPr>
      </w:pPr>
      <w:r w:rsidRPr="007D6621">
        <w:rPr>
          <w:color w:val="000000" w:themeColor="text1"/>
        </w:rPr>
        <w:t>Certification of Interim Payments to the Contractor under the terms of the Works Contract including determining, calculating, and certifying all Interim Payments as required by the Works Contracts</w:t>
      </w:r>
      <w:r w:rsidR="5516C6BD" w:rsidRPr="007D6621">
        <w:rPr>
          <w:color w:val="000000" w:themeColor="text1"/>
        </w:rPr>
        <w:t>. A</w:t>
      </w:r>
      <w:r w:rsidRPr="007D6621">
        <w:rPr>
          <w:color w:val="000000" w:themeColor="text1"/>
        </w:rPr>
        <w:t>ssessing, calculating, negotiating</w:t>
      </w:r>
      <w:r w:rsidR="02D44544" w:rsidRPr="007D6621">
        <w:rPr>
          <w:color w:val="000000" w:themeColor="text1"/>
        </w:rPr>
        <w:t>, and issuing</w:t>
      </w:r>
      <w:r w:rsidRPr="007D6621">
        <w:rPr>
          <w:color w:val="000000" w:themeColor="text1"/>
        </w:rPr>
        <w:t xml:space="preserve"> Change Orders as they arise. </w:t>
      </w:r>
    </w:p>
    <w:p w14:paraId="0CD58FFC" w14:textId="3C5B5492" w:rsidR="003006B0" w:rsidRDefault="00987778" w:rsidP="003006B0">
      <w:pPr>
        <w:pStyle w:val="Heading3"/>
      </w:pPr>
      <w:r>
        <w:t>Advising</w:t>
      </w:r>
      <w:r w:rsidR="003006B0">
        <w:t xml:space="preserve"> on any dispute or difference relating to the works which may arise between the </w:t>
      </w:r>
      <w:r w:rsidR="00C568D7">
        <w:t>Employer</w:t>
      </w:r>
      <w:r w:rsidR="003006B0">
        <w:t xml:space="preserve"> and the Contactor. The scope of this engagement shall not extend to advising the </w:t>
      </w:r>
      <w:r w:rsidR="00C568D7">
        <w:t>Employer</w:t>
      </w:r>
      <w:r w:rsidR="003006B0">
        <w:t xml:space="preserve"> following the taking of any step in or towards any </w:t>
      </w:r>
      <w:r w:rsidR="00EA068C">
        <w:t xml:space="preserve">conciliation, </w:t>
      </w:r>
      <w:r w:rsidR="003006B0">
        <w:t>arbitration or litigation in connection with the Works</w:t>
      </w:r>
    </w:p>
    <w:bookmarkEnd w:id="166"/>
    <w:p w14:paraId="78017855" w14:textId="5C055E46" w:rsidR="003006B0" w:rsidRDefault="003006B0" w:rsidP="003006B0">
      <w:pPr>
        <w:pStyle w:val="Heading3"/>
      </w:pPr>
      <w:r>
        <w:lastRenderedPageBreak/>
        <w:t>Prepare a defects-list for the works and issue to the Contractor prior to Substantial Completion</w:t>
      </w:r>
    </w:p>
    <w:p w14:paraId="6B724126" w14:textId="2A30C007" w:rsidR="003006B0" w:rsidRDefault="003006B0" w:rsidP="003006B0">
      <w:pPr>
        <w:pStyle w:val="Heading3"/>
      </w:pPr>
      <w:bookmarkStart w:id="168" w:name="_Hlk169101916"/>
      <w:r>
        <w:t>Issue a Certificate of Substantial Completion for parts of the works as may be set out in the contract documents</w:t>
      </w:r>
    </w:p>
    <w:p w14:paraId="3B09F1F9" w14:textId="77777777" w:rsidR="003006B0" w:rsidRDefault="003006B0" w:rsidP="00EA1C86">
      <w:pPr>
        <w:pStyle w:val="Heading2"/>
      </w:pPr>
      <w:bookmarkStart w:id="169" w:name="_Toc187332253"/>
      <w:bookmarkStart w:id="170" w:name="_Toc187332464"/>
      <w:bookmarkStart w:id="171" w:name="_Toc51325521"/>
      <w:bookmarkStart w:id="172" w:name="_Toc51326893"/>
      <w:bookmarkStart w:id="173" w:name="_Toc72341338"/>
      <w:bookmarkStart w:id="174" w:name="_Ref187327032"/>
      <w:bookmarkStart w:id="175" w:name="_Toc187332465"/>
      <w:bookmarkStart w:id="176" w:name="_Toc231378366"/>
      <w:bookmarkEnd w:id="168"/>
      <w:bookmarkEnd w:id="169"/>
      <w:bookmarkEnd w:id="170"/>
      <w:r>
        <w:t>Stage (v) Handover, Certification and Final Account</w:t>
      </w:r>
      <w:bookmarkEnd w:id="171"/>
      <w:bookmarkEnd w:id="172"/>
      <w:bookmarkEnd w:id="173"/>
      <w:bookmarkEnd w:id="174"/>
      <w:bookmarkEnd w:id="175"/>
      <w:bookmarkEnd w:id="176"/>
      <w:r>
        <w:t xml:space="preserve"> </w:t>
      </w:r>
    </w:p>
    <w:p w14:paraId="466565CF" w14:textId="77777777" w:rsidR="005D657F" w:rsidRDefault="006B7906" w:rsidP="006B7906">
      <w:pPr>
        <w:pStyle w:val="Heading3"/>
      </w:pPr>
      <w:bookmarkStart w:id="177" w:name="_Hlk169102049"/>
      <w:r>
        <w:t>Certification of works in accordance with duties of Assigned Certifier in accordance with Building Control (Amendment) Regulations 20</w:t>
      </w:r>
      <w:r w:rsidR="00A07488">
        <w:t>25</w:t>
      </w:r>
      <w:r>
        <w:t xml:space="preserve"> and uploading of relevant information onto the BCMS</w:t>
      </w:r>
      <w:r w:rsidR="005D657F">
        <w:t>.</w:t>
      </w:r>
    </w:p>
    <w:p w14:paraId="34B1DB82" w14:textId="63418A9F" w:rsidR="006B7906" w:rsidRPr="005D657F" w:rsidRDefault="005D657F" w:rsidP="006B7906">
      <w:pPr>
        <w:pStyle w:val="Heading3"/>
        <w:rPr>
          <w:rFonts w:cs="Arial"/>
        </w:rPr>
      </w:pPr>
      <w:r w:rsidRPr="005D657F">
        <w:rPr>
          <w:rFonts w:eastAsiaTheme="minorHAnsi" w:cs="Arial"/>
          <w:color w:val="auto"/>
        </w:rPr>
        <w:t>Assist Employers Representative in complying with all obligations under the public works form of contract including subsequent and final inspections</w:t>
      </w:r>
    </w:p>
    <w:p w14:paraId="0DDAB88C" w14:textId="77777777" w:rsidR="003006B0" w:rsidRDefault="003006B0" w:rsidP="003006B0">
      <w:pPr>
        <w:pStyle w:val="Heading3"/>
      </w:pPr>
      <w:r>
        <w:t xml:space="preserve">Agree the Final Account with the Contractor and prepare a Final Account Report. </w:t>
      </w:r>
    </w:p>
    <w:p w14:paraId="5FA278FF" w14:textId="34C8D1FE" w:rsidR="001D172F" w:rsidRPr="001D172F" w:rsidRDefault="00BA4B4B" w:rsidP="003006B0">
      <w:pPr>
        <w:pStyle w:val="Heading3"/>
      </w:pPr>
      <w:r>
        <w:t xml:space="preserve">Assist the </w:t>
      </w:r>
      <w:r w:rsidR="00E05489" w:rsidRPr="00E05489">
        <w:rPr>
          <w:rFonts w:eastAsiaTheme="minorHAnsi" w:cs="Arial"/>
          <w:color w:val="auto"/>
        </w:rPr>
        <w:t>Employers Representative in procedures for handover of Safety Files and issuing of all documentation for works to the Client/Employer, including collation of structural information, sub-contractor’s drawings, as-built drawings, maintenance manuals</w:t>
      </w:r>
      <w:r w:rsidR="001D172F">
        <w:rPr>
          <w:rFonts w:eastAsiaTheme="minorHAnsi" w:cs="Arial"/>
          <w:color w:val="auto"/>
        </w:rPr>
        <w:t>.</w:t>
      </w:r>
    </w:p>
    <w:p w14:paraId="4C45690A" w14:textId="03BA45D2" w:rsidR="005243F8" w:rsidRPr="00C02636" w:rsidRDefault="005243F8" w:rsidP="00BD67DC">
      <w:pPr>
        <w:pStyle w:val="Heading3"/>
        <w:widowControl/>
        <w:numPr>
          <w:ilvl w:val="0"/>
          <w:numId w:val="0"/>
        </w:numPr>
        <w:tabs>
          <w:tab w:val="clear" w:pos="454"/>
          <w:tab w:val="clear" w:pos="907"/>
          <w:tab w:val="clear" w:pos="1361"/>
          <w:tab w:val="clear" w:pos="1814"/>
          <w:tab w:val="clear" w:pos="2268"/>
          <w:tab w:val="left" w:pos="2835"/>
        </w:tabs>
        <w:overflowPunct/>
        <w:autoSpaceDE/>
        <w:autoSpaceDN/>
        <w:adjustRightInd/>
        <w:spacing w:before="40" w:after="40" w:line="240" w:lineRule="auto"/>
        <w:ind w:left="720"/>
        <w:jc w:val="left"/>
        <w:rPr>
          <w:rFonts w:asciiTheme="minorHAnsi" w:eastAsiaTheme="minorHAnsi" w:hAnsiTheme="minorHAnsi"/>
          <w:b/>
          <w:color w:val="auto"/>
          <w:sz w:val="20"/>
        </w:rPr>
      </w:pPr>
    </w:p>
    <w:p w14:paraId="0BFF270B" w14:textId="77777777" w:rsidR="00BD67DC" w:rsidRPr="00BD67DC" w:rsidRDefault="00BD67DC" w:rsidP="003006B0">
      <w:pPr>
        <w:pStyle w:val="Heading3"/>
      </w:pPr>
      <w:r w:rsidRPr="00BD67DC">
        <w:rPr>
          <w:rFonts w:cs="Arial"/>
        </w:rPr>
        <w:t>Assist t</w:t>
      </w:r>
      <w:r w:rsidR="00AC1FE0" w:rsidRPr="00BD67DC">
        <w:rPr>
          <w:rFonts w:cs="Arial"/>
        </w:rPr>
        <w:t xml:space="preserve">he </w:t>
      </w:r>
      <w:r w:rsidRPr="00BD67DC">
        <w:rPr>
          <w:rFonts w:eastAsiaTheme="minorHAnsi" w:cs="Arial"/>
          <w:color w:val="auto"/>
        </w:rPr>
        <w:t xml:space="preserve">Employers </w:t>
      </w:r>
      <w:proofErr w:type="gramStart"/>
      <w:r w:rsidRPr="00BD67DC">
        <w:rPr>
          <w:rFonts w:eastAsiaTheme="minorHAnsi" w:cs="Arial"/>
          <w:color w:val="auto"/>
        </w:rPr>
        <w:t>Representative  in</w:t>
      </w:r>
      <w:proofErr w:type="gramEnd"/>
      <w:r w:rsidRPr="00BD67DC">
        <w:rPr>
          <w:rFonts w:eastAsiaTheme="minorHAnsi" w:cs="Arial"/>
          <w:color w:val="auto"/>
        </w:rPr>
        <w:t xml:space="preserve"> review of safety file, BER certs and O&amp;M file for each unit</w:t>
      </w:r>
      <w:r>
        <w:rPr>
          <w:rFonts w:eastAsiaTheme="minorHAnsi" w:cs="Arial"/>
          <w:color w:val="auto"/>
        </w:rPr>
        <w:t>.</w:t>
      </w:r>
    </w:p>
    <w:p w14:paraId="4527C5C2" w14:textId="77777777" w:rsidR="00AB72B2" w:rsidRDefault="007F6EDF" w:rsidP="007F6EDF">
      <w:pPr>
        <w:pStyle w:val="Heading3"/>
      </w:pPr>
      <w:bookmarkStart w:id="178" w:name="_Hlk169102082"/>
      <w:bookmarkEnd w:id="177"/>
      <w:r w:rsidRPr="00AC1FE0">
        <w:t>Liaise with Employer regarding post occupancy defects issues.</w:t>
      </w:r>
      <w:bookmarkStart w:id="179" w:name="_Hlk169102042"/>
      <w:r w:rsidRPr="00AC1FE0">
        <w:t xml:space="preserve"> Issue instructions to the Contractor as required</w:t>
      </w:r>
      <w:bookmarkEnd w:id="179"/>
      <w:r w:rsidR="003E0B9A">
        <w:t xml:space="preserve">. Monitor the </w:t>
      </w:r>
      <w:proofErr w:type="gramStart"/>
      <w:r w:rsidR="003E0B9A">
        <w:t>contractors</w:t>
      </w:r>
      <w:proofErr w:type="gramEnd"/>
      <w:r w:rsidR="003E0B9A">
        <w:t xml:space="preserve"> performance in dealing with defect</w:t>
      </w:r>
      <w:r w:rsidR="00AB72B2">
        <w:t>s.</w:t>
      </w:r>
    </w:p>
    <w:p w14:paraId="5DBE33C0" w14:textId="77777777" w:rsidR="00E05428" w:rsidRDefault="00AB72B2" w:rsidP="007F6EDF">
      <w:pPr>
        <w:pStyle w:val="Heading3"/>
      </w:pPr>
      <w:r>
        <w:t>Carry out a final inspection at the end of the defects</w:t>
      </w:r>
      <w:r w:rsidR="00E05428">
        <w:t xml:space="preserve"> period.</w:t>
      </w:r>
    </w:p>
    <w:p w14:paraId="582D0EEE" w14:textId="77777777" w:rsidR="005C742D" w:rsidRDefault="0057DE9B" w:rsidP="0024754D">
      <w:pPr>
        <w:pStyle w:val="Heading3"/>
        <w:widowControl/>
        <w:tabs>
          <w:tab w:val="clear" w:pos="454"/>
          <w:tab w:val="clear" w:pos="907"/>
          <w:tab w:val="clear" w:pos="1361"/>
          <w:tab w:val="clear" w:pos="1814"/>
          <w:tab w:val="clear" w:pos="2268"/>
        </w:tabs>
        <w:overflowPunct/>
        <w:autoSpaceDE/>
        <w:autoSpaceDN/>
        <w:adjustRightInd/>
        <w:spacing w:after="0" w:line="240" w:lineRule="auto"/>
        <w:jc w:val="left"/>
      </w:pPr>
      <w:bookmarkStart w:id="180" w:name="_Hlk169102093"/>
      <w:bookmarkEnd w:id="178"/>
      <w:r>
        <w:t>Prepare and issue a Certificate of Completion for the work</w:t>
      </w:r>
      <w:r w:rsidR="005C742D">
        <w:t>.</w:t>
      </w:r>
    </w:p>
    <w:p w14:paraId="2E7F841F" w14:textId="77777777" w:rsidR="000C4331" w:rsidRDefault="005C742D" w:rsidP="0024754D">
      <w:pPr>
        <w:pStyle w:val="Heading3"/>
        <w:widowControl/>
        <w:tabs>
          <w:tab w:val="clear" w:pos="454"/>
          <w:tab w:val="clear" w:pos="907"/>
          <w:tab w:val="clear" w:pos="1361"/>
          <w:tab w:val="clear" w:pos="1814"/>
          <w:tab w:val="clear" w:pos="2268"/>
        </w:tabs>
        <w:overflowPunct/>
        <w:autoSpaceDE/>
        <w:autoSpaceDN/>
        <w:adjustRightInd/>
        <w:spacing w:after="0" w:line="240" w:lineRule="auto"/>
        <w:jc w:val="left"/>
      </w:pPr>
      <w:r>
        <w:t>Assist the Client in the preparation of a post project review.</w:t>
      </w:r>
      <w:bookmarkEnd w:id="180"/>
    </w:p>
    <w:p w14:paraId="083DA9C4" w14:textId="77777777" w:rsidR="00B242B2" w:rsidRDefault="00B242B2" w:rsidP="00BE5F6F">
      <w:pPr>
        <w:pStyle w:val="Heading3"/>
        <w:widowControl/>
        <w:numPr>
          <w:ilvl w:val="0"/>
          <w:numId w:val="0"/>
        </w:numPr>
        <w:tabs>
          <w:tab w:val="clear" w:pos="454"/>
          <w:tab w:val="clear" w:pos="907"/>
          <w:tab w:val="clear" w:pos="1361"/>
          <w:tab w:val="clear" w:pos="1814"/>
          <w:tab w:val="clear" w:pos="2268"/>
        </w:tabs>
        <w:overflowPunct/>
        <w:autoSpaceDE/>
        <w:autoSpaceDN/>
        <w:adjustRightInd/>
        <w:spacing w:after="0" w:line="240" w:lineRule="auto"/>
        <w:jc w:val="left"/>
      </w:pPr>
    </w:p>
    <w:p w14:paraId="06FB7364" w14:textId="752E31E9" w:rsidR="0064585A" w:rsidRDefault="007F6EDF" w:rsidP="0024754D">
      <w:pPr>
        <w:pStyle w:val="Heading3"/>
        <w:widowControl/>
        <w:tabs>
          <w:tab w:val="clear" w:pos="454"/>
          <w:tab w:val="clear" w:pos="907"/>
          <w:tab w:val="clear" w:pos="1361"/>
          <w:tab w:val="clear" w:pos="1814"/>
          <w:tab w:val="clear" w:pos="2268"/>
        </w:tabs>
        <w:overflowPunct/>
        <w:autoSpaceDE/>
        <w:autoSpaceDN/>
        <w:adjustRightInd/>
        <w:spacing w:after="0" w:line="240" w:lineRule="auto"/>
        <w:jc w:val="left"/>
      </w:pPr>
      <w:r>
        <w:br w:type="page"/>
      </w:r>
    </w:p>
    <w:p w14:paraId="592A951C" w14:textId="63CC08A1" w:rsidR="00C30DC6" w:rsidRPr="001562EC" w:rsidRDefault="003006B0" w:rsidP="001562EC">
      <w:pPr>
        <w:pStyle w:val="Heading1"/>
      </w:pPr>
      <w:bookmarkStart w:id="181" w:name="_Toc51325522"/>
      <w:bookmarkStart w:id="182" w:name="_Toc51326894"/>
      <w:bookmarkStart w:id="183" w:name="_Toc72341339"/>
      <w:bookmarkStart w:id="184" w:name="_Toc187332466"/>
      <w:bookmarkStart w:id="185" w:name="_Toc231378367"/>
      <w:r w:rsidRPr="001562EC">
        <w:lastRenderedPageBreak/>
        <w:t xml:space="preserve">Detailed Description of Technical Services </w:t>
      </w:r>
      <w:r w:rsidRPr="001562EC">
        <w:br/>
        <w:t>– Architectural Services</w:t>
      </w:r>
      <w:bookmarkStart w:id="186" w:name="_Toc187332467"/>
      <w:bookmarkStart w:id="187" w:name="_Toc51325523"/>
      <w:bookmarkStart w:id="188" w:name="_Toc51326895"/>
      <w:bookmarkStart w:id="189" w:name="_Toc72341340"/>
      <w:bookmarkEnd w:id="181"/>
      <w:bookmarkEnd w:id="182"/>
      <w:bookmarkEnd w:id="183"/>
      <w:bookmarkEnd w:id="184"/>
      <w:bookmarkEnd w:id="185"/>
      <w:bookmarkEnd w:id="186"/>
    </w:p>
    <w:p w14:paraId="5B176F14" w14:textId="3EAF90CE" w:rsidR="00537B33" w:rsidRDefault="00537B33" w:rsidP="00EA1C86">
      <w:pPr>
        <w:pStyle w:val="Heading2"/>
      </w:pPr>
      <w:bookmarkStart w:id="190" w:name="_Toc187332468"/>
      <w:bookmarkStart w:id="191" w:name="_Toc231378368"/>
      <w:r>
        <w:t>Introduction</w:t>
      </w:r>
      <w:bookmarkEnd w:id="190"/>
      <w:bookmarkEnd w:id="191"/>
    </w:p>
    <w:p w14:paraId="5C16F093" w14:textId="5D0ED93D" w:rsidR="0048399E" w:rsidRDefault="00C30DC6" w:rsidP="00C30DC6">
      <w:pPr>
        <w:pStyle w:val="Heading3"/>
      </w:pPr>
      <w:r w:rsidRPr="00C30DC6">
        <w:t xml:space="preserve">Read in conjunction with Section </w:t>
      </w:r>
      <w:r w:rsidR="00537B33">
        <w:fldChar w:fldCharType="begin"/>
      </w:r>
      <w:r w:rsidR="00537B33">
        <w:instrText xml:space="preserve"> REF _Ref187327200 \r \h </w:instrText>
      </w:r>
      <w:r w:rsidR="00537B33">
        <w:fldChar w:fldCharType="separate"/>
      </w:r>
      <w:r w:rsidR="005543A7">
        <w:t>3.0</w:t>
      </w:r>
      <w:r w:rsidR="00537B33">
        <w:fldChar w:fldCharType="end"/>
      </w:r>
      <w:r w:rsidRPr="00C30DC6">
        <w:t xml:space="preserve"> which indicates general project management duties </w:t>
      </w:r>
      <w:r w:rsidR="00E27D46">
        <w:t>of all disciplines</w:t>
      </w:r>
      <w:r w:rsidR="00E27D46" w:rsidRPr="00C30DC6">
        <w:t xml:space="preserve"> </w:t>
      </w:r>
      <w:r w:rsidRPr="00C30DC6">
        <w:t>across</w:t>
      </w:r>
      <w:r>
        <w:t xml:space="preserve"> all stages</w:t>
      </w:r>
      <w:r w:rsidR="0048399E">
        <w:t>.</w:t>
      </w:r>
    </w:p>
    <w:p w14:paraId="5C308712" w14:textId="31E1E669" w:rsidR="00895B22" w:rsidRDefault="0048399E" w:rsidP="00B30F9C">
      <w:pPr>
        <w:pStyle w:val="Heading3"/>
      </w:pPr>
      <w:r>
        <w:t xml:space="preserve">Act as Project Team leader, co-ordinate and manage </w:t>
      </w:r>
      <w:r w:rsidR="00844B83">
        <w:t>design team members and report to the client</w:t>
      </w:r>
      <w:r>
        <w:t>.</w:t>
      </w:r>
    </w:p>
    <w:p w14:paraId="1EC98F9E" w14:textId="77777777" w:rsidR="00F87297" w:rsidRDefault="00FD5BF8" w:rsidP="009C1903">
      <w:pPr>
        <w:pStyle w:val="Heading3"/>
      </w:pPr>
      <w:r>
        <w:t>Mon</w:t>
      </w:r>
      <w:r w:rsidR="00D85529">
        <w:t xml:space="preserve">itor </w:t>
      </w:r>
      <w:r w:rsidR="005E30CF">
        <w:t>and co-ordinate the work of each service provider</w:t>
      </w:r>
      <w:r w:rsidR="00F24315">
        <w:t xml:space="preserve"> at each work stage and organise design team meetings, client meetings and consultations. Cha</w:t>
      </w:r>
      <w:r w:rsidR="00AB23F0">
        <w:t>i</w:t>
      </w:r>
      <w:r w:rsidR="00F24315">
        <w:t>r and minute</w:t>
      </w:r>
      <w:r w:rsidR="00AB23F0">
        <w:t xml:space="preserve"> meeting and action all items arising.</w:t>
      </w:r>
    </w:p>
    <w:p w14:paraId="5879A06A" w14:textId="42EB7069" w:rsidR="00895B22" w:rsidRPr="009020F6" w:rsidRDefault="009020F6" w:rsidP="009C1903">
      <w:pPr>
        <w:pStyle w:val="Heading3"/>
        <w:rPr>
          <w:rFonts w:cs="Arial"/>
        </w:rPr>
      </w:pPr>
      <w:r w:rsidRPr="009020F6">
        <w:rPr>
          <w:rFonts w:cs="Arial"/>
        </w:rPr>
        <w:t xml:space="preserve">Produce a </w:t>
      </w:r>
      <w:r w:rsidRPr="009020F6">
        <w:rPr>
          <w:rFonts w:eastAsiaTheme="minorHAnsi" w:cs="Arial"/>
        </w:rPr>
        <w:t>detailed Programme for all the stages of the project.</w:t>
      </w:r>
    </w:p>
    <w:p w14:paraId="697F3DB1" w14:textId="77777777" w:rsidR="003006B0" w:rsidRDefault="003006B0" w:rsidP="00EA1C86">
      <w:pPr>
        <w:pStyle w:val="Heading2"/>
      </w:pPr>
      <w:bookmarkStart w:id="192" w:name="_Toc187332258"/>
      <w:bookmarkStart w:id="193" w:name="_Toc187332469"/>
      <w:bookmarkStart w:id="194" w:name="_Toc187332259"/>
      <w:bookmarkStart w:id="195" w:name="_Toc187332470"/>
      <w:bookmarkStart w:id="196" w:name="_Toc187332260"/>
      <w:bookmarkStart w:id="197" w:name="_Toc187332471"/>
      <w:bookmarkStart w:id="198" w:name="_Toc187332261"/>
      <w:bookmarkStart w:id="199" w:name="_Toc187332472"/>
      <w:bookmarkStart w:id="200" w:name="_Toc187332262"/>
      <w:bookmarkStart w:id="201" w:name="_Toc187332473"/>
      <w:bookmarkStart w:id="202" w:name="_Toc187332263"/>
      <w:bookmarkStart w:id="203" w:name="_Toc187332474"/>
      <w:bookmarkStart w:id="204" w:name="_Toc187332264"/>
      <w:bookmarkStart w:id="205" w:name="_Toc187332475"/>
      <w:bookmarkStart w:id="206" w:name="_Toc187332265"/>
      <w:bookmarkStart w:id="207" w:name="_Toc187332476"/>
      <w:bookmarkStart w:id="208" w:name="_Toc187332266"/>
      <w:bookmarkStart w:id="209" w:name="_Toc187332477"/>
      <w:bookmarkStart w:id="210" w:name="_Toc187332267"/>
      <w:bookmarkStart w:id="211" w:name="_Toc187332478"/>
      <w:bookmarkStart w:id="212" w:name="_Toc187332268"/>
      <w:bookmarkStart w:id="213" w:name="_Toc187332479"/>
      <w:bookmarkStart w:id="214" w:name="_Toc187332269"/>
      <w:bookmarkStart w:id="215" w:name="_Toc187332480"/>
      <w:bookmarkStart w:id="216" w:name="_Toc187332270"/>
      <w:bookmarkStart w:id="217" w:name="_Toc187332481"/>
      <w:bookmarkStart w:id="218" w:name="_Toc187332271"/>
      <w:bookmarkStart w:id="219" w:name="_Toc187332482"/>
      <w:bookmarkStart w:id="220" w:name="_Toc187332272"/>
      <w:bookmarkStart w:id="221" w:name="_Toc187332483"/>
      <w:bookmarkStart w:id="222" w:name="_Toc187332273"/>
      <w:bookmarkStart w:id="223" w:name="_Toc187332484"/>
      <w:bookmarkStart w:id="224" w:name="_Toc187332274"/>
      <w:bookmarkStart w:id="225" w:name="_Toc187332485"/>
      <w:bookmarkStart w:id="226" w:name="_Toc51325526"/>
      <w:bookmarkStart w:id="227" w:name="_Toc51326898"/>
      <w:bookmarkStart w:id="228" w:name="_Toc72341343"/>
      <w:bookmarkStart w:id="229" w:name="_Toc187332486"/>
      <w:bookmarkStart w:id="230" w:name="_Toc231378369"/>
      <w:bookmarkEnd w:id="187"/>
      <w:bookmarkEnd w:id="188"/>
      <w:bookmarkEnd w:id="189"/>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C30DC6">
        <w:t>Sub</w:t>
      </w:r>
      <w:r>
        <w:t>-Stage (ii a) Scheme Design</w:t>
      </w:r>
      <w:bookmarkEnd w:id="226"/>
      <w:bookmarkEnd w:id="227"/>
      <w:bookmarkEnd w:id="228"/>
      <w:bookmarkEnd w:id="229"/>
      <w:bookmarkEnd w:id="230"/>
      <w:r>
        <w:t xml:space="preserve"> </w:t>
      </w:r>
    </w:p>
    <w:p w14:paraId="49D83863" w14:textId="1BFCCE43" w:rsidR="00E41F20" w:rsidRDefault="00E41F20" w:rsidP="00C30DC6">
      <w:pPr>
        <w:pStyle w:val="Heading3"/>
      </w:pPr>
      <w:bookmarkStart w:id="231" w:name="_Hlk169186089"/>
      <w:r>
        <w:t xml:space="preserve">Refer to Section </w:t>
      </w:r>
      <w:r>
        <w:fldChar w:fldCharType="begin"/>
      </w:r>
      <w:r>
        <w:instrText xml:space="preserve"> REF _Ref187328795 \r \h </w:instrText>
      </w:r>
      <w:r>
        <w:fldChar w:fldCharType="separate"/>
      </w:r>
      <w:r w:rsidR="005543A7">
        <w:t xml:space="preserve">3.4 </w:t>
      </w:r>
      <w:r>
        <w:fldChar w:fldCharType="end"/>
      </w:r>
      <w:r>
        <w:t xml:space="preserve"> </w:t>
      </w:r>
    </w:p>
    <w:p w14:paraId="3DF73148" w14:textId="673D3A51" w:rsidR="00C30DC6" w:rsidRDefault="00C30DC6" w:rsidP="00C30DC6">
      <w:pPr>
        <w:pStyle w:val="Heading3"/>
      </w:pPr>
      <w:r>
        <w:t>Development of design options with the Design Team</w:t>
      </w:r>
    </w:p>
    <w:p w14:paraId="3F70E51A" w14:textId="02D28436" w:rsidR="00C30DC6" w:rsidRDefault="00C30DC6" w:rsidP="00C30DC6">
      <w:pPr>
        <w:pStyle w:val="Heading3"/>
      </w:pPr>
      <w:r>
        <w:t>Provide advice to Employer on planning and regulation issues such as Energy Performance of Building Directive, Disability Access Certificates and Fire Safety Certificates</w:t>
      </w:r>
      <w:r w:rsidR="00C04A71">
        <w:t>.</w:t>
      </w:r>
      <w:r>
        <w:t xml:space="preserve"> </w:t>
      </w:r>
    </w:p>
    <w:p w14:paraId="516EAC95" w14:textId="6126BD71" w:rsidR="003006B0" w:rsidRDefault="003006B0" w:rsidP="003006B0">
      <w:pPr>
        <w:pStyle w:val="Heading3"/>
      </w:pPr>
      <w:r>
        <w:t>Meet with Local Authority Planner</w:t>
      </w:r>
      <w:r w:rsidR="00C30DC6">
        <w:t xml:space="preserve"> </w:t>
      </w:r>
      <w:r>
        <w:t>as necessary regarding proposed design and adjust designs in accordance with advice</w:t>
      </w:r>
      <w:r w:rsidR="00C04A71">
        <w:t>.</w:t>
      </w:r>
      <w:r>
        <w:t xml:space="preserve"> </w:t>
      </w:r>
    </w:p>
    <w:p w14:paraId="27071F77" w14:textId="5778DDBA" w:rsidR="005E332F" w:rsidRDefault="00C30DC6" w:rsidP="005E332F">
      <w:pPr>
        <w:pStyle w:val="Heading3"/>
        <w:spacing w:before="40" w:after="40" w:line="240" w:lineRule="auto"/>
        <w:rPr>
          <w:rFonts w:eastAsiaTheme="minorHAnsi" w:cs="Arial"/>
          <w:color w:val="auto"/>
        </w:rPr>
      </w:pPr>
      <w:bookmarkStart w:id="232" w:name="_Hlk169186213"/>
      <w:bookmarkEnd w:id="231"/>
      <w:r>
        <w:t>Present design concept to Employer board or others as required</w:t>
      </w:r>
      <w:r w:rsidR="00C04A71">
        <w:t>.</w:t>
      </w:r>
      <w:r w:rsidR="005E332F">
        <w:t xml:space="preserve"> </w:t>
      </w:r>
      <w:r w:rsidR="005E332F" w:rsidRPr="005E332F">
        <w:rPr>
          <w:rFonts w:cs="Arial"/>
        </w:rPr>
        <w:t xml:space="preserve">Develop </w:t>
      </w:r>
      <w:proofErr w:type="gramStart"/>
      <w:r w:rsidR="005E332F" w:rsidRPr="005E332F">
        <w:rPr>
          <w:rFonts w:cs="Arial"/>
        </w:rPr>
        <w:t xml:space="preserve">the </w:t>
      </w:r>
      <w:r w:rsidR="005E332F" w:rsidRPr="005E332F">
        <w:rPr>
          <w:rFonts w:eastAsiaTheme="minorHAnsi" w:cs="Arial"/>
          <w:color w:val="auto"/>
        </w:rPr>
        <w:t xml:space="preserve"> design</w:t>
      </w:r>
      <w:proofErr w:type="gramEnd"/>
      <w:r w:rsidR="005E332F" w:rsidRPr="005E332F">
        <w:rPr>
          <w:rFonts w:eastAsiaTheme="minorHAnsi" w:cs="Arial"/>
          <w:color w:val="auto"/>
        </w:rPr>
        <w:t xml:space="preserve"> as required. Document and agree with client on the design proposal, develop proposal to stage appropriate for funding application, presentation or the like.</w:t>
      </w:r>
    </w:p>
    <w:p w14:paraId="4B30228F" w14:textId="77777777" w:rsidR="003F6480" w:rsidRPr="003F6480" w:rsidRDefault="003F6480" w:rsidP="003F6480">
      <w:pPr>
        <w:rPr>
          <w:lang w:eastAsia="en-US"/>
        </w:rPr>
      </w:pPr>
    </w:p>
    <w:p w14:paraId="12CE5D87" w14:textId="15256FE3" w:rsidR="00C30DC6" w:rsidRPr="00885D45" w:rsidRDefault="00036E89" w:rsidP="00885D45">
      <w:pPr>
        <w:pStyle w:val="Heading3"/>
        <w:spacing w:before="40" w:after="40" w:line="240" w:lineRule="auto"/>
        <w:rPr>
          <w:rFonts w:eastAsiaTheme="minorHAnsi" w:cs="Arial"/>
          <w:bCs/>
          <w:color w:val="auto"/>
          <w:lang w:eastAsia="en-US"/>
        </w:rPr>
      </w:pPr>
      <w:r>
        <w:rPr>
          <w:rFonts w:cs="Arial"/>
        </w:rPr>
        <w:t xml:space="preserve">Allow for </w:t>
      </w:r>
      <w:r w:rsidR="003F6480" w:rsidRPr="003F6480">
        <w:rPr>
          <w:rFonts w:eastAsiaTheme="minorHAnsi" w:cs="Arial"/>
          <w:bCs/>
          <w:color w:val="auto"/>
        </w:rPr>
        <w:t xml:space="preserve">meetings as necessary with </w:t>
      </w:r>
      <w:r w:rsidR="003F6480">
        <w:rPr>
          <w:rFonts w:eastAsiaTheme="minorHAnsi" w:cs="Arial"/>
          <w:bCs/>
          <w:color w:val="auto"/>
        </w:rPr>
        <w:t>Offaly</w:t>
      </w:r>
      <w:r w:rsidR="003F6480" w:rsidRPr="003F6480">
        <w:rPr>
          <w:rFonts w:eastAsiaTheme="minorHAnsi" w:cs="Arial"/>
          <w:bCs/>
          <w:color w:val="auto"/>
        </w:rPr>
        <w:t xml:space="preserve"> County Council Social Workers and incorporate Occupational therapist reports into the design as required.</w:t>
      </w:r>
    </w:p>
    <w:p w14:paraId="1DDF9E95" w14:textId="77777777" w:rsidR="003006B0" w:rsidRDefault="003006B0" w:rsidP="00EA1C86">
      <w:pPr>
        <w:pStyle w:val="Heading2"/>
      </w:pPr>
      <w:bookmarkStart w:id="233" w:name="_Toc187332276"/>
      <w:bookmarkStart w:id="234" w:name="_Toc187332487"/>
      <w:bookmarkStart w:id="235" w:name="_Toc51325527"/>
      <w:bookmarkStart w:id="236" w:name="_Toc51326899"/>
      <w:bookmarkStart w:id="237" w:name="_Toc72341344"/>
      <w:bookmarkStart w:id="238" w:name="_Toc187332488"/>
      <w:bookmarkStart w:id="239" w:name="_Toc231378370"/>
      <w:bookmarkEnd w:id="232"/>
      <w:bookmarkEnd w:id="233"/>
      <w:bookmarkEnd w:id="234"/>
      <w:r>
        <w:t>Sub-stage (ii b) Detailed Design / Building Regulations</w:t>
      </w:r>
      <w:bookmarkEnd w:id="235"/>
      <w:bookmarkEnd w:id="236"/>
      <w:bookmarkEnd w:id="237"/>
      <w:bookmarkEnd w:id="238"/>
      <w:bookmarkEnd w:id="239"/>
    </w:p>
    <w:p w14:paraId="3C3B4599" w14:textId="36A4E840" w:rsidR="00E41F20" w:rsidRDefault="00E41F20" w:rsidP="00E27D46">
      <w:pPr>
        <w:pStyle w:val="Heading3"/>
      </w:pPr>
      <w:r>
        <w:t xml:space="preserve">Refer to Section </w:t>
      </w:r>
      <w:r>
        <w:fldChar w:fldCharType="begin"/>
      </w:r>
      <w:r>
        <w:instrText xml:space="preserve"> REF _Ref187328783 \r \h </w:instrText>
      </w:r>
      <w:r>
        <w:fldChar w:fldCharType="separate"/>
      </w:r>
      <w:r w:rsidR="005543A7">
        <w:t xml:space="preserve">3.5 </w:t>
      </w:r>
      <w:r>
        <w:fldChar w:fldCharType="end"/>
      </w:r>
      <w:r>
        <w:t xml:space="preserve"> </w:t>
      </w:r>
    </w:p>
    <w:p w14:paraId="19263937" w14:textId="7537AE3F" w:rsidR="003006B0" w:rsidRDefault="003006B0" w:rsidP="003006B0">
      <w:pPr>
        <w:pStyle w:val="Heading3"/>
      </w:pPr>
      <w:r>
        <w:t>Prepar</w:t>
      </w:r>
      <w:r w:rsidR="001107B6">
        <w:t>e</w:t>
      </w:r>
      <w:r>
        <w:t xml:space="preserve"> and submi</w:t>
      </w:r>
      <w:r w:rsidR="001107B6">
        <w:t>t</w:t>
      </w:r>
      <w:r w:rsidR="00A85A30">
        <w:t xml:space="preserve"> </w:t>
      </w:r>
      <w:r>
        <w:t xml:space="preserve">Planning application documents including any requests for additional information. </w:t>
      </w:r>
    </w:p>
    <w:p w14:paraId="0CD0FA15" w14:textId="77777777" w:rsidR="003006B0" w:rsidRDefault="003006B0" w:rsidP="00EA1C86">
      <w:pPr>
        <w:pStyle w:val="Heading2"/>
      </w:pPr>
      <w:bookmarkStart w:id="240" w:name="_Toc51325528"/>
      <w:bookmarkStart w:id="241" w:name="_Toc51326900"/>
      <w:bookmarkStart w:id="242" w:name="_Toc72341345"/>
      <w:bookmarkStart w:id="243" w:name="_Toc187332489"/>
      <w:bookmarkStart w:id="244" w:name="_Toc231378371"/>
      <w:r>
        <w:lastRenderedPageBreak/>
        <w:t>Sub-Stage (ii c) Production Information</w:t>
      </w:r>
      <w:bookmarkEnd w:id="240"/>
      <w:bookmarkEnd w:id="241"/>
      <w:bookmarkEnd w:id="242"/>
      <w:bookmarkEnd w:id="243"/>
      <w:bookmarkEnd w:id="244"/>
    </w:p>
    <w:p w14:paraId="347025ED" w14:textId="05B9B94A" w:rsidR="00E41F20" w:rsidRDefault="00E41F20" w:rsidP="00E41F20">
      <w:pPr>
        <w:pStyle w:val="Heading3"/>
      </w:pPr>
      <w:r>
        <w:t xml:space="preserve">Refer to Section </w:t>
      </w:r>
      <w:r>
        <w:fldChar w:fldCharType="begin"/>
      </w:r>
      <w:r>
        <w:instrText xml:space="preserve"> REF _Ref187328746 \r \h </w:instrText>
      </w:r>
      <w:r>
        <w:fldChar w:fldCharType="separate"/>
      </w:r>
      <w:r w:rsidR="005543A7">
        <w:t xml:space="preserve">3.6 </w:t>
      </w:r>
      <w:r>
        <w:fldChar w:fldCharType="end"/>
      </w:r>
      <w:r>
        <w:t xml:space="preserve">. </w:t>
      </w:r>
    </w:p>
    <w:p w14:paraId="4816B5D2" w14:textId="38CFDC96" w:rsidR="003006B0" w:rsidRDefault="003006B0" w:rsidP="003006B0">
      <w:pPr>
        <w:pStyle w:val="Heading3"/>
      </w:pPr>
      <w:r>
        <w:t xml:space="preserve">Prepare architectural design information ready for tender action/construction. This will include </w:t>
      </w:r>
      <w:r w:rsidR="00171E13">
        <w:t xml:space="preserve">exemplar </w:t>
      </w:r>
      <w:r w:rsidR="00A77D3F">
        <w:t xml:space="preserve">/ </w:t>
      </w:r>
      <w:r w:rsidR="00171E13">
        <w:t>design</w:t>
      </w:r>
      <w:r w:rsidR="00A77D3F">
        <w:t xml:space="preserve"> intent</w:t>
      </w:r>
      <w:r>
        <w:t xml:space="preserve"> drawings, </w:t>
      </w:r>
      <w:r w:rsidR="00171E13">
        <w:t xml:space="preserve">detailed performance </w:t>
      </w:r>
      <w:r>
        <w:t xml:space="preserve">specifications, </w:t>
      </w:r>
      <w:proofErr w:type="gramStart"/>
      <w:r w:rsidR="00977EC1">
        <w:t>employers</w:t>
      </w:r>
      <w:proofErr w:type="gramEnd"/>
      <w:r w:rsidR="00977EC1">
        <w:t xml:space="preserve"> requirements, </w:t>
      </w:r>
      <w:r>
        <w:t xml:space="preserve">preliminaries document, and schedules required for Works Requirements, together with all background information and all relevant Procurement Documents for tendering under the Capital Works Management Framework for Works designed by the </w:t>
      </w:r>
      <w:r w:rsidR="00171E13">
        <w:t>Contractor PW-CF2</w:t>
      </w:r>
      <w:r>
        <w:t xml:space="preserve">. </w:t>
      </w:r>
    </w:p>
    <w:p w14:paraId="587C707E" w14:textId="19F69D36" w:rsidR="003006B0" w:rsidRDefault="003006B0" w:rsidP="003006B0">
      <w:pPr>
        <w:pStyle w:val="Heading3"/>
      </w:pPr>
      <w:r>
        <w:t>Review costs prepared by QS. Collate cost, programme, design information</w:t>
      </w:r>
      <w:r w:rsidR="00171E13">
        <w:t xml:space="preserve"> and performance specifications</w:t>
      </w:r>
      <w:r>
        <w:t xml:space="preserve"> by all disciplines for submission to </w:t>
      </w:r>
      <w:r w:rsidR="00C568D7">
        <w:t>Employer</w:t>
      </w:r>
      <w:r>
        <w:t xml:space="preserve"> in advance of tender. </w:t>
      </w:r>
    </w:p>
    <w:p w14:paraId="142773D5" w14:textId="77777777" w:rsidR="003006B0" w:rsidRDefault="003006B0" w:rsidP="00EA1C86">
      <w:pPr>
        <w:pStyle w:val="Heading2"/>
      </w:pPr>
      <w:bookmarkStart w:id="245" w:name="_Toc187332279"/>
      <w:bookmarkStart w:id="246" w:name="_Toc187332490"/>
      <w:bookmarkStart w:id="247" w:name="_Toc51325529"/>
      <w:bookmarkStart w:id="248" w:name="_Toc51326901"/>
      <w:bookmarkStart w:id="249" w:name="_Toc72341346"/>
      <w:bookmarkStart w:id="250" w:name="_Toc187332491"/>
      <w:bookmarkStart w:id="251" w:name="_Toc231378372"/>
      <w:bookmarkEnd w:id="245"/>
      <w:bookmarkEnd w:id="246"/>
      <w:r>
        <w:t>Stage (iii) Tender Action, Evaluation, Award</w:t>
      </w:r>
      <w:bookmarkEnd w:id="247"/>
      <w:bookmarkEnd w:id="248"/>
      <w:bookmarkEnd w:id="249"/>
      <w:bookmarkEnd w:id="250"/>
      <w:bookmarkEnd w:id="251"/>
      <w:r>
        <w:t xml:space="preserve"> </w:t>
      </w:r>
    </w:p>
    <w:p w14:paraId="31BD3A13" w14:textId="1F4D30A5" w:rsidR="003006B0" w:rsidRDefault="00E27D46" w:rsidP="00E27D46">
      <w:pPr>
        <w:pStyle w:val="Heading3"/>
      </w:pPr>
      <w:r>
        <w:t xml:space="preserve">Refer to Section </w:t>
      </w:r>
      <w:r>
        <w:fldChar w:fldCharType="begin"/>
      </w:r>
      <w:r>
        <w:instrText xml:space="preserve"> REF _Ref187326664 \r \h </w:instrText>
      </w:r>
      <w:r>
        <w:fldChar w:fldCharType="separate"/>
      </w:r>
      <w:r w:rsidR="005543A7">
        <w:t xml:space="preserve">3.7 </w:t>
      </w:r>
      <w:r>
        <w:fldChar w:fldCharType="end"/>
      </w:r>
      <w:r>
        <w:t xml:space="preserve">. </w:t>
      </w:r>
    </w:p>
    <w:p w14:paraId="4369BEAC" w14:textId="77777777" w:rsidR="003006B0" w:rsidRDefault="003006B0" w:rsidP="00EA1C86">
      <w:pPr>
        <w:pStyle w:val="Heading2"/>
      </w:pPr>
      <w:bookmarkStart w:id="252" w:name="_Toc51325530"/>
      <w:bookmarkStart w:id="253" w:name="_Toc51326902"/>
      <w:bookmarkStart w:id="254" w:name="_Toc72341347"/>
      <w:bookmarkStart w:id="255" w:name="_Toc187332492"/>
      <w:bookmarkStart w:id="256" w:name="_Toc231378373"/>
      <w:r>
        <w:t>Stage (iv) Construction Stage</w:t>
      </w:r>
      <w:bookmarkEnd w:id="252"/>
      <w:bookmarkEnd w:id="253"/>
      <w:bookmarkEnd w:id="254"/>
      <w:bookmarkEnd w:id="255"/>
      <w:bookmarkEnd w:id="256"/>
      <w:r>
        <w:t xml:space="preserve"> </w:t>
      </w:r>
    </w:p>
    <w:p w14:paraId="5D147F3F" w14:textId="6A9FAD7C" w:rsidR="00537B33" w:rsidRPr="0005467F" w:rsidRDefault="00537B33" w:rsidP="00EA1C86">
      <w:pPr>
        <w:pStyle w:val="Heading3"/>
      </w:pPr>
      <w:r>
        <w:rPr>
          <w:lang w:eastAsia="en-US"/>
        </w:rPr>
        <w:t xml:space="preserve">Refer to Section </w:t>
      </w:r>
      <w:r>
        <w:rPr>
          <w:lang w:eastAsia="en-US"/>
        </w:rPr>
        <w:fldChar w:fldCharType="begin"/>
      </w:r>
      <w:r>
        <w:rPr>
          <w:lang w:eastAsia="en-US"/>
        </w:rPr>
        <w:instrText xml:space="preserve"> REF _Ref187326863 \r \h </w:instrText>
      </w:r>
      <w:r>
        <w:rPr>
          <w:lang w:eastAsia="en-US"/>
        </w:rPr>
      </w:r>
      <w:r>
        <w:rPr>
          <w:lang w:eastAsia="en-US"/>
        </w:rPr>
        <w:fldChar w:fldCharType="separate"/>
      </w:r>
      <w:r w:rsidR="005543A7">
        <w:rPr>
          <w:lang w:eastAsia="en-US"/>
        </w:rPr>
        <w:t xml:space="preserve">3.8 </w:t>
      </w:r>
      <w:r>
        <w:rPr>
          <w:lang w:eastAsia="en-US"/>
        </w:rPr>
        <w:fldChar w:fldCharType="end"/>
      </w:r>
    </w:p>
    <w:p w14:paraId="0D4EC0D8" w14:textId="77777777" w:rsidR="003006B0" w:rsidRDefault="003006B0" w:rsidP="00EA1C86">
      <w:pPr>
        <w:pStyle w:val="Heading2"/>
      </w:pPr>
      <w:bookmarkStart w:id="257" w:name="_Toc187332282"/>
      <w:bookmarkStart w:id="258" w:name="_Toc187332493"/>
      <w:bookmarkStart w:id="259" w:name="_Toc187332283"/>
      <w:bookmarkStart w:id="260" w:name="_Toc187332494"/>
      <w:bookmarkStart w:id="261" w:name="_Toc187332284"/>
      <w:bookmarkStart w:id="262" w:name="_Toc187332495"/>
      <w:bookmarkStart w:id="263" w:name="_Toc187332285"/>
      <w:bookmarkStart w:id="264" w:name="_Toc187332496"/>
      <w:bookmarkStart w:id="265" w:name="_Toc187332286"/>
      <w:bookmarkStart w:id="266" w:name="_Toc187332497"/>
      <w:bookmarkStart w:id="267" w:name="_Toc187332287"/>
      <w:bookmarkStart w:id="268" w:name="_Toc187332498"/>
      <w:bookmarkStart w:id="269" w:name="_Toc51325531"/>
      <w:bookmarkStart w:id="270" w:name="_Toc51326903"/>
      <w:bookmarkStart w:id="271" w:name="_Toc72341348"/>
      <w:bookmarkStart w:id="272" w:name="_Toc187332499"/>
      <w:bookmarkStart w:id="273" w:name="_Toc231378374"/>
      <w:bookmarkEnd w:id="257"/>
      <w:bookmarkEnd w:id="258"/>
      <w:bookmarkEnd w:id="259"/>
      <w:bookmarkEnd w:id="260"/>
      <w:bookmarkEnd w:id="261"/>
      <w:bookmarkEnd w:id="262"/>
      <w:bookmarkEnd w:id="263"/>
      <w:bookmarkEnd w:id="264"/>
      <w:bookmarkEnd w:id="265"/>
      <w:bookmarkEnd w:id="266"/>
      <w:bookmarkEnd w:id="267"/>
      <w:bookmarkEnd w:id="268"/>
      <w:r>
        <w:t>Stage (v) Handover, Certification and Final Account</w:t>
      </w:r>
      <w:bookmarkEnd w:id="269"/>
      <w:bookmarkEnd w:id="270"/>
      <w:bookmarkEnd w:id="271"/>
      <w:bookmarkEnd w:id="272"/>
      <w:bookmarkEnd w:id="273"/>
      <w:r>
        <w:t xml:space="preserve"> </w:t>
      </w:r>
    </w:p>
    <w:p w14:paraId="5CC70A76" w14:textId="4047E576" w:rsidR="008D0392" w:rsidRDefault="00537B33" w:rsidP="00D32C6B">
      <w:pPr>
        <w:pStyle w:val="Heading3"/>
        <w:rPr>
          <w:lang w:eastAsia="en-US"/>
        </w:rPr>
      </w:pPr>
      <w:r>
        <w:rPr>
          <w:lang w:eastAsia="en-US"/>
        </w:rPr>
        <w:t>Refer to Section</w:t>
      </w:r>
      <w:r w:rsidR="00546DB7">
        <w:rPr>
          <w:lang w:eastAsia="en-US"/>
        </w:rPr>
        <w:t xml:space="preserve"> 3.9</w:t>
      </w:r>
      <w:r w:rsidR="008D0392">
        <w:rPr>
          <w:lang w:eastAsia="en-US"/>
        </w:rPr>
        <w:t>.</w:t>
      </w:r>
    </w:p>
    <w:p w14:paraId="51F6996E" w14:textId="561651B9" w:rsidR="00537B33" w:rsidRPr="00076C31" w:rsidRDefault="00076C31" w:rsidP="00D32C6B">
      <w:pPr>
        <w:pStyle w:val="Heading3"/>
        <w:rPr>
          <w:rFonts w:cs="Arial"/>
          <w:lang w:eastAsia="en-US"/>
        </w:rPr>
      </w:pPr>
      <w:r w:rsidRPr="00076C31">
        <w:rPr>
          <w:rFonts w:eastAsiaTheme="minorHAnsi" w:cs="Arial"/>
        </w:rPr>
        <w:t>Provide Architects Opinion on Compliance with Planning Permission and Building Regulations in respect of the completed building</w:t>
      </w:r>
      <w:r w:rsidR="008D0392" w:rsidRPr="00076C31">
        <w:rPr>
          <w:rFonts w:cs="Arial"/>
          <w:lang w:eastAsia="en-US"/>
        </w:rPr>
        <w:t>.</w:t>
      </w:r>
    </w:p>
    <w:p w14:paraId="23715CE3" w14:textId="77777777" w:rsidR="006736DD" w:rsidRDefault="006736DD" w:rsidP="005A7F19"/>
    <w:p w14:paraId="0D14A6D0" w14:textId="77E70A32" w:rsidR="0064585A" w:rsidRDefault="0064585A" w:rsidP="005A7F19">
      <w:r>
        <w:br w:type="page"/>
      </w:r>
    </w:p>
    <w:p w14:paraId="2635327F" w14:textId="68A49FDC" w:rsidR="003006B0" w:rsidRPr="001562EC" w:rsidRDefault="003006B0" w:rsidP="001562EC">
      <w:pPr>
        <w:pStyle w:val="Heading1"/>
      </w:pPr>
      <w:bookmarkStart w:id="274" w:name="_Toc51325532"/>
      <w:bookmarkStart w:id="275" w:name="_Toc51326904"/>
      <w:bookmarkStart w:id="276" w:name="_Toc72341349"/>
      <w:bookmarkStart w:id="277" w:name="_Toc187332500"/>
      <w:bookmarkStart w:id="278" w:name="_Toc231378375"/>
      <w:r w:rsidRPr="001562EC">
        <w:lastRenderedPageBreak/>
        <w:t xml:space="preserve">Detailed Description of Technical Services </w:t>
      </w:r>
      <w:r w:rsidRPr="001562EC">
        <w:br/>
        <w:t>– Structural &amp; Civil Engineering Services</w:t>
      </w:r>
      <w:bookmarkEnd w:id="274"/>
      <w:bookmarkEnd w:id="275"/>
      <w:bookmarkEnd w:id="276"/>
      <w:bookmarkEnd w:id="277"/>
      <w:bookmarkEnd w:id="278"/>
      <w:r w:rsidRPr="001562EC">
        <w:t xml:space="preserve"> </w:t>
      </w:r>
    </w:p>
    <w:p w14:paraId="79552081" w14:textId="77777777" w:rsidR="00537B33" w:rsidRDefault="00537B33" w:rsidP="00EA1C86">
      <w:pPr>
        <w:pStyle w:val="Heading2"/>
      </w:pPr>
      <w:bookmarkStart w:id="279" w:name="_Toc187332501"/>
      <w:bookmarkStart w:id="280" w:name="_Toc231378376"/>
      <w:bookmarkStart w:id="281" w:name="_Toc51325533"/>
      <w:bookmarkStart w:id="282" w:name="_Toc51326905"/>
      <w:bookmarkStart w:id="283" w:name="_Toc72341350"/>
      <w:r>
        <w:t>Introduction</w:t>
      </w:r>
      <w:bookmarkEnd w:id="279"/>
      <w:bookmarkEnd w:id="280"/>
    </w:p>
    <w:p w14:paraId="51CCEEFF" w14:textId="4D841B72" w:rsidR="00537B33" w:rsidRPr="00190E3C" w:rsidRDefault="00537B33" w:rsidP="00537B33">
      <w:pPr>
        <w:pStyle w:val="Heading3"/>
      </w:pPr>
      <w:r w:rsidRPr="00C30DC6">
        <w:t xml:space="preserve">Read in conjunction with Section </w:t>
      </w:r>
      <w:r>
        <w:fldChar w:fldCharType="begin"/>
      </w:r>
      <w:r>
        <w:instrText xml:space="preserve"> REF _Ref187327200 \r \h </w:instrText>
      </w:r>
      <w:r>
        <w:fldChar w:fldCharType="separate"/>
      </w:r>
      <w:r w:rsidR="005543A7">
        <w:t>3.0</w:t>
      </w:r>
      <w:r>
        <w:fldChar w:fldCharType="end"/>
      </w:r>
      <w:r w:rsidRPr="00C30DC6">
        <w:t xml:space="preserve"> which indicates general project management duties </w:t>
      </w:r>
      <w:r>
        <w:t>of all disciplines</w:t>
      </w:r>
      <w:r w:rsidRPr="00C30DC6">
        <w:t xml:space="preserve"> across</w:t>
      </w:r>
      <w:r>
        <w:t xml:space="preserve"> all stages.</w:t>
      </w:r>
    </w:p>
    <w:p w14:paraId="1F478562" w14:textId="2F67E5C5" w:rsidR="001652BD" w:rsidRPr="001652BD" w:rsidRDefault="00176C72" w:rsidP="001652BD">
      <w:pPr>
        <w:pStyle w:val="Heading2"/>
      </w:pPr>
      <w:bookmarkStart w:id="284" w:name="_Toc187332502"/>
      <w:bookmarkStart w:id="285" w:name="_Toc231378377"/>
      <w:r>
        <w:t>Sub-</w:t>
      </w:r>
      <w:bookmarkStart w:id="286" w:name="_Toc187332292"/>
      <w:bookmarkStart w:id="287" w:name="_Toc187332503"/>
      <w:bookmarkStart w:id="288" w:name="_Toc187332293"/>
      <w:bookmarkStart w:id="289" w:name="_Toc187332504"/>
      <w:bookmarkStart w:id="290" w:name="_Toc187332294"/>
      <w:bookmarkStart w:id="291" w:name="_Toc187332505"/>
      <w:bookmarkStart w:id="292" w:name="_Toc187332295"/>
      <w:bookmarkStart w:id="293" w:name="_Toc187332506"/>
      <w:bookmarkStart w:id="294" w:name="_Toc187332296"/>
      <w:bookmarkStart w:id="295" w:name="_Toc187332507"/>
      <w:bookmarkStart w:id="296" w:name="_Toc187332297"/>
      <w:bookmarkStart w:id="297" w:name="_Toc187332508"/>
      <w:bookmarkStart w:id="298" w:name="_Toc187332298"/>
      <w:bookmarkStart w:id="299" w:name="_Toc187332509"/>
      <w:bookmarkStart w:id="300" w:name="_Toc187332299"/>
      <w:bookmarkStart w:id="301" w:name="_Toc187332510"/>
      <w:bookmarkStart w:id="302" w:name="_Toc187332300"/>
      <w:bookmarkStart w:id="303" w:name="_Toc187332511"/>
      <w:bookmarkStart w:id="304" w:name="_Toc187332301"/>
      <w:bookmarkStart w:id="305" w:name="_Toc187332512"/>
      <w:bookmarkStart w:id="306" w:name="_Toc187332302"/>
      <w:bookmarkStart w:id="307" w:name="_Toc187332513"/>
      <w:bookmarkStart w:id="308" w:name="_Toc187332303"/>
      <w:bookmarkStart w:id="309" w:name="_Toc187332514"/>
      <w:bookmarkStart w:id="310" w:name="_Toc51325535"/>
      <w:bookmarkStart w:id="311" w:name="_Toc51326907"/>
      <w:bookmarkStart w:id="312" w:name="_Toc72341352"/>
      <w:bookmarkStart w:id="313" w:name="_Toc187332515"/>
      <w:bookmarkEnd w:id="281"/>
      <w:bookmarkEnd w:id="282"/>
      <w:bookmarkEnd w:id="283"/>
      <w:bookmarkEnd w:id="284"/>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sidR="003006B0">
        <w:t>Stage (ii</w:t>
      </w:r>
      <w:r>
        <w:t xml:space="preserve"> </w:t>
      </w:r>
      <w:r w:rsidR="00537B33">
        <w:t>a</w:t>
      </w:r>
      <w:r>
        <w:t xml:space="preserve">) </w:t>
      </w:r>
      <w:r w:rsidR="003006B0">
        <w:t>Scheme Design</w:t>
      </w:r>
      <w:bookmarkEnd w:id="285"/>
      <w:bookmarkEnd w:id="310"/>
      <w:bookmarkEnd w:id="311"/>
      <w:bookmarkEnd w:id="312"/>
      <w:bookmarkEnd w:id="313"/>
      <w:r w:rsidR="003006B0">
        <w:t xml:space="preserve"> </w:t>
      </w:r>
    </w:p>
    <w:p w14:paraId="508A383C" w14:textId="19D245F0" w:rsidR="00C11328" w:rsidRDefault="00C11328" w:rsidP="00C11328">
      <w:pPr>
        <w:pStyle w:val="Heading3"/>
      </w:pPr>
      <w:bookmarkStart w:id="314" w:name="_Hlk169251031"/>
      <w:r>
        <w:t>Refer to Section</w:t>
      </w:r>
      <w:r w:rsidR="00546DB7">
        <w:t xml:space="preserve"> 3.4</w:t>
      </w:r>
    </w:p>
    <w:p w14:paraId="0708C7F4" w14:textId="129BD740" w:rsidR="001652BD" w:rsidRPr="001652BD" w:rsidRDefault="00C11328" w:rsidP="00C11328">
      <w:pPr>
        <w:pStyle w:val="Heading3"/>
      </w:pPr>
      <w:r>
        <w:t>Develop of design options with the Design Team</w:t>
      </w:r>
    </w:p>
    <w:p w14:paraId="15C5ECB5" w14:textId="4D9ADF08" w:rsidR="00176C72" w:rsidRPr="00176C72" w:rsidRDefault="00176C72">
      <w:pPr>
        <w:pStyle w:val="Heading3"/>
      </w:pPr>
      <w:r>
        <w:t xml:space="preserve">Engineer to prepare a suitable specification, scope of works and pricing documents for such specialist surveys required to complete the civil and structural engineering design of the works and ensure compliance with same by appointed contractors. </w:t>
      </w:r>
    </w:p>
    <w:bookmarkEnd w:id="314"/>
    <w:p w14:paraId="3EFBF7FD" w14:textId="54D14E4C" w:rsidR="00461C83" w:rsidRPr="00461C83" w:rsidRDefault="00537B33" w:rsidP="00461C83">
      <w:pPr>
        <w:pStyle w:val="Heading3"/>
      </w:pPr>
      <w:r>
        <w:t>Procure</w:t>
      </w:r>
      <w:r w:rsidR="00CD2D4B">
        <w:t xml:space="preserve"> and manage</w:t>
      </w:r>
      <w:r>
        <w:t xml:space="preserve"> </w:t>
      </w:r>
      <w:r w:rsidR="007D0CE4">
        <w:t>the</w:t>
      </w:r>
      <w:r>
        <w:t xml:space="preserve"> geotechnical site investigation survey to </w:t>
      </w:r>
      <w:r w:rsidR="007D0CE4">
        <w:t>allow</w:t>
      </w:r>
      <w:r w:rsidR="00483898">
        <w:t xml:space="preserve"> completion of </w:t>
      </w:r>
      <w:r>
        <w:t>Civil &amp; Structural Engineering design</w:t>
      </w:r>
      <w:r w:rsidRPr="00D2165E">
        <w:t xml:space="preserve"> </w:t>
      </w:r>
      <w:r>
        <w:t>including</w:t>
      </w:r>
      <w:r w:rsidR="00F834B7">
        <w:t xml:space="preserve">. The geotechnical site investigation should </w:t>
      </w:r>
      <w:r w:rsidR="00E9115A">
        <w:t>include</w:t>
      </w:r>
      <w:r w:rsidR="00F02E01">
        <w:t xml:space="preserve"> boreholes, trial pits and laboratory testing necessary to determine the strength </w:t>
      </w:r>
      <w:r w:rsidR="00461C83">
        <w:t xml:space="preserve">and chemical parameters of the soil, as well as the </w:t>
      </w:r>
      <w:r w:rsidR="00461C83" w:rsidRPr="00461C83">
        <w:t>Waste Acceptability Classification</w:t>
      </w:r>
      <w:r w:rsidR="00461C83">
        <w:t xml:space="preserve"> of </w:t>
      </w:r>
      <w:r w:rsidR="00AF353C">
        <w:t xml:space="preserve">the material. Form of contract to be PW-CF7 or PW-CF8 as </w:t>
      </w:r>
      <w:r w:rsidR="00010ECE">
        <w:t>applicable.</w:t>
      </w:r>
      <w:r w:rsidR="00AF353C">
        <w:t xml:space="preserve"> </w:t>
      </w:r>
      <w:r w:rsidR="00F95E0F">
        <w:t xml:space="preserve">Engineer </w:t>
      </w:r>
      <w:r w:rsidR="00AF353C">
        <w:t xml:space="preserve">to provide sufficient information to the PSDP </w:t>
      </w:r>
      <w:proofErr w:type="gramStart"/>
      <w:r w:rsidR="00AF353C">
        <w:t>in order for</w:t>
      </w:r>
      <w:proofErr w:type="gramEnd"/>
      <w:r w:rsidR="00AF353C">
        <w:t xml:space="preserve"> them to carry out their role in relation to </w:t>
      </w:r>
      <w:r w:rsidR="00831112">
        <w:t xml:space="preserve">the site investigation works. </w:t>
      </w:r>
    </w:p>
    <w:p w14:paraId="25CAD467" w14:textId="1163B94F" w:rsidR="003006B0" w:rsidRDefault="003006B0" w:rsidP="003006B0">
      <w:pPr>
        <w:pStyle w:val="Heading3"/>
      </w:pPr>
      <w:r>
        <w:t xml:space="preserve">Meet with </w:t>
      </w:r>
      <w:r w:rsidR="00537B33">
        <w:t xml:space="preserve">local </w:t>
      </w:r>
      <w:r>
        <w:t xml:space="preserve">authorities in relation to the civil and structural engineering design of the works. </w:t>
      </w:r>
    </w:p>
    <w:p w14:paraId="72DE4A1E" w14:textId="77777777" w:rsidR="00000EB0" w:rsidRDefault="003006B0" w:rsidP="003006B0">
      <w:pPr>
        <w:pStyle w:val="Heading3"/>
      </w:pPr>
      <w:r>
        <w:t>Prepar</w:t>
      </w:r>
      <w:r w:rsidR="00CD2D4B">
        <w:t>e</w:t>
      </w:r>
      <w:r>
        <w:t xml:space="preserve"> and submit applications to </w:t>
      </w:r>
      <w:proofErr w:type="spellStart"/>
      <w:r w:rsidR="002F0172">
        <w:t>U</w:t>
      </w:r>
      <w:r w:rsidR="00176C72">
        <w:t>i</w:t>
      </w:r>
      <w:r w:rsidR="002F0172">
        <w:t>sce</w:t>
      </w:r>
      <w:proofErr w:type="spellEnd"/>
      <w:r w:rsidR="002F0172">
        <w:t xml:space="preserve"> Éireann </w:t>
      </w:r>
      <w:r>
        <w:t>for required sewer and watermain diversions and connections.</w:t>
      </w:r>
    </w:p>
    <w:p w14:paraId="3D0ED920" w14:textId="02B0826B" w:rsidR="003006B0" w:rsidRPr="00000EB0" w:rsidRDefault="00000EB0" w:rsidP="003006B0">
      <w:pPr>
        <w:pStyle w:val="Heading3"/>
        <w:rPr>
          <w:rFonts w:cs="Arial"/>
        </w:rPr>
      </w:pPr>
      <w:r w:rsidRPr="00000EB0">
        <w:rPr>
          <w:rFonts w:eastAsiaTheme="minorHAnsi" w:cs="Arial"/>
        </w:rPr>
        <w:t xml:space="preserve">Carry out consultation with Irish Water/ </w:t>
      </w:r>
      <w:proofErr w:type="spellStart"/>
      <w:r w:rsidRPr="00000EB0">
        <w:rPr>
          <w:rFonts w:eastAsiaTheme="minorHAnsi" w:cs="Arial"/>
        </w:rPr>
        <w:t>Uisce</w:t>
      </w:r>
      <w:proofErr w:type="spellEnd"/>
      <w:r w:rsidRPr="00000EB0">
        <w:rPr>
          <w:rFonts w:eastAsiaTheme="minorHAnsi" w:cs="Arial"/>
        </w:rPr>
        <w:t xml:space="preserve"> Eireann, Local Authority Area Engineers and other relevant utility providers. Assess services provision for the proposed scheme. Review pre-connection enquiry to Irish Water / </w:t>
      </w:r>
      <w:proofErr w:type="spellStart"/>
      <w:r w:rsidRPr="00000EB0">
        <w:rPr>
          <w:rFonts w:eastAsiaTheme="minorHAnsi" w:cs="Arial"/>
        </w:rPr>
        <w:t>Uisce</w:t>
      </w:r>
      <w:proofErr w:type="spellEnd"/>
      <w:r w:rsidRPr="00000EB0">
        <w:rPr>
          <w:rFonts w:eastAsiaTheme="minorHAnsi" w:cs="Arial"/>
        </w:rPr>
        <w:t xml:space="preserve"> Eireann with respect to Water and </w:t>
      </w:r>
      <w:proofErr w:type="gramStart"/>
      <w:r w:rsidRPr="00000EB0">
        <w:rPr>
          <w:rFonts w:eastAsiaTheme="minorHAnsi" w:cs="Arial"/>
        </w:rPr>
        <w:t>Wastewater, and</w:t>
      </w:r>
      <w:proofErr w:type="gramEnd"/>
      <w:r w:rsidRPr="00000EB0">
        <w:rPr>
          <w:rFonts w:eastAsiaTheme="minorHAnsi" w:cs="Arial"/>
        </w:rPr>
        <w:t xml:space="preserve"> provide report highlighting any potential issues / cost implications</w:t>
      </w:r>
      <w:r w:rsidRPr="00000EB0">
        <w:rPr>
          <w:rFonts w:cs="Arial"/>
        </w:rPr>
        <w:t>.</w:t>
      </w:r>
      <w:r w:rsidR="003006B0" w:rsidRPr="00000EB0">
        <w:rPr>
          <w:rFonts w:cs="Arial"/>
        </w:rPr>
        <w:t xml:space="preserve"> </w:t>
      </w:r>
    </w:p>
    <w:p w14:paraId="593B3680" w14:textId="053A7D25" w:rsidR="00176C72" w:rsidRDefault="00171E13" w:rsidP="003006B0">
      <w:pPr>
        <w:pStyle w:val="Heading3"/>
      </w:pPr>
      <w:r>
        <w:t>Prepare indicative d</w:t>
      </w:r>
      <w:r w:rsidR="003006B0">
        <w:t>esign</w:t>
      </w:r>
      <w:r>
        <w:t xml:space="preserve"> </w:t>
      </w:r>
      <w:r w:rsidR="003006B0">
        <w:t xml:space="preserve">of site levels including road levels and ground floor finishes floor levels in conjunction with the architect. </w:t>
      </w:r>
    </w:p>
    <w:p w14:paraId="3216F057" w14:textId="77777777" w:rsidR="00301D12" w:rsidRDefault="00176C72" w:rsidP="00176C72">
      <w:pPr>
        <w:pStyle w:val="Heading3"/>
      </w:pPr>
      <w:r>
        <w:t>Road</w:t>
      </w:r>
      <w:r w:rsidR="00DB5D05">
        <w:t xml:space="preserve"> Design, including</w:t>
      </w:r>
      <w:r w:rsidR="0055190D">
        <w:t xml:space="preserve"> vertical and horizontal alignments</w:t>
      </w:r>
      <w:r>
        <w:t>, junction design</w:t>
      </w:r>
      <w:r w:rsidR="00DB5D05">
        <w:t>, sightlines,</w:t>
      </w:r>
      <w:r w:rsidR="00973432">
        <w:t xml:space="preserve"> vehicle turning</w:t>
      </w:r>
      <w:r w:rsidR="00DE121E">
        <w:t xml:space="preserve"> etc. Provide sufficient </w:t>
      </w:r>
      <w:r w:rsidR="00667D40">
        <w:t xml:space="preserve">plans, </w:t>
      </w:r>
      <w:r w:rsidR="00DE121E">
        <w:t>longitudinal</w:t>
      </w:r>
      <w:r w:rsidR="00667D40">
        <w:t xml:space="preserve"> and cross</w:t>
      </w:r>
      <w:r w:rsidR="00301D12">
        <w:t>.</w:t>
      </w:r>
    </w:p>
    <w:p w14:paraId="21124A54" w14:textId="5E13525B" w:rsidR="00C0723D" w:rsidRPr="00C0723D" w:rsidRDefault="00C0723D" w:rsidP="00C400B3">
      <w:pPr>
        <w:pStyle w:val="Heading3"/>
        <w:spacing w:before="40" w:afterLines="220" w:after="528" w:line="320" w:lineRule="atLeast"/>
        <w:rPr>
          <w:rFonts w:eastAsiaTheme="minorHAnsi" w:cs="Arial"/>
          <w:bCs/>
          <w:color w:val="auto"/>
          <w:lang w:eastAsia="en-US"/>
        </w:rPr>
      </w:pPr>
      <w:r w:rsidRPr="00C0723D">
        <w:rPr>
          <w:rFonts w:eastAsiaTheme="minorHAnsi" w:cs="Arial"/>
          <w:bCs/>
          <w:color w:val="auto"/>
        </w:rPr>
        <w:lastRenderedPageBreak/>
        <w:t xml:space="preserve">Prepare road safety audits 1, 2 &amp; 3, and a DMURS Quality Audit and accessibility </w:t>
      </w:r>
      <w:r w:rsidR="00FE25F0">
        <w:rPr>
          <w:rFonts w:eastAsiaTheme="minorHAnsi" w:cs="Arial"/>
          <w:bCs/>
          <w:color w:val="auto"/>
        </w:rPr>
        <w:t>A</w:t>
      </w:r>
      <w:r w:rsidRPr="00C0723D">
        <w:rPr>
          <w:rFonts w:eastAsiaTheme="minorHAnsi" w:cs="Arial"/>
          <w:bCs/>
          <w:color w:val="auto"/>
        </w:rPr>
        <w:t xml:space="preserve">udits for the proposals. DMURS Audits are to be prepared for all scheme designs. </w:t>
      </w:r>
    </w:p>
    <w:p w14:paraId="49B3B0DC" w14:textId="233F7805" w:rsidR="00176C72" w:rsidRPr="00B64727" w:rsidRDefault="00B64727" w:rsidP="00C400B3">
      <w:pPr>
        <w:pStyle w:val="Heading3"/>
        <w:spacing w:afterLines="220" w:after="528" w:line="320" w:lineRule="atLeast"/>
        <w:rPr>
          <w:rFonts w:cs="Arial"/>
          <w:bCs/>
        </w:rPr>
      </w:pPr>
      <w:r w:rsidRPr="00B64727">
        <w:rPr>
          <w:rFonts w:eastAsiaTheme="minorHAnsi" w:cs="Arial"/>
        </w:rPr>
        <w:t>Fully assess all existing site boundaries and make recommendation for any remedial works or reinstatement to existing boundaries</w:t>
      </w:r>
      <w:r>
        <w:rPr>
          <w:rFonts w:eastAsiaTheme="minorHAnsi" w:cs="Arial"/>
        </w:rPr>
        <w:t>.</w:t>
      </w:r>
    </w:p>
    <w:p w14:paraId="5B1CCD56" w14:textId="77777777" w:rsidR="003006B0" w:rsidRDefault="003006B0" w:rsidP="003006B0">
      <w:pPr>
        <w:pStyle w:val="Heading3"/>
      </w:pPr>
      <w:r>
        <w:t>Preparation and co-ordination of engineering planning documents, including co-ordination into the planning application of input from specialist traffic consultants or hydrologists reports etc. Assist with submission of planning applications as required, including responding to any queries or requests for additional information that may arise during planning process.</w:t>
      </w:r>
    </w:p>
    <w:p w14:paraId="6EBCE93E" w14:textId="77777777" w:rsidR="003006B0" w:rsidRDefault="003006B0" w:rsidP="00EA1C86">
      <w:pPr>
        <w:pStyle w:val="Heading2"/>
      </w:pPr>
      <w:bookmarkStart w:id="315" w:name="_Toc187332305"/>
      <w:bookmarkStart w:id="316" w:name="_Toc187332516"/>
      <w:bookmarkStart w:id="317" w:name="_Toc187332306"/>
      <w:bookmarkStart w:id="318" w:name="_Toc187332517"/>
      <w:bookmarkStart w:id="319" w:name="_Toc187332307"/>
      <w:bookmarkStart w:id="320" w:name="_Toc187332518"/>
      <w:bookmarkStart w:id="321" w:name="_Toc187332308"/>
      <w:bookmarkStart w:id="322" w:name="_Toc187332519"/>
      <w:bookmarkStart w:id="323" w:name="_Toc63688769"/>
      <w:bookmarkStart w:id="324" w:name="_Toc69477181"/>
      <w:bookmarkStart w:id="325" w:name="_Toc72327548"/>
      <w:bookmarkStart w:id="326" w:name="_Toc72341354"/>
      <w:bookmarkStart w:id="327" w:name="_Toc187332520"/>
      <w:bookmarkStart w:id="328" w:name="_Toc231378378"/>
      <w:bookmarkEnd w:id="315"/>
      <w:bookmarkEnd w:id="316"/>
      <w:bookmarkEnd w:id="317"/>
      <w:bookmarkEnd w:id="318"/>
      <w:bookmarkEnd w:id="319"/>
      <w:bookmarkEnd w:id="320"/>
      <w:bookmarkEnd w:id="321"/>
      <w:bookmarkEnd w:id="322"/>
      <w:r>
        <w:t>Sub-Stage (ii b) Detailed Design / Building Regulations</w:t>
      </w:r>
      <w:bookmarkEnd w:id="323"/>
      <w:bookmarkEnd w:id="324"/>
      <w:bookmarkEnd w:id="325"/>
      <w:bookmarkEnd w:id="326"/>
      <w:bookmarkEnd w:id="327"/>
      <w:bookmarkEnd w:id="328"/>
    </w:p>
    <w:p w14:paraId="59E1AF03" w14:textId="77777777" w:rsidR="00171E13" w:rsidRDefault="00DB5D05" w:rsidP="003006B0">
      <w:pPr>
        <w:pStyle w:val="Heading3"/>
      </w:pPr>
      <w:r>
        <w:t xml:space="preserve">Refer to Section </w:t>
      </w:r>
      <w:r w:rsidR="00171E13">
        <w:t>3.5</w:t>
      </w:r>
    </w:p>
    <w:p w14:paraId="57172DC6" w14:textId="4C31E883" w:rsidR="00171E13" w:rsidRPr="00171E13" w:rsidRDefault="00171E13" w:rsidP="005C2163">
      <w:pPr>
        <w:pStyle w:val="Heading3"/>
        <w:rPr>
          <w:rFonts w:cs="Arial"/>
        </w:rPr>
      </w:pPr>
      <w:r w:rsidRPr="00171E13">
        <w:rPr>
          <w:rFonts w:eastAsiaTheme="minorHAnsi" w:cs="Arial"/>
          <w:color w:val="auto"/>
        </w:rPr>
        <w:t>Develop designs of the approved scheme design, including drawings and performance specifications.</w:t>
      </w:r>
    </w:p>
    <w:p w14:paraId="4D30FDE5" w14:textId="77777777" w:rsidR="00C56982" w:rsidRPr="00C56982" w:rsidRDefault="00171E13" w:rsidP="003006B0">
      <w:pPr>
        <w:pStyle w:val="Heading3"/>
        <w:rPr>
          <w:rFonts w:cs="Arial"/>
        </w:rPr>
      </w:pPr>
      <w:r w:rsidRPr="00171E13">
        <w:rPr>
          <w:rFonts w:eastAsiaTheme="minorHAnsi" w:cs="Arial"/>
          <w:color w:val="auto"/>
        </w:rPr>
        <w:t xml:space="preserve">Prepare comprehensive performance specification to enable the contractor to proceed with their detail design. Performance specification to outline the extent of all civil works including design of foul and surface water drainage from the point that the relevant service enters the ground floor slab; the design of mains water from the point the service enters the ground floor slab; coordinate these services to satisfy the standards required by the service provider to include acquiring confirmation of Design Acceptance from </w:t>
      </w:r>
      <w:proofErr w:type="spellStart"/>
      <w:r>
        <w:rPr>
          <w:rFonts w:eastAsiaTheme="minorHAnsi" w:cs="Arial"/>
          <w:color w:val="auto"/>
        </w:rPr>
        <w:t>Uisce</w:t>
      </w:r>
      <w:proofErr w:type="spellEnd"/>
      <w:r>
        <w:rPr>
          <w:rFonts w:eastAsiaTheme="minorHAnsi" w:cs="Arial"/>
          <w:color w:val="auto"/>
        </w:rPr>
        <w:t xml:space="preserve"> Eireann</w:t>
      </w:r>
      <w:r w:rsidR="00C56982">
        <w:rPr>
          <w:rFonts w:eastAsiaTheme="minorHAnsi" w:cs="Arial"/>
          <w:color w:val="auto"/>
        </w:rPr>
        <w:t>.</w:t>
      </w:r>
    </w:p>
    <w:p w14:paraId="30720090" w14:textId="77777777" w:rsidR="00362852" w:rsidRPr="00362852" w:rsidRDefault="00C56982" w:rsidP="003006B0">
      <w:pPr>
        <w:pStyle w:val="Heading3"/>
        <w:rPr>
          <w:rFonts w:cs="Arial"/>
        </w:rPr>
      </w:pPr>
      <w:r>
        <w:rPr>
          <w:rFonts w:eastAsiaTheme="minorHAnsi" w:cs="Arial"/>
          <w:color w:val="auto"/>
        </w:rPr>
        <w:t xml:space="preserve">Performance </w:t>
      </w:r>
      <w:r w:rsidRPr="00C56982">
        <w:rPr>
          <w:rFonts w:eastAsiaTheme="minorHAnsi" w:cs="Arial"/>
          <w:color w:val="auto"/>
        </w:rPr>
        <w:t xml:space="preserve">specification to outline the extent of all Structural design of </w:t>
      </w:r>
      <w:r w:rsidR="00C62EE3">
        <w:rPr>
          <w:rFonts w:eastAsiaTheme="minorHAnsi" w:cs="Arial"/>
          <w:color w:val="auto"/>
        </w:rPr>
        <w:t xml:space="preserve">the dwellings and </w:t>
      </w:r>
      <w:r w:rsidRPr="00C56982">
        <w:rPr>
          <w:rFonts w:eastAsiaTheme="minorHAnsi" w:cs="Arial"/>
          <w:color w:val="auto"/>
        </w:rPr>
        <w:t>site works including retaining structures, boundary walls/fences including concrete block walls, steel points and metal or timber barriers.</w:t>
      </w:r>
    </w:p>
    <w:p w14:paraId="6BD2E604" w14:textId="77777777" w:rsidR="00E20C3E" w:rsidRDefault="00B24B08" w:rsidP="003006B0">
      <w:pPr>
        <w:pStyle w:val="Heading3"/>
        <w:rPr>
          <w:rFonts w:eastAsiaTheme="minorHAnsi" w:cs="Arial"/>
          <w:color w:val="auto"/>
        </w:rPr>
      </w:pPr>
      <w:r w:rsidRPr="00B24B08">
        <w:rPr>
          <w:rFonts w:eastAsiaTheme="minorHAnsi" w:cs="Arial"/>
        </w:rPr>
        <w:t>Assist preparation of application for Planning Permission</w:t>
      </w:r>
      <w:r w:rsidR="00362852" w:rsidRPr="00B24B08">
        <w:rPr>
          <w:rFonts w:eastAsiaTheme="minorHAnsi" w:cs="Arial"/>
          <w:color w:val="auto"/>
        </w:rPr>
        <w:t>.</w:t>
      </w:r>
    </w:p>
    <w:p w14:paraId="435294C1" w14:textId="77777777" w:rsidR="00E20C3E" w:rsidRPr="00E20C3E" w:rsidRDefault="00E20C3E" w:rsidP="00E20C3E"/>
    <w:p w14:paraId="7F230BF1" w14:textId="77777777" w:rsidR="003006B0" w:rsidRDefault="003006B0" w:rsidP="00EA1C86">
      <w:pPr>
        <w:pStyle w:val="Heading2"/>
      </w:pPr>
      <w:bookmarkStart w:id="329" w:name="_Toc187332310"/>
      <w:bookmarkStart w:id="330" w:name="_Toc187332521"/>
      <w:bookmarkStart w:id="331" w:name="_Toc51325536"/>
      <w:bookmarkStart w:id="332" w:name="_Toc51326908"/>
      <w:bookmarkStart w:id="333" w:name="_Toc72341355"/>
      <w:bookmarkStart w:id="334" w:name="_Toc187332522"/>
      <w:bookmarkStart w:id="335" w:name="_Toc231378379"/>
      <w:bookmarkEnd w:id="329"/>
      <w:bookmarkEnd w:id="330"/>
      <w:r>
        <w:t>Sub-Stage (ii c) Production Information</w:t>
      </w:r>
      <w:bookmarkEnd w:id="331"/>
      <w:bookmarkEnd w:id="332"/>
      <w:bookmarkEnd w:id="333"/>
      <w:bookmarkEnd w:id="334"/>
      <w:bookmarkEnd w:id="335"/>
    </w:p>
    <w:p w14:paraId="53AD3F80" w14:textId="446C32CE" w:rsidR="00DB5D05" w:rsidRDefault="00DB5D05" w:rsidP="00537B33">
      <w:pPr>
        <w:pStyle w:val="Heading3"/>
      </w:pPr>
      <w:r>
        <w:t xml:space="preserve">Refer to Section </w:t>
      </w:r>
      <w:r>
        <w:fldChar w:fldCharType="begin"/>
      </w:r>
      <w:r>
        <w:instrText xml:space="preserve"> REF _Ref187328339 \r \h </w:instrText>
      </w:r>
      <w:r>
        <w:fldChar w:fldCharType="separate"/>
      </w:r>
      <w:r w:rsidR="005543A7">
        <w:t xml:space="preserve">3.6 </w:t>
      </w:r>
      <w:r>
        <w:fldChar w:fldCharType="end"/>
      </w:r>
    </w:p>
    <w:p w14:paraId="3D9A8C4D" w14:textId="1493DA87" w:rsidR="0039421C" w:rsidRDefault="00537B33" w:rsidP="00313AA1">
      <w:pPr>
        <w:pStyle w:val="Heading3"/>
        <w:numPr>
          <w:ilvl w:val="0"/>
          <w:numId w:val="0"/>
        </w:numPr>
        <w:spacing w:before="40" w:after="220" w:line="320" w:lineRule="atLeast"/>
        <w:ind w:left="907"/>
        <w:rPr>
          <w:rFonts w:eastAsiaTheme="minorHAnsi" w:cs="Arial"/>
          <w:color w:val="auto"/>
        </w:rPr>
      </w:pPr>
      <w:r>
        <w:t xml:space="preserve">Provide </w:t>
      </w:r>
      <w:r w:rsidR="00C56982" w:rsidRPr="0039421C">
        <w:rPr>
          <w:rFonts w:eastAsiaTheme="minorHAnsi" w:cs="Arial"/>
          <w:color w:val="auto"/>
        </w:rPr>
        <w:t xml:space="preserve">design information ready for tender action. This will include, drawings, </w:t>
      </w:r>
      <w:r w:rsidR="00AA06CC" w:rsidRPr="0039421C">
        <w:rPr>
          <w:rFonts w:eastAsiaTheme="minorHAnsi" w:cs="Arial"/>
          <w:color w:val="auto"/>
        </w:rPr>
        <w:t xml:space="preserve">detailed performance </w:t>
      </w:r>
      <w:r w:rsidR="00C56982" w:rsidRPr="0039421C">
        <w:rPr>
          <w:rFonts w:eastAsiaTheme="minorHAnsi" w:cs="Arial"/>
          <w:color w:val="auto"/>
        </w:rPr>
        <w:t xml:space="preserve">specifications and all relevant Procurement Documents for </w:t>
      </w:r>
      <w:r w:rsidR="00C56982" w:rsidRPr="0039421C">
        <w:rPr>
          <w:rFonts w:eastAsiaTheme="minorHAnsi" w:cs="Arial"/>
          <w:color w:val="auto"/>
        </w:rPr>
        <w:lastRenderedPageBreak/>
        <w:t>tendering under the Capital Works Management Framework for Works designed by the Contractor.</w:t>
      </w:r>
    </w:p>
    <w:p w14:paraId="676ED0FA" w14:textId="069D80D4" w:rsidR="0039421C" w:rsidRPr="0039421C" w:rsidRDefault="0039421C" w:rsidP="00313AA1">
      <w:pPr>
        <w:pStyle w:val="Heading3"/>
        <w:numPr>
          <w:ilvl w:val="0"/>
          <w:numId w:val="0"/>
        </w:numPr>
        <w:spacing w:before="40" w:after="220" w:line="320" w:lineRule="atLeast"/>
        <w:ind w:left="907"/>
        <w:rPr>
          <w:rFonts w:eastAsiaTheme="minorHAnsi" w:cs="Arial"/>
          <w:bCs/>
          <w:color w:val="auto"/>
        </w:rPr>
      </w:pPr>
      <w:r w:rsidRPr="0039421C">
        <w:rPr>
          <w:rFonts w:eastAsiaTheme="minorHAnsi" w:cs="Arial"/>
          <w:bCs/>
          <w:color w:val="auto"/>
        </w:rPr>
        <w:t xml:space="preserve">Performance specification to outline the extent of all Structural design of all </w:t>
      </w:r>
      <w:r w:rsidR="00C406C5">
        <w:rPr>
          <w:rFonts w:eastAsiaTheme="minorHAnsi" w:cs="Arial"/>
          <w:bCs/>
          <w:color w:val="auto"/>
        </w:rPr>
        <w:t xml:space="preserve">substructures, </w:t>
      </w:r>
      <w:r w:rsidRPr="0039421C">
        <w:rPr>
          <w:rFonts w:eastAsiaTheme="minorHAnsi" w:cs="Arial"/>
          <w:bCs/>
          <w:color w:val="auto"/>
        </w:rPr>
        <w:t>site works including retaining structures, boundary walls/fences including concrete block walls, steel points and metal or timber barriers.</w:t>
      </w:r>
    </w:p>
    <w:p w14:paraId="7FBFA704" w14:textId="77777777" w:rsidR="00C56982" w:rsidRPr="00C56982" w:rsidRDefault="00C56982" w:rsidP="00537B33">
      <w:pPr>
        <w:pStyle w:val="Heading3"/>
      </w:pPr>
      <w:r w:rsidRPr="00C56982">
        <w:rPr>
          <w:rFonts w:eastAsiaTheme="minorHAnsi" w:cs="Arial"/>
          <w:color w:val="auto"/>
        </w:rPr>
        <w:t>Ensure all conditions of the statutory approval relating to civil &amp; structural issues are accounted for in the design and detail specification. Check architectural specification for balustrades, handrails, barriers etc, for compliance with relevant codes and regulations for lateral loading and fixing</w:t>
      </w:r>
      <w:r>
        <w:rPr>
          <w:rFonts w:eastAsiaTheme="minorHAnsi" w:cs="Arial"/>
          <w:color w:val="auto"/>
        </w:rPr>
        <w:t>.</w:t>
      </w:r>
    </w:p>
    <w:p w14:paraId="3AD0DB5A" w14:textId="77777777" w:rsidR="003006B0" w:rsidRDefault="003006B0" w:rsidP="00EA1C86">
      <w:pPr>
        <w:pStyle w:val="Heading2"/>
      </w:pPr>
      <w:bookmarkStart w:id="336" w:name="_Toc187332312"/>
      <w:bookmarkStart w:id="337" w:name="_Toc187332523"/>
      <w:bookmarkStart w:id="338" w:name="_Toc187332313"/>
      <w:bookmarkStart w:id="339" w:name="_Toc187332524"/>
      <w:bookmarkStart w:id="340" w:name="_Toc187332314"/>
      <w:bookmarkStart w:id="341" w:name="_Toc187332525"/>
      <w:bookmarkStart w:id="342" w:name="_Toc51325537"/>
      <w:bookmarkStart w:id="343" w:name="_Toc51326909"/>
      <w:bookmarkStart w:id="344" w:name="_Toc72341356"/>
      <w:bookmarkStart w:id="345" w:name="_Toc187332526"/>
      <w:bookmarkStart w:id="346" w:name="_Toc231378380"/>
      <w:bookmarkEnd w:id="336"/>
      <w:bookmarkEnd w:id="337"/>
      <w:bookmarkEnd w:id="338"/>
      <w:bookmarkEnd w:id="339"/>
      <w:bookmarkEnd w:id="340"/>
      <w:bookmarkEnd w:id="341"/>
      <w:r>
        <w:t>Stage (iii) Tender Action, Evaluation, Award</w:t>
      </w:r>
      <w:bookmarkEnd w:id="342"/>
      <w:bookmarkEnd w:id="343"/>
      <w:bookmarkEnd w:id="344"/>
      <w:bookmarkEnd w:id="345"/>
      <w:bookmarkEnd w:id="346"/>
      <w:r>
        <w:t xml:space="preserve"> </w:t>
      </w:r>
    </w:p>
    <w:p w14:paraId="70344087" w14:textId="5C479A46" w:rsidR="003006B0" w:rsidRDefault="00DB5D05" w:rsidP="00D32C6B">
      <w:pPr>
        <w:pStyle w:val="Heading3"/>
      </w:pPr>
      <w:r>
        <w:t xml:space="preserve">Refer to Section </w:t>
      </w:r>
      <w:r>
        <w:fldChar w:fldCharType="begin"/>
      </w:r>
      <w:r>
        <w:instrText xml:space="preserve"> REF _Ref187328326 \r \h </w:instrText>
      </w:r>
      <w:r>
        <w:fldChar w:fldCharType="separate"/>
      </w:r>
      <w:r w:rsidR="005543A7">
        <w:t xml:space="preserve">3.7 </w:t>
      </w:r>
      <w:r>
        <w:fldChar w:fldCharType="end"/>
      </w:r>
    </w:p>
    <w:p w14:paraId="1F9C65AB" w14:textId="77777777" w:rsidR="003006B0" w:rsidRDefault="003006B0" w:rsidP="00EA1C86">
      <w:pPr>
        <w:pStyle w:val="Heading2"/>
      </w:pPr>
      <w:bookmarkStart w:id="347" w:name="_Toc51325538"/>
      <w:bookmarkStart w:id="348" w:name="_Toc51326910"/>
      <w:bookmarkStart w:id="349" w:name="_Toc72341357"/>
      <w:bookmarkStart w:id="350" w:name="_Toc187332527"/>
      <w:bookmarkStart w:id="351" w:name="_Toc231378381"/>
      <w:r>
        <w:t>Stage (iv) Construction Stage</w:t>
      </w:r>
      <w:bookmarkEnd w:id="347"/>
      <w:bookmarkEnd w:id="348"/>
      <w:bookmarkEnd w:id="349"/>
      <w:bookmarkEnd w:id="350"/>
      <w:bookmarkEnd w:id="351"/>
      <w:r>
        <w:t xml:space="preserve"> </w:t>
      </w:r>
    </w:p>
    <w:p w14:paraId="1A079F79" w14:textId="208B0C0F" w:rsidR="00DB5D05" w:rsidRDefault="00DB5D05" w:rsidP="003006B0">
      <w:pPr>
        <w:pStyle w:val="Heading3"/>
      </w:pPr>
      <w:r>
        <w:t xml:space="preserve">Refer to Section </w:t>
      </w:r>
      <w:r>
        <w:fldChar w:fldCharType="begin"/>
      </w:r>
      <w:r>
        <w:instrText xml:space="preserve"> REF _Ref187328412 \r \h </w:instrText>
      </w:r>
      <w:r>
        <w:fldChar w:fldCharType="separate"/>
      </w:r>
      <w:r w:rsidR="005543A7">
        <w:t xml:space="preserve">3.8 </w:t>
      </w:r>
      <w:r>
        <w:fldChar w:fldCharType="end"/>
      </w:r>
    </w:p>
    <w:p w14:paraId="56DE8A49" w14:textId="77777777" w:rsidR="00700593" w:rsidRPr="00700593" w:rsidRDefault="00C80A9C" w:rsidP="003006B0">
      <w:pPr>
        <w:pStyle w:val="Heading3"/>
      </w:pPr>
      <w:r w:rsidRPr="00C80A9C">
        <w:rPr>
          <w:rFonts w:eastAsiaTheme="minorHAnsi" w:cs="Arial"/>
        </w:rPr>
        <w:t>Review any contractors design proposals to confirm adherence to the tendered performance specification and statutory approvals</w:t>
      </w:r>
      <w:r w:rsidR="00700593">
        <w:rPr>
          <w:rFonts w:eastAsiaTheme="minorHAnsi" w:cs="Arial"/>
        </w:rPr>
        <w:t>.</w:t>
      </w:r>
    </w:p>
    <w:p w14:paraId="6323E4A4" w14:textId="187AA3B9" w:rsidR="003006B0" w:rsidRPr="00B50F66" w:rsidRDefault="003908D4" w:rsidP="003006B0">
      <w:pPr>
        <w:pStyle w:val="Heading3"/>
        <w:rPr>
          <w:rFonts w:cs="Arial"/>
        </w:rPr>
      </w:pPr>
      <w:r>
        <w:t xml:space="preserve">Review finalised details </w:t>
      </w:r>
      <w:r w:rsidR="00B50F66" w:rsidRPr="00B50F66">
        <w:rPr>
          <w:rFonts w:eastAsiaTheme="minorHAnsi" w:cs="Arial"/>
        </w:rPr>
        <w:t xml:space="preserve">of water, wastewater and surface water connections and submit information to Irish Water / </w:t>
      </w:r>
      <w:proofErr w:type="spellStart"/>
      <w:r w:rsidR="00B50F66" w:rsidRPr="00B50F66">
        <w:rPr>
          <w:rFonts w:eastAsiaTheme="minorHAnsi" w:cs="Arial"/>
        </w:rPr>
        <w:t>Uisce</w:t>
      </w:r>
      <w:proofErr w:type="spellEnd"/>
      <w:r w:rsidR="00B50F66" w:rsidRPr="00B50F66">
        <w:rPr>
          <w:rFonts w:eastAsiaTheme="minorHAnsi" w:cs="Arial"/>
        </w:rPr>
        <w:t xml:space="preserve"> Eireann, </w:t>
      </w:r>
      <w:r w:rsidR="00B50F66">
        <w:rPr>
          <w:rFonts w:eastAsiaTheme="minorHAnsi" w:cs="Arial"/>
        </w:rPr>
        <w:t>Offaly</w:t>
      </w:r>
      <w:r w:rsidR="00B50F66" w:rsidRPr="00B50F66">
        <w:rPr>
          <w:rFonts w:eastAsiaTheme="minorHAnsi" w:cs="Arial"/>
        </w:rPr>
        <w:t xml:space="preserve"> Co </w:t>
      </w:r>
      <w:proofErr w:type="spellStart"/>
      <w:r w:rsidR="00B50F66" w:rsidRPr="00B50F66">
        <w:rPr>
          <w:rFonts w:eastAsiaTheme="minorHAnsi" w:cs="Arial"/>
        </w:rPr>
        <w:t>Co</w:t>
      </w:r>
      <w:proofErr w:type="spellEnd"/>
      <w:r w:rsidR="00B50F66" w:rsidRPr="00B50F66">
        <w:rPr>
          <w:rFonts w:eastAsiaTheme="minorHAnsi" w:cs="Arial"/>
        </w:rPr>
        <w:t xml:space="preserve"> Area Engineer, </w:t>
      </w:r>
      <w:r w:rsidR="00B50F66">
        <w:rPr>
          <w:rFonts w:eastAsiaTheme="minorHAnsi" w:cs="Arial"/>
        </w:rPr>
        <w:t>Offaly</w:t>
      </w:r>
      <w:r w:rsidR="00B50F66" w:rsidRPr="00B50F66">
        <w:rPr>
          <w:rFonts w:eastAsiaTheme="minorHAnsi" w:cs="Arial"/>
        </w:rPr>
        <w:t xml:space="preserve"> Co </w:t>
      </w:r>
      <w:proofErr w:type="spellStart"/>
      <w:r w:rsidR="00B50F66" w:rsidRPr="00B50F66">
        <w:rPr>
          <w:rFonts w:eastAsiaTheme="minorHAnsi" w:cs="Arial"/>
        </w:rPr>
        <w:t>Co</w:t>
      </w:r>
      <w:proofErr w:type="spellEnd"/>
      <w:r w:rsidR="00B50F66" w:rsidRPr="00B50F66">
        <w:rPr>
          <w:rFonts w:eastAsiaTheme="minorHAnsi" w:cs="Arial"/>
        </w:rPr>
        <w:t xml:space="preserve"> Water Services Section as required</w:t>
      </w:r>
      <w:r w:rsidR="003006B0" w:rsidRPr="00B50F66">
        <w:rPr>
          <w:rFonts w:cs="Arial"/>
        </w:rPr>
        <w:t xml:space="preserve">. </w:t>
      </w:r>
    </w:p>
    <w:p w14:paraId="586FF173" w14:textId="0A22630D" w:rsidR="003006B0" w:rsidRDefault="003006B0" w:rsidP="00DB5D05">
      <w:pPr>
        <w:pStyle w:val="Heading3"/>
      </w:pPr>
      <w:r>
        <w:t>Review temporary works proposals as the</w:t>
      </w:r>
      <w:r w:rsidR="00510282">
        <w:t>y</w:t>
      </w:r>
      <w:r>
        <w:t xml:space="preserve"> relate to the structural design of the permanent works and input as appropriate to temporary works design certification. </w:t>
      </w:r>
    </w:p>
    <w:p w14:paraId="598EA277" w14:textId="77777777" w:rsidR="003006B0" w:rsidRDefault="003006B0" w:rsidP="00EA1C86">
      <w:pPr>
        <w:pStyle w:val="Heading2"/>
      </w:pPr>
      <w:bookmarkStart w:id="352" w:name="_Toc51325539"/>
      <w:bookmarkStart w:id="353" w:name="_Toc51326911"/>
      <w:bookmarkStart w:id="354" w:name="_Toc72341358"/>
      <w:bookmarkStart w:id="355" w:name="_Toc187332528"/>
      <w:bookmarkStart w:id="356" w:name="_Toc231378382"/>
      <w:r>
        <w:t>Stage (v) Handover, Certification and Final Account</w:t>
      </w:r>
      <w:bookmarkEnd w:id="352"/>
      <w:bookmarkEnd w:id="353"/>
      <w:bookmarkEnd w:id="354"/>
      <w:bookmarkEnd w:id="355"/>
      <w:bookmarkEnd w:id="356"/>
      <w:r>
        <w:t xml:space="preserve"> </w:t>
      </w:r>
    </w:p>
    <w:p w14:paraId="73333B03" w14:textId="247283E8" w:rsidR="00900E6C" w:rsidRDefault="00E41F20" w:rsidP="00D32C6B">
      <w:pPr>
        <w:pStyle w:val="Heading3"/>
      </w:pPr>
      <w:r>
        <w:rPr>
          <w:lang w:eastAsia="en-US"/>
        </w:rPr>
        <w:t>Refer to Section</w:t>
      </w:r>
      <w:r w:rsidR="00900E6C">
        <w:rPr>
          <w:lang w:eastAsia="en-US"/>
        </w:rPr>
        <w:t xml:space="preserve"> 3.</w:t>
      </w:r>
      <w:r w:rsidR="003167C0">
        <w:rPr>
          <w:lang w:eastAsia="en-US"/>
        </w:rPr>
        <w:t>9</w:t>
      </w:r>
    </w:p>
    <w:p w14:paraId="6EA33847" w14:textId="44E1BD07" w:rsidR="003006B0" w:rsidRDefault="00900E6C" w:rsidP="00D32C6B">
      <w:pPr>
        <w:pStyle w:val="Heading3"/>
      </w:pPr>
      <w:r>
        <w:rPr>
          <w:lang w:eastAsia="en-US"/>
        </w:rPr>
        <w:t>Prepare easement drawings as required by utility providers.</w:t>
      </w:r>
      <w:r w:rsidR="003006B0">
        <w:t xml:space="preserve"> </w:t>
      </w:r>
    </w:p>
    <w:p w14:paraId="123B8BCA" w14:textId="77777777" w:rsidR="00370871" w:rsidRPr="00370871" w:rsidRDefault="00370871" w:rsidP="005A7F19"/>
    <w:p w14:paraId="548E9C6E" w14:textId="7A8B0EC2" w:rsidR="0064585A" w:rsidRDefault="0064585A" w:rsidP="005A7F19">
      <w:r>
        <w:br w:type="page"/>
      </w:r>
    </w:p>
    <w:p w14:paraId="1A6C1A79" w14:textId="115FEC1C" w:rsidR="003006B0" w:rsidRPr="001562EC" w:rsidRDefault="003006B0" w:rsidP="001562EC">
      <w:pPr>
        <w:pStyle w:val="Heading1"/>
      </w:pPr>
      <w:bookmarkStart w:id="357" w:name="_Toc72341359"/>
      <w:bookmarkStart w:id="358" w:name="_Toc187332529"/>
      <w:bookmarkStart w:id="359" w:name="_Toc231378383"/>
      <w:bookmarkStart w:id="360" w:name="_Toc51325540"/>
      <w:bookmarkStart w:id="361" w:name="_Toc51326912"/>
      <w:r w:rsidRPr="001562EC">
        <w:lastRenderedPageBreak/>
        <w:t xml:space="preserve">Detailed Description of Technical Services </w:t>
      </w:r>
      <w:r w:rsidRPr="001562EC">
        <w:br/>
        <w:t>– Building Services Engineering</w:t>
      </w:r>
      <w:bookmarkEnd w:id="357"/>
      <w:bookmarkEnd w:id="358"/>
      <w:bookmarkEnd w:id="359"/>
      <w:r w:rsidRPr="001562EC">
        <w:t xml:space="preserve"> </w:t>
      </w:r>
      <w:bookmarkEnd w:id="360"/>
      <w:bookmarkEnd w:id="361"/>
    </w:p>
    <w:p w14:paraId="0577ED70" w14:textId="77777777" w:rsidR="00E41F20" w:rsidRDefault="00E41F20" w:rsidP="00EA1C86">
      <w:pPr>
        <w:pStyle w:val="Heading2"/>
      </w:pPr>
      <w:bookmarkStart w:id="362" w:name="_Toc187332530"/>
      <w:bookmarkStart w:id="363" w:name="_Toc231378384"/>
      <w:bookmarkStart w:id="364" w:name="_Toc51325541"/>
      <w:bookmarkStart w:id="365" w:name="_Toc51326913"/>
      <w:bookmarkStart w:id="366" w:name="_Toc72341360"/>
      <w:r>
        <w:t>Introduction</w:t>
      </w:r>
      <w:bookmarkEnd w:id="362"/>
      <w:bookmarkEnd w:id="363"/>
    </w:p>
    <w:p w14:paraId="64DCA45F" w14:textId="53F9A495" w:rsidR="00E41F20" w:rsidRPr="00190E3C" w:rsidRDefault="00E41F20" w:rsidP="00E41F20">
      <w:pPr>
        <w:pStyle w:val="Heading3"/>
      </w:pPr>
      <w:r w:rsidRPr="00C30DC6">
        <w:t xml:space="preserve">Read in conjunction with Section </w:t>
      </w:r>
      <w:r>
        <w:fldChar w:fldCharType="begin"/>
      </w:r>
      <w:r>
        <w:instrText xml:space="preserve"> REF _Ref187327200 \r \h </w:instrText>
      </w:r>
      <w:r>
        <w:fldChar w:fldCharType="separate"/>
      </w:r>
      <w:r w:rsidR="005543A7">
        <w:t>3.0</w:t>
      </w:r>
      <w:r>
        <w:fldChar w:fldCharType="end"/>
      </w:r>
      <w:r w:rsidRPr="00C30DC6">
        <w:t xml:space="preserve"> which indicates general project management duties </w:t>
      </w:r>
      <w:r>
        <w:t>of all disciplines</w:t>
      </w:r>
      <w:r w:rsidRPr="00C30DC6">
        <w:t xml:space="preserve"> across</w:t>
      </w:r>
      <w:r>
        <w:t xml:space="preserve"> all stages.</w:t>
      </w:r>
    </w:p>
    <w:p w14:paraId="404041AA" w14:textId="6748AA34" w:rsidR="003006B0" w:rsidRDefault="00E41F20" w:rsidP="00EA1C86">
      <w:pPr>
        <w:pStyle w:val="Heading2"/>
      </w:pPr>
      <w:bookmarkStart w:id="367" w:name="_Toc187332531"/>
      <w:bookmarkStart w:id="368" w:name="_Toc231378385"/>
      <w:r w:rsidRPr="00C30DC6">
        <w:t>Sub</w:t>
      </w:r>
      <w:r>
        <w:t>-Stage (ii a) Scheme Design</w:t>
      </w:r>
      <w:bookmarkEnd w:id="367"/>
      <w:bookmarkEnd w:id="368"/>
      <w:r>
        <w:t xml:space="preserve"> </w:t>
      </w:r>
      <w:bookmarkEnd w:id="364"/>
      <w:bookmarkEnd w:id="365"/>
      <w:bookmarkEnd w:id="366"/>
      <w:r w:rsidR="003006B0">
        <w:t xml:space="preserve"> </w:t>
      </w:r>
    </w:p>
    <w:p w14:paraId="5C0D77EA" w14:textId="12299A73" w:rsidR="00260261" w:rsidRDefault="00260261" w:rsidP="00260261">
      <w:pPr>
        <w:pStyle w:val="Heading3"/>
      </w:pPr>
      <w:r>
        <w:t xml:space="preserve">Refer to Section </w:t>
      </w:r>
      <w:r>
        <w:fldChar w:fldCharType="begin"/>
      </w:r>
      <w:r>
        <w:instrText xml:space="preserve"> REF _Ref187328795 \r \h </w:instrText>
      </w:r>
      <w:r>
        <w:fldChar w:fldCharType="separate"/>
      </w:r>
      <w:r w:rsidR="005543A7">
        <w:t xml:space="preserve">3.4 </w:t>
      </w:r>
      <w:r>
        <w:fldChar w:fldCharType="end"/>
      </w:r>
      <w:r>
        <w:t xml:space="preserve">. </w:t>
      </w:r>
    </w:p>
    <w:p w14:paraId="08ACBC73" w14:textId="205548BB" w:rsidR="003006B0" w:rsidRPr="00DA161C" w:rsidRDefault="003006B0" w:rsidP="003006B0">
      <w:pPr>
        <w:pStyle w:val="Heading3"/>
      </w:pPr>
      <w:r>
        <w:t xml:space="preserve">Provide advice to the </w:t>
      </w:r>
      <w:r w:rsidR="00C568D7">
        <w:t>Employer</w:t>
      </w:r>
      <w:r>
        <w:t xml:space="preserve"> regarding innovative, sustainable design solutions. Provide a detail </w:t>
      </w:r>
      <w:r>
        <w:rPr>
          <w:b/>
          <w:bCs/>
        </w:rPr>
        <w:t>Part L Compliance Report</w:t>
      </w:r>
      <w:r>
        <w:t xml:space="preserve"> on energy efficient options and strategies regarding Part L compliance for housing/apartment development. Report to provide detailed advice on integrating renewable and sustainable energy technologies into the building design. Make presentation to </w:t>
      </w:r>
      <w:r w:rsidR="00C568D7">
        <w:t>Employer</w:t>
      </w:r>
      <w:r>
        <w:t xml:space="preserve"> on Report options and proposed strategies. </w:t>
      </w:r>
    </w:p>
    <w:p w14:paraId="66397E86" w14:textId="3D534ABB" w:rsidR="003006B0" w:rsidRDefault="003006B0" w:rsidP="003006B0">
      <w:pPr>
        <w:pStyle w:val="Heading3"/>
      </w:pPr>
      <w:r>
        <w:t>Liaison with any public utilities regarding gas, electricity</w:t>
      </w:r>
      <w:r w:rsidR="00E41F20">
        <w:t>, lighting</w:t>
      </w:r>
      <w:r>
        <w:t xml:space="preserve">, and communications services including </w:t>
      </w:r>
      <w:r w:rsidR="001448A8">
        <w:t>o</w:t>
      </w:r>
      <w:r>
        <w:t xml:space="preserve">btaining quotations for capital contributions and making necessary applications. Advising the </w:t>
      </w:r>
      <w:r w:rsidR="00C568D7">
        <w:t>Employer</w:t>
      </w:r>
      <w:r>
        <w:t xml:space="preserve"> of requirements of various utilities.</w:t>
      </w:r>
    </w:p>
    <w:p w14:paraId="77ECDEBE" w14:textId="77777777" w:rsidR="003006B0" w:rsidRDefault="003006B0" w:rsidP="00EA1C86">
      <w:pPr>
        <w:pStyle w:val="Heading2"/>
      </w:pPr>
      <w:bookmarkStart w:id="369" w:name="_Toc51325544"/>
      <w:bookmarkStart w:id="370" w:name="_Toc51326916"/>
      <w:bookmarkStart w:id="371" w:name="_Toc72341364"/>
      <w:bookmarkStart w:id="372" w:name="_Toc187332532"/>
      <w:bookmarkStart w:id="373" w:name="_Toc231378386"/>
      <w:r w:rsidRPr="00260261">
        <w:t>Sub</w:t>
      </w:r>
      <w:r>
        <w:t>-stage (ii b) Detailed Design / Building Regulations</w:t>
      </w:r>
      <w:bookmarkEnd w:id="369"/>
      <w:bookmarkEnd w:id="370"/>
      <w:bookmarkEnd w:id="371"/>
      <w:bookmarkEnd w:id="372"/>
      <w:bookmarkEnd w:id="373"/>
    </w:p>
    <w:p w14:paraId="2A0BA58D" w14:textId="497E01BD" w:rsidR="00260261" w:rsidRDefault="00260261" w:rsidP="00260261">
      <w:pPr>
        <w:pStyle w:val="Heading3"/>
      </w:pPr>
      <w:r>
        <w:t xml:space="preserve">Refer to Section </w:t>
      </w:r>
      <w:r>
        <w:fldChar w:fldCharType="begin"/>
      </w:r>
      <w:r>
        <w:instrText xml:space="preserve"> REF _Ref187328783 \r \h </w:instrText>
      </w:r>
      <w:r>
        <w:fldChar w:fldCharType="separate"/>
      </w:r>
      <w:r w:rsidR="005543A7">
        <w:t xml:space="preserve">3.5 </w:t>
      </w:r>
      <w:r>
        <w:fldChar w:fldCharType="end"/>
      </w:r>
    </w:p>
    <w:p w14:paraId="4B1F6FDA" w14:textId="7D9A7B69" w:rsidR="003006B0" w:rsidRDefault="001C25EF" w:rsidP="003006B0">
      <w:pPr>
        <w:pStyle w:val="Heading3"/>
      </w:pPr>
      <w:r>
        <w:t xml:space="preserve">Develop thermal strategy for the project and </w:t>
      </w:r>
      <w:r w:rsidR="003006B0">
        <w:t>Calculate Provisional Building Energy Ratings for proposed development.</w:t>
      </w:r>
      <w:r w:rsidR="009E4F23">
        <w:t xml:space="preserve"> Units are to </w:t>
      </w:r>
      <w:r w:rsidR="009C6A62">
        <w:t>achieve a BER Rating of A2 or greater.</w:t>
      </w:r>
    </w:p>
    <w:p w14:paraId="1012C994" w14:textId="77777777" w:rsidR="003006B0" w:rsidRDefault="003006B0" w:rsidP="00EA1C86">
      <w:pPr>
        <w:pStyle w:val="Heading2"/>
      </w:pPr>
      <w:bookmarkStart w:id="374" w:name="_Toc51325545"/>
      <w:bookmarkStart w:id="375" w:name="_Toc51326917"/>
      <w:bookmarkStart w:id="376" w:name="_Toc72341365"/>
      <w:bookmarkStart w:id="377" w:name="_Toc187332533"/>
      <w:bookmarkStart w:id="378" w:name="_Toc231378387"/>
      <w:r w:rsidRPr="00260261">
        <w:t>Sub</w:t>
      </w:r>
      <w:r>
        <w:t>-Stage (ii c) Production Information</w:t>
      </w:r>
      <w:bookmarkEnd w:id="374"/>
      <w:bookmarkEnd w:id="375"/>
      <w:bookmarkEnd w:id="376"/>
      <w:bookmarkEnd w:id="377"/>
      <w:bookmarkEnd w:id="378"/>
    </w:p>
    <w:p w14:paraId="193B0E5A" w14:textId="0D407C95" w:rsidR="00260261" w:rsidRDefault="00260261" w:rsidP="00260261">
      <w:pPr>
        <w:pStyle w:val="Heading3"/>
      </w:pPr>
      <w:r>
        <w:t xml:space="preserve">Refer to Section </w:t>
      </w:r>
      <w:r>
        <w:fldChar w:fldCharType="begin"/>
      </w:r>
      <w:r>
        <w:instrText xml:space="preserve"> REF _Ref187328746 \r \h </w:instrText>
      </w:r>
      <w:r>
        <w:fldChar w:fldCharType="separate"/>
      </w:r>
      <w:r w:rsidR="005543A7">
        <w:t xml:space="preserve">3.6 </w:t>
      </w:r>
      <w:r>
        <w:fldChar w:fldCharType="end"/>
      </w:r>
      <w:r>
        <w:t xml:space="preserve">. </w:t>
      </w:r>
    </w:p>
    <w:p w14:paraId="3BCBDBE7" w14:textId="2D2178A1" w:rsidR="003006B0" w:rsidRDefault="003006B0" w:rsidP="003006B0">
      <w:pPr>
        <w:pStyle w:val="Heading3"/>
      </w:pPr>
      <w:r>
        <w:t>Prepare services engineering design information ready for tender action</w:t>
      </w:r>
      <w:r w:rsidR="00F12E67">
        <w:t xml:space="preserve"> </w:t>
      </w:r>
      <w:r>
        <w:t xml:space="preserve">/ construction. This </w:t>
      </w:r>
      <w:r w:rsidR="00F12E67">
        <w:t xml:space="preserve">will </w:t>
      </w:r>
      <w:r>
        <w:t xml:space="preserve">include, </w:t>
      </w:r>
      <w:r w:rsidR="00F12E67">
        <w:t xml:space="preserve">exemplar design </w:t>
      </w:r>
      <w:r>
        <w:t xml:space="preserve">drawings, </w:t>
      </w:r>
      <w:r w:rsidR="00F12E67">
        <w:t xml:space="preserve">detailed performance </w:t>
      </w:r>
      <w:r>
        <w:t xml:space="preserve">specifications, specialist documentation for Works or Supply as may be required and all relevant Procurement Documents for tendering under the Capital Works Management Framework for Works designed by the </w:t>
      </w:r>
      <w:r w:rsidR="003622F1">
        <w:t>Contractor</w:t>
      </w:r>
      <w:r>
        <w:t xml:space="preserve">. </w:t>
      </w:r>
    </w:p>
    <w:p w14:paraId="2B399351" w14:textId="07CDDCCD" w:rsidR="003006B0" w:rsidRDefault="003006B0" w:rsidP="003006B0">
      <w:pPr>
        <w:pStyle w:val="Heading3"/>
      </w:pPr>
      <w:r>
        <w:lastRenderedPageBreak/>
        <w:t xml:space="preserve">Preparing such final calculations and details relating to the Works as may be required for submission for an independent check by others nominated by the </w:t>
      </w:r>
      <w:r w:rsidR="00C568D7">
        <w:t>Employer</w:t>
      </w:r>
      <w:r>
        <w:t xml:space="preserve">. </w:t>
      </w:r>
    </w:p>
    <w:p w14:paraId="5AD54EFC" w14:textId="21C5F4C7" w:rsidR="003006B0" w:rsidRDefault="003006B0" w:rsidP="00F97BCC">
      <w:pPr>
        <w:pStyle w:val="Heading3"/>
      </w:pPr>
      <w:r>
        <w:t>Preparation of pricing documents</w:t>
      </w:r>
      <w:r w:rsidR="00F07CA9">
        <w:t xml:space="preserve"> </w:t>
      </w:r>
      <w:r>
        <w:t>required to enable pricing of the mechanical and electrical works.</w:t>
      </w:r>
    </w:p>
    <w:p w14:paraId="7F050150" w14:textId="77777777" w:rsidR="003006B0" w:rsidRDefault="003006B0" w:rsidP="00EA1C86">
      <w:pPr>
        <w:pStyle w:val="Heading2"/>
      </w:pPr>
      <w:bookmarkStart w:id="379" w:name="_Toc187332323"/>
      <w:bookmarkStart w:id="380" w:name="_Toc187332534"/>
      <w:bookmarkStart w:id="381" w:name="_Toc51325546"/>
      <w:bookmarkStart w:id="382" w:name="_Toc51326918"/>
      <w:bookmarkStart w:id="383" w:name="_Toc72341366"/>
      <w:bookmarkStart w:id="384" w:name="_Toc187332535"/>
      <w:bookmarkStart w:id="385" w:name="_Toc231378388"/>
      <w:bookmarkEnd w:id="379"/>
      <w:bookmarkEnd w:id="380"/>
      <w:r>
        <w:t>Stage (iii) Tender Action, Evaluation, Award</w:t>
      </w:r>
      <w:bookmarkEnd w:id="381"/>
      <w:bookmarkEnd w:id="382"/>
      <w:bookmarkEnd w:id="383"/>
      <w:bookmarkEnd w:id="384"/>
      <w:bookmarkEnd w:id="385"/>
      <w:r>
        <w:t xml:space="preserve"> </w:t>
      </w:r>
    </w:p>
    <w:p w14:paraId="40DFC954" w14:textId="77777777" w:rsidR="00060EDF" w:rsidRDefault="00E41F20" w:rsidP="003006B0">
      <w:pPr>
        <w:pStyle w:val="Heading3"/>
      </w:pPr>
      <w:r>
        <w:t xml:space="preserve">Refer to </w:t>
      </w:r>
      <w:r w:rsidR="00060EDF">
        <w:t>Section 3.7.</w:t>
      </w:r>
    </w:p>
    <w:p w14:paraId="623DC057" w14:textId="77777777" w:rsidR="0079380D" w:rsidRPr="0079380D" w:rsidRDefault="00BF5D00" w:rsidP="003006B0">
      <w:pPr>
        <w:pStyle w:val="Heading3"/>
      </w:pPr>
      <w:r w:rsidRPr="00BF5D00">
        <w:rPr>
          <w:rFonts w:eastAsiaTheme="minorHAnsi" w:cs="Arial"/>
          <w:color w:val="auto"/>
        </w:rPr>
        <w:t>Conduct detailed assessment of the preferred tenders building services proposal including evaluation of proposed systems products, materials, techniques, or equipment</w:t>
      </w:r>
      <w:r w:rsidR="0079380D">
        <w:rPr>
          <w:rFonts w:eastAsiaTheme="minorHAnsi" w:cs="Arial"/>
          <w:color w:val="auto"/>
        </w:rPr>
        <w:t>.</w:t>
      </w:r>
    </w:p>
    <w:p w14:paraId="5644F6B6" w14:textId="77777777" w:rsidR="003006B0" w:rsidRDefault="003006B0" w:rsidP="00EA1C86">
      <w:pPr>
        <w:pStyle w:val="Heading2"/>
      </w:pPr>
      <w:bookmarkStart w:id="386" w:name="_Toc187332325"/>
      <w:bookmarkStart w:id="387" w:name="_Toc187332536"/>
      <w:bookmarkStart w:id="388" w:name="_Toc187332326"/>
      <w:bookmarkStart w:id="389" w:name="_Toc187332537"/>
      <w:bookmarkStart w:id="390" w:name="_Toc187332327"/>
      <w:bookmarkStart w:id="391" w:name="_Toc187332538"/>
      <w:bookmarkStart w:id="392" w:name="_Toc187332328"/>
      <w:bookmarkStart w:id="393" w:name="_Toc187332539"/>
      <w:bookmarkStart w:id="394" w:name="_Toc51325547"/>
      <w:bookmarkStart w:id="395" w:name="_Toc51326919"/>
      <w:bookmarkStart w:id="396" w:name="_Toc72341367"/>
      <w:bookmarkStart w:id="397" w:name="_Toc187332540"/>
      <w:bookmarkStart w:id="398" w:name="_Toc231378389"/>
      <w:bookmarkEnd w:id="386"/>
      <w:bookmarkEnd w:id="387"/>
      <w:bookmarkEnd w:id="388"/>
      <w:bookmarkEnd w:id="389"/>
      <w:bookmarkEnd w:id="390"/>
      <w:bookmarkEnd w:id="391"/>
      <w:bookmarkEnd w:id="392"/>
      <w:bookmarkEnd w:id="393"/>
      <w:r>
        <w:t>Stage (iv) Construction Stage</w:t>
      </w:r>
      <w:bookmarkEnd w:id="394"/>
      <w:bookmarkEnd w:id="395"/>
      <w:bookmarkEnd w:id="396"/>
      <w:bookmarkEnd w:id="397"/>
      <w:bookmarkEnd w:id="398"/>
      <w:r>
        <w:t xml:space="preserve"> </w:t>
      </w:r>
    </w:p>
    <w:p w14:paraId="28B98670" w14:textId="77777777" w:rsidR="00EB12DE" w:rsidRDefault="00E41F20">
      <w:pPr>
        <w:pStyle w:val="Heading3"/>
      </w:pPr>
      <w:r>
        <w:rPr>
          <w:lang w:eastAsia="en-US"/>
        </w:rPr>
        <w:t xml:space="preserve">Refer to </w:t>
      </w:r>
      <w:r w:rsidR="00EB12DE">
        <w:rPr>
          <w:lang w:eastAsia="en-US"/>
        </w:rPr>
        <w:t>Section 3.8</w:t>
      </w:r>
    </w:p>
    <w:p w14:paraId="28CDDED9" w14:textId="77777777" w:rsidR="00975714" w:rsidRPr="00975714" w:rsidRDefault="000E1F24">
      <w:pPr>
        <w:pStyle w:val="Heading3"/>
        <w:rPr>
          <w:rFonts w:cs="Arial"/>
        </w:rPr>
      </w:pPr>
      <w:r w:rsidRPr="000E1F24">
        <w:rPr>
          <w:rFonts w:eastAsiaTheme="minorHAnsi" w:cs="Arial"/>
        </w:rPr>
        <w:t>Review the contractor’s thermal strategy and review the contractor’s provisional BER certificates to ensure compliance with the performance specification</w:t>
      </w:r>
      <w:r w:rsidR="00975714">
        <w:rPr>
          <w:rFonts w:eastAsiaTheme="minorHAnsi" w:cs="Arial"/>
        </w:rPr>
        <w:t>.</w:t>
      </w:r>
    </w:p>
    <w:p w14:paraId="4F1B663A" w14:textId="77777777" w:rsidR="00895017" w:rsidRDefault="00895017">
      <w:pPr>
        <w:pStyle w:val="Heading3"/>
        <w:rPr>
          <w:rFonts w:eastAsiaTheme="minorHAnsi" w:cs="Arial"/>
        </w:rPr>
      </w:pPr>
      <w:r w:rsidRPr="00E208DC">
        <w:rPr>
          <w:rFonts w:eastAsiaTheme="minorHAnsi" w:cs="Arial"/>
        </w:rPr>
        <w:t>Liaise with contractors building services consultant, as required</w:t>
      </w:r>
      <w:r w:rsidR="00975714">
        <w:rPr>
          <w:rFonts w:eastAsiaTheme="minorHAnsi" w:cs="Arial"/>
        </w:rPr>
        <w:t>.</w:t>
      </w:r>
    </w:p>
    <w:p w14:paraId="43D9B5C5" w14:textId="5F97517E" w:rsidR="003006B0" w:rsidRPr="0082533D" w:rsidRDefault="00E208DC" w:rsidP="0082533D">
      <w:pPr>
        <w:pStyle w:val="Heading3"/>
        <w:rPr>
          <w:rFonts w:eastAsiaTheme="minorHAnsi"/>
          <w:lang w:eastAsia="en-US"/>
        </w:rPr>
      </w:pPr>
      <w:r w:rsidRPr="00E208DC">
        <w:rPr>
          <w:rFonts w:eastAsiaTheme="minorHAnsi"/>
        </w:rPr>
        <w:t>Advise on claims for extensions of time</w:t>
      </w:r>
      <w:r w:rsidR="0082533D">
        <w:rPr>
          <w:rFonts w:eastAsiaTheme="minorHAnsi"/>
        </w:rPr>
        <w:t>, compensation events</w:t>
      </w:r>
      <w:r w:rsidRPr="00E208DC">
        <w:rPr>
          <w:rFonts w:eastAsiaTheme="minorHAnsi"/>
        </w:rPr>
        <w:t xml:space="preserve"> or other similar claims</w:t>
      </w:r>
    </w:p>
    <w:p w14:paraId="121F22CE" w14:textId="77777777" w:rsidR="003006B0" w:rsidRDefault="003006B0" w:rsidP="00EA1C86">
      <w:pPr>
        <w:pStyle w:val="Heading2"/>
      </w:pPr>
      <w:bookmarkStart w:id="399" w:name="_Toc51325548"/>
      <w:bookmarkStart w:id="400" w:name="_Toc51326920"/>
      <w:bookmarkStart w:id="401" w:name="_Toc72341368"/>
      <w:bookmarkStart w:id="402" w:name="_Toc187332541"/>
      <w:bookmarkStart w:id="403" w:name="_Toc231378390"/>
      <w:r>
        <w:t>Stage (v) Handover, Certification and Final Account</w:t>
      </w:r>
      <w:bookmarkEnd w:id="399"/>
      <w:bookmarkEnd w:id="400"/>
      <w:bookmarkEnd w:id="401"/>
      <w:bookmarkEnd w:id="402"/>
      <w:bookmarkEnd w:id="403"/>
      <w:r>
        <w:t xml:space="preserve"> </w:t>
      </w:r>
    </w:p>
    <w:p w14:paraId="0ED933D7" w14:textId="613D678E" w:rsidR="00E41F20" w:rsidRPr="00B32911" w:rsidRDefault="00E41F20" w:rsidP="00D32C6B">
      <w:pPr>
        <w:pStyle w:val="Heading3"/>
        <w:rPr>
          <w:lang w:eastAsia="en-US"/>
        </w:rPr>
      </w:pPr>
      <w:r>
        <w:rPr>
          <w:lang w:eastAsia="en-US"/>
        </w:rPr>
        <w:t>Refer to Section</w:t>
      </w:r>
      <w:r w:rsidR="00C400B3">
        <w:rPr>
          <w:lang w:eastAsia="en-US"/>
        </w:rPr>
        <w:t xml:space="preserve"> 3.9</w:t>
      </w:r>
    </w:p>
    <w:p w14:paraId="500EC58D" w14:textId="4F95B429" w:rsidR="003006B0" w:rsidRDefault="00FB1B17" w:rsidP="003006B0">
      <w:pPr>
        <w:pStyle w:val="Heading3"/>
      </w:pPr>
      <w:r>
        <w:t>Review the</w:t>
      </w:r>
      <w:r w:rsidR="003006B0">
        <w:t xml:space="preserve"> Final Building Energy Ratings for the </w:t>
      </w:r>
      <w:r w:rsidR="00D20CBD">
        <w:t>scheme</w:t>
      </w:r>
      <w:r w:rsidR="003006B0">
        <w:t xml:space="preserve">. </w:t>
      </w:r>
    </w:p>
    <w:p w14:paraId="09EE0271" w14:textId="31F4BB9F" w:rsidR="0064585A" w:rsidRDefault="0064585A" w:rsidP="005A7F19">
      <w:r>
        <w:br w:type="page"/>
      </w:r>
    </w:p>
    <w:p w14:paraId="40488CC2" w14:textId="511AA554" w:rsidR="003006B0" w:rsidRPr="001562EC" w:rsidRDefault="003006B0" w:rsidP="001562EC">
      <w:pPr>
        <w:pStyle w:val="Heading1"/>
      </w:pPr>
      <w:bookmarkStart w:id="404" w:name="_Toc51325549"/>
      <w:bookmarkStart w:id="405" w:name="_Toc51326921"/>
      <w:bookmarkStart w:id="406" w:name="_Toc72341369"/>
      <w:bookmarkStart w:id="407" w:name="_Toc187332542"/>
      <w:bookmarkStart w:id="408" w:name="_Toc231378391"/>
      <w:r w:rsidRPr="001562EC">
        <w:lastRenderedPageBreak/>
        <w:t xml:space="preserve">Detailed Description of Technical Services </w:t>
      </w:r>
      <w:r w:rsidRPr="001562EC">
        <w:br/>
        <w:t>– Quantity Surveying</w:t>
      </w:r>
      <w:bookmarkEnd w:id="404"/>
      <w:bookmarkEnd w:id="405"/>
      <w:bookmarkEnd w:id="406"/>
      <w:bookmarkEnd w:id="407"/>
      <w:bookmarkEnd w:id="408"/>
    </w:p>
    <w:p w14:paraId="4FF8CECE" w14:textId="77777777" w:rsidR="00260261" w:rsidRDefault="00260261" w:rsidP="00EA1C86">
      <w:pPr>
        <w:pStyle w:val="Heading2"/>
      </w:pPr>
      <w:bookmarkStart w:id="409" w:name="_Toc187332543"/>
      <w:bookmarkStart w:id="410" w:name="_Toc231378392"/>
      <w:bookmarkStart w:id="411" w:name="_Toc51325550"/>
      <w:bookmarkStart w:id="412" w:name="_Toc51326922"/>
      <w:bookmarkStart w:id="413" w:name="_Toc72341370"/>
      <w:r>
        <w:t>Introduction</w:t>
      </w:r>
      <w:bookmarkEnd w:id="409"/>
      <w:bookmarkEnd w:id="410"/>
    </w:p>
    <w:p w14:paraId="17229E43" w14:textId="33904D65" w:rsidR="00260261" w:rsidRDefault="00260261" w:rsidP="00260261">
      <w:pPr>
        <w:pStyle w:val="Heading3"/>
      </w:pPr>
      <w:r w:rsidRPr="00C30DC6">
        <w:t xml:space="preserve">Read in conjunction with Section </w:t>
      </w:r>
      <w:r>
        <w:fldChar w:fldCharType="begin"/>
      </w:r>
      <w:r>
        <w:instrText xml:space="preserve"> REF _Ref187327200 \r \h </w:instrText>
      </w:r>
      <w:r>
        <w:fldChar w:fldCharType="separate"/>
      </w:r>
      <w:r w:rsidR="005543A7">
        <w:t>3.0</w:t>
      </w:r>
      <w:r>
        <w:fldChar w:fldCharType="end"/>
      </w:r>
      <w:r w:rsidRPr="00C30DC6">
        <w:t xml:space="preserve"> which indicates general project management duties </w:t>
      </w:r>
      <w:r>
        <w:t>of all disciplines</w:t>
      </w:r>
      <w:r w:rsidRPr="00C30DC6">
        <w:t xml:space="preserve"> across</w:t>
      </w:r>
      <w:r>
        <w:t xml:space="preserve"> all stages.</w:t>
      </w:r>
    </w:p>
    <w:p w14:paraId="64FE1A60" w14:textId="0AAD2C4B" w:rsidR="00A611E1" w:rsidRPr="00A611E1" w:rsidRDefault="00260261" w:rsidP="00260261">
      <w:pPr>
        <w:pStyle w:val="Heading3"/>
        <w:rPr>
          <w:color w:val="auto"/>
        </w:rPr>
      </w:pPr>
      <w:r w:rsidRPr="004E5233">
        <w:rPr>
          <w:rFonts w:eastAsiaTheme="minorHAnsi"/>
          <w:color w:val="auto"/>
        </w:rPr>
        <w:t xml:space="preserve">Work as a member of the </w:t>
      </w:r>
      <w:r>
        <w:rPr>
          <w:rFonts w:eastAsiaTheme="minorHAnsi"/>
          <w:color w:val="auto"/>
        </w:rPr>
        <w:t>Design Team</w:t>
      </w:r>
      <w:r w:rsidRPr="004E5233">
        <w:rPr>
          <w:rFonts w:eastAsiaTheme="minorHAnsi"/>
          <w:color w:val="auto"/>
        </w:rPr>
        <w:t xml:space="preserve"> to ensure the design progresses within the project budget throughout all stages of the project.</w:t>
      </w:r>
      <w:r>
        <w:rPr>
          <w:rFonts w:eastAsiaTheme="minorHAnsi"/>
          <w:color w:val="auto"/>
        </w:rPr>
        <w:t xml:space="preserve"> Ongoing value engineering may be necessary to ensure the project is kept within the budge</w:t>
      </w:r>
      <w:r w:rsidR="00A611E1">
        <w:rPr>
          <w:rFonts w:eastAsiaTheme="minorHAnsi"/>
          <w:color w:val="auto"/>
        </w:rPr>
        <w:t>t.</w:t>
      </w:r>
    </w:p>
    <w:p w14:paraId="5A047889" w14:textId="23D0F7CF" w:rsidR="00260261" w:rsidRPr="002767DA" w:rsidRDefault="002767DA" w:rsidP="00260261">
      <w:pPr>
        <w:pStyle w:val="Heading3"/>
        <w:rPr>
          <w:rFonts w:cs="Arial"/>
          <w:color w:val="auto"/>
        </w:rPr>
      </w:pPr>
      <w:r w:rsidRPr="002767DA">
        <w:rPr>
          <w:rFonts w:eastAsiaTheme="minorHAnsi" w:cs="Arial"/>
          <w:color w:val="auto"/>
        </w:rPr>
        <w:t xml:space="preserve">Cost Control. Prepare cost plans for each approval stage. Prepare interim-cost plans as requested. Contribute to Fortnightly Progress Reports and end of stage reports. During construction, prepare recommendations for interim payments, evaluation and recommendations of compensation events and final account settlements. </w:t>
      </w:r>
      <w:r w:rsidR="00EC4B65">
        <w:rPr>
          <w:rFonts w:eastAsiaTheme="minorHAnsi" w:cs="Arial"/>
          <w:color w:val="auto"/>
        </w:rPr>
        <w:t xml:space="preserve">Advise </w:t>
      </w:r>
      <w:r w:rsidR="00920979">
        <w:rPr>
          <w:rFonts w:eastAsiaTheme="minorHAnsi" w:cs="Arial"/>
          <w:color w:val="auto"/>
        </w:rPr>
        <w:t>and carry out</w:t>
      </w:r>
      <w:r w:rsidR="00EC4B65">
        <w:rPr>
          <w:rFonts w:eastAsiaTheme="minorHAnsi" w:cs="Arial"/>
          <w:color w:val="auto"/>
        </w:rPr>
        <w:t xml:space="preserve"> value engineering options at each stage</w:t>
      </w:r>
      <w:r w:rsidR="00920979">
        <w:rPr>
          <w:rFonts w:eastAsiaTheme="minorHAnsi" w:cs="Arial"/>
          <w:color w:val="auto"/>
        </w:rPr>
        <w:t xml:space="preserve"> of the works as required. </w:t>
      </w:r>
      <w:r w:rsidR="00EC4B65">
        <w:rPr>
          <w:rFonts w:eastAsiaTheme="minorHAnsi" w:cs="Arial"/>
          <w:color w:val="auto"/>
        </w:rPr>
        <w:t xml:space="preserve"> </w:t>
      </w:r>
      <w:r w:rsidRPr="002767DA">
        <w:rPr>
          <w:rFonts w:eastAsiaTheme="minorHAnsi" w:cs="Arial"/>
          <w:color w:val="auto"/>
        </w:rPr>
        <w:t>Carry out all works in accordance with procedures as set out in the Capital Works Management Framework documents as set out by Department of Public Expenditure and Reform website Constructionprocurement.gov.ie</w:t>
      </w:r>
      <w:r w:rsidR="00260261" w:rsidRPr="002767DA">
        <w:rPr>
          <w:rFonts w:eastAsiaTheme="minorHAnsi" w:cs="Arial"/>
          <w:color w:val="auto"/>
        </w:rPr>
        <w:t>.</w:t>
      </w:r>
    </w:p>
    <w:p w14:paraId="3B15223A" w14:textId="77777777" w:rsidR="00260261" w:rsidRDefault="00260261" w:rsidP="00EA1C86">
      <w:pPr>
        <w:pStyle w:val="Heading2"/>
      </w:pPr>
      <w:bookmarkStart w:id="414" w:name="_Toc187332544"/>
      <w:bookmarkStart w:id="415" w:name="_Toc231378393"/>
      <w:r w:rsidRPr="00C30DC6">
        <w:t>Sub</w:t>
      </w:r>
      <w:r>
        <w:t>-Stage (ii a) Scheme Design</w:t>
      </w:r>
      <w:bookmarkEnd w:id="414"/>
      <w:bookmarkEnd w:id="415"/>
      <w:r>
        <w:t xml:space="preserve"> </w:t>
      </w:r>
    </w:p>
    <w:p w14:paraId="34CEE369" w14:textId="11A5CD6E" w:rsidR="00260261" w:rsidRDefault="00260261" w:rsidP="00260261">
      <w:pPr>
        <w:pStyle w:val="Heading3"/>
      </w:pPr>
      <w:r>
        <w:t xml:space="preserve">Refer to Section </w:t>
      </w:r>
      <w:r>
        <w:fldChar w:fldCharType="begin"/>
      </w:r>
      <w:r>
        <w:instrText xml:space="preserve"> REF _Ref187328795 \r \h </w:instrText>
      </w:r>
      <w:r>
        <w:fldChar w:fldCharType="separate"/>
      </w:r>
      <w:r w:rsidR="005543A7">
        <w:t xml:space="preserve">3.4 </w:t>
      </w:r>
      <w:r>
        <w:fldChar w:fldCharType="end"/>
      </w:r>
      <w:r>
        <w:t xml:space="preserve">. </w:t>
      </w:r>
    </w:p>
    <w:bookmarkEnd w:id="411"/>
    <w:bookmarkEnd w:id="412"/>
    <w:bookmarkEnd w:id="413"/>
    <w:p w14:paraId="0AAFF654" w14:textId="22DC6DA0" w:rsidR="003006B0" w:rsidRPr="00E32927" w:rsidRDefault="4390DD16" w:rsidP="00E32927">
      <w:pPr>
        <w:pStyle w:val="Heading3"/>
        <w:rPr>
          <w:color w:val="000000" w:themeColor="text1"/>
        </w:rPr>
      </w:pPr>
      <w:r w:rsidRPr="00E32927">
        <w:rPr>
          <w:color w:val="000000" w:themeColor="text1"/>
        </w:rPr>
        <w:t xml:space="preserve">Prepare </w:t>
      </w:r>
      <w:r w:rsidR="4C1EA51C" w:rsidRPr="00E32927">
        <w:rPr>
          <w:color w:val="000000" w:themeColor="text1"/>
        </w:rPr>
        <w:t xml:space="preserve">a </w:t>
      </w:r>
      <w:r w:rsidRPr="00E32927">
        <w:rPr>
          <w:color w:val="000000" w:themeColor="text1"/>
        </w:rPr>
        <w:t xml:space="preserve">detailed Cost </w:t>
      </w:r>
      <w:r w:rsidR="7BAB6C70" w:rsidRPr="00E32927">
        <w:rPr>
          <w:color w:val="000000" w:themeColor="text1"/>
        </w:rPr>
        <w:t>estimate of the works</w:t>
      </w:r>
      <w:r w:rsidR="7D8352A2" w:rsidRPr="00E32927">
        <w:rPr>
          <w:color w:val="000000" w:themeColor="text1"/>
        </w:rPr>
        <w:t xml:space="preserve">, </w:t>
      </w:r>
      <w:r w:rsidRPr="00E32927">
        <w:rPr>
          <w:color w:val="000000" w:themeColor="text1"/>
        </w:rPr>
        <w:t>revise and update as required</w:t>
      </w:r>
      <w:r w:rsidR="0AEBD51D" w:rsidRPr="00E32927">
        <w:rPr>
          <w:color w:val="000000" w:themeColor="text1"/>
        </w:rPr>
        <w:t xml:space="preserve"> prior to assisting with the </w:t>
      </w:r>
      <w:r w:rsidR="002A7D8B">
        <w:rPr>
          <w:color w:val="000000" w:themeColor="text1"/>
        </w:rPr>
        <w:t xml:space="preserve">Single </w:t>
      </w:r>
      <w:r w:rsidR="0AEBD51D" w:rsidRPr="00E32927">
        <w:rPr>
          <w:color w:val="000000" w:themeColor="text1"/>
        </w:rPr>
        <w:t xml:space="preserve">Stage </w:t>
      </w:r>
      <w:r w:rsidR="0B2D007E" w:rsidRPr="00E32927">
        <w:rPr>
          <w:color w:val="000000" w:themeColor="text1"/>
        </w:rPr>
        <w:t xml:space="preserve">submission </w:t>
      </w:r>
      <w:r w:rsidR="0AEBD51D" w:rsidRPr="00E32927">
        <w:rPr>
          <w:color w:val="000000" w:themeColor="text1"/>
        </w:rPr>
        <w:t>documentation</w:t>
      </w:r>
      <w:r w:rsidRPr="00E32927">
        <w:rPr>
          <w:color w:val="000000" w:themeColor="text1"/>
        </w:rPr>
        <w:t>.</w:t>
      </w:r>
    </w:p>
    <w:p w14:paraId="1B89A97E" w14:textId="79183F8E" w:rsidR="003006B0" w:rsidRDefault="4350B47F" w:rsidP="003006B0">
      <w:pPr>
        <w:pStyle w:val="Heading3"/>
      </w:pPr>
      <w:r>
        <w:t>Assist the design team to prepare a</w:t>
      </w:r>
      <w:r w:rsidR="5C869B28">
        <w:t>n indicative project</w:t>
      </w:r>
      <w:r w:rsidR="4390DD16">
        <w:t xml:space="preserve"> programme</w:t>
      </w:r>
      <w:r w:rsidR="431F4007">
        <w:t>.</w:t>
      </w:r>
    </w:p>
    <w:p w14:paraId="0B380A5D" w14:textId="77777777" w:rsidR="003006B0" w:rsidRDefault="003006B0" w:rsidP="00EA1C86">
      <w:pPr>
        <w:pStyle w:val="Heading2"/>
      </w:pPr>
      <w:bookmarkStart w:id="416" w:name="_Toc51325554"/>
      <w:bookmarkStart w:id="417" w:name="_Toc51326926"/>
      <w:bookmarkStart w:id="418" w:name="_Toc72341374"/>
      <w:bookmarkStart w:id="419" w:name="_Toc187332545"/>
      <w:bookmarkStart w:id="420" w:name="_Toc231378394"/>
      <w:r>
        <w:t>Sub-stage (ii b) Detailed Design / Building Regulations</w:t>
      </w:r>
      <w:bookmarkEnd w:id="416"/>
      <w:bookmarkEnd w:id="417"/>
      <w:bookmarkEnd w:id="418"/>
      <w:bookmarkEnd w:id="419"/>
      <w:bookmarkEnd w:id="420"/>
      <w:r>
        <w:t xml:space="preserve"> </w:t>
      </w:r>
    </w:p>
    <w:p w14:paraId="3DF22719" w14:textId="2DD18211" w:rsidR="00516951" w:rsidRDefault="00516951" w:rsidP="003006B0">
      <w:pPr>
        <w:pStyle w:val="Heading3"/>
      </w:pPr>
      <w:r>
        <w:t xml:space="preserve">Refer to Section </w:t>
      </w:r>
      <w:r>
        <w:fldChar w:fldCharType="begin"/>
      </w:r>
      <w:r>
        <w:instrText xml:space="preserve"> REF _Ref187328783 \r \h </w:instrText>
      </w:r>
      <w:r>
        <w:fldChar w:fldCharType="separate"/>
      </w:r>
      <w:r w:rsidR="005543A7">
        <w:t xml:space="preserve">3.5 </w:t>
      </w:r>
      <w:r>
        <w:fldChar w:fldCharType="end"/>
      </w:r>
    </w:p>
    <w:p w14:paraId="4424A233" w14:textId="77777777" w:rsidR="007F2A8E" w:rsidRDefault="003006B0" w:rsidP="003006B0">
      <w:pPr>
        <w:pStyle w:val="Heading3"/>
      </w:pPr>
      <w:r>
        <w:t xml:space="preserve">Produce cost information for alternative building services in conjunction with Building Services </w:t>
      </w:r>
      <w:r w:rsidR="007F2A8E">
        <w:t>Engineer.</w:t>
      </w:r>
    </w:p>
    <w:p w14:paraId="37676C0A" w14:textId="77777777" w:rsidR="005B2174" w:rsidRPr="005B2174" w:rsidRDefault="005B2174" w:rsidP="003006B0">
      <w:pPr>
        <w:pStyle w:val="Heading3"/>
        <w:rPr>
          <w:rFonts w:cs="Arial"/>
        </w:rPr>
      </w:pPr>
      <w:r w:rsidRPr="005B2174">
        <w:rPr>
          <w:rFonts w:eastAsiaTheme="minorHAnsi" w:cs="Arial"/>
          <w:color w:val="auto"/>
        </w:rPr>
        <w:t>Advise on tendering methods and procedures in line with national and EU procurement</w:t>
      </w:r>
      <w:r>
        <w:rPr>
          <w:rFonts w:eastAsiaTheme="minorHAnsi" w:cs="Arial"/>
          <w:color w:val="auto"/>
        </w:rPr>
        <w:t>.</w:t>
      </w:r>
    </w:p>
    <w:p w14:paraId="76E7F091" w14:textId="77777777" w:rsidR="00E37433" w:rsidRPr="00E37433" w:rsidRDefault="00E37433" w:rsidP="003006B0">
      <w:pPr>
        <w:pStyle w:val="Heading3"/>
        <w:rPr>
          <w:rFonts w:cs="Arial"/>
        </w:rPr>
      </w:pPr>
      <w:r>
        <w:rPr>
          <w:rFonts w:eastAsiaTheme="minorHAnsi" w:cs="Arial"/>
          <w:color w:val="auto"/>
        </w:rPr>
        <w:t>Advise on bonds, collateral warranties etc.</w:t>
      </w:r>
    </w:p>
    <w:p w14:paraId="0B6C379F" w14:textId="6BD5FE80" w:rsidR="003006B0" w:rsidRDefault="003006B0" w:rsidP="003006B0">
      <w:pPr>
        <w:pStyle w:val="Heading3"/>
      </w:pPr>
      <w:r>
        <w:lastRenderedPageBreak/>
        <w:t xml:space="preserve">Carry out cost review and liaise with </w:t>
      </w:r>
      <w:r w:rsidR="00C568D7">
        <w:t>Employer</w:t>
      </w:r>
      <w:r>
        <w:t xml:space="preserve">. </w:t>
      </w:r>
    </w:p>
    <w:p w14:paraId="519E7A72" w14:textId="77777777" w:rsidR="003006B0" w:rsidRDefault="003006B0" w:rsidP="00EA1C86">
      <w:pPr>
        <w:pStyle w:val="Heading2"/>
      </w:pPr>
      <w:bookmarkStart w:id="421" w:name="_Toc51325555"/>
      <w:bookmarkStart w:id="422" w:name="_Toc51326927"/>
      <w:bookmarkStart w:id="423" w:name="_Toc72341375"/>
      <w:bookmarkStart w:id="424" w:name="_Toc187332546"/>
      <w:bookmarkStart w:id="425" w:name="_Toc231378395"/>
      <w:r>
        <w:t>Sub-Stage (ii c) Production Information</w:t>
      </w:r>
      <w:bookmarkEnd w:id="421"/>
      <w:bookmarkEnd w:id="422"/>
      <w:bookmarkEnd w:id="423"/>
      <w:bookmarkEnd w:id="424"/>
      <w:bookmarkEnd w:id="425"/>
      <w:r>
        <w:t xml:space="preserve"> </w:t>
      </w:r>
    </w:p>
    <w:p w14:paraId="2DA575D6" w14:textId="5948F8E8" w:rsidR="00516951" w:rsidRDefault="00516951" w:rsidP="00516951">
      <w:pPr>
        <w:pStyle w:val="Heading3"/>
      </w:pPr>
      <w:r>
        <w:t xml:space="preserve">Refer to Section </w:t>
      </w:r>
      <w:r>
        <w:fldChar w:fldCharType="begin"/>
      </w:r>
      <w:r>
        <w:instrText xml:space="preserve"> REF _Ref187328746 \r \h </w:instrText>
      </w:r>
      <w:r>
        <w:fldChar w:fldCharType="separate"/>
      </w:r>
      <w:r w:rsidR="005543A7">
        <w:t xml:space="preserve">3.6 </w:t>
      </w:r>
      <w:r>
        <w:fldChar w:fldCharType="end"/>
      </w:r>
      <w:r>
        <w:t xml:space="preserve">. </w:t>
      </w:r>
    </w:p>
    <w:p w14:paraId="0157D325" w14:textId="6DD55A11" w:rsidR="003006B0" w:rsidRDefault="4390DD16" w:rsidP="00616D26">
      <w:pPr>
        <w:pStyle w:val="Heading3"/>
      </w:pPr>
      <w:r>
        <w:t xml:space="preserve">Prepare pricing documents </w:t>
      </w:r>
      <w:r w:rsidR="00A611E1">
        <w:t xml:space="preserve">for </w:t>
      </w:r>
      <w:r w:rsidR="00525E94">
        <w:t>design and build</w:t>
      </w:r>
      <w:r w:rsidR="00821B72">
        <w:t xml:space="preserve"> contractor price as part of their tender submission.</w:t>
      </w:r>
      <w:r w:rsidR="003B71DE">
        <w:t xml:space="preserve"> </w:t>
      </w:r>
      <w:r w:rsidR="00525E94" w:rsidRPr="00616D26">
        <w:rPr>
          <w:rFonts w:eastAsiaTheme="minorHAnsi" w:cs="Arial"/>
          <w:color w:val="auto"/>
        </w:rPr>
        <w:t xml:space="preserve">The QS will </w:t>
      </w:r>
      <w:r w:rsidR="00525E94" w:rsidRPr="00821B72">
        <w:rPr>
          <w:rFonts w:eastAsiaTheme="minorHAnsi" w:cs="Arial"/>
          <w:b/>
          <w:bCs/>
          <w:color w:val="auto"/>
          <w:u w:val="single"/>
        </w:rPr>
        <w:t>not</w:t>
      </w:r>
      <w:r w:rsidR="00525E94" w:rsidRPr="00616D26">
        <w:rPr>
          <w:rFonts w:eastAsiaTheme="minorHAnsi" w:cs="Arial"/>
          <w:color w:val="auto"/>
        </w:rPr>
        <w:t xml:space="preserve"> be responsible for the preparation of the detailed Bill of Quantities, as this will be completed by the Design and Build Contractors QS</w:t>
      </w:r>
      <w:r>
        <w:t>.</w:t>
      </w:r>
    </w:p>
    <w:p w14:paraId="0AFE61D8" w14:textId="1799BFCA" w:rsidR="00516951" w:rsidRPr="00F1234C" w:rsidRDefault="4825C79C" w:rsidP="705E0D0E">
      <w:pPr>
        <w:pStyle w:val="Heading3"/>
        <w:rPr>
          <w:rFonts w:eastAsia="Arial" w:cs="Arial"/>
          <w:color w:val="000000" w:themeColor="text1"/>
        </w:rPr>
      </w:pPr>
      <w:r w:rsidRPr="00F1234C">
        <w:rPr>
          <w:rFonts w:eastAsia="Arial" w:cs="Arial"/>
          <w:color w:val="000000" w:themeColor="text1"/>
        </w:rPr>
        <w:t xml:space="preserve">Provide initial measure of </w:t>
      </w:r>
      <w:r w:rsidR="2538E029" w:rsidRPr="00F1234C">
        <w:rPr>
          <w:rFonts w:eastAsia="Arial" w:cs="Arial"/>
          <w:color w:val="000000" w:themeColor="text1"/>
        </w:rPr>
        <w:t>embodied carbon in construction</w:t>
      </w:r>
      <w:r w:rsidR="180FD124" w:rsidRPr="00F1234C">
        <w:rPr>
          <w:rFonts w:eastAsia="Arial" w:cs="Arial"/>
          <w:color w:val="000000" w:themeColor="text1"/>
        </w:rPr>
        <w:t xml:space="preserve">, </w:t>
      </w:r>
      <w:r w:rsidR="44B2A16D" w:rsidRPr="00F1234C">
        <w:rPr>
          <w:rFonts w:eastAsia="Arial" w:cs="Arial"/>
          <w:color w:val="000000" w:themeColor="text1"/>
        </w:rPr>
        <w:t xml:space="preserve">provide </w:t>
      </w:r>
      <w:r w:rsidR="52E102B6" w:rsidRPr="00F1234C">
        <w:rPr>
          <w:rFonts w:eastAsia="Arial" w:cs="Arial"/>
          <w:color w:val="000000" w:themeColor="text1"/>
        </w:rPr>
        <w:t>updated</w:t>
      </w:r>
      <w:r w:rsidR="7D97D13A" w:rsidRPr="00F1234C">
        <w:rPr>
          <w:rFonts w:eastAsia="Arial" w:cs="Arial"/>
          <w:color w:val="000000" w:themeColor="text1"/>
        </w:rPr>
        <w:t xml:space="preserve"> </w:t>
      </w:r>
      <w:r w:rsidR="52E102B6" w:rsidRPr="00F1234C">
        <w:rPr>
          <w:rFonts w:eastAsia="Arial" w:cs="Arial"/>
          <w:color w:val="000000" w:themeColor="text1"/>
        </w:rPr>
        <w:t xml:space="preserve">measurements </w:t>
      </w:r>
      <w:r w:rsidR="4A44CCEF" w:rsidRPr="00F1234C">
        <w:rPr>
          <w:rFonts w:eastAsia="Arial" w:cs="Arial"/>
          <w:color w:val="000000" w:themeColor="text1"/>
        </w:rPr>
        <w:t xml:space="preserve">as part of </w:t>
      </w:r>
      <w:r w:rsidR="33C7DC39" w:rsidRPr="00F1234C">
        <w:rPr>
          <w:rFonts w:eastAsia="Arial" w:cs="Arial"/>
          <w:color w:val="000000" w:themeColor="text1"/>
        </w:rPr>
        <w:t xml:space="preserve">ongoing </w:t>
      </w:r>
      <w:r w:rsidR="4A44CCEF" w:rsidRPr="00F1234C">
        <w:rPr>
          <w:rFonts w:eastAsia="Arial" w:cs="Arial"/>
          <w:color w:val="000000" w:themeColor="text1"/>
        </w:rPr>
        <w:t xml:space="preserve">cost reporting </w:t>
      </w:r>
      <w:r w:rsidR="38292681" w:rsidRPr="00F1234C">
        <w:rPr>
          <w:rFonts w:eastAsia="Arial" w:cs="Arial"/>
          <w:color w:val="000000" w:themeColor="text1"/>
        </w:rPr>
        <w:t xml:space="preserve">as the project moves through </w:t>
      </w:r>
      <w:r w:rsidR="4A44CCEF" w:rsidRPr="00F1234C">
        <w:rPr>
          <w:rFonts w:eastAsia="Arial" w:cs="Arial"/>
          <w:color w:val="000000" w:themeColor="text1"/>
        </w:rPr>
        <w:t xml:space="preserve">the stages. </w:t>
      </w:r>
      <w:r w:rsidR="2538E029" w:rsidRPr="00F1234C">
        <w:rPr>
          <w:rFonts w:eastAsia="Arial" w:cs="Arial"/>
          <w:color w:val="000000" w:themeColor="text1"/>
        </w:rPr>
        <w:t xml:space="preserve">Refer to the latest public procurement guidance on </w:t>
      </w:r>
      <w:r w:rsidR="72AF1B4F" w:rsidRPr="00F1234C">
        <w:rPr>
          <w:rFonts w:eastAsia="Arial" w:cs="Arial"/>
          <w:color w:val="000000" w:themeColor="text1"/>
        </w:rPr>
        <w:t>embodied carbon in construction</w:t>
      </w:r>
      <w:r w:rsidR="2538E029" w:rsidRPr="00F1234C">
        <w:rPr>
          <w:rFonts w:eastAsia="Arial" w:cs="Arial"/>
          <w:color w:val="000000" w:themeColor="text1"/>
        </w:rPr>
        <w:t>.</w:t>
      </w:r>
    </w:p>
    <w:p w14:paraId="75EBAF1F" w14:textId="6A8EE6FC" w:rsidR="003006B0" w:rsidRPr="00F1234C" w:rsidRDefault="4390DD16" w:rsidP="003006B0">
      <w:pPr>
        <w:pStyle w:val="Heading3"/>
        <w:rPr>
          <w:color w:val="000000" w:themeColor="text1"/>
        </w:rPr>
      </w:pPr>
      <w:r w:rsidRPr="00F1234C">
        <w:rPr>
          <w:color w:val="000000" w:themeColor="text1"/>
        </w:rPr>
        <w:t>Prepare and submit detailed Cost Plan based on priced tender documents</w:t>
      </w:r>
      <w:r w:rsidR="2E23F998" w:rsidRPr="00F1234C">
        <w:rPr>
          <w:color w:val="000000" w:themeColor="text1"/>
        </w:rPr>
        <w:t>. A</w:t>
      </w:r>
      <w:r w:rsidRPr="00F1234C">
        <w:rPr>
          <w:color w:val="000000" w:themeColor="text1"/>
        </w:rPr>
        <w:t xml:space="preserve">dvise on adjustments to designs to meet </w:t>
      </w:r>
      <w:r w:rsidR="0AB0BC4D" w:rsidRPr="00F1234C">
        <w:rPr>
          <w:color w:val="000000" w:themeColor="text1"/>
        </w:rPr>
        <w:t>Employer</w:t>
      </w:r>
      <w:r w:rsidRPr="00F1234C">
        <w:rPr>
          <w:color w:val="000000" w:themeColor="text1"/>
        </w:rPr>
        <w:t>’s budgetary constraints.</w:t>
      </w:r>
      <w:r w:rsidR="161C3490" w:rsidRPr="00F1234C">
        <w:rPr>
          <w:color w:val="000000" w:themeColor="text1"/>
        </w:rPr>
        <w:t xml:space="preserve"> All cost reporting is to be presented in accordance with the latest ‘International Construction Measurement Standards’ (ICMS).</w:t>
      </w:r>
    </w:p>
    <w:p w14:paraId="6DAA30B5" w14:textId="5A98CC52" w:rsidR="003006B0" w:rsidRDefault="003006B0" w:rsidP="003006B0">
      <w:pPr>
        <w:pStyle w:val="Heading3"/>
      </w:pPr>
      <w:r>
        <w:t xml:space="preserve">Review costs, programme, and detailed designs in coordination with </w:t>
      </w:r>
      <w:r w:rsidR="00C568D7">
        <w:t>Employer</w:t>
      </w:r>
      <w:r>
        <w:t>.</w:t>
      </w:r>
    </w:p>
    <w:p w14:paraId="351B7C53" w14:textId="3B711AF7" w:rsidR="003006B0" w:rsidRDefault="003006B0" w:rsidP="00EA2861">
      <w:pPr>
        <w:pStyle w:val="Heading3"/>
      </w:pPr>
      <w:r>
        <w:t xml:space="preserve">Answer queries raised by </w:t>
      </w:r>
      <w:r w:rsidR="00C568D7">
        <w:t>Employer</w:t>
      </w:r>
      <w:r>
        <w:t xml:space="preserve"> regarding the proposed tender documents</w:t>
      </w:r>
      <w:r w:rsidR="004934CA">
        <w:t>.</w:t>
      </w:r>
      <w:r>
        <w:t xml:space="preserve"> </w:t>
      </w:r>
    </w:p>
    <w:p w14:paraId="7A7D5DA1" w14:textId="77777777" w:rsidR="003006B0" w:rsidRDefault="003006B0" w:rsidP="00EA1C86">
      <w:pPr>
        <w:pStyle w:val="Heading2"/>
      </w:pPr>
      <w:bookmarkStart w:id="426" w:name="_Toc51325556"/>
      <w:bookmarkStart w:id="427" w:name="_Toc51326928"/>
      <w:bookmarkStart w:id="428" w:name="_Toc72341376"/>
      <w:bookmarkStart w:id="429" w:name="_Toc187332547"/>
      <w:bookmarkStart w:id="430" w:name="_Toc231378396"/>
      <w:r>
        <w:t>Stage (iii) Tender Action, Evaluation, Award</w:t>
      </w:r>
      <w:bookmarkEnd w:id="426"/>
      <w:bookmarkEnd w:id="427"/>
      <w:bookmarkEnd w:id="428"/>
      <w:bookmarkEnd w:id="429"/>
      <w:bookmarkEnd w:id="430"/>
      <w:r>
        <w:t xml:space="preserve"> </w:t>
      </w:r>
    </w:p>
    <w:p w14:paraId="6715AA24" w14:textId="0E4B93E7" w:rsidR="00516951" w:rsidRDefault="00516951" w:rsidP="003006B0">
      <w:pPr>
        <w:pStyle w:val="Heading3"/>
      </w:pPr>
      <w:r>
        <w:t xml:space="preserve">Refer to Section </w:t>
      </w:r>
      <w:r>
        <w:fldChar w:fldCharType="begin"/>
      </w:r>
      <w:r>
        <w:instrText xml:space="preserve"> REF _Ref187326664 \r \h </w:instrText>
      </w:r>
      <w:r>
        <w:fldChar w:fldCharType="separate"/>
      </w:r>
      <w:r w:rsidR="005543A7">
        <w:t xml:space="preserve">3.7 </w:t>
      </w:r>
      <w:r>
        <w:fldChar w:fldCharType="end"/>
      </w:r>
      <w:r>
        <w:t xml:space="preserve">. </w:t>
      </w:r>
    </w:p>
    <w:p w14:paraId="4667FC08" w14:textId="77777777" w:rsidR="0094554B" w:rsidRDefault="1D377320" w:rsidP="003006B0">
      <w:pPr>
        <w:pStyle w:val="Heading3"/>
      </w:pPr>
      <w:r>
        <w:t>Assist with the p</w:t>
      </w:r>
      <w:r w:rsidR="4390DD16">
        <w:t>reparation and approval of the contract notice for issue to e-tenders and OJEU if applicable.</w:t>
      </w:r>
    </w:p>
    <w:p w14:paraId="1E3CA3C3" w14:textId="77777777" w:rsidR="0094554B" w:rsidRPr="000E2873" w:rsidRDefault="0094554B" w:rsidP="0094554B">
      <w:pPr>
        <w:pStyle w:val="Heading3"/>
      </w:pPr>
      <w:r w:rsidRPr="000E2873">
        <w:rPr>
          <w:rFonts w:eastAsiaTheme="minorHAnsi"/>
        </w:rPr>
        <w:t xml:space="preserve">Prequalification of contractors </w:t>
      </w:r>
      <w:r>
        <w:rPr>
          <w:rFonts w:eastAsiaTheme="minorHAnsi"/>
        </w:rPr>
        <w:t xml:space="preserve">under the restricted process </w:t>
      </w:r>
      <w:r w:rsidRPr="000E2873">
        <w:rPr>
          <w:rFonts w:eastAsiaTheme="minorHAnsi"/>
        </w:rPr>
        <w:t>- preparation of documents and management of process (if required) as per the Capital Works Management Framework</w:t>
      </w:r>
      <w:r>
        <w:rPr>
          <w:rFonts w:eastAsiaTheme="minorHAnsi"/>
        </w:rPr>
        <w:t>.</w:t>
      </w:r>
    </w:p>
    <w:p w14:paraId="1763360D" w14:textId="77777777" w:rsidR="0094554B" w:rsidRPr="00850F91" w:rsidRDefault="0094554B" w:rsidP="0094554B">
      <w:pPr>
        <w:pStyle w:val="Heading3"/>
        <w:rPr>
          <w:rFonts w:cs="Arial"/>
        </w:rPr>
      </w:pPr>
      <w:proofErr w:type="gramStart"/>
      <w:r w:rsidRPr="00690742">
        <w:rPr>
          <w:rFonts w:eastAsiaTheme="minorHAnsi" w:cs="Arial"/>
          <w:color w:val="auto"/>
        </w:rPr>
        <w:t>Provide assistance to</w:t>
      </w:r>
      <w:proofErr w:type="gramEnd"/>
      <w:r w:rsidRPr="00690742">
        <w:rPr>
          <w:rFonts w:eastAsiaTheme="minorHAnsi" w:cs="Arial"/>
          <w:color w:val="auto"/>
        </w:rPr>
        <w:t xml:space="preserve"> the CA and other design team members in relation to the suitability assessment and shortlisting of contractors and/or specialists and in the preparation of notices and pre-qualification documentation</w:t>
      </w:r>
      <w:r>
        <w:rPr>
          <w:rFonts w:eastAsiaTheme="minorHAnsi" w:cs="Arial"/>
          <w:color w:val="auto"/>
        </w:rPr>
        <w:t>.</w:t>
      </w:r>
    </w:p>
    <w:p w14:paraId="73CD0486" w14:textId="77777777" w:rsidR="00CD0FFB" w:rsidRDefault="005475FA" w:rsidP="003006B0">
      <w:pPr>
        <w:pStyle w:val="Heading3"/>
        <w:rPr>
          <w:rFonts w:cs="Arial"/>
        </w:rPr>
      </w:pPr>
      <w:r w:rsidRPr="005475FA">
        <w:rPr>
          <w:rFonts w:eastAsiaTheme="minorHAnsi" w:cs="Arial"/>
          <w:color w:val="auto"/>
        </w:rPr>
        <w:t>Assist with tender assessment: Assess the Pricing Document and Design and Build Contractors submissions at award stage.  Advising the Client/Employer as to the relative merits of tenders, prices and estimates received for carrying out the Works.</w:t>
      </w:r>
      <w:r>
        <w:rPr>
          <w:rFonts w:eastAsiaTheme="minorHAnsi" w:cs="Arial"/>
          <w:color w:val="auto"/>
        </w:rPr>
        <w:t xml:space="preserve"> </w:t>
      </w:r>
      <w:r w:rsidRPr="00CD0FFB">
        <w:rPr>
          <w:rFonts w:eastAsiaTheme="minorHAnsi" w:cs="Arial"/>
          <w:color w:val="auto"/>
        </w:rPr>
        <w:t xml:space="preserve">Prepare tender report. </w:t>
      </w:r>
      <w:r w:rsidRPr="005475FA">
        <w:rPr>
          <w:rFonts w:eastAsiaTheme="minorHAnsi" w:cs="Arial"/>
          <w:color w:val="auto"/>
        </w:rPr>
        <w:t>Recommend a contractor for award</w:t>
      </w:r>
      <w:r w:rsidR="00CD0FFB">
        <w:rPr>
          <w:rFonts w:cs="Arial"/>
        </w:rPr>
        <w:t xml:space="preserve"> of the contract.</w:t>
      </w:r>
    </w:p>
    <w:p w14:paraId="5D8543EC" w14:textId="77777777" w:rsidR="00D40857" w:rsidRPr="00D40857" w:rsidRDefault="00D40857" w:rsidP="003006B0">
      <w:pPr>
        <w:pStyle w:val="Heading3"/>
        <w:rPr>
          <w:rFonts w:cs="Arial"/>
        </w:rPr>
      </w:pPr>
      <w:r w:rsidRPr="00D40857">
        <w:rPr>
          <w:rFonts w:eastAsiaTheme="minorHAnsi" w:cs="Arial"/>
          <w:color w:val="auto"/>
        </w:rPr>
        <w:lastRenderedPageBreak/>
        <w:t>Obtain detailed Price Breakdown (quantities and rates) from apparently successful tenderer. Review and compile post-tender queries for issuing to tenderer. Obtain clarifications as required.</w:t>
      </w:r>
    </w:p>
    <w:p w14:paraId="4A1CC118" w14:textId="77777777" w:rsidR="00265568" w:rsidRPr="00265568" w:rsidRDefault="00F11209" w:rsidP="003006B0">
      <w:pPr>
        <w:pStyle w:val="Heading3"/>
        <w:rPr>
          <w:rFonts w:cs="Arial"/>
        </w:rPr>
      </w:pPr>
      <w:r w:rsidRPr="00F11209">
        <w:rPr>
          <w:rFonts w:eastAsiaTheme="minorHAnsi" w:cs="Arial"/>
          <w:color w:val="auto"/>
        </w:rPr>
        <w:t>Draft collateral warranties (using CWMF templates) with Contractor’s design team and specialists with design input. This process will typically extend also into Stage (iv) as new specialists are appointed by the Contractor</w:t>
      </w:r>
      <w:r w:rsidR="00265568">
        <w:rPr>
          <w:rFonts w:eastAsiaTheme="minorHAnsi" w:cs="Arial"/>
          <w:color w:val="auto"/>
        </w:rPr>
        <w:t>.</w:t>
      </w:r>
    </w:p>
    <w:p w14:paraId="61C6E0F6" w14:textId="77777777" w:rsidR="008872F9" w:rsidRPr="008872F9" w:rsidRDefault="008872F9" w:rsidP="003006B0">
      <w:pPr>
        <w:pStyle w:val="Heading3"/>
        <w:rPr>
          <w:rFonts w:cs="Arial"/>
        </w:rPr>
      </w:pPr>
      <w:r w:rsidRPr="008872F9">
        <w:rPr>
          <w:rFonts w:eastAsiaTheme="minorHAnsi" w:cs="Arial"/>
          <w:color w:val="auto"/>
        </w:rPr>
        <w:t>Liaise with the Employer, Contractor, Design team / Specialists regarding completion of forms including liaison regarding insurances. Check insurances / PI insurances with Employer’s insurance broker. Attend pre-contract meetings with apparently successful tenderers to review any items the Contractor may be required to provide prior to contract signing. Review proposed programme for the Works</w:t>
      </w:r>
      <w:r>
        <w:rPr>
          <w:rFonts w:eastAsiaTheme="minorHAnsi" w:cs="Arial"/>
          <w:color w:val="auto"/>
        </w:rPr>
        <w:t>.</w:t>
      </w:r>
    </w:p>
    <w:p w14:paraId="6125EF17" w14:textId="17FB2BAF" w:rsidR="00F031E6" w:rsidRDefault="00213ABD" w:rsidP="003006B0">
      <w:pPr>
        <w:pStyle w:val="Heading3"/>
        <w:rPr>
          <w:rFonts w:eastAsiaTheme="minorHAnsi" w:cs="Arial"/>
          <w:color w:val="auto"/>
        </w:rPr>
      </w:pPr>
      <w:r>
        <w:rPr>
          <w:rFonts w:eastAsiaTheme="minorHAnsi" w:cs="Arial"/>
          <w:color w:val="auto"/>
        </w:rPr>
        <w:t>U</w:t>
      </w:r>
      <w:r w:rsidR="00A53158" w:rsidRPr="00A53158">
        <w:rPr>
          <w:rFonts w:eastAsiaTheme="minorHAnsi" w:cs="Arial"/>
          <w:color w:val="auto"/>
        </w:rPr>
        <w:t>ndertake value engineering where required to ensure the project is kept in line with the Department’s issued budget approval</w:t>
      </w:r>
      <w:r w:rsidR="00A53158">
        <w:rPr>
          <w:rFonts w:eastAsiaTheme="minorHAnsi" w:cs="Arial"/>
          <w:color w:val="auto"/>
        </w:rPr>
        <w:t>.</w:t>
      </w:r>
    </w:p>
    <w:p w14:paraId="3E904E3E" w14:textId="0E264B09" w:rsidR="003006B0" w:rsidRPr="00F031E6" w:rsidRDefault="00F031E6" w:rsidP="003006B0">
      <w:pPr>
        <w:pStyle w:val="Heading3"/>
        <w:rPr>
          <w:rFonts w:eastAsiaTheme="minorHAnsi" w:cs="Arial"/>
          <w:color w:val="auto"/>
        </w:rPr>
      </w:pPr>
      <w:r w:rsidRPr="00F031E6">
        <w:rPr>
          <w:rFonts w:eastAsiaTheme="minorHAnsi" w:cs="Arial"/>
          <w:color w:val="auto"/>
        </w:rPr>
        <w:t>Prepare cash flow statement and schedule of dates for progress payme</w:t>
      </w:r>
      <w:r>
        <w:rPr>
          <w:rFonts w:eastAsiaTheme="minorHAnsi" w:cs="Arial"/>
          <w:color w:val="auto"/>
        </w:rPr>
        <w:t>nt.</w:t>
      </w:r>
    </w:p>
    <w:p w14:paraId="2A7E2180" w14:textId="77777777" w:rsidR="003006B0" w:rsidRDefault="003006B0" w:rsidP="00EA1C86">
      <w:pPr>
        <w:pStyle w:val="Heading2"/>
      </w:pPr>
      <w:bookmarkStart w:id="431" w:name="_Toc187332337"/>
      <w:bookmarkStart w:id="432" w:name="_Toc187332548"/>
      <w:bookmarkStart w:id="433" w:name="_Toc187332338"/>
      <w:bookmarkStart w:id="434" w:name="_Toc187332549"/>
      <w:bookmarkStart w:id="435" w:name="_Toc187332339"/>
      <w:bookmarkStart w:id="436" w:name="_Toc187332550"/>
      <w:bookmarkStart w:id="437" w:name="_Toc187332340"/>
      <w:bookmarkStart w:id="438" w:name="_Toc187332551"/>
      <w:bookmarkStart w:id="439" w:name="_Toc51325557"/>
      <w:bookmarkStart w:id="440" w:name="_Toc51326929"/>
      <w:bookmarkStart w:id="441" w:name="_Toc72341377"/>
      <w:bookmarkStart w:id="442" w:name="_Toc187332552"/>
      <w:bookmarkStart w:id="443" w:name="_Toc231378397"/>
      <w:bookmarkEnd w:id="431"/>
      <w:bookmarkEnd w:id="432"/>
      <w:bookmarkEnd w:id="433"/>
      <w:bookmarkEnd w:id="434"/>
      <w:bookmarkEnd w:id="435"/>
      <w:bookmarkEnd w:id="436"/>
      <w:bookmarkEnd w:id="437"/>
      <w:bookmarkEnd w:id="438"/>
      <w:r>
        <w:t>Stage (iv) Construction Stage</w:t>
      </w:r>
      <w:bookmarkEnd w:id="439"/>
      <w:bookmarkEnd w:id="440"/>
      <w:bookmarkEnd w:id="441"/>
      <w:bookmarkEnd w:id="442"/>
      <w:bookmarkEnd w:id="443"/>
      <w:r>
        <w:t xml:space="preserve"> </w:t>
      </w:r>
    </w:p>
    <w:p w14:paraId="2889523A" w14:textId="33ED83D4" w:rsidR="009E3212" w:rsidRPr="009E3212" w:rsidRDefault="00516951" w:rsidP="00D32C6B">
      <w:pPr>
        <w:pStyle w:val="Heading3"/>
        <w:rPr>
          <w:rFonts w:cs="Arial"/>
          <w:lang w:eastAsia="en-US"/>
        </w:rPr>
      </w:pPr>
      <w:r>
        <w:rPr>
          <w:lang w:eastAsia="en-US"/>
        </w:rPr>
        <w:t xml:space="preserve">Refer to Section </w:t>
      </w:r>
      <w:r>
        <w:rPr>
          <w:lang w:eastAsia="en-US"/>
        </w:rPr>
        <w:fldChar w:fldCharType="begin"/>
      </w:r>
      <w:r>
        <w:rPr>
          <w:lang w:eastAsia="en-US"/>
        </w:rPr>
        <w:instrText xml:space="preserve"> REF _Ref187326863 \r \h </w:instrText>
      </w:r>
      <w:r>
        <w:rPr>
          <w:lang w:eastAsia="en-US"/>
        </w:rPr>
      </w:r>
      <w:r>
        <w:rPr>
          <w:lang w:eastAsia="en-US"/>
        </w:rPr>
        <w:fldChar w:fldCharType="separate"/>
      </w:r>
      <w:r w:rsidR="005543A7">
        <w:rPr>
          <w:lang w:eastAsia="en-US"/>
        </w:rPr>
        <w:t xml:space="preserve">3.8 </w:t>
      </w:r>
      <w:r>
        <w:rPr>
          <w:lang w:eastAsia="en-US"/>
        </w:rPr>
        <w:fldChar w:fldCharType="end"/>
      </w:r>
    </w:p>
    <w:p w14:paraId="4286EE1B" w14:textId="0D4844F0" w:rsidR="00516951" w:rsidRPr="003D7CA7" w:rsidRDefault="003D7CA7" w:rsidP="00D32C6B">
      <w:pPr>
        <w:pStyle w:val="Heading3"/>
        <w:rPr>
          <w:rFonts w:cs="Arial"/>
          <w:lang w:eastAsia="en-US"/>
        </w:rPr>
      </w:pPr>
      <w:r w:rsidRPr="003D7CA7">
        <w:rPr>
          <w:rFonts w:eastAsiaTheme="minorHAnsi" w:cs="Arial"/>
          <w:color w:val="auto"/>
        </w:rPr>
        <w:t>The QS will have a significant role throughout the construction works with preparation of recommendations for interim payments, evaluation and recommendations of compensation events and final account settle</w:t>
      </w:r>
      <w:r w:rsidR="005368FD">
        <w:rPr>
          <w:rFonts w:eastAsiaTheme="minorHAnsi" w:cs="Arial"/>
          <w:color w:val="auto"/>
        </w:rPr>
        <w:t>ment.</w:t>
      </w:r>
    </w:p>
    <w:p w14:paraId="63E4C6F1" w14:textId="002ABE7D" w:rsidR="003006B0" w:rsidRPr="00E16F33" w:rsidRDefault="4390DD16" w:rsidP="003006B0">
      <w:pPr>
        <w:pStyle w:val="Heading3"/>
        <w:rPr>
          <w:color w:val="000000" w:themeColor="text1"/>
        </w:rPr>
      </w:pPr>
      <w:r w:rsidRPr="00E16F33">
        <w:rPr>
          <w:color w:val="000000" w:themeColor="text1"/>
        </w:rPr>
        <w:t xml:space="preserve">Prepare and submit interim cost reports </w:t>
      </w:r>
      <w:r w:rsidR="47820C75" w:rsidRPr="00E16F33">
        <w:rPr>
          <w:color w:val="000000" w:themeColor="text1"/>
        </w:rPr>
        <w:t>and cash flow forecasts</w:t>
      </w:r>
      <w:r w:rsidR="4CDCCA28" w:rsidRPr="00E16F33">
        <w:rPr>
          <w:color w:val="000000" w:themeColor="text1"/>
        </w:rPr>
        <w:t>. Cost report</w:t>
      </w:r>
      <w:r w:rsidR="2E7C9AF1" w:rsidRPr="00E16F33">
        <w:rPr>
          <w:color w:val="000000" w:themeColor="text1"/>
        </w:rPr>
        <w:t>ing</w:t>
      </w:r>
      <w:r w:rsidR="4CDCCA28" w:rsidRPr="00E16F33">
        <w:rPr>
          <w:color w:val="000000" w:themeColor="text1"/>
        </w:rPr>
        <w:t xml:space="preserve"> </w:t>
      </w:r>
      <w:r w:rsidR="60017030" w:rsidRPr="00E16F33">
        <w:rPr>
          <w:color w:val="000000" w:themeColor="text1"/>
        </w:rPr>
        <w:t xml:space="preserve">is </w:t>
      </w:r>
      <w:r w:rsidR="4CDCCA28" w:rsidRPr="00E16F33">
        <w:rPr>
          <w:color w:val="000000" w:themeColor="text1"/>
        </w:rPr>
        <w:t xml:space="preserve">to be </w:t>
      </w:r>
      <w:r w:rsidR="2D16443F" w:rsidRPr="00E16F33">
        <w:rPr>
          <w:color w:val="000000" w:themeColor="text1"/>
        </w:rPr>
        <w:t>presented in accordance with the latest ‘International Construction Measurement Standards’ (ICMS)</w:t>
      </w:r>
      <w:r w:rsidR="3B29C2AB" w:rsidRPr="00E16F33">
        <w:rPr>
          <w:color w:val="000000" w:themeColor="text1"/>
        </w:rPr>
        <w:t xml:space="preserve">. </w:t>
      </w:r>
      <w:r w:rsidR="237313A3" w:rsidRPr="00E16F33">
        <w:rPr>
          <w:color w:val="000000" w:themeColor="text1"/>
        </w:rPr>
        <w:t xml:space="preserve">Cost reporting should provide the employer with </w:t>
      </w:r>
      <w:r w:rsidR="76771967" w:rsidRPr="00E16F33">
        <w:rPr>
          <w:color w:val="000000" w:themeColor="text1"/>
        </w:rPr>
        <w:t>all</w:t>
      </w:r>
      <w:r w:rsidRPr="00E16F33">
        <w:rPr>
          <w:color w:val="000000" w:themeColor="text1"/>
        </w:rPr>
        <w:t xml:space="preserve"> necessary </w:t>
      </w:r>
      <w:r w:rsidR="3E6F87DC" w:rsidRPr="00E16F33">
        <w:rPr>
          <w:color w:val="000000" w:themeColor="text1"/>
        </w:rPr>
        <w:t>information to give a</w:t>
      </w:r>
      <w:r w:rsidR="39690F73" w:rsidRPr="00E16F33">
        <w:rPr>
          <w:color w:val="000000" w:themeColor="text1"/>
        </w:rPr>
        <w:t xml:space="preserve"> clear</w:t>
      </w:r>
      <w:r w:rsidR="3E6F87DC" w:rsidRPr="00E16F33">
        <w:rPr>
          <w:color w:val="000000" w:themeColor="text1"/>
        </w:rPr>
        <w:t xml:space="preserve"> </w:t>
      </w:r>
      <w:r w:rsidRPr="00E16F33">
        <w:rPr>
          <w:color w:val="000000" w:themeColor="text1"/>
        </w:rPr>
        <w:t xml:space="preserve">understanding of current situation and projected final account.  </w:t>
      </w:r>
    </w:p>
    <w:p w14:paraId="46957955" w14:textId="3AF40986" w:rsidR="003006B0" w:rsidRDefault="4390DD16" w:rsidP="705E0D0E">
      <w:pPr>
        <w:pStyle w:val="Heading3"/>
        <w:rPr>
          <w:rFonts w:eastAsia="Calibri"/>
          <w:lang w:eastAsia="en-IE"/>
        </w:rPr>
      </w:pPr>
      <w:r w:rsidRPr="705E0D0E">
        <w:rPr>
          <w:rFonts w:eastAsia="Calibri"/>
          <w:lang w:eastAsia="en-IE"/>
        </w:rPr>
        <w:t xml:space="preserve">Provision of </w:t>
      </w:r>
      <w:r w:rsidR="1E7BDF66" w:rsidRPr="705E0D0E">
        <w:rPr>
          <w:rFonts w:eastAsia="Calibri"/>
          <w:lang w:eastAsia="en-IE"/>
        </w:rPr>
        <w:t xml:space="preserve">information to the Employers representative for monthly </w:t>
      </w:r>
      <w:r w:rsidRPr="705E0D0E">
        <w:rPr>
          <w:rFonts w:eastAsia="Calibri"/>
          <w:lang w:eastAsia="en-IE"/>
        </w:rPr>
        <w:t>progress reports</w:t>
      </w:r>
      <w:r w:rsidR="566FB3B2" w:rsidRPr="705E0D0E">
        <w:rPr>
          <w:rFonts w:eastAsia="Calibri"/>
          <w:lang w:eastAsia="en-IE"/>
        </w:rPr>
        <w:t xml:space="preserve"> to include change order information,</w:t>
      </w:r>
      <w:r w:rsidRPr="705E0D0E">
        <w:rPr>
          <w:rFonts w:eastAsia="Calibri"/>
          <w:lang w:eastAsia="en-IE"/>
        </w:rPr>
        <w:t xml:space="preserve"> </w:t>
      </w:r>
      <w:r w:rsidR="4E7D7131" w:rsidRPr="705E0D0E">
        <w:rPr>
          <w:rFonts w:eastAsia="Calibri"/>
          <w:lang w:eastAsia="en-IE"/>
        </w:rPr>
        <w:t xml:space="preserve">contract </w:t>
      </w:r>
      <w:r w:rsidRPr="705E0D0E">
        <w:rPr>
          <w:rFonts w:eastAsia="Calibri"/>
          <w:lang w:eastAsia="en-IE"/>
        </w:rPr>
        <w:t>costs adjustment</w:t>
      </w:r>
      <w:r w:rsidR="34828266" w:rsidRPr="705E0D0E">
        <w:rPr>
          <w:rFonts w:eastAsia="Calibri"/>
          <w:lang w:eastAsia="en-IE"/>
        </w:rPr>
        <w:t xml:space="preserve"> updates</w:t>
      </w:r>
      <w:r w:rsidR="3F2FF2F1" w:rsidRPr="705E0D0E">
        <w:rPr>
          <w:rFonts w:eastAsia="Calibri"/>
          <w:lang w:eastAsia="en-IE"/>
        </w:rPr>
        <w:t xml:space="preserve">, projected final account </w:t>
      </w:r>
      <w:r w:rsidR="7C4EC754" w:rsidRPr="705E0D0E">
        <w:rPr>
          <w:rFonts w:eastAsia="Calibri"/>
          <w:lang w:eastAsia="en-IE"/>
        </w:rPr>
        <w:t>update</w:t>
      </w:r>
      <w:r w:rsidR="3F2FF2F1" w:rsidRPr="705E0D0E">
        <w:rPr>
          <w:rFonts w:eastAsia="Calibri"/>
          <w:lang w:eastAsia="en-IE"/>
        </w:rPr>
        <w:t xml:space="preserve">, </w:t>
      </w:r>
      <w:r w:rsidR="56CCEDDA" w:rsidRPr="705E0D0E">
        <w:rPr>
          <w:rFonts w:eastAsia="Calibri"/>
          <w:lang w:eastAsia="en-IE"/>
        </w:rPr>
        <w:t xml:space="preserve">and </w:t>
      </w:r>
      <w:r w:rsidR="3F2FF2F1" w:rsidRPr="705E0D0E">
        <w:rPr>
          <w:rFonts w:eastAsia="Calibri"/>
          <w:lang w:eastAsia="en-IE"/>
        </w:rPr>
        <w:t>potential value engineering opportunities</w:t>
      </w:r>
      <w:r w:rsidRPr="705E0D0E">
        <w:rPr>
          <w:rFonts w:eastAsia="Calibri"/>
          <w:lang w:eastAsia="en-IE"/>
        </w:rPr>
        <w:t>.</w:t>
      </w:r>
    </w:p>
    <w:p w14:paraId="127C8967" w14:textId="77777777" w:rsidR="00D84AE2" w:rsidRDefault="07A1FF5F" w:rsidP="003006B0">
      <w:pPr>
        <w:pStyle w:val="Heading3"/>
      </w:pPr>
      <w:r>
        <w:t>Provision of a monthly interim payment r</w:t>
      </w:r>
      <w:r w:rsidR="4390DD16">
        <w:t xml:space="preserve">ecommendation </w:t>
      </w:r>
      <w:r w:rsidR="1985F70A">
        <w:t xml:space="preserve">to the Employers Representative, following </w:t>
      </w:r>
      <w:r w:rsidR="5A7FC96A">
        <w:t xml:space="preserve">an </w:t>
      </w:r>
      <w:r w:rsidR="1985F70A">
        <w:t>onsite valuation of the works progress. Ongoing nego</w:t>
      </w:r>
      <w:r w:rsidR="49A73A16">
        <w:t xml:space="preserve">tiation of contract cost adjustments with the Contractor </w:t>
      </w:r>
      <w:r w:rsidR="65B7F6E6">
        <w:t xml:space="preserve">prior to </w:t>
      </w:r>
      <w:r w:rsidR="49A73A16">
        <w:t>provi</w:t>
      </w:r>
      <w:r w:rsidR="74D7EAB4">
        <w:t xml:space="preserve">ding </w:t>
      </w:r>
      <w:r w:rsidR="49A73A16">
        <w:t>change order recommendations to the Employers Representative</w:t>
      </w:r>
      <w:r w:rsidR="4390DD16">
        <w:t>.</w:t>
      </w:r>
    </w:p>
    <w:p w14:paraId="6F28810D" w14:textId="77777777" w:rsidR="002305AD" w:rsidRPr="002305AD" w:rsidRDefault="00A572EC" w:rsidP="002624E1">
      <w:pPr>
        <w:pStyle w:val="Heading3"/>
      </w:pPr>
      <w:r w:rsidRPr="00BF66DF">
        <w:rPr>
          <w:rFonts w:eastAsiaTheme="minorHAnsi" w:cs="Arial"/>
        </w:rPr>
        <w:t xml:space="preserve">Actively mitigate the impact of any change order, proposed change order or claims </w:t>
      </w:r>
      <w:r w:rsidRPr="00BF66DF">
        <w:rPr>
          <w:rFonts w:eastAsiaTheme="minorHAnsi" w:cs="Arial"/>
        </w:rPr>
        <w:lastRenderedPageBreak/>
        <w:t>for additional cost prepare by the contractor. Robustly defend any claims for additional costs from the contractor. Advise client/employer on claims for extensions of time.</w:t>
      </w:r>
    </w:p>
    <w:p w14:paraId="64D0BEC6" w14:textId="3A08AA00" w:rsidR="0096288E" w:rsidRPr="0096288E" w:rsidRDefault="00A572EC" w:rsidP="002624E1">
      <w:pPr>
        <w:pStyle w:val="Heading3"/>
      </w:pPr>
      <w:r w:rsidRPr="00BF66DF">
        <w:rPr>
          <w:rFonts w:eastAsiaTheme="minorHAnsi" w:cs="Arial"/>
        </w:rPr>
        <w:t xml:space="preserve">Review value engineering </w:t>
      </w:r>
      <w:r w:rsidR="00BF66DF" w:rsidRPr="00BF66DF">
        <w:rPr>
          <w:rFonts w:eastAsiaTheme="minorHAnsi" w:cs="Arial"/>
        </w:rPr>
        <w:t>submissions made by the Design and Build Contractor and advise the ER accordingly.</w:t>
      </w:r>
    </w:p>
    <w:p w14:paraId="2DF9A650" w14:textId="77777777" w:rsidR="003006B0" w:rsidRDefault="003006B0" w:rsidP="00EA1C86">
      <w:pPr>
        <w:pStyle w:val="Heading2"/>
      </w:pPr>
      <w:bookmarkStart w:id="444" w:name="_Toc187332342"/>
      <w:bookmarkStart w:id="445" w:name="_Toc187332553"/>
      <w:bookmarkStart w:id="446" w:name="_Toc51325558"/>
      <w:bookmarkStart w:id="447" w:name="_Toc51326930"/>
      <w:bookmarkStart w:id="448" w:name="_Toc72341378"/>
      <w:bookmarkStart w:id="449" w:name="_Toc187332554"/>
      <w:bookmarkStart w:id="450" w:name="_Toc231378398"/>
      <w:bookmarkEnd w:id="444"/>
      <w:bookmarkEnd w:id="445"/>
      <w:r>
        <w:t>Stage (v) Handover, Certification and Final Account</w:t>
      </w:r>
      <w:bookmarkEnd w:id="446"/>
      <w:bookmarkEnd w:id="447"/>
      <w:bookmarkEnd w:id="448"/>
      <w:bookmarkEnd w:id="449"/>
      <w:bookmarkEnd w:id="450"/>
      <w:r>
        <w:t xml:space="preserve"> </w:t>
      </w:r>
    </w:p>
    <w:p w14:paraId="3D0FB6E8" w14:textId="3DDDBCA3" w:rsidR="00DB1AD3" w:rsidRPr="00B32911" w:rsidRDefault="00DB1AD3" w:rsidP="00D32C6B">
      <w:pPr>
        <w:pStyle w:val="Heading3"/>
        <w:rPr>
          <w:lang w:eastAsia="en-US"/>
        </w:rPr>
      </w:pPr>
      <w:r>
        <w:rPr>
          <w:lang w:eastAsia="en-US"/>
        </w:rPr>
        <w:t xml:space="preserve">Refer to Section </w:t>
      </w:r>
      <w:r w:rsidR="00EB2268">
        <w:rPr>
          <w:lang w:eastAsia="en-US"/>
        </w:rPr>
        <w:t>3.9</w:t>
      </w:r>
    </w:p>
    <w:p w14:paraId="62CA4346" w14:textId="2129F221" w:rsidR="003006B0" w:rsidRPr="00E16F33" w:rsidRDefault="4390DD16" w:rsidP="00BA60A5">
      <w:pPr>
        <w:pStyle w:val="Heading3"/>
        <w:rPr>
          <w:color w:val="000000" w:themeColor="text1"/>
        </w:rPr>
      </w:pPr>
      <w:r w:rsidRPr="00E16F33">
        <w:rPr>
          <w:color w:val="000000" w:themeColor="text1"/>
        </w:rPr>
        <w:t xml:space="preserve">Agree the Final Account with the Contractor and prepare and submit a Final Account Report.  </w:t>
      </w:r>
    </w:p>
    <w:p w14:paraId="17AE2BFF" w14:textId="3A3659BB" w:rsidR="0064585A" w:rsidRDefault="0064585A" w:rsidP="005A7F19">
      <w:r w:rsidRPr="00E16F33">
        <w:br w:type="page"/>
      </w:r>
      <w:bookmarkStart w:id="451" w:name="_Hlk169102387"/>
    </w:p>
    <w:p w14:paraId="38C16824" w14:textId="66F27B53" w:rsidR="003006B0" w:rsidRPr="001562EC" w:rsidRDefault="003006B0" w:rsidP="001562EC">
      <w:pPr>
        <w:pStyle w:val="Heading1"/>
      </w:pPr>
      <w:bookmarkStart w:id="452" w:name="_Toc51325559"/>
      <w:bookmarkStart w:id="453" w:name="_Toc51326931"/>
      <w:bookmarkStart w:id="454" w:name="_Toc72341379"/>
      <w:bookmarkStart w:id="455" w:name="_Toc187332609"/>
      <w:bookmarkStart w:id="456" w:name="_Toc231378399"/>
      <w:bookmarkEnd w:id="451"/>
      <w:r w:rsidRPr="001562EC">
        <w:lastRenderedPageBreak/>
        <w:t xml:space="preserve">Detailed Description of Technical Services </w:t>
      </w:r>
      <w:r w:rsidRPr="001562EC">
        <w:br/>
        <w:t>– Project Supervisor Design Process</w:t>
      </w:r>
      <w:bookmarkEnd w:id="452"/>
      <w:bookmarkEnd w:id="453"/>
      <w:bookmarkEnd w:id="454"/>
      <w:bookmarkEnd w:id="455"/>
      <w:bookmarkEnd w:id="456"/>
      <w:r w:rsidRPr="001562EC">
        <w:t xml:space="preserve"> </w:t>
      </w:r>
    </w:p>
    <w:p w14:paraId="3E138C85" w14:textId="452B447B" w:rsidR="008C5EDD" w:rsidRPr="008C5EDD" w:rsidRDefault="0074263F" w:rsidP="008C5EDD">
      <w:pPr>
        <w:pStyle w:val="Heading2"/>
      </w:pPr>
      <w:bookmarkStart w:id="457" w:name="_Toc187332610"/>
      <w:bookmarkStart w:id="458" w:name="_Toc231378400"/>
      <w:bookmarkStart w:id="459" w:name="_Toc51325560"/>
      <w:bookmarkStart w:id="460" w:name="_Toc51326932"/>
      <w:bookmarkStart w:id="461" w:name="_Toc72341380"/>
      <w:r>
        <w:t>Introduction</w:t>
      </w:r>
      <w:bookmarkEnd w:id="457"/>
      <w:bookmarkEnd w:id="458"/>
    </w:p>
    <w:p w14:paraId="6B83DD23" w14:textId="3644658F" w:rsidR="008C5EDD" w:rsidRPr="00897B20" w:rsidRDefault="008C5EDD" w:rsidP="00897B20">
      <w:pPr>
        <w:pStyle w:val="Heading3"/>
        <w:numPr>
          <w:ilvl w:val="0"/>
          <w:numId w:val="0"/>
        </w:numPr>
        <w:spacing w:before="40" w:after="0" w:line="240" w:lineRule="auto"/>
        <w:ind w:left="907"/>
        <w:rPr>
          <w:rFonts w:eastAsiaTheme="minorHAnsi" w:cs="Arial"/>
          <w:iCs/>
        </w:rPr>
      </w:pPr>
      <w:r w:rsidRPr="00897B20">
        <w:rPr>
          <w:rFonts w:eastAsiaTheme="minorHAnsi" w:cs="Arial"/>
          <w:i/>
          <w:color w:val="auto"/>
        </w:rPr>
        <w:t xml:space="preserve">Note: The Design Team’s </w:t>
      </w:r>
      <w:r w:rsidRPr="00897B20">
        <w:rPr>
          <w:rFonts w:eastAsiaTheme="minorHAnsi" w:cs="Arial"/>
          <w:iCs/>
          <w:color w:val="auto"/>
        </w:rPr>
        <w:t xml:space="preserve">PSDP services will terminate following project award to the D &amp; B Contractor. </w:t>
      </w:r>
    </w:p>
    <w:p w14:paraId="1817FE4F" w14:textId="3CC769A6" w:rsidR="008C5EDD" w:rsidRPr="00897B20" w:rsidRDefault="008C5EDD" w:rsidP="00897B20">
      <w:pPr>
        <w:pStyle w:val="Heading3"/>
        <w:numPr>
          <w:ilvl w:val="0"/>
          <w:numId w:val="0"/>
        </w:numPr>
        <w:ind w:left="907"/>
        <w:rPr>
          <w:rFonts w:cs="Arial"/>
        </w:rPr>
      </w:pPr>
      <w:r w:rsidRPr="00897B20">
        <w:rPr>
          <w:rFonts w:eastAsiaTheme="minorHAnsi" w:cs="Arial"/>
          <w:i/>
          <w:color w:val="auto"/>
        </w:rPr>
        <w:t>The role of PSDP may be carried out by one of the Principal Service Providers or provided by a specialist service provider. In either case the proposed PSDP must satisfy the Client that they are competent and have the necessary resources to provide this service. They must also be satisfied as to the competence of the Principal Service Providers to fulfil the role as “Designers” under the Act and Regulations</w:t>
      </w:r>
    </w:p>
    <w:p w14:paraId="37758250" w14:textId="75746AF4" w:rsidR="0074263F" w:rsidRDefault="00E41194" w:rsidP="0074263F">
      <w:pPr>
        <w:pStyle w:val="Heading3"/>
      </w:pPr>
      <w:r>
        <w:t>R</w:t>
      </w:r>
      <w:r w:rsidR="0074263F" w:rsidRPr="00C30DC6">
        <w:t xml:space="preserve">ead in conjunction with Section </w:t>
      </w:r>
      <w:r w:rsidR="0074263F">
        <w:fldChar w:fldCharType="begin"/>
      </w:r>
      <w:r w:rsidR="0074263F">
        <w:instrText xml:space="preserve"> REF _Ref187327200 \r \h </w:instrText>
      </w:r>
      <w:r w:rsidR="0074263F">
        <w:fldChar w:fldCharType="separate"/>
      </w:r>
      <w:r w:rsidR="005543A7">
        <w:t>3.0</w:t>
      </w:r>
      <w:r w:rsidR="0074263F">
        <w:fldChar w:fldCharType="end"/>
      </w:r>
      <w:r w:rsidR="0074263F" w:rsidRPr="00C30DC6">
        <w:t xml:space="preserve"> which indicates general project management duties </w:t>
      </w:r>
      <w:r w:rsidR="0074263F">
        <w:t>of all disciplines</w:t>
      </w:r>
      <w:r w:rsidR="0074263F" w:rsidRPr="00C30DC6">
        <w:t xml:space="preserve"> across</w:t>
      </w:r>
      <w:r w:rsidR="0074263F">
        <w:t xml:space="preserve"> all stages.</w:t>
      </w:r>
    </w:p>
    <w:p w14:paraId="00B0183E" w14:textId="5F3241BF" w:rsidR="00D106DB" w:rsidRPr="00D106DB" w:rsidRDefault="00D106DB" w:rsidP="0096288E">
      <w:pPr>
        <w:ind w:left="907"/>
      </w:pPr>
      <w:r>
        <w:t xml:space="preserve">PSDP Scope to both main project and any investigative works such as Geotechnical Investigations which </w:t>
      </w:r>
      <w:r w:rsidR="003E4B63">
        <w:t xml:space="preserve">are covered by the Regulations. </w:t>
      </w:r>
    </w:p>
    <w:p w14:paraId="2A4F5882" w14:textId="42979CFE" w:rsidR="00E32832" w:rsidRDefault="00E32832" w:rsidP="00E32832">
      <w:pPr>
        <w:pStyle w:val="Heading2"/>
      </w:pPr>
      <w:bookmarkStart w:id="462" w:name="_Toc187332612"/>
      <w:bookmarkStart w:id="463" w:name="_Toc231378401"/>
      <w:bookmarkStart w:id="464" w:name="_Toc187332611"/>
      <w:r>
        <w:t>Services for Stages (ii) to (</w:t>
      </w:r>
      <w:r w:rsidR="00CE1174">
        <w:t>iii</w:t>
      </w:r>
      <w:r>
        <w:t>) Inclusive</w:t>
      </w:r>
      <w:bookmarkEnd w:id="462"/>
      <w:bookmarkEnd w:id="463"/>
      <w:r>
        <w:t xml:space="preserve"> </w:t>
      </w:r>
    </w:p>
    <w:bookmarkEnd w:id="464"/>
    <w:p w14:paraId="6AC39BC8" w14:textId="15C51669" w:rsidR="0074263F" w:rsidRDefault="0074263F" w:rsidP="0074263F">
      <w:pPr>
        <w:pStyle w:val="Heading3"/>
      </w:pPr>
      <w:r>
        <w:t xml:space="preserve">Refer to </w:t>
      </w:r>
      <w:r w:rsidR="00753F8A">
        <w:t xml:space="preserve">entire </w:t>
      </w:r>
      <w:r>
        <w:t xml:space="preserve">Section </w:t>
      </w:r>
      <w:r w:rsidR="00E32832">
        <w:fldChar w:fldCharType="begin"/>
      </w:r>
      <w:r w:rsidR="00E32832">
        <w:instrText xml:space="preserve"> REF _Ref187327200 \r \h </w:instrText>
      </w:r>
      <w:r w:rsidR="00E32832">
        <w:fldChar w:fldCharType="separate"/>
      </w:r>
      <w:r w:rsidR="005543A7">
        <w:t>3.0</w:t>
      </w:r>
      <w:r w:rsidR="00E32832">
        <w:fldChar w:fldCharType="end"/>
      </w:r>
      <w:r w:rsidR="00E32832">
        <w:t xml:space="preserve">. </w:t>
      </w:r>
    </w:p>
    <w:bookmarkEnd w:id="459"/>
    <w:bookmarkEnd w:id="460"/>
    <w:bookmarkEnd w:id="461"/>
    <w:p w14:paraId="0B000A93" w14:textId="77777777" w:rsidR="00D86D40" w:rsidRDefault="003006B0" w:rsidP="003006B0">
      <w:pPr>
        <w:pStyle w:val="Heading3"/>
      </w:pPr>
      <w:r>
        <w:t>All duties of Project Supervisor Design Process as required under this contract and by law. The PSDP appointment will include the main works contract and any specialist investigations contracts. Preliminary Health and Safety Plans should be prepared accordingly for each part of the project</w:t>
      </w:r>
      <w:r w:rsidR="00D86D40">
        <w:t>.</w:t>
      </w:r>
    </w:p>
    <w:p w14:paraId="1EE8324A" w14:textId="088F7C9D" w:rsidR="003006B0" w:rsidRDefault="0062661B" w:rsidP="003006B0">
      <w:pPr>
        <w:pStyle w:val="Heading3"/>
        <w:rPr>
          <w:rFonts w:eastAsiaTheme="minorHAnsi" w:cs="Arial"/>
          <w:color w:val="auto"/>
        </w:rPr>
      </w:pPr>
      <w:r w:rsidRPr="0062661B">
        <w:rPr>
          <w:rFonts w:eastAsiaTheme="minorHAnsi" w:cs="Arial"/>
          <w:color w:val="auto"/>
        </w:rPr>
        <w:t>Allocate adequate competent resources and carry out all duties as required of the Project Supervisor Design Stage to ensure compliance with the Safety, Health and Welfare at Work Act 2005, and the Safety, Health and Welfare at Work (Construction) Regulations 2013 or as subsequently updated or amended</w:t>
      </w:r>
      <w:r>
        <w:rPr>
          <w:rFonts w:eastAsiaTheme="minorHAnsi" w:cs="Arial"/>
          <w:color w:val="auto"/>
        </w:rPr>
        <w:t xml:space="preserve"> including</w:t>
      </w:r>
    </w:p>
    <w:p w14:paraId="031141A7" w14:textId="19EA5431" w:rsidR="0062661B" w:rsidRDefault="0062661B" w:rsidP="0062661B">
      <w:pPr>
        <w:pStyle w:val="ListParagraph"/>
        <w:numPr>
          <w:ilvl w:val="0"/>
          <w:numId w:val="34"/>
        </w:numPr>
      </w:pPr>
      <w:r>
        <w:t>Review Design</w:t>
      </w:r>
      <w:r w:rsidR="005C1DEC">
        <w:t>, liaise and advise Principal Service Providers.</w:t>
      </w:r>
    </w:p>
    <w:p w14:paraId="6F606FB4" w14:textId="2A4C4CF5" w:rsidR="005C1DEC" w:rsidRPr="0062661B" w:rsidRDefault="005C1DEC" w:rsidP="0062661B">
      <w:pPr>
        <w:pStyle w:val="ListParagraph"/>
        <w:numPr>
          <w:ilvl w:val="0"/>
          <w:numId w:val="34"/>
        </w:numPr>
      </w:pPr>
      <w:r>
        <w:t>Prepare Preliminary Health &amp; Safety Plan</w:t>
      </w:r>
      <w:r w:rsidR="001619FD">
        <w:t>.</w:t>
      </w:r>
    </w:p>
    <w:p w14:paraId="4CDDF149" w14:textId="3CE77921" w:rsidR="003006B0" w:rsidRDefault="003006B0" w:rsidP="003006B0">
      <w:pPr>
        <w:pStyle w:val="Heading3"/>
      </w:pPr>
      <w:r>
        <w:t xml:space="preserve">Notification to the HSA on behalf of the </w:t>
      </w:r>
      <w:r w:rsidR="00C568D7">
        <w:t>Employer</w:t>
      </w:r>
      <w:r>
        <w:t xml:space="preserve"> via the AF1 form.</w:t>
      </w:r>
    </w:p>
    <w:p w14:paraId="40A435AB" w14:textId="77777777" w:rsidR="00C66634" w:rsidRDefault="0074263F" w:rsidP="0074263F">
      <w:pPr>
        <w:pStyle w:val="Heading3"/>
      </w:pPr>
      <w:r>
        <w:t>Provide advice to Employer on Health and Safety.</w:t>
      </w:r>
      <w:r w:rsidR="00C66634" w:rsidRPr="00C66634">
        <w:t xml:space="preserve"> </w:t>
      </w:r>
    </w:p>
    <w:p w14:paraId="498E1C7D" w14:textId="6CC79B78" w:rsidR="00223DA6" w:rsidRDefault="00C66634" w:rsidP="0074263F">
      <w:pPr>
        <w:pStyle w:val="Heading3"/>
      </w:pPr>
      <w:r w:rsidRPr="00112243">
        <w:t>Review designs from all design consultants of the approved scheme design, including drawings and specifications</w:t>
      </w:r>
    </w:p>
    <w:p w14:paraId="59C7DE36" w14:textId="6E474A35" w:rsidR="005B3668" w:rsidRPr="005B3668" w:rsidRDefault="00223DA6" w:rsidP="005B3668">
      <w:pPr>
        <w:pStyle w:val="Heading3"/>
        <w:rPr>
          <w:rFonts w:eastAsiaTheme="minorHAnsi" w:cs="Arial"/>
          <w:color w:val="auto"/>
        </w:rPr>
      </w:pPr>
      <w:r w:rsidRPr="00223DA6">
        <w:rPr>
          <w:rFonts w:eastAsiaTheme="minorHAnsi" w:cs="Arial"/>
          <w:color w:val="auto"/>
        </w:rPr>
        <w:lastRenderedPageBreak/>
        <w:t>Ensure that the work of designers is coordinated to ensure safety. Organise co-operation between designers</w:t>
      </w:r>
      <w:r>
        <w:rPr>
          <w:rFonts w:eastAsiaTheme="minorHAnsi" w:cs="Arial"/>
          <w:color w:val="auto"/>
        </w:rPr>
        <w:t>.</w:t>
      </w:r>
    </w:p>
    <w:p w14:paraId="6454F9E8" w14:textId="77777777" w:rsidR="005B3668" w:rsidRDefault="003006B0" w:rsidP="003006B0">
      <w:pPr>
        <w:pStyle w:val="Heading3"/>
      </w:pPr>
      <w:r>
        <w:t>Identify hazards arising from the design or from the technical, organisational, planning or time related aspects of the project</w:t>
      </w:r>
      <w:r w:rsidR="005B3668">
        <w:t>.</w:t>
      </w:r>
    </w:p>
    <w:p w14:paraId="2B043896" w14:textId="77777777" w:rsidR="005B3668" w:rsidRDefault="005B3668" w:rsidP="005B3668">
      <w:pPr>
        <w:pStyle w:val="Heading3"/>
      </w:pPr>
      <w:r w:rsidRPr="00112243">
        <w:t>Pre</w:t>
      </w:r>
      <w:r>
        <w:t xml:space="preserve">pare a written safety and health plan and deliver it to the Employer prior to tender. This will include Preliminary Health and Safety Plans etc. for tendering under the Capital Works Management Framework for Works designed by the Contractor. </w:t>
      </w:r>
    </w:p>
    <w:p w14:paraId="16F4D894" w14:textId="77777777" w:rsidR="00AB5D68" w:rsidRPr="00AB5D68" w:rsidRDefault="0065228B" w:rsidP="003006B0">
      <w:pPr>
        <w:pStyle w:val="Heading3"/>
        <w:rPr>
          <w:rFonts w:cs="Arial"/>
        </w:rPr>
      </w:pPr>
      <w:r w:rsidRPr="00AB5D68">
        <w:rPr>
          <w:rFonts w:eastAsiaTheme="minorHAnsi" w:cs="Arial"/>
          <w:color w:val="auto"/>
        </w:rPr>
        <w:t xml:space="preserve">Communicate necessary control measure, design assumptions or remaining risks to the D&amp;B contractor’s PSDP (following their appointment and as they commence their detailed design stage) and PSCS so they can be dealt with in the safety and health </w:t>
      </w:r>
      <w:r w:rsidR="00AB5D68" w:rsidRPr="00AB5D68">
        <w:rPr>
          <w:rFonts w:eastAsiaTheme="minorHAnsi" w:cs="Arial"/>
          <w:color w:val="auto"/>
        </w:rPr>
        <w:t xml:space="preserve">plan. </w:t>
      </w:r>
    </w:p>
    <w:p w14:paraId="094DF0E5" w14:textId="4ABFD03A" w:rsidR="003006B0" w:rsidRPr="00FD4F68" w:rsidRDefault="00FD4F68" w:rsidP="003006B0">
      <w:pPr>
        <w:pStyle w:val="Heading3"/>
        <w:rPr>
          <w:rFonts w:cs="Arial"/>
        </w:rPr>
      </w:pPr>
      <w:r w:rsidRPr="00FD4F68">
        <w:rPr>
          <w:rFonts w:eastAsiaTheme="minorHAnsi" w:cs="Arial"/>
          <w:color w:val="auto"/>
        </w:rPr>
        <w:t>Attend pre-contract meetings with apparently successful tenderers to review any items the Contractor may be required to provide prior to contract signing. Review proposed programme for the Works</w:t>
      </w:r>
    </w:p>
    <w:p w14:paraId="1149AB67" w14:textId="77777777" w:rsidR="002B28BD" w:rsidRPr="002B28BD" w:rsidRDefault="00FA1007" w:rsidP="00E32832">
      <w:pPr>
        <w:pStyle w:val="Heading3"/>
      </w:pPr>
      <w:r w:rsidRPr="00FA1007">
        <w:rPr>
          <w:rFonts w:eastAsiaTheme="minorHAnsi" w:cs="Arial"/>
          <w:color w:val="auto"/>
        </w:rPr>
        <w:t>Make recommendation for the appointment of the Contractor and the Contractors PSDP</w:t>
      </w:r>
      <w:r>
        <w:rPr>
          <w:rFonts w:eastAsiaTheme="minorHAnsi" w:cs="Arial"/>
          <w:color w:val="auto"/>
        </w:rPr>
        <w:t xml:space="preserve"> </w:t>
      </w:r>
      <w:r w:rsidR="002B28BD">
        <w:rPr>
          <w:rFonts w:eastAsiaTheme="minorHAnsi" w:cs="Arial"/>
          <w:color w:val="auto"/>
        </w:rPr>
        <w:t>and hand over all relevant information over to the contractors PSDP.</w:t>
      </w:r>
    </w:p>
    <w:p w14:paraId="7C907E27" w14:textId="1AD243CA" w:rsidR="006D7C93" w:rsidRDefault="006D7C93" w:rsidP="002B28BD">
      <w:pPr>
        <w:pStyle w:val="Heading3"/>
        <w:numPr>
          <w:ilvl w:val="0"/>
          <w:numId w:val="0"/>
        </w:numPr>
        <w:ind w:left="907"/>
      </w:pPr>
    </w:p>
    <w:p w14:paraId="39D59053" w14:textId="77777777" w:rsidR="006D7C93" w:rsidRDefault="006D7C93" w:rsidP="005A7F19"/>
    <w:p w14:paraId="10BC5AC8" w14:textId="4E44A0B1" w:rsidR="0064585A" w:rsidRDefault="0064585A" w:rsidP="005A7F19">
      <w:r>
        <w:br w:type="page"/>
      </w:r>
    </w:p>
    <w:p w14:paraId="7AC03C70" w14:textId="6D040D84" w:rsidR="003006B0" w:rsidRDefault="003006B0" w:rsidP="001562EC">
      <w:pPr>
        <w:pStyle w:val="Heading1"/>
      </w:pPr>
      <w:bookmarkStart w:id="465" w:name="_Toc51325579"/>
      <w:bookmarkStart w:id="466" w:name="_Toc51326951"/>
      <w:bookmarkStart w:id="467" w:name="_Toc72341389"/>
      <w:bookmarkStart w:id="468" w:name="_Toc187332613"/>
      <w:bookmarkStart w:id="469" w:name="_Toc231378402"/>
      <w:r w:rsidRPr="001562EC">
        <w:lastRenderedPageBreak/>
        <w:t xml:space="preserve">Detailed Description of Technical Services </w:t>
      </w:r>
      <w:r w:rsidRPr="001562EC">
        <w:br/>
        <w:t>Assigned Certifier</w:t>
      </w:r>
      <w:bookmarkEnd w:id="465"/>
      <w:bookmarkEnd w:id="466"/>
      <w:bookmarkEnd w:id="467"/>
      <w:bookmarkEnd w:id="468"/>
      <w:bookmarkEnd w:id="469"/>
      <w:r w:rsidRPr="001562EC">
        <w:t xml:space="preserve"> </w:t>
      </w:r>
    </w:p>
    <w:p w14:paraId="19B4441A" w14:textId="77777777" w:rsidR="00116170" w:rsidRPr="00116170" w:rsidRDefault="00116170" w:rsidP="00116170">
      <w:pPr>
        <w:pStyle w:val="Heading3"/>
        <w:widowControl/>
        <w:tabs>
          <w:tab w:val="clear" w:pos="454"/>
          <w:tab w:val="clear" w:pos="907"/>
          <w:tab w:val="clear" w:pos="964"/>
          <w:tab w:val="clear" w:pos="1361"/>
          <w:tab w:val="clear" w:pos="1814"/>
          <w:tab w:val="clear" w:pos="2268"/>
          <w:tab w:val="left" w:pos="2835"/>
        </w:tabs>
        <w:overflowPunct/>
        <w:autoSpaceDE/>
        <w:autoSpaceDN/>
        <w:adjustRightInd/>
        <w:spacing w:before="40" w:after="40" w:line="240" w:lineRule="auto"/>
        <w:ind w:left="720" w:hanging="720"/>
        <w:jc w:val="left"/>
        <w:rPr>
          <w:rFonts w:eastAsiaTheme="minorEastAsia" w:cs="Arial"/>
          <w:b/>
          <w:bCs/>
          <w:i/>
          <w:iCs/>
          <w:color w:val="auto"/>
        </w:rPr>
      </w:pPr>
      <w:r w:rsidRPr="00116170">
        <w:rPr>
          <w:rFonts w:eastAsiaTheme="minorEastAsia" w:cs="Arial"/>
          <w:i/>
          <w:iCs/>
          <w:color w:val="auto"/>
        </w:rPr>
        <w:t>The role of the </w:t>
      </w:r>
      <w:hyperlink r:id="rId36">
        <w:r w:rsidRPr="00116170">
          <w:rPr>
            <w:rFonts w:eastAsiaTheme="minorEastAsia" w:cs="Arial"/>
            <w:i/>
            <w:iCs/>
            <w:color w:val="auto"/>
          </w:rPr>
          <w:t>Assigned Certifier</w:t>
        </w:r>
      </w:hyperlink>
      <w:r w:rsidRPr="00116170">
        <w:rPr>
          <w:rFonts w:eastAsiaTheme="minorEastAsia" w:cs="Arial"/>
          <w:i/>
          <w:iCs/>
          <w:color w:val="auto"/>
        </w:rPr>
        <w:t> is to act as a single point of contact for co-ordination of the design, inspection and certification of a building project from the design stage until completion.  The purpose of the role is to demonstrate that all necessary Building Regulations have been considered at the design stage and that these have been implemented in the final constructed building or works. The Assigned Certifier is an integral part of the project team, acting in a coordination role between the design team, contractor and client in relation to the overall compliance and certification with regards Building Regulations.</w:t>
      </w:r>
    </w:p>
    <w:p w14:paraId="33A547E7" w14:textId="77777777" w:rsidR="00116170" w:rsidRPr="00116170" w:rsidRDefault="00116170" w:rsidP="00116170">
      <w:pPr>
        <w:pStyle w:val="BodyText"/>
        <w:spacing w:before="40" w:after="40"/>
        <w:rPr>
          <w:rFonts w:ascii="Arial" w:eastAsiaTheme="minorHAnsi" w:hAnsi="Arial" w:cs="Arial"/>
          <w:b/>
          <w:sz w:val="22"/>
          <w:szCs w:val="22"/>
        </w:rPr>
      </w:pPr>
    </w:p>
    <w:p w14:paraId="66C43412" w14:textId="77777777" w:rsidR="00116170" w:rsidRPr="00116170" w:rsidRDefault="00116170" w:rsidP="00116170">
      <w:pPr>
        <w:pStyle w:val="Heading3"/>
        <w:numPr>
          <w:ilvl w:val="0"/>
          <w:numId w:val="0"/>
        </w:numPr>
        <w:spacing w:before="40" w:after="240" w:line="240" w:lineRule="auto"/>
        <w:ind w:left="720"/>
        <w:rPr>
          <w:rFonts w:eastAsiaTheme="minorHAnsi" w:cs="Arial"/>
          <w:b/>
          <w:i/>
          <w:color w:val="auto"/>
        </w:rPr>
      </w:pPr>
      <w:r w:rsidRPr="00116170">
        <w:rPr>
          <w:rFonts w:eastAsiaTheme="minorHAnsi" w:cs="Arial"/>
          <w:i/>
          <w:color w:val="auto"/>
        </w:rPr>
        <w:t xml:space="preserve">Note: Design Certifiers and Ancillary Certifiers will be appointed through the Design &amp; Build Contractor and will submit relevant certificates to the Assigned Certifier as required. </w:t>
      </w:r>
    </w:p>
    <w:p w14:paraId="22A54EEA" w14:textId="77777777" w:rsidR="00256E14" w:rsidRDefault="00256E14" w:rsidP="00EA1C86">
      <w:pPr>
        <w:pStyle w:val="Heading2"/>
      </w:pPr>
      <w:bookmarkStart w:id="470" w:name="_Toc187332403"/>
      <w:bookmarkStart w:id="471" w:name="_Toc187332614"/>
      <w:bookmarkStart w:id="472" w:name="_Toc187332615"/>
      <w:bookmarkStart w:id="473" w:name="_Toc231378403"/>
      <w:bookmarkEnd w:id="470"/>
      <w:bookmarkEnd w:id="471"/>
      <w:r>
        <w:t>Introduction</w:t>
      </w:r>
      <w:bookmarkEnd w:id="472"/>
      <w:bookmarkEnd w:id="473"/>
    </w:p>
    <w:p w14:paraId="4243232B" w14:textId="032899C5" w:rsidR="00A72D47" w:rsidRPr="00A72D47" w:rsidRDefault="00256E14" w:rsidP="00112243">
      <w:pPr>
        <w:pStyle w:val="Heading3"/>
      </w:pPr>
      <w:r w:rsidRPr="00112243">
        <w:t xml:space="preserve">Read in conjunction with </w:t>
      </w:r>
      <w:r w:rsidR="005516E0">
        <w:t xml:space="preserve">entire </w:t>
      </w:r>
      <w:r w:rsidRPr="00112243">
        <w:t xml:space="preserve">Section </w:t>
      </w:r>
      <w:r w:rsidRPr="00112243">
        <w:fldChar w:fldCharType="begin"/>
      </w:r>
      <w:r w:rsidRPr="00112243">
        <w:instrText xml:space="preserve"> REF _Ref187327200 \r \h </w:instrText>
      </w:r>
      <w:r w:rsidR="00112243">
        <w:instrText xml:space="preserve"> \* MERGEFORMAT </w:instrText>
      </w:r>
      <w:r w:rsidRPr="00112243">
        <w:fldChar w:fldCharType="separate"/>
      </w:r>
      <w:r w:rsidR="005543A7">
        <w:t>3.0</w:t>
      </w:r>
      <w:r w:rsidRPr="00112243">
        <w:fldChar w:fldCharType="end"/>
      </w:r>
      <w:r w:rsidRPr="00112243">
        <w:t xml:space="preserve"> which indicates general project management duties of all disciplines across all stages.</w:t>
      </w:r>
      <w:r w:rsidR="00A72D47" w:rsidRPr="00A72D47">
        <w:rPr>
          <w:rFonts w:eastAsiaTheme="minorHAnsi" w:cs="Arial"/>
          <w:shd w:val="clear" w:color="auto" w:fill="FFFFFF"/>
        </w:rPr>
        <w:t xml:space="preserve"> </w:t>
      </w:r>
    </w:p>
    <w:p w14:paraId="50BC3E94" w14:textId="609E3AD3" w:rsidR="002B2432" w:rsidRPr="002B2432" w:rsidRDefault="00A72D47" w:rsidP="00112243">
      <w:pPr>
        <w:pStyle w:val="Heading3"/>
        <w:rPr>
          <w:rStyle w:val="eop"/>
        </w:rPr>
      </w:pPr>
      <w:r>
        <w:rPr>
          <w:rFonts w:eastAsiaTheme="minorHAnsi" w:cs="Arial"/>
          <w:shd w:val="clear" w:color="auto" w:fill="FFFFFF"/>
        </w:rPr>
        <w:t>S</w:t>
      </w:r>
      <w:r>
        <w:rPr>
          <w:rStyle w:val="normaltextrun"/>
          <w:rFonts w:eastAsiaTheme="minorHAnsi" w:cs="Arial"/>
          <w:shd w:val="clear" w:color="auto" w:fill="FFFFFF"/>
        </w:rPr>
        <w:t>ervice Providers shall act as Assigned Certifier as identified in the Building Control Amendment Regulations 2014 (S.I 9) and compliance with the Code of Practice for Inspecting and Certifying Buildings and Works.</w:t>
      </w:r>
      <w:r>
        <w:rPr>
          <w:rStyle w:val="eop"/>
          <w:rFonts w:cs="Arial"/>
          <w:shd w:val="clear" w:color="auto" w:fill="FFFFFF"/>
        </w:rPr>
        <w:t> </w:t>
      </w:r>
    </w:p>
    <w:p w14:paraId="0A5B9B34" w14:textId="20FE61EC" w:rsidR="001A5D96" w:rsidRPr="001A5D96" w:rsidRDefault="002B2432" w:rsidP="00112243">
      <w:pPr>
        <w:pStyle w:val="Heading3"/>
        <w:rPr>
          <w:rStyle w:val="normaltextrun"/>
        </w:rPr>
      </w:pPr>
      <w:r>
        <w:rPr>
          <w:rStyle w:val="eop"/>
          <w:rFonts w:cs="Arial"/>
          <w:shd w:val="clear" w:color="auto" w:fill="FFFFFF"/>
        </w:rPr>
        <w:t>T</w:t>
      </w:r>
      <w:r>
        <w:rPr>
          <w:rStyle w:val="normaltextrun"/>
          <w:rFonts w:eastAsiaTheme="minorHAnsi" w:cs="Arial"/>
          <w:shd w:val="clear" w:color="auto" w:fill="FFFFFF"/>
        </w:rPr>
        <w:t>he Assigned Certifier shall comply fully with the requirements of the above Regulations and Code of Practice and submit all documentation in the required format. </w:t>
      </w:r>
    </w:p>
    <w:p w14:paraId="3AD13875" w14:textId="59FF551A" w:rsidR="00256E14" w:rsidRDefault="001A5D96" w:rsidP="00112243">
      <w:pPr>
        <w:pStyle w:val="Heading3"/>
        <w:rPr>
          <w:rStyle w:val="eop"/>
          <w:rFonts w:cs="Arial"/>
          <w:shd w:val="clear" w:color="auto" w:fill="FFFFFF"/>
        </w:rPr>
      </w:pPr>
      <w:r>
        <w:rPr>
          <w:rStyle w:val="normaltextrun"/>
          <w:rFonts w:eastAsiaTheme="minorHAnsi" w:cs="Arial"/>
          <w:shd w:val="clear" w:color="auto" w:fill="FFFFFF"/>
        </w:rPr>
        <w:t>The Service Provider shall be appropriately qualified and shall be a person [or practice] named on a register maintained pursuant to Part 3 or Part 5 of the Building Control Act 2007 or Section 7 of the Institution of Civil Engineers of Ireland (Charter Amendment) Act 1969.</w:t>
      </w:r>
      <w:r>
        <w:rPr>
          <w:rStyle w:val="eop"/>
          <w:rFonts w:cs="Arial"/>
          <w:shd w:val="clear" w:color="auto" w:fill="FFFFFF"/>
        </w:rPr>
        <w:t> </w:t>
      </w:r>
      <w:r w:rsidR="002B2432">
        <w:rPr>
          <w:rStyle w:val="eop"/>
          <w:rFonts w:cs="Arial"/>
          <w:shd w:val="clear" w:color="auto" w:fill="FFFFFF"/>
        </w:rPr>
        <w:t> </w:t>
      </w:r>
    </w:p>
    <w:p w14:paraId="622BD7A6" w14:textId="77777777" w:rsidR="001F23D9" w:rsidRPr="001F23D9" w:rsidRDefault="001F23D9" w:rsidP="001F23D9"/>
    <w:p w14:paraId="06FFA14C" w14:textId="2C172C5A" w:rsidR="005564AC" w:rsidRPr="00792899" w:rsidRDefault="005564AC" w:rsidP="005564AC">
      <w:pPr>
        <w:pStyle w:val="paragraph"/>
        <w:spacing w:before="0" w:beforeAutospacing="0" w:after="0" w:afterAutospacing="0"/>
        <w:ind w:left="900" w:hanging="900"/>
        <w:jc w:val="both"/>
        <w:textAlignment w:val="baseline"/>
        <w:rPr>
          <w:rStyle w:val="normaltextrun"/>
          <w:rFonts w:ascii="Arial" w:hAnsi="Arial" w:cs="Arial"/>
          <w:color w:val="004E46"/>
        </w:rPr>
      </w:pPr>
      <w:r w:rsidRPr="00792899">
        <w:rPr>
          <w:rStyle w:val="normaltextrun"/>
          <w:rFonts w:ascii="Arial" w:hAnsi="Arial" w:cs="Arial"/>
          <w:color w:val="004E46"/>
        </w:rPr>
        <w:t>Services for Stages (i</w:t>
      </w:r>
      <w:r w:rsidR="001F23D9" w:rsidRPr="00792899">
        <w:rPr>
          <w:rStyle w:val="normaltextrun"/>
          <w:rFonts w:ascii="Arial" w:hAnsi="Arial" w:cs="Arial"/>
          <w:color w:val="004E46"/>
        </w:rPr>
        <w:t>i</w:t>
      </w:r>
      <w:r w:rsidRPr="00792899">
        <w:rPr>
          <w:rStyle w:val="normaltextrun"/>
          <w:rFonts w:ascii="Arial" w:hAnsi="Arial" w:cs="Arial"/>
          <w:color w:val="004E46"/>
        </w:rPr>
        <w:t>) to (v) Inclusive </w:t>
      </w:r>
    </w:p>
    <w:p w14:paraId="5F281A18" w14:textId="093D129C" w:rsidR="005564AC" w:rsidRDefault="005564AC" w:rsidP="005564AC">
      <w:pPr>
        <w:pStyle w:val="paragraph"/>
        <w:spacing w:before="0" w:beforeAutospacing="0" w:after="0" w:afterAutospacing="0"/>
        <w:ind w:left="900" w:hanging="900"/>
        <w:jc w:val="both"/>
        <w:textAlignment w:val="baseline"/>
        <w:rPr>
          <w:rFonts w:ascii="Segoe UI" w:hAnsi="Segoe UI" w:cs="Segoe UI"/>
          <w:color w:val="004E46"/>
          <w:sz w:val="18"/>
          <w:szCs w:val="18"/>
        </w:rPr>
      </w:pPr>
      <w:r>
        <w:rPr>
          <w:rStyle w:val="eop"/>
          <w:rFonts w:cs="Arial"/>
          <w:color w:val="004E46"/>
        </w:rPr>
        <w:t> </w:t>
      </w:r>
    </w:p>
    <w:p w14:paraId="441610F8" w14:textId="3FA666C3" w:rsidR="00792899" w:rsidRDefault="003006B0" w:rsidP="00EA1C86">
      <w:pPr>
        <w:pStyle w:val="Heading3"/>
      </w:pPr>
      <w:r w:rsidRPr="00112243">
        <w:t xml:space="preserve">All duties of </w:t>
      </w:r>
      <w:r w:rsidR="00256E14" w:rsidRPr="00112243">
        <w:t>Assigned</w:t>
      </w:r>
      <w:r w:rsidRPr="00112243">
        <w:t xml:space="preserve"> Certifier in accordance with Building Control (Amendment) Regulations 20</w:t>
      </w:r>
      <w:r w:rsidR="00A07488">
        <w:t>25</w:t>
      </w:r>
      <w:r w:rsidR="00256E14" w:rsidRPr="00112243">
        <w:t>.</w:t>
      </w:r>
      <w:r w:rsidR="00256E14">
        <w:t xml:space="preserve"> </w:t>
      </w:r>
      <w:r>
        <w:t xml:space="preserve"> </w:t>
      </w:r>
    </w:p>
    <w:p w14:paraId="5D8AFA0A" w14:textId="54DF7CB9" w:rsidR="00717FBF" w:rsidRPr="00717FBF" w:rsidRDefault="00717FBF" w:rsidP="00EA1C86">
      <w:pPr>
        <w:pStyle w:val="Heading3"/>
        <w:rPr>
          <w:rStyle w:val="normaltextrun"/>
        </w:rPr>
      </w:pPr>
      <w:r>
        <w:rPr>
          <w:rStyle w:val="normaltextrun"/>
          <w:rFonts w:eastAsiaTheme="minorHAnsi" w:cs="Arial"/>
          <w:shd w:val="clear" w:color="auto" w:fill="FFFFFF"/>
        </w:rPr>
        <w:t>The Assigned Certifier, in consultation with the Design Team and Design Certifier, shall prepare the Inspection Plan and set out testing requirements, all to be included in the Works Requirements. </w:t>
      </w:r>
      <w:r>
        <w:rPr>
          <w:rStyle w:val="eop"/>
          <w:rFonts w:cs="Arial"/>
          <w:shd w:val="clear" w:color="auto" w:fill="FFFFFF"/>
        </w:rPr>
        <w:t> </w:t>
      </w:r>
    </w:p>
    <w:p w14:paraId="6B54C831" w14:textId="77777777" w:rsidR="00D812D6" w:rsidRPr="00D812D6" w:rsidRDefault="00717FBF" w:rsidP="00EA1C86">
      <w:pPr>
        <w:pStyle w:val="Heading3"/>
        <w:rPr>
          <w:rStyle w:val="eop"/>
        </w:rPr>
      </w:pPr>
      <w:r>
        <w:rPr>
          <w:rStyle w:val="normaltextrun"/>
          <w:rFonts w:eastAsiaTheme="minorHAnsi" w:cs="Arial"/>
          <w:shd w:val="clear" w:color="auto" w:fill="FFFFFF"/>
        </w:rPr>
        <w:lastRenderedPageBreak/>
        <w:t>The Assigned Certifier, in consultation with the Design Team and Design Certifier, shall review and comment on the Preliminary Inspection Plan and associated testing requirements, all as included in the Works Requirements.</w:t>
      </w:r>
      <w:r>
        <w:rPr>
          <w:rStyle w:val="eop"/>
          <w:rFonts w:cs="Arial"/>
          <w:shd w:val="clear" w:color="auto" w:fill="FFFFFF"/>
        </w:rPr>
        <w:t> </w:t>
      </w:r>
    </w:p>
    <w:p w14:paraId="41E66631" w14:textId="2446EA25" w:rsidR="00D812D6" w:rsidRPr="00D812D6" w:rsidRDefault="00D812D6" w:rsidP="00EA1C86">
      <w:pPr>
        <w:pStyle w:val="Heading3"/>
        <w:rPr>
          <w:rStyle w:val="eop"/>
        </w:rPr>
      </w:pPr>
      <w:r>
        <w:rPr>
          <w:rStyle w:val="normaltextrun"/>
          <w:rFonts w:eastAsiaTheme="minorHAnsi" w:cs="Arial"/>
          <w:shd w:val="clear" w:color="auto" w:fill="FFFFFF"/>
        </w:rPr>
        <w:t xml:space="preserve">The ancillary design certificates to be provided by the </w:t>
      </w:r>
      <w:r w:rsidR="00875326">
        <w:rPr>
          <w:rStyle w:val="normaltextrun"/>
          <w:rFonts w:eastAsiaTheme="minorHAnsi" w:cs="Arial"/>
          <w:shd w:val="clear" w:color="auto" w:fill="FFFFFF"/>
        </w:rPr>
        <w:t>Design and Build</w:t>
      </w:r>
      <w:r>
        <w:rPr>
          <w:rStyle w:val="normaltextrun"/>
          <w:rFonts w:eastAsiaTheme="minorHAnsi" w:cs="Arial"/>
          <w:shd w:val="clear" w:color="auto" w:fill="FFFFFF"/>
        </w:rPr>
        <w:t xml:space="preserve"> Contractor shall be listed in the pre-qualification questionnaires and the Works Requirements. </w:t>
      </w:r>
      <w:r>
        <w:rPr>
          <w:rStyle w:val="eop"/>
          <w:rFonts w:cs="Arial"/>
          <w:shd w:val="clear" w:color="auto" w:fill="FFFFFF"/>
        </w:rPr>
        <w:t> </w:t>
      </w:r>
    </w:p>
    <w:p w14:paraId="6BEF9B76" w14:textId="77777777" w:rsidR="00C82184" w:rsidRPr="00C82184" w:rsidRDefault="00D812D6" w:rsidP="00EA1C86">
      <w:pPr>
        <w:pStyle w:val="Heading3"/>
        <w:rPr>
          <w:rStyle w:val="normaltextrun"/>
        </w:rPr>
      </w:pPr>
      <w:r>
        <w:rPr>
          <w:rStyle w:val="normaltextrun"/>
          <w:rFonts w:eastAsiaTheme="minorHAnsi" w:cs="Arial"/>
          <w:shd w:val="clear" w:color="auto" w:fill="FFFFFF"/>
        </w:rPr>
        <w:t>The Assigned Certifier shall set out the schedule of ancillary certificates which will be relied upon when signing the Certificates of Compliance upon Completion, as set out in the Sixth Schedule to the Building Control (Amendment) Regulations 2014. This schedule shall be included in the Works Requirements.</w:t>
      </w:r>
    </w:p>
    <w:p w14:paraId="6B2844E0" w14:textId="77777777" w:rsidR="002A4CCB" w:rsidRPr="002A4CCB" w:rsidRDefault="00881676" w:rsidP="00EA1C86">
      <w:pPr>
        <w:pStyle w:val="Heading3"/>
        <w:rPr>
          <w:rFonts w:cs="Arial"/>
        </w:rPr>
      </w:pPr>
      <w:r w:rsidRPr="00881676">
        <w:rPr>
          <w:rFonts w:eastAsiaTheme="minorEastAsia" w:cs="Arial"/>
          <w:color w:val="auto"/>
        </w:rPr>
        <w:t xml:space="preserve">Visit the existing site and studying data and information relating to the requirements of the client and the legislative standards and guidelines of such </w:t>
      </w:r>
      <w:r>
        <w:rPr>
          <w:rFonts w:eastAsiaTheme="minorEastAsia" w:cs="Arial"/>
          <w:color w:val="auto"/>
        </w:rPr>
        <w:t>development.</w:t>
      </w:r>
    </w:p>
    <w:p w14:paraId="5647DE89" w14:textId="76369540" w:rsidR="00213118" w:rsidRPr="00213118" w:rsidRDefault="002A4CCB" w:rsidP="00EA1C86">
      <w:pPr>
        <w:pStyle w:val="Heading3"/>
        <w:rPr>
          <w:rFonts w:cs="Arial"/>
        </w:rPr>
      </w:pPr>
      <w:r>
        <w:rPr>
          <w:rFonts w:eastAsiaTheme="minorEastAsia" w:cs="Arial"/>
          <w:color w:val="auto"/>
        </w:rPr>
        <w:t>Examine Preliminary / exemplar designs and attend design team meetings.</w:t>
      </w:r>
    </w:p>
    <w:p w14:paraId="0E552068" w14:textId="3BA6B21E" w:rsidR="00733D73" w:rsidRPr="00881676" w:rsidRDefault="0063577B" w:rsidP="00EA1C86">
      <w:pPr>
        <w:pStyle w:val="Heading3"/>
        <w:rPr>
          <w:rStyle w:val="eop"/>
          <w:rFonts w:cs="Arial"/>
        </w:rPr>
      </w:pPr>
      <w:r w:rsidRPr="0063577B">
        <w:rPr>
          <w:rFonts w:eastAsiaTheme="minorEastAsia" w:cs="Arial"/>
          <w:color w:val="auto"/>
        </w:rPr>
        <w:t xml:space="preserve">Arrange for relevant parties to register with BCMS system and oversee the commencement notice submission. Complete and submit the Undertaking by Assigned Certifier with the Commencement </w:t>
      </w:r>
      <w:proofErr w:type="gramStart"/>
      <w:r w:rsidRPr="0063577B">
        <w:rPr>
          <w:rFonts w:eastAsiaTheme="minorEastAsia" w:cs="Arial"/>
          <w:color w:val="auto"/>
        </w:rPr>
        <w:t>Notice</w:t>
      </w:r>
      <w:r w:rsidR="00213118">
        <w:rPr>
          <w:rFonts w:eastAsiaTheme="minorEastAsia" w:cs="Arial"/>
          <w:color w:val="auto"/>
        </w:rPr>
        <w:t xml:space="preserve"> </w:t>
      </w:r>
      <w:r>
        <w:rPr>
          <w:rFonts w:eastAsiaTheme="minorEastAsia" w:cs="Arial"/>
          <w:color w:val="auto"/>
        </w:rPr>
        <w:t>.</w:t>
      </w:r>
      <w:proofErr w:type="gramEnd"/>
      <w:r w:rsidR="00D812D6" w:rsidRPr="00881676">
        <w:rPr>
          <w:rStyle w:val="normaltextrun"/>
          <w:rFonts w:eastAsiaTheme="minorHAnsi" w:cs="Arial"/>
          <w:shd w:val="clear" w:color="auto" w:fill="FFFFFF"/>
        </w:rPr>
        <w:t> </w:t>
      </w:r>
      <w:r w:rsidR="00D812D6" w:rsidRPr="00881676">
        <w:rPr>
          <w:rStyle w:val="eop"/>
          <w:rFonts w:cs="Arial"/>
          <w:shd w:val="clear" w:color="auto" w:fill="FFFFFF"/>
        </w:rPr>
        <w:t> </w:t>
      </w:r>
    </w:p>
    <w:p w14:paraId="698FA04F" w14:textId="3B73403F" w:rsidR="002022DC" w:rsidRPr="002022DC" w:rsidRDefault="00F8710D" w:rsidP="00EA1C86">
      <w:pPr>
        <w:pStyle w:val="Heading3"/>
        <w:rPr>
          <w:rStyle w:val="eop"/>
        </w:rPr>
      </w:pPr>
      <w:r>
        <w:rPr>
          <w:rStyle w:val="normaltextrun"/>
          <w:rFonts w:eastAsiaTheme="minorHAnsi" w:cs="Arial"/>
          <w:shd w:val="clear" w:color="auto" w:fill="FFFFFF"/>
        </w:rPr>
        <w:t xml:space="preserve">The Assigned Certifier, in conjunction with the </w:t>
      </w:r>
      <w:r w:rsidR="005E7E69">
        <w:rPr>
          <w:rStyle w:val="normaltextrun"/>
          <w:rFonts w:eastAsiaTheme="minorHAnsi" w:cs="Arial"/>
          <w:shd w:val="clear" w:color="auto" w:fill="FFFFFF"/>
        </w:rPr>
        <w:t xml:space="preserve">Design and Build </w:t>
      </w:r>
      <w:r>
        <w:rPr>
          <w:rStyle w:val="normaltextrun"/>
          <w:rFonts w:eastAsiaTheme="minorHAnsi" w:cs="Arial"/>
          <w:shd w:val="clear" w:color="auto" w:fill="FFFFFF"/>
        </w:rPr>
        <w:t>Contractor and the</w:t>
      </w:r>
      <w:r w:rsidR="005E7E69">
        <w:rPr>
          <w:rStyle w:val="normaltextrun"/>
          <w:rFonts w:eastAsiaTheme="minorHAnsi" w:cs="Arial"/>
          <w:shd w:val="clear" w:color="auto" w:fill="FFFFFF"/>
        </w:rPr>
        <w:t>ir</w:t>
      </w:r>
      <w:r>
        <w:rPr>
          <w:rStyle w:val="normaltextrun"/>
          <w:rFonts w:eastAsiaTheme="minorHAnsi" w:cs="Arial"/>
          <w:shd w:val="clear" w:color="auto" w:fill="FFFFFF"/>
        </w:rPr>
        <w:t xml:space="preserve"> Design Team, shall develop the Inspection Notification Framework of the Inspection Plan. </w:t>
      </w:r>
      <w:r>
        <w:rPr>
          <w:rStyle w:val="eop"/>
          <w:rFonts w:cs="Arial"/>
          <w:shd w:val="clear" w:color="auto" w:fill="FFFFFF"/>
        </w:rPr>
        <w:t> </w:t>
      </w:r>
    </w:p>
    <w:p w14:paraId="6DDDCD96" w14:textId="77777777" w:rsidR="002022DC" w:rsidRPr="002022DC" w:rsidRDefault="00732A44" w:rsidP="00EA1C86">
      <w:pPr>
        <w:pStyle w:val="Heading3"/>
      </w:pPr>
      <w:r>
        <w:rPr>
          <w:rStyle w:val="normaltextrun"/>
          <w:rFonts w:eastAsiaTheme="minorHAnsi" w:cs="Arial"/>
          <w:bdr w:val="none" w:sz="0" w:space="0" w:color="auto" w:frame="1"/>
        </w:rPr>
        <w:t>The Assigned Certifier shall inspect the works and co-ordinate the activities of ancillary certifiers to meet the requirements of the Inspection Plan.</w:t>
      </w:r>
      <w:r w:rsidRPr="00732A44">
        <w:rPr>
          <w:rFonts w:eastAsiaTheme="minorHAnsi" w:cs="Arial"/>
          <w:shd w:val="clear" w:color="auto" w:fill="FFFFFF"/>
        </w:rPr>
        <w:t xml:space="preserve"> </w:t>
      </w:r>
    </w:p>
    <w:p w14:paraId="31948630" w14:textId="77777777" w:rsidR="002022DC" w:rsidRPr="002022DC" w:rsidRDefault="00732A44" w:rsidP="00EA1C86">
      <w:pPr>
        <w:pStyle w:val="Heading3"/>
        <w:rPr>
          <w:rStyle w:val="normaltextrun"/>
        </w:rPr>
      </w:pPr>
      <w:r>
        <w:rPr>
          <w:rStyle w:val="normaltextrun"/>
          <w:rFonts w:eastAsiaTheme="minorHAnsi" w:cs="Arial"/>
          <w:shd w:val="clear" w:color="auto" w:fill="FFFFFF"/>
        </w:rPr>
        <w:t>The Assigned Certifier shall provide detailed progress reports each month including notification of design changes, costs adjustments to contract sum, progress on site, and report on health &amp; safety, quality and standard.</w:t>
      </w:r>
    </w:p>
    <w:p w14:paraId="787E769E" w14:textId="77777777" w:rsidR="002022DC" w:rsidRPr="002022DC" w:rsidRDefault="00732A44" w:rsidP="00EA1C86">
      <w:pPr>
        <w:pStyle w:val="Heading3"/>
        <w:rPr>
          <w:rStyle w:val="eop"/>
        </w:rPr>
      </w:pPr>
      <w:r>
        <w:rPr>
          <w:rStyle w:val="eop"/>
          <w:rFonts w:cs="Arial"/>
          <w:shd w:val="clear" w:color="auto" w:fill="FFFFFF"/>
        </w:rPr>
        <w:t> </w:t>
      </w:r>
      <w:r w:rsidR="00DA16B8">
        <w:rPr>
          <w:rStyle w:val="normaltextrun"/>
          <w:rFonts w:eastAsiaTheme="minorHAnsi" w:cs="Arial"/>
          <w:shd w:val="clear" w:color="auto" w:fill="FFFFFF"/>
        </w:rPr>
        <w:t>The Assigned Certifier shall liaise with the Building Control Authority as required. </w:t>
      </w:r>
      <w:r w:rsidR="00DA16B8">
        <w:rPr>
          <w:rStyle w:val="eop"/>
          <w:rFonts w:cs="Arial"/>
          <w:shd w:val="clear" w:color="auto" w:fill="FFFFFF"/>
        </w:rPr>
        <w:t> </w:t>
      </w:r>
    </w:p>
    <w:p w14:paraId="6C0BDF00" w14:textId="77777777" w:rsidR="002022DC" w:rsidRPr="002022DC" w:rsidRDefault="00DA16B8" w:rsidP="00EA1C86">
      <w:pPr>
        <w:pStyle w:val="Heading3"/>
        <w:rPr>
          <w:rStyle w:val="eop"/>
        </w:rPr>
      </w:pPr>
      <w:r>
        <w:rPr>
          <w:rStyle w:val="normaltextrun"/>
          <w:rFonts w:eastAsiaTheme="minorHAnsi" w:cs="Arial"/>
          <w:shd w:val="clear" w:color="auto" w:fill="FFFFFF"/>
        </w:rPr>
        <w:t>The Assigned Certifier shall seek advice from the Building Control Authority in respect of compliance matters where disputes or difference of opinion arise.</w:t>
      </w:r>
      <w:r>
        <w:rPr>
          <w:rStyle w:val="eop"/>
          <w:rFonts w:cs="Arial"/>
          <w:shd w:val="clear" w:color="auto" w:fill="FFFFFF"/>
        </w:rPr>
        <w:t> </w:t>
      </w:r>
    </w:p>
    <w:p w14:paraId="538F7892" w14:textId="77777777" w:rsidR="002022DC" w:rsidRPr="002022DC" w:rsidRDefault="00DA16B8" w:rsidP="00EA1C86">
      <w:pPr>
        <w:pStyle w:val="Heading3"/>
        <w:rPr>
          <w:rStyle w:val="eop"/>
        </w:rPr>
      </w:pPr>
      <w:r>
        <w:rPr>
          <w:rStyle w:val="normaltextrun"/>
          <w:rFonts w:eastAsiaTheme="minorHAnsi" w:cs="Arial"/>
          <w:shd w:val="clear" w:color="auto" w:fill="FFFFFF"/>
        </w:rPr>
        <w:t>The Assigned Certifier shall inspect and shall co-ordinate the inspection of others during construction, and shall certify the building or works on completion, or part of building or works on completion as appropriate. </w:t>
      </w:r>
      <w:r>
        <w:rPr>
          <w:rStyle w:val="eop"/>
          <w:rFonts w:cs="Arial"/>
          <w:shd w:val="clear" w:color="auto" w:fill="FFFFFF"/>
        </w:rPr>
        <w:t> </w:t>
      </w:r>
    </w:p>
    <w:p w14:paraId="1A8F64FA" w14:textId="77777777" w:rsidR="00CA3B7F" w:rsidRPr="00CA3B7F" w:rsidRDefault="002022DC" w:rsidP="00EA1C86">
      <w:pPr>
        <w:pStyle w:val="Heading3"/>
        <w:rPr>
          <w:rStyle w:val="normaltextrun"/>
          <w:rFonts w:cs="Arial"/>
          <w:shd w:val="clear" w:color="auto" w:fill="FFFFFF"/>
        </w:rPr>
      </w:pPr>
      <w:r>
        <w:rPr>
          <w:rStyle w:val="normaltextrun"/>
          <w:rFonts w:eastAsiaTheme="minorHAnsi" w:cs="Arial"/>
          <w:shd w:val="clear" w:color="auto" w:fill="FFFFFF"/>
        </w:rPr>
        <w:t>Certification of works in accordance with duties of Assigned Certifier in accordance with the Building Control (Amendment) Regulations 2014 and Code of Practice for Inspecting and Certifying Buildings and Works 2014.</w:t>
      </w:r>
    </w:p>
    <w:p w14:paraId="4F35C54C" w14:textId="77777777" w:rsidR="00CA31F9" w:rsidRDefault="00F96FAD" w:rsidP="00CA31F9">
      <w:pPr>
        <w:pStyle w:val="Heading3"/>
        <w:rPr>
          <w:rFonts w:eastAsiaTheme="minorEastAsia" w:cs="Arial"/>
          <w:color w:val="auto"/>
        </w:rPr>
      </w:pPr>
      <w:r w:rsidRPr="00F96FAD">
        <w:rPr>
          <w:rFonts w:eastAsiaTheme="minorEastAsia" w:cs="Arial"/>
          <w:color w:val="auto"/>
        </w:rPr>
        <w:lastRenderedPageBreak/>
        <w:t>Review Design and ancillary Certificates from D&amp;B Contractor.</w:t>
      </w:r>
    </w:p>
    <w:p w14:paraId="0A096DA9" w14:textId="77777777" w:rsidR="00900789" w:rsidRDefault="00900789" w:rsidP="00CA31F9">
      <w:pPr>
        <w:pStyle w:val="Heading3"/>
        <w:rPr>
          <w:rFonts w:eastAsiaTheme="minorEastAsia" w:cs="Arial"/>
          <w:color w:val="auto"/>
        </w:rPr>
      </w:pPr>
      <w:r w:rsidRPr="00900789">
        <w:rPr>
          <w:rFonts w:eastAsiaTheme="minorEastAsia" w:cs="Arial"/>
          <w:color w:val="auto"/>
        </w:rPr>
        <w:t>Act as the single point of contact with the Building Control Authority during construction</w:t>
      </w:r>
      <w:r>
        <w:rPr>
          <w:rFonts w:eastAsiaTheme="minorEastAsia" w:cs="Arial"/>
          <w:color w:val="auto"/>
        </w:rPr>
        <w:t>.</w:t>
      </w:r>
    </w:p>
    <w:p w14:paraId="64FEF14A" w14:textId="45835005" w:rsidR="00CA31F9" w:rsidRPr="0067625F" w:rsidRDefault="00A300B0" w:rsidP="00CA31F9">
      <w:pPr>
        <w:pStyle w:val="Heading3"/>
        <w:rPr>
          <w:rFonts w:eastAsiaTheme="minorEastAsia" w:cs="Arial"/>
          <w:color w:val="auto"/>
        </w:rPr>
      </w:pPr>
      <w:r w:rsidRPr="0067625F">
        <w:rPr>
          <w:rFonts w:eastAsiaTheme="minorEastAsia" w:cs="Arial"/>
          <w:color w:val="auto"/>
        </w:rPr>
        <w:t>In consultation with the design team, prepare, plan and oversee the implementation of the Inspection Plan during Construction. Maintain records of i</w:t>
      </w:r>
      <w:r w:rsidR="0067625F" w:rsidRPr="0067625F">
        <w:rPr>
          <w:rFonts w:eastAsiaTheme="minorEastAsia" w:cs="Arial"/>
          <w:color w:val="auto"/>
        </w:rPr>
        <w:t>nspections.</w:t>
      </w:r>
    </w:p>
    <w:p w14:paraId="781D1048" w14:textId="3D7A9E0F" w:rsidR="007C4706" w:rsidRPr="007C4706" w:rsidRDefault="0068684D" w:rsidP="00EA1C86">
      <w:pPr>
        <w:pStyle w:val="Heading3"/>
        <w:rPr>
          <w:rStyle w:val="eop"/>
        </w:rPr>
      </w:pPr>
      <w:r>
        <w:rPr>
          <w:rStyle w:val="normaltextrun"/>
          <w:rFonts w:eastAsiaTheme="minorHAnsi" w:cs="Arial"/>
          <w:shd w:val="clear" w:color="auto" w:fill="FFFFFF"/>
        </w:rPr>
        <w:t xml:space="preserve">Submit as required Certificate of Compliance on Completion, signed by the Assigned Certifier and the </w:t>
      </w:r>
      <w:r w:rsidR="003E7947">
        <w:rPr>
          <w:rStyle w:val="normaltextrun"/>
          <w:rFonts w:eastAsiaTheme="minorHAnsi" w:cs="Arial"/>
          <w:shd w:val="clear" w:color="auto" w:fill="FFFFFF"/>
        </w:rPr>
        <w:t>Contractor</w:t>
      </w:r>
      <w:r>
        <w:rPr>
          <w:rStyle w:val="normaltextrun"/>
          <w:rFonts w:eastAsiaTheme="minorHAnsi" w:cs="Arial"/>
          <w:shd w:val="clear" w:color="auto" w:fill="FFFFFF"/>
        </w:rPr>
        <w:t xml:space="preserve">, and supported by completed Ancillary Certificates from </w:t>
      </w:r>
      <w:r w:rsidR="003E7947">
        <w:rPr>
          <w:rStyle w:val="normaltextrun"/>
          <w:rFonts w:eastAsiaTheme="minorHAnsi" w:cs="Arial"/>
          <w:shd w:val="clear" w:color="auto" w:fill="FFFFFF"/>
        </w:rPr>
        <w:t xml:space="preserve">the </w:t>
      </w:r>
      <w:r w:rsidR="00380D59">
        <w:rPr>
          <w:rStyle w:val="normaltextrun"/>
          <w:rFonts w:eastAsiaTheme="minorHAnsi" w:cs="Arial"/>
          <w:shd w:val="clear" w:color="auto" w:fill="FFFFFF"/>
        </w:rPr>
        <w:t>D</w:t>
      </w:r>
      <w:r w:rsidR="003E7947">
        <w:rPr>
          <w:rStyle w:val="normaltextrun"/>
          <w:rFonts w:eastAsiaTheme="minorHAnsi" w:cs="Arial"/>
          <w:shd w:val="clear" w:color="auto" w:fill="FFFFFF"/>
        </w:rPr>
        <w:t>esign</w:t>
      </w:r>
      <w:r w:rsidR="00380D59">
        <w:rPr>
          <w:rStyle w:val="normaltextrun"/>
          <w:rFonts w:eastAsiaTheme="minorHAnsi" w:cs="Arial"/>
          <w:shd w:val="clear" w:color="auto" w:fill="FFFFFF"/>
        </w:rPr>
        <w:t xml:space="preserve"> </w:t>
      </w:r>
      <w:r w:rsidR="003E7947">
        <w:rPr>
          <w:rStyle w:val="normaltextrun"/>
          <w:rFonts w:eastAsiaTheme="minorHAnsi" w:cs="Arial"/>
          <w:shd w:val="clear" w:color="auto" w:fill="FFFFFF"/>
        </w:rPr>
        <w:t xml:space="preserve">and </w:t>
      </w:r>
      <w:r w:rsidR="00380D59">
        <w:rPr>
          <w:rStyle w:val="normaltextrun"/>
          <w:rFonts w:eastAsiaTheme="minorHAnsi" w:cs="Arial"/>
          <w:shd w:val="clear" w:color="auto" w:fill="FFFFFF"/>
        </w:rPr>
        <w:t>B</w:t>
      </w:r>
      <w:r w:rsidR="003E7947">
        <w:rPr>
          <w:rStyle w:val="normaltextrun"/>
          <w:rFonts w:eastAsiaTheme="minorHAnsi" w:cs="Arial"/>
          <w:shd w:val="clear" w:color="auto" w:fill="FFFFFF"/>
        </w:rPr>
        <w:t xml:space="preserve">uild </w:t>
      </w:r>
      <w:r w:rsidR="00380D59">
        <w:rPr>
          <w:rStyle w:val="normaltextrun"/>
          <w:rFonts w:eastAsiaTheme="minorHAnsi" w:cs="Arial"/>
          <w:shd w:val="clear" w:color="auto" w:fill="FFFFFF"/>
        </w:rPr>
        <w:t>C</w:t>
      </w:r>
      <w:r w:rsidR="003E7947">
        <w:rPr>
          <w:rStyle w:val="normaltextrun"/>
          <w:rFonts w:eastAsiaTheme="minorHAnsi" w:cs="Arial"/>
          <w:shd w:val="clear" w:color="auto" w:fill="FFFFFF"/>
        </w:rPr>
        <w:t>ontractors design team and specialist sub-contractors</w:t>
      </w:r>
      <w:r w:rsidR="00380D59">
        <w:rPr>
          <w:rStyle w:val="normaltextrun"/>
          <w:rFonts w:eastAsiaTheme="minorHAnsi" w:cs="Arial"/>
          <w:shd w:val="clear" w:color="auto" w:fill="FFFFFF"/>
        </w:rPr>
        <w:t xml:space="preserve">, </w:t>
      </w:r>
      <w:r>
        <w:rPr>
          <w:rStyle w:val="normaltextrun"/>
          <w:rFonts w:eastAsiaTheme="minorHAnsi" w:cs="Arial"/>
          <w:shd w:val="clear" w:color="auto" w:fill="FFFFFF"/>
        </w:rPr>
        <w:t>together with plans, calculations, specifications and particulars for any amendments from those submitted at commencement, together with Inspection Plan that was implemented, all to the Building Control Authority in the required format.</w:t>
      </w:r>
      <w:r>
        <w:rPr>
          <w:rStyle w:val="eop"/>
          <w:rFonts w:cs="Arial"/>
          <w:shd w:val="clear" w:color="auto" w:fill="FFFFFF"/>
        </w:rPr>
        <w:t> </w:t>
      </w:r>
    </w:p>
    <w:p w14:paraId="6FF3600D" w14:textId="77777777" w:rsidR="007C4706" w:rsidRPr="007C4706" w:rsidRDefault="007C4706" w:rsidP="00EA1C86">
      <w:pPr>
        <w:pStyle w:val="Heading3"/>
        <w:rPr>
          <w:rStyle w:val="eop"/>
        </w:rPr>
      </w:pPr>
      <w:r>
        <w:rPr>
          <w:rStyle w:val="normaltextrun"/>
          <w:rFonts w:eastAsiaTheme="minorHAnsi" w:cs="Arial"/>
          <w:shd w:val="clear" w:color="auto" w:fill="FFFFFF"/>
        </w:rPr>
        <w:t>Respond as required to any request from the Building Control Authority for any additional information or documentation.</w:t>
      </w:r>
      <w:r>
        <w:rPr>
          <w:rStyle w:val="eop"/>
          <w:rFonts w:cs="Arial"/>
          <w:shd w:val="clear" w:color="auto" w:fill="FFFFFF"/>
        </w:rPr>
        <w:t> </w:t>
      </w:r>
    </w:p>
    <w:p w14:paraId="568B5D15" w14:textId="77777777" w:rsidR="005B041A" w:rsidRPr="005B041A" w:rsidRDefault="007C4706" w:rsidP="00EA1C86">
      <w:pPr>
        <w:pStyle w:val="Heading3"/>
      </w:pPr>
      <w:r>
        <w:rPr>
          <w:rStyle w:val="normaltextrun"/>
          <w:rFonts w:eastAsiaTheme="minorHAnsi" w:cs="Arial"/>
          <w:shd w:val="clear" w:color="auto" w:fill="FFFFFF"/>
        </w:rPr>
        <w:t>In the event of the Building Control Authority rejecting a certificate and accompanying documentation as invalid, a revised submittal will be made by the Assigned Certifier.</w:t>
      </w:r>
      <w:r w:rsidR="005B041A" w:rsidRPr="005B041A">
        <w:rPr>
          <w:rFonts w:eastAsiaTheme="minorHAnsi" w:cs="Arial"/>
          <w:shd w:val="clear" w:color="auto" w:fill="FFFFFF"/>
        </w:rPr>
        <w:t xml:space="preserve"> </w:t>
      </w:r>
    </w:p>
    <w:p w14:paraId="2B81A5DD" w14:textId="74B81F08" w:rsidR="005B041A" w:rsidRPr="005B041A" w:rsidRDefault="005B041A" w:rsidP="00EA1C86">
      <w:pPr>
        <w:pStyle w:val="Heading3"/>
        <w:rPr>
          <w:rStyle w:val="eop"/>
        </w:rPr>
      </w:pPr>
      <w:r>
        <w:rPr>
          <w:rStyle w:val="normaltextrun"/>
          <w:rFonts w:eastAsiaTheme="minorHAnsi" w:cs="Arial"/>
          <w:shd w:val="clear" w:color="auto" w:fill="FFFFFF"/>
        </w:rPr>
        <w:t>Maintain records of inspection, for a minimum of 6 years.</w:t>
      </w:r>
      <w:r>
        <w:rPr>
          <w:rStyle w:val="eop"/>
          <w:rFonts w:cs="Arial"/>
          <w:shd w:val="clear" w:color="auto" w:fill="FFFFFF"/>
        </w:rPr>
        <w:t> </w:t>
      </w:r>
      <w:r w:rsidR="007C4706">
        <w:rPr>
          <w:rStyle w:val="normaltextrun"/>
          <w:rFonts w:eastAsiaTheme="minorHAnsi" w:cs="Arial"/>
          <w:shd w:val="clear" w:color="auto" w:fill="FFFFFF"/>
        </w:rPr>
        <w:t> </w:t>
      </w:r>
      <w:r w:rsidR="007C4706">
        <w:rPr>
          <w:rStyle w:val="eop"/>
          <w:rFonts w:cs="Arial"/>
          <w:shd w:val="clear" w:color="auto" w:fill="FFFFFF"/>
        </w:rPr>
        <w:t> </w:t>
      </w:r>
    </w:p>
    <w:p w14:paraId="6596BCF6" w14:textId="7618ABBF" w:rsidR="0064585A" w:rsidRDefault="0064585A" w:rsidP="00EA1C86">
      <w:pPr>
        <w:pStyle w:val="Heading3"/>
      </w:pPr>
      <w:r>
        <w:br w:type="page"/>
      </w:r>
    </w:p>
    <w:p w14:paraId="0DCB435A" w14:textId="0B2505E6" w:rsidR="003006B0" w:rsidRPr="001562EC" w:rsidRDefault="003006B0" w:rsidP="001562EC">
      <w:pPr>
        <w:pStyle w:val="Heading1"/>
      </w:pPr>
      <w:bookmarkStart w:id="474" w:name="_Toc51325587"/>
      <w:bookmarkStart w:id="475" w:name="_Toc51326959"/>
      <w:bookmarkStart w:id="476" w:name="_Toc72341397"/>
      <w:bookmarkStart w:id="477" w:name="_Toc187332616"/>
      <w:bookmarkStart w:id="478" w:name="_Toc231378404"/>
      <w:r w:rsidRPr="001562EC">
        <w:lastRenderedPageBreak/>
        <w:t xml:space="preserve">Detailed Description of Stage Technical Services Required </w:t>
      </w:r>
      <w:r w:rsidRPr="001562EC">
        <w:br/>
        <w:t xml:space="preserve">– </w:t>
      </w:r>
      <w:r w:rsidR="00C568D7" w:rsidRPr="001562EC">
        <w:t>Employer</w:t>
      </w:r>
      <w:r w:rsidRPr="001562EC">
        <w:t>s Representative</w:t>
      </w:r>
      <w:bookmarkEnd w:id="474"/>
      <w:bookmarkEnd w:id="475"/>
      <w:bookmarkEnd w:id="476"/>
      <w:bookmarkEnd w:id="477"/>
      <w:bookmarkEnd w:id="478"/>
      <w:r w:rsidRPr="001562EC">
        <w:t xml:space="preserve"> </w:t>
      </w:r>
    </w:p>
    <w:p w14:paraId="3B1C9277" w14:textId="77777777" w:rsidR="003006B0" w:rsidRDefault="003006B0" w:rsidP="00EA1C86">
      <w:pPr>
        <w:pStyle w:val="Heading2"/>
      </w:pPr>
      <w:bookmarkStart w:id="479" w:name="_Toc51325590"/>
      <w:bookmarkStart w:id="480" w:name="_Toc51326962"/>
      <w:bookmarkStart w:id="481" w:name="_Toc72341400"/>
      <w:bookmarkStart w:id="482" w:name="_Toc187332618"/>
      <w:bookmarkStart w:id="483" w:name="_Toc231378405"/>
      <w:r>
        <w:t>Stage (ii) Design – Scheme Design</w:t>
      </w:r>
      <w:bookmarkEnd w:id="479"/>
      <w:bookmarkEnd w:id="480"/>
      <w:bookmarkEnd w:id="481"/>
      <w:bookmarkEnd w:id="482"/>
      <w:bookmarkEnd w:id="483"/>
    </w:p>
    <w:p w14:paraId="522BB745" w14:textId="77777777" w:rsidR="003006B0" w:rsidRDefault="003006B0" w:rsidP="00EA1C86">
      <w:pPr>
        <w:pStyle w:val="Heading3"/>
        <w:numPr>
          <w:ilvl w:val="0"/>
          <w:numId w:val="0"/>
        </w:numPr>
      </w:pPr>
      <w:r>
        <w:t>Not Required.</w:t>
      </w:r>
    </w:p>
    <w:p w14:paraId="7222BC50" w14:textId="4906A787" w:rsidR="003006B0" w:rsidRDefault="003006B0" w:rsidP="00EA1C86">
      <w:pPr>
        <w:pStyle w:val="Heading2"/>
      </w:pPr>
      <w:bookmarkStart w:id="484" w:name="_Toc51325591"/>
      <w:bookmarkStart w:id="485" w:name="_Toc51326963"/>
      <w:bookmarkStart w:id="486" w:name="_Toc72341401"/>
      <w:bookmarkStart w:id="487" w:name="_Toc187332619"/>
      <w:bookmarkStart w:id="488" w:name="_Toc231378406"/>
      <w:r>
        <w:t>Stage</w:t>
      </w:r>
      <w:r w:rsidR="00F75635">
        <w:t xml:space="preserve"> </w:t>
      </w:r>
      <w:r>
        <w:t>(iii) Tender Action, Evaluation and Award</w:t>
      </w:r>
      <w:bookmarkEnd w:id="484"/>
      <w:bookmarkEnd w:id="485"/>
      <w:bookmarkEnd w:id="486"/>
      <w:bookmarkEnd w:id="487"/>
      <w:bookmarkEnd w:id="488"/>
      <w:r>
        <w:t xml:space="preserve"> </w:t>
      </w:r>
    </w:p>
    <w:p w14:paraId="399F38A2" w14:textId="77777777" w:rsidR="003006B0" w:rsidRDefault="003006B0" w:rsidP="00EA1C86">
      <w:pPr>
        <w:pStyle w:val="Heading3"/>
        <w:numPr>
          <w:ilvl w:val="0"/>
          <w:numId w:val="0"/>
        </w:numPr>
      </w:pPr>
      <w:r>
        <w:t>Not Required.</w:t>
      </w:r>
    </w:p>
    <w:p w14:paraId="2C4C6429" w14:textId="77777777" w:rsidR="003006B0" w:rsidRDefault="003006B0" w:rsidP="00EA1C86">
      <w:pPr>
        <w:pStyle w:val="Heading2"/>
      </w:pPr>
      <w:bookmarkStart w:id="489" w:name="_Toc51325592"/>
      <w:bookmarkStart w:id="490" w:name="_Toc51326964"/>
      <w:bookmarkStart w:id="491" w:name="_Toc72341402"/>
      <w:bookmarkStart w:id="492" w:name="_Toc187332620"/>
      <w:bookmarkStart w:id="493" w:name="_Toc231378407"/>
      <w:r>
        <w:t>Stage(iv) Construction Stage</w:t>
      </w:r>
      <w:bookmarkEnd w:id="489"/>
      <w:bookmarkEnd w:id="490"/>
      <w:bookmarkEnd w:id="491"/>
      <w:bookmarkEnd w:id="492"/>
      <w:bookmarkEnd w:id="493"/>
      <w:r>
        <w:t xml:space="preserve"> </w:t>
      </w:r>
    </w:p>
    <w:p w14:paraId="48AB99BD" w14:textId="5A9EB76D" w:rsidR="00256E14" w:rsidRPr="00B32911" w:rsidRDefault="00256E14" w:rsidP="00D32C6B">
      <w:pPr>
        <w:pStyle w:val="Heading3"/>
        <w:rPr>
          <w:lang w:eastAsia="en-US"/>
        </w:rPr>
      </w:pPr>
      <w:r>
        <w:rPr>
          <w:lang w:eastAsia="en-US"/>
        </w:rPr>
        <w:t xml:space="preserve">Refer to Section </w:t>
      </w:r>
      <w:r>
        <w:rPr>
          <w:lang w:eastAsia="en-US"/>
        </w:rPr>
        <w:fldChar w:fldCharType="begin"/>
      </w:r>
      <w:r>
        <w:rPr>
          <w:lang w:eastAsia="en-US"/>
        </w:rPr>
        <w:instrText xml:space="preserve"> REF _Ref187326863 \r \h </w:instrText>
      </w:r>
      <w:r>
        <w:rPr>
          <w:lang w:eastAsia="en-US"/>
        </w:rPr>
      </w:r>
      <w:r>
        <w:rPr>
          <w:lang w:eastAsia="en-US"/>
        </w:rPr>
        <w:fldChar w:fldCharType="separate"/>
      </w:r>
      <w:r w:rsidR="005543A7">
        <w:rPr>
          <w:lang w:eastAsia="en-US"/>
        </w:rPr>
        <w:t xml:space="preserve">3.8 </w:t>
      </w:r>
      <w:r>
        <w:rPr>
          <w:lang w:eastAsia="en-US"/>
        </w:rPr>
        <w:fldChar w:fldCharType="end"/>
      </w:r>
    </w:p>
    <w:p w14:paraId="7DCB8B18" w14:textId="77777777" w:rsidR="003006B0" w:rsidRDefault="003006B0" w:rsidP="003006B0">
      <w:pPr>
        <w:pStyle w:val="Heading3"/>
      </w:pPr>
      <w:r>
        <w:t xml:space="preserve">Attending and chair, for the duration of the construction of the Works, the required site meetings to monitor that the Works are being executed generally in accordance with the contract and instructions given to the Contractor. Preparation and issuing of minutes of the site meetings. </w:t>
      </w:r>
    </w:p>
    <w:p w14:paraId="04A41082" w14:textId="154A15CA" w:rsidR="003006B0" w:rsidRDefault="003006B0" w:rsidP="003006B0">
      <w:pPr>
        <w:pStyle w:val="Heading3"/>
      </w:pPr>
      <w:r>
        <w:t xml:space="preserve">Administer the terms of the contract on behalf of the </w:t>
      </w:r>
      <w:r w:rsidR="00C568D7">
        <w:t>Employer</w:t>
      </w:r>
      <w:r>
        <w:t xml:space="preserve">. Undertake general contract administration duties for duration of contract. </w:t>
      </w:r>
    </w:p>
    <w:p w14:paraId="2519F736" w14:textId="3B1BCC58" w:rsidR="003006B0" w:rsidRDefault="003006B0" w:rsidP="003006B0">
      <w:pPr>
        <w:pStyle w:val="Heading3"/>
      </w:pPr>
      <w:r>
        <w:t>Issue directions, change orders, objections, opinions, assessments, determinations, and certificates in accordance</w:t>
      </w:r>
      <w:r w:rsidR="00144355">
        <w:t xml:space="preserve"> with</w:t>
      </w:r>
      <w:r>
        <w:t xml:space="preserve"> the contract as required.</w:t>
      </w:r>
    </w:p>
    <w:p w14:paraId="21130F23" w14:textId="2F404C16" w:rsidR="003006B0" w:rsidRPr="00C16933" w:rsidRDefault="003006B0" w:rsidP="00BA60A5">
      <w:pPr>
        <w:pStyle w:val="Heading3"/>
      </w:pPr>
      <w:r w:rsidRPr="00256E14">
        <w:rPr>
          <w:rFonts w:eastAsia="Calibri"/>
          <w:lang w:eastAsia="en-IE"/>
        </w:rPr>
        <w:t>Provision of detailed progress reports each month including notification of design changes, costs adjustments to contract sum, progress on site, and report on health &amp; safety, quality and standard.</w:t>
      </w:r>
    </w:p>
    <w:p w14:paraId="733880E9" w14:textId="77777777" w:rsidR="003006B0" w:rsidRDefault="003006B0" w:rsidP="003006B0">
      <w:pPr>
        <w:pStyle w:val="Heading3"/>
      </w:pPr>
      <w:r>
        <w:t>Issue Certificates of Interim Payments to the Contractor under the terms of the Works Contract including certifying all Interim Payments as required by the Works Contracts and assessing contractor’s claims.</w:t>
      </w:r>
    </w:p>
    <w:p w14:paraId="1D046895" w14:textId="77777777" w:rsidR="003006B0" w:rsidRDefault="003006B0" w:rsidP="003006B0">
      <w:pPr>
        <w:pStyle w:val="Heading3"/>
      </w:pPr>
      <w:r>
        <w:t xml:space="preserve">Issuing defects-list to the Contractor prior to Substantial Completion. </w:t>
      </w:r>
    </w:p>
    <w:p w14:paraId="4D2CE93B" w14:textId="77777777" w:rsidR="003006B0" w:rsidRDefault="003006B0" w:rsidP="003006B0">
      <w:pPr>
        <w:pStyle w:val="Heading3"/>
      </w:pPr>
      <w:r>
        <w:t xml:space="preserve">Prepare and Issue a Certificate of Substantial Completion for works. </w:t>
      </w:r>
    </w:p>
    <w:p w14:paraId="4EFC52C0" w14:textId="77777777" w:rsidR="003006B0" w:rsidRDefault="003006B0" w:rsidP="00EA1C86">
      <w:pPr>
        <w:pStyle w:val="Heading2"/>
      </w:pPr>
      <w:bookmarkStart w:id="494" w:name="_Toc51325593"/>
      <w:bookmarkStart w:id="495" w:name="_Toc51326965"/>
      <w:bookmarkStart w:id="496" w:name="_Toc72341403"/>
      <w:bookmarkStart w:id="497" w:name="_Toc187332621"/>
      <w:bookmarkStart w:id="498" w:name="_Toc231378408"/>
      <w:r>
        <w:t>Stage(v) Handover, Certification and Final Account</w:t>
      </w:r>
      <w:bookmarkEnd w:id="494"/>
      <w:bookmarkEnd w:id="495"/>
      <w:bookmarkEnd w:id="496"/>
      <w:bookmarkEnd w:id="497"/>
      <w:bookmarkEnd w:id="498"/>
      <w:r>
        <w:t xml:space="preserve">  </w:t>
      </w:r>
    </w:p>
    <w:p w14:paraId="0791A43E" w14:textId="0BE659D2" w:rsidR="00256E14" w:rsidRPr="00B32911" w:rsidRDefault="00256E14" w:rsidP="00D32C6B">
      <w:pPr>
        <w:pStyle w:val="Heading3"/>
        <w:rPr>
          <w:lang w:eastAsia="en-US"/>
        </w:rPr>
      </w:pPr>
      <w:r>
        <w:rPr>
          <w:lang w:eastAsia="en-US"/>
        </w:rPr>
        <w:t>Refer to Section</w:t>
      </w:r>
      <w:r w:rsidR="00EB2268">
        <w:rPr>
          <w:lang w:eastAsia="en-US"/>
        </w:rPr>
        <w:t xml:space="preserve"> 3.9</w:t>
      </w:r>
    </w:p>
    <w:p w14:paraId="40FF732E" w14:textId="476FCC6B" w:rsidR="003006B0" w:rsidRDefault="003006B0" w:rsidP="003006B0">
      <w:pPr>
        <w:pStyle w:val="Heading3"/>
      </w:pPr>
      <w:r>
        <w:lastRenderedPageBreak/>
        <w:t xml:space="preserve">Liaise with </w:t>
      </w:r>
      <w:r w:rsidR="00C568D7">
        <w:t>Employer</w:t>
      </w:r>
      <w:r>
        <w:t xml:space="preserve"> regarding post occupancy defects issues. Issue instructions to the Contractor as required. </w:t>
      </w:r>
    </w:p>
    <w:p w14:paraId="22F286FA" w14:textId="143ECAA7" w:rsidR="003006B0" w:rsidRDefault="003006B0" w:rsidP="003006B0">
      <w:pPr>
        <w:pStyle w:val="Heading3"/>
      </w:pPr>
      <w:r>
        <w:t xml:space="preserve">Liaise with Contractor and </w:t>
      </w:r>
      <w:r w:rsidR="00C568D7">
        <w:t>Employer</w:t>
      </w:r>
      <w:r>
        <w:t xml:space="preserve"> regarding defects at the end of the defects liability period to ensure that defects are addressed.</w:t>
      </w:r>
    </w:p>
    <w:p w14:paraId="4D30E170" w14:textId="77777777" w:rsidR="003006B0" w:rsidRDefault="003006B0" w:rsidP="003006B0">
      <w:pPr>
        <w:pStyle w:val="Heading3"/>
      </w:pPr>
      <w:r>
        <w:t>Issue Defects Certificate.</w:t>
      </w:r>
    </w:p>
    <w:p w14:paraId="67455D80" w14:textId="71D37A99" w:rsidR="003006B0" w:rsidRDefault="003006B0" w:rsidP="003006B0">
      <w:pPr>
        <w:pStyle w:val="Heading3"/>
      </w:pPr>
      <w:r>
        <w:t>Assist with preparations and agreement of final account.</w:t>
      </w:r>
    </w:p>
    <w:p w14:paraId="7B99BF44" w14:textId="77777777" w:rsidR="00C365FA" w:rsidRDefault="00C365FA" w:rsidP="005A7F19"/>
    <w:p w14:paraId="0AA8C702" w14:textId="13540853" w:rsidR="0064585A" w:rsidRDefault="0064585A" w:rsidP="005A7F19">
      <w:r>
        <w:br w:type="page"/>
      </w:r>
    </w:p>
    <w:p w14:paraId="6A1F0DD2" w14:textId="77777777" w:rsidR="003006B0" w:rsidRPr="001562EC" w:rsidRDefault="003006B0" w:rsidP="001562EC">
      <w:pPr>
        <w:pStyle w:val="Heading1"/>
      </w:pPr>
      <w:bookmarkStart w:id="499" w:name="_Toc51325604"/>
      <w:bookmarkStart w:id="500" w:name="_Toc51326976"/>
      <w:bookmarkStart w:id="501" w:name="_Toc72341404"/>
      <w:bookmarkStart w:id="502" w:name="_Toc187332622"/>
      <w:bookmarkStart w:id="503" w:name="_Toc231378409"/>
      <w:r w:rsidRPr="001562EC">
        <w:lastRenderedPageBreak/>
        <w:t>Definitions</w:t>
      </w:r>
      <w:bookmarkEnd w:id="499"/>
      <w:bookmarkEnd w:id="500"/>
      <w:bookmarkEnd w:id="501"/>
      <w:bookmarkEnd w:id="502"/>
      <w:bookmarkEnd w:id="503"/>
    </w:p>
    <w:p w14:paraId="403D26D7" w14:textId="77777777" w:rsidR="004B2F05" w:rsidRDefault="004B2F05" w:rsidP="005A7F19">
      <w:r>
        <w:t>The definitions here are taken from the Code of Practice associated with S.I.531 of 2024</w:t>
      </w:r>
    </w:p>
    <w:p w14:paraId="0507D8C1" w14:textId="77777777" w:rsidR="004B2F05" w:rsidRDefault="004B2F05" w:rsidP="005A7F19">
      <w:r>
        <w:t xml:space="preserve">‘Ancillary Certificates’ means a certificate of compliance of elements of the building, design or works with the </w:t>
      </w:r>
      <w:proofErr w:type="gramStart"/>
      <w:r>
        <w:t>Building</w:t>
      </w:r>
      <w:proofErr w:type="gramEnd"/>
      <w:r>
        <w:t xml:space="preserve"> regulations, and ‘Ancillary Certifier’ means a person proposed to issue such a statement (Note; a ‘person’ also includes a company).</w:t>
      </w:r>
    </w:p>
    <w:p w14:paraId="19132501" w14:textId="77777777" w:rsidR="004B2F05" w:rsidRDefault="004B2F05" w:rsidP="005A7F19">
      <w:r>
        <w:t>‘Assigned Certifier’ means the competent person so assigned, in accordance with the Building Control Regulations.</w:t>
      </w:r>
    </w:p>
    <w:p w14:paraId="0E7F5662" w14:textId="77777777" w:rsidR="004B2F05" w:rsidRDefault="004B2F05" w:rsidP="005A7F19">
      <w:r>
        <w:t>‘Builder’ means a competent builder appointed, for the purposes of the Building Control Regulations, by the owner, to build and supervise the works.</w:t>
      </w:r>
    </w:p>
    <w:p w14:paraId="462197DC" w14:textId="77777777" w:rsidR="004B2F05" w:rsidRDefault="004B2F05" w:rsidP="005A7F19">
      <w:r>
        <w:t>‘Building Control Authority’ means a Local Authority to which Section 2 of the Building Control Act 1990 applies.</w:t>
      </w:r>
    </w:p>
    <w:p w14:paraId="11CBBDD9" w14:textId="2D0F931B" w:rsidR="004B2F05" w:rsidRDefault="004B2F05" w:rsidP="005A7F19">
      <w:r>
        <w:t>‘Building Control Regulations’ means the building Control Regulations 1997 to 202</w:t>
      </w:r>
      <w:r w:rsidR="007B0585">
        <w:t>5</w:t>
      </w:r>
      <w:r>
        <w:t>.</w:t>
      </w:r>
    </w:p>
    <w:p w14:paraId="503EE906" w14:textId="77777777" w:rsidR="004B2F05" w:rsidRDefault="004B2F05" w:rsidP="005A7F19">
      <w:r>
        <w:t>‘Building Regulations’ means the Building Regulations 1997 to 2024 and future amendments to them.</w:t>
      </w:r>
    </w:p>
    <w:p w14:paraId="187E780E" w14:textId="7ED1DBF1" w:rsidR="004B2F05" w:rsidRDefault="004B2F05" w:rsidP="005A7F19">
      <w:r>
        <w:t>‘Certificates of Compliance’ means certificates of compliance as defined in the Building Control Regulations 202</w:t>
      </w:r>
      <w:r w:rsidR="007B0585">
        <w:t>5</w:t>
      </w:r>
      <w:r>
        <w:t>.</w:t>
      </w:r>
    </w:p>
    <w:p w14:paraId="46D061A4" w14:textId="77777777" w:rsidR="004B2F05" w:rsidRDefault="004B2F05" w:rsidP="005A7F19">
      <w:r>
        <w:t>‘Code of Practice’ means the ‘Code of Practice for Inspecting and Certifying Buildings and Works’, October 2024 related to S.I. No. 531 2024.</w:t>
      </w:r>
    </w:p>
    <w:p w14:paraId="433E9F07" w14:textId="77777777" w:rsidR="004B2F05" w:rsidRDefault="004B2F05" w:rsidP="005A7F19">
      <w:r>
        <w:t xml:space="preserve">‘Commencement Notice’ means a notice referred to in Section 6(2) (k) of the Building Control Act 1990. </w:t>
      </w:r>
    </w:p>
    <w:p w14:paraId="5467B033" w14:textId="77777777" w:rsidR="004B2F05" w:rsidRDefault="004B2F05" w:rsidP="005A7F19">
      <w:r>
        <w:t>‘Competent Person’:  a person is deemed to be a competent person where, having regard to the task which he/she is required to perform and taking account of the size and /or complexity of the building or works, the person possesses sufficient training, experience and knowledge appropriate to the nature of the work to be undertaken.</w:t>
      </w:r>
    </w:p>
    <w:p w14:paraId="28DF7A82" w14:textId="77777777" w:rsidR="004B2F05" w:rsidRDefault="004B2F05" w:rsidP="005A7F19">
      <w:r>
        <w:t>‘Compliance’  means  that the relevant building or works have been designed to achieve the objectives of The Building Regulations as expressed in Section 3(2) of The Building Control Act 1990 subject only to such variance as is identified at Section 9 (1) a, b, and e, of the same Act;  and that the relevant building or works have been constructed to achieve the objectives of The Building Regulations as expressed in Section 3(2) of The Building Control Act 1990 subject only to such variance as is identified at Section 9 (1)a, b, and e, of the same Act.;</w:t>
      </w:r>
    </w:p>
    <w:p w14:paraId="206B88DF" w14:textId="77777777" w:rsidR="004B2F05" w:rsidRDefault="004B2F05" w:rsidP="005A7F19">
      <w:r>
        <w:t xml:space="preserve">‘Construction’ includes the execution of works in connection with buildings and any act or operation necessary for, or related to the construction, extension, alteration, repair, or renewal </w:t>
      </w:r>
      <w:r>
        <w:lastRenderedPageBreak/>
        <w:t>of a building: and ‘construction’ shall be construed accordingly.</w:t>
      </w:r>
    </w:p>
    <w:p w14:paraId="586E9CF7" w14:textId="77777777" w:rsidR="004B2F05" w:rsidRDefault="004B2F05" w:rsidP="005A7F19">
      <w:r>
        <w:t>‘Design’ includes the preparation of plans drawings, specifications, calculations, and other expressions of purpose according to which the Construction, extension, alteration, repair, or renewal concerned is to be executed: and ‘designed’ shall be construed accordingly.</w:t>
      </w:r>
    </w:p>
    <w:p w14:paraId="26889449" w14:textId="77777777" w:rsidR="004B2F05" w:rsidRDefault="004B2F05" w:rsidP="005A7F19">
      <w:r>
        <w:t>‘Design Certifier’ means the person who signs the Certificate of Compliance (Design).</w:t>
      </w:r>
    </w:p>
    <w:p w14:paraId="60AD8537" w14:textId="77777777" w:rsidR="004B2F05" w:rsidRDefault="004B2F05" w:rsidP="005A7F19">
      <w:r>
        <w:t>‘Inspection’ has the meaning set down in the relevant sub-sections of Section 7of the Code of Practice.</w:t>
      </w:r>
    </w:p>
    <w:p w14:paraId="7BDC80DE" w14:textId="77777777" w:rsidR="004B2F05" w:rsidRDefault="004B2F05" w:rsidP="005A7F19">
      <w:r>
        <w:t>‘Inspection Notification Framework ‘or ‘INF’ has the meaning set down in Section 7.3 of the Code of Practice.</w:t>
      </w:r>
    </w:p>
    <w:p w14:paraId="5548C872" w14:textId="77777777" w:rsidR="004B2F05" w:rsidRDefault="004B2F05" w:rsidP="005A7F19">
      <w:r>
        <w:t>‘Inspection Plan’ has the meaning set down in Section 7.1 of the Code of Practice.</w:t>
      </w:r>
    </w:p>
    <w:p w14:paraId="643EAABC" w14:textId="77777777" w:rsidR="004B2F05" w:rsidRDefault="004B2F05" w:rsidP="005A7F19">
      <w:r>
        <w:t xml:space="preserve">‘The Minister’ means the Minister for the Housing etc. </w:t>
      </w:r>
    </w:p>
    <w:p w14:paraId="02D5A5B2" w14:textId="115F1177" w:rsidR="004B2F05" w:rsidRDefault="004B2F05" w:rsidP="005A7F19">
      <w:r>
        <w:t>‘</w:t>
      </w:r>
      <w:proofErr w:type="gramStart"/>
      <w:r>
        <w:t>works’</w:t>
      </w:r>
      <w:proofErr w:type="gramEnd"/>
      <w:r>
        <w:t xml:space="preserve"> includes any act or operation in connection with the Construction, extension, alteration, or renewal of a building.</w:t>
      </w:r>
    </w:p>
    <w:p w14:paraId="36A58374" w14:textId="19BAFD3D" w:rsidR="003006B0" w:rsidRDefault="003006B0" w:rsidP="005A7F19"/>
    <w:p w14:paraId="7B202AF0" w14:textId="6D6B65CD" w:rsidR="001502FE" w:rsidRPr="001502FE" w:rsidRDefault="001502FE" w:rsidP="005A7F19"/>
    <w:sectPr w:rsidR="001502FE" w:rsidRPr="001502FE" w:rsidSect="00F37447">
      <w:headerReference w:type="even" r:id="rId37"/>
      <w:headerReference w:type="default" r:id="rId38"/>
      <w:footerReference w:type="default" r:id="rId39"/>
      <w:headerReference w:type="first" r:id="rId40"/>
      <w:pgSz w:w="11907" w:h="16839" w:code="9"/>
      <w:pgMar w:top="1440" w:right="1440" w:bottom="1440" w:left="1440" w:header="680" w:footer="1134"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5F7A6B" w14:textId="77777777" w:rsidR="000E0E38" w:rsidRDefault="000E0E38" w:rsidP="00DB193B">
      <w:r>
        <w:separator/>
      </w:r>
    </w:p>
    <w:p w14:paraId="3AE81CCF" w14:textId="77777777" w:rsidR="000E0E38" w:rsidRDefault="000E0E38" w:rsidP="00DB193B"/>
    <w:p w14:paraId="75A6050B" w14:textId="77777777" w:rsidR="000E0E38" w:rsidRDefault="000E0E38" w:rsidP="00DB193B"/>
  </w:endnote>
  <w:endnote w:type="continuationSeparator" w:id="0">
    <w:p w14:paraId="43CE829F" w14:textId="77777777" w:rsidR="000E0E38" w:rsidRDefault="000E0E38" w:rsidP="00DB193B">
      <w:r>
        <w:continuationSeparator/>
      </w:r>
    </w:p>
    <w:p w14:paraId="6475F263" w14:textId="77777777" w:rsidR="000E0E38" w:rsidRDefault="000E0E38" w:rsidP="00DB193B"/>
    <w:p w14:paraId="1BE0BDFF" w14:textId="77777777" w:rsidR="000E0E38" w:rsidRDefault="000E0E38" w:rsidP="00DB193B"/>
  </w:endnote>
  <w:endnote w:type="continuationNotice" w:id="1">
    <w:p w14:paraId="60462ECE" w14:textId="77777777" w:rsidR="000E0E38" w:rsidRDefault="000E0E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Narrow"/>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5002EFF" w:usb1="C200ACFF" w:usb2="00000009" w:usb3="00000000" w:csb0="000001FF" w:csb1="00000000"/>
  </w:font>
  <w:font w:name="Lato">
    <w:charset w:val="00"/>
    <w:family w:val="swiss"/>
    <w:pitch w:val="variable"/>
    <w:sig w:usb0="E10002FF" w:usb1="5000ECFF" w:usb2="00000021" w:usb3="00000000" w:csb0="0000019F" w:csb1="00000000"/>
  </w:font>
  <w:font w:name="Arial Bold">
    <w:panose1 w:val="020B0704020202020204"/>
    <w:charset w:val="00"/>
    <w:family w:val="roman"/>
    <w:notTrueType/>
    <w:pitch w:val="default"/>
  </w:font>
  <w:font w:name="Lato Black">
    <w:charset w:val="00"/>
    <w:family w:val="swiss"/>
    <w:pitch w:val="variable"/>
    <w:sig w:usb0="E10002FF" w:usb1="5000ECFF" w:usb2="00000021" w:usb3="00000000" w:csb0="0000019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IDFont+F1">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7A922" w14:textId="77777777" w:rsidR="00DB13D6" w:rsidRDefault="00DB13D6" w:rsidP="00DB193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F50504D" w14:textId="77777777" w:rsidR="00DB13D6" w:rsidRDefault="00DB13D6" w:rsidP="00DB193B">
    <w:pPr>
      <w:pStyle w:val="Footer"/>
      <w:rPr>
        <w:rStyle w:val="PageNumber"/>
      </w:rPr>
    </w:pPr>
  </w:p>
  <w:p w14:paraId="6725505E" w14:textId="77777777" w:rsidR="00DB13D6" w:rsidRDefault="00DB13D6" w:rsidP="00DB193B">
    <w:pPr>
      <w:pStyle w:val="Footer"/>
    </w:pPr>
  </w:p>
  <w:p w14:paraId="1D892168" w14:textId="77777777" w:rsidR="00DB13D6" w:rsidRDefault="00DB13D6" w:rsidP="00DB193B"/>
  <w:p w14:paraId="30D364E7" w14:textId="77777777" w:rsidR="00DB13D6" w:rsidRDefault="00DB13D6" w:rsidP="00DB193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399D6" w14:textId="77777777" w:rsidR="00D248B0" w:rsidRDefault="00D248B0" w:rsidP="00D248B0">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1D6E2" w14:textId="77777777" w:rsidR="007B6F7A" w:rsidRDefault="007B6F7A">
    <w:pPr>
      <w:pStyle w:val="Footer"/>
      <w:tabs>
        <w:tab w:val="left" w:pos="5130"/>
      </w:tabs>
    </w:pPr>
    <w:r>
      <w:rPr>
        <w:noProof/>
        <w:color w:val="808080" w:themeColor="background1" w:themeShade="80"/>
      </w:rPr>
      <mc:AlternateContent>
        <mc:Choice Requires="wps">
          <w:drawing>
            <wp:anchor distT="0" distB="0" distL="182880" distR="182880" simplePos="0" relativeHeight="251669504" behindDoc="0" locked="0" layoutInCell="1" allowOverlap="1" wp14:anchorId="510D8201" wp14:editId="0E413B68">
              <wp:simplePos x="0" y="0"/>
              <wp:positionH relativeFrom="rightMargin">
                <wp:align>left</wp:align>
              </wp:positionH>
              <mc:AlternateContent>
                <mc:Choice Requires="wp14">
                  <wp:positionV relativeFrom="page">
                    <wp14:pctPosVOffset>91000</wp14:pctPosVOffset>
                  </wp:positionV>
                </mc:Choice>
                <mc:Fallback>
                  <wp:positionV relativeFrom="page">
                    <wp:posOffset>9730105</wp:posOffset>
                  </wp:positionV>
                </mc:Fallback>
              </mc:AlternateContent>
              <wp:extent cx="457200" cy="320634"/>
              <wp:effectExtent l="0" t="0" r="0" b="3810"/>
              <wp:wrapNone/>
              <wp:docPr id="41" name="Rectangle 9"/>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BA2DDD" w14:textId="77777777" w:rsidR="007B6F7A" w:rsidRDefault="007B6F7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510D8201" id="Rectangle 9" o:spid="_x0000_s1027" style="position:absolute;left:0;text-align:left;margin-left:0;margin-top:0;width:36pt;height:25.25pt;z-index:251669504;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" fillcolor="black [3213]" stroked="f" strokeweight="3pt">
              <v:textbox>
                <w:txbxContent>
                  <w:p w14:paraId="54BA2DDD" w14:textId="77777777" w:rsidR="007B6F7A" w:rsidRDefault="007B6F7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65408" behindDoc="1" locked="0" layoutInCell="1" allowOverlap="1" wp14:anchorId="7790AC7D" wp14:editId="043641F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42" name="Group 10"/>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43" name="Rectangle 43"/>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44"/>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596870E4" w14:textId="77777777" w:rsidR="007B6F7A" w:rsidRDefault="007B6F7A">
                                <w:pPr>
                                  <w:rPr>
                                    <w:color w:val="7F7F7F" w:themeColor="text1" w:themeTint="80"/>
                                  </w:rPr>
                                </w:pPr>
                                <w:r>
                                  <w:rPr>
                                    <w:color w:val="7F7F7F" w:themeColor="text1" w:themeTint="80"/>
                                  </w:rPr>
                                  <w:t>[Date]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7790AC7D" id="Group 10" o:spid="_x0000_s1028" style="position:absolute;left:0;text-align:left;margin-left:0;margin-top:0;width:36pt;height:9in;z-index:-251651072;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">
              <v:rect id="Rectangle 43" o:spid="_x0000_s1029"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" fillcolor="black [3213]" stroked="f" strokeweight="1pt"/>
              <v:shapetype id="_x0000_t202" coordsize="21600,21600" o:spt="202" path="m,l,21600r21600,l21600,xe">
                <v:stroke joinstyle="miter"/>
                <v:path gradientshapeok="t" o:connecttype="rect"/>
              </v:shapetype>
              <v:shape id="Text Box 44" o:spid="_x0000_s1030"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" filled="f" stroked="f" strokeweight=".5pt">
                <v:textbox style="layout-flow:vertical;mso-layout-flow-alt:bottom-to-top" inset="14.4pt,,,10.8pt">
                  <w:txbxContent>
                    <w:sdt>
                      <w:sdtPr>
                        <w:rPr>
                          <w:color w:val="7F7F7F" w:themeColor="text1" w:themeTint="80"/>
                        </w:rPr>
                        <w:alias w:val="Date"/>
                        <w:tag w:val=""/>
                        <w:id w:val="932940624"/>
                        <w:showingPlcHdr/>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596870E4" w14:textId="77777777" w:rsidR="007B6F7A" w:rsidRDefault="007B6F7A">
                          <w:pPr>
                            <w:rPr>
                              <w:color w:val="7F7F7F" w:themeColor="text1" w:themeTint="80"/>
                            </w:rPr>
                          </w:pPr>
                          <w:r>
                            <w:rPr>
                              <w:color w:val="7F7F7F" w:themeColor="text1" w:themeTint="80"/>
                            </w:rPr>
                            <w:t>[Date]</w:t>
                          </w:r>
                        </w:p>
                      </w:sdtContent>
                    </w:sdt>
                  </w:txbxContent>
                </v:textbox>
              </v:shape>
              <w10:wrap anchorx="margin" anchory="page"/>
            </v:group>
          </w:pict>
        </mc:Fallback>
      </mc:AlternateContent>
    </w:r>
  </w:p>
  <w:p w14:paraId="3E9C737F" w14:textId="77777777" w:rsidR="00927687" w:rsidRDefault="009276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ABF49" w14:textId="77777777" w:rsidR="00172F3F" w:rsidRPr="00770112" w:rsidRDefault="00172F3F" w:rsidP="00770112">
    <w:pPr>
      <w:pStyle w:val="Footer"/>
      <w:rPr>
        <w:rStyle w:val="PageNumber"/>
      </w:rPr>
    </w:pPr>
    <w:r w:rsidRPr="00770112">
      <w:rPr>
        <w:rStyle w:val="PageNumber"/>
      </w:rPr>
      <w:t>——</w:t>
    </w:r>
  </w:p>
  <w:sdt>
    <w:sdtPr>
      <w:id w:val="772292252"/>
      <w:docPartObj>
        <w:docPartGallery w:val="Page Numbers (Bottom of Page)"/>
        <w:docPartUnique/>
      </w:docPartObj>
    </w:sdtPr>
    <w:sdtEndPr/>
    <w:sdtContent>
      <w:p w14:paraId="31B2599B" w14:textId="762F7E12" w:rsidR="00F601A1" w:rsidRPr="00770112" w:rsidRDefault="00F601A1" w:rsidP="00770112">
        <w:pPr>
          <w:pStyle w:val="Footer"/>
        </w:pPr>
        <w:r w:rsidRPr="00770112">
          <w:fldChar w:fldCharType="begin"/>
        </w:r>
        <w:r w:rsidRPr="00770112">
          <w:instrText xml:space="preserve"> PAGE   \* MERGEFORMAT </w:instrText>
        </w:r>
        <w:r w:rsidRPr="00770112">
          <w:fldChar w:fldCharType="separate"/>
        </w:r>
        <w:r w:rsidRPr="00770112">
          <w:t>2</w:t>
        </w:r>
        <w:r w:rsidRPr="00770112">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FAA688" w14:textId="77777777" w:rsidR="000E0E38" w:rsidRDefault="000E0E38" w:rsidP="00DB193B">
      <w:r>
        <w:separator/>
      </w:r>
    </w:p>
    <w:p w14:paraId="3FD365CE" w14:textId="77777777" w:rsidR="000E0E38" w:rsidRDefault="000E0E38" w:rsidP="00DB193B"/>
    <w:p w14:paraId="2BF564BB" w14:textId="77777777" w:rsidR="000E0E38" w:rsidRDefault="000E0E38" w:rsidP="00DB193B"/>
  </w:footnote>
  <w:footnote w:type="continuationSeparator" w:id="0">
    <w:p w14:paraId="5374F1EC" w14:textId="77777777" w:rsidR="000E0E38" w:rsidRDefault="000E0E38" w:rsidP="00DB193B">
      <w:r>
        <w:continuationSeparator/>
      </w:r>
    </w:p>
    <w:p w14:paraId="4871C699" w14:textId="77777777" w:rsidR="000E0E38" w:rsidRDefault="000E0E38" w:rsidP="00DB193B"/>
    <w:p w14:paraId="4FDCB7F8" w14:textId="77777777" w:rsidR="000E0E38" w:rsidRDefault="000E0E38" w:rsidP="00DB193B"/>
  </w:footnote>
  <w:footnote w:type="continuationNotice" w:id="1">
    <w:p w14:paraId="18FDCAF5" w14:textId="77777777" w:rsidR="000E0E38" w:rsidRDefault="000E0E3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E6968" w14:textId="359C8C78" w:rsidR="00155B86" w:rsidRDefault="00FB1203">
    <w:pPr>
      <w:pStyle w:val="Header"/>
    </w:pPr>
    <w:r>
      <w:rPr>
        <w:noProof/>
        <w:lang w:eastAsia="en-IE"/>
      </w:rPr>
      <w:drawing>
        <wp:anchor distT="0" distB="0" distL="114300" distR="114300" simplePos="0" relativeHeight="251649024" behindDoc="1" locked="0" layoutInCell="1" allowOverlap="1" wp14:anchorId="51C5A1D9" wp14:editId="3991B716">
          <wp:simplePos x="0" y="0"/>
          <wp:positionH relativeFrom="page">
            <wp:align>left</wp:align>
          </wp:positionH>
          <wp:positionV relativeFrom="paragraph">
            <wp:posOffset>-431800</wp:posOffset>
          </wp:positionV>
          <wp:extent cx="7556400" cy="10688494"/>
          <wp:effectExtent l="0" t="0" r="6985" b="0"/>
          <wp:wrapNone/>
          <wp:docPr id="797181920" name="Picture 797181920" descr="A green and white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52650" name="Picture 1694452650" descr="A green and white triang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56400" cy="10688494"/>
                  </a:xfrm>
                  <a:prstGeom prst="rect">
                    <a:avLst/>
                  </a:prstGeom>
                </pic:spPr>
              </pic:pic>
            </a:graphicData>
          </a:graphic>
          <wp14:sizeRelH relativeFrom="page">
            <wp14:pctWidth>0</wp14:pctWidth>
          </wp14:sizeRelH>
          <wp14:sizeRelV relativeFrom="page">
            <wp14:pctHeight>0</wp14:pctHeight>
          </wp14:sizeRelV>
        </wp:anchor>
      </w:drawing>
    </w:r>
    <w:r w:rsidR="00155B86">
      <w:rPr>
        <w:noProof/>
        <w:lang w:eastAsia="en-IE"/>
      </w:rPr>
      <w:drawing>
        <wp:anchor distT="0" distB="0" distL="114300" distR="114300" simplePos="0" relativeHeight="251661312" behindDoc="1" locked="0" layoutInCell="1" allowOverlap="1" wp14:anchorId="5BB6C092" wp14:editId="7352FA50">
          <wp:simplePos x="0" y="0"/>
          <wp:positionH relativeFrom="column">
            <wp:posOffset>-466725</wp:posOffset>
          </wp:positionH>
          <wp:positionV relativeFrom="paragraph">
            <wp:posOffset>56515</wp:posOffset>
          </wp:positionV>
          <wp:extent cx="2158873" cy="1008561"/>
          <wp:effectExtent l="0" t="0" r="0" b="0"/>
          <wp:wrapNone/>
          <wp:docPr id="1129177083" name="Picture 91" descr="A black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91122" name="Picture 91" descr="A black background with blue text&#10;&#10;Description automatically generated"/>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2158873" cy="100856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E945F" w14:textId="6FB3DDA3" w:rsidR="00DB13D6" w:rsidRDefault="00DB13D6" w:rsidP="00DB193B">
    <w:pPr>
      <w:pStyle w:val="Header"/>
    </w:pPr>
    <w:r>
      <w:rPr>
        <w:noProof/>
        <w:lang w:eastAsia="en-IE"/>
      </w:rPr>
      <w:drawing>
        <wp:anchor distT="0" distB="0" distL="114300" distR="114300" simplePos="0" relativeHeight="251657216" behindDoc="1" locked="0" layoutInCell="1" allowOverlap="1" wp14:anchorId="67980FA8" wp14:editId="778D34B3">
          <wp:simplePos x="0" y="0"/>
          <wp:positionH relativeFrom="column">
            <wp:posOffset>-614855</wp:posOffset>
          </wp:positionH>
          <wp:positionV relativeFrom="paragraph">
            <wp:posOffset>188551</wp:posOffset>
          </wp:positionV>
          <wp:extent cx="2158873" cy="1008561"/>
          <wp:effectExtent l="0" t="0" r="0" b="0"/>
          <wp:wrapNone/>
          <wp:docPr id="2145660579" name="Picture 214566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158873" cy="10085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IE"/>
      </w:rPr>
      <w:drawing>
        <wp:anchor distT="0" distB="0" distL="114300" distR="114300" simplePos="0" relativeHeight="251653120" behindDoc="1" locked="0" layoutInCell="1" allowOverlap="1" wp14:anchorId="03E90420" wp14:editId="2357BC17">
          <wp:simplePos x="0" y="0"/>
          <wp:positionH relativeFrom="column">
            <wp:posOffset>-1362075</wp:posOffset>
          </wp:positionH>
          <wp:positionV relativeFrom="paragraph">
            <wp:posOffset>-506095</wp:posOffset>
          </wp:positionV>
          <wp:extent cx="7556400" cy="10688494"/>
          <wp:effectExtent l="0" t="0" r="6985" b="0"/>
          <wp:wrapNone/>
          <wp:docPr id="1356903869" name="Picture 135690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s_A42.jpg"/>
                  <pic:cNvPicPr/>
                </pic:nvPicPr>
                <pic:blipFill>
                  <a:blip r:embed="rId2">
                    <a:extLst>
                      <a:ext uri="{28A0092B-C50C-407E-A947-70E740481C1C}">
                        <a14:useLocalDpi xmlns:a14="http://schemas.microsoft.com/office/drawing/2010/main" val="0"/>
                      </a:ext>
                    </a:extLst>
                  </a:blip>
                  <a:stretch>
                    <a:fillRect/>
                  </a:stretch>
                </pic:blipFill>
                <pic:spPr>
                  <a:xfrm>
                    <a:off x="0" y="0"/>
                    <a:ext cx="7556400" cy="10688494"/>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1EBCE" w14:textId="78BE41F5" w:rsidR="00DB13D6" w:rsidRDefault="00DB13D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6A59C" w14:textId="67CC3D72" w:rsidR="00DB13D6" w:rsidRPr="00D85A03" w:rsidRDefault="007451CA" w:rsidP="00770112">
    <w:pPr>
      <w:pStyle w:val="Header"/>
    </w:pPr>
    <w:r>
      <w:t>Offaly County Council</w:t>
    </w:r>
    <w:r w:rsidR="00705291">
      <w:t xml:space="preserve"> </w:t>
    </w:r>
    <w:r w:rsidR="0051333E">
      <w:t>–</w:t>
    </w:r>
    <w:r w:rsidR="00705291">
      <w:t xml:space="preserve"> </w:t>
    </w:r>
    <w:proofErr w:type="spellStart"/>
    <w:r>
      <w:t>Rathbaun</w:t>
    </w:r>
    <w:proofErr w:type="spellEnd"/>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E24BD" w14:textId="2B22FFDB" w:rsidR="00DB13D6" w:rsidRDefault="00DB13D6" w:rsidP="00DB193B">
    <w:pPr>
      <w:pStyle w:val="Header"/>
    </w:pPr>
    <w:r>
      <w:rPr>
        <w:noProof/>
        <w:lang w:eastAsia="en-IE"/>
      </w:rPr>
      <w:drawing>
        <wp:anchor distT="0" distB="0" distL="114300" distR="114300" simplePos="0" relativeHeight="251658246" behindDoc="1" locked="0" layoutInCell="1" allowOverlap="1" wp14:anchorId="0273C496" wp14:editId="2E4964D1">
          <wp:simplePos x="0" y="0"/>
          <wp:positionH relativeFrom="column">
            <wp:posOffset>-1368425</wp:posOffset>
          </wp:positionH>
          <wp:positionV relativeFrom="paragraph">
            <wp:posOffset>-442595</wp:posOffset>
          </wp:positionV>
          <wp:extent cx="7556400" cy="10688494"/>
          <wp:effectExtent l="0" t="0" r="6985" b="0"/>
          <wp:wrapNone/>
          <wp:docPr id="931479753" name="Picture 93147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s_A42.jpg"/>
                  <pic:cNvPicPr/>
                </pic:nvPicPr>
                <pic:blipFill>
                  <a:blip r:embed="rId1">
                    <a:extLst>
                      <a:ext uri="{28A0092B-C50C-407E-A947-70E740481C1C}">
                        <a14:useLocalDpi xmlns:a14="http://schemas.microsoft.com/office/drawing/2010/main" val="0"/>
                      </a:ext>
                    </a:extLst>
                  </a:blip>
                  <a:stretch>
                    <a:fillRect/>
                  </a:stretch>
                </pic:blipFill>
                <pic:spPr>
                  <a:xfrm>
                    <a:off x="0" y="0"/>
                    <a:ext cx="7556400" cy="10688494"/>
                  </a:xfrm>
                  <a:prstGeom prst="rect">
                    <a:avLst/>
                  </a:prstGeom>
                </pic:spPr>
              </pic:pic>
            </a:graphicData>
          </a:graphic>
          <wp14:sizeRelH relativeFrom="page">
            <wp14:pctWidth>0</wp14:pctWidth>
          </wp14:sizeRelH>
          <wp14:sizeRelV relativeFrom="page">
            <wp14:pctHeight>0</wp14:pctHeight>
          </wp14:sizeRelV>
        </wp:anchor>
      </w:drawing>
    </w:r>
    <w:r>
      <w:rPr>
        <w:noProof/>
        <w:lang w:eastAsia="en-IE"/>
      </w:rPr>
      <w:drawing>
        <wp:anchor distT="0" distB="0" distL="114300" distR="114300" simplePos="0" relativeHeight="251658247" behindDoc="1" locked="0" layoutInCell="1" allowOverlap="1" wp14:anchorId="50AD73DA" wp14:editId="29425F71">
          <wp:simplePos x="0" y="0"/>
          <wp:positionH relativeFrom="column">
            <wp:posOffset>-740768</wp:posOffset>
          </wp:positionH>
          <wp:positionV relativeFrom="paragraph">
            <wp:posOffset>18774</wp:posOffset>
          </wp:positionV>
          <wp:extent cx="2158873" cy="1008561"/>
          <wp:effectExtent l="0" t="0" r="0" b="0"/>
          <wp:wrapNone/>
          <wp:docPr id="1258465557" name="Picture 125846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2158873" cy="100856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B70CBC7E"/>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1"/>
      <w:lvlText w:val="o"/>
      <w:lvlJc w:val="left"/>
      <w:pPr>
        <w:tabs>
          <w:tab w:val="num" w:pos="1440"/>
        </w:tabs>
        <w:ind w:left="1800" w:hanging="360"/>
      </w:pPr>
      <w:rPr>
        <w:rFonts w:ascii="Courier New" w:hAnsi="Courier New" w:cs="Courier New" w:hint="default"/>
      </w:rPr>
    </w:lvl>
    <w:lvl w:ilvl="3">
      <w:start w:val="1"/>
      <w:numFmt w:val="bullet"/>
      <w:pStyle w:val="NoteLevel2"/>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0BA2814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FE3DDF"/>
    <w:multiLevelType w:val="multilevel"/>
    <w:tmpl w:val="B44AF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1EF6F81"/>
    <w:multiLevelType w:val="multilevel"/>
    <w:tmpl w:val="DED05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C7362E"/>
    <w:multiLevelType w:val="hybridMultilevel"/>
    <w:tmpl w:val="2CC49F40"/>
    <w:lvl w:ilvl="0" w:tplc="37DC7C54">
      <w:start w:val="1"/>
      <w:numFmt w:val="bullet"/>
      <w:lvlText w:val=""/>
      <w:lvlJc w:val="left"/>
      <w:pPr>
        <w:tabs>
          <w:tab w:val="num" w:pos="454"/>
        </w:tabs>
        <w:ind w:left="454" w:hanging="45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304DF7"/>
    <w:multiLevelType w:val="multilevel"/>
    <w:tmpl w:val="62A4C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AD68FB"/>
    <w:multiLevelType w:val="hybridMultilevel"/>
    <w:tmpl w:val="5B72A77C"/>
    <w:lvl w:ilvl="0" w:tplc="18090001">
      <w:start w:val="1"/>
      <w:numFmt w:val="bullet"/>
      <w:lvlText w:val=""/>
      <w:lvlJc w:val="left"/>
      <w:pPr>
        <w:ind w:left="1623" w:hanging="360"/>
      </w:pPr>
      <w:rPr>
        <w:rFonts w:ascii="Symbol" w:hAnsi="Symbol" w:hint="default"/>
      </w:rPr>
    </w:lvl>
    <w:lvl w:ilvl="1" w:tplc="18090003" w:tentative="1">
      <w:start w:val="1"/>
      <w:numFmt w:val="bullet"/>
      <w:lvlText w:val="o"/>
      <w:lvlJc w:val="left"/>
      <w:pPr>
        <w:ind w:left="2343" w:hanging="360"/>
      </w:pPr>
      <w:rPr>
        <w:rFonts w:ascii="Courier New" w:hAnsi="Courier New" w:cs="Courier New" w:hint="default"/>
      </w:rPr>
    </w:lvl>
    <w:lvl w:ilvl="2" w:tplc="18090005" w:tentative="1">
      <w:start w:val="1"/>
      <w:numFmt w:val="bullet"/>
      <w:lvlText w:val=""/>
      <w:lvlJc w:val="left"/>
      <w:pPr>
        <w:ind w:left="3063" w:hanging="360"/>
      </w:pPr>
      <w:rPr>
        <w:rFonts w:ascii="Wingdings" w:hAnsi="Wingdings" w:hint="default"/>
      </w:rPr>
    </w:lvl>
    <w:lvl w:ilvl="3" w:tplc="18090001" w:tentative="1">
      <w:start w:val="1"/>
      <w:numFmt w:val="bullet"/>
      <w:lvlText w:val=""/>
      <w:lvlJc w:val="left"/>
      <w:pPr>
        <w:ind w:left="3783" w:hanging="360"/>
      </w:pPr>
      <w:rPr>
        <w:rFonts w:ascii="Symbol" w:hAnsi="Symbol" w:hint="default"/>
      </w:rPr>
    </w:lvl>
    <w:lvl w:ilvl="4" w:tplc="18090003" w:tentative="1">
      <w:start w:val="1"/>
      <w:numFmt w:val="bullet"/>
      <w:lvlText w:val="o"/>
      <w:lvlJc w:val="left"/>
      <w:pPr>
        <w:ind w:left="4503" w:hanging="360"/>
      </w:pPr>
      <w:rPr>
        <w:rFonts w:ascii="Courier New" w:hAnsi="Courier New" w:cs="Courier New" w:hint="default"/>
      </w:rPr>
    </w:lvl>
    <w:lvl w:ilvl="5" w:tplc="18090005" w:tentative="1">
      <w:start w:val="1"/>
      <w:numFmt w:val="bullet"/>
      <w:lvlText w:val=""/>
      <w:lvlJc w:val="left"/>
      <w:pPr>
        <w:ind w:left="5223" w:hanging="360"/>
      </w:pPr>
      <w:rPr>
        <w:rFonts w:ascii="Wingdings" w:hAnsi="Wingdings" w:hint="default"/>
      </w:rPr>
    </w:lvl>
    <w:lvl w:ilvl="6" w:tplc="18090001" w:tentative="1">
      <w:start w:val="1"/>
      <w:numFmt w:val="bullet"/>
      <w:lvlText w:val=""/>
      <w:lvlJc w:val="left"/>
      <w:pPr>
        <w:ind w:left="5943" w:hanging="360"/>
      </w:pPr>
      <w:rPr>
        <w:rFonts w:ascii="Symbol" w:hAnsi="Symbol" w:hint="default"/>
      </w:rPr>
    </w:lvl>
    <w:lvl w:ilvl="7" w:tplc="18090003" w:tentative="1">
      <w:start w:val="1"/>
      <w:numFmt w:val="bullet"/>
      <w:lvlText w:val="o"/>
      <w:lvlJc w:val="left"/>
      <w:pPr>
        <w:ind w:left="6663" w:hanging="360"/>
      </w:pPr>
      <w:rPr>
        <w:rFonts w:ascii="Courier New" w:hAnsi="Courier New" w:cs="Courier New" w:hint="default"/>
      </w:rPr>
    </w:lvl>
    <w:lvl w:ilvl="8" w:tplc="18090005" w:tentative="1">
      <w:start w:val="1"/>
      <w:numFmt w:val="bullet"/>
      <w:lvlText w:val=""/>
      <w:lvlJc w:val="left"/>
      <w:pPr>
        <w:ind w:left="7383" w:hanging="360"/>
      </w:pPr>
      <w:rPr>
        <w:rFonts w:ascii="Wingdings" w:hAnsi="Wingdings" w:hint="default"/>
      </w:rPr>
    </w:lvl>
  </w:abstractNum>
  <w:abstractNum w:abstractNumId="7" w15:restartNumberingAfterBreak="0">
    <w:nsid w:val="0F9E5CA9"/>
    <w:multiLevelType w:val="hybridMultilevel"/>
    <w:tmpl w:val="2996AE90"/>
    <w:lvl w:ilvl="0" w:tplc="18090001">
      <w:start w:val="1"/>
      <w:numFmt w:val="bullet"/>
      <w:lvlText w:val=""/>
      <w:lvlJc w:val="left"/>
      <w:pPr>
        <w:ind w:left="1080" w:hanging="360"/>
      </w:pPr>
      <w:rPr>
        <w:rFonts w:ascii="Symbol" w:hAnsi="Symbol" w:hint="default"/>
      </w:rPr>
    </w:lvl>
    <w:lvl w:ilvl="1" w:tplc="18090001">
      <w:start w:val="1"/>
      <w:numFmt w:val="bullet"/>
      <w:lvlText w:val=""/>
      <w:lvlJc w:val="left"/>
      <w:pPr>
        <w:ind w:left="1800" w:hanging="360"/>
      </w:pPr>
      <w:rPr>
        <w:rFonts w:ascii="Symbol" w:hAnsi="Symbol"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 w15:restartNumberingAfterBreak="0">
    <w:nsid w:val="16CD710C"/>
    <w:multiLevelType w:val="multilevel"/>
    <w:tmpl w:val="49FCA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19424F"/>
    <w:multiLevelType w:val="multilevel"/>
    <w:tmpl w:val="16A87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563CC7"/>
    <w:multiLevelType w:val="multilevel"/>
    <w:tmpl w:val="AC98B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D976717"/>
    <w:multiLevelType w:val="hybridMultilevel"/>
    <w:tmpl w:val="56A0BBE4"/>
    <w:lvl w:ilvl="0" w:tplc="18090001">
      <w:start w:val="1"/>
      <w:numFmt w:val="bullet"/>
      <w:lvlText w:val=""/>
      <w:lvlJc w:val="left"/>
      <w:pPr>
        <w:ind w:left="1627" w:hanging="360"/>
      </w:pPr>
      <w:rPr>
        <w:rFonts w:ascii="Symbol" w:hAnsi="Symbol" w:hint="default"/>
      </w:rPr>
    </w:lvl>
    <w:lvl w:ilvl="1" w:tplc="18090003" w:tentative="1">
      <w:start w:val="1"/>
      <w:numFmt w:val="bullet"/>
      <w:lvlText w:val="o"/>
      <w:lvlJc w:val="left"/>
      <w:pPr>
        <w:ind w:left="2347" w:hanging="360"/>
      </w:pPr>
      <w:rPr>
        <w:rFonts w:ascii="Courier New" w:hAnsi="Courier New" w:cs="Courier New" w:hint="default"/>
      </w:rPr>
    </w:lvl>
    <w:lvl w:ilvl="2" w:tplc="18090005" w:tentative="1">
      <w:start w:val="1"/>
      <w:numFmt w:val="bullet"/>
      <w:lvlText w:val=""/>
      <w:lvlJc w:val="left"/>
      <w:pPr>
        <w:ind w:left="3067" w:hanging="360"/>
      </w:pPr>
      <w:rPr>
        <w:rFonts w:ascii="Wingdings" w:hAnsi="Wingdings" w:hint="default"/>
      </w:rPr>
    </w:lvl>
    <w:lvl w:ilvl="3" w:tplc="18090001" w:tentative="1">
      <w:start w:val="1"/>
      <w:numFmt w:val="bullet"/>
      <w:lvlText w:val=""/>
      <w:lvlJc w:val="left"/>
      <w:pPr>
        <w:ind w:left="3787" w:hanging="360"/>
      </w:pPr>
      <w:rPr>
        <w:rFonts w:ascii="Symbol" w:hAnsi="Symbol" w:hint="default"/>
      </w:rPr>
    </w:lvl>
    <w:lvl w:ilvl="4" w:tplc="18090003" w:tentative="1">
      <w:start w:val="1"/>
      <w:numFmt w:val="bullet"/>
      <w:lvlText w:val="o"/>
      <w:lvlJc w:val="left"/>
      <w:pPr>
        <w:ind w:left="4507" w:hanging="360"/>
      </w:pPr>
      <w:rPr>
        <w:rFonts w:ascii="Courier New" w:hAnsi="Courier New" w:cs="Courier New" w:hint="default"/>
      </w:rPr>
    </w:lvl>
    <w:lvl w:ilvl="5" w:tplc="18090005" w:tentative="1">
      <w:start w:val="1"/>
      <w:numFmt w:val="bullet"/>
      <w:lvlText w:val=""/>
      <w:lvlJc w:val="left"/>
      <w:pPr>
        <w:ind w:left="5227" w:hanging="360"/>
      </w:pPr>
      <w:rPr>
        <w:rFonts w:ascii="Wingdings" w:hAnsi="Wingdings" w:hint="default"/>
      </w:rPr>
    </w:lvl>
    <w:lvl w:ilvl="6" w:tplc="18090001" w:tentative="1">
      <w:start w:val="1"/>
      <w:numFmt w:val="bullet"/>
      <w:lvlText w:val=""/>
      <w:lvlJc w:val="left"/>
      <w:pPr>
        <w:ind w:left="5947" w:hanging="360"/>
      </w:pPr>
      <w:rPr>
        <w:rFonts w:ascii="Symbol" w:hAnsi="Symbol" w:hint="default"/>
      </w:rPr>
    </w:lvl>
    <w:lvl w:ilvl="7" w:tplc="18090003" w:tentative="1">
      <w:start w:val="1"/>
      <w:numFmt w:val="bullet"/>
      <w:lvlText w:val="o"/>
      <w:lvlJc w:val="left"/>
      <w:pPr>
        <w:ind w:left="6667" w:hanging="360"/>
      </w:pPr>
      <w:rPr>
        <w:rFonts w:ascii="Courier New" w:hAnsi="Courier New" w:cs="Courier New" w:hint="default"/>
      </w:rPr>
    </w:lvl>
    <w:lvl w:ilvl="8" w:tplc="18090005" w:tentative="1">
      <w:start w:val="1"/>
      <w:numFmt w:val="bullet"/>
      <w:lvlText w:val=""/>
      <w:lvlJc w:val="left"/>
      <w:pPr>
        <w:ind w:left="7387" w:hanging="360"/>
      </w:pPr>
      <w:rPr>
        <w:rFonts w:ascii="Wingdings" w:hAnsi="Wingdings" w:hint="default"/>
      </w:rPr>
    </w:lvl>
  </w:abstractNum>
  <w:abstractNum w:abstractNumId="12" w15:restartNumberingAfterBreak="0">
    <w:nsid w:val="20FF175C"/>
    <w:multiLevelType w:val="hybridMultilevel"/>
    <w:tmpl w:val="FAE4A498"/>
    <w:lvl w:ilvl="0" w:tplc="CF048B28">
      <w:start w:val="1"/>
      <w:numFmt w:val="lowerLetter"/>
      <w:lvlText w:val="%1)"/>
      <w:lvlJc w:val="left"/>
      <w:pPr>
        <w:ind w:left="720" w:hanging="360"/>
      </w:pPr>
      <w:rPr>
        <w:rFonts w:hint="default"/>
        <w:color w:val="00000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220D006A"/>
    <w:multiLevelType w:val="hybridMultilevel"/>
    <w:tmpl w:val="373EC3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24C83BBD"/>
    <w:multiLevelType w:val="multilevel"/>
    <w:tmpl w:val="1464B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9142134"/>
    <w:multiLevelType w:val="multilevel"/>
    <w:tmpl w:val="FE4C5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BB04BC2"/>
    <w:multiLevelType w:val="hybridMultilevel"/>
    <w:tmpl w:val="09263678"/>
    <w:lvl w:ilvl="0" w:tplc="A7445790">
      <w:numFmt w:val="bullet"/>
      <w:pStyle w:val="ListParagraph"/>
      <w:lvlText w:val="•"/>
      <w:lvlJc w:val="left"/>
      <w:pPr>
        <w:ind w:left="1440" w:hanging="360"/>
      </w:pPr>
      <w:rPr>
        <w:rFonts w:ascii="Arial" w:eastAsia="Times New Roman" w:hAnsi="Arial" w:cs="Arial" w:hint="default"/>
      </w:rPr>
    </w:lvl>
    <w:lvl w:ilvl="1" w:tplc="18090003">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7" w15:restartNumberingAfterBreak="0">
    <w:nsid w:val="31457422"/>
    <w:multiLevelType w:val="hybridMultilevel"/>
    <w:tmpl w:val="0192A7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41C636A"/>
    <w:multiLevelType w:val="multilevel"/>
    <w:tmpl w:val="42B6A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67A40C4"/>
    <w:multiLevelType w:val="hybridMultilevel"/>
    <w:tmpl w:val="5AC23222"/>
    <w:lvl w:ilvl="0" w:tplc="C62E6D6E">
      <w:start w:val="10"/>
      <w:numFmt w:val="decimal"/>
      <w:lvlText w:val="%1"/>
      <w:lvlJc w:val="left"/>
      <w:pPr>
        <w:ind w:left="432" w:hanging="360"/>
      </w:pPr>
    </w:lvl>
    <w:lvl w:ilvl="1" w:tplc="9B60582A">
      <w:start w:val="1"/>
      <w:numFmt w:val="lowerLetter"/>
      <w:lvlText w:val="%2."/>
      <w:lvlJc w:val="left"/>
      <w:pPr>
        <w:ind w:left="576" w:hanging="360"/>
      </w:pPr>
    </w:lvl>
    <w:lvl w:ilvl="2" w:tplc="D7E2B122">
      <w:start w:val="1"/>
      <w:numFmt w:val="lowerRoman"/>
      <w:lvlText w:val="%3."/>
      <w:lvlJc w:val="right"/>
      <w:pPr>
        <w:ind w:left="720" w:hanging="180"/>
      </w:pPr>
    </w:lvl>
    <w:lvl w:ilvl="3" w:tplc="E7FC3A10">
      <w:start w:val="1"/>
      <w:numFmt w:val="decimal"/>
      <w:lvlText w:val="%4."/>
      <w:lvlJc w:val="left"/>
      <w:pPr>
        <w:ind w:left="864" w:hanging="360"/>
      </w:pPr>
    </w:lvl>
    <w:lvl w:ilvl="4" w:tplc="DB447536">
      <w:start w:val="1"/>
      <w:numFmt w:val="lowerLetter"/>
      <w:lvlText w:val="%5."/>
      <w:lvlJc w:val="left"/>
      <w:pPr>
        <w:ind w:left="1008" w:hanging="360"/>
      </w:pPr>
    </w:lvl>
    <w:lvl w:ilvl="5" w:tplc="0F769188">
      <w:start w:val="1"/>
      <w:numFmt w:val="lowerRoman"/>
      <w:lvlText w:val="%6."/>
      <w:lvlJc w:val="right"/>
      <w:pPr>
        <w:ind w:left="1152" w:hanging="180"/>
      </w:pPr>
    </w:lvl>
    <w:lvl w:ilvl="6" w:tplc="90D01C22">
      <w:start w:val="1"/>
      <w:numFmt w:val="decimal"/>
      <w:lvlText w:val="%7."/>
      <w:lvlJc w:val="left"/>
      <w:pPr>
        <w:ind w:left="1296" w:hanging="360"/>
      </w:pPr>
    </w:lvl>
    <w:lvl w:ilvl="7" w:tplc="879CE144">
      <w:start w:val="1"/>
      <w:numFmt w:val="lowerLetter"/>
      <w:lvlText w:val="%8."/>
      <w:lvlJc w:val="left"/>
      <w:pPr>
        <w:ind w:left="1440" w:hanging="360"/>
      </w:pPr>
    </w:lvl>
    <w:lvl w:ilvl="8" w:tplc="78D6128E">
      <w:start w:val="1"/>
      <w:numFmt w:val="lowerRoman"/>
      <w:lvlText w:val="%9."/>
      <w:lvlJc w:val="right"/>
      <w:pPr>
        <w:ind w:left="1584" w:hanging="180"/>
      </w:pPr>
    </w:lvl>
  </w:abstractNum>
  <w:abstractNum w:abstractNumId="20" w15:restartNumberingAfterBreak="0">
    <w:nsid w:val="3AC553B8"/>
    <w:multiLevelType w:val="multilevel"/>
    <w:tmpl w:val="13342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F68432B"/>
    <w:multiLevelType w:val="hybridMultilevel"/>
    <w:tmpl w:val="35D21700"/>
    <w:lvl w:ilvl="0" w:tplc="18090001">
      <w:start w:val="1"/>
      <w:numFmt w:val="bullet"/>
      <w:lvlText w:val=""/>
      <w:lvlJc w:val="left"/>
      <w:pPr>
        <w:ind w:left="2081" w:hanging="360"/>
      </w:pPr>
      <w:rPr>
        <w:rFonts w:ascii="Symbol" w:hAnsi="Symbol" w:hint="default"/>
      </w:rPr>
    </w:lvl>
    <w:lvl w:ilvl="1" w:tplc="18090003" w:tentative="1">
      <w:start w:val="1"/>
      <w:numFmt w:val="bullet"/>
      <w:lvlText w:val="o"/>
      <w:lvlJc w:val="left"/>
      <w:pPr>
        <w:ind w:left="2801" w:hanging="360"/>
      </w:pPr>
      <w:rPr>
        <w:rFonts w:ascii="Courier New" w:hAnsi="Courier New" w:cs="Courier New" w:hint="default"/>
      </w:rPr>
    </w:lvl>
    <w:lvl w:ilvl="2" w:tplc="18090005" w:tentative="1">
      <w:start w:val="1"/>
      <w:numFmt w:val="bullet"/>
      <w:lvlText w:val=""/>
      <w:lvlJc w:val="left"/>
      <w:pPr>
        <w:ind w:left="3521" w:hanging="360"/>
      </w:pPr>
      <w:rPr>
        <w:rFonts w:ascii="Wingdings" w:hAnsi="Wingdings" w:hint="default"/>
      </w:rPr>
    </w:lvl>
    <w:lvl w:ilvl="3" w:tplc="18090001" w:tentative="1">
      <w:start w:val="1"/>
      <w:numFmt w:val="bullet"/>
      <w:lvlText w:val=""/>
      <w:lvlJc w:val="left"/>
      <w:pPr>
        <w:ind w:left="4241" w:hanging="360"/>
      </w:pPr>
      <w:rPr>
        <w:rFonts w:ascii="Symbol" w:hAnsi="Symbol" w:hint="default"/>
      </w:rPr>
    </w:lvl>
    <w:lvl w:ilvl="4" w:tplc="18090003" w:tentative="1">
      <w:start w:val="1"/>
      <w:numFmt w:val="bullet"/>
      <w:lvlText w:val="o"/>
      <w:lvlJc w:val="left"/>
      <w:pPr>
        <w:ind w:left="4961" w:hanging="360"/>
      </w:pPr>
      <w:rPr>
        <w:rFonts w:ascii="Courier New" w:hAnsi="Courier New" w:cs="Courier New" w:hint="default"/>
      </w:rPr>
    </w:lvl>
    <w:lvl w:ilvl="5" w:tplc="18090005" w:tentative="1">
      <w:start w:val="1"/>
      <w:numFmt w:val="bullet"/>
      <w:lvlText w:val=""/>
      <w:lvlJc w:val="left"/>
      <w:pPr>
        <w:ind w:left="5681" w:hanging="360"/>
      </w:pPr>
      <w:rPr>
        <w:rFonts w:ascii="Wingdings" w:hAnsi="Wingdings" w:hint="default"/>
      </w:rPr>
    </w:lvl>
    <w:lvl w:ilvl="6" w:tplc="18090001" w:tentative="1">
      <w:start w:val="1"/>
      <w:numFmt w:val="bullet"/>
      <w:lvlText w:val=""/>
      <w:lvlJc w:val="left"/>
      <w:pPr>
        <w:ind w:left="6401" w:hanging="360"/>
      </w:pPr>
      <w:rPr>
        <w:rFonts w:ascii="Symbol" w:hAnsi="Symbol" w:hint="default"/>
      </w:rPr>
    </w:lvl>
    <w:lvl w:ilvl="7" w:tplc="18090003" w:tentative="1">
      <w:start w:val="1"/>
      <w:numFmt w:val="bullet"/>
      <w:lvlText w:val="o"/>
      <w:lvlJc w:val="left"/>
      <w:pPr>
        <w:ind w:left="7121" w:hanging="360"/>
      </w:pPr>
      <w:rPr>
        <w:rFonts w:ascii="Courier New" w:hAnsi="Courier New" w:cs="Courier New" w:hint="default"/>
      </w:rPr>
    </w:lvl>
    <w:lvl w:ilvl="8" w:tplc="18090005" w:tentative="1">
      <w:start w:val="1"/>
      <w:numFmt w:val="bullet"/>
      <w:lvlText w:val=""/>
      <w:lvlJc w:val="left"/>
      <w:pPr>
        <w:ind w:left="7841" w:hanging="360"/>
      </w:pPr>
      <w:rPr>
        <w:rFonts w:ascii="Wingdings" w:hAnsi="Wingdings" w:hint="default"/>
      </w:rPr>
    </w:lvl>
  </w:abstractNum>
  <w:abstractNum w:abstractNumId="22" w15:restartNumberingAfterBreak="0">
    <w:nsid w:val="3FE20D1C"/>
    <w:multiLevelType w:val="hybridMultilevel"/>
    <w:tmpl w:val="5BDEDBFA"/>
    <w:lvl w:ilvl="0" w:tplc="1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3A557BC"/>
    <w:multiLevelType w:val="hybridMultilevel"/>
    <w:tmpl w:val="AE7C59E6"/>
    <w:lvl w:ilvl="0" w:tplc="5C6CFD0E">
      <w:start w:val="1"/>
      <w:numFmt w:val="bullet"/>
      <w:lvlText w:val=""/>
      <w:lvlJc w:val="left"/>
      <w:pPr>
        <w:ind w:left="720" w:hanging="360"/>
      </w:pPr>
      <w:rPr>
        <w:rFonts w:ascii="Symbol" w:eastAsia="Times New Roman" w:hAnsi="Symbol" w:cstheme="minorHAns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466E39FA"/>
    <w:multiLevelType w:val="multilevel"/>
    <w:tmpl w:val="E5BAD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6F31664"/>
    <w:multiLevelType w:val="multilevel"/>
    <w:tmpl w:val="73C82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A490809"/>
    <w:multiLevelType w:val="hybridMultilevel"/>
    <w:tmpl w:val="FA02C9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4B442641"/>
    <w:multiLevelType w:val="hybridMultilevel"/>
    <w:tmpl w:val="A9A0D1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8" w15:restartNumberingAfterBreak="0">
    <w:nsid w:val="4CCF77D2"/>
    <w:multiLevelType w:val="hybridMultilevel"/>
    <w:tmpl w:val="01625940"/>
    <w:lvl w:ilvl="0" w:tplc="18090001">
      <w:start w:val="1"/>
      <w:numFmt w:val="bullet"/>
      <w:lvlText w:val=""/>
      <w:lvlJc w:val="left"/>
      <w:pPr>
        <w:ind w:left="786" w:hanging="360"/>
      </w:pPr>
      <w:rPr>
        <w:rFonts w:ascii="Symbol" w:hAnsi="Symbol" w:hint="default"/>
      </w:rPr>
    </w:lvl>
    <w:lvl w:ilvl="1" w:tplc="18090003" w:tentative="1">
      <w:start w:val="1"/>
      <w:numFmt w:val="bullet"/>
      <w:lvlText w:val="o"/>
      <w:lvlJc w:val="left"/>
      <w:pPr>
        <w:ind w:left="1506" w:hanging="360"/>
      </w:pPr>
      <w:rPr>
        <w:rFonts w:ascii="Courier New" w:hAnsi="Courier New" w:cs="Courier New" w:hint="default"/>
      </w:rPr>
    </w:lvl>
    <w:lvl w:ilvl="2" w:tplc="18090005" w:tentative="1">
      <w:start w:val="1"/>
      <w:numFmt w:val="bullet"/>
      <w:lvlText w:val=""/>
      <w:lvlJc w:val="left"/>
      <w:pPr>
        <w:ind w:left="2226" w:hanging="360"/>
      </w:pPr>
      <w:rPr>
        <w:rFonts w:ascii="Wingdings" w:hAnsi="Wingdings" w:hint="default"/>
      </w:rPr>
    </w:lvl>
    <w:lvl w:ilvl="3" w:tplc="18090001" w:tentative="1">
      <w:start w:val="1"/>
      <w:numFmt w:val="bullet"/>
      <w:lvlText w:val=""/>
      <w:lvlJc w:val="left"/>
      <w:pPr>
        <w:ind w:left="2946" w:hanging="360"/>
      </w:pPr>
      <w:rPr>
        <w:rFonts w:ascii="Symbol" w:hAnsi="Symbol" w:hint="default"/>
      </w:rPr>
    </w:lvl>
    <w:lvl w:ilvl="4" w:tplc="18090003" w:tentative="1">
      <w:start w:val="1"/>
      <w:numFmt w:val="bullet"/>
      <w:lvlText w:val="o"/>
      <w:lvlJc w:val="left"/>
      <w:pPr>
        <w:ind w:left="3666" w:hanging="360"/>
      </w:pPr>
      <w:rPr>
        <w:rFonts w:ascii="Courier New" w:hAnsi="Courier New" w:cs="Courier New" w:hint="default"/>
      </w:rPr>
    </w:lvl>
    <w:lvl w:ilvl="5" w:tplc="18090005" w:tentative="1">
      <w:start w:val="1"/>
      <w:numFmt w:val="bullet"/>
      <w:lvlText w:val=""/>
      <w:lvlJc w:val="left"/>
      <w:pPr>
        <w:ind w:left="4386" w:hanging="360"/>
      </w:pPr>
      <w:rPr>
        <w:rFonts w:ascii="Wingdings" w:hAnsi="Wingdings" w:hint="default"/>
      </w:rPr>
    </w:lvl>
    <w:lvl w:ilvl="6" w:tplc="18090001" w:tentative="1">
      <w:start w:val="1"/>
      <w:numFmt w:val="bullet"/>
      <w:lvlText w:val=""/>
      <w:lvlJc w:val="left"/>
      <w:pPr>
        <w:ind w:left="5106" w:hanging="360"/>
      </w:pPr>
      <w:rPr>
        <w:rFonts w:ascii="Symbol" w:hAnsi="Symbol" w:hint="default"/>
      </w:rPr>
    </w:lvl>
    <w:lvl w:ilvl="7" w:tplc="18090003" w:tentative="1">
      <w:start w:val="1"/>
      <w:numFmt w:val="bullet"/>
      <w:lvlText w:val="o"/>
      <w:lvlJc w:val="left"/>
      <w:pPr>
        <w:ind w:left="5826" w:hanging="360"/>
      </w:pPr>
      <w:rPr>
        <w:rFonts w:ascii="Courier New" w:hAnsi="Courier New" w:cs="Courier New" w:hint="default"/>
      </w:rPr>
    </w:lvl>
    <w:lvl w:ilvl="8" w:tplc="18090005" w:tentative="1">
      <w:start w:val="1"/>
      <w:numFmt w:val="bullet"/>
      <w:lvlText w:val=""/>
      <w:lvlJc w:val="left"/>
      <w:pPr>
        <w:ind w:left="6546" w:hanging="360"/>
      </w:pPr>
      <w:rPr>
        <w:rFonts w:ascii="Wingdings" w:hAnsi="Wingdings" w:hint="default"/>
      </w:rPr>
    </w:lvl>
  </w:abstractNum>
  <w:abstractNum w:abstractNumId="29" w15:restartNumberingAfterBreak="0">
    <w:nsid w:val="5EE41549"/>
    <w:multiLevelType w:val="hybridMultilevel"/>
    <w:tmpl w:val="8002379E"/>
    <w:lvl w:ilvl="0" w:tplc="18090001">
      <w:start w:val="1"/>
      <w:numFmt w:val="bullet"/>
      <w:lvlText w:val=""/>
      <w:lvlJc w:val="left"/>
      <w:pPr>
        <w:ind w:left="1627" w:hanging="360"/>
      </w:pPr>
      <w:rPr>
        <w:rFonts w:ascii="Symbol" w:hAnsi="Symbol" w:hint="default"/>
      </w:rPr>
    </w:lvl>
    <w:lvl w:ilvl="1" w:tplc="18090003" w:tentative="1">
      <w:start w:val="1"/>
      <w:numFmt w:val="bullet"/>
      <w:lvlText w:val="o"/>
      <w:lvlJc w:val="left"/>
      <w:pPr>
        <w:ind w:left="2347" w:hanging="360"/>
      </w:pPr>
      <w:rPr>
        <w:rFonts w:ascii="Courier New" w:hAnsi="Courier New" w:cs="Courier New" w:hint="default"/>
      </w:rPr>
    </w:lvl>
    <w:lvl w:ilvl="2" w:tplc="18090005" w:tentative="1">
      <w:start w:val="1"/>
      <w:numFmt w:val="bullet"/>
      <w:lvlText w:val=""/>
      <w:lvlJc w:val="left"/>
      <w:pPr>
        <w:ind w:left="3067" w:hanging="360"/>
      </w:pPr>
      <w:rPr>
        <w:rFonts w:ascii="Wingdings" w:hAnsi="Wingdings" w:hint="default"/>
      </w:rPr>
    </w:lvl>
    <w:lvl w:ilvl="3" w:tplc="18090001" w:tentative="1">
      <w:start w:val="1"/>
      <w:numFmt w:val="bullet"/>
      <w:lvlText w:val=""/>
      <w:lvlJc w:val="left"/>
      <w:pPr>
        <w:ind w:left="3787" w:hanging="360"/>
      </w:pPr>
      <w:rPr>
        <w:rFonts w:ascii="Symbol" w:hAnsi="Symbol" w:hint="default"/>
      </w:rPr>
    </w:lvl>
    <w:lvl w:ilvl="4" w:tplc="18090003" w:tentative="1">
      <w:start w:val="1"/>
      <w:numFmt w:val="bullet"/>
      <w:lvlText w:val="o"/>
      <w:lvlJc w:val="left"/>
      <w:pPr>
        <w:ind w:left="4507" w:hanging="360"/>
      </w:pPr>
      <w:rPr>
        <w:rFonts w:ascii="Courier New" w:hAnsi="Courier New" w:cs="Courier New" w:hint="default"/>
      </w:rPr>
    </w:lvl>
    <w:lvl w:ilvl="5" w:tplc="18090005" w:tentative="1">
      <w:start w:val="1"/>
      <w:numFmt w:val="bullet"/>
      <w:lvlText w:val=""/>
      <w:lvlJc w:val="left"/>
      <w:pPr>
        <w:ind w:left="5227" w:hanging="360"/>
      </w:pPr>
      <w:rPr>
        <w:rFonts w:ascii="Wingdings" w:hAnsi="Wingdings" w:hint="default"/>
      </w:rPr>
    </w:lvl>
    <w:lvl w:ilvl="6" w:tplc="18090001" w:tentative="1">
      <w:start w:val="1"/>
      <w:numFmt w:val="bullet"/>
      <w:lvlText w:val=""/>
      <w:lvlJc w:val="left"/>
      <w:pPr>
        <w:ind w:left="5947" w:hanging="360"/>
      </w:pPr>
      <w:rPr>
        <w:rFonts w:ascii="Symbol" w:hAnsi="Symbol" w:hint="default"/>
      </w:rPr>
    </w:lvl>
    <w:lvl w:ilvl="7" w:tplc="18090003" w:tentative="1">
      <w:start w:val="1"/>
      <w:numFmt w:val="bullet"/>
      <w:lvlText w:val="o"/>
      <w:lvlJc w:val="left"/>
      <w:pPr>
        <w:ind w:left="6667" w:hanging="360"/>
      </w:pPr>
      <w:rPr>
        <w:rFonts w:ascii="Courier New" w:hAnsi="Courier New" w:cs="Courier New" w:hint="default"/>
      </w:rPr>
    </w:lvl>
    <w:lvl w:ilvl="8" w:tplc="18090005" w:tentative="1">
      <w:start w:val="1"/>
      <w:numFmt w:val="bullet"/>
      <w:lvlText w:val=""/>
      <w:lvlJc w:val="left"/>
      <w:pPr>
        <w:ind w:left="7387" w:hanging="360"/>
      </w:pPr>
      <w:rPr>
        <w:rFonts w:ascii="Wingdings" w:hAnsi="Wingdings" w:hint="default"/>
      </w:rPr>
    </w:lvl>
  </w:abstractNum>
  <w:abstractNum w:abstractNumId="30" w15:restartNumberingAfterBreak="0">
    <w:nsid w:val="60CB06B7"/>
    <w:multiLevelType w:val="hybridMultilevel"/>
    <w:tmpl w:val="21DC7F5E"/>
    <w:lvl w:ilvl="0" w:tplc="1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1287621"/>
    <w:multiLevelType w:val="multilevel"/>
    <w:tmpl w:val="64688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2E701C4"/>
    <w:multiLevelType w:val="hybridMultilevel"/>
    <w:tmpl w:val="0FE2A63C"/>
    <w:lvl w:ilvl="0" w:tplc="0409001B">
      <w:start w:val="1"/>
      <w:numFmt w:val="lowerRoman"/>
      <w:lvlText w:val="%1."/>
      <w:lvlJc w:val="righ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3" w15:restartNumberingAfterBreak="0">
    <w:nsid w:val="64AF64F9"/>
    <w:multiLevelType w:val="hybridMultilevel"/>
    <w:tmpl w:val="E632A4AE"/>
    <w:lvl w:ilvl="0" w:tplc="4B5EE3DA">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668D052F"/>
    <w:multiLevelType w:val="hybridMultilevel"/>
    <w:tmpl w:val="082E2C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6B957B08"/>
    <w:multiLevelType w:val="hybridMultilevel"/>
    <w:tmpl w:val="1F3A7710"/>
    <w:lvl w:ilvl="0" w:tplc="43100F02">
      <w:start w:val="4"/>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6D437C63"/>
    <w:multiLevelType w:val="hybridMultilevel"/>
    <w:tmpl w:val="1CD2F274"/>
    <w:lvl w:ilvl="0" w:tplc="34A4E942">
      <w:start w:val="1"/>
      <w:numFmt w:val="bullet"/>
      <w:lvlText w:val=""/>
      <w:lvlJc w:val="left"/>
      <w:pPr>
        <w:ind w:left="720" w:hanging="360"/>
      </w:pPr>
      <w:rPr>
        <w:rFonts w:ascii="Symbol" w:eastAsia="Times New Roman" w:hAnsi="Symbol" w:cstheme="minorHAnsi" w:hint="default"/>
        <w:i/>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6F8E7743"/>
    <w:multiLevelType w:val="multilevel"/>
    <w:tmpl w:val="418AC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2806A53"/>
    <w:multiLevelType w:val="hybridMultilevel"/>
    <w:tmpl w:val="6EA6621C"/>
    <w:lvl w:ilvl="0" w:tplc="AA120704">
      <w:start w:val="1"/>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728110EC"/>
    <w:multiLevelType w:val="hybridMultilevel"/>
    <w:tmpl w:val="7D4EAD1A"/>
    <w:lvl w:ilvl="0" w:tplc="641273D6">
      <w:start w:val="1"/>
      <w:numFmt w:val="upperRoman"/>
      <w:pStyle w:val="ListNumber"/>
      <w:lvlText w:val="%1."/>
      <w:lvlJc w:val="left"/>
      <w:pPr>
        <w:tabs>
          <w:tab w:val="num" w:pos="454"/>
        </w:tabs>
        <w:ind w:left="454" w:hanging="454"/>
      </w:pPr>
      <w:rPr>
        <w:rFonts w:ascii="Lato" w:hAnsi="Lato" w:hint="default"/>
        <w:b/>
        <w:i w:val="0"/>
        <w:color w:val="000000"/>
        <w:sz w:val="2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52624F"/>
    <w:multiLevelType w:val="multilevel"/>
    <w:tmpl w:val="5CA48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7CE63D9"/>
    <w:multiLevelType w:val="multilevel"/>
    <w:tmpl w:val="715680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BBC3538"/>
    <w:multiLevelType w:val="hybridMultilevel"/>
    <w:tmpl w:val="168078D0"/>
    <w:lvl w:ilvl="0" w:tplc="1809000F">
      <w:start w:val="1"/>
      <w:numFmt w:val="decimal"/>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3" w15:restartNumberingAfterBreak="0">
    <w:nsid w:val="7C53603C"/>
    <w:multiLevelType w:val="multilevel"/>
    <w:tmpl w:val="95E64098"/>
    <w:lvl w:ilvl="0">
      <w:start w:val="1"/>
      <w:numFmt w:val="decimal"/>
      <w:pStyle w:val="Heading1"/>
      <w:lvlText w:val="%1.0"/>
      <w:lvlJc w:val="left"/>
      <w:pPr>
        <w:ind w:left="907" w:hanging="907"/>
      </w:pPr>
      <w:rPr>
        <w:rFonts w:ascii="Arial Bold" w:hAnsi="Arial Bold" w:hint="default"/>
        <w:b/>
        <w:i w:val="0"/>
        <w:color w:val="004E46"/>
        <w:sz w:val="24"/>
      </w:rPr>
    </w:lvl>
    <w:lvl w:ilvl="1">
      <w:start w:val="1"/>
      <w:numFmt w:val="decimal"/>
      <w:pStyle w:val="Heading2"/>
      <w:lvlText w:val="%1.%2 "/>
      <w:lvlJc w:val="left"/>
      <w:pPr>
        <w:ind w:left="907" w:hanging="907"/>
      </w:pPr>
      <w:rPr>
        <w:rFonts w:ascii="Arial" w:hAnsi="Arial" w:hint="default"/>
        <w:color w:val="004E46"/>
        <w:sz w:val="22"/>
      </w:rPr>
    </w:lvl>
    <w:lvl w:ilvl="2">
      <w:start w:val="1"/>
      <w:numFmt w:val="decimal"/>
      <w:pStyle w:val="Heading3"/>
      <w:lvlText w:val="%1.%2.%3"/>
      <w:lvlJc w:val="left"/>
      <w:pPr>
        <w:tabs>
          <w:tab w:val="num" w:pos="964"/>
        </w:tabs>
        <w:ind w:left="907" w:hanging="907"/>
      </w:pPr>
      <w:rPr>
        <w:specVanish w:val="0"/>
      </w:rPr>
    </w:lvl>
    <w:lvl w:ilvl="3">
      <w:start w:val="1"/>
      <w:numFmt w:val="lowerLetter"/>
      <w:lvlText w:val="%1.%2.%3%4"/>
      <w:lvlJc w:val="left"/>
      <w:pPr>
        <w:ind w:left="907" w:hanging="907"/>
      </w:pPr>
      <w:rPr>
        <w:rFonts w:ascii="Arial" w:hAnsi="Arial" w:hint="default"/>
        <w:color w:val="auto"/>
        <w:sz w:val="2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7DCB2332"/>
    <w:multiLevelType w:val="multilevel"/>
    <w:tmpl w:val="EC948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EE67FA3"/>
    <w:multiLevelType w:val="hybridMultilevel"/>
    <w:tmpl w:val="02921790"/>
    <w:lvl w:ilvl="0" w:tplc="05CCCFCA">
      <w:start w:val="1"/>
      <w:numFmt w:val="decimal"/>
      <w:lvlText w:val="%1."/>
      <w:lvlJc w:val="left"/>
      <w:pPr>
        <w:ind w:left="1361" w:hanging="1361"/>
      </w:pPr>
      <w:rPr>
        <w:rFonts w:ascii="Lato Black" w:hAnsi="Lato Black" w:hint="default"/>
        <w:strike w:val="0"/>
        <w:dstrike w:val="0"/>
        <w:color w:val="A3912A"/>
        <w:sz w:val="28"/>
        <w:u w:val="none" w:color="004D4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22534969">
    <w:abstractNumId w:val="39"/>
  </w:num>
  <w:num w:numId="2" w16cid:durableId="2127503999">
    <w:abstractNumId w:val="4"/>
  </w:num>
  <w:num w:numId="3" w16cid:durableId="766271776">
    <w:abstractNumId w:val="0"/>
  </w:num>
  <w:num w:numId="4" w16cid:durableId="1421482124">
    <w:abstractNumId w:val="45"/>
  </w:num>
  <w:num w:numId="5" w16cid:durableId="1212694299">
    <w:abstractNumId w:val="43"/>
  </w:num>
  <w:num w:numId="6" w16cid:durableId="1401169356">
    <w:abstractNumId w:val="16"/>
  </w:num>
  <w:num w:numId="7" w16cid:durableId="1364401383">
    <w:abstractNumId w:val="42"/>
  </w:num>
  <w:num w:numId="8" w16cid:durableId="1751928169">
    <w:abstractNumId w:val="32"/>
  </w:num>
  <w:num w:numId="9" w16cid:durableId="1439720719">
    <w:abstractNumId w:val="17"/>
  </w:num>
  <w:num w:numId="10" w16cid:durableId="1190485277">
    <w:abstractNumId w:val="16"/>
  </w:num>
  <w:num w:numId="11" w16cid:durableId="1439257118">
    <w:abstractNumId w:val="35"/>
  </w:num>
  <w:num w:numId="12" w16cid:durableId="1140657793">
    <w:abstractNumId w:val="33"/>
  </w:num>
  <w:num w:numId="13" w16cid:durableId="70663095">
    <w:abstractNumId w:val="23"/>
  </w:num>
  <w:num w:numId="14" w16cid:durableId="735205352">
    <w:abstractNumId w:val="36"/>
  </w:num>
  <w:num w:numId="15" w16cid:durableId="344940165">
    <w:abstractNumId w:val="38"/>
  </w:num>
  <w:num w:numId="16" w16cid:durableId="1356539237">
    <w:abstractNumId w:val="29"/>
  </w:num>
  <w:num w:numId="17" w16cid:durableId="5362493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10980622">
    <w:abstractNumId w:val="1"/>
  </w:num>
  <w:num w:numId="19" w16cid:durableId="1900751436">
    <w:abstractNumId w:val="3"/>
  </w:num>
  <w:num w:numId="20" w16cid:durableId="1402371057">
    <w:abstractNumId w:val="30"/>
  </w:num>
  <w:num w:numId="21" w16cid:durableId="216938009">
    <w:abstractNumId w:val="22"/>
  </w:num>
  <w:num w:numId="22" w16cid:durableId="1707019240">
    <w:abstractNumId w:val="9"/>
  </w:num>
  <w:num w:numId="23" w16cid:durableId="1460302170">
    <w:abstractNumId w:val="12"/>
  </w:num>
  <w:num w:numId="24" w16cid:durableId="1011221986">
    <w:abstractNumId w:val="41"/>
  </w:num>
  <w:num w:numId="25" w16cid:durableId="1590849027">
    <w:abstractNumId w:val="27"/>
  </w:num>
  <w:num w:numId="26" w16cid:durableId="1630817703">
    <w:abstractNumId w:val="26"/>
  </w:num>
  <w:num w:numId="27" w16cid:durableId="132866165">
    <w:abstractNumId w:val="13"/>
  </w:num>
  <w:num w:numId="28" w16cid:durableId="1921215615">
    <w:abstractNumId w:val="19"/>
  </w:num>
  <w:num w:numId="29" w16cid:durableId="962619977">
    <w:abstractNumId w:val="28"/>
  </w:num>
  <w:num w:numId="30" w16cid:durableId="1339191201">
    <w:abstractNumId w:val="7"/>
  </w:num>
  <w:num w:numId="31" w16cid:durableId="1076241264">
    <w:abstractNumId w:val="21"/>
  </w:num>
  <w:num w:numId="32" w16cid:durableId="1700087092">
    <w:abstractNumId w:val="11"/>
  </w:num>
  <w:num w:numId="33" w16cid:durableId="1253319171">
    <w:abstractNumId w:val="34"/>
  </w:num>
  <w:num w:numId="34" w16cid:durableId="1823934594">
    <w:abstractNumId w:val="6"/>
  </w:num>
  <w:num w:numId="35" w16cid:durableId="1704746391">
    <w:abstractNumId w:val="18"/>
  </w:num>
  <w:num w:numId="36" w16cid:durableId="723404333">
    <w:abstractNumId w:val="20"/>
  </w:num>
  <w:num w:numId="37" w16cid:durableId="1739131125">
    <w:abstractNumId w:val="37"/>
  </w:num>
  <w:num w:numId="38" w16cid:durableId="1530145591">
    <w:abstractNumId w:val="31"/>
  </w:num>
  <w:num w:numId="39" w16cid:durableId="1154956192">
    <w:abstractNumId w:val="5"/>
  </w:num>
  <w:num w:numId="40" w16cid:durableId="1151482837">
    <w:abstractNumId w:val="15"/>
  </w:num>
  <w:num w:numId="41" w16cid:durableId="107362647">
    <w:abstractNumId w:val="8"/>
  </w:num>
  <w:num w:numId="42" w16cid:durableId="1527401022">
    <w:abstractNumId w:val="44"/>
  </w:num>
  <w:num w:numId="43" w16cid:durableId="97217385">
    <w:abstractNumId w:val="2"/>
  </w:num>
  <w:num w:numId="44" w16cid:durableId="1894074186">
    <w:abstractNumId w:val="25"/>
  </w:num>
  <w:num w:numId="45" w16cid:durableId="1141537668">
    <w:abstractNumId w:val="10"/>
  </w:num>
  <w:num w:numId="46" w16cid:durableId="1346832627">
    <w:abstractNumId w:val="24"/>
  </w:num>
  <w:num w:numId="47" w16cid:durableId="1933197006">
    <w:abstractNumId w:val="40"/>
  </w:num>
  <w:num w:numId="48" w16cid:durableId="534150369">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05"/>
  <w:drawingGridVerticalSpacing w:val="381"/>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D15"/>
    <w:rsid w:val="00000E36"/>
    <w:rsid w:val="00000EB0"/>
    <w:rsid w:val="000011AF"/>
    <w:rsid w:val="0000124B"/>
    <w:rsid w:val="00001AE4"/>
    <w:rsid w:val="00002058"/>
    <w:rsid w:val="0000217D"/>
    <w:rsid w:val="000022F3"/>
    <w:rsid w:val="0000238D"/>
    <w:rsid w:val="000024AE"/>
    <w:rsid w:val="00003335"/>
    <w:rsid w:val="00004191"/>
    <w:rsid w:val="00004914"/>
    <w:rsid w:val="00004BD6"/>
    <w:rsid w:val="00005156"/>
    <w:rsid w:val="000061D7"/>
    <w:rsid w:val="00006576"/>
    <w:rsid w:val="00006BBB"/>
    <w:rsid w:val="00007894"/>
    <w:rsid w:val="000078B3"/>
    <w:rsid w:val="00007959"/>
    <w:rsid w:val="000103DC"/>
    <w:rsid w:val="00010698"/>
    <w:rsid w:val="00010ECE"/>
    <w:rsid w:val="000129A6"/>
    <w:rsid w:val="000136FE"/>
    <w:rsid w:val="0001387A"/>
    <w:rsid w:val="000147BA"/>
    <w:rsid w:val="00015412"/>
    <w:rsid w:val="000157F7"/>
    <w:rsid w:val="000158CF"/>
    <w:rsid w:val="00015DDE"/>
    <w:rsid w:val="00016910"/>
    <w:rsid w:val="00017131"/>
    <w:rsid w:val="00017E9B"/>
    <w:rsid w:val="000205AC"/>
    <w:rsid w:val="00020623"/>
    <w:rsid w:val="00020710"/>
    <w:rsid w:val="00020987"/>
    <w:rsid w:val="00020D56"/>
    <w:rsid w:val="00021452"/>
    <w:rsid w:val="00021739"/>
    <w:rsid w:val="00022323"/>
    <w:rsid w:val="000228D9"/>
    <w:rsid w:val="000233F0"/>
    <w:rsid w:val="00023D89"/>
    <w:rsid w:val="00024E38"/>
    <w:rsid w:val="0002584D"/>
    <w:rsid w:val="00025E35"/>
    <w:rsid w:val="00027755"/>
    <w:rsid w:val="000277AD"/>
    <w:rsid w:val="00027FFD"/>
    <w:rsid w:val="00030320"/>
    <w:rsid w:val="000306F4"/>
    <w:rsid w:val="0003105C"/>
    <w:rsid w:val="0003106C"/>
    <w:rsid w:val="000319A3"/>
    <w:rsid w:val="00031B08"/>
    <w:rsid w:val="00034266"/>
    <w:rsid w:val="000345CE"/>
    <w:rsid w:val="0003469D"/>
    <w:rsid w:val="000346B2"/>
    <w:rsid w:val="00034A50"/>
    <w:rsid w:val="00034E14"/>
    <w:rsid w:val="00034E68"/>
    <w:rsid w:val="0003548D"/>
    <w:rsid w:val="0003592C"/>
    <w:rsid w:val="00036E89"/>
    <w:rsid w:val="00037AAD"/>
    <w:rsid w:val="000403AE"/>
    <w:rsid w:val="00040690"/>
    <w:rsid w:val="00040EEC"/>
    <w:rsid w:val="00041556"/>
    <w:rsid w:val="00041C21"/>
    <w:rsid w:val="00041E85"/>
    <w:rsid w:val="00042285"/>
    <w:rsid w:val="000422A4"/>
    <w:rsid w:val="000422C3"/>
    <w:rsid w:val="00043043"/>
    <w:rsid w:val="000439D8"/>
    <w:rsid w:val="00043B6C"/>
    <w:rsid w:val="00043EE5"/>
    <w:rsid w:val="00044461"/>
    <w:rsid w:val="00044C14"/>
    <w:rsid w:val="00044E03"/>
    <w:rsid w:val="00045072"/>
    <w:rsid w:val="0004507B"/>
    <w:rsid w:val="000450C3"/>
    <w:rsid w:val="0004703E"/>
    <w:rsid w:val="00047201"/>
    <w:rsid w:val="00047BBD"/>
    <w:rsid w:val="00047EE6"/>
    <w:rsid w:val="0005067A"/>
    <w:rsid w:val="00050846"/>
    <w:rsid w:val="00050F1E"/>
    <w:rsid w:val="00051160"/>
    <w:rsid w:val="0005145E"/>
    <w:rsid w:val="00051D3A"/>
    <w:rsid w:val="0005255F"/>
    <w:rsid w:val="000528B8"/>
    <w:rsid w:val="00054200"/>
    <w:rsid w:val="000542D9"/>
    <w:rsid w:val="000543F5"/>
    <w:rsid w:val="0005467F"/>
    <w:rsid w:val="00054782"/>
    <w:rsid w:val="00055582"/>
    <w:rsid w:val="00055D56"/>
    <w:rsid w:val="00057389"/>
    <w:rsid w:val="00057F65"/>
    <w:rsid w:val="00060139"/>
    <w:rsid w:val="00060EDF"/>
    <w:rsid w:val="00061252"/>
    <w:rsid w:val="00061312"/>
    <w:rsid w:val="000615B8"/>
    <w:rsid w:val="00062FCB"/>
    <w:rsid w:val="0006324D"/>
    <w:rsid w:val="00063A93"/>
    <w:rsid w:val="000646D9"/>
    <w:rsid w:val="00064760"/>
    <w:rsid w:val="00064E4E"/>
    <w:rsid w:val="00066315"/>
    <w:rsid w:val="00066630"/>
    <w:rsid w:val="00066733"/>
    <w:rsid w:val="00066FFB"/>
    <w:rsid w:val="0006705B"/>
    <w:rsid w:val="000676E3"/>
    <w:rsid w:val="000701CE"/>
    <w:rsid w:val="000709EA"/>
    <w:rsid w:val="00071437"/>
    <w:rsid w:val="000715E4"/>
    <w:rsid w:val="000716D7"/>
    <w:rsid w:val="000719E9"/>
    <w:rsid w:val="000719F1"/>
    <w:rsid w:val="0007277B"/>
    <w:rsid w:val="0007299C"/>
    <w:rsid w:val="00072D7E"/>
    <w:rsid w:val="00073038"/>
    <w:rsid w:val="000730A8"/>
    <w:rsid w:val="000733C5"/>
    <w:rsid w:val="0007358F"/>
    <w:rsid w:val="000747EC"/>
    <w:rsid w:val="00074F37"/>
    <w:rsid w:val="00075390"/>
    <w:rsid w:val="000755E3"/>
    <w:rsid w:val="00075BA4"/>
    <w:rsid w:val="0007635F"/>
    <w:rsid w:val="00076BFC"/>
    <w:rsid w:val="00076C31"/>
    <w:rsid w:val="00077AB6"/>
    <w:rsid w:val="00077C3C"/>
    <w:rsid w:val="000805B2"/>
    <w:rsid w:val="000813B8"/>
    <w:rsid w:val="00081B26"/>
    <w:rsid w:val="00081E8F"/>
    <w:rsid w:val="00081FB7"/>
    <w:rsid w:val="00082502"/>
    <w:rsid w:val="0008344D"/>
    <w:rsid w:val="00083977"/>
    <w:rsid w:val="000841B9"/>
    <w:rsid w:val="000847AA"/>
    <w:rsid w:val="00084AEF"/>
    <w:rsid w:val="00085447"/>
    <w:rsid w:val="00085FE5"/>
    <w:rsid w:val="00087A69"/>
    <w:rsid w:val="00087EDE"/>
    <w:rsid w:val="00091157"/>
    <w:rsid w:val="00091A75"/>
    <w:rsid w:val="00091C7C"/>
    <w:rsid w:val="00091F4E"/>
    <w:rsid w:val="000922EF"/>
    <w:rsid w:val="0009287C"/>
    <w:rsid w:val="000934AC"/>
    <w:rsid w:val="00093AB5"/>
    <w:rsid w:val="00093D95"/>
    <w:rsid w:val="00094BCF"/>
    <w:rsid w:val="00094D44"/>
    <w:rsid w:val="0009506E"/>
    <w:rsid w:val="00095828"/>
    <w:rsid w:val="0009602E"/>
    <w:rsid w:val="000960CD"/>
    <w:rsid w:val="00096162"/>
    <w:rsid w:val="00096B2B"/>
    <w:rsid w:val="00097073"/>
    <w:rsid w:val="000973C4"/>
    <w:rsid w:val="00097E23"/>
    <w:rsid w:val="000A09EE"/>
    <w:rsid w:val="000A11A3"/>
    <w:rsid w:val="000A17F1"/>
    <w:rsid w:val="000A2088"/>
    <w:rsid w:val="000A3571"/>
    <w:rsid w:val="000A39DA"/>
    <w:rsid w:val="000A3C89"/>
    <w:rsid w:val="000A3ED1"/>
    <w:rsid w:val="000A43EC"/>
    <w:rsid w:val="000A526C"/>
    <w:rsid w:val="000A532C"/>
    <w:rsid w:val="000A5B9A"/>
    <w:rsid w:val="000A622A"/>
    <w:rsid w:val="000A63D7"/>
    <w:rsid w:val="000A6427"/>
    <w:rsid w:val="000A6F80"/>
    <w:rsid w:val="000A72C6"/>
    <w:rsid w:val="000A764D"/>
    <w:rsid w:val="000A7BFC"/>
    <w:rsid w:val="000A7C49"/>
    <w:rsid w:val="000A7E5C"/>
    <w:rsid w:val="000B1434"/>
    <w:rsid w:val="000B16B5"/>
    <w:rsid w:val="000B2581"/>
    <w:rsid w:val="000B300E"/>
    <w:rsid w:val="000B3B7E"/>
    <w:rsid w:val="000B3C62"/>
    <w:rsid w:val="000B3D05"/>
    <w:rsid w:val="000B3EF9"/>
    <w:rsid w:val="000B443D"/>
    <w:rsid w:val="000B55CA"/>
    <w:rsid w:val="000B57C2"/>
    <w:rsid w:val="000B5AF7"/>
    <w:rsid w:val="000B5D6A"/>
    <w:rsid w:val="000B5F2E"/>
    <w:rsid w:val="000B6245"/>
    <w:rsid w:val="000B77AA"/>
    <w:rsid w:val="000C194A"/>
    <w:rsid w:val="000C19D9"/>
    <w:rsid w:val="000C23C1"/>
    <w:rsid w:val="000C3439"/>
    <w:rsid w:val="000C3EDC"/>
    <w:rsid w:val="000C4331"/>
    <w:rsid w:val="000C4930"/>
    <w:rsid w:val="000C505B"/>
    <w:rsid w:val="000C59A1"/>
    <w:rsid w:val="000C5D95"/>
    <w:rsid w:val="000C6E4B"/>
    <w:rsid w:val="000C6F96"/>
    <w:rsid w:val="000C7031"/>
    <w:rsid w:val="000C7550"/>
    <w:rsid w:val="000C7616"/>
    <w:rsid w:val="000C78C1"/>
    <w:rsid w:val="000D0082"/>
    <w:rsid w:val="000D0772"/>
    <w:rsid w:val="000D0AE0"/>
    <w:rsid w:val="000D0D05"/>
    <w:rsid w:val="000D1001"/>
    <w:rsid w:val="000D1D79"/>
    <w:rsid w:val="000D210D"/>
    <w:rsid w:val="000D28C1"/>
    <w:rsid w:val="000D2C4F"/>
    <w:rsid w:val="000D2D92"/>
    <w:rsid w:val="000D2F9D"/>
    <w:rsid w:val="000D5EAE"/>
    <w:rsid w:val="000D6324"/>
    <w:rsid w:val="000D6349"/>
    <w:rsid w:val="000D75A6"/>
    <w:rsid w:val="000D7716"/>
    <w:rsid w:val="000D7C25"/>
    <w:rsid w:val="000D7F50"/>
    <w:rsid w:val="000E0071"/>
    <w:rsid w:val="000E00D1"/>
    <w:rsid w:val="000E0E38"/>
    <w:rsid w:val="000E13AF"/>
    <w:rsid w:val="000E15CA"/>
    <w:rsid w:val="000E1F24"/>
    <w:rsid w:val="000E240E"/>
    <w:rsid w:val="000E2873"/>
    <w:rsid w:val="000E2CB0"/>
    <w:rsid w:val="000E3125"/>
    <w:rsid w:val="000E31A9"/>
    <w:rsid w:val="000E323C"/>
    <w:rsid w:val="000E3417"/>
    <w:rsid w:val="000E421B"/>
    <w:rsid w:val="000E46F1"/>
    <w:rsid w:val="000E5313"/>
    <w:rsid w:val="000E539B"/>
    <w:rsid w:val="000E54E2"/>
    <w:rsid w:val="000E5E5A"/>
    <w:rsid w:val="000E70E0"/>
    <w:rsid w:val="000E79C9"/>
    <w:rsid w:val="000F11DE"/>
    <w:rsid w:val="000F237D"/>
    <w:rsid w:val="000F248C"/>
    <w:rsid w:val="000F2C0E"/>
    <w:rsid w:val="000F30F1"/>
    <w:rsid w:val="000F3464"/>
    <w:rsid w:val="000F3728"/>
    <w:rsid w:val="000F3772"/>
    <w:rsid w:val="000F4317"/>
    <w:rsid w:val="000F431D"/>
    <w:rsid w:val="000F45CF"/>
    <w:rsid w:val="000F5225"/>
    <w:rsid w:val="000F59A2"/>
    <w:rsid w:val="000F5C05"/>
    <w:rsid w:val="000F67C9"/>
    <w:rsid w:val="000F6B10"/>
    <w:rsid w:val="000F7F27"/>
    <w:rsid w:val="00101191"/>
    <w:rsid w:val="001014D9"/>
    <w:rsid w:val="00101DE5"/>
    <w:rsid w:val="001021C2"/>
    <w:rsid w:val="0010222C"/>
    <w:rsid w:val="00102C16"/>
    <w:rsid w:val="00103438"/>
    <w:rsid w:val="00103B72"/>
    <w:rsid w:val="00104993"/>
    <w:rsid w:val="00104B0D"/>
    <w:rsid w:val="001054D4"/>
    <w:rsid w:val="00105506"/>
    <w:rsid w:val="00105842"/>
    <w:rsid w:val="00105C84"/>
    <w:rsid w:val="00106197"/>
    <w:rsid w:val="001068ED"/>
    <w:rsid w:val="00106C01"/>
    <w:rsid w:val="00107127"/>
    <w:rsid w:val="001107B6"/>
    <w:rsid w:val="00112243"/>
    <w:rsid w:val="0011245A"/>
    <w:rsid w:val="0011288F"/>
    <w:rsid w:val="0011322B"/>
    <w:rsid w:val="00113265"/>
    <w:rsid w:val="001133FA"/>
    <w:rsid w:val="00113CCE"/>
    <w:rsid w:val="00114713"/>
    <w:rsid w:val="001147D0"/>
    <w:rsid w:val="00114B6D"/>
    <w:rsid w:val="00115523"/>
    <w:rsid w:val="00115E4D"/>
    <w:rsid w:val="00116170"/>
    <w:rsid w:val="0011694C"/>
    <w:rsid w:val="00117405"/>
    <w:rsid w:val="00120221"/>
    <w:rsid w:val="0012037D"/>
    <w:rsid w:val="001207A8"/>
    <w:rsid w:val="001223DC"/>
    <w:rsid w:val="001223F4"/>
    <w:rsid w:val="001225D2"/>
    <w:rsid w:val="00122997"/>
    <w:rsid w:val="00122C95"/>
    <w:rsid w:val="00123919"/>
    <w:rsid w:val="00123948"/>
    <w:rsid w:val="00123E5D"/>
    <w:rsid w:val="00123F75"/>
    <w:rsid w:val="00124507"/>
    <w:rsid w:val="00124A75"/>
    <w:rsid w:val="001250C4"/>
    <w:rsid w:val="0012572D"/>
    <w:rsid w:val="00125EFD"/>
    <w:rsid w:val="00126624"/>
    <w:rsid w:val="00126660"/>
    <w:rsid w:val="00126698"/>
    <w:rsid w:val="001278C1"/>
    <w:rsid w:val="001279C8"/>
    <w:rsid w:val="00127E29"/>
    <w:rsid w:val="00130DB4"/>
    <w:rsid w:val="001312D3"/>
    <w:rsid w:val="00131AC0"/>
    <w:rsid w:val="0013215D"/>
    <w:rsid w:val="001325B9"/>
    <w:rsid w:val="00134594"/>
    <w:rsid w:val="00134991"/>
    <w:rsid w:val="001349B9"/>
    <w:rsid w:val="00134AA0"/>
    <w:rsid w:val="00134AC7"/>
    <w:rsid w:val="00134E38"/>
    <w:rsid w:val="00135400"/>
    <w:rsid w:val="00135671"/>
    <w:rsid w:val="00136F85"/>
    <w:rsid w:val="00136FB4"/>
    <w:rsid w:val="001375B9"/>
    <w:rsid w:val="001410DD"/>
    <w:rsid w:val="001410E8"/>
    <w:rsid w:val="00141168"/>
    <w:rsid w:val="00141173"/>
    <w:rsid w:val="001411C6"/>
    <w:rsid w:val="001422CE"/>
    <w:rsid w:val="00143607"/>
    <w:rsid w:val="00144355"/>
    <w:rsid w:val="00144433"/>
    <w:rsid w:val="001448A8"/>
    <w:rsid w:val="0014598E"/>
    <w:rsid w:val="00145FB6"/>
    <w:rsid w:val="00147379"/>
    <w:rsid w:val="001502FE"/>
    <w:rsid w:val="00150668"/>
    <w:rsid w:val="001509CB"/>
    <w:rsid w:val="0015214C"/>
    <w:rsid w:val="001522BB"/>
    <w:rsid w:val="00152EB8"/>
    <w:rsid w:val="00153A7A"/>
    <w:rsid w:val="001542ED"/>
    <w:rsid w:val="001547F4"/>
    <w:rsid w:val="00155B86"/>
    <w:rsid w:val="00155DE4"/>
    <w:rsid w:val="00155EE0"/>
    <w:rsid w:val="001562EC"/>
    <w:rsid w:val="001563A3"/>
    <w:rsid w:val="00156A7A"/>
    <w:rsid w:val="00157141"/>
    <w:rsid w:val="00160A13"/>
    <w:rsid w:val="00160A5E"/>
    <w:rsid w:val="00160EFE"/>
    <w:rsid w:val="001619FD"/>
    <w:rsid w:val="00161D8E"/>
    <w:rsid w:val="0016251B"/>
    <w:rsid w:val="00162A15"/>
    <w:rsid w:val="00162CCF"/>
    <w:rsid w:val="001632B8"/>
    <w:rsid w:val="00163A74"/>
    <w:rsid w:val="001652BD"/>
    <w:rsid w:val="001662D0"/>
    <w:rsid w:val="00170211"/>
    <w:rsid w:val="00170B07"/>
    <w:rsid w:val="0017133C"/>
    <w:rsid w:val="00171E13"/>
    <w:rsid w:val="001721EF"/>
    <w:rsid w:val="00172379"/>
    <w:rsid w:val="0017291C"/>
    <w:rsid w:val="00172E29"/>
    <w:rsid w:val="00172F3F"/>
    <w:rsid w:val="0017319B"/>
    <w:rsid w:val="00173644"/>
    <w:rsid w:val="00173862"/>
    <w:rsid w:val="00173873"/>
    <w:rsid w:val="001738C8"/>
    <w:rsid w:val="00173933"/>
    <w:rsid w:val="001746DC"/>
    <w:rsid w:val="00174870"/>
    <w:rsid w:val="00174906"/>
    <w:rsid w:val="001761B0"/>
    <w:rsid w:val="00176360"/>
    <w:rsid w:val="0017653D"/>
    <w:rsid w:val="00176C72"/>
    <w:rsid w:val="001774A2"/>
    <w:rsid w:val="00177CDA"/>
    <w:rsid w:val="00177D4C"/>
    <w:rsid w:val="00177DD0"/>
    <w:rsid w:val="001801B0"/>
    <w:rsid w:val="001805AE"/>
    <w:rsid w:val="001806FD"/>
    <w:rsid w:val="00181944"/>
    <w:rsid w:val="001825F9"/>
    <w:rsid w:val="00182EC2"/>
    <w:rsid w:val="00183940"/>
    <w:rsid w:val="00183BC4"/>
    <w:rsid w:val="00183BE2"/>
    <w:rsid w:val="001845FB"/>
    <w:rsid w:val="00184689"/>
    <w:rsid w:val="001851D3"/>
    <w:rsid w:val="001852F5"/>
    <w:rsid w:val="0018789F"/>
    <w:rsid w:val="00190C07"/>
    <w:rsid w:val="00190C17"/>
    <w:rsid w:val="0019290B"/>
    <w:rsid w:val="00192A7B"/>
    <w:rsid w:val="0019329E"/>
    <w:rsid w:val="0019341A"/>
    <w:rsid w:val="00193E53"/>
    <w:rsid w:val="00194941"/>
    <w:rsid w:val="001950CD"/>
    <w:rsid w:val="00195BE7"/>
    <w:rsid w:val="00195FDD"/>
    <w:rsid w:val="0019665B"/>
    <w:rsid w:val="001968FD"/>
    <w:rsid w:val="00196CDE"/>
    <w:rsid w:val="00197C79"/>
    <w:rsid w:val="00197FBE"/>
    <w:rsid w:val="001A09D2"/>
    <w:rsid w:val="001A0BC5"/>
    <w:rsid w:val="001A0C21"/>
    <w:rsid w:val="001A0FC3"/>
    <w:rsid w:val="001A14F0"/>
    <w:rsid w:val="001A238B"/>
    <w:rsid w:val="001A2FFB"/>
    <w:rsid w:val="001A3974"/>
    <w:rsid w:val="001A3B94"/>
    <w:rsid w:val="001A3ECE"/>
    <w:rsid w:val="001A3EF8"/>
    <w:rsid w:val="001A4568"/>
    <w:rsid w:val="001A48D4"/>
    <w:rsid w:val="001A5330"/>
    <w:rsid w:val="001A5D96"/>
    <w:rsid w:val="001A68E2"/>
    <w:rsid w:val="001A6DCD"/>
    <w:rsid w:val="001A6E6E"/>
    <w:rsid w:val="001A732F"/>
    <w:rsid w:val="001A742B"/>
    <w:rsid w:val="001B0428"/>
    <w:rsid w:val="001B0675"/>
    <w:rsid w:val="001B06E4"/>
    <w:rsid w:val="001B18E3"/>
    <w:rsid w:val="001B1CB6"/>
    <w:rsid w:val="001B27CA"/>
    <w:rsid w:val="001B327C"/>
    <w:rsid w:val="001B3719"/>
    <w:rsid w:val="001B3C16"/>
    <w:rsid w:val="001B3C91"/>
    <w:rsid w:val="001B4355"/>
    <w:rsid w:val="001B4859"/>
    <w:rsid w:val="001B4FF7"/>
    <w:rsid w:val="001C00C8"/>
    <w:rsid w:val="001C0C75"/>
    <w:rsid w:val="001C133D"/>
    <w:rsid w:val="001C202C"/>
    <w:rsid w:val="001C25EF"/>
    <w:rsid w:val="001C2A5D"/>
    <w:rsid w:val="001C317D"/>
    <w:rsid w:val="001C3485"/>
    <w:rsid w:val="001C3A4B"/>
    <w:rsid w:val="001C3AA2"/>
    <w:rsid w:val="001C44CD"/>
    <w:rsid w:val="001C4EE5"/>
    <w:rsid w:val="001C537A"/>
    <w:rsid w:val="001C59AA"/>
    <w:rsid w:val="001C6CB1"/>
    <w:rsid w:val="001C71F8"/>
    <w:rsid w:val="001C7BB3"/>
    <w:rsid w:val="001D0769"/>
    <w:rsid w:val="001D07DE"/>
    <w:rsid w:val="001D0B6F"/>
    <w:rsid w:val="001D0F43"/>
    <w:rsid w:val="001D1061"/>
    <w:rsid w:val="001D172F"/>
    <w:rsid w:val="001D1D38"/>
    <w:rsid w:val="001D20D3"/>
    <w:rsid w:val="001D2346"/>
    <w:rsid w:val="001D26D5"/>
    <w:rsid w:val="001D29A3"/>
    <w:rsid w:val="001D3993"/>
    <w:rsid w:val="001D4235"/>
    <w:rsid w:val="001D4A97"/>
    <w:rsid w:val="001D5F30"/>
    <w:rsid w:val="001D690A"/>
    <w:rsid w:val="001D6F88"/>
    <w:rsid w:val="001E01B7"/>
    <w:rsid w:val="001E03F1"/>
    <w:rsid w:val="001E0FB3"/>
    <w:rsid w:val="001E1591"/>
    <w:rsid w:val="001E1CED"/>
    <w:rsid w:val="001E273A"/>
    <w:rsid w:val="001E281F"/>
    <w:rsid w:val="001E2C20"/>
    <w:rsid w:val="001E31DB"/>
    <w:rsid w:val="001E37F1"/>
    <w:rsid w:val="001E3CF1"/>
    <w:rsid w:val="001E4202"/>
    <w:rsid w:val="001E4725"/>
    <w:rsid w:val="001E5341"/>
    <w:rsid w:val="001E569B"/>
    <w:rsid w:val="001E68D9"/>
    <w:rsid w:val="001E7E3A"/>
    <w:rsid w:val="001E7EDD"/>
    <w:rsid w:val="001F00A2"/>
    <w:rsid w:val="001F04A5"/>
    <w:rsid w:val="001F0548"/>
    <w:rsid w:val="001F05A0"/>
    <w:rsid w:val="001F0852"/>
    <w:rsid w:val="001F1003"/>
    <w:rsid w:val="001F124B"/>
    <w:rsid w:val="001F154B"/>
    <w:rsid w:val="001F158B"/>
    <w:rsid w:val="001F1835"/>
    <w:rsid w:val="001F1EEE"/>
    <w:rsid w:val="001F23D9"/>
    <w:rsid w:val="001F279C"/>
    <w:rsid w:val="001F2AB5"/>
    <w:rsid w:val="001F2E0E"/>
    <w:rsid w:val="001F2F36"/>
    <w:rsid w:val="001F31D9"/>
    <w:rsid w:val="001F34D8"/>
    <w:rsid w:val="001F3799"/>
    <w:rsid w:val="001F37E7"/>
    <w:rsid w:val="001F39DE"/>
    <w:rsid w:val="001F3F2D"/>
    <w:rsid w:val="001F4077"/>
    <w:rsid w:val="001F66BA"/>
    <w:rsid w:val="001F68DC"/>
    <w:rsid w:val="001F7337"/>
    <w:rsid w:val="001F7398"/>
    <w:rsid w:val="001F7660"/>
    <w:rsid w:val="001F7D00"/>
    <w:rsid w:val="0020192C"/>
    <w:rsid w:val="00201B51"/>
    <w:rsid w:val="002022DC"/>
    <w:rsid w:val="00202675"/>
    <w:rsid w:val="00203185"/>
    <w:rsid w:val="0020485A"/>
    <w:rsid w:val="00205431"/>
    <w:rsid w:val="002056E0"/>
    <w:rsid w:val="0020585C"/>
    <w:rsid w:val="00206DA3"/>
    <w:rsid w:val="00206FFA"/>
    <w:rsid w:val="00207096"/>
    <w:rsid w:val="00207234"/>
    <w:rsid w:val="00207A5E"/>
    <w:rsid w:val="00207E23"/>
    <w:rsid w:val="0021049D"/>
    <w:rsid w:val="0021172A"/>
    <w:rsid w:val="00212052"/>
    <w:rsid w:val="0021259F"/>
    <w:rsid w:val="00212C1F"/>
    <w:rsid w:val="00212E58"/>
    <w:rsid w:val="00212FA6"/>
    <w:rsid w:val="00213118"/>
    <w:rsid w:val="002138AB"/>
    <w:rsid w:val="00213975"/>
    <w:rsid w:val="00213ABD"/>
    <w:rsid w:val="002140CC"/>
    <w:rsid w:val="002144E1"/>
    <w:rsid w:val="0021464B"/>
    <w:rsid w:val="0021483F"/>
    <w:rsid w:val="00214AD0"/>
    <w:rsid w:val="00215485"/>
    <w:rsid w:val="002165A5"/>
    <w:rsid w:val="00217E0F"/>
    <w:rsid w:val="002203FC"/>
    <w:rsid w:val="0022081B"/>
    <w:rsid w:val="0022152B"/>
    <w:rsid w:val="0022312B"/>
    <w:rsid w:val="00223702"/>
    <w:rsid w:val="00223DA6"/>
    <w:rsid w:val="00223E37"/>
    <w:rsid w:val="00224F66"/>
    <w:rsid w:val="00225149"/>
    <w:rsid w:val="002257E8"/>
    <w:rsid w:val="00225FEB"/>
    <w:rsid w:val="00226035"/>
    <w:rsid w:val="00226E7B"/>
    <w:rsid w:val="00227356"/>
    <w:rsid w:val="0022796D"/>
    <w:rsid w:val="00227DEF"/>
    <w:rsid w:val="00230275"/>
    <w:rsid w:val="002305AD"/>
    <w:rsid w:val="002305E0"/>
    <w:rsid w:val="00230787"/>
    <w:rsid w:val="00230B7A"/>
    <w:rsid w:val="00230BAA"/>
    <w:rsid w:val="00231ACD"/>
    <w:rsid w:val="00231D54"/>
    <w:rsid w:val="00231DA1"/>
    <w:rsid w:val="00232738"/>
    <w:rsid w:val="002328D9"/>
    <w:rsid w:val="0023359B"/>
    <w:rsid w:val="002348B1"/>
    <w:rsid w:val="00235072"/>
    <w:rsid w:val="0023566B"/>
    <w:rsid w:val="002357AB"/>
    <w:rsid w:val="002358C5"/>
    <w:rsid w:val="00235D5F"/>
    <w:rsid w:val="002369FC"/>
    <w:rsid w:val="00236ACD"/>
    <w:rsid w:val="00236B4C"/>
    <w:rsid w:val="00236D6E"/>
    <w:rsid w:val="00237AE9"/>
    <w:rsid w:val="002404E9"/>
    <w:rsid w:val="00240B06"/>
    <w:rsid w:val="00240BC3"/>
    <w:rsid w:val="00241B0A"/>
    <w:rsid w:val="002429C6"/>
    <w:rsid w:val="00243051"/>
    <w:rsid w:val="00243FD1"/>
    <w:rsid w:val="00244501"/>
    <w:rsid w:val="00244876"/>
    <w:rsid w:val="00244E61"/>
    <w:rsid w:val="0024544F"/>
    <w:rsid w:val="0024634A"/>
    <w:rsid w:val="00246615"/>
    <w:rsid w:val="00246C84"/>
    <w:rsid w:val="0024754D"/>
    <w:rsid w:val="00247EA7"/>
    <w:rsid w:val="002516CB"/>
    <w:rsid w:val="0025246A"/>
    <w:rsid w:val="00253104"/>
    <w:rsid w:val="002537DB"/>
    <w:rsid w:val="00253F10"/>
    <w:rsid w:val="0025408F"/>
    <w:rsid w:val="00254130"/>
    <w:rsid w:val="002541B1"/>
    <w:rsid w:val="00254CC0"/>
    <w:rsid w:val="00254EB3"/>
    <w:rsid w:val="00255327"/>
    <w:rsid w:val="002558EE"/>
    <w:rsid w:val="0025652D"/>
    <w:rsid w:val="0025680F"/>
    <w:rsid w:val="00256A45"/>
    <w:rsid w:val="00256BAF"/>
    <w:rsid w:val="00256D46"/>
    <w:rsid w:val="00256E14"/>
    <w:rsid w:val="00257E1F"/>
    <w:rsid w:val="00260261"/>
    <w:rsid w:val="00260802"/>
    <w:rsid w:val="00260829"/>
    <w:rsid w:val="00260D84"/>
    <w:rsid w:val="0026163E"/>
    <w:rsid w:val="00262C07"/>
    <w:rsid w:val="002642E4"/>
    <w:rsid w:val="00265568"/>
    <w:rsid w:val="00265DD9"/>
    <w:rsid w:val="0026634E"/>
    <w:rsid w:val="00266A17"/>
    <w:rsid w:val="002673A3"/>
    <w:rsid w:val="00267638"/>
    <w:rsid w:val="00267702"/>
    <w:rsid w:val="00270FAC"/>
    <w:rsid w:val="0027102C"/>
    <w:rsid w:val="002724C0"/>
    <w:rsid w:val="002730C3"/>
    <w:rsid w:val="00273C3B"/>
    <w:rsid w:val="00274396"/>
    <w:rsid w:val="00274813"/>
    <w:rsid w:val="002749D2"/>
    <w:rsid w:val="002751F7"/>
    <w:rsid w:val="002754F6"/>
    <w:rsid w:val="00275934"/>
    <w:rsid w:val="00275C19"/>
    <w:rsid w:val="0027655B"/>
    <w:rsid w:val="002767DA"/>
    <w:rsid w:val="00276921"/>
    <w:rsid w:val="00277E12"/>
    <w:rsid w:val="002809C9"/>
    <w:rsid w:val="00281F0E"/>
    <w:rsid w:val="00282800"/>
    <w:rsid w:val="00282C03"/>
    <w:rsid w:val="00282EB9"/>
    <w:rsid w:val="0028376A"/>
    <w:rsid w:val="002847F4"/>
    <w:rsid w:val="00285337"/>
    <w:rsid w:val="0028556C"/>
    <w:rsid w:val="0028559E"/>
    <w:rsid w:val="0028686D"/>
    <w:rsid w:val="0028697C"/>
    <w:rsid w:val="0029075A"/>
    <w:rsid w:val="002907B8"/>
    <w:rsid w:val="00290C63"/>
    <w:rsid w:val="00290E1F"/>
    <w:rsid w:val="00291353"/>
    <w:rsid w:val="00291B49"/>
    <w:rsid w:val="00291CE6"/>
    <w:rsid w:val="00292937"/>
    <w:rsid w:val="00292BE0"/>
    <w:rsid w:val="00292D5A"/>
    <w:rsid w:val="00293832"/>
    <w:rsid w:val="00294C8E"/>
    <w:rsid w:val="00294E0F"/>
    <w:rsid w:val="00295DE6"/>
    <w:rsid w:val="0029602E"/>
    <w:rsid w:val="00296391"/>
    <w:rsid w:val="00297615"/>
    <w:rsid w:val="002A0371"/>
    <w:rsid w:val="002A04C2"/>
    <w:rsid w:val="002A1315"/>
    <w:rsid w:val="002A2452"/>
    <w:rsid w:val="002A261C"/>
    <w:rsid w:val="002A272C"/>
    <w:rsid w:val="002A2D65"/>
    <w:rsid w:val="002A4CCB"/>
    <w:rsid w:val="002A5286"/>
    <w:rsid w:val="002A6456"/>
    <w:rsid w:val="002A7328"/>
    <w:rsid w:val="002A7413"/>
    <w:rsid w:val="002A7439"/>
    <w:rsid w:val="002A7739"/>
    <w:rsid w:val="002A7D8B"/>
    <w:rsid w:val="002B0551"/>
    <w:rsid w:val="002B06E1"/>
    <w:rsid w:val="002B1337"/>
    <w:rsid w:val="002B13D0"/>
    <w:rsid w:val="002B2432"/>
    <w:rsid w:val="002B2482"/>
    <w:rsid w:val="002B2723"/>
    <w:rsid w:val="002B28BD"/>
    <w:rsid w:val="002B2B68"/>
    <w:rsid w:val="002B2D1C"/>
    <w:rsid w:val="002B2E0C"/>
    <w:rsid w:val="002B47B0"/>
    <w:rsid w:val="002B48A1"/>
    <w:rsid w:val="002B4961"/>
    <w:rsid w:val="002B5DC2"/>
    <w:rsid w:val="002B5EAE"/>
    <w:rsid w:val="002B728D"/>
    <w:rsid w:val="002B750C"/>
    <w:rsid w:val="002B789F"/>
    <w:rsid w:val="002B7B92"/>
    <w:rsid w:val="002C1AA6"/>
    <w:rsid w:val="002C2489"/>
    <w:rsid w:val="002C2D8D"/>
    <w:rsid w:val="002C3380"/>
    <w:rsid w:val="002C3543"/>
    <w:rsid w:val="002C35A3"/>
    <w:rsid w:val="002C3667"/>
    <w:rsid w:val="002C43BA"/>
    <w:rsid w:val="002C4705"/>
    <w:rsid w:val="002C4718"/>
    <w:rsid w:val="002C4C5E"/>
    <w:rsid w:val="002C5B6B"/>
    <w:rsid w:val="002C6369"/>
    <w:rsid w:val="002C681D"/>
    <w:rsid w:val="002C7209"/>
    <w:rsid w:val="002C7C42"/>
    <w:rsid w:val="002D0151"/>
    <w:rsid w:val="002D0B39"/>
    <w:rsid w:val="002D1A2A"/>
    <w:rsid w:val="002D20CD"/>
    <w:rsid w:val="002D2DEA"/>
    <w:rsid w:val="002D2FA1"/>
    <w:rsid w:val="002D346E"/>
    <w:rsid w:val="002D366C"/>
    <w:rsid w:val="002D3BD2"/>
    <w:rsid w:val="002D4332"/>
    <w:rsid w:val="002D4402"/>
    <w:rsid w:val="002D5252"/>
    <w:rsid w:val="002D58FF"/>
    <w:rsid w:val="002D6833"/>
    <w:rsid w:val="002D7305"/>
    <w:rsid w:val="002D7F4D"/>
    <w:rsid w:val="002E056C"/>
    <w:rsid w:val="002E0575"/>
    <w:rsid w:val="002E0C01"/>
    <w:rsid w:val="002E2677"/>
    <w:rsid w:val="002E2793"/>
    <w:rsid w:val="002E287A"/>
    <w:rsid w:val="002E30DC"/>
    <w:rsid w:val="002E3A85"/>
    <w:rsid w:val="002E4D1D"/>
    <w:rsid w:val="002E4EB7"/>
    <w:rsid w:val="002E5422"/>
    <w:rsid w:val="002E5992"/>
    <w:rsid w:val="002E5F37"/>
    <w:rsid w:val="002E6E2A"/>
    <w:rsid w:val="002E794F"/>
    <w:rsid w:val="002F0172"/>
    <w:rsid w:val="002F0421"/>
    <w:rsid w:val="002F0537"/>
    <w:rsid w:val="002F129C"/>
    <w:rsid w:val="002F1512"/>
    <w:rsid w:val="002F17DB"/>
    <w:rsid w:val="002F2180"/>
    <w:rsid w:val="002F26B2"/>
    <w:rsid w:val="002F2EFE"/>
    <w:rsid w:val="002F341E"/>
    <w:rsid w:val="002F3AFC"/>
    <w:rsid w:val="002F491B"/>
    <w:rsid w:val="002F4DA8"/>
    <w:rsid w:val="002F5339"/>
    <w:rsid w:val="002F5770"/>
    <w:rsid w:val="002F5D84"/>
    <w:rsid w:val="002F6654"/>
    <w:rsid w:val="002F7912"/>
    <w:rsid w:val="002F7B4C"/>
    <w:rsid w:val="002F7C86"/>
    <w:rsid w:val="003004F0"/>
    <w:rsid w:val="003006B0"/>
    <w:rsid w:val="00300CA9"/>
    <w:rsid w:val="003010AD"/>
    <w:rsid w:val="00301B45"/>
    <w:rsid w:val="00301D12"/>
    <w:rsid w:val="00301E34"/>
    <w:rsid w:val="00302637"/>
    <w:rsid w:val="00302DC8"/>
    <w:rsid w:val="00302F5E"/>
    <w:rsid w:val="00302FD6"/>
    <w:rsid w:val="0030317B"/>
    <w:rsid w:val="003031BA"/>
    <w:rsid w:val="003037E9"/>
    <w:rsid w:val="0030436D"/>
    <w:rsid w:val="00304589"/>
    <w:rsid w:val="00304BA3"/>
    <w:rsid w:val="00304DBE"/>
    <w:rsid w:val="00304F4A"/>
    <w:rsid w:val="00305462"/>
    <w:rsid w:val="003054B1"/>
    <w:rsid w:val="003057A8"/>
    <w:rsid w:val="00305F35"/>
    <w:rsid w:val="00306160"/>
    <w:rsid w:val="003063C7"/>
    <w:rsid w:val="003065F9"/>
    <w:rsid w:val="0030693C"/>
    <w:rsid w:val="00306A83"/>
    <w:rsid w:val="0030720D"/>
    <w:rsid w:val="00307748"/>
    <w:rsid w:val="003119FD"/>
    <w:rsid w:val="003120ED"/>
    <w:rsid w:val="003122F2"/>
    <w:rsid w:val="00312A27"/>
    <w:rsid w:val="00312BE3"/>
    <w:rsid w:val="00313AA1"/>
    <w:rsid w:val="00313F97"/>
    <w:rsid w:val="00314409"/>
    <w:rsid w:val="003147A1"/>
    <w:rsid w:val="00314B17"/>
    <w:rsid w:val="003151D2"/>
    <w:rsid w:val="00315A67"/>
    <w:rsid w:val="00315ADC"/>
    <w:rsid w:val="003164AD"/>
    <w:rsid w:val="0031676F"/>
    <w:rsid w:val="003167C0"/>
    <w:rsid w:val="003168DC"/>
    <w:rsid w:val="00316AE7"/>
    <w:rsid w:val="003178D7"/>
    <w:rsid w:val="00320037"/>
    <w:rsid w:val="0032041F"/>
    <w:rsid w:val="00320C81"/>
    <w:rsid w:val="00321993"/>
    <w:rsid w:val="00321C29"/>
    <w:rsid w:val="00322857"/>
    <w:rsid w:val="00323917"/>
    <w:rsid w:val="003239B1"/>
    <w:rsid w:val="003239E8"/>
    <w:rsid w:val="00323DA9"/>
    <w:rsid w:val="00323E9E"/>
    <w:rsid w:val="00323EB4"/>
    <w:rsid w:val="003244FE"/>
    <w:rsid w:val="003253CF"/>
    <w:rsid w:val="0032552F"/>
    <w:rsid w:val="00325BB9"/>
    <w:rsid w:val="00326966"/>
    <w:rsid w:val="00326D4C"/>
    <w:rsid w:val="0032704F"/>
    <w:rsid w:val="00327982"/>
    <w:rsid w:val="003302F7"/>
    <w:rsid w:val="0033127E"/>
    <w:rsid w:val="00331892"/>
    <w:rsid w:val="00331991"/>
    <w:rsid w:val="00331D52"/>
    <w:rsid w:val="00331E7D"/>
    <w:rsid w:val="003321CE"/>
    <w:rsid w:val="00332933"/>
    <w:rsid w:val="00332935"/>
    <w:rsid w:val="00332D8C"/>
    <w:rsid w:val="0033317B"/>
    <w:rsid w:val="00333184"/>
    <w:rsid w:val="003336BF"/>
    <w:rsid w:val="00333EF7"/>
    <w:rsid w:val="003340D8"/>
    <w:rsid w:val="0033458C"/>
    <w:rsid w:val="00334D19"/>
    <w:rsid w:val="00335A94"/>
    <w:rsid w:val="00335CA6"/>
    <w:rsid w:val="00335CDC"/>
    <w:rsid w:val="0033710F"/>
    <w:rsid w:val="00340652"/>
    <w:rsid w:val="003408AD"/>
    <w:rsid w:val="00343062"/>
    <w:rsid w:val="003433AB"/>
    <w:rsid w:val="0034392B"/>
    <w:rsid w:val="00344139"/>
    <w:rsid w:val="00344350"/>
    <w:rsid w:val="0034492B"/>
    <w:rsid w:val="00344932"/>
    <w:rsid w:val="003454EC"/>
    <w:rsid w:val="00345AE3"/>
    <w:rsid w:val="003462A1"/>
    <w:rsid w:val="003465A6"/>
    <w:rsid w:val="00346CBB"/>
    <w:rsid w:val="00346E5E"/>
    <w:rsid w:val="00347059"/>
    <w:rsid w:val="003472F5"/>
    <w:rsid w:val="00347316"/>
    <w:rsid w:val="003500F4"/>
    <w:rsid w:val="0035038B"/>
    <w:rsid w:val="003522FB"/>
    <w:rsid w:val="00352999"/>
    <w:rsid w:val="00352F0F"/>
    <w:rsid w:val="003530EE"/>
    <w:rsid w:val="003532C5"/>
    <w:rsid w:val="00354D35"/>
    <w:rsid w:val="00355769"/>
    <w:rsid w:val="00357B70"/>
    <w:rsid w:val="00357BF3"/>
    <w:rsid w:val="00360066"/>
    <w:rsid w:val="0036007B"/>
    <w:rsid w:val="003607FC"/>
    <w:rsid w:val="00360CCF"/>
    <w:rsid w:val="003614F4"/>
    <w:rsid w:val="00361E43"/>
    <w:rsid w:val="00361FF2"/>
    <w:rsid w:val="003622F1"/>
    <w:rsid w:val="00362852"/>
    <w:rsid w:val="003628BB"/>
    <w:rsid w:val="0036294A"/>
    <w:rsid w:val="00363C9C"/>
    <w:rsid w:val="00363D3D"/>
    <w:rsid w:val="003641F8"/>
    <w:rsid w:val="00364D02"/>
    <w:rsid w:val="003658F9"/>
    <w:rsid w:val="0036618D"/>
    <w:rsid w:val="00366E9C"/>
    <w:rsid w:val="00366FE8"/>
    <w:rsid w:val="003674F5"/>
    <w:rsid w:val="003675FA"/>
    <w:rsid w:val="00367CB4"/>
    <w:rsid w:val="0037086E"/>
    <w:rsid w:val="00370871"/>
    <w:rsid w:val="00371DE6"/>
    <w:rsid w:val="00371EA1"/>
    <w:rsid w:val="00372369"/>
    <w:rsid w:val="00372E76"/>
    <w:rsid w:val="00372FC2"/>
    <w:rsid w:val="00373572"/>
    <w:rsid w:val="00373804"/>
    <w:rsid w:val="00373B13"/>
    <w:rsid w:val="00373D0D"/>
    <w:rsid w:val="0037487A"/>
    <w:rsid w:val="00374F3E"/>
    <w:rsid w:val="003751D8"/>
    <w:rsid w:val="00375267"/>
    <w:rsid w:val="00375441"/>
    <w:rsid w:val="0037546C"/>
    <w:rsid w:val="003754D5"/>
    <w:rsid w:val="003757A2"/>
    <w:rsid w:val="00375A0B"/>
    <w:rsid w:val="00375D2C"/>
    <w:rsid w:val="00375E5E"/>
    <w:rsid w:val="0037667A"/>
    <w:rsid w:val="00376EC0"/>
    <w:rsid w:val="00377768"/>
    <w:rsid w:val="00380355"/>
    <w:rsid w:val="0038042B"/>
    <w:rsid w:val="00380553"/>
    <w:rsid w:val="00380737"/>
    <w:rsid w:val="00380C52"/>
    <w:rsid w:val="00380D59"/>
    <w:rsid w:val="003816B8"/>
    <w:rsid w:val="003817BC"/>
    <w:rsid w:val="00381829"/>
    <w:rsid w:val="003827FA"/>
    <w:rsid w:val="0038313D"/>
    <w:rsid w:val="0038355B"/>
    <w:rsid w:val="00383D6F"/>
    <w:rsid w:val="00383EE0"/>
    <w:rsid w:val="0038449C"/>
    <w:rsid w:val="003846D4"/>
    <w:rsid w:val="0038471E"/>
    <w:rsid w:val="00384D1C"/>
    <w:rsid w:val="003860AB"/>
    <w:rsid w:val="003862A8"/>
    <w:rsid w:val="00386BA3"/>
    <w:rsid w:val="00387C58"/>
    <w:rsid w:val="00390599"/>
    <w:rsid w:val="0039085E"/>
    <w:rsid w:val="003908D4"/>
    <w:rsid w:val="003908DA"/>
    <w:rsid w:val="00390F3B"/>
    <w:rsid w:val="00391158"/>
    <w:rsid w:val="00391E4D"/>
    <w:rsid w:val="00392092"/>
    <w:rsid w:val="00392118"/>
    <w:rsid w:val="0039239B"/>
    <w:rsid w:val="003923EA"/>
    <w:rsid w:val="0039421C"/>
    <w:rsid w:val="00395485"/>
    <w:rsid w:val="00395F14"/>
    <w:rsid w:val="00397491"/>
    <w:rsid w:val="00397636"/>
    <w:rsid w:val="003A00E0"/>
    <w:rsid w:val="003A017C"/>
    <w:rsid w:val="003A1206"/>
    <w:rsid w:val="003A140F"/>
    <w:rsid w:val="003A1500"/>
    <w:rsid w:val="003A185A"/>
    <w:rsid w:val="003A1B46"/>
    <w:rsid w:val="003A2580"/>
    <w:rsid w:val="003A2F2D"/>
    <w:rsid w:val="003A2FA4"/>
    <w:rsid w:val="003A33E2"/>
    <w:rsid w:val="003A3457"/>
    <w:rsid w:val="003A3515"/>
    <w:rsid w:val="003A4474"/>
    <w:rsid w:val="003A4907"/>
    <w:rsid w:val="003A492A"/>
    <w:rsid w:val="003A52CA"/>
    <w:rsid w:val="003A6842"/>
    <w:rsid w:val="003A6CA3"/>
    <w:rsid w:val="003A7060"/>
    <w:rsid w:val="003A76EC"/>
    <w:rsid w:val="003A7706"/>
    <w:rsid w:val="003A7B7E"/>
    <w:rsid w:val="003B09F4"/>
    <w:rsid w:val="003B10FC"/>
    <w:rsid w:val="003B18B9"/>
    <w:rsid w:val="003B1E6E"/>
    <w:rsid w:val="003B210A"/>
    <w:rsid w:val="003B22E1"/>
    <w:rsid w:val="003B267F"/>
    <w:rsid w:val="003B2AB0"/>
    <w:rsid w:val="003B3857"/>
    <w:rsid w:val="003B48F0"/>
    <w:rsid w:val="003B4D7F"/>
    <w:rsid w:val="003B52E1"/>
    <w:rsid w:val="003B5BB5"/>
    <w:rsid w:val="003B5C63"/>
    <w:rsid w:val="003B60A6"/>
    <w:rsid w:val="003B60F2"/>
    <w:rsid w:val="003B71DE"/>
    <w:rsid w:val="003C0656"/>
    <w:rsid w:val="003C0781"/>
    <w:rsid w:val="003C0C08"/>
    <w:rsid w:val="003C177C"/>
    <w:rsid w:val="003C18C7"/>
    <w:rsid w:val="003C27B6"/>
    <w:rsid w:val="003C27D0"/>
    <w:rsid w:val="003C2AF7"/>
    <w:rsid w:val="003C2D66"/>
    <w:rsid w:val="003C3DAA"/>
    <w:rsid w:val="003C412B"/>
    <w:rsid w:val="003C4661"/>
    <w:rsid w:val="003C4865"/>
    <w:rsid w:val="003C48E8"/>
    <w:rsid w:val="003C5ADB"/>
    <w:rsid w:val="003C63F3"/>
    <w:rsid w:val="003C6BA7"/>
    <w:rsid w:val="003C6C48"/>
    <w:rsid w:val="003C7432"/>
    <w:rsid w:val="003D01F8"/>
    <w:rsid w:val="003D1444"/>
    <w:rsid w:val="003D14B8"/>
    <w:rsid w:val="003D2FD0"/>
    <w:rsid w:val="003D380A"/>
    <w:rsid w:val="003D4018"/>
    <w:rsid w:val="003D572F"/>
    <w:rsid w:val="003D5CDC"/>
    <w:rsid w:val="003D61B6"/>
    <w:rsid w:val="003D62AB"/>
    <w:rsid w:val="003D6B82"/>
    <w:rsid w:val="003D6FC5"/>
    <w:rsid w:val="003D7286"/>
    <w:rsid w:val="003D7325"/>
    <w:rsid w:val="003D78C6"/>
    <w:rsid w:val="003D7CA7"/>
    <w:rsid w:val="003E0B9A"/>
    <w:rsid w:val="003E167C"/>
    <w:rsid w:val="003E1D5B"/>
    <w:rsid w:val="003E24A4"/>
    <w:rsid w:val="003E34C4"/>
    <w:rsid w:val="003E39C7"/>
    <w:rsid w:val="003E480C"/>
    <w:rsid w:val="003E4B63"/>
    <w:rsid w:val="003E51DA"/>
    <w:rsid w:val="003E58E8"/>
    <w:rsid w:val="003E59CF"/>
    <w:rsid w:val="003E5B1F"/>
    <w:rsid w:val="003E5D6A"/>
    <w:rsid w:val="003E5E1D"/>
    <w:rsid w:val="003E7947"/>
    <w:rsid w:val="003E7F22"/>
    <w:rsid w:val="003F006C"/>
    <w:rsid w:val="003F1414"/>
    <w:rsid w:val="003F1EB5"/>
    <w:rsid w:val="003F21A4"/>
    <w:rsid w:val="003F2D10"/>
    <w:rsid w:val="003F2D42"/>
    <w:rsid w:val="003F3269"/>
    <w:rsid w:val="003F3F79"/>
    <w:rsid w:val="003F4FBC"/>
    <w:rsid w:val="003F5C7D"/>
    <w:rsid w:val="003F5FBE"/>
    <w:rsid w:val="003F6480"/>
    <w:rsid w:val="003F6E13"/>
    <w:rsid w:val="003F76ED"/>
    <w:rsid w:val="003F7858"/>
    <w:rsid w:val="003F79A5"/>
    <w:rsid w:val="003F7B9D"/>
    <w:rsid w:val="0040028B"/>
    <w:rsid w:val="0040170C"/>
    <w:rsid w:val="004037D6"/>
    <w:rsid w:val="0040405F"/>
    <w:rsid w:val="00404BA2"/>
    <w:rsid w:val="00405C07"/>
    <w:rsid w:val="004063BA"/>
    <w:rsid w:val="004074DC"/>
    <w:rsid w:val="00407F48"/>
    <w:rsid w:val="00410349"/>
    <w:rsid w:val="0041059A"/>
    <w:rsid w:val="004105CB"/>
    <w:rsid w:val="00410A26"/>
    <w:rsid w:val="0041236D"/>
    <w:rsid w:val="004126D6"/>
    <w:rsid w:val="00412B97"/>
    <w:rsid w:val="00412C36"/>
    <w:rsid w:val="0041361D"/>
    <w:rsid w:val="0041429F"/>
    <w:rsid w:val="0041448F"/>
    <w:rsid w:val="00414CEF"/>
    <w:rsid w:val="00415799"/>
    <w:rsid w:val="00415823"/>
    <w:rsid w:val="00415939"/>
    <w:rsid w:val="00416F66"/>
    <w:rsid w:val="004176AD"/>
    <w:rsid w:val="00417957"/>
    <w:rsid w:val="00417A9D"/>
    <w:rsid w:val="00417E25"/>
    <w:rsid w:val="004209F4"/>
    <w:rsid w:val="00421182"/>
    <w:rsid w:val="004215DB"/>
    <w:rsid w:val="00421C63"/>
    <w:rsid w:val="00421FFE"/>
    <w:rsid w:val="004226A5"/>
    <w:rsid w:val="00422FD4"/>
    <w:rsid w:val="00423ACB"/>
    <w:rsid w:val="00423C7C"/>
    <w:rsid w:val="00424A33"/>
    <w:rsid w:val="004251D1"/>
    <w:rsid w:val="0042545D"/>
    <w:rsid w:val="0042662E"/>
    <w:rsid w:val="004266E2"/>
    <w:rsid w:val="00431100"/>
    <w:rsid w:val="00431456"/>
    <w:rsid w:val="00431485"/>
    <w:rsid w:val="00432220"/>
    <w:rsid w:val="00432AA5"/>
    <w:rsid w:val="00433000"/>
    <w:rsid w:val="004341B0"/>
    <w:rsid w:val="004345CA"/>
    <w:rsid w:val="00434C60"/>
    <w:rsid w:val="00436C15"/>
    <w:rsid w:val="00436FC2"/>
    <w:rsid w:val="004371A9"/>
    <w:rsid w:val="004401FF"/>
    <w:rsid w:val="004418DD"/>
    <w:rsid w:val="00441AD3"/>
    <w:rsid w:val="00441DC0"/>
    <w:rsid w:val="004435B3"/>
    <w:rsid w:val="004439BD"/>
    <w:rsid w:val="00443E54"/>
    <w:rsid w:val="0044431B"/>
    <w:rsid w:val="00445017"/>
    <w:rsid w:val="00446BEE"/>
    <w:rsid w:val="00446F0A"/>
    <w:rsid w:val="004474D9"/>
    <w:rsid w:val="00447EA1"/>
    <w:rsid w:val="00450229"/>
    <w:rsid w:val="00450800"/>
    <w:rsid w:val="0045100F"/>
    <w:rsid w:val="004512A4"/>
    <w:rsid w:val="0045151E"/>
    <w:rsid w:val="00451583"/>
    <w:rsid w:val="004519C5"/>
    <w:rsid w:val="00452107"/>
    <w:rsid w:val="00452651"/>
    <w:rsid w:val="0045365C"/>
    <w:rsid w:val="00454159"/>
    <w:rsid w:val="00454A97"/>
    <w:rsid w:val="0045516D"/>
    <w:rsid w:val="00455FE7"/>
    <w:rsid w:val="00456135"/>
    <w:rsid w:val="00456A57"/>
    <w:rsid w:val="00456B9F"/>
    <w:rsid w:val="00457894"/>
    <w:rsid w:val="00460146"/>
    <w:rsid w:val="0046024F"/>
    <w:rsid w:val="004613D1"/>
    <w:rsid w:val="00461674"/>
    <w:rsid w:val="00461C83"/>
    <w:rsid w:val="00462261"/>
    <w:rsid w:val="00462B4A"/>
    <w:rsid w:val="00463F7D"/>
    <w:rsid w:val="00463FFC"/>
    <w:rsid w:val="004641BB"/>
    <w:rsid w:val="00464A8E"/>
    <w:rsid w:val="004653A2"/>
    <w:rsid w:val="00465EDA"/>
    <w:rsid w:val="00466377"/>
    <w:rsid w:val="00466487"/>
    <w:rsid w:val="004667B1"/>
    <w:rsid w:val="00466849"/>
    <w:rsid w:val="0046688E"/>
    <w:rsid w:val="004669E7"/>
    <w:rsid w:val="00466F1B"/>
    <w:rsid w:val="00467703"/>
    <w:rsid w:val="0046785F"/>
    <w:rsid w:val="0046795D"/>
    <w:rsid w:val="00470B51"/>
    <w:rsid w:val="00470D21"/>
    <w:rsid w:val="0047123E"/>
    <w:rsid w:val="00471274"/>
    <w:rsid w:val="00471F11"/>
    <w:rsid w:val="00471F79"/>
    <w:rsid w:val="0047296D"/>
    <w:rsid w:val="00473DC4"/>
    <w:rsid w:val="0047440F"/>
    <w:rsid w:val="00474A29"/>
    <w:rsid w:val="00474A9C"/>
    <w:rsid w:val="004761A6"/>
    <w:rsid w:val="00476B67"/>
    <w:rsid w:val="00476D9C"/>
    <w:rsid w:val="004770FB"/>
    <w:rsid w:val="00477664"/>
    <w:rsid w:val="0047770F"/>
    <w:rsid w:val="0047790B"/>
    <w:rsid w:val="00477B51"/>
    <w:rsid w:val="004801BF"/>
    <w:rsid w:val="00480550"/>
    <w:rsid w:val="00480573"/>
    <w:rsid w:val="004805D6"/>
    <w:rsid w:val="00482F29"/>
    <w:rsid w:val="00483735"/>
    <w:rsid w:val="00483898"/>
    <w:rsid w:val="0048399E"/>
    <w:rsid w:val="00483F3A"/>
    <w:rsid w:val="0048406D"/>
    <w:rsid w:val="0048462F"/>
    <w:rsid w:val="00484915"/>
    <w:rsid w:val="00484B0B"/>
    <w:rsid w:val="00484E12"/>
    <w:rsid w:val="00485B28"/>
    <w:rsid w:val="004860D0"/>
    <w:rsid w:val="004869D2"/>
    <w:rsid w:val="00486F0D"/>
    <w:rsid w:val="0048700B"/>
    <w:rsid w:val="00487915"/>
    <w:rsid w:val="00487954"/>
    <w:rsid w:val="00487A01"/>
    <w:rsid w:val="00490155"/>
    <w:rsid w:val="00490C8A"/>
    <w:rsid w:val="00490F49"/>
    <w:rsid w:val="004923AE"/>
    <w:rsid w:val="004927CA"/>
    <w:rsid w:val="00492AAF"/>
    <w:rsid w:val="0049321F"/>
    <w:rsid w:val="004934CA"/>
    <w:rsid w:val="0049369C"/>
    <w:rsid w:val="00493D13"/>
    <w:rsid w:val="00493E08"/>
    <w:rsid w:val="00493FFF"/>
    <w:rsid w:val="004944EA"/>
    <w:rsid w:val="00494764"/>
    <w:rsid w:val="00494EB7"/>
    <w:rsid w:val="004974C1"/>
    <w:rsid w:val="00497516"/>
    <w:rsid w:val="004977B3"/>
    <w:rsid w:val="004A1FE5"/>
    <w:rsid w:val="004A219F"/>
    <w:rsid w:val="004A3DE3"/>
    <w:rsid w:val="004A4AB5"/>
    <w:rsid w:val="004A537B"/>
    <w:rsid w:val="004A5EBB"/>
    <w:rsid w:val="004A5EC9"/>
    <w:rsid w:val="004A5EE2"/>
    <w:rsid w:val="004A644D"/>
    <w:rsid w:val="004A6479"/>
    <w:rsid w:val="004A6CF5"/>
    <w:rsid w:val="004B1757"/>
    <w:rsid w:val="004B1D69"/>
    <w:rsid w:val="004B1EC8"/>
    <w:rsid w:val="004B2445"/>
    <w:rsid w:val="004B2F05"/>
    <w:rsid w:val="004B3274"/>
    <w:rsid w:val="004B3F2E"/>
    <w:rsid w:val="004B5073"/>
    <w:rsid w:val="004B52FA"/>
    <w:rsid w:val="004B582C"/>
    <w:rsid w:val="004B5F74"/>
    <w:rsid w:val="004B69F5"/>
    <w:rsid w:val="004B707B"/>
    <w:rsid w:val="004B766D"/>
    <w:rsid w:val="004B7719"/>
    <w:rsid w:val="004C17C5"/>
    <w:rsid w:val="004C1FE1"/>
    <w:rsid w:val="004C37B9"/>
    <w:rsid w:val="004C3870"/>
    <w:rsid w:val="004C44EC"/>
    <w:rsid w:val="004C4B31"/>
    <w:rsid w:val="004C51CE"/>
    <w:rsid w:val="004C56AD"/>
    <w:rsid w:val="004C610C"/>
    <w:rsid w:val="004C6B9E"/>
    <w:rsid w:val="004C6DBF"/>
    <w:rsid w:val="004C7D18"/>
    <w:rsid w:val="004D0D66"/>
    <w:rsid w:val="004D1234"/>
    <w:rsid w:val="004D13E8"/>
    <w:rsid w:val="004D2179"/>
    <w:rsid w:val="004D2249"/>
    <w:rsid w:val="004D2F6F"/>
    <w:rsid w:val="004D3112"/>
    <w:rsid w:val="004D31A2"/>
    <w:rsid w:val="004D3695"/>
    <w:rsid w:val="004D41D4"/>
    <w:rsid w:val="004D43D2"/>
    <w:rsid w:val="004D4DED"/>
    <w:rsid w:val="004D501F"/>
    <w:rsid w:val="004D64A2"/>
    <w:rsid w:val="004D74F2"/>
    <w:rsid w:val="004E01AD"/>
    <w:rsid w:val="004E0BE2"/>
    <w:rsid w:val="004E0D88"/>
    <w:rsid w:val="004E161F"/>
    <w:rsid w:val="004E1C46"/>
    <w:rsid w:val="004E2521"/>
    <w:rsid w:val="004E2676"/>
    <w:rsid w:val="004E2954"/>
    <w:rsid w:val="004E2BDB"/>
    <w:rsid w:val="004E2FCF"/>
    <w:rsid w:val="004E5233"/>
    <w:rsid w:val="004E54D0"/>
    <w:rsid w:val="004E5740"/>
    <w:rsid w:val="004E6366"/>
    <w:rsid w:val="004E69E1"/>
    <w:rsid w:val="004E6A4A"/>
    <w:rsid w:val="004E6E0F"/>
    <w:rsid w:val="004E78A5"/>
    <w:rsid w:val="004F05FD"/>
    <w:rsid w:val="004F124C"/>
    <w:rsid w:val="004F1C88"/>
    <w:rsid w:val="004F1D52"/>
    <w:rsid w:val="004F2D95"/>
    <w:rsid w:val="004F362D"/>
    <w:rsid w:val="004F46E1"/>
    <w:rsid w:val="004F6A94"/>
    <w:rsid w:val="004F6EF7"/>
    <w:rsid w:val="004F7451"/>
    <w:rsid w:val="005001FC"/>
    <w:rsid w:val="00500B15"/>
    <w:rsid w:val="005022F4"/>
    <w:rsid w:val="00502536"/>
    <w:rsid w:val="0050274B"/>
    <w:rsid w:val="005027A7"/>
    <w:rsid w:val="005028F1"/>
    <w:rsid w:val="00503263"/>
    <w:rsid w:val="005035EF"/>
    <w:rsid w:val="0050381B"/>
    <w:rsid w:val="00503AAA"/>
    <w:rsid w:val="0050419E"/>
    <w:rsid w:val="00504919"/>
    <w:rsid w:val="0050680C"/>
    <w:rsid w:val="005071DC"/>
    <w:rsid w:val="00507B31"/>
    <w:rsid w:val="00507F2F"/>
    <w:rsid w:val="00510282"/>
    <w:rsid w:val="00511487"/>
    <w:rsid w:val="00512363"/>
    <w:rsid w:val="00512B36"/>
    <w:rsid w:val="00512BF7"/>
    <w:rsid w:val="00512F7A"/>
    <w:rsid w:val="00512FD0"/>
    <w:rsid w:val="0051333E"/>
    <w:rsid w:val="005135A6"/>
    <w:rsid w:val="005135F4"/>
    <w:rsid w:val="00514222"/>
    <w:rsid w:val="005143A3"/>
    <w:rsid w:val="00514A8F"/>
    <w:rsid w:val="00514E27"/>
    <w:rsid w:val="00515936"/>
    <w:rsid w:val="00516951"/>
    <w:rsid w:val="00516A80"/>
    <w:rsid w:val="00516B47"/>
    <w:rsid w:val="00516B88"/>
    <w:rsid w:val="00517093"/>
    <w:rsid w:val="00517B0D"/>
    <w:rsid w:val="00520072"/>
    <w:rsid w:val="00520392"/>
    <w:rsid w:val="0052044F"/>
    <w:rsid w:val="0052235F"/>
    <w:rsid w:val="00522CCB"/>
    <w:rsid w:val="005237D4"/>
    <w:rsid w:val="00524387"/>
    <w:rsid w:val="005243A3"/>
    <w:rsid w:val="005243F8"/>
    <w:rsid w:val="00524A7B"/>
    <w:rsid w:val="00524D3E"/>
    <w:rsid w:val="005251DD"/>
    <w:rsid w:val="005252DE"/>
    <w:rsid w:val="005255DA"/>
    <w:rsid w:val="00525ABD"/>
    <w:rsid w:val="00525AE8"/>
    <w:rsid w:val="00525E94"/>
    <w:rsid w:val="0052756C"/>
    <w:rsid w:val="00527A03"/>
    <w:rsid w:val="00530B88"/>
    <w:rsid w:val="00530F4A"/>
    <w:rsid w:val="00531AE3"/>
    <w:rsid w:val="00531FB2"/>
    <w:rsid w:val="0053289F"/>
    <w:rsid w:val="00532C0A"/>
    <w:rsid w:val="00533F71"/>
    <w:rsid w:val="00534609"/>
    <w:rsid w:val="00534785"/>
    <w:rsid w:val="00534A4E"/>
    <w:rsid w:val="00535B49"/>
    <w:rsid w:val="00535EA5"/>
    <w:rsid w:val="005368FD"/>
    <w:rsid w:val="0053722A"/>
    <w:rsid w:val="00537B33"/>
    <w:rsid w:val="00540074"/>
    <w:rsid w:val="005403D5"/>
    <w:rsid w:val="005404F2"/>
    <w:rsid w:val="0054065F"/>
    <w:rsid w:val="00540AA3"/>
    <w:rsid w:val="00540F9F"/>
    <w:rsid w:val="00541617"/>
    <w:rsid w:val="00541838"/>
    <w:rsid w:val="00542057"/>
    <w:rsid w:val="00542624"/>
    <w:rsid w:val="005426F9"/>
    <w:rsid w:val="00542A72"/>
    <w:rsid w:val="00542B9E"/>
    <w:rsid w:val="00542FC4"/>
    <w:rsid w:val="005431D7"/>
    <w:rsid w:val="00544207"/>
    <w:rsid w:val="00544D01"/>
    <w:rsid w:val="00544F55"/>
    <w:rsid w:val="00545142"/>
    <w:rsid w:val="00546287"/>
    <w:rsid w:val="0054673B"/>
    <w:rsid w:val="00546DB7"/>
    <w:rsid w:val="00547539"/>
    <w:rsid w:val="005475FA"/>
    <w:rsid w:val="00547967"/>
    <w:rsid w:val="005479FD"/>
    <w:rsid w:val="00547ECD"/>
    <w:rsid w:val="00547EDB"/>
    <w:rsid w:val="0055014B"/>
    <w:rsid w:val="00550787"/>
    <w:rsid w:val="00550CE5"/>
    <w:rsid w:val="0055168E"/>
    <w:rsid w:val="005516E0"/>
    <w:rsid w:val="0055190D"/>
    <w:rsid w:val="005534CB"/>
    <w:rsid w:val="005540F3"/>
    <w:rsid w:val="00554392"/>
    <w:rsid w:val="005543A7"/>
    <w:rsid w:val="00555ACA"/>
    <w:rsid w:val="0055613C"/>
    <w:rsid w:val="005564AC"/>
    <w:rsid w:val="0055653B"/>
    <w:rsid w:val="00556592"/>
    <w:rsid w:val="0055716C"/>
    <w:rsid w:val="00557F13"/>
    <w:rsid w:val="005601AD"/>
    <w:rsid w:val="005602DC"/>
    <w:rsid w:val="00560E8B"/>
    <w:rsid w:val="00560EB9"/>
    <w:rsid w:val="0056119F"/>
    <w:rsid w:val="0056182F"/>
    <w:rsid w:val="00561B29"/>
    <w:rsid w:val="00562DC5"/>
    <w:rsid w:val="00563CAF"/>
    <w:rsid w:val="00564595"/>
    <w:rsid w:val="005651D4"/>
    <w:rsid w:val="00565329"/>
    <w:rsid w:val="00565901"/>
    <w:rsid w:val="00565C7C"/>
    <w:rsid w:val="00565E81"/>
    <w:rsid w:val="005660C9"/>
    <w:rsid w:val="0056763D"/>
    <w:rsid w:val="005706F5"/>
    <w:rsid w:val="00570E0C"/>
    <w:rsid w:val="0057136C"/>
    <w:rsid w:val="0057159F"/>
    <w:rsid w:val="005716FC"/>
    <w:rsid w:val="00571BDD"/>
    <w:rsid w:val="0057220C"/>
    <w:rsid w:val="0057235A"/>
    <w:rsid w:val="00572B02"/>
    <w:rsid w:val="005731C2"/>
    <w:rsid w:val="0057356D"/>
    <w:rsid w:val="00573A8E"/>
    <w:rsid w:val="0057427E"/>
    <w:rsid w:val="0057458D"/>
    <w:rsid w:val="005747F8"/>
    <w:rsid w:val="00575AFE"/>
    <w:rsid w:val="0057650B"/>
    <w:rsid w:val="005768E9"/>
    <w:rsid w:val="00577A11"/>
    <w:rsid w:val="00577A58"/>
    <w:rsid w:val="00577EAB"/>
    <w:rsid w:val="0057DE9B"/>
    <w:rsid w:val="00580467"/>
    <w:rsid w:val="00580886"/>
    <w:rsid w:val="00580DEB"/>
    <w:rsid w:val="005816C0"/>
    <w:rsid w:val="00581C1D"/>
    <w:rsid w:val="005822C1"/>
    <w:rsid w:val="0058293B"/>
    <w:rsid w:val="00583477"/>
    <w:rsid w:val="00583DAE"/>
    <w:rsid w:val="00585538"/>
    <w:rsid w:val="00585F18"/>
    <w:rsid w:val="005865C2"/>
    <w:rsid w:val="005876C5"/>
    <w:rsid w:val="005879C1"/>
    <w:rsid w:val="005900A3"/>
    <w:rsid w:val="00590725"/>
    <w:rsid w:val="00591E4C"/>
    <w:rsid w:val="005923F6"/>
    <w:rsid w:val="00592865"/>
    <w:rsid w:val="00592F1D"/>
    <w:rsid w:val="00593011"/>
    <w:rsid w:val="005938E8"/>
    <w:rsid w:val="00593F30"/>
    <w:rsid w:val="005941E1"/>
    <w:rsid w:val="00594A65"/>
    <w:rsid w:val="00594CAE"/>
    <w:rsid w:val="00594E60"/>
    <w:rsid w:val="005950FF"/>
    <w:rsid w:val="00596A6D"/>
    <w:rsid w:val="005971B8"/>
    <w:rsid w:val="005972B0"/>
    <w:rsid w:val="005A0D5E"/>
    <w:rsid w:val="005A1174"/>
    <w:rsid w:val="005A1684"/>
    <w:rsid w:val="005A1AEC"/>
    <w:rsid w:val="005A2AB7"/>
    <w:rsid w:val="005A2D93"/>
    <w:rsid w:val="005A2E23"/>
    <w:rsid w:val="005A336A"/>
    <w:rsid w:val="005A3C43"/>
    <w:rsid w:val="005A3C66"/>
    <w:rsid w:val="005A3F1E"/>
    <w:rsid w:val="005A5CD5"/>
    <w:rsid w:val="005A6612"/>
    <w:rsid w:val="005A6A9C"/>
    <w:rsid w:val="005A756C"/>
    <w:rsid w:val="005A77A5"/>
    <w:rsid w:val="005A7908"/>
    <w:rsid w:val="005A79AB"/>
    <w:rsid w:val="005A7F19"/>
    <w:rsid w:val="005B01C8"/>
    <w:rsid w:val="005B041A"/>
    <w:rsid w:val="005B0BC0"/>
    <w:rsid w:val="005B1833"/>
    <w:rsid w:val="005B1CA3"/>
    <w:rsid w:val="005B1FDC"/>
    <w:rsid w:val="005B2174"/>
    <w:rsid w:val="005B2727"/>
    <w:rsid w:val="005B2828"/>
    <w:rsid w:val="005B2BA5"/>
    <w:rsid w:val="005B3668"/>
    <w:rsid w:val="005B3B95"/>
    <w:rsid w:val="005B429A"/>
    <w:rsid w:val="005B4C5A"/>
    <w:rsid w:val="005B5C2B"/>
    <w:rsid w:val="005B620A"/>
    <w:rsid w:val="005B7543"/>
    <w:rsid w:val="005B7660"/>
    <w:rsid w:val="005B7744"/>
    <w:rsid w:val="005C14F0"/>
    <w:rsid w:val="005C18FD"/>
    <w:rsid w:val="005C1B43"/>
    <w:rsid w:val="005C1BCF"/>
    <w:rsid w:val="005C1DEC"/>
    <w:rsid w:val="005C1EF8"/>
    <w:rsid w:val="005C27EB"/>
    <w:rsid w:val="005C2B12"/>
    <w:rsid w:val="005C3443"/>
    <w:rsid w:val="005C5788"/>
    <w:rsid w:val="005C59CD"/>
    <w:rsid w:val="005C5B08"/>
    <w:rsid w:val="005C5DC7"/>
    <w:rsid w:val="005C6C5A"/>
    <w:rsid w:val="005C704B"/>
    <w:rsid w:val="005C70DC"/>
    <w:rsid w:val="005C742D"/>
    <w:rsid w:val="005C7848"/>
    <w:rsid w:val="005C7B7F"/>
    <w:rsid w:val="005C7BCF"/>
    <w:rsid w:val="005C7D3F"/>
    <w:rsid w:val="005D055D"/>
    <w:rsid w:val="005D08D9"/>
    <w:rsid w:val="005D0AFC"/>
    <w:rsid w:val="005D0B86"/>
    <w:rsid w:val="005D0DE3"/>
    <w:rsid w:val="005D13BC"/>
    <w:rsid w:val="005D190E"/>
    <w:rsid w:val="005D1DEB"/>
    <w:rsid w:val="005D2AC8"/>
    <w:rsid w:val="005D2D89"/>
    <w:rsid w:val="005D2F11"/>
    <w:rsid w:val="005D30E7"/>
    <w:rsid w:val="005D39B4"/>
    <w:rsid w:val="005D4389"/>
    <w:rsid w:val="005D56E5"/>
    <w:rsid w:val="005D57A8"/>
    <w:rsid w:val="005D657F"/>
    <w:rsid w:val="005D6BC5"/>
    <w:rsid w:val="005D6CAE"/>
    <w:rsid w:val="005D766C"/>
    <w:rsid w:val="005D770D"/>
    <w:rsid w:val="005D7883"/>
    <w:rsid w:val="005D7953"/>
    <w:rsid w:val="005E079B"/>
    <w:rsid w:val="005E1013"/>
    <w:rsid w:val="005E12C2"/>
    <w:rsid w:val="005E137A"/>
    <w:rsid w:val="005E175E"/>
    <w:rsid w:val="005E24B7"/>
    <w:rsid w:val="005E2DA8"/>
    <w:rsid w:val="005E30CF"/>
    <w:rsid w:val="005E3262"/>
    <w:rsid w:val="005E332F"/>
    <w:rsid w:val="005E34EA"/>
    <w:rsid w:val="005E44F5"/>
    <w:rsid w:val="005E4527"/>
    <w:rsid w:val="005E5B5B"/>
    <w:rsid w:val="005E7DF9"/>
    <w:rsid w:val="005E7E69"/>
    <w:rsid w:val="005F0395"/>
    <w:rsid w:val="005F062A"/>
    <w:rsid w:val="005F085F"/>
    <w:rsid w:val="005F1143"/>
    <w:rsid w:val="005F1CD8"/>
    <w:rsid w:val="005F1D09"/>
    <w:rsid w:val="005F2587"/>
    <w:rsid w:val="005F26A7"/>
    <w:rsid w:val="005F28DC"/>
    <w:rsid w:val="005F29AB"/>
    <w:rsid w:val="005F3AE7"/>
    <w:rsid w:val="005F42BA"/>
    <w:rsid w:val="005F4981"/>
    <w:rsid w:val="005F4AB0"/>
    <w:rsid w:val="005F4D58"/>
    <w:rsid w:val="005F4F2F"/>
    <w:rsid w:val="005F5057"/>
    <w:rsid w:val="005F5B12"/>
    <w:rsid w:val="005F5C70"/>
    <w:rsid w:val="005F6487"/>
    <w:rsid w:val="005F6B5B"/>
    <w:rsid w:val="00600430"/>
    <w:rsid w:val="00600C10"/>
    <w:rsid w:val="00600F97"/>
    <w:rsid w:val="0060182D"/>
    <w:rsid w:val="00601A42"/>
    <w:rsid w:val="00601AFE"/>
    <w:rsid w:val="00602160"/>
    <w:rsid w:val="00603592"/>
    <w:rsid w:val="00603778"/>
    <w:rsid w:val="00603A2E"/>
    <w:rsid w:val="00603D34"/>
    <w:rsid w:val="00604EA8"/>
    <w:rsid w:val="00605836"/>
    <w:rsid w:val="00607105"/>
    <w:rsid w:val="00607F2F"/>
    <w:rsid w:val="00610A48"/>
    <w:rsid w:val="00610BEB"/>
    <w:rsid w:val="00611138"/>
    <w:rsid w:val="00611233"/>
    <w:rsid w:val="00611457"/>
    <w:rsid w:val="006116E2"/>
    <w:rsid w:val="006121AB"/>
    <w:rsid w:val="0061311A"/>
    <w:rsid w:val="00613159"/>
    <w:rsid w:val="00613521"/>
    <w:rsid w:val="00613587"/>
    <w:rsid w:val="0061380E"/>
    <w:rsid w:val="006144A0"/>
    <w:rsid w:val="0061491E"/>
    <w:rsid w:val="00615F8C"/>
    <w:rsid w:val="00616252"/>
    <w:rsid w:val="006169AC"/>
    <w:rsid w:val="00616D26"/>
    <w:rsid w:val="0061793D"/>
    <w:rsid w:val="00617CC3"/>
    <w:rsid w:val="0062037B"/>
    <w:rsid w:val="00620DF4"/>
    <w:rsid w:val="0062133F"/>
    <w:rsid w:val="00621C0D"/>
    <w:rsid w:val="006220D6"/>
    <w:rsid w:val="006221B6"/>
    <w:rsid w:val="00622580"/>
    <w:rsid w:val="00622754"/>
    <w:rsid w:val="00623112"/>
    <w:rsid w:val="006233D9"/>
    <w:rsid w:val="00624EC2"/>
    <w:rsid w:val="00625336"/>
    <w:rsid w:val="00625555"/>
    <w:rsid w:val="006257F2"/>
    <w:rsid w:val="0062594D"/>
    <w:rsid w:val="00625BE3"/>
    <w:rsid w:val="00625CD7"/>
    <w:rsid w:val="00625D4B"/>
    <w:rsid w:val="00625FA2"/>
    <w:rsid w:val="0062661B"/>
    <w:rsid w:val="006269EC"/>
    <w:rsid w:val="00626CCA"/>
    <w:rsid w:val="00627E80"/>
    <w:rsid w:val="00630796"/>
    <w:rsid w:val="00630A00"/>
    <w:rsid w:val="00631E84"/>
    <w:rsid w:val="006329D8"/>
    <w:rsid w:val="00632D67"/>
    <w:rsid w:val="00632FB6"/>
    <w:rsid w:val="0063310B"/>
    <w:rsid w:val="00633161"/>
    <w:rsid w:val="00634054"/>
    <w:rsid w:val="00634086"/>
    <w:rsid w:val="00634A9C"/>
    <w:rsid w:val="00634D24"/>
    <w:rsid w:val="00634E0C"/>
    <w:rsid w:val="006350F8"/>
    <w:rsid w:val="00635475"/>
    <w:rsid w:val="0063577B"/>
    <w:rsid w:val="00635839"/>
    <w:rsid w:val="0063632A"/>
    <w:rsid w:val="0063653C"/>
    <w:rsid w:val="00636B8B"/>
    <w:rsid w:val="0063744B"/>
    <w:rsid w:val="00637F7A"/>
    <w:rsid w:val="00640490"/>
    <w:rsid w:val="006409EB"/>
    <w:rsid w:val="006413BB"/>
    <w:rsid w:val="006413CA"/>
    <w:rsid w:val="00641AA7"/>
    <w:rsid w:val="00641D8E"/>
    <w:rsid w:val="0064265F"/>
    <w:rsid w:val="0064285E"/>
    <w:rsid w:val="0064321D"/>
    <w:rsid w:val="00643F57"/>
    <w:rsid w:val="0064585A"/>
    <w:rsid w:val="00646BEA"/>
    <w:rsid w:val="00646E00"/>
    <w:rsid w:val="006471E1"/>
    <w:rsid w:val="006475B1"/>
    <w:rsid w:val="006476CF"/>
    <w:rsid w:val="00647809"/>
    <w:rsid w:val="00647C27"/>
    <w:rsid w:val="00650D55"/>
    <w:rsid w:val="006515A2"/>
    <w:rsid w:val="006521B4"/>
    <w:rsid w:val="0065228B"/>
    <w:rsid w:val="006528D2"/>
    <w:rsid w:val="00652A15"/>
    <w:rsid w:val="00652E0A"/>
    <w:rsid w:val="0065322F"/>
    <w:rsid w:val="00653C2F"/>
    <w:rsid w:val="00653F68"/>
    <w:rsid w:val="00653FAF"/>
    <w:rsid w:val="00654675"/>
    <w:rsid w:val="00654927"/>
    <w:rsid w:val="00654AF0"/>
    <w:rsid w:val="00654B15"/>
    <w:rsid w:val="00656638"/>
    <w:rsid w:val="00656C8F"/>
    <w:rsid w:val="006570A6"/>
    <w:rsid w:val="00657738"/>
    <w:rsid w:val="00660024"/>
    <w:rsid w:val="006606A9"/>
    <w:rsid w:val="006608BD"/>
    <w:rsid w:val="006608CF"/>
    <w:rsid w:val="0066166C"/>
    <w:rsid w:val="00661E4F"/>
    <w:rsid w:val="006623DF"/>
    <w:rsid w:val="0066248A"/>
    <w:rsid w:val="00663179"/>
    <w:rsid w:val="0066329F"/>
    <w:rsid w:val="00663FF9"/>
    <w:rsid w:val="00664365"/>
    <w:rsid w:val="00664F41"/>
    <w:rsid w:val="00664FF8"/>
    <w:rsid w:val="0066550E"/>
    <w:rsid w:val="00665874"/>
    <w:rsid w:val="00666145"/>
    <w:rsid w:val="006667F1"/>
    <w:rsid w:val="00666BCC"/>
    <w:rsid w:val="00666F2F"/>
    <w:rsid w:val="006671A7"/>
    <w:rsid w:val="00667B78"/>
    <w:rsid w:val="00667D40"/>
    <w:rsid w:val="006703BB"/>
    <w:rsid w:val="006706EA"/>
    <w:rsid w:val="006708DB"/>
    <w:rsid w:val="00670B7E"/>
    <w:rsid w:val="00671372"/>
    <w:rsid w:val="00671A21"/>
    <w:rsid w:val="00671B4B"/>
    <w:rsid w:val="00672BD6"/>
    <w:rsid w:val="006736DD"/>
    <w:rsid w:val="0067470F"/>
    <w:rsid w:val="00675A31"/>
    <w:rsid w:val="0067625F"/>
    <w:rsid w:val="0067690C"/>
    <w:rsid w:val="00677F50"/>
    <w:rsid w:val="006807B5"/>
    <w:rsid w:val="006807E0"/>
    <w:rsid w:val="00682F3A"/>
    <w:rsid w:val="0068309A"/>
    <w:rsid w:val="00683544"/>
    <w:rsid w:val="0068370F"/>
    <w:rsid w:val="00683D85"/>
    <w:rsid w:val="00683F3F"/>
    <w:rsid w:val="0068415D"/>
    <w:rsid w:val="00684711"/>
    <w:rsid w:val="0068553B"/>
    <w:rsid w:val="00685606"/>
    <w:rsid w:val="00685E13"/>
    <w:rsid w:val="006866B0"/>
    <w:rsid w:val="0068684D"/>
    <w:rsid w:val="00686B17"/>
    <w:rsid w:val="006878F2"/>
    <w:rsid w:val="00690161"/>
    <w:rsid w:val="006903C9"/>
    <w:rsid w:val="00690742"/>
    <w:rsid w:val="006908A4"/>
    <w:rsid w:val="006926AE"/>
    <w:rsid w:val="006929EA"/>
    <w:rsid w:val="00692F85"/>
    <w:rsid w:val="00693142"/>
    <w:rsid w:val="0069366B"/>
    <w:rsid w:val="00694B4F"/>
    <w:rsid w:val="00694F94"/>
    <w:rsid w:val="0069553C"/>
    <w:rsid w:val="00695986"/>
    <w:rsid w:val="00697276"/>
    <w:rsid w:val="00697A87"/>
    <w:rsid w:val="006A0208"/>
    <w:rsid w:val="006A134B"/>
    <w:rsid w:val="006A19CA"/>
    <w:rsid w:val="006A23D7"/>
    <w:rsid w:val="006A2C92"/>
    <w:rsid w:val="006A3177"/>
    <w:rsid w:val="006A3A7C"/>
    <w:rsid w:val="006A3F8B"/>
    <w:rsid w:val="006A5207"/>
    <w:rsid w:val="006A72B6"/>
    <w:rsid w:val="006A747A"/>
    <w:rsid w:val="006A7756"/>
    <w:rsid w:val="006A7D98"/>
    <w:rsid w:val="006B04B7"/>
    <w:rsid w:val="006B0829"/>
    <w:rsid w:val="006B1824"/>
    <w:rsid w:val="006B1E18"/>
    <w:rsid w:val="006B209F"/>
    <w:rsid w:val="006B33A1"/>
    <w:rsid w:val="006B3C9F"/>
    <w:rsid w:val="006B3F91"/>
    <w:rsid w:val="006B4156"/>
    <w:rsid w:val="006B4A0C"/>
    <w:rsid w:val="006B55C5"/>
    <w:rsid w:val="006B5F7F"/>
    <w:rsid w:val="006B7906"/>
    <w:rsid w:val="006B7B8D"/>
    <w:rsid w:val="006B7DF1"/>
    <w:rsid w:val="006C057A"/>
    <w:rsid w:val="006C0E1A"/>
    <w:rsid w:val="006C1A00"/>
    <w:rsid w:val="006C1D5B"/>
    <w:rsid w:val="006C1F4F"/>
    <w:rsid w:val="006C220C"/>
    <w:rsid w:val="006C275A"/>
    <w:rsid w:val="006C29C9"/>
    <w:rsid w:val="006C3DA7"/>
    <w:rsid w:val="006C46B6"/>
    <w:rsid w:val="006C50F6"/>
    <w:rsid w:val="006C5633"/>
    <w:rsid w:val="006C59F7"/>
    <w:rsid w:val="006C5E2E"/>
    <w:rsid w:val="006C69A5"/>
    <w:rsid w:val="006C6A56"/>
    <w:rsid w:val="006C7612"/>
    <w:rsid w:val="006D00F2"/>
    <w:rsid w:val="006D00F5"/>
    <w:rsid w:val="006D011E"/>
    <w:rsid w:val="006D1440"/>
    <w:rsid w:val="006D26EA"/>
    <w:rsid w:val="006D2EC5"/>
    <w:rsid w:val="006D36EE"/>
    <w:rsid w:val="006D3EAD"/>
    <w:rsid w:val="006D40F3"/>
    <w:rsid w:val="006D4AD9"/>
    <w:rsid w:val="006D4EC3"/>
    <w:rsid w:val="006D56D1"/>
    <w:rsid w:val="006D5C90"/>
    <w:rsid w:val="006D5CF2"/>
    <w:rsid w:val="006D6036"/>
    <w:rsid w:val="006D6D2A"/>
    <w:rsid w:val="006D7C93"/>
    <w:rsid w:val="006E04B6"/>
    <w:rsid w:val="006E0617"/>
    <w:rsid w:val="006E22A0"/>
    <w:rsid w:val="006E251E"/>
    <w:rsid w:val="006E2C26"/>
    <w:rsid w:val="006E3C4F"/>
    <w:rsid w:val="006E3E2C"/>
    <w:rsid w:val="006E484C"/>
    <w:rsid w:val="006E4B6F"/>
    <w:rsid w:val="006E4CDC"/>
    <w:rsid w:val="006E5442"/>
    <w:rsid w:val="006E5918"/>
    <w:rsid w:val="006E5DD3"/>
    <w:rsid w:val="006E636F"/>
    <w:rsid w:val="006E63CD"/>
    <w:rsid w:val="006E644A"/>
    <w:rsid w:val="006E6E2B"/>
    <w:rsid w:val="006E73DB"/>
    <w:rsid w:val="006F1B0C"/>
    <w:rsid w:val="006F2649"/>
    <w:rsid w:val="006F511A"/>
    <w:rsid w:val="006F54D2"/>
    <w:rsid w:val="006F5BF2"/>
    <w:rsid w:val="006F6251"/>
    <w:rsid w:val="006F6571"/>
    <w:rsid w:val="006F65E9"/>
    <w:rsid w:val="006F6A91"/>
    <w:rsid w:val="006F703F"/>
    <w:rsid w:val="006F7247"/>
    <w:rsid w:val="006F763C"/>
    <w:rsid w:val="006F7E4B"/>
    <w:rsid w:val="00700593"/>
    <w:rsid w:val="00701940"/>
    <w:rsid w:val="00701A40"/>
    <w:rsid w:val="00701CF7"/>
    <w:rsid w:val="007022B1"/>
    <w:rsid w:val="00702A51"/>
    <w:rsid w:val="007037FA"/>
    <w:rsid w:val="00703C00"/>
    <w:rsid w:val="007041A1"/>
    <w:rsid w:val="00705291"/>
    <w:rsid w:val="00705958"/>
    <w:rsid w:val="00705998"/>
    <w:rsid w:val="00706BBE"/>
    <w:rsid w:val="007070C7"/>
    <w:rsid w:val="00707D9B"/>
    <w:rsid w:val="00710094"/>
    <w:rsid w:val="007102CD"/>
    <w:rsid w:val="00711078"/>
    <w:rsid w:val="00711789"/>
    <w:rsid w:val="00711AED"/>
    <w:rsid w:val="007120BA"/>
    <w:rsid w:val="00712E92"/>
    <w:rsid w:val="00712EBC"/>
    <w:rsid w:val="0071372A"/>
    <w:rsid w:val="007144FC"/>
    <w:rsid w:val="007147ED"/>
    <w:rsid w:val="00714D0A"/>
    <w:rsid w:val="007155FC"/>
    <w:rsid w:val="00715636"/>
    <w:rsid w:val="00715F5F"/>
    <w:rsid w:val="007160FC"/>
    <w:rsid w:val="00716B94"/>
    <w:rsid w:val="00716FD6"/>
    <w:rsid w:val="0071706C"/>
    <w:rsid w:val="007172CA"/>
    <w:rsid w:val="00717AE7"/>
    <w:rsid w:val="00717CA1"/>
    <w:rsid w:val="00717FBF"/>
    <w:rsid w:val="00720D69"/>
    <w:rsid w:val="00721118"/>
    <w:rsid w:val="00721258"/>
    <w:rsid w:val="00721D1C"/>
    <w:rsid w:val="00721EC0"/>
    <w:rsid w:val="007228F7"/>
    <w:rsid w:val="00722A88"/>
    <w:rsid w:val="0072393C"/>
    <w:rsid w:val="007249CD"/>
    <w:rsid w:val="007252E9"/>
    <w:rsid w:val="0072572E"/>
    <w:rsid w:val="0072573C"/>
    <w:rsid w:val="00725A05"/>
    <w:rsid w:val="00725CE5"/>
    <w:rsid w:val="007263E0"/>
    <w:rsid w:val="00726578"/>
    <w:rsid w:val="007267D3"/>
    <w:rsid w:val="00730819"/>
    <w:rsid w:val="00731209"/>
    <w:rsid w:val="00731349"/>
    <w:rsid w:val="007318E7"/>
    <w:rsid w:val="007323F4"/>
    <w:rsid w:val="00732A44"/>
    <w:rsid w:val="00732FE1"/>
    <w:rsid w:val="00733388"/>
    <w:rsid w:val="00733690"/>
    <w:rsid w:val="00733D73"/>
    <w:rsid w:val="00733DA6"/>
    <w:rsid w:val="007344B0"/>
    <w:rsid w:val="007345EE"/>
    <w:rsid w:val="007354EF"/>
    <w:rsid w:val="0073573D"/>
    <w:rsid w:val="00735E95"/>
    <w:rsid w:val="00737273"/>
    <w:rsid w:val="00737333"/>
    <w:rsid w:val="00737712"/>
    <w:rsid w:val="00737B4B"/>
    <w:rsid w:val="00737D41"/>
    <w:rsid w:val="0074076F"/>
    <w:rsid w:val="00740AE5"/>
    <w:rsid w:val="00740CB3"/>
    <w:rsid w:val="0074263F"/>
    <w:rsid w:val="00742BBA"/>
    <w:rsid w:val="007431B8"/>
    <w:rsid w:val="007434FF"/>
    <w:rsid w:val="00743E5C"/>
    <w:rsid w:val="007447DC"/>
    <w:rsid w:val="00744AB4"/>
    <w:rsid w:val="00745046"/>
    <w:rsid w:val="007451CA"/>
    <w:rsid w:val="007456F2"/>
    <w:rsid w:val="0074588D"/>
    <w:rsid w:val="00745990"/>
    <w:rsid w:val="00745E68"/>
    <w:rsid w:val="007466B0"/>
    <w:rsid w:val="007469D6"/>
    <w:rsid w:val="00746FA9"/>
    <w:rsid w:val="00747008"/>
    <w:rsid w:val="007473BD"/>
    <w:rsid w:val="0074752E"/>
    <w:rsid w:val="007475AF"/>
    <w:rsid w:val="00750B59"/>
    <w:rsid w:val="007511ED"/>
    <w:rsid w:val="007518C0"/>
    <w:rsid w:val="00751DEE"/>
    <w:rsid w:val="00751F98"/>
    <w:rsid w:val="00752625"/>
    <w:rsid w:val="007528F0"/>
    <w:rsid w:val="00752985"/>
    <w:rsid w:val="007529AE"/>
    <w:rsid w:val="00752D8D"/>
    <w:rsid w:val="007537B1"/>
    <w:rsid w:val="00753B60"/>
    <w:rsid w:val="00753F8A"/>
    <w:rsid w:val="0075442B"/>
    <w:rsid w:val="00754B42"/>
    <w:rsid w:val="00755210"/>
    <w:rsid w:val="0075569F"/>
    <w:rsid w:val="00755B33"/>
    <w:rsid w:val="007561A5"/>
    <w:rsid w:val="00756786"/>
    <w:rsid w:val="007569E2"/>
    <w:rsid w:val="007579D4"/>
    <w:rsid w:val="0076013A"/>
    <w:rsid w:val="00760F79"/>
    <w:rsid w:val="007615CC"/>
    <w:rsid w:val="00761BA1"/>
    <w:rsid w:val="00761CD8"/>
    <w:rsid w:val="007621BD"/>
    <w:rsid w:val="00762F3A"/>
    <w:rsid w:val="00763179"/>
    <w:rsid w:val="0076355D"/>
    <w:rsid w:val="0076483A"/>
    <w:rsid w:val="007662BA"/>
    <w:rsid w:val="00767738"/>
    <w:rsid w:val="0076793E"/>
    <w:rsid w:val="00770112"/>
    <w:rsid w:val="00770327"/>
    <w:rsid w:val="00770FB0"/>
    <w:rsid w:val="007712FC"/>
    <w:rsid w:val="00772298"/>
    <w:rsid w:val="007732E1"/>
    <w:rsid w:val="0077346F"/>
    <w:rsid w:val="00774A3B"/>
    <w:rsid w:val="00774ED2"/>
    <w:rsid w:val="0077594B"/>
    <w:rsid w:val="00775FE9"/>
    <w:rsid w:val="00776F32"/>
    <w:rsid w:val="00776F63"/>
    <w:rsid w:val="007771C9"/>
    <w:rsid w:val="00777AD6"/>
    <w:rsid w:val="00777D29"/>
    <w:rsid w:val="00781777"/>
    <w:rsid w:val="007819E5"/>
    <w:rsid w:val="00782817"/>
    <w:rsid w:val="00783351"/>
    <w:rsid w:val="00783AFD"/>
    <w:rsid w:val="00783CF4"/>
    <w:rsid w:val="0078478E"/>
    <w:rsid w:val="00786AB2"/>
    <w:rsid w:val="00787A27"/>
    <w:rsid w:val="007915BF"/>
    <w:rsid w:val="00792079"/>
    <w:rsid w:val="007920D8"/>
    <w:rsid w:val="00792248"/>
    <w:rsid w:val="00792275"/>
    <w:rsid w:val="007925D7"/>
    <w:rsid w:val="00792899"/>
    <w:rsid w:val="00793273"/>
    <w:rsid w:val="00793347"/>
    <w:rsid w:val="007935A8"/>
    <w:rsid w:val="0079380D"/>
    <w:rsid w:val="00794079"/>
    <w:rsid w:val="00794567"/>
    <w:rsid w:val="0079486A"/>
    <w:rsid w:val="00794CC4"/>
    <w:rsid w:val="00795AE3"/>
    <w:rsid w:val="0079667D"/>
    <w:rsid w:val="00796A47"/>
    <w:rsid w:val="00796ADE"/>
    <w:rsid w:val="00796FC8"/>
    <w:rsid w:val="007971C6"/>
    <w:rsid w:val="00797518"/>
    <w:rsid w:val="007978A4"/>
    <w:rsid w:val="00797A0A"/>
    <w:rsid w:val="00797D30"/>
    <w:rsid w:val="007A0338"/>
    <w:rsid w:val="007A10D3"/>
    <w:rsid w:val="007A110B"/>
    <w:rsid w:val="007A17CD"/>
    <w:rsid w:val="007A1CB5"/>
    <w:rsid w:val="007A207D"/>
    <w:rsid w:val="007A241A"/>
    <w:rsid w:val="007A2FF1"/>
    <w:rsid w:val="007A31AC"/>
    <w:rsid w:val="007A54FE"/>
    <w:rsid w:val="007A63DD"/>
    <w:rsid w:val="007A7694"/>
    <w:rsid w:val="007A77CA"/>
    <w:rsid w:val="007B0224"/>
    <w:rsid w:val="007B0585"/>
    <w:rsid w:val="007B0816"/>
    <w:rsid w:val="007B08BF"/>
    <w:rsid w:val="007B16C9"/>
    <w:rsid w:val="007B172E"/>
    <w:rsid w:val="007B1C8E"/>
    <w:rsid w:val="007B1DF2"/>
    <w:rsid w:val="007B1E97"/>
    <w:rsid w:val="007B2157"/>
    <w:rsid w:val="007B30B0"/>
    <w:rsid w:val="007B3AD3"/>
    <w:rsid w:val="007B3DE6"/>
    <w:rsid w:val="007B4104"/>
    <w:rsid w:val="007B4902"/>
    <w:rsid w:val="007B4D12"/>
    <w:rsid w:val="007B4E6E"/>
    <w:rsid w:val="007B546C"/>
    <w:rsid w:val="007B5DEF"/>
    <w:rsid w:val="007B63E3"/>
    <w:rsid w:val="007B67B7"/>
    <w:rsid w:val="007B6853"/>
    <w:rsid w:val="007B685A"/>
    <w:rsid w:val="007B6C8E"/>
    <w:rsid w:val="007B6F7A"/>
    <w:rsid w:val="007B7394"/>
    <w:rsid w:val="007B7413"/>
    <w:rsid w:val="007B7869"/>
    <w:rsid w:val="007C01BA"/>
    <w:rsid w:val="007C0842"/>
    <w:rsid w:val="007C0A11"/>
    <w:rsid w:val="007C0B8E"/>
    <w:rsid w:val="007C1097"/>
    <w:rsid w:val="007C3260"/>
    <w:rsid w:val="007C35CC"/>
    <w:rsid w:val="007C3B9F"/>
    <w:rsid w:val="007C3DA8"/>
    <w:rsid w:val="007C3DD0"/>
    <w:rsid w:val="007C42D5"/>
    <w:rsid w:val="007C4706"/>
    <w:rsid w:val="007C593D"/>
    <w:rsid w:val="007C59B2"/>
    <w:rsid w:val="007C5BC8"/>
    <w:rsid w:val="007C5C34"/>
    <w:rsid w:val="007C5D52"/>
    <w:rsid w:val="007C6048"/>
    <w:rsid w:val="007C611B"/>
    <w:rsid w:val="007C671F"/>
    <w:rsid w:val="007C6C40"/>
    <w:rsid w:val="007C7185"/>
    <w:rsid w:val="007C73A0"/>
    <w:rsid w:val="007C7A06"/>
    <w:rsid w:val="007D0CE4"/>
    <w:rsid w:val="007D101E"/>
    <w:rsid w:val="007D1118"/>
    <w:rsid w:val="007D25CC"/>
    <w:rsid w:val="007D2C14"/>
    <w:rsid w:val="007D2F25"/>
    <w:rsid w:val="007D348F"/>
    <w:rsid w:val="007D3776"/>
    <w:rsid w:val="007D48C6"/>
    <w:rsid w:val="007D4FB0"/>
    <w:rsid w:val="007D5BE9"/>
    <w:rsid w:val="007D5C5C"/>
    <w:rsid w:val="007D5F85"/>
    <w:rsid w:val="007D6416"/>
    <w:rsid w:val="007D6621"/>
    <w:rsid w:val="007D69D4"/>
    <w:rsid w:val="007D6FB6"/>
    <w:rsid w:val="007D796F"/>
    <w:rsid w:val="007D7BCC"/>
    <w:rsid w:val="007D7D35"/>
    <w:rsid w:val="007E0023"/>
    <w:rsid w:val="007E2990"/>
    <w:rsid w:val="007E3354"/>
    <w:rsid w:val="007E427C"/>
    <w:rsid w:val="007E45DA"/>
    <w:rsid w:val="007E45F7"/>
    <w:rsid w:val="007E4665"/>
    <w:rsid w:val="007E4BE4"/>
    <w:rsid w:val="007E5391"/>
    <w:rsid w:val="007E5BEE"/>
    <w:rsid w:val="007E6ADD"/>
    <w:rsid w:val="007E790E"/>
    <w:rsid w:val="007E7CA5"/>
    <w:rsid w:val="007E7CB3"/>
    <w:rsid w:val="007E7D14"/>
    <w:rsid w:val="007F0ADF"/>
    <w:rsid w:val="007F1189"/>
    <w:rsid w:val="007F1E77"/>
    <w:rsid w:val="007F2A8E"/>
    <w:rsid w:val="007F2C7A"/>
    <w:rsid w:val="007F2DC6"/>
    <w:rsid w:val="007F2F6C"/>
    <w:rsid w:val="007F5C5B"/>
    <w:rsid w:val="007F6CEE"/>
    <w:rsid w:val="007F6EDF"/>
    <w:rsid w:val="007F7506"/>
    <w:rsid w:val="00800CF7"/>
    <w:rsid w:val="008014EA"/>
    <w:rsid w:val="0080152F"/>
    <w:rsid w:val="008019C8"/>
    <w:rsid w:val="00802683"/>
    <w:rsid w:val="00802A27"/>
    <w:rsid w:val="00803215"/>
    <w:rsid w:val="00803552"/>
    <w:rsid w:val="00803E2E"/>
    <w:rsid w:val="008043A2"/>
    <w:rsid w:val="008047A0"/>
    <w:rsid w:val="00804D93"/>
    <w:rsid w:val="00805866"/>
    <w:rsid w:val="008058E1"/>
    <w:rsid w:val="00805CB6"/>
    <w:rsid w:val="00805FE7"/>
    <w:rsid w:val="008063C9"/>
    <w:rsid w:val="00807327"/>
    <w:rsid w:val="0080795E"/>
    <w:rsid w:val="00807F21"/>
    <w:rsid w:val="00807FB7"/>
    <w:rsid w:val="008104FF"/>
    <w:rsid w:val="00810959"/>
    <w:rsid w:val="00810D63"/>
    <w:rsid w:val="008122A6"/>
    <w:rsid w:val="00812532"/>
    <w:rsid w:val="00813479"/>
    <w:rsid w:val="0081457E"/>
    <w:rsid w:val="00815228"/>
    <w:rsid w:val="00815451"/>
    <w:rsid w:val="00815CC5"/>
    <w:rsid w:val="00815DEC"/>
    <w:rsid w:val="00816656"/>
    <w:rsid w:val="00816720"/>
    <w:rsid w:val="008170CC"/>
    <w:rsid w:val="008175FC"/>
    <w:rsid w:val="00817777"/>
    <w:rsid w:val="00817B7B"/>
    <w:rsid w:val="00817CC8"/>
    <w:rsid w:val="00820113"/>
    <w:rsid w:val="00820A05"/>
    <w:rsid w:val="00820AA8"/>
    <w:rsid w:val="00820ADA"/>
    <w:rsid w:val="008211E5"/>
    <w:rsid w:val="008213FA"/>
    <w:rsid w:val="00821457"/>
    <w:rsid w:val="00821B72"/>
    <w:rsid w:val="00821F91"/>
    <w:rsid w:val="00822C26"/>
    <w:rsid w:val="00823619"/>
    <w:rsid w:val="0082378F"/>
    <w:rsid w:val="00823C20"/>
    <w:rsid w:val="00823F1E"/>
    <w:rsid w:val="00824263"/>
    <w:rsid w:val="00824302"/>
    <w:rsid w:val="00824703"/>
    <w:rsid w:val="00824791"/>
    <w:rsid w:val="00824BE2"/>
    <w:rsid w:val="00824C68"/>
    <w:rsid w:val="00824ED3"/>
    <w:rsid w:val="00824FED"/>
    <w:rsid w:val="0082533D"/>
    <w:rsid w:val="0082726C"/>
    <w:rsid w:val="00827E2C"/>
    <w:rsid w:val="00827F59"/>
    <w:rsid w:val="00830F47"/>
    <w:rsid w:val="00831112"/>
    <w:rsid w:val="0083180A"/>
    <w:rsid w:val="008320ED"/>
    <w:rsid w:val="0083279D"/>
    <w:rsid w:val="008342A3"/>
    <w:rsid w:val="00834EF7"/>
    <w:rsid w:val="00834FB8"/>
    <w:rsid w:val="008350C5"/>
    <w:rsid w:val="008351E0"/>
    <w:rsid w:val="00835DF9"/>
    <w:rsid w:val="00835E96"/>
    <w:rsid w:val="00836A17"/>
    <w:rsid w:val="00836B00"/>
    <w:rsid w:val="00836B7A"/>
    <w:rsid w:val="00836D7D"/>
    <w:rsid w:val="00840EAA"/>
    <w:rsid w:val="00841600"/>
    <w:rsid w:val="008419D0"/>
    <w:rsid w:val="00842475"/>
    <w:rsid w:val="008427EF"/>
    <w:rsid w:val="00842988"/>
    <w:rsid w:val="00843315"/>
    <w:rsid w:val="008438FA"/>
    <w:rsid w:val="00843EF6"/>
    <w:rsid w:val="00844185"/>
    <w:rsid w:val="00844232"/>
    <w:rsid w:val="008442DF"/>
    <w:rsid w:val="008447E4"/>
    <w:rsid w:val="00844B83"/>
    <w:rsid w:val="008473A3"/>
    <w:rsid w:val="008479A1"/>
    <w:rsid w:val="00847C49"/>
    <w:rsid w:val="008502D8"/>
    <w:rsid w:val="008503C8"/>
    <w:rsid w:val="008504F2"/>
    <w:rsid w:val="00850797"/>
    <w:rsid w:val="00850D02"/>
    <w:rsid w:val="00850ECD"/>
    <w:rsid w:val="00850F91"/>
    <w:rsid w:val="0085194E"/>
    <w:rsid w:val="00851E16"/>
    <w:rsid w:val="00852B23"/>
    <w:rsid w:val="00853F4A"/>
    <w:rsid w:val="0085409F"/>
    <w:rsid w:val="00854317"/>
    <w:rsid w:val="008544E0"/>
    <w:rsid w:val="0085460B"/>
    <w:rsid w:val="008548AD"/>
    <w:rsid w:val="00854DF2"/>
    <w:rsid w:val="00855D46"/>
    <w:rsid w:val="00857774"/>
    <w:rsid w:val="008577A9"/>
    <w:rsid w:val="00857DB1"/>
    <w:rsid w:val="00857E68"/>
    <w:rsid w:val="00857F65"/>
    <w:rsid w:val="00860D31"/>
    <w:rsid w:val="00860F74"/>
    <w:rsid w:val="00864759"/>
    <w:rsid w:val="0086492E"/>
    <w:rsid w:val="008650D2"/>
    <w:rsid w:val="00865BC7"/>
    <w:rsid w:val="0086617A"/>
    <w:rsid w:val="00866310"/>
    <w:rsid w:val="00866BFF"/>
    <w:rsid w:val="008672FF"/>
    <w:rsid w:val="008677CB"/>
    <w:rsid w:val="00867D59"/>
    <w:rsid w:val="00872640"/>
    <w:rsid w:val="00874518"/>
    <w:rsid w:val="008746B0"/>
    <w:rsid w:val="008752C5"/>
    <w:rsid w:val="00875326"/>
    <w:rsid w:val="00875862"/>
    <w:rsid w:val="00875C8E"/>
    <w:rsid w:val="0087724B"/>
    <w:rsid w:val="008803FF"/>
    <w:rsid w:val="00880407"/>
    <w:rsid w:val="00880DAB"/>
    <w:rsid w:val="008814FE"/>
    <w:rsid w:val="00881676"/>
    <w:rsid w:val="008817A8"/>
    <w:rsid w:val="00881D11"/>
    <w:rsid w:val="00881E24"/>
    <w:rsid w:val="0088214D"/>
    <w:rsid w:val="0088242B"/>
    <w:rsid w:val="00882D8C"/>
    <w:rsid w:val="00883975"/>
    <w:rsid w:val="00883C89"/>
    <w:rsid w:val="008846F1"/>
    <w:rsid w:val="0088550B"/>
    <w:rsid w:val="00885D45"/>
    <w:rsid w:val="00885EDF"/>
    <w:rsid w:val="00886517"/>
    <w:rsid w:val="00886623"/>
    <w:rsid w:val="00886E81"/>
    <w:rsid w:val="008872F9"/>
    <w:rsid w:val="0089017F"/>
    <w:rsid w:val="008905EF"/>
    <w:rsid w:val="0089084F"/>
    <w:rsid w:val="00890D42"/>
    <w:rsid w:val="008918A7"/>
    <w:rsid w:val="0089270A"/>
    <w:rsid w:val="0089288A"/>
    <w:rsid w:val="00893247"/>
    <w:rsid w:val="00893396"/>
    <w:rsid w:val="008939C2"/>
    <w:rsid w:val="00893FCC"/>
    <w:rsid w:val="008947E2"/>
    <w:rsid w:val="0089495E"/>
    <w:rsid w:val="00895017"/>
    <w:rsid w:val="008950BA"/>
    <w:rsid w:val="008959E4"/>
    <w:rsid w:val="00895B22"/>
    <w:rsid w:val="00895DAD"/>
    <w:rsid w:val="00896448"/>
    <w:rsid w:val="00896B85"/>
    <w:rsid w:val="0089705B"/>
    <w:rsid w:val="008973CB"/>
    <w:rsid w:val="0089743A"/>
    <w:rsid w:val="0089753B"/>
    <w:rsid w:val="008975E5"/>
    <w:rsid w:val="008979F2"/>
    <w:rsid w:val="00897A6C"/>
    <w:rsid w:val="00897B20"/>
    <w:rsid w:val="00897FD0"/>
    <w:rsid w:val="008A05A9"/>
    <w:rsid w:val="008A095B"/>
    <w:rsid w:val="008A11D3"/>
    <w:rsid w:val="008A16BC"/>
    <w:rsid w:val="008A1CDF"/>
    <w:rsid w:val="008A1F74"/>
    <w:rsid w:val="008A1F91"/>
    <w:rsid w:val="008A29B1"/>
    <w:rsid w:val="008A2F82"/>
    <w:rsid w:val="008A4241"/>
    <w:rsid w:val="008A426B"/>
    <w:rsid w:val="008A54BB"/>
    <w:rsid w:val="008A5588"/>
    <w:rsid w:val="008A5E7E"/>
    <w:rsid w:val="008A6358"/>
    <w:rsid w:val="008A6BE9"/>
    <w:rsid w:val="008A79B7"/>
    <w:rsid w:val="008B02E5"/>
    <w:rsid w:val="008B0378"/>
    <w:rsid w:val="008B351A"/>
    <w:rsid w:val="008B4C2F"/>
    <w:rsid w:val="008B4DA3"/>
    <w:rsid w:val="008B5482"/>
    <w:rsid w:val="008B5D65"/>
    <w:rsid w:val="008B6325"/>
    <w:rsid w:val="008B6432"/>
    <w:rsid w:val="008B6574"/>
    <w:rsid w:val="008B65D6"/>
    <w:rsid w:val="008B6B87"/>
    <w:rsid w:val="008B6CF3"/>
    <w:rsid w:val="008B79B7"/>
    <w:rsid w:val="008B7B08"/>
    <w:rsid w:val="008B7D7C"/>
    <w:rsid w:val="008C03C9"/>
    <w:rsid w:val="008C0866"/>
    <w:rsid w:val="008C0C17"/>
    <w:rsid w:val="008C1175"/>
    <w:rsid w:val="008C1C03"/>
    <w:rsid w:val="008C1E84"/>
    <w:rsid w:val="008C202D"/>
    <w:rsid w:val="008C28EF"/>
    <w:rsid w:val="008C2F83"/>
    <w:rsid w:val="008C2FD8"/>
    <w:rsid w:val="008C426F"/>
    <w:rsid w:val="008C4965"/>
    <w:rsid w:val="008C4969"/>
    <w:rsid w:val="008C59D2"/>
    <w:rsid w:val="008C5B7D"/>
    <w:rsid w:val="008C5EDD"/>
    <w:rsid w:val="008C5FF3"/>
    <w:rsid w:val="008C65A3"/>
    <w:rsid w:val="008C6A49"/>
    <w:rsid w:val="008C793B"/>
    <w:rsid w:val="008C7C6F"/>
    <w:rsid w:val="008C7D57"/>
    <w:rsid w:val="008C7DD7"/>
    <w:rsid w:val="008D01C0"/>
    <w:rsid w:val="008D0392"/>
    <w:rsid w:val="008D0452"/>
    <w:rsid w:val="008D0716"/>
    <w:rsid w:val="008D076A"/>
    <w:rsid w:val="008D0A50"/>
    <w:rsid w:val="008D0BBF"/>
    <w:rsid w:val="008D0DA8"/>
    <w:rsid w:val="008D1AFE"/>
    <w:rsid w:val="008D1F61"/>
    <w:rsid w:val="008D2220"/>
    <w:rsid w:val="008D242A"/>
    <w:rsid w:val="008D32DE"/>
    <w:rsid w:val="008D3956"/>
    <w:rsid w:val="008D399D"/>
    <w:rsid w:val="008D4B64"/>
    <w:rsid w:val="008D52D6"/>
    <w:rsid w:val="008D5799"/>
    <w:rsid w:val="008D5BF6"/>
    <w:rsid w:val="008D74E1"/>
    <w:rsid w:val="008E1798"/>
    <w:rsid w:val="008E237F"/>
    <w:rsid w:val="008E274E"/>
    <w:rsid w:val="008E44DC"/>
    <w:rsid w:val="008E46D5"/>
    <w:rsid w:val="008E5D9A"/>
    <w:rsid w:val="008E70E2"/>
    <w:rsid w:val="008E75B5"/>
    <w:rsid w:val="008E7635"/>
    <w:rsid w:val="008E7FA1"/>
    <w:rsid w:val="008F01D3"/>
    <w:rsid w:val="008F07EE"/>
    <w:rsid w:val="008F16EC"/>
    <w:rsid w:val="008F1B93"/>
    <w:rsid w:val="008F238A"/>
    <w:rsid w:val="008F41C4"/>
    <w:rsid w:val="008F42A5"/>
    <w:rsid w:val="008F4522"/>
    <w:rsid w:val="008F4AFA"/>
    <w:rsid w:val="008F4CF3"/>
    <w:rsid w:val="008F4F56"/>
    <w:rsid w:val="008F6400"/>
    <w:rsid w:val="008F6A48"/>
    <w:rsid w:val="008F6E3F"/>
    <w:rsid w:val="008F73AC"/>
    <w:rsid w:val="008F73B7"/>
    <w:rsid w:val="009005B3"/>
    <w:rsid w:val="00900789"/>
    <w:rsid w:val="00900E6C"/>
    <w:rsid w:val="0090137B"/>
    <w:rsid w:val="00901FAC"/>
    <w:rsid w:val="009020F6"/>
    <w:rsid w:val="00902D2E"/>
    <w:rsid w:val="0090385B"/>
    <w:rsid w:val="00903934"/>
    <w:rsid w:val="009040A6"/>
    <w:rsid w:val="0090490F"/>
    <w:rsid w:val="009056EA"/>
    <w:rsid w:val="00906AB0"/>
    <w:rsid w:val="00907242"/>
    <w:rsid w:val="00907376"/>
    <w:rsid w:val="009074DB"/>
    <w:rsid w:val="00907E67"/>
    <w:rsid w:val="00913BDD"/>
    <w:rsid w:val="0091549F"/>
    <w:rsid w:val="0091570E"/>
    <w:rsid w:val="00916CF5"/>
    <w:rsid w:val="00917CED"/>
    <w:rsid w:val="00920979"/>
    <w:rsid w:val="009209EE"/>
    <w:rsid w:val="00921203"/>
    <w:rsid w:val="0092162B"/>
    <w:rsid w:val="00921BA9"/>
    <w:rsid w:val="00921F65"/>
    <w:rsid w:val="009221FE"/>
    <w:rsid w:val="00924223"/>
    <w:rsid w:val="009253DE"/>
    <w:rsid w:val="009274FC"/>
    <w:rsid w:val="00927687"/>
    <w:rsid w:val="00927C0D"/>
    <w:rsid w:val="00930214"/>
    <w:rsid w:val="00930557"/>
    <w:rsid w:val="00930853"/>
    <w:rsid w:val="00930BB3"/>
    <w:rsid w:val="00931758"/>
    <w:rsid w:val="00931BCE"/>
    <w:rsid w:val="00931DF2"/>
    <w:rsid w:val="00931E38"/>
    <w:rsid w:val="00931F58"/>
    <w:rsid w:val="00932126"/>
    <w:rsid w:val="00932208"/>
    <w:rsid w:val="0093228E"/>
    <w:rsid w:val="009339D9"/>
    <w:rsid w:val="00933D24"/>
    <w:rsid w:val="00934202"/>
    <w:rsid w:val="009347B7"/>
    <w:rsid w:val="00935170"/>
    <w:rsid w:val="009354A7"/>
    <w:rsid w:val="009358B6"/>
    <w:rsid w:val="00935BC7"/>
    <w:rsid w:val="0093635A"/>
    <w:rsid w:val="009366CB"/>
    <w:rsid w:val="00937A94"/>
    <w:rsid w:val="009404F2"/>
    <w:rsid w:val="00940744"/>
    <w:rsid w:val="009411B6"/>
    <w:rsid w:val="009411C1"/>
    <w:rsid w:val="00941A2D"/>
    <w:rsid w:val="0094451B"/>
    <w:rsid w:val="00944EE9"/>
    <w:rsid w:val="00945271"/>
    <w:rsid w:val="0094554B"/>
    <w:rsid w:val="00945BA7"/>
    <w:rsid w:val="00946947"/>
    <w:rsid w:val="00946D1F"/>
    <w:rsid w:val="00946E3D"/>
    <w:rsid w:val="0094793C"/>
    <w:rsid w:val="00950C4C"/>
    <w:rsid w:val="00950EED"/>
    <w:rsid w:val="00951E95"/>
    <w:rsid w:val="00952B92"/>
    <w:rsid w:val="00953857"/>
    <w:rsid w:val="00954346"/>
    <w:rsid w:val="00954C31"/>
    <w:rsid w:val="00954E4D"/>
    <w:rsid w:val="00954ECE"/>
    <w:rsid w:val="009555AB"/>
    <w:rsid w:val="0095647E"/>
    <w:rsid w:val="00957106"/>
    <w:rsid w:val="00957F63"/>
    <w:rsid w:val="00957FAF"/>
    <w:rsid w:val="009608B9"/>
    <w:rsid w:val="00961940"/>
    <w:rsid w:val="00961E10"/>
    <w:rsid w:val="00962627"/>
    <w:rsid w:val="0096288E"/>
    <w:rsid w:val="009633DA"/>
    <w:rsid w:val="009649D2"/>
    <w:rsid w:val="00965038"/>
    <w:rsid w:val="0096552B"/>
    <w:rsid w:val="0096559A"/>
    <w:rsid w:val="0096589C"/>
    <w:rsid w:val="00965C8D"/>
    <w:rsid w:val="0096600F"/>
    <w:rsid w:val="00966159"/>
    <w:rsid w:val="00966217"/>
    <w:rsid w:val="0096642F"/>
    <w:rsid w:val="00966A24"/>
    <w:rsid w:val="00966A52"/>
    <w:rsid w:val="00966D7F"/>
    <w:rsid w:val="009674ED"/>
    <w:rsid w:val="00967584"/>
    <w:rsid w:val="009675D4"/>
    <w:rsid w:val="0096787B"/>
    <w:rsid w:val="0096792E"/>
    <w:rsid w:val="009679FA"/>
    <w:rsid w:val="00967ADC"/>
    <w:rsid w:val="00970876"/>
    <w:rsid w:val="009718CD"/>
    <w:rsid w:val="009718EA"/>
    <w:rsid w:val="00972322"/>
    <w:rsid w:val="009729AC"/>
    <w:rsid w:val="0097320F"/>
    <w:rsid w:val="00973432"/>
    <w:rsid w:val="009738B8"/>
    <w:rsid w:val="00974B30"/>
    <w:rsid w:val="00974C79"/>
    <w:rsid w:val="00974D77"/>
    <w:rsid w:val="00974FB0"/>
    <w:rsid w:val="00975596"/>
    <w:rsid w:val="00975714"/>
    <w:rsid w:val="009762F3"/>
    <w:rsid w:val="0097631E"/>
    <w:rsid w:val="00976450"/>
    <w:rsid w:val="00976957"/>
    <w:rsid w:val="0097705F"/>
    <w:rsid w:val="00977627"/>
    <w:rsid w:val="00977AD0"/>
    <w:rsid w:val="00977EC1"/>
    <w:rsid w:val="009809D3"/>
    <w:rsid w:val="0098120D"/>
    <w:rsid w:val="009813A2"/>
    <w:rsid w:val="0098147A"/>
    <w:rsid w:val="00981EEB"/>
    <w:rsid w:val="00981EED"/>
    <w:rsid w:val="00982F07"/>
    <w:rsid w:val="009830D6"/>
    <w:rsid w:val="00983480"/>
    <w:rsid w:val="009839C6"/>
    <w:rsid w:val="00984C87"/>
    <w:rsid w:val="00984FD9"/>
    <w:rsid w:val="00985647"/>
    <w:rsid w:val="00986368"/>
    <w:rsid w:val="00987778"/>
    <w:rsid w:val="009878F7"/>
    <w:rsid w:val="00987D57"/>
    <w:rsid w:val="0099111F"/>
    <w:rsid w:val="009919F9"/>
    <w:rsid w:val="00991CEF"/>
    <w:rsid w:val="00991E59"/>
    <w:rsid w:val="0099245D"/>
    <w:rsid w:val="009924B6"/>
    <w:rsid w:val="00992A12"/>
    <w:rsid w:val="00992A69"/>
    <w:rsid w:val="009936FF"/>
    <w:rsid w:val="00993C2F"/>
    <w:rsid w:val="009965C1"/>
    <w:rsid w:val="009968DE"/>
    <w:rsid w:val="00996967"/>
    <w:rsid w:val="009A0296"/>
    <w:rsid w:val="009A11C9"/>
    <w:rsid w:val="009A13C8"/>
    <w:rsid w:val="009A33BA"/>
    <w:rsid w:val="009A3AB1"/>
    <w:rsid w:val="009A420D"/>
    <w:rsid w:val="009A45D8"/>
    <w:rsid w:val="009A45F8"/>
    <w:rsid w:val="009A5458"/>
    <w:rsid w:val="009A588A"/>
    <w:rsid w:val="009A5AC0"/>
    <w:rsid w:val="009A620D"/>
    <w:rsid w:val="009A62DF"/>
    <w:rsid w:val="009A68B6"/>
    <w:rsid w:val="009A6D9B"/>
    <w:rsid w:val="009A7390"/>
    <w:rsid w:val="009B021D"/>
    <w:rsid w:val="009B0D75"/>
    <w:rsid w:val="009B1DE3"/>
    <w:rsid w:val="009B21B9"/>
    <w:rsid w:val="009B255A"/>
    <w:rsid w:val="009B268D"/>
    <w:rsid w:val="009B2723"/>
    <w:rsid w:val="009B280E"/>
    <w:rsid w:val="009B283B"/>
    <w:rsid w:val="009B2DAB"/>
    <w:rsid w:val="009B3B93"/>
    <w:rsid w:val="009B435B"/>
    <w:rsid w:val="009B4689"/>
    <w:rsid w:val="009B4A88"/>
    <w:rsid w:val="009B5E43"/>
    <w:rsid w:val="009B5F2B"/>
    <w:rsid w:val="009B6C6C"/>
    <w:rsid w:val="009B76FE"/>
    <w:rsid w:val="009C07E5"/>
    <w:rsid w:val="009C0B7B"/>
    <w:rsid w:val="009C0CB4"/>
    <w:rsid w:val="009C11AA"/>
    <w:rsid w:val="009C19DD"/>
    <w:rsid w:val="009C1CE0"/>
    <w:rsid w:val="009C2265"/>
    <w:rsid w:val="009C2664"/>
    <w:rsid w:val="009C299D"/>
    <w:rsid w:val="009C2C90"/>
    <w:rsid w:val="009C4337"/>
    <w:rsid w:val="009C4456"/>
    <w:rsid w:val="009C4C29"/>
    <w:rsid w:val="009C52A6"/>
    <w:rsid w:val="009C5517"/>
    <w:rsid w:val="009C69F0"/>
    <w:rsid w:val="009C6A62"/>
    <w:rsid w:val="009C6D5D"/>
    <w:rsid w:val="009C7698"/>
    <w:rsid w:val="009C78F8"/>
    <w:rsid w:val="009D0CD5"/>
    <w:rsid w:val="009D10A8"/>
    <w:rsid w:val="009D1506"/>
    <w:rsid w:val="009D30AB"/>
    <w:rsid w:val="009D32EF"/>
    <w:rsid w:val="009D3B34"/>
    <w:rsid w:val="009D412A"/>
    <w:rsid w:val="009D4248"/>
    <w:rsid w:val="009D50A9"/>
    <w:rsid w:val="009D5112"/>
    <w:rsid w:val="009D5D28"/>
    <w:rsid w:val="009D5FBC"/>
    <w:rsid w:val="009D6418"/>
    <w:rsid w:val="009D6582"/>
    <w:rsid w:val="009D7232"/>
    <w:rsid w:val="009D726D"/>
    <w:rsid w:val="009D76CA"/>
    <w:rsid w:val="009E17A7"/>
    <w:rsid w:val="009E1D00"/>
    <w:rsid w:val="009E1EF7"/>
    <w:rsid w:val="009E24C7"/>
    <w:rsid w:val="009E2BA3"/>
    <w:rsid w:val="009E320B"/>
    <w:rsid w:val="009E3212"/>
    <w:rsid w:val="009E335A"/>
    <w:rsid w:val="009E4589"/>
    <w:rsid w:val="009E4F23"/>
    <w:rsid w:val="009E516C"/>
    <w:rsid w:val="009E5504"/>
    <w:rsid w:val="009E5BEB"/>
    <w:rsid w:val="009E7109"/>
    <w:rsid w:val="009F0907"/>
    <w:rsid w:val="009F09DC"/>
    <w:rsid w:val="009F1A88"/>
    <w:rsid w:val="009F3948"/>
    <w:rsid w:val="009F4EAC"/>
    <w:rsid w:val="009F5223"/>
    <w:rsid w:val="009F5538"/>
    <w:rsid w:val="009F58B6"/>
    <w:rsid w:val="009F5AEE"/>
    <w:rsid w:val="009F610D"/>
    <w:rsid w:val="009F658C"/>
    <w:rsid w:val="009F660F"/>
    <w:rsid w:val="009F6661"/>
    <w:rsid w:val="009F69CE"/>
    <w:rsid w:val="009F6BC9"/>
    <w:rsid w:val="009F7A5F"/>
    <w:rsid w:val="009F7AD8"/>
    <w:rsid w:val="00A00659"/>
    <w:rsid w:val="00A00A2C"/>
    <w:rsid w:val="00A01166"/>
    <w:rsid w:val="00A0118D"/>
    <w:rsid w:val="00A01C4A"/>
    <w:rsid w:val="00A02839"/>
    <w:rsid w:val="00A02BEF"/>
    <w:rsid w:val="00A02EB5"/>
    <w:rsid w:val="00A02EE0"/>
    <w:rsid w:val="00A03006"/>
    <w:rsid w:val="00A03E7F"/>
    <w:rsid w:val="00A04032"/>
    <w:rsid w:val="00A04064"/>
    <w:rsid w:val="00A040F7"/>
    <w:rsid w:val="00A05116"/>
    <w:rsid w:val="00A051EF"/>
    <w:rsid w:val="00A06617"/>
    <w:rsid w:val="00A06C18"/>
    <w:rsid w:val="00A071B9"/>
    <w:rsid w:val="00A07488"/>
    <w:rsid w:val="00A100FB"/>
    <w:rsid w:val="00A10619"/>
    <w:rsid w:val="00A10C25"/>
    <w:rsid w:val="00A11E73"/>
    <w:rsid w:val="00A12C40"/>
    <w:rsid w:val="00A131B0"/>
    <w:rsid w:val="00A13351"/>
    <w:rsid w:val="00A14235"/>
    <w:rsid w:val="00A14B42"/>
    <w:rsid w:val="00A15929"/>
    <w:rsid w:val="00A16851"/>
    <w:rsid w:val="00A16ED3"/>
    <w:rsid w:val="00A17693"/>
    <w:rsid w:val="00A178D0"/>
    <w:rsid w:val="00A179F8"/>
    <w:rsid w:val="00A17FDE"/>
    <w:rsid w:val="00A205ED"/>
    <w:rsid w:val="00A20E5A"/>
    <w:rsid w:val="00A21207"/>
    <w:rsid w:val="00A2169E"/>
    <w:rsid w:val="00A21E6B"/>
    <w:rsid w:val="00A22AF9"/>
    <w:rsid w:val="00A22CB5"/>
    <w:rsid w:val="00A230DA"/>
    <w:rsid w:val="00A2359B"/>
    <w:rsid w:val="00A23A73"/>
    <w:rsid w:val="00A23B28"/>
    <w:rsid w:val="00A24FE4"/>
    <w:rsid w:val="00A253BB"/>
    <w:rsid w:val="00A25AAD"/>
    <w:rsid w:val="00A25C72"/>
    <w:rsid w:val="00A27E55"/>
    <w:rsid w:val="00A300B0"/>
    <w:rsid w:val="00A30FA4"/>
    <w:rsid w:val="00A3153B"/>
    <w:rsid w:val="00A317D6"/>
    <w:rsid w:val="00A322A6"/>
    <w:rsid w:val="00A322F7"/>
    <w:rsid w:val="00A3280D"/>
    <w:rsid w:val="00A32846"/>
    <w:rsid w:val="00A328EF"/>
    <w:rsid w:val="00A337F5"/>
    <w:rsid w:val="00A33BB8"/>
    <w:rsid w:val="00A33E8D"/>
    <w:rsid w:val="00A33F70"/>
    <w:rsid w:val="00A34C35"/>
    <w:rsid w:val="00A35911"/>
    <w:rsid w:val="00A35E5C"/>
    <w:rsid w:val="00A35F86"/>
    <w:rsid w:val="00A379D8"/>
    <w:rsid w:val="00A37DD2"/>
    <w:rsid w:val="00A409FD"/>
    <w:rsid w:val="00A4153E"/>
    <w:rsid w:val="00A419D1"/>
    <w:rsid w:val="00A41D00"/>
    <w:rsid w:val="00A4229B"/>
    <w:rsid w:val="00A434A9"/>
    <w:rsid w:val="00A4360B"/>
    <w:rsid w:val="00A436E3"/>
    <w:rsid w:val="00A45178"/>
    <w:rsid w:val="00A453DB"/>
    <w:rsid w:val="00A456C6"/>
    <w:rsid w:val="00A45988"/>
    <w:rsid w:val="00A4717C"/>
    <w:rsid w:val="00A47C29"/>
    <w:rsid w:val="00A47E21"/>
    <w:rsid w:val="00A500E9"/>
    <w:rsid w:val="00A51234"/>
    <w:rsid w:val="00A51B57"/>
    <w:rsid w:val="00A51F47"/>
    <w:rsid w:val="00A52096"/>
    <w:rsid w:val="00A528AA"/>
    <w:rsid w:val="00A53158"/>
    <w:rsid w:val="00A53A17"/>
    <w:rsid w:val="00A53AFA"/>
    <w:rsid w:val="00A53BC0"/>
    <w:rsid w:val="00A54AFD"/>
    <w:rsid w:val="00A54C6D"/>
    <w:rsid w:val="00A54EE2"/>
    <w:rsid w:val="00A55672"/>
    <w:rsid w:val="00A5579C"/>
    <w:rsid w:val="00A55F5D"/>
    <w:rsid w:val="00A568D0"/>
    <w:rsid w:val="00A571D2"/>
    <w:rsid w:val="00A572EC"/>
    <w:rsid w:val="00A5761B"/>
    <w:rsid w:val="00A579CC"/>
    <w:rsid w:val="00A57ACA"/>
    <w:rsid w:val="00A57BC6"/>
    <w:rsid w:val="00A57C8A"/>
    <w:rsid w:val="00A60893"/>
    <w:rsid w:val="00A60F4C"/>
    <w:rsid w:val="00A611E1"/>
    <w:rsid w:val="00A612C0"/>
    <w:rsid w:val="00A612FA"/>
    <w:rsid w:val="00A6157B"/>
    <w:rsid w:val="00A61614"/>
    <w:rsid w:val="00A628F5"/>
    <w:rsid w:val="00A62AEA"/>
    <w:rsid w:val="00A62C1B"/>
    <w:rsid w:val="00A65A2C"/>
    <w:rsid w:val="00A67480"/>
    <w:rsid w:val="00A67740"/>
    <w:rsid w:val="00A705AB"/>
    <w:rsid w:val="00A70BF8"/>
    <w:rsid w:val="00A725A2"/>
    <w:rsid w:val="00A72866"/>
    <w:rsid w:val="00A72D47"/>
    <w:rsid w:val="00A7332D"/>
    <w:rsid w:val="00A73AA4"/>
    <w:rsid w:val="00A74B26"/>
    <w:rsid w:val="00A74E83"/>
    <w:rsid w:val="00A75199"/>
    <w:rsid w:val="00A751E7"/>
    <w:rsid w:val="00A7557C"/>
    <w:rsid w:val="00A75C01"/>
    <w:rsid w:val="00A75C9A"/>
    <w:rsid w:val="00A76354"/>
    <w:rsid w:val="00A764CB"/>
    <w:rsid w:val="00A76878"/>
    <w:rsid w:val="00A76AAB"/>
    <w:rsid w:val="00A76C80"/>
    <w:rsid w:val="00A76E49"/>
    <w:rsid w:val="00A77A0A"/>
    <w:rsid w:val="00A77D3F"/>
    <w:rsid w:val="00A77EC1"/>
    <w:rsid w:val="00A800B3"/>
    <w:rsid w:val="00A803FE"/>
    <w:rsid w:val="00A817E0"/>
    <w:rsid w:val="00A81C68"/>
    <w:rsid w:val="00A82145"/>
    <w:rsid w:val="00A8242B"/>
    <w:rsid w:val="00A824A3"/>
    <w:rsid w:val="00A828DD"/>
    <w:rsid w:val="00A829A2"/>
    <w:rsid w:val="00A841EA"/>
    <w:rsid w:val="00A84916"/>
    <w:rsid w:val="00A85205"/>
    <w:rsid w:val="00A8557B"/>
    <w:rsid w:val="00A8574A"/>
    <w:rsid w:val="00A85A30"/>
    <w:rsid w:val="00A85A4E"/>
    <w:rsid w:val="00A85F0F"/>
    <w:rsid w:val="00A8715A"/>
    <w:rsid w:val="00A87EA1"/>
    <w:rsid w:val="00A90662"/>
    <w:rsid w:val="00A90B61"/>
    <w:rsid w:val="00A90C2A"/>
    <w:rsid w:val="00A91BEA"/>
    <w:rsid w:val="00A91F7C"/>
    <w:rsid w:val="00A9213E"/>
    <w:rsid w:val="00A92230"/>
    <w:rsid w:val="00A92348"/>
    <w:rsid w:val="00A924E6"/>
    <w:rsid w:val="00A9295E"/>
    <w:rsid w:val="00A92A77"/>
    <w:rsid w:val="00A92F05"/>
    <w:rsid w:val="00A93DE0"/>
    <w:rsid w:val="00A94370"/>
    <w:rsid w:val="00A94695"/>
    <w:rsid w:val="00A947BF"/>
    <w:rsid w:val="00A94B72"/>
    <w:rsid w:val="00A956A9"/>
    <w:rsid w:val="00A95890"/>
    <w:rsid w:val="00A9591C"/>
    <w:rsid w:val="00A9594B"/>
    <w:rsid w:val="00A95A6A"/>
    <w:rsid w:val="00A96C6D"/>
    <w:rsid w:val="00A97117"/>
    <w:rsid w:val="00A97612"/>
    <w:rsid w:val="00A97727"/>
    <w:rsid w:val="00A97DBB"/>
    <w:rsid w:val="00AA06CC"/>
    <w:rsid w:val="00AA0760"/>
    <w:rsid w:val="00AA0A99"/>
    <w:rsid w:val="00AA2755"/>
    <w:rsid w:val="00AA2A2A"/>
    <w:rsid w:val="00AA2D17"/>
    <w:rsid w:val="00AA3784"/>
    <w:rsid w:val="00AA3AF8"/>
    <w:rsid w:val="00AA3B35"/>
    <w:rsid w:val="00AA3FF2"/>
    <w:rsid w:val="00AA4190"/>
    <w:rsid w:val="00AA462C"/>
    <w:rsid w:val="00AA4A0C"/>
    <w:rsid w:val="00AA4AA5"/>
    <w:rsid w:val="00AA53D2"/>
    <w:rsid w:val="00AA54BC"/>
    <w:rsid w:val="00AA5B97"/>
    <w:rsid w:val="00AA7D11"/>
    <w:rsid w:val="00AA7DB5"/>
    <w:rsid w:val="00AB045E"/>
    <w:rsid w:val="00AB0619"/>
    <w:rsid w:val="00AB12FC"/>
    <w:rsid w:val="00AB16D8"/>
    <w:rsid w:val="00AB23F0"/>
    <w:rsid w:val="00AB26C1"/>
    <w:rsid w:val="00AB2E35"/>
    <w:rsid w:val="00AB2E7A"/>
    <w:rsid w:val="00AB373E"/>
    <w:rsid w:val="00AB395D"/>
    <w:rsid w:val="00AB46A7"/>
    <w:rsid w:val="00AB47BB"/>
    <w:rsid w:val="00AB5ACB"/>
    <w:rsid w:val="00AB5D68"/>
    <w:rsid w:val="00AB6B11"/>
    <w:rsid w:val="00AB6C86"/>
    <w:rsid w:val="00AB6F5A"/>
    <w:rsid w:val="00AB71EE"/>
    <w:rsid w:val="00AB72B2"/>
    <w:rsid w:val="00AB7A3D"/>
    <w:rsid w:val="00AC022F"/>
    <w:rsid w:val="00AC0565"/>
    <w:rsid w:val="00AC0ABF"/>
    <w:rsid w:val="00AC0F0A"/>
    <w:rsid w:val="00AC1306"/>
    <w:rsid w:val="00AC19E9"/>
    <w:rsid w:val="00AC1B34"/>
    <w:rsid w:val="00AC1BC7"/>
    <w:rsid w:val="00AC1D56"/>
    <w:rsid w:val="00AC1FE0"/>
    <w:rsid w:val="00AC2281"/>
    <w:rsid w:val="00AC26E7"/>
    <w:rsid w:val="00AC2EDA"/>
    <w:rsid w:val="00AC32E2"/>
    <w:rsid w:val="00AC405A"/>
    <w:rsid w:val="00AC55E5"/>
    <w:rsid w:val="00AC612C"/>
    <w:rsid w:val="00AC6154"/>
    <w:rsid w:val="00AC6475"/>
    <w:rsid w:val="00AC66C7"/>
    <w:rsid w:val="00AC66D8"/>
    <w:rsid w:val="00AC725D"/>
    <w:rsid w:val="00AC7726"/>
    <w:rsid w:val="00AC7BA0"/>
    <w:rsid w:val="00AC7BC2"/>
    <w:rsid w:val="00AC7F3F"/>
    <w:rsid w:val="00AD03C7"/>
    <w:rsid w:val="00AD067D"/>
    <w:rsid w:val="00AD0AF4"/>
    <w:rsid w:val="00AD13B2"/>
    <w:rsid w:val="00AD17CB"/>
    <w:rsid w:val="00AD1B32"/>
    <w:rsid w:val="00AD1D09"/>
    <w:rsid w:val="00AD1F7F"/>
    <w:rsid w:val="00AD37D0"/>
    <w:rsid w:val="00AD3821"/>
    <w:rsid w:val="00AD3F1A"/>
    <w:rsid w:val="00AD4808"/>
    <w:rsid w:val="00AD501C"/>
    <w:rsid w:val="00AD5CEF"/>
    <w:rsid w:val="00AD615B"/>
    <w:rsid w:val="00AD6C90"/>
    <w:rsid w:val="00AD6D62"/>
    <w:rsid w:val="00AE01A5"/>
    <w:rsid w:val="00AE0E3B"/>
    <w:rsid w:val="00AE11C6"/>
    <w:rsid w:val="00AE1596"/>
    <w:rsid w:val="00AE1ABB"/>
    <w:rsid w:val="00AE1F61"/>
    <w:rsid w:val="00AE26E7"/>
    <w:rsid w:val="00AE3934"/>
    <w:rsid w:val="00AE3C21"/>
    <w:rsid w:val="00AE3D08"/>
    <w:rsid w:val="00AE4443"/>
    <w:rsid w:val="00AE453A"/>
    <w:rsid w:val="00AE49CB"/>
    <w:rsid w:val="00AE4D5D"/>
    <w:rsid w:val="00AE4E1B"/>
    <w:rsid w:val="00AE67ED"/>
    <w:rsid w:val="00AE7154"/>
    <w:rsid w:val="00AF03AA"/>
    <w:rsid w:val="00AF04BB"/>
    <w:rsid w:val="00AF1651"/>
    <w:rsid w:val="00AF1A78"/>
    <w:rsid w:val="00AF2BFD"/>
    <w:rsid w:val="00AF2D2A"/>
    <w:rsid w:val="00AF2E2F"/>
    <w:rsid w:val="00AF353C"/>
    <w:rsid w:val="00AF3BFD"/>
    <w:rsid w:val="00AF4122"/>
    <w:rsid w:val="00AF4D63"/>
    <w:rsid w:val="00AF4F3B"/>
    <w:rsid w:val="00AF4FE0"/>
    <w:rsid w:val="00AF5044"/>
    <w:rsid w:val="00AF549D"/>
    <w:rsid w:val="00AF5AF1"/>
    <w:rsid w:val="00AF61ED"/>
    <w:rsid w:val="00AF70CC"/>
    <w:rsid w:val="00B00B5C"/>
    <w:rsid w:val="00B00F75"/>
    <w:rsid w:val="00B01DCB"/>
    <w:rsid w:val="00B024B4"/>
    <w:rsid w:val="00B03207"/>
    <w:rsid w:val="00B04760"/>
    <w:rsid w:val="00B05867"/>
    <w:rsid w:val="00B0620A"/>
    <w:rsid w:val="00B0630F"/>
    <w:rsid w:val="00B06494"/>
    <w:rsid w:val="00B06661"/>
    <w:rsid w:val="00B069C0"/>
    <w:rsid w:val="00B07871"/>
    <w:rsid w:val="00B07E21"/>
    <w:rsid w:val="00B10DBE"/>
    <w:rsid w:val="00B1194D"/>
    <w:rsid w:val="00B11A2E"/>
    <w:rsid w:val="00B11A44"/>
    <w:rsid w:val="00B120CB"/>
    <w:rsid w:val="00B1244F"/>
    <w:rsid w:val="00B12CEA"/>
    <w:rsid w:val="00B13127"/>
    <w:rsid w:val="00B1487A"/>
    <w:rsid w:val="00B148B8"/>
    <w:rsid w:val="00B14B5A"/>
    <w:rsid w:val="00B14BFA"/>
    <w:rsid w:val="00B14E46"/>
    <w:rsid w:val="00B15875"/>
    <w:rsid w:val="00B15D91"/>
    <w:rsid w:val="00B15FFB"/>
    <w:rsid w:val="00B1605E"/>
    <w:rsid w:val="00B164C2"/>
    <w:rsid w:val="00B17025"/>
    <w:rsid w:val="00B17290"/>
    <w:rsid w:val="00B17794"/>
    <w:rsid w:val="00B202CF"/>
    <w:rsid w:val="00B20B2D"/>
    <w:rsid w:val="00B20B35"/>
    <w:rsid w:val="00B20E61"/>
    <w:rsid w:val="00B22042"/>
    <w:rsid w:val="00B242B2"/>
    <w:rsid w:val="00B24A66"/>
    <w:rsid w:val="00B24B08"/>
    <w:rsid w:val="00B25209"/>
    <w:rsid w:val="00B25B8D"/>
    <w:rsid w:val="00B26288"/>
    <w:rsid w:val="00B26498"/>
    <w:rsid w:val="00B264C0"/>
    <w:rsid w:val="00B2669D"/>
    <w:rsid w:val="00B26AF4"/>
    <w:rsid w:val="00B27600"/>
    <w:rsid w:val="00B301B1"/>
    <w:rsid w:val="00B30994"/>
    <w:rsid w:val="00B30BF1"/>
    <w:rsid w:val="00B318D1"/>
    <w:rsid w:val="00B32B6F"/>
    <w:rsid w:val="00B3301B"/>
    <w:rsid w:val="00B3311C"/>
    <w:rsid w:val="00B3647B"/>
    <w:rsid w:val="00B36A37"/>
    <w:rsid w:val="00B37088"/>
    <w:rsid w:val="00B4004C"/>
    <w:rsid w:val="00B40EDC"/>
    <w:rsid w:val="00B412B7"/>
    <w:rsid w:val="00B41BDB"/>
    <w:rsid w:val="00B41F0E"/>
    <w:rsid w:val="00B42AC4"/>
    <w:rsid w:val="00B433C9"/>
    <w:rsid w:val="00B44042"/>
    <w:rsid w:val="00B445F6"/>
    <w:rsid w:val="00B44D02"/>
    <w:rsid w:val="00B44D55"/>
    <w:rsid w:val="00B45D1A"/>
    <w:rsid w:val="00B46848"/>
    <w:rsid w:val="00B46CDF"/>
    <w:rsid w:val="00B4729B"/>
    <w:rsid w:val="00B50687"/>
    <w:rsid w:val="00B50F66"/>
    <w:rsid w:val="00B518FF"/>
    <w:rsid w:val="00B51B5B"/>
    <w:rsid w:val="00B52190"/>
    <w:rsid w:val="00B52FB9"/>
    <w:rsid w:val="00B5362F"/>
    <w:rsid w:val="00B537D5"/>
    <w:rsid w:val="00B5427E"/>
    <w:rsid w:val="00B54535"/>
    <w:rsid w:val="00B545D1"/>
    <w:rsid w:val="00B547B0"/>
    <w:rsid w:val="00B54CAF"/>
    <w:rsid w:val="00B5589E"/>
    <w:rsid w:val="00B566A0"/>
    <w:rsid w:val="00B56D4A"/>
    <w:rsid w:val="00B57399"/>
    <w:rsid w:val="00B57C3B"/>
    <w:rsid w:val="00B57C78"/>
    <w:rsid w:val="00B604D6"/>
    <w:rsid w:val="00B60CAC"/>
    <w:rsid w:val="00B61654"/>
    <w:rsid w:val="00B61B6E"/>
    <w:rsid w:val="00B62E25"/>
    <w:rsid w:val="00B6427B"/>
    <w:rsid w:val="00B64727"/>
    <w:rsid w:val="00B647A3"/>
    <w:rsid w:val="00B64DDE"/>
    <w:rsid w:val="00B64F32"/>
    <w:rsid w:val="00B661B5"/>
    <w:rsid w:val="00B663FE"/>
    <w:rsid w:val="00B670D3"/>
    <w:rsid w:val="00B67F37"/>
    <w:rsid w:val="00B7013D"/>
    <w:rsid w:val="00B70441"/>
    <w:rsid w:val="00B71329"/>
    <w:rsid w:val="00B71B56"/>
    <w:rsid w:val="00B72308"/>
    <w:rsid w:val="00B72AEF"/>
    <w:rsid w:val="00B7465B"/>
    <w:rsid w:val="00B74915"/>
    <w:rsid w:val="00B74E4E"/>
    <w:rsid w:val="00B75195"/>
    <w:rsid w:val="00B75661"/>
    <w:rsid w:val="00B75DB0"/>
    <w:rsid w:val="00B763C9"/>
    <w:rsid w:val="00B76DDA"/>
    <w:rsid w:val="00B77805"/>
    <w:rsid w:val="00B80866"/>
    <w:rsid w:val="00B81273"/>
    <w:rsid w:val="00B814F5"/>
    <w:rsid w:val="00B82C83"/>
    <w:rsid w:val="00B82F18"/>
    <w:rsid w:val="00B835EB"/>
    <w:rsid w:val="00B83A74"/>
    <w:rsid w:val="00B83BA9"/>
    <w:rsid w:val="00B8488A"/>
    <w:rsid w:val="00B85829"/>
    <w:rsid w:val="00B869E9"/>
    <w:rsid w:val="00B91108"/>
    <w:rsid w:val="00B923D5"/>
    <w:rsid w:val="00B92926"/>
    <w:rsid w:val="00B92AD7"/>
    <w:rsid w:val="00B95152"/>
    <w:rsid w:val="00B95537"/>
    <w:rsid w:val="00B958F1"/>
    <w:rsid w:val="00B95DAE"/>
    <w:rsid w:val="00B9681B"/>
    <w:rsid w:val="00B971C6"/>
    <w:rsid w:val="00B97B30"/>
    <w:rsid w:val="00BA1153"/>
    <w:rsid w:val="00BA1848"/>
    <w:rsid w:val="00BA25BC"/>
    <w:rsid w:val="00BA2A20"/>
    <w:rsid w:val="00BA2D33"/>
    <w:rsid w:val="00BA3101"/>
    <w:rsid w:val="00BA37D3"/>
    <w:rsid w:val="00BA4B4B"/>
    <w:rsid w:val="00BA50E6"/>
    <w:rsid w:val="00BA511B"/>
    <w:rsid w:val="00BA60A5"/>
    <w:rsid w:val="00BA6860"/>
    <w:rsid w:val="00BA6FC8"/>
    <w:rsid w:val="00BB0528"/>
    <w:rsid w:val="00BB0595"/>
    <w:rsid w:val="00BB0AB6"/>
    <w:rsid w:val="00BB0E64"/>
    <w:rsid w:val="00BB1174"/>
    <w:rsid w:val="00BB1EF7"/>
    <w:rsid w:val="00BB2339"/>
    <w:rsid w:val="00BB34D5"/>
    <w:rsid w:val="00BB3F26"/>
    <w:rsid w:val="00BB42E3"/>
    <w:rsid w:val="00BB47E0"/>
    <w:rsid w:val="00BB4990"/>
    <w:rsid w:val="00BB516D"/>
    <w:rsid w:val="00BB598E"/>
    <w:rsid w:val="00BB5B5D"/>
    <w:rsid w:val="00BB5FD4"/>
    <w:rsid w:val="00BB621D"/>
    <w:rsid w:val="00BB6D87"/>
    <w:rsid w:val="00BB6F44"/>
    <w:rsid w:val="00BB716C"/>
    <w:rsid w:val="00BB7590"/>
    <w:rsid w:val="00BB7654"/>
    <w:rsid w:val="00BB79B2"/>
    <w:rsid w:val="00BB7ECD"/>
    <w:rsid w:val="00BC1052"/>
    <w:rsid w:val="00BC1175"/>
    <w:rsid w:val="00BC1BDA"/>
    <w:rsid w:val="00BC2102"/>
    <w:rsid w:val="00BC35E4"/>
    <w:rsid w:val="00BC3866"/>
    <w:rsid w:val="00BC3B08"/>
    <w:rsid w:val="00BC3FFD"/>
    <w:rsid w:val="00BC4AB3"/>
    <w:rsid w:val="00BC4B31"/>
    <w:rsid w:val="00BC4B72"/>
    <w:rsid w:val="00BC5450"/>
    <w:rsid w:val="00BC598B"/>
    <w:rsid w:val="00BC5CA9"/>
    <w:rsid w:val="00BC61D0"/>
    <w:rsid w:val="00BC62C1"/>
    <w:rsid w:val="00BC733A"/>
    <w:rsid w:val="00BC7615"/>
    <w:rsid w:val="00BD0696"/>
    <w:rsid w:val="00BD0982"/>
    <w:rsid w:val="00BD172E"/>
    <w:rsid w:val="00BD1DF4"/>
    <w:rsid w:val="00BD21B7"/>
    <w:rsid w:val="00BD2208"/>
    <w:rsid w:val="00BD3600"/>
    <w:rsid w:val="00BD38EE"/>
    <w:rsid w:val="00BD3AED"/>
    <w:rsid w:val="00BD3C05"/>
    <w:rsid w:val="00BD455B"/>
    <w:rsid w:val="00BD4EF1"/>
    <w:rsid w:val="00BD56F2"/>
    <w:rsid w:val="00BD67DC"/>
    <w:rsid w:val="00BD6B1E"/>
    <w:rsid w:val="00BD6C0C"/>
    <w:rsid w:val="00BD6DBF"/>
    <w:rsid w:val="00BD6EAA"/>
    <w:rsid w:val="00BD6EB4"/>
    <w:rsid w:val="00BE0288"/>
    <w:rsid w:val="00BE2B77"/>
    <w:rsid w:val="00BE3017"/>
    <w:rsid w:val="00BE3212"/>
    <w:rsid w:val="00BE455B"/>
    <w:rsid w:val="00BE478D"/>
    <w:rsid w:val="00BE5375"/>
    <w:rsid w:val="00BE5B1D"/>
    <w:rsid w:val="00BE5F6F"/>
    <w:rsid w:val="00BE65C8"/>
    <w:rsid w:val="00BE6F69"/>
    <w:rsid w:val="00BE7088"/>
    <w:rsid w:val="00BE7590"/>
    <w:rsid w:val="00BF007F"/>
    <w:rsid w:val="00BF05F7"/>
    <w:rsid w:val="00BF0FC4"/>
    <w:rsid w:val="00BF166D"/>
    <w:rsid w:val="00BF199D"/>
    <w:rsid w:val="00BF295F"/>
    <w:rsid w:val="00BF2B4A"/>
    <w:rsid w:val="00BF2D08"/>
    <w:rsid w:val="00BF316F"/>
    <w:rsid w:val="00BF34DF"/>
    <w:rsid w:val="00BF3A37"/>
    <w:rsid w:val="00BF4183"/>
    <w:rsid w:val="00BF4258"/>
    <w:rsid w:val="00BF42A3"/>
    <w:rsid w:val="00BF4323"/>
    <w:rsid w:val="00BF44D8"/>
    <w:rsid w:val="00BF4E94"/>
    <w:rsid w:val="00BF58F2"/>
    <w:rsid w:val="00BF5D00"/>
    <w:rsid w:val="00BF6223"/>
    <w:rsid w:val="00BF66DF"/>
    <w:rsid w:val="00BF7864"/>
    <w:rsid w:val="00BF7F72"/>
    <w:rsid w:val="00BF7F98"/>
    <w:rsid w:val="00C007F9"/>
    <w:rsid w:val="00C00884"/>
    <w:rsid w:val="00C00D7A"/>
    <w:rsid w:val="00C01899"/>
    <w:rsid w:val="00C01B49"/>
    <w:rsid w:val="00C02624"/>
    <w:rsid w:val="00C0394E"/>
    <w:rsid w:val="00C03CCB"/>
    <w:rsid w:val="00C04A71"/>
    <w:rsid w:val="00C0507F"/>
    <w:rsid w:val="00C05152"/>
    <w:rsid w:val="00C0580C"/>
    <w:rsid w:val="00C064D7"/>
    <w:rsid w:val="00C0658C"/>
    <w:rsid w:val="00C06654"/>
    <w:rsid w:val="00C0723D"/>
    <w:rsid w:val="00C07C91"/>
    <w:rsid w:val="00C100BD"/>
    <w:rsid w:val="00C10DA6"/>
    <w:rsid w:val="00C11032"/>
    <w:rsid w:val="00C11328"/>
    <w:rsid w:val="00C13ABA"/>
    <w:rsid w:val="00C13BB8"/>
    <w:rsid w:val="00C13BEC"/>
    <w:rsid w:val="00C145D7"/>
    <w:rsid w:val="00C146C5"/>
    <w:rsid w:val="00C14E4D"/>
    <w:rsid w:val="00C16933"/>
    <w:rsid w:val="00C169F5"/>
    <w:rsid w:val="00C169F6"/>
    <w:rsid w:val="00C16A81"/>
    <w:rsid w:val="00C16EA5"/>
    <w:rsid w:val="00C175A7"/>
    <w:rsid w:val="00C17E82"/>
    <w:rsid w:val="00C201B9"/>
    <w:rsid w:val="00C21154"/>
    <w:rsid w:val="00C22467"/>
    <w:rsid w:val="00C22727"/>
    <w:rsid w:val="00C22819"/>
    <w:rsid w:val="00C23203"/>
    <w:rsid w:val="00C23CEB"/>
    <w:rsid w:val="00C24638"/>
    <w:rsid w:val="00C24FDD"/>
    <w:rsid w:val="00C25070"/>
    <w:rsid w:val="00C25587"/>
    <w:rsid w:val="00C25C2C"/>
    <w:rsid w:val="00C26426"/>
    <w:rsid w:val="00C2660A"/>
    <w:rsid w:val="00C2699F"/>
    <w:rsid w:val="00C27707"/>
    <w:rsid w:val="00C27BE8"/>
    <w:rsid w:val="00C30376"/>
    <w:rsid w:val="00C303EE"/>
    <w:rsid w:val="00C30501"/>
    <w:rsid w:val="00C30DC6"/>
    <w:rsid w:val="00C311C4"/>
    <w:rsid w:val="00C327CC"/>
    <w:rsid w:val="00C33415"/>
    <w:rsid w:val="00C34533"/>
    <w:rsid w:val="00C346A1"/>
    <w:rsid w:val="00C34903"/>
    <w:rsid w:val="00C35158"/>
    <w:rsid w:val="00C361C7"/>
    <w:rsid w:val="00C365FA"/>
    <w:rsid w:val="00C37880"/>
    <w:rsid w:val="00C400B3"/>
    <w:rsid w:val="00C40560"/>
    <w:rsid w:val="00C406C5"/>
    <w:rsid w:val="00C40981"/>
    <w:rsid w:val="00C420C6"/>
    <w:rsid w:val="00C42CC0"/>
    <w:rsid w:val="00C43101"/>
    <w:rsid w:val="00C43213"/>
    <w:rsid w:val="00C4370D"/>
    <w:rsid w:val="00C43A16"/>
    <w:rsid w:val="00C43B04"/>
    <w:rsid w:val="00C43F9F"/>
    <w:rsid w:val="00C44897"/>
    <w:rsid w:val="00C44BD5"/>
    <w:rsid w:val="00C45891"/>
    <w:rsid w:val="00C45920"/>
    <w:rsid w:val="00C461DD"/>
    <w:rsid w:val="00C470CE"/>
    <w:rsid w:val="00C4775D"/>
    <w:rsid w:val="00C477D4"/>
    <w:rsid w:val="00C47FFC"/>
    <w:rsid w:val="00C50246"/>
    <w:rsid w:val="00C50698"/>
    <w:rsid w:val="00C50757"/>
    <w:rsid w:val="00C51403"/>
    <w:rsid w:val="00C51527"/>
    <w:rsid w:val="00C51BDB"/>
    <w:rsid w:val="00C52D96"/>
    <w:rsid w:val="00C53325"/>
    <w:rsid w:val="00C53C4B"/>
    <w:rsid w:val="00C53CB8"/>
    <w:rsid w:val="00C54471"/>
    <w:rsid w:val="00C544AD"/>
    <w:rsid w:val="00C5531F"/>
    <w:rsid w:val="00C55F31"/>
    <w:rsid w:val="00C564BF"/>
    <w:rsid w:val="00C5667B"/>
    <w:rsid w:val="00C568D7"/>
    <w:rsid w:val="00C56982"/>
    <w:rsid w:val="00C6076D"/>
    <w:rsid w:val="00C60918"/>
    <w:rsid w:val="00C61217"/>
    <w:rsid w:val="00C6137E"/>
    <w:rsid w:val="00C614BA"/>
    <w:rsid w:val="00C6191F"/>
    <w:rsid w:val="00C61F8C"/>
    <w:rsid w:val="00C62EE3"/>
    <w:rsid w:val="00C63498"/>
    <w:rsid w:val="00C634B3"/>
    <w:rsid w:val="00C6358A"/>
    <w:rsid w:val="00C63757"/>
    <w:rsid w:val="00C645D6"/>
    <w:rsid w:val="00C64836"/>
    <w:rsid w:val="00C65514"/>
    <w:rsid w:val="00C65550"/>
    <w:rsid w:val="00C65818"/>
    <w:rsid w:val="00C65DEE"/>
    <w:rsid w:val="00C66634"/>
    <w:rsid w:val="00C70736"/>
    <w:rsid w:val="00C7154E"/>
    <w:rsid w:val="00C72032"/>
    <w:rsid w:val="00C7253D"/>
    <w:rsid w:val="00C72559"/>
    <w:rsid w:val="00C72A38"/>
    <w:rsid w:val="00C72A4A"/>
    <w:rsid w:val="00C73560"/>
    <w:rsid w:val="00C73CD3"/>
    <w:rsid w:val="00C745D2"/>
    <w:rsid w:val="00C75005"/>
    <w:rsid w:val="00C75593"/>
    <w:rsid w:val="00C772D8"/>
    <w:rsid w:val="00C77389"/>
    <w:rsid w:val="00C7744E"/>
    <w:rsid w:val="00C77546"/>
    <w:rsid w:val="00C80A9C"/>
    <w:rsid w:val="00C8110A"/>
    <w:rsid w:val="00C81501"/>
    <w:rsid w:val="00C8207D"/>
    <w:rsid w:val="00C82083"/>
    <w:rsid w:val="00C82184"/>
    <w:rsid w:val="00C82220"/>
    <w:rsid w:val="00C83C34"/>
    <w:rsid w:val="00C8400D"/>
    <w:rsid w:val="00C84838"/>
    <w:rsid w:val="00C84E8C"/>
    <w:rsid w:val="00C85579"/>
    <w:rsid w:val="00C86BF4"/>
    <w:rsid w:val="00C86C4D"/>
    <w:rsid w:val="00C879BB"/>
    <w:rsid w:val="00C87E53"/>
    <w:rsid w:val="00C900F5"/>
    <w:rsid w:val="00C9084F"/>
    <w:rsid w:val="00C91665"/>
    <w:rsid w:val="00C91666"/>
    <w:rsid w:val="00C92275"/>
    <w:rsid w:val="00C9290F"/>
    <w:rsid w:val="00C9294A"/>
    <w:rsid w:val="00C92D40"/>
    <w:rsid w:val="00C932B5"/>
    <w:rsid w:val="00C93711"/>
    <w:rsid w:val="00C9455B"/>
    <w:rsid w:val="00C955FC"/>
    <w:rsid w:val="00C96823"/>
    <w:rsid w:val="00C97609"/>
    <w:rsid w:val="00CA0127"/>
    <w:rsid w:val="00CA04A4"/>
    <w:rsid w:val="00CA06FC"/>
    <w:rsid w:val="00CA17ED"/>
    <w:rsid w:val="00CA1B9C"/>
    <w:rsid w:val="00CA2292"/>
    <w:rsid w:val="00CA29B9"/>
    <w:rsid w:val="00CA2ADD"/>
    <w:rsid w:val="00CA2F34"/>
    <w:rsid w:val="00CA31F9"/>
    <w:rsid w:val="00CA3B7F"/>
    <w:rsid w:val="00CA4164"/>
    <w:rsid w:val="00CA4483"/>
    <w:rsid w:val="00CA4556"/>
    <w:rsid w:val="00CA4B93"/>
    <w:rsid w:val="00CA56DB"/>
    <w:rsid w:val="00CA589E"/>
    <w:rsid w:val="00CA59F1"/>
    <w:rsid w:val="00CA5D0B"/>
    <w:rsid w:val="00CA5E33"/>
    <w:rsid w:val="00CA5E78"/>
    <w:rsid w:val="00CA647D"/>
    <w:rsid w:val="00CA6B2D"/>
    <w:rsid w:val="00CA6CC7"/>
    <w:rsid w:val="00CA7584"/>
    <w:rsid w:val="00CB0795"/>
    <w:rsid w:val="00CB0882"/>
    <w:rsid w:val="00CB08C0"/>
    <w:rsid w:val="00CB1867"/>
    <w:rsid w:val="00CB199A"/>
    <w:rsid w:val="00CB1E03"/>
    <w:rsid w:val="00CB1F2A"/>
    <w:rsid w:val="00CB3490"/>
    <w:rsid w:val="00CB49D9"/>
    <w:rsid w:val="00CB50EF"/>
    <w:rsid w:val="00CB5CE1"/>
    <w:rsid w:val="00CB5EAF"/>
    <w:rsid w:val="00CB60EF"/>
    <w:rsid w:val="00CB616D"/>
    <w:rsid w:val="00CB6850"/>
    <w:rsid w:val="00CB73D0"/>
    <w:rsid w:val="00CB7B69"/>
    <w:rsid w:val="00CB7BFE"/>
    <w:rsid w:val="00CB7D2E"/>
    <w:rsid w:val="00CC0951"/>
    <w:rsid w:val="00CC1CBA"/>
    <w:rsid w:val="00CC2490"/>
    <w:rsid w:val="00CC2700"/>
    <w:rsid w:val="00CC30D4"/>
    <w:rsid w:val="00CC31D6"/>
    <w:rsid w:val="00CC386F"/>
    <w:rsid w:val="00CC3B13"/>
    <w:rsid w:val="00CC428C"/>
    <w:rsid w:val="00CC46C5"/>
    <w:rsid w:val="00CC528E"/>
    <w:rsid w:val="00CC56E9"/>
    <w:rsid w:val="00CC5B7D"/>
    <w:rsid w:val="00CC60AD"/>
    <w:rsid w:val="00CC642C"/>
    <w:rsid w:val="00CC7FAE"/>
    <w:rsid w:val="00CD00BD"/>
    <w:rsid w:val="00CD0726"/>
    <w:rsid w:val="00CD0979"/>
    <w:rsid w:val="00CD0C31"/>
    <w:rsid w:val="00CD0FFB"/>
    <w:rsid w:val="00CD115E"/>
    <w:rsid w:val="00CD1568"/>
    <w:rsid w:val="00CD1DB7"/>
    <w:rsid w:val="00CD1FAC"/>
    <w:rsid w:val="00CD2B9B"/>
    <w:rsid w:val="00CD2D4B"/>
    <w:rsid w:val="00CD3AA0"/>
    <w:rsid w:val="00CD3E9E"/>
    <w:rsid w:val="00CD4C99"/>
    <w:rsid w:val="00CD4E16"/>
    <w:rsid w:val="00CD4F02"/>
    <w:rsid w:val="00CD510A"/>
    <w:rsid w:val="00CD52C6"/>
    <w:rsid w:val="00CD541F"/>
    <w:rsid w:val="00CD5605"/>
    <w:rsid w:val="00CD7CFA"/>
    <w:rsid w:val="00CE0017"/>
    <w:rsid w:val="00CE01B0"/>
    <w:rsid w:val="00CE0A83"/>
    <w:rsid w:val="00CE0B53"/>
    <w:rsid w:val="00CE0BA2"/>
    <w:rsid w:val="00CE1174"/>
    <w:rsid w:val="00CE162B"/>
    <w:rsid w:val="00CE1797"/>
    <w:rsid w:val="00CE1805"/>
    <w:rsid w:val="00CE1AEF"/>
    <w:rsid w:val="00CE2997"/>
    <w:rsid w:val="00CE2EE2"/>
    <w:rsid w:val="00CE32E7"/>
    <w:rsid w:val="00CE361D"/>
    <w:rsid w:val="00CE4AD0"/>
    <w:rsid w:val="00CE4C42"/>
    <w:rsid w:val="00CE4CD8"/>
    <w:rsid w:val="00CE50BC"/>
    <w:rsid w:val="00CE5A80"/>
    <w:rsid w:val="00CE5CAB"/>
    <w:rsid w:val="00CE5EA2"/>
    <w:rsid w:val="00CE6B90"/>
    <w:rsid w:val="00CE72C8"/>
    <w:rsid w:val="00CF11C2"/>
    <w:rsid w:val="00CF1664"/>
    <w:rsid w:val="00CF1867"/>
    <w:rsid w:val="00CF1E2F"/>
    <w:rsid w:val="00CF217E"/>
    <w:rsid w:val="00CF2416"/>
    <w:rsid w:val="00CF3451"/>
    <w:rsid w:val="00CF34CE"/>
    <w:rsid w:val="00CF374A"/>
    <w:rsid w:val="00CF3C28"/>
    <w:rsid w:val="00CF4812"/>
    <w:rsid w:val="00CF49D7"/>
    <w:rsid w:val="00CF5299"/>
    <w:rsid w:val="00CF581E"/>
    <w:rsid w:val="00CF7B34"/>
    <w:rsid w:val="00CF7C01"/>
    <w:rsid w:val="00D005F3"/>
    <w:rsid w:val="00D01856"/>
    <w:rsid w:val="00D02603"/>
    <w:rsid w:val="00D02A52"/>
    <w:rsid w:val="00D02BE2"/>
    <w:rsid w:val="00D03330"/>
    <w:rsid w:val="00D03545"/>
    <w:rsid w:val="00D0363F"/>
    <w:rsid w:val="00D039C6"/>
    <w:rsid w:val="00D03CC5"/>
    <w:rsid w:val="00D04529"/>
    <w:rsid w:val="00D04917"/>
    <w:rsid w:val="00D0534E"/>
    <w:rsid w:val="00D05416"/>
    <w:rsid w:val="00D05506"/>
    <w:rsid w:val="00D06849"/>
    <w:rsid w:val="00D076B7"/>
    <w:rsid w:val="00D106DB"/>
    <w:rsid w:val="00D107ED"/>
    <w:rsid w:val="00D111E2"/>
    <w:rsid w:val="00D12A57"/>
    <w:rsid w:val="00D12B0F"/>
    <w:rsid w:val="00D12D6B"/>
    <w:rsid w:val="00D13149"/>
    <w:rsid w:val="00D1605B"/>
    <w:rsid w:val="00D16466"/>
    <w:rsid w:val="00D16C9F"/>
    <w:rsid w:val="00D174E4"/>
    <w:rsid w:val="00D2039F"/>
    <w:rsid w:val="00D20786"/>
    <w:rsid w:val="00D20CBD"/>
    <w:rsid w:val="00D2165E"/>
    <w:rsid w:val="00D22399"/>
    <w:rsid w:val="00D23308"/>
    <w:rsid w:val="00D23621"/>
    <w:rsid w:val="00D237E5"/>
    <w:rsid w:val="00D239AD"/>
    <w:rsid w:val="00D24296"/>
    <w:rsid w:val="00D248B0"/>
    <w:rsid w:val="00D25225"/>
    <w:rsid w:val="00D25286"/>
    <w:rsid w:val="00D259C3"/>
    <w:rsid w:val="00D260C4"/>
    <w:rsid w:val="00D26A4E"/>
    <w:rsid w:val="00D26DBF"/>
    <w:rsid w:val="00D26E44"/>
    <w:rsid w:val="00D273BB"/>
    <w:rsid w:val="00D27CBD"/>
    <w:rsid w:val="00D301EF"/>
    <w:rsid w:val="00D307E7"/>
    <w:rsid w:val="00D3242D"/>
    <w:rsid w:val="00D32B1E"/>
    <w:rsid w:val="00D32C6B"/>
    <w:rsid w:val="00D32F91"/>
    <w:rsid w:val="00D33889"/>
    <w:rsid w:val="00D33CBF"/>
    <w:rsid w:val="00D33DBD"/>
    <w:rsid w:val="00D3456B"/>
    <w:rsid w:val="00D345C0"/>
    <w:rsid w:val="00D3465A"/>
    <w:rsid w:val="00D349CE"/>
    <w:rsid w:val="00D34D6C"/>
    <w:rsid w:val="00D35010"/>
    <w:rsid w:val="00D35E15"/>
    <w:rsid w:val="00D36A1D"/>
    <w:rsid w:val="00D36E92"/>
    <w:rsid w:val="00D371E8"/>
    <w:rsid w:val="00D3744D"/>
    <w:rsid w:val="00D40857"/>
    <w:rsid w:val="00D40C3A"/>
    <w:rsid w:val="00D41404"/>
    <w:rsid w:val="00D42F82"/>
    <w:rsid w:val="00D4303C"/>
    <w:rsid w:val="00D430B3"/>
    <w:rsid w:val="00D435E3"/>
    <w:rsid w:val="00D4426A"/>
    <w:rsid w:val="00D442BD"/>
    <w:rsid w:val="00D444F3"/>
    <w:rsid w:val="00D44B6E"/>
    <w:rsid w:val="00D44C81"/>
    <w:rsid w:val="00D44D36"/>
    <w:rsid w:val="00D45CBB"/>
    <w:rsid w:val="00D460FE"/>
    <w:rsid w:val="00D46607"/>
    <w:rsid w:val="00D466A5"/>
    <w:rsid w:val="00D46AE3"/>
    <w:rsid w:val="00D46CFF"/>
    <w:rsid w:val="00D46E34"/>
    <w:rsid w:val="00D50027"/>
    <w:rsid w:val="00D501C6"/>
    <w:rsid w:val="00D501E9"/>
    <w:rsid w:val="00D51A07"/>
    <w:rsid w:val="00D51AE3"/>
    <w:rsid w:val="00D520CA"/>
    <w:rsid w:val="00D52269"/>
    <w:rsid w:val="00D52F93"/>
    <w:rsid w:val="00D537C6"/>
    <w:rsid w:val="00D5401A"/>
    <w:rsid w:val="00D54095"/>
    <w:rsid w:val="00D56109"/>
    <w:rsid w:val="00D566EF"/>
    <w:rsid w:val="00D57104"/>
    <w:rsid w:val="00D61705"/>
    <w:rsid w:val="00D61974"/>
    <w:rsid w:val="00D61CC2"/>
    <w:rsid w:val="00D623ED"/>
    <w:rsid w:val="00D62625"/>
    <w:rsid w:val="00D62805"/>
    <w:rsid w:val="00D6403B"/>
    <w:rsid w:val="00D6484C"/>
    <w:rsid w:val="00D648D0"/>
    <w:rsid w:val="00D64DF2"/>
    <w:rsid w:val="00D64F79"/>
    <w:rsid w:val="00D6508E"/>
    <w:rsid w:val="00D65492"/>
    <w:rsid w:val="00D65EB2"/>
    <w:rsid w:val="00D65EEC"/>
    <w:rsid w:val="00D66ADE"/>
    <w:rsid w:val="00D672A1"/>
    <w:rsid w:val="00D70FFF"/>
    <w:rsid w:val="00D7129C"/>
    <w:rsid w:val="00D71BE7"/>
    <w:rsid w:val="00D723CA"/>
    <w:rsid w:val="00D72DE3"/>
    <w:rsid w:val="00D73BD4"/>
    <w:rsid w:val="00D74347"/>
    <w:rsid w:val="00D751C8"/>
    <w:rsid w:val="00D75484"/>
    <w:rsid w:val="00D75977"/>
    <w:rsid w:val="00D75B55"/>
    <w:rsid w:val="00D75BAC"/>
    <w:rsid w:val="00D76402"/>
    <w:rsid w:val="00D76841"/>
    <w:rsid w:val="00D769CC"/>
    <w:rsid w:val="00D775C6"/>
    <w:rsid w:val="00D776F9"/>
    <w:rsid w:val="00D80274"/>
    <w:rsid w:val="00D802BD"/>
    <w:rsid w:val="00D806CD"/>
    <w:rsid w:val="00D812D6"/>
    <w:rsid w:val="00D81493"/>
    <w:rsid w:val="00D81DB9"/>
    <w:rsid w:val="00D81F4E"/>
    <w:rsid w:val="00D822BE"/>
    <w:rsid w:val="00D82896"/>
    <w:rsid w:val="00D83D28"/>
    <w:rsid w:val="00D83F55"/>
    <w:rsid w:val="00D8407F"/>
    <w:rsid w:val="00D84A6C"/>
    <w:rsid w:val="00D84AE2"/>
    <w:rsid w:val="00D85529"/>
    <w:rsid w:val="00D85A03"/>
    <w:rsid w:val="00D86453"/>
    <w:rsid w:val="00D864F6"/>
    <w:rsid w:val="00D867B0"/>
    <w:rsid w:val="00D867C6"/>
    <w:rsid w:val="00D86D40"/>
    <w:rsid w:val="00D86FF0"/>
    <w:rsid w:val="00D8796A"/>
    <w:rsid w:val="00D87E10"/>
    <w:rsid w:val="00D90341"/>
    <w:rsid w:val="00D90BDD"/>
    <w:rsid w:val="00D918CC"/>
    <w:rsid w:val="00D918E9"/>
    <w:rsid w:val="00D91AF8"/>
    <w:rsid w:val="00D91B85"/>
    <w:rsid w:val="00D91EFF"/>
    <w:rsid w:val="00D928D2"/>
    <w:rsid w:val="00D92C88"/>
    <w:rsid w:val="00D933CD"/>
    <w:rsid w:val="00D934F6"/>
    <w:rsid w:val="00D93974"/>
    <w:rsid w:val="00D94A4B"/>
    <w:rsid w:val="00D9524D"/>
    <w:rsid w:val="00D96006"/>
    <w:rsid w:val="00D96B3B"/>
    <w:rsid w:val="00D9732D"/>
    <w:rsid w:val="00D97F32"/>
    <w:rsid w:val="00DA0281"/>
    <w:rsid w:val="00DA0411"/>
    <w:rsid w:val="00DA0D34"/>
    <w:rsid w:val="00DA15D3"/>
    <w:rsid w:val="00DA161C"/>
    <w:rsid w:val="00DA16B8"/>
    <w:rsid w:val="00DA1E8F"/>
    <w:rsid w:val="00DA20AD"/>
    <w:rsid w:val="00DA20D9"/>
    <w:rsid w:val="00DA250B"/>
    <w:rsid w:val="00DA2ADD"/>
    <w:rsid w:val="00DA30A8"/>
    <w:rsid w:val="00DA3295"/>
    <w:rsid w:val="00DA369C"/>
    <w:rsid w:val="00DA3737"/>
    <w:rsid w:val="00DA3A98"/>
    <w:rsid w:val="00DA3BD3"/>
    <w:rsid w:val="00DA4401"/>
    <w:rsid w:val="00DA476F"/>
    <w:rsid w:val="00DA5C5D"/>
    <w:rsid w:val="00DA5CFE"/>
    <w:rsid w:val="00DA76A4"/>
    <w:rsid w:val="00DA7848"/>
    <w:rsid w:val="00DA790A"/>
    <w:rsid w:val="00DB048C"/>
    <w:rsid w:val="00DB0FA2"/>
    <w:rsid w:val="00DB12B7"/>
    <w:rsid w:val="00DB13D6"/>
    <w:rsid w:val="00DB1679"/>
    <w:rsid w:val="00DB193B"/>
    <w:rsid w:val="00DB1AD3"/>
    <w:rsid w:val="00DB1D99"/>
    <w:rsid w:val="00DB1ECB"/>
    <w:rsid w:val="00DB2A9C"/>
    <w:rsid w:val="00DB2EC7"/>
    <w:rsid w:val="00DB2EFC"/>
    <w:rsid w:val="00DB3DDC"/>
    <w:rsid w:val="00DB4FEB"/>
    <w:rsid w:val="00DB50A9"/>
    <w:rsid w:val="00DB5403"/>
    <w:rsid w:val="00DB5428"/>
    <w:rsid w:val="00DB545E"/>
    <w:rsid w:val="00DB5669"/>
    <w:rsid w:val="00DB5964"/>
    <w:rsid w:val="00DB5D05"/>
    <w:rsid w:val="00DB6BC6"/>
    <w:rsid w:val="00DB7AD2"/>
    <w:rsid w:val="00DB7D16"/>
    <w:rsid w:val="00DC020B"/>
    <w:rsid w:val="00DC0C2C"/>
    <w:rsid w:val="00DC0D15"/>
    <w:rsid w:val="00DC0D20"/>
    <w:rsid w:val="00DC0D8D"/>
    <w:rsid w:val="00DC12FF"/>
    <w:rsid w:val="00DC163C"/>
    <w:rsid w:val="00DC19D3"/>
    <w:rsid w:val="00DC1E29"/>
    <w:rsid w:val="00DC1E86"/>
    <w:rsid w:val="00DC3559"/>
    <w:rsid w:val="00DC3DA7"/>
    <w:rsid w:val="00DC3E10"/>
    <w:rsid w:val="00DC4C15"/>
    <w:rsid w:val="00DC5C81"/>
    <w:rsid w:val="00DC603F"/>
    <w:rsid w:val="00DC6520"/>
    <w:rsid w:val="00DC6682"/>
    <w:rsid w:val="00DC67A8"/>
    <w:rsid w:val="00DC6AD4"/>
    <w:rsid w:val="00DC6D5E"/>
    <w:rsid w:val="00DC7AF3"/>
    <w:rsid w:val="00DD09A2"/>
    <w:rsid w:val="00DD0DAF"/>
    <w:rsid w:val="00DD0DEF"/>
    <w:rsid w:val="00DD0F4B"/>
    <w:rsid w:val="00DD198C"/>
    <w:rsid w:val="00DD2A58"/>
    <w:rsid w:val="00DD2EB7"/>
    <w:rsid w:val="00DD3592"/>
    <w:rsid w:val="00DD3D66"/>
    <w:rsid w:val="00DD52E0"/>
    <w:rsid w:val="00DD596F"/>
    <w:rsid w:val="00DD5E2B"/>
    <w:rsid w:val="00DD5F85"/>
    <w:rsid w:val="00DD6893"/>
    <w:rsid w:val="00DD6A97"/>
    <w:rsid w:val="00DD6AC1"/>
    <w:rsid w:val="00DD77EF"/>
    <w:rsid w:val="00DD78E4"/>
    <w:rsid w:val="00DD7933"/>
    <w:rsid w:val="00DD795D"/>
    <w:rsid w:val="00DD7DA1"/>
    <w:rsid w:val="00DD7E09"/>
    <w:rsid w:val="00DE04C0"/>
    <w:rsid w:val="00DE06B9"/>
    <w:rsid w:val="00DE09E5"/>
    <w:rsid w:val="00DE121E"/>
    <w:rsid w:val="00DE2529"/>
    <w:rsid w:val="00DE2C2E"/>
    <w:rsid w:val="00DE39D7"/>
    <w:rsid w:val="00DE3A7A"/>
    <w:rsid w:val="00DE3ABF"/>
    <w:rsid w:val="00DE4D6D"/>
    <w:rsid w:val="00DE5DE3"/>
    <w:rsid w:val="00DE6204"/>
    <w:rsid w:val="00DE63A5"/>
    <w:rsid w:val="00DE6F13"/>
    <w:rsid w:val="00DF0806"/>
    <w:rsid w:val="00DF0E67"/>
    <w:rsid w:val="00DF2000"/>
    <w:rsid w:val="00DF20F1"/>
    <w:rsid w:val="00DF2162"/>
    <w:rsid w:val="00DF22A6"/>
    <w:rsid w:val="00DF3480"/>
    <w:rsid w:val="00DF35A7"/>
    <w:rsid w:val="00DF42EB"/>
    <w:rsid w:val="00DF5E11"/>
    <w:rsid w:val="00DF6336"/>
    <w:rsid w:val="00DF7136"/>
    <w:rsid w:val="00DF7191"/>
    <w:rsid w:val="00DF71E6"/>
    <w:rsid w:val="00E000BC"/>
    <w:rsid w:val="00E00C4B"/>
    <w:rsid w:val="00E00D68"/>
    <w:rsid w:val="00E0201A"/>
    <w:rsid w:val="00E0298A"/>
    <w:rsid w:val="00E030B2"/>
    <w:rsid w:val="00E05428"/>
    <w:rsid w:val="00E05489"/>
    <w:rsid w:val="00E05D88"/>
    <w:rsid w:val="00E063E0"/>
    <w:rsid w:val="00E06B0D"/>
    <w:rsid w:val="00E07A21"/>
    <w:rsid w:val="00E109D8"/>
    <w:rsid w:val="00E10CD9"/>
    <w:rsid w:val="00E110FE"/>
    <w:rsid w:val="00E112F5"/>
    <w:rsid w:val="00E113EE"/>
    <w:rsid w:val="00E115E1"/>
    <w:rsid w:val="00E11D76"/>
    <w:rsid w:val="00E1270C"/>
    <w:rsid w:val="00E12750"/>
    <w:rsid w:val="00E12C02"/>
    <w:rsid w:val="00E14392"/>
    <w:rsid w:val="00E14EF2"/>
    <w:rsid w:val="00E1686F"/>
    <w:rsid w:val="00E16F33"/>
    <w:rsid w:val="00E171FE"/>
    <w:rsid w:val="00E17997"/>
    <w:rsid w:val="00E17AB5"/>
    <w:rsid w:val="00E17EBF"/>
    <w:rsid w:val="00E208DC"/>
    <w:rsid w:val="00E20C3E"/>
    <w:rsid w:val="00E21446"/>
    <w:rsid w:val="00E215F0"/>
    <w:rsid w:val="00E21B79"/>
    <w:rsid w:val="00E21BB7"/>
    <w:rsid w:val="00E22AF5"/>
    <w:rsid w:val="00E22EA9"/>
    <w:rsid w:val="00E231A4"/>
    <w:rsid w:val="00E23E1A"/>
    <w:rsid w:val="00E24144"/>
    <w:rsid w:val="00E243B5"/>
    <w:rsid w:val="00E24D3C"/>
    <w:rsid w:val="00E250DD"/>
    <w:rsid w:val="00E254D4"/>
    <w:rsid w:val="00E25829"/>
    <w:rsid w:val="00E26789"/>
    <w:rsid w:val="00E2687D"/>
    <w:rsid w:val="00E27C24"/>
    <w:rsid w:val="00E27D46"/>
    <w:rsid w:val="00E27DA4"/>
    <w:rsid w:val="00E27DDA"/>
    <w:rsid w:val="00E30036"/>
    <w:rsid w:val="00E305E6"/>
    <w:rsid w:val="00E306A9"/>
    <w:rsid w:val="00E30E42"/>
    <w:rsid w:val="00E30F34"/>
    <w:rsid w:val="00E31155"/>
    <w:rsid w:val="00E31911"/>
    <w:rsid w:val="00E32071"/>
    <w:rsid w:val="00E32832"/>
    <w:rsid w:val="00E32927"/>
    <w:rsid w:val="00E331DE"/>
    <w:rsid w:val="00E33CE1"/>
    <w:rsid w:val="00E3434A"/>
    <w:rsid w:val="00E3488B"/>
    <w:rsid w:val="00E34C35"/>
    <w:rsid w:val="00E34E3E"/>
    <w:rsid w:val="00E3517B"/>
    <w:rsid w:val="00E3546A"/>
    <w:rsid w:val="00E356C4"/>
    <w:rsid w:val="00E364CC"/>
    <w:rsid w:val="00E3665A"/>
    <w:rsid w:val="00E36845"/>
    <w:rsid w:val="00E36E80"/>
    <w:rsid w:val="00E37433"/>
    <w:rsid w:val="00E40641"/>
    <w:rsid w:val="00E40962"/>
    <w:rsid w:val="00E40DF8"/>
    <w:rsid w:val="00E410E4"/>
    <w:rsid w:val="00E41194"/>
    <w:rsid w:val="00E41C42"/>
    <w:rsid w:val="00E41F20"/>
    <w:rsid w:val="00E423D4"/>
    <w:rsid w:val="00E43079"/>
    <w:rsid w:val="00E43E6E"/>
    <w:rsid w:val="00E4415C"/>
    <w:rsid w:val="00E4446C"/>
    <w:rsid w:val="00E449D7"/>
    <w:rsid w:val="00E451D3"/>
    <w:rsid w:val="00E45211"/>
    <w:rsid w:val="00E4560F"/>
    <w:rsid w:val="00E468B4"/>
    <w:rsid w:val="00E47637"/>
    <w:rsid w:val="00E4777F"/>
    <w:rsid w:val="00E478EE"/>
    <w:rsid w:val="00E47F55"/>
    <w:rsid w:val="00E47FD6"/>
    <w:rsid w:val="00E50389"/>
    <w:rsid w:val="00E5082E"/>
    <w:rsid w:val="00E5127B"/>
    <w:rsid w:val="00E51374"/>
    <w:rsid w:val="00E51725"/>
    <w:rsid w:val="00E518C7"/>
    <w:rsid w:val="00E52167"/>
    <w:rsid w:val="00E53886"/>
    <w:rsid w:val="00E54890"/>
    <w:rsid w:val="00E5556B"/>
    <w:rsid w:val="00E56B71"/>
    <w:rsid w:val="00E571AC"/>
    <w:rsid w:val="00E60284"/>
    <w:rsid w:val="00E60697"/>
    <w:rsid w:val="00E60C8A"/>
    <w:rsid w:val="00E61822"/>
    <w:rsid w:val="00E6231A"/>
    <w:rsid w:val="00E6290B"/>
    <w:rsid w:val="00E63BBE"/>
    <w:rsid w:val="00E64101"/>
    <w:rsid w:val="00E641D2"/>
    <w:rsid w:val="00E652FA"/>
    <w:rsid w:val="00E657D6"/>
    <w:rsid w:val="00E65D9A"/>
    <w:rsid w:val="00E6614F"/>
    <w:rsid w:val="00E66263"/>
    <w:rsid w:val="00E66825"/>
    <w:rsid w:val="00E67240"/>
    <w:rsid w:val="00E674DA"/>
    <w:rsid w:val="00E7026A"/>
    <w:rsid w:val="00E70499"/>
    <w:rsid w:val="00E713DF"/>
    <w:rsid w:val="00E71407"/>
    <w:rsid w:val="00E71B3B"/>
    <w:rsid w:val="00E71B3F"/>
    <w:rsid w:val="00E71E4F"/>
    <w:rsid w:val="00E7226F"/>
    <w:rsid w:val="00E72D3E"/>
    <w:rsid w:val="00E731BD"/>
    <w:rsid w:val="00E732AD"/>
    <w:rsid w:val="00E73CBF"/>
    <w:rsid w:val="00E73E42"/>
    <w:rsid w:val="00E74D8C"/>
    <w:rsid w:val="00E750D6"/>
    <w:rsid w:val="00E75601"/>
    <w:rsid w:val="00E75D0A"/>
    <w:rsid w:val="00E76470"/>
    <w:rsid w:val="00E76ACC"/>
    <w:rsid w:val="00E76F03"/>
    <w:rsid w:val="00E775C0"/>
    <w:rsid w:val="00E777AC"/>
    <w:rsid w:val="00E80054"/>
    <w:rsid w:val="00E8050D"/>
    <w:rsid w:val="00E80627"/>
    <w:rsid w:val="00E806A8"/>
    <w:rsid w:val="00E80830"/>
    <w:rsid w:val="00E80BA6"/>
    <w:rsid w:val="00E80D93"/>
    <w:rsid w:val="00E8166E"/>
    <w:rsid w:val="00E83074"/>
    <w:rsid w:val="00E8342B"/>
    <w:rsid w:val="00E839C6"/>
    <w:rsid w:val="00E84684"/>
    <w:rsid w:val="00E84B0A"/>
    <w:rsid w:val="00E85A47"/>
    <w:rsid w:val="00E85D86"/>
    <w:rsid w:val="00E86255"/>
    <w:rsid w:val="00E86571"/>
    <w:rsid w:val="00E879A7"/>
    <w:rsid w:val="00E9049E"/>
    <w:rsid w:val="00E908B5"/>
    <w:rsid w:val="00E909E2"/>
    <w:rsid w:val="00E9115A"/>
    <w:rsid w:val="00E91D5A"/>
    <w:rsid w:val="00E920B3"/>
    <w:rsid w:val="00E92DCF"/>
    <w:rsid w:val="00E94117"/>
    <w:rsid w:val="00E9475E"/>
    <w:rsid w:val="00E94BC0"/>
    <w:rsid w:val="00E95034"/>
    <w:rsid w:val="00E955D3"/>
    <w:rsid w:val="00E95AB7"/>
    <w:rsid w:val="00E95B23"/>
    <w:rsid w:val="00E967AA"/>
    <w:rsid w:val="00E96A5B"/>
    <w:rsid w:val="00E96B74"/>
    <w:rsid w:val="00E971E1"/>
    <w:rsid w:val="00E974DB"/>
    <w:rsid w:val="00E976CE"/>
    <w:rsid w:val="00EA068C"/>
    <w:rsid w:val="00EA0919"/>
    <w:rsid w:val="00EA091C"/>
    <w:rsid w:val="00EA0BC7"/>
    <w:rsid w:val="00EA101C"/>
    <w:rsid w:val="00EA132C"/>
    <w:rsid w:val="00EA18B5"/>
    <w:rsid w:val="00EA18ED"/>
    <w:rsid w:val="00EA1C86"/>
    <w:rsid w:val="00EA1D1C"/>
    <w:rsid w:val="00EA20AB"/>
    <w:rsid w:val="00EA2861"/>
    <w:rsid w:val="00EA3849"/>
    <w:rsid w:val="00EA3B0C"/>
    <w:rsid w:val="00EA40B2"/>
    <w:rsid w:val="00EA4162"/>
    <w:rsid w:val="00EA48F3"/>
    <w:rsid w:val="00EA4969"/>
    <w:rsid w:val="00EA4BF5"/>
    <w:rsid w:val="00EA5124"/>
    <w:rsid w:val="00EA55E4"/>
    <w:rsid w:val="00EA5604"/>
    <w:rsid w:val="00EA589F"/>
    <w:rsid w:val="00EA5923"/>
    <w:rsid w:val="00EA5AE3"/>
    <w:rsid w:val="00EA6512"/>
    <w:rsid w:val="00EA6BBE"/>
    <w:rsid w:val="00EA7E0C"/>
    <w:rsid w:val="00EB049F"/>
    <w:rsid w:val="00EB085B"/>
    <w:rsid w:val="00EB12DE"/>
    <w:rsid w:val="00EB177F"/>
    <w:rsid w:val="00EB21E5"/>
    <w:rsid w:val="00EB21F7"/>
    <w:rsid w:val="00EB2268"/>
    <w:rsid w:val="00EB2713"/>
    <w:rsid w:val="00EB3456"/>
    <w:rsid w:val="00EB4417"/>
    <w:rsid w:val="00EB44D8"/>
    <w:rsid w:val="00EB479B"/>
    <w:rsid w:val="00EB4DE3"/>
    <w:rsid w:val="00EB4EEC"/>
    <w:rsid w:val="00EB4F38"/>
    <w:rsid w:val="00EB580B"/>
    <w:rsid w:val="00EB5902"/>
    <w:rsid w:val="00EB65A5"/>
    <w:rsid w:val="00EB7226"/>
    <w:rsid w:val="00EC005D"/>
    <w:rsid w:val="00EC0B4E"/>
    <w:rsid w:val="00EC1036"/>
    <w:rsid w:val="00EC1454"/>
    <w:rsid w:val="00EC1D04"/>
    <w:rsid w:val="00EC3575"/>
    <w:rsid w:val="00EC3EBE"/>
    <w:rsid w:val="00EC3F3F"/>
    <w:rsid w:val="00EC40BD"/>
    <w:rsid w:val="00EC4B65"/>
    <w:rsid w:val="00EC4DDA"/>
    <w:rsid w:val="00EC5DE3"/>
    <w:rsid w:val="00EC7621"/>
    <w:rsid w:val="00EC7894"/>
    <w:rsid w:val="00ED0BD4"/>
    <w:rsid w:val="00ED0C98"/>
    <w:rsid w:val="00ED0DDF"/>
    <w:rsid w:val="00ED171F"/>
    <w:rsid w:val="00ED1DA4"/>
    <w:rsid w:val="00ED2691"/>
    <w:rsid w:val="00ED2B00"/>
    <w:rsid w:val="00ED2C1C"/>
    <w:rsid w:val="00ED366A"/>
    <w:rsid w:val="00ED40ED"/>
    <w:rsid w:val="00ED4884"/>
    <w:rsid w:val="00ED50EB"/>
    <w:rsid w:val="00ED516D"/>
    <w:rsid w:val="00ED59F3"/>
    <w:rsid w:val="00ED620C"/>
    <w:rsid w:val="00ED6213"/>
    <w:rsid w:val="00ED621F"/>
    <w:rsid w:val="00ED62D0"/>
    <w:rsid w:val="00ED65B2"/>
    <w:rsid w:val="00ED6835"/>
    <w:rsid w:val="00ED72FD"/>
    <w:rsid w:val="00ED782F"/>
    <w:rsid w:val="00ED7FB2"/>
    <w:rsid w:val="00EE050C"/>
    <w:rsid w:val="00EE0B48"/>
    <w:rsid w:val="00EE110B"/>
    <w:rsid w:val="00EE11DE"/>
    <w:rsid w:val="00EE2594"/>
    <w:rsid w:val="00EE274E"/>
    <w:rsid w:val="00EE35EF"/>
    <w:rsid w:val="00EE3917"/>
    <w:rsid w:val="00EE3BDF"/>
    <w:rsid w:val="00EE3E3B"/>
    <w:rsid w:val="00EE4C99"/>
    <w:rsid w:val="00EE51AD"/>
    <w:rsid w:val="00EE5862"/>
    <w:rsid w:val="00EE5E78"/>
    <w:rsid w:val="00EF069F"/>
    <w:rsid w:val="00EF09A6"/>
    <w:rsid w:val="00EF0CD8"/>
    <w:rsid w:val="00EF16BA"/>
    <w:rsid w:val="00EF20DC"/>
    <w:rsid w:val="00EF2B46"/>
    <w:rsid w:val="00EF329B"/>
    <w:rsid w:val="00EF3488"/>
    <w:rsid w:val="00EF42A9"/>
    <w:rsid w:val="00EF42E5"/>
    <w:rsid w:val="00EF4518"/>
    <w:rsid w:val="00EF4849"/>
    <w:rsid w:val="00EF4C67"/>
    <w:rsid w:val="00EF4C96"/>
    <w:rsid w:val="00EF5194"/>
    <w:rsid w:val="00EF5EAE"/>
    <w:rsid w:val="00EF62BE"/>
    <w:rsid w:val="00EF6560"/>
    <w:rsid w:val="00EF6A85"/>
    <w:rsid w:val="00EF6AB3"/>
    <w:rsid w:val="00EF71B2"/>
    <w:rsid w:val="00EF7B6A"/>
    <w:rsid w:val="00F00489"/>
    <w:rsid w:val="00F01313"/>
    <w:rsid w:val="00F01540"/>
    <w:rsid w:val="00F017CF"/>
    <w:rsid w:val="00F0184C"/>
    <w:rsid w:val="00F01904"/>
    <w:rsid w:val="00F021C4"/>
    <w:rsid w:val="00F0242F"/>
    <w:rsid w:val="00F02801"/>
    <w:rsid w:val="00F02909"/>
    <w:rsid w:val="00F02965"/>
    <w:rsid w:val="00F02E01"/>
    <w:rsid w:val="00F031E6"/>
    <w:rsid w:val="00F03BEF"/>
    <w:rsid w:val="00F048C9"/>
    <w:rsid w:val="00F065DC"/>
    <w:rsid w:val="00F06B8D"/>
    <w:rsid w:val="00F07788"/>
    <w:rsid w:val="00F07CA9"/>
    <w:rsid w:val="00F07F0C"/>
    <w:rsid w:val="00F1014E"/>
    <w:rsid w:val="00F10278"/>
    <w:rsid w:val="00F106F9"/>
    <w:rsid w:val="00F10E92"/>
    <w:rsid w:val="00F11209"/>
    <w:rsid w:val="00F112E0"/>
    <w:rsid w:val="00F11FD5"/>
    <w:rsid w:val="00F12073"/>
    <w:rsid w:val="00F1234C"/>
    <w:rsid w:val="00F12E67"/>
    <w:rsid w:val="00F13902"/>
    <w:rsid w:val="00F13DCA"/>
    <w:rsid w:val="00F13DCF"/>
    <w:rsid w:val="00F1450E"/>
    <w:rsid w:val="00F145F0"/>
    <w:rsid w:val="00F152AB"/>
    <w:rsid w:val="00F15328"/>
    <w:rsid w:val="00F153CE"/>
    <w:rsid w:val="00F15AB3"/>
    <w:rsid w:val="00F16205"/>
    <w:rsid w:val="00F17DC8"/>
    <w:rsid w:val="00F20BEE"/>
    <w:rsid w:val="00F21836"/>
    <w:rsid w:val="00F22AF3"/>
    <w:rsid w:val="00F22C4A"/>
    <w:rsid w:val="00F24315"/>
    <w:rsid w:val="00F24A2A"/>
    <w:rsid w:val="00F27FE9"/>
    <w:rsid w:val="00F30C02"/>
    <w:rsid w:val="00F30CEC"/>
    <w:rsid w:val="00F31763"/>
    <w:rsid w:val="00F31817"/>
    <w:rsid w:val="00F31D43"/>
    <w:rsid w:val="00F32AD5"/>
    <w:rsid w:val="00F33379"/>
    <w:rsid w:val="00F33C97"/>
    <w:rsid w:val="00F34A57"/>
    <w:rsid w:val="00F34CD8"/>
    <w:rsid w:val="00F34E69"/>
    <w:rsid w:val="00F3617D"/>
    <w:rsid w:val="00F36265"/>
    <w:rsid w:val="00F36445"/>
    <w:rsid w:val="00F36F29"/>
    <w:rsid w:val="00F37447"/>
    <w:rsid w:val="00F37893"/>
    <w:rsid w:val="00F378E4"/>
    <w:rsid w:val="00F37E71"/>
    <w:rsid w:val="00F3C64E"/>
    <w:rsid w:val="00F408AE"/>
    <w:rsid w:val="00F40CF4"/>
    <w:rsid w:val="00F40E28"/>
    <w:rsid w:val="00F4151E"/>
    <w:rsid w:val="00F41C22"/>
    <w:rsid w:val="00F41DC4"/>
    <w:rsid w:val="00F4241A"/>
    <w:rsid w:val="00F426C9"/>
    <w:rsid w:val="00F431A9"/>
    <w:rsid w:val="00F43B3A"/>
    <w:rsid w:val="00F43B7B"/>
    <w:rsid w:val="00F44713"/>
    <w:rsid w:val="00F45D39"/>
    <w:rsid w:val="00F4769D"/>
    <w:rsid w:val="00F47771"/>
    <w:rsid w:val="00F4784D"/>
    <w:rsid w:val="00F4791C"/>
    <w:rsid w:val="00F4799A"/>
    <w:rsid w:val="00F514CE"/>
    <w:rsid w:val="00F515C4"/>
    <w:rsid w:val="00F5200D"/>
    <w:rsid w:val="00F5204D"/>
    <w:rsid w:val="00F522B0"/>
    <w:rsid w:val="00F524B7"/>
    <w:rsid w:val="00F525D6"/>
    <w:rsid w:val="00F53499"/>
    <w:rsid w:val="00F5632F"/>
    <w:rsid w:val="00F563BA"/>
    <w:rsid w:val="00F567D0"/>
    <w:rsid w:val="00F56E5A"/>
    <w:rsid w:val="00F57C2D"/>
    <w:rsid w:val="00F60094"/>
    <w:rsid w:val="00F601A1"/>
    <w:rsid w:val="00F60807"/>
    <w:rsid w:val="00F61004"/>
    <w:rsid w:val="00F615C7"/>
    <w:rsid w:val="00F628E2"/>
    <w:rsid w:val="00F62B65"/>
    <w:rsid w:val="00F62CFD"/>
    <w:rsid w:val="00F62FFA"/>
    <w:rsid w:val="00F63F05"/>
    <w:rsid w:val="00F63FE3"/>
    <w:rsid w:val="00F64F47"/>
    <w:rsid w:val="00F64F82"/>
    <w:rsid w:val="00F65AAE"/>
    <w:rsid w:val="00F65DB5"/>
    <w:rsid w:val="00F66201"/>
    <w:rsid w:val="00F667C8"/>
    <w:rsid w:val="00F66852"/>
    <w:rsid w:val="00F66E43"/>
    <w:rsid w:val="00F670F4"/>
    <w:rsid w:val="00F6710D"/>
    <w:rsid w:val="00F67908"/>
    <w:rsid w:val="00F70945"/>
    <w:rsid w:val="00F713B9"/>
    <w:rsid w:val="00F729EE"/>
    <w:rsid w:val="00F741CB"/>
    <w:rsid w:val="00F743D9"/>
    <w:rsid w:val="00F754CB"/>
    <w:rsid w:val="00F75635"/>
    <w:rsid w:val="00F7743D"/>
    <w:rsid w:val="00F77A68"/>
    <w:rsid w:val="00F80428"/>
    <w:rsid w:val="00F81598"/>
    <w:rsid w:val="00F822A4"/>
    <w:rsid w:val="00F82330"/>
    <w:rsid w:val="00F82B12"/>
    <w:rsid w:val="00F82E23"/>
    <w:rsid w:val="00F82F4A"/>
    <w:rsid w:val="00F834B7"/>
    <w:rsid w:val="00F8361A"/>
    <w:rsid w:val="00F83878"/>
    <w:rsid w:val="00F83922"/>
    <w:rsid w:val="00F83AFA"/>
    <w:rsid w:val="00F84A08"/>
    <w:rsid w:val="00F84BAC"/>
    <w:rsid w:val="00F84BB2"/>
    <w:rsid w:val="00F84C00"/>
    <w:rsid w:val="00F84EB1"/>
    <w:rsid w:val="00F8555E"/>
    <w:rsid w:val="00F86067"/>
    <w:rsid w:val="00F86556"/>
    <w:rsid w:val="00F86EA3"/>
    <w:rsid w:val="00F8710D"/>
    <w:rsid w:val="00F87297"/>
    <w:rsid w:val="00F87AB1"/>
    <w:rsid w:val="00F87DCF"/>
    <w:rsid w:val="00F90136"/>
    <w:rsid w:val="00F901F2"/>
    <w:rsid w:val="00F91FA7"/>
    <w:rsid w:val="00F920F8"/>
    <w:rsid w:val="00F93865"/>
    <w:rsid w:val="00F93C0F"/>
    <w:rsid w:val="00F93C63"/>
    <w:rsid w:val="00F93D96"/>
    <w:rsid w:val="00F9447F"/>
    <w:rsid w:val="00F94CB4"/>
    <w:rsid w:val="00F9573B"/>
    <w:rsid w:val="00F95E0F"/>
    <w:rsid w:val="00F96867"/>
    <w:rsid w:val="00F969E0"/>
    <w:rsid w:val="00F96A2B"/>
    <w:rsid w:val="00F96A8A"/>
    <w:rsid w:val="00F96FAD"/>
    <w:rsid w:val="00F979D7"/>
    <w:rsid w:val="00F97A44"/>
    <w:rsid w:val="00F97BCC"/>
    <w:rsid w:val="00FA0397"/>
    <w:rsid w:val="00FA1007"/>
    <w:rsid w:val="00FA1246"/>
    <w:rsid w:val="00FA1249"/>
    <w:rsid w:val="00FA1F89"/>
    <w:rsid w:val="00FA215F"/>
    <w:rsid w:val="00FA293C"/>
    <w:rsid w:val="00FA2B17"/>
    <w:rsid w:val="00FA2E50"/>
    <w:rsid w:val="00FA3C3A"/>
    <w:rsid w:val="00FA4480"/>
    <w:rsid w:val="00FA449B"/>
    <w:rsid w:val="00FA4810"/>
    <w:rsid w:val="00FA4B5B"/>
    <w:rsid w:val="00FA4B6F"/>
    <w:rsid w:val="00FA527C"/>
    <w:rsid w:val="00FA6177"/>
    <w:rsid w:val="00FA732B"/>
    <w:rsid w:val="00FB1203"/>
    <w:rsid w:val="00FB15BE"/>
    <w:rsid w:val="00FB1643"/>
    <w:rsid w:val="00FB1B17"/>
    <w:rsid w:val="00FB1C79"/>
    <w:rsid w:val="00FB1CC0"/>
    <w:rsid w:val="00FB1E72"/>
    <w:rsid w:val="00FB221A"/>
    <w:rsid w:val="00FB28A6"/>
    <w:rsid w:val="00FB2C7A"/>
    <w:rsid w:val="00FB3176"/>
    <w:rsid w:val="00FB395A"/>
    <w:rsid w:val="00FB3B03"/>
    <w:rsid w:val="00FB533E"/>
    <w:rsid w:val="00FB57A7"/>
    <w:rsid w:val="00FB5A3C"/>
    <w:rsid w:val="00FB5A71"/>
    <w:rsid w:val="00FB5E05"/>
    <w:rsid w:val="00FB681B"/>
    <w:rsid w:val="00FB775D"/>
    <w:rsid w:val="00FB779E"/>
    <w:rsid w:val="00FC158D"/>
    <w:rsid w:val="00FC18B9"/>
    <w:rsid w:val="00FC1DBF"/>
    <w:rsid w:val="00FC1F44"/>
    <w:rsid w:val="00FC2EB2"/>
    <w:rsid w:val="00FC3B6A"/>
    <w:rsid w:val="00FC4CFA"/>
    <w:rsid w:val="00FC4F3E"/>
    <w:rsid w:val="00FC5C2C"/>
    <w:rsid w:val="00FC603A"/>
    <w:rsid w:val="00FD02CF"/>
    <w:rsid w:val="00FD0575"/>
    <w:rsid w:val="00FD0C78"/>
    <w:rsid w:val="00FD0D29"/>
    <w:rsid w:val="00FD2151"/>
    <w:rsid w:val="00FD21C2"/>
    <w:rsid w:val="00FD25A1"/>
    <w:rsid w:val="00FD3D5B"/>
    <w:rsid w:val="00FD3F50"/>
    <w:rsid w:val="00FD4F68"/>
    <w:rsid w:val="00FD522D"/>
    <w:rsid w:val="00FD55A3"/>
    <w:rsid w:val="00FD5BF8"/>
    <w:rsid w:val="00FD65A8"/>
    <w:rsid w:val="00FD68FA"/>
    <w:rsid w:val="00FD7548"/>
    <w:rsid w:val="00FD7FE7"/>
    <w:rsid w:val="00FE0444"/>
    <w:rsid w:val="00FE0D7A"/>
    <w:rsid w:val="00FE11CC"/>
    <w:rsid w:val="00FE1309"/>
    <w:rsid w:val="00FE141F"/>
    <w:rsid w:val="00FE155F"/>
    <w:rsid w:val="00FE25AE"/>
    <w:rsid w:val="00FE25F0"/>
    <w:rsid w:val="00FE354A"/>
    <w:rsid w:val="00FE4644"/>
    <w:rsid w:val="00FE59AE"/>
    <w:rsid w:val="00FE5C80"/>
    <w:rsid w:val="00FE631B"/>
    <w:rsid w:val="00FE66D4"/>
    <w:rsid w:val="00FE69F6"/>
    <w:rsid w:val="00FE7004"/>
    <w:rsid w:val="00FE74A5"/>
    <w:rsid w:val="00FE754C"/>
    <w:rsid w:val="00FE7D9D"/>
    <w:rsid w:val="00FF0411"/>
    <w:rsid w:val="00FF1284"/>
    <w:rsid w:val="00FF1832"/>
    <w:rsid w:val="00FF1DB7"/>
    <w:rsid w:val="00FF257A"/>
    <w:rsid w:val="00FF288C"/>
    <w:rsid w:val="00FF2CEE"/>
    <w:rsid w:val="00FF3722"/>
    <w:rsid w:val="00FF4507"/>
    <w:rsid w:val="00FF47B3"/>
    <w:rsid w:val="00FF503D"/>
    <w:rsid w:val="00FF6914"/>
    <w:rsid w:val="00FF7206"/>
    <w:rsid w:val="00FF7B0D"/>
    <w:rsid w:val="010C7153"/>
    <w:rsid w:val="0126EB6A"/>
    <w:rsid w:val="012D8CCC"/>
    <w:rsid w:val="0150024C"/>
    <w:rsid w:val="027A501D"/>
    <w:rsid w:val="02D44544"/>
    <w:rsid w:val="02E9D4A4"/>
    <w:rsid w:val="02F7D1E7"/>
    <w:rsid w:val="04A1C1CB"/>
    <w:rsid w:val="05C90A30"/>
    <w:rsid w:val="05E740FE"/>
    <w:rsid w:val="0612D20A"/>
    <w:rsid w:val="079C04BF"/>
    <w:rsid w:val="07A1FF5F"/>
    <w:rsid w:val="08A4C3BF"/>
    <w:rsid w:val="08D793B8"/>
    <w:rsid w:val="094B961E"/>
    <w:rsid w:val="0A7737BB"/>
    <w:rsid w:val="0AB0BC4D"/>
    <w:rsid w:val="0AEBD51D"/>
    <w:rsid w:val="0B2C7F8A"/>
    <w:rsid w:val="0B2D007E"/>
    <w:rsid w:val="0B8599B7"/>
    <w:rsid w:val="0CECC0F5"/>
    <w:rsid w:val="0D2B6263"/>
    <w:rsid w:val="0E079B84"/>
    <w:rsid w:val="0E5EA643"/>
    <w:rsid w:val="0EA1FFB6"/>
    <w:rsid w:val="0EC4433B"/>
    <w:rsid w:val="0EE860EF"/>
    <w:rsid w:val="0F189408"/>
    <w:rsid w:val="105E1F70"/>
    <w:rsid w:val="1109F9A8"/>
    <w:rsid w:val="11C3A04E"/>
    <w:rsid w:val="11C69D97"/>
    <w:rsid w:val="11DB38E1"/>
    <w:rsid w:val="1263F23B"/>
    <w:rsid w:val="12AAC294"/>
    <w:rsid w:val="1326A203"/>
    <w:rsid w:val="13469290"/>
    <w:rsid w:val="1485F768"/>
    <w:rsid w:val="14A0E766"/>
    <w:rsid w:val="14E59899"/>
    <w:rsid w:val="1509F0F9"/>
    <w:rsid w:val="1549F9F8"/>
    <w:rsid w:val="155B9C04"/>
    <w:rsid w:val="161C3490"/>
    <w:rsid w:val="168168FA"/>
    <w:rsid w:val="17226616"/>
    <w:rsid w:val="17BCCCE8"/>
    <w:rsid w:val="17DDED4E"/>
    <w:rsid w:val="180FD124"/>
    <w:rsid w:val="18480987"/>
    <w:rsid w:val="186C9838"/>
    <w:rsid w:val="189FBC69"/>
    <w:rsid w:val="197325AD"/>
    <w:rsid w:val="19818296"/>
    <w:rsid w:val="1985F70A"/>
    <w:rsid w:val="1A87F302"/>
    <w:rsid w:val="1A8C97DF"/>
    <w:rsid w:val="1AA865B6"/>
    <w:rsid w:val="1B45F12D"/>
    <w:rsid w:val="1B7D02CC"/>
    <w:rsid w:val="1BDC722F"/>
    <w:rsid w:val="1BF38246"/>
    <w:rsid w:val="1C7FE679"/>
    <w:rsid w:val="1C9A7A90"/>
    <w:rsid w:val="1CD4C7B4"/>
    <w:rsid w:val="1D377320"/>
    <w:rsid w:val="1D410441"/>
    <w:rsid w:val="1D88AB93"/>
    <w:rsid w:val="1DD36F3A"/>
    <w:rsid w:val="1E0370AE"/>
    <w:rsid w:val="1E7BDF66"/>
    <w:rsid w:val="1E7F7456"/>
    <w:rsid w:val="1F51F4AD"/>
    <w:rsid w:val="1FB1D623"/>
    <w:rsid w:val="2028AA31"/>
    <w:rsid w:val="20BB721C"/>
    <w:rsid w:val="21402EFA"/>
    <w:rsid w:val="214BCA1D"/>
    <w:rsid w:val="2184629C"/>
    <w:rsid w:val="219803B7"/>
    <w:rsid w:val="21E40D92"/>
    <w:rsid w:val="2291BB5B"/>
    <w:rsid w:val="236F3905"/>
    <w:rsid w:val="237313A3"/>
    <w:rsid w:val="240FAA75"/>
    <w:rsid w:val="24746AAB"/>
    <w:rsid w:val="24CF2A46"/>
    <w:rsid w:val="2538E029"/>
    <w:rsid w:val="254C3C55"/>
    <w:rsid w:val="25679B68"/>
    <w:rsid w:val="27266879"/>
    <w:rsid w:val="27CC5EDF"/>
    <w:rsid w:val="2820B359"/>
    <w:rsid w:val="284F6189"/>
    <w:rsid w:val="28777402"/>
    <w:rsid w:val="2A483CB3"/>
    <w:rsid w:val="2A4E132F"/>
    <w:rsid w:val="2A8E7BCA"/>
    <w:rsid w:val="2AB8521E"/>
    <w:rsid w:val="2B074BD3"/>
    <w:rsid w:val="2B514954"/>
    <w:rsid w:val="2B7E7277"/>
    <w:rsid w:val="2BF3CE87"/>
    <w:rsid w:val="2C64A833"/>
    <w:rsid w:val="2C86523C"/>
    <w:rsid w:val="2D16443F"/>
    <w:rsid w:val="2D91E9BE"/>
    <w:rsid w:val="2DB4BB26"/>
    <w:rsid w:val="2E123028"/>
    <w:rsid w:val="2E191C30"/>
    <w:rsid w:val="2E23F998"/>
    <w:rsid w:val="2E32448D"/>
    <w:rsid w:val="2E7C9AF1"/>
    <w:rsid w:val="2EAB7AC9"/>
    <w:rsid w:val="2F3D0C65"/>
    <w:rsid w:val="2F61ECED"/>
    <w:rsid w:val="2FC1FD59"/>
    <w:rsid w:val="2FC67A7C"/>
    <w:rsid w:val="2FE2B939"/>
    <w:rsid w:val="307CB1FB"/>
    <w:rsid w:val="31B82AD8"/>
    <w:rsid w:val="31DE08E8"/>
    <w:rsid w:val="32F02763"/>
    <w:rsid w:val="32F7D278"/>
    <w:rsid w:val="333D0177"/>
    <w:rsid w:val="33C7DC39"/>
    <w:rsid w:val="34828266"/>
    <w:rsid w:val="35214683"/>
    <w:rsid w:val="35554385"/>
    <w:rsid w:val="35F8F153"/>
    <w:rsid w:val="360C882D"/>
    <w:rsid w:val="3657D3BB"/>
    <w:rsid w:val="368F2119"/>
    <w:rsid w:val="36DA9D0B"/>
    <w:rsid w:val="37BFFE76"/>
    <w:rsid w:val="38292681"/>
    <w:rsid w:val="3882B3DD"/>
    <w:rsid w:val="38B3C169"/>
    <w:rsid w:val="3901A5D9"/>
    <w:rsid w:val="390F00B6"/>
    <w:rsid w:val="391CA4DE"/>
    <w:rsid w:val="3926C319"/>
    <w:rsid w:val="393501BF"/>
    <w:rsid w:val="394C9966"/>
    <w:rsid w:val="39690F73"/>
    <w:rsid w:val="39A6AF28"/>
    <w:rsid w:val="39F95ECE"/>
    <w:rsid w:val="3A2DD3B1"/>
    <w:rsid w:val="3A35D62C"/>
    <w:rsid w:val="3A4F91CA"/>
    <w:rsid w:val="3B2564F7"/>
    <w:rsid w:val="3B29C2AB"/>
    <w:rsid w:val="3B7CFAFA"/>
    <w:rsid w:val="3BB2E990"/>
    <w:rsid w:val="3C0BB68B"/>
    <w:rsid w:val="3C1BE5A6"/>
    <w:rsid w:val="3E6F87DC"/>
    <w:rsid w:val="3F2FF2F1"/>
    <w:rsid w:val="3F69BBF0"/>
    <w:rsid w:val="3F992035"/>
    <w:rsid w:val="3FAF1482"/>
    <w:rsid w:val="40091838"/>
    <w:rsid w:val="4054622D"/>
    <w:rsid w:val="4096C969"/>
    <w:rsid w:val="41645BFA"/>
    <w:rsid w:val="41AED50F"/>
    <w:rsid w:val="41B21D9E"/>
    <w:rsid w:val="41CCC06F"/>
    <w:rsid w:val="424F1A0F"/>
    <w:rsid w:val="42B79EFF"/>
    <w:rsid w:val="42FB948D"/>
    <w:rsid w:val="4313DE12"/>
    <w:rsid w:val="431F4007"/>
    <w:rsid w:val="43341F9F"/>
    <w:rsid w:val="4341CB7F"/>
    <w:rsid w:val="434EE6B1"/>
    <w:rsid w:val="434F0F5A"/>
    <w:rsid w:val="4350B47F"/>
    <w:rsid w:val="4358C699"/>
    <w:rsid w:val="4390DD16"/>
    <w:rsid w:val="43F67410"/>
    <w:rsid w:val="443A3C0F"/>
    <w:rsid w:val="4471D3D2"/>
    <w:rsid w:val="448F95FF"/>
    <w:rsid w:val="44B2A16D"/>
    <w:rsid w:val="45010873"/>
    <w:rsid w:val="460020D2"/>
    <w:rsid w:val="46013DC7"/>
    <w:rsid w:val="467B6346"/>
    <w:rsid w:val="47017FD1"/>
    <w:rsid w:val="477A335F"/>
    <w:rsid w:val="47820C75"/>
    <w:rsid w:val="47B66DE1"/>
    <w:rsid w:val="47C4E769"/>
    <w:rsid w:val="47DE0FC6"/>
    <w:rsid w:val="480F9C46"/>
    <w:rsid w:val="4825C79C"/>
    <w:rsid w:val="485160E9"/>
    <w:rsid w:val="48D70097"/>
    <w:rsid w:val="4953758C"/>
    <w:rsid w:val="49A73A16"/>
    <w:rsid w:val="4A1E915C"/>
    <w:rsid w:val="4A35BBC3"/>
    <w:rsid w:val="4A44CCEF"/>
    <w:rsid w:val="4A4FD785"/>
    <w:rsid w:val="4A750666"/>
    <w:rsid w:val="4A8BF165"/>
    <w:rsid w:val="4AF3AA23"/>
    <w:rsid w:val="4B5F18A6"/>
    <w:rsid w:val="4B94C35B"/>
    <w:rsid w:val="4BAC1DE0"/>
    <w:rsid w:val="4C1EA51C"/>
    <w:rsid w:val="4C4509F1"/>
    <w:rsid w:val="4C6D75E8"/>
    <w:rsid w:val="4CA723DC"/>
    <w:rsid w:val="4CB67259"/>
    <w:rsid w:val="4CBD84B1"/>
    <w:rsid w:val="4CD74D0A"/>
    <w:rsid w:val="4CDCCA28"/>
    <w:rsid w:val="4D42DB9A"/>
    <w:rsid w:val="4E0E721C"/>
    <w:rsid w:val="4E1C807F"/>
    <w:rsid w:val="4E4EC9CE"/>
    <w:rsid w:val="4E7D58B5"/>
    <w:rsid w:val="4E7D7131"/>
    <w:rsid w:val="4EB317C4"/>
    <w:rsid w:val="4F1B4173"/>
    <w:rsid w:val="4FA0E15F"/>
    <w:rsid w:val="4FCABBC5"/>
    <w:rsid w:val="4FFD9A22"/>
    <w:rsid w:val="50082653"/>
    <w:rsid w:val="504999DA"/>
    <w:rsid w:val="513A2661"/>
    <w:rsid w:val="5279B6D0"/>
    <w:rsid w:val="52E102B6"/>
    <w:rsid w:val="52F2CBA6"/>
    <w:rsid w:val="52F990BF"/>
    <w:rsid w:val="5337F56B"/>
    <w:rsid w:val="5516C6BD"/>
    <w:rsid w:val="55A8AAD4"/>
    <w:rsid w:val="561B17F5"/>
    <w:rsid w:val="566FB3B2"/>
    <w:rsid w:val="567E6340"/>
    <w:rsid w:val="56CCEDDA"/>
    <w:rsid w:val="579AE199"/>
    <w:rsid w:val="584F1918"/>
    <w:rsid w:val="5854FDA4"/>
    <w:rsid w:val="591082A4"/>
    <w:rsid w:val="5946D817"/>
    <w:rsid w:val="596666AF"/>
    <w:rsid w:val="597981D1"/>
    <w:rsid w:val="59E89FCB"/>
    <w:rsid w:val="5A318E06"/>
    <w:rsid w:val="5A52B00E"/>
    <w:rsid w:val="5A7FC96A"/>
    <w:rsid w:val="5ABB0E8D"/>
    <w:rsid w:val="5BFBFCA0"/>
    <w:rsid w:val="5C243346"/>
    <w:rsid w:val="5C3A4306"/>
    <w:rsid w:val="5C45BC6B"/>
    <w:rsid w:val="5C869B28"/>
    <w:rsid w:val="5C9388A9"/>
    <w:rsid w:val="5D27023E"/>
    <w:rsid w:val="5D613DAB"/>
    <w:rsid w:val="5D66C60B"/>
    <w:rsid w:val="5DDDF419"/>
    <w:rsid w:val="5DE59942"/>
    <w:rsid w:val="5E079B72"/>
    <w:rsid w:val="5E3A238B"/>
    <w:rsid w:val="5E4071AB"/>
    <w:rsid w:val="5EB1C907"/>
    <w:rsid w:val="5F0427AE"/>
    <w:rsid w:val="5F2834EE"/>
    <w:rsid w:val="5FC94387"/>
    <w:rsid w:val="60017030"/>
    <w:rsid w:val="60BEF361"/>
    <w:rsid w:val="612EF4F7"/>
    <w:rsid w:val="617B33B8"/>
    <w:rsid w:val="61EB5763"/>
    <w:rsid w:val="62498E4E"/>
    <w:rsid w:val="627D1D7F"/>
    <w:rsid w:val="634CF952"/>
    <w:rsid w:val="6357909F"/>
    <w:rsid w:val="64B92EE8"/>
    <w:rsid w:val="64E0FB06"/>
    <w:rsid w:val="652FE349"/>
    <w:rsid w:val="6545D372"/>
    <w:rsid w:val="657D0F4E"/>
    <w:rsid w:val="65AB1C7B"/>
    <w:rsid w:val="65B7F6E6"/>
    <w:rsid w:val="65CC5E45"/>
    <w:rsid w:val="664A4E3E"/>
    <w:rsid w:val="66F3A00E"/>
    <w:rsid w:val="67D637B2"/>
    <w:rsid w:val="681346F6"/>
    <w:rsid w:val="68F57EDE"/>
    <w:rsid w:val="69285195"/>
    <w:rsid w:val="696CAC29"/>
    <w:rsid w:val="69712069"/>
    <w:rsid w:val="69919907"/>
    <w:rsid w:val="6AB4EE04"/>
    <w:rsid w:val="6AB7235B"/>
    <w:rsid w:val="6B319DDC"/>
    <w:rsid w:val="6B9A42EC"/>
    <w:rsid w:val="6D085BA4"/>
    <w:rsid w:val="6DB1A952"/>
    <w:rsid w:val="6DC12687"/>
    <w:rsid w:val="6DFCFF56"/>
    <w:rsid w:val="6E898481"/>
    <w:rsid w:val="6F6EC9BC"/>
    <w:rsid w:val="6FE0368C"/>
    <w:rsid w:val="6FE747D0"/>
    <w:rsid w:val="703BB4AB"/>
    <w:rsid w:val="705E0D0E"/>
    <w:rsid w:val="70BC5F7D"/>
    <w:rsid w:val="70ED304E"/>
    <w:rsid w:val="71049E6B"/>
    <w:rsid w:val="7112C2A7"/>
    <w:rsid w:val="7156EE0A"/>
    <w:rsid w:val="71B47906"/>
    <w:rsid w:val="71E565A0"/>
    <w:rsid w:val="71EA0865"/>
    <w:rsid w:val="72777172"/>
    <w:rsid w:val="72AF1B4F"/>
    <w:rsid w:val="72C30112"/>
    <w:rsid w:val="72F4527E"/>
    <w:rsid w:val="73052AB4"/>
    <w:rsid w:val="735313DA"/>
    <w:rsid w:val="737FA21D"/>
    <w:rsid w:val="73F9F10E"/>
    <w:rsid w:val="73FF3E76"/>
    <w:rsid w:val="74AD147A"/>
    <w:rsid w:val="74D13AD7"/>
    <w:rsid w:val="74D7EAB4"/>
    <w:rsid w:val="750340FE"/>
    <w:rsid w:val="7504A264"/>
    <w:rsid w:val="7512454A"/>
    <w:rsid w:val="753BE38E"/>
    <w:rsid w:val="7622021E"/>
    <w:rsid w:val="76771967"/>
    <w:rsid w:val="76B9FE4C"/>
    <w:rsid w:val="7719B3C5"/>
    <w:rsid w:val="773BB306"/>
    <w:rsid w:val="775C8DCF"/>
    <w:rsid w:val="77C5E63F"/>
    <w:rsid w:val="780D20CD"/>
    <w:rsid w:val="783AE313"/>
    <w:rsid w:val="787648F5"/>
    <w:rsid w:val="78A160D3"/>
    <w:rsid w:val="78AC8D0C"/>
    <w:rsid w:val="78D08378"/>
    <w:rsid w:val="78EE070E"/>
    <w:rsid w:val="797CE020"/>
    <w:rsid w:val="7994AEB2"/>
    <w:rsid w:val="79CC0754"/>
    <w:rsid w:val="79D2A4A2"/>
    <w:rsid w:val="7ACD1BAE"/>
    <w:rsid w:val="7AF438E2"/>
    <w:rsid w:val="7B2A5A5C"/>
    <w:rsid w:val="7BAB6C70"/>
    <w:rsid w:val="7C17D4DF"/>
    <w:rsid w:val="7C4EC754"/>
    <w:rsid w:val="7CC2C696"/>
    <w:rsid w:val="7D8352A2"/>
    <w:rsid w:val="7D97D13A"/>
    <w:rsid w:val="7E1B3E33"/>
    <w:rsid w:val="7E5845C4"/>
    <w:rsid w:val="7FC51755"/>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F906A0"/>
  <w15:chartTrackingRefBased/>
  <w15:docId w15:val="{62A5C13D-393C-4CD2-BC1F-E8593FABF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en-IE" w:eastAsia="en-I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7F19"/>
    <w:pPr>
      <w:widowControl w:val="0"/>
      <w:tabs>
        <w:tab w:val="left" w:pos="454"/>
        <w:tab w:val="left" w:pos="907"/>
        <w:tab w:val="left" w:pos="1361"/>
        <w:tab w:val="left" w:pos="1814"/>
        <w:tab w:val="left" w:pos="2268"/>
      </w:tabs>
      <w:overflowPunct w:val="0"/>
      <w:autoSpaceDE w:val="0"/>
      <w:autoSpaceDN w:val="0"/>
      <w:adjustRightInd w:val="0"/>
      <w:spacing w:after="220" w:line="320" w:lineRule="atLeast"/>
      <w:jc w:val="both"/>
    </w:pPr>
    <w:rPr>
      <w:rFonts w:ascii="Arial" w:eastAsia="Times New Roman" w:hAnsi="Arial" w:cstheme="minorHAnsi"/>
      <w:color w:val="000000"/>
      <w:sz w:val="22"/>
      <w:szCs w:val="22"/>
      <w:lang w:eastAsia="ja-JP"/>
    </w:rPr>
  </w:style>
  <w:style w:type="paragraph" w:styleId="Heading1">
    <w:name w:val="heading 1"/>
    <w:basedOn w:val="ListParagraph"/>
    <w:next w:val="Normal"/>
    <w:link w:val="Heading1Char"/>
    <w:uiPriority w:val="9"/>
    <w:qFormat/>
    <w:rsid w:val="001562EC"/>
    <w:pPr>
      <w:numPr>
        <w:numId w:val="5"/>
      </w:numPr>
      <w:spacing w:after="160" w:line="320" w:lineRule="exact"/>
      <w:jc w:val="left"/>
      <w:outlineLvl w:val="0"/>
    </w:pPr>
    <w:rPr>
      <w:rFonts w:eastAsia="DengXian Light" w:cs="Calibri"/>
      <w:b/>
      <w:bCs/>
      <w:color w:val="004E46"/>
      <w:sz w:val="24"/>
      <w:lang w:eastAsia="ja-JP"/>
    </w:rPr>
  </w:style>
  <w:style w:type="paragraph" w:styleId="Heading2">
    <w:name w:val="heading 2"/>
    <w:basedOn w:val="ListParagraph"/>
    <w:next w:val="Normal"/>
    <w:link w:val="Heading2Char"/>
    <w:uiPriority w:val="9"/>
    <w:unhideWhenUsed/>
    <w:qFormat/>
    <w:rsid w:val="00EA1C86"/>
    <w:pPr>
      <w:numPr>
        <w:ilvl w:val="1"/>
        <w:numId w:val="5"/>
      </w:numPr>
      <w:spacing w:before="500" w:after="160" w:line="320" w:lineRule="exact"/>
      <w:outlineLvl w:val="1"/>
    </w:pPr>
    <w:rPr>
      <w:rFonts w:cstheme="minorHAnsi"/>
      <w:color w:val="004E46"/>
    </w:rPr>
  </w:style>
  <w:style w:type="paragraph" w:styleId="Heading3">
    <w:name w:val="heading 3"/>
    <w:aliases w:val="Clause"/>
    <w:basedOn w:val="Normal"/>
    <w:next w:val="Normal"/>
    <w:link w:val="Heading3Char"/>
    <w:uiPriority w:val="9"/>
    <w:unhideWhenUsed/>
    <w:qFormat/>
    <w:rsid w:val="00EA1C86"/>
    <w:pPr>
      <w:numPr>
        <w:ilvl w:val="2"/>
        <w:numId w:val="5"/>
      </w:numPr>
      <w:spacing w:before="240" w:after="120" w:line="320" w:lineRule="exact"/>
      <w:outlineLvl w:val="2"/>
    </w:pPr>
  </w:style>
  <w:style w:type="paragraph" w:styleId="Heading4">
    <w:name w:val="heading 4"/>
    <w:basedOn w:val="Heading3"/>
    <w:next w:val="Normal"/>
    <w:link w:val="Heading4Char"/>
    <w:uiPriority w:val="9"/>
    <w:unhideWhenUsed/>
    <w:rsid w:val="008350C5"/>
    <w:pPr>
      <w:outlineLvl w:val="3"/>
    </w:pPr>
  </w:style>
  <w:style w:type="paragraph" w:styleId="Heading5">
    <w:name w:val="heading 5"/>
    <w:basedOn w:val="Heading4"/>
    <w:next w:val="Normal"/>
    <w:link w:val="Heading5Char"/>
    <w:uiPriority w:val="9"/>
    <w:unhideWhenUsed/>
    <w:rsid w:val="006F7247"/>
    <w:pPr>
      <w:outlineLvl w:val="4"/>
    </w:pPr>
  </w:style>
  <w:style w:type="paragraph" w:styleId="Heading6">
    <w:name w:val="heading 6"/>
    <w:basedOn w:val="Heading5"/>
    <w:next w:val="Normal"/>
    <w:link w:val="Heading6Char"/>
    <w:uiPriority w:val="9"/>
    <w:unhideWhenUsed/>
    <w:rsid w:val="006F7247"/>
    <w:pPr>
      <w:outlineLvl w:val="5"/>
    </w:pPr>
  </w:style>
  <w:style w:type="paragraph" w:styleId="Heading7">
    <w:name w:val="heading 7"/>
    <w:basedOn w:val="Heading6"/>
    <w:next w:val="Normal"/>
    <w:link w:val="Heading7Char"/>
    <w:uiPriority w:val="9"/>
    <w:unhideWhenUsed/>
    <w:rsid w:val="006F7247"/>
    <w:pPr>
      <w:outlineLvl w:val="6"/>
    </w:pPr>
  </w:style>
  <w:style w:type="paragraph" w:styleId="Heading8">
    <w:name w:val="heading 8"/>
    <w:basedOn w:val="Heading7"/>
    <w:next w:val="Normal"/>
    <w:link w:val="Heading8Char"/>
    <w:uiPriority w:val="9"/>
    <w:unhideWhenUsed/>
    <w:rsid w:val="006F7247"/>
    <w:pPr>
      <w:outlineLvl w:val="7"/>
    </w:pPr>
  </w:style>
  <w:style w:type="paragraph" w:styleId="Heading9">
    <w:name w:val="heading 9"/>
    <w:basedOn w:val="Heading8"/>
    <w:next w:val="Normal"/>
    <w:link w:val="Heading9Char"/>
    <w:uiPriority w:val="9"/>
    <w:unhideWhenUsed/>
    <w:rsid w:val="006F7247"/>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62EC"/>
    <w:pPr>
      <w:numPr>
        <w:numId w:val="6"/>
      </w:numPr>
      <w:tabs>
        <w:tab w:val="clear" w:pos="454"/>
        <w:tab w:val="clear" w:pos="907"/>
        <w:tab w:val="clear" w:pos="1361"/>
        <w:tab w:val="clear" w:pos="1814"/>
        <w:tab w:val="clear" w:pos="2268"/>
      </w:tabs>
      <w:spacing w:line="276" w:lineRule="auto"/>
      <w:ind w:left="1208" w:hanging="357"/>
      <w:contextualSpacing/>
    </w:pPr>
    <w:rPr>
      <w:rFonts w:eastAsiaTheme="minorHAnsi" w:cstheme="minorBidi"/>
      <w:color w:val="auto"/>
      <w:lang w:eastAsia="en-US"/>
    </w:rPr>
  </w:style>
  <w:style w:type="character" w:customStyle="1" w:styleId="Heading1Char">
    <w:name w:val="Heading 1 Char"/>
    <w:basedOn w:val="DefaultParagraphFont"/>
    <w:link w:val="Heading1"/>
    <w:uiPriority w:val="9"/>
    <w:rsid w:val="001562EC"/>
    <w:rPr>
      <w:rFonts w:ascii="Arial" w:eastAsia="DengXian Light" w:hAnsi="Arial" w:cs="Calibri"/>
      <w:b/>
      <w:bCs/>
      <w:color w:val="004E46"/>
      <w:sz w:val="24"/>
      <w:szCs w:val="22"/>
      <w:lang w:eastAsia="ja-JP"/>
    </w:rPr>
  </w:style>
  <w:style w:type="character" w:customStyle="1" w:styleId="Heading2Char">
    <w:name w:val="Heading 2 Char"/>
    <w:basedOn w:val="DefaultParagraphFont"/>
    <w:link w:val="Heading2"/>
    <w:uiPriority w:val="9"/>
    <w:rsid w:val="00EA1C86"/>
    <w:rPr>
      <w:rFonts w:ascii="Arial" w:eastAsiaTheme="minorHAnsi" w:hAnsi="Arial" w:cstheme="minorHAnsi"/>
      <w:color w:val="004E46"/>
      <w:sz w:val="22"/>
      <w:szCs w:val="22"/>
      <w:lang w:eastAsia="en-US"/>
    </w:rPr>
  </w:style>
  <w:style w:type="character" w:customStyle="1" w:styleId="Heading3Char">
    <w:name w:val="Heading 3 Char"/>
    <w:aliases w:val="Clause Char"/>
    <w:basedOn w:val="DefaultParagraphFont"/>
    <w:link w:val="Heading3"/>
    <w:uiPriority w:val="9"/>
    <w:rsid w:val="00EA1C86"/>
    <w:rPr>
      <w:rFonts w:ascii="Arial" w:eastAsia="Times New Roman" w:hAnsi="Arial" w:cstheme="minorHAnsi"/>
      <w:color w:val="000000"/>
      <w:sz w:val="22"/>
      <w:szCs w:val="22"/>
      <w:lang w:eastAsia="ja-JP"/>
    </w:rPr>
  </w:style>
  <w:style w:type="character" w:customStyle="1" w:styleId="Heading4Char">
    <w:name w:val="Heading 4 Char"/>
    <w:basedOn w:val="DefaultParagraphFont"/>
    <w:link w:val="Heading4"/>
    <w:uiPriority w:val="9"/>
    <w:rsid w:val="008350C5"/>
    <w:rPr>
      <w:rFonts w:ascii="Arial" w:eastAsia="Times New Roman" w:hAnsi="Arial" w:cstheme="minorHAnsi"/>
      <w:color w:val="000000"/>
      <w:sz w:val="22"/>
      <w:szCs w:val="22"/>
      <w:lang w:eastAsia="ja-JP"/>
    </w:rPr>
  </w:style>
  <w:style w:type="character" w:customStyle="1" w:styleId="Heading5Char">
    <w:name w:val="Heading 5 Char"/>
    <w:basedOn w:val="DefaultParagraphFont"/>
    <w:link w:val="Heading5"/>
    <w:uiPriority w:val="9"/>
    <w:rsid w:val="006F7247"/>
    <w:rPr>
      <w:rFonts w:ascii="Arial" w:eastAsia="Times New Roman" w:hAnsi="Arial" w:cstheme="minorHAnsi"/>
      <w:color w:val="000000"/>
      <w:sz w:val="22"/>
      <w:szCs w:val="22"/>
      <w:lang w:eastAsia="ja-JP"/>
    </w:rPr>
  </w:style>
  <w:style w:type="character" w:customStyle="1" w:styleId="Heading6Char">
    <w:name w:val="Heading 6 Char"/>
    <w:basedOn w:val="DefaultParagraphFont"/>
    <w:link w:val="Heading6"/>
    <w:uiPriority w:val="9"/>
    <w:rsid w:val="006F7247"/>
    <w:rPr>
      <w:rFonts w:ascii="Arial" w:eastAsia="Times New Roman" w:hAnsi="Arial" w:cstheme="minorHAnsi"/>
      <w:color w:val="000000"/>
      <w:sz w:val="22"/>
      <w:szCs w:val="22"/>
      <w:lang w:eastAsia="ja-JP"/>
    </w:rPr>
  </w:style>
  <w:style w:type="character" w:customStyle="1" w:styleId="Heading7Char">
    <w:name w:val="Heading 7 Char"/>
    <w:basedOn w:val="DefaultParagraphFont"/>
    <w:link w:val="Heading7"/>
    <w:uiPriority w:val="9"/>
    <w:rsid w:val="006F7247"/>
    <w:rPr>
      <w:rFonts w:ascii="Arial" w:eastAsia="Times New Roman" w:hAnsi="Arial" w:cstheme="minorHAnsi"/>
      <w:color w:val="000000"/>
      <w:sz w:val="22"/>
      <w:szCs w:val="22"/>
      <w:lang w:eastAsia="ja-JP"/>
    </w:rPr>
  </w:style>
  <w:style w:type="character" w:customStyle="1" w:styleId="Heading8Char">
    <w:name w:val="Heading 8 Char"/>
    <w:basedOn w:val="DefaultParagraphFont"/>
    <w:link w:val="Heading8"/>
    <w:uiPriority w:val="9"/>
    <w:rsid w:val="006F7247"/>
    <w:rPr>
      <w:rFonts w:ascii="Arial" w:eastAsia="Times New Roman" w:hAnsi="Arial" w:cstheme="minorHAnsi"/>
      <w:color w:val="000000"/>
      <w:sz w:val="22"/>
      <w:szCs w:val="22"/>
      <w:lang w:eastAsia="ja-JP"/>
    </w:rPr>
  </w:style>
  <w:style w:type="character" w:customStyle="1" w:styleId="Heading9Char">
    <w:name w:val="Heading 9 Char"/>
    <w:basedOn w:val="DefaultParagraphFont"/>
    <w:link w:val="Heading9"/>
    <w:uiPriority w:val="9"/>
    <w:rsid w:val="006F7247"/>
    <w:rPr>
      <w:rFonts w:ascii="Arial" w:eastAsia="Times New Roman" w:hAnsi="Arial" w:cstheme="minorHAnsi"/>
      <w:color w:val="000000"/>
      <w:sz w:val="22"/>
      <w:szCs w:val="22"/>
      <w:lang w:eastAsia="ja-JP"/>
    </w:rPr>
  </w:style>
  <w:style w:type="paragraph" w:styleId="Footer">
    <w:name w:val="footer"/>
    <w:basedOn w:val="Normal"/>
    <w:link w:val="FooterChar"/>
    <w:uiPriority w:val="99"/>
    <w:unhideWhenUsed/>
    <w:qFormat/>
    <w:rsid w:val="00A02EE0"/>
    <w:pPr>
      <w:spacing w:before="80" w:line="210" w:lineRule="exact"/>
      <w:ind w:right="3629"/>
    </w:pPr>
    <w:rPr>
      <w:sz w:val="15"/>
      <w:lang w:val="en-GB" w:eastAsia="en-GB"/>
    </w:rPr>
  </w:style>
  <w:style w:type="character" w:customStyle="1" w:styleId="FooterChar">
    <w:name w:val="Footer Char"/>
    <w:basedOn w:val="DefaultParagraphFont"/>
    <w:link w:val="Footer"/>
    <w:uiPriority w:val="99"/>
    <w:rsid w:val="00A02EE0"/>
    <w:rPr>
      <w:rFonts w:ascii="Lato" w:hAnsi="Lato"/>
      <w:color w:val="000000"/>
      <w:sz w:val="15"/>
      <w:lang w:val="en-GB" w:eastAsia="en-GB"/>
    </w:rPr>
  </w:style>
  <w:style w:type="table" w:styleId="TableGrid">
    <w:name w:val="Table Grid"/>
    <w:basedOn w:val="TableNormal"/>
    <w:uiPriority w:val="59"/>
    <w:rsid w:val="00CD07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odernPaper">
    <w:name w:val="Modern Paper"/>
    <w:basedOn w:val="TableNormal"/>
    <w:uiPriority w:val="99"/>
    <w:rsid w:val="00CD0726"/>
    <w:pPr>
      <w:spacing w:before="200"/>
    </w:pPr>
    <w:tblPr>
      <w:tblBorders>
        <w:insideH w:val="single" w:sz="8" w:space="0" w:color="004D44"/>
      </w:tblBorders>
      <w:tblCellMar>
        <w:left w:w="144" w:type="dxa"/>
        <w:right w:w="144" w:type="dxa"/>
      </w:tblCellMar>
    </w:tblPr>
    <w:tcPr>
      <w:vAlign w:val="center"/>
    </w:tcPr>
    <w:tblStylePr w:type="firstRow">
      <w:pPr>
        <w:wordWrap/>
        <w:spacing w:beforeLines="0" w:beforeAutospacing="0" w:afterLines="0" w:afterAutospacing="0" w:line="216" w:lineRule="auto"/>
        <w:contextualSpacing w:val="0"/>
      </w:pPr>
      <w:rPr>
        <w:rFonts w:ascii="Lato" w:hAnsi="Lato"/>
        <w:b/>
        <w:i w:val="0"/>
        <w:color w:val="8BC151"/>
        <w:sz w:val="28"/>
      </w:rPr>
      <w:tblPr/>
      <w:trPr>
        <w:tblHeader/>
      </w:trPr>
      <w:tcPr>
        <w:tcBorders>
          <w:top w:val="nil"/>
          <w:left w:val="nil"/>
          <w:bottom w:val="single" w:sz="24" w:space="0" w:color="004D44"/>
          <w:right w:val="nil"/>
          <w:insideH w:val="nil"/>
          <w:insideV w:val="nil"/>
          <w:tl2br w:val="nil"/>
          <w:tr2bl w:val="nil"/>
        </w:tcBorders>
      </w:tcPr>
    </w:tblStylePr>
    <w:tblStylePr w:type="firstCol">
      <w:pPr>
        <w:wordWrap/>
        <w:jc w:val="right"/>
      </w:pPr>
      <w:rPr>
        <w:b/>
      </w:rPr>
      <w:tblPr/>
      <w:tcPr>
        <w:tcMar>
          <w:top w:w="0" w:type="nil"/>
          <w:left w:w="0" w:type="nil"/>
          <w:bottom w:w="0" w:type="nil"/>
          <w:right w:w="432" w:type="dxa"/>
        </w:tcMar>
      </w:tcPr>
    </w:tblStylePr>
    <w:tblStylePr w:type="nwCell">
      <w:pPr>
        <w:wordWrap/>
        <w:jc w:val="left"/>
      </w:pPr>
    </w:tblStylePr>
  </w:style>
  <w:style w:type="character" w:styleId="Emphasis">
    <w:name w:val="Emphasis"/>
    <w:basedOn w:val="DefaultParagraphFont"/>
    <w:uiPriority w:val="20"/>
    <w:semiHidden/>
    <w:unhideWhenUsed/>
    <w:qFormat/>
    <w:rsid w:val="00CD0726"/>
    <w:rPr>
      <w:i w:val="0"/>
      <w:iCs/>
      <w:color w:val="8BC151"/>
    </w:rPr>
  </w:style>
  <w:style w:type="character" w:styleId="IntenseEmphasis">
    <w:name w:val="Intense Emphasis"/>
    <w:basedOn w:val="DefaultParagraphFont"/>
    <w:uiPriority w:val="21"/>
    <w:semiHidden/>
    <w:unhideWhenUsed/>
    <w:qFormat/>
    <w:rsid w:val="00CD0726"/>
    <w:rPr>
      <w:b/>
      <w:i/>
      <w:iCs/>
      <w:color w:val="8BC151"/>
    </w:rPr>
  </w:style>
  <w:style w:type="character" w:styleId="Strong">
    <w:name w:val="Strong"/>
    <w:basedOn w:val="DefaultParagraphFont"/>
    <w:uiPriority w:val="22"/>
    <w:semiHidden/>
    <w:unhideWhenUsed/>
    <w:qFormat/>
    <w:rsid w:val="00CD0726"/>
    <w:rPr>
      <w:b/>
      <w:bCs/>
    </w:rPr>
  </w:style>
  <w:style w:type="character" w:styleId="SubtleReference">
    <w:name w:val="Subtle Reference"/>
    <w:basedOn w:val="DefaultParagraphFont"/>
    <w:uiPriority w:val="31"/>
    <w:semiHidden/>
    <w:unhideWhenUsed/>
    <w:qFormat/>
    <w:rsid w:val="00CD0726"/>
    <w:rPr>
      <w:caps/>
      <w:smallCaps w:val="0"/>
      <w:color w:val="004D44"/>
    </w:rPr>
  </w:style>
  <w:style w:type="character" w:styleId="IntenseReference">
    <w:name w:val="Intense Reference"/>
    <w:basedOn w:val="DefaultParagraphFont"/>
    <w:uiPriority w:val="32"/>
    <w:semiHidden/>
    <w:unhideWhenUsed/>
    <w:qFormat/>
    <w:rsid w:val="00CD0726"/>
    <w:rPr>
      <w:b/>
      <w:bCs/>
      <w:caps/>
      <w:smallCaps w:val="0"/>
      <w:color w:val="004D44"/>
      <w:spacing w:val="0"/>
    </w:rPr>
  </w:style>
  <w:style w:type="character" w:styleId="BookTitle">
    <w:name w:val="Book Title"/>
    <w:basedOn w:val="DefaultParagraphFont"/>
    <w:uiPriority w:val="33"/>
    <w:semiHidden/>
    <w:unhideWhenUsed/>
    <w:qFormat/>
    <w:rsid w:val="00CD0726"/>
    <w:rPr>
      <w:b w:val="0"/>
      <w:bCs/>
      <w:i w:val="0"/>
      <w:iCs/>
      <w:spacing w:val="0"/>
      <w:u w:val="single"/>
    </w:rPr>
  </w:style>
  <w:style w:type="paragraph" w:customStyle="1" w:styleId="TitleFont">
    <w:name w:val="Title Font"/>
    <w:basedOn w:val="Normal"/>
    <w:link w:val="TitleFontChar"/>
    <w:qFormat/>
    <w:rsid w:val="007D4FB0"/>
    <w:rPr>
      <w:rFonts w:eastAsia="DengXian Light" w:cs="Times New Roman"/>
      <w:b/>
      <w:bCs/>
      <w:color w:val="004E46"/>
      <w:kern w:val="28"/>
      <w:sz w:val="40"/>
      <w:szCs w:val="42"/>
    </w:rPr>
  </w:style>
  <w:style w:type="character" w:customStyle="1" w:styleId="TitleFontChar">
    <w:name w:val="Title Font Char"/>
    <w:basedOn w:val="DefaultParagraphFont"/>
    <w:link w:val="TitleFont"/>
    <w:rsid w:val="007D4FB0"/>
    <w:rPr>
      <w:rFonts w:ascii="Arial" w:eastAsia="DengXian Light" w:hAnsi="Arial" w:cs="Times New Roman"/>
      <w:b/>
      <w:bCs/>
      <w:color w:val="004E46"/>
      <w:kern w:val="28"/>
      <w:sz w:val="40"/>
      <w:szCs w:val="42"/>
      <w:lang w:eastAsia="ja-JP"/>
    </w:rPr>
  </w:style>
  <w:style w:type="paragraph" w:styleId="TOCHeading">
    <w:name w:val="TOC Heading"/>
    <w:basedOn w:val="Heading1"/>
    <w:next w:val="Normal"/>
    <w:uiPriority w:val="39"/>
    <w:unhideWhenUsed/>
    <w:qFormat/>
    <w:rsid w:val="00EA5AE3"/>
    <w:pPr>
      <w:keepNext/>
      <w:keepLines/>
      <w:outlineLvl w:val="9"/>
    </w:pPr>
  </w:style>
  <w:style w:type="paragraph" w:styleId="Title">
    <w:name w:val="Title"/>
    <w:aliases w:val="Cover Title"/>
    <w:next w:val="Normal"/>
    <w:link w:val="TitleChar"/>
    <w:uiPriority w:val="10"/>
    <w:unhideWhenUsed/>
    <w:rsid w:val="008E7FA1"/>
    <w:pPr>
      <w:spacing w:line="660" w:lineRule="exact"/>
      <w:contextualSpacing/>
    </w:pPr>
    <w:rPr>
      <w:rFonts w:ascii="Arial" w:eastAsia="DengXian Light" w:hAnsi="Arial" w:cs="Times New Roman"/>
      <w:b/>
      <w:bCs/>
      <w:color w:val="004E46"/>
      <w:kern w:val="28"/>
      <w:sz w:val="60"/>
      <w:szCs w:val="56"/>
      <w:lang w:val="en-US" w:eastAsia="ja-JP"/>
    </w:rPr>
  </w:style>
  <w:style w:type="character" w:customStyle="1" w:styleId="TitleChar">
    <w:name w:val="Title Char"/>
    <w:aliases w:val="Cover Title Char"/>
    <w:basedOn w:val="DefaultParagraphFont"/>
    <w:link w:val="Title"/>
    <w:uiPriority w:val="10"/>
    <w:rsid w:val="008E7FA1"/>
    <w:rPr>
      <w:rFonts w:ascii="Arial" w:eastAsia="DengXian Light" w:hAnsi="Arial" w:cs="Times New Roman"/>
      <w:b/>
      <w:bCs/>
      <w:color w:val="004E46"/>
      <w:kern w:val="28"/>
      <w:sz w:val="60"/>
      <w:szCs w:val="56"/>
      <w:lang w:val="en-US" w:eastAsia="ja-JP" w:bidi="ar-SA"/>
    </w:rPr>
  </w:style>
  <w:style w:type="paragraph" w:styleId="TOC1">
    <w:name w:val="toc 1"/>
    <w:basedOn w:val="Normal"/>
    <w:next w:val="Normal"/>
    <w:autoRedefine/>
    <w:uiPriority w:val="39"/>
    <w:unhideWhenUsed/>
    <w:rsid w:val="001562EC"/>
    <w:pPr>
      <w:tabs>
        <w:tab w:val="clear" w:pos="454"/>
        <w:tab w:val="clear" w:pos="907"/>
        <w:tab w:val="clear" w:pos="1361"/>
        <w:tab w:val="clear" w:pos="1814"/>
        <w:tab w:val="clear" w:pos="2268"/>
      </w:tabs>
      <w:spacing w:after="100"/>
    </w:pPr>
    <w:rPr>
      <w:b/>
      <w:color w:val="004E46"/>
    </w:rPr>
  </w:style>
  <w:style w:type="character" w:styleId="PlaceholderText">
    <w:name w:val="Placeholder Text"/>
    <w:basedOn w:val="DefaultParagraphFont"/>
    <w:uiPriority w:val="99"/>
    <w:semiHidden/>
    <w:rsid w:val="00CD0726"/>
    <w:rPr>
      <w:color w:val="808080"/>
    </w:rPr>
  </w:style>
  <w:style w:type="character" w:styleId="SubtleEmphasis">
    <w:name w:val="Subtle Emphasis"/>
    <w:basedOn w:val="DefaultParagraphFont"/>
    <w:uiPriority w:val="19"/>
    <w:semiHidden/>
    <w:unhideWhenUsed/>
    <w:qFormat/>
    <w:rsid w:val="00CD0726"/>
    <w:rPr>
      <w:i/>
      <w:iCs/>
      <w:color w:val="004D44"/>
    </w:rPr>
  </w:style>
  <w:style w:type="paragraph" w:styleId="Header">
    <w:name w:val="header"/>
    <w:basedOn w:val="Normal"/>
    <w:link w:val="HeaderChar"/>
    <w:uiPriority w:val="99"/>
    <w:unhideWhenUsed/>
    <w:qFormat/>
    <w:rsid w:val="00FF3722"/>
    <w:pPr>
      <w:spacing w:line="240" w:lineRule="auto"/>
    </w:pPr>
    <w:rPr>
      <w:color w:val="777776"/>
      <w:sz w:val="16"/>
    </w:rPr>
  </w:style>
  <w:style w:type="character" w:customStyle="1" w:styleId="HeaderChar">
    <w:name w:val="Header Char"/>
    <w:basedOn w:val="DefaultParagraphFont"/>
    <w:link w:val="Header"/>
    <w:uiPriority w:val="99"/>
    <w:rsid w:val="00FF3722"/>
    <w:rPr>
      <w:rFonts w:ascii="Arial" w:hAnsi="Arial"/>
      <w:color w:val="777776"/>
      <w:sz w:val="16"/>
    </w:rPr>
  </w:style>
  <w:style w:type="paragraph" w:styleId="ListNumber">
    <w:name w:val="List Number"/>
    <w:basedOn w:val="Normal"/>
    <w:uiPriority w:val="11"/>
    <w:rsid w:val="00A02EE0"/>
    <w:pPr>
      <w:numPr>
        <w:numId w:val="1"/>
      </w:numPr>
      <w:tabs>
        <w:tab w:val="clear" w:pos="907"/>
      </w:tabs>
      <w:spacing w:before="80" w:after="80"/>
    </w:pPr>
  </w:style>
  <w:style w:type="paragraph" w:styleId="BlockText">
    <w:name w:val="Block Text"/>
    <w:basedOn w:val="Normal"/>
    <w:uiPriority w:val="31"/>
    <w:unhideWhenUsed/>
    <w:rsid w:val="000C19D9"/>
    <w:pPr>
      <w:spacing w:after="320" w:line="360" w:lineRule="exact"/>
    </w:pPr>
    <w:rPr>
      <w:rFonts w:eastAsia="DengXian"/>
      <w:sz w:val="25"/>
      <w:szCs w:val="25"/>
      <w:lang w:val="en-GB" w:eastAsia="en-GB"/>
    </w:rPr>
  </w:style>
  <w:style w:type="paragraph" w:styleId="NormalWeb">
    <w:name w:val="Normal (Web)"/>
    <w:basedOn w:val="Normal"/>
    <w:uiPriority w:val="99"/>
    <w:semiHidden/>
    <w:unhideWhenUsed/>
    <w:rsid w:val="000A7C49"/>
    <w:pPr>
      <w:spacing w:before="100" w:beforeAutospacing="1" w:after="100" w:afterAutospacing="1" w:line="240" w:lineRule="auto"/>
    </w:pPr>
    <w:rPr>
      <w:rFonts w:ascii="Times New Roman" w:hAnsi="Times New Roman" w:cs="Times New Roman"/>
      <w:color w:val="auto"/>
      <w:sz w:val="24"/>
      <w:szCs w:val="24"/>
      <w:lang w:val="en-GB" w:eastAsia="en-GB"/>
    </w:rPr>
  </w:style>
  <w:style w:type="character" w:styleId="PageNumber">
    <w:name w:val="page number"/>
    <w:basedOn w:val="DefaultParagraphFont"/>
    <w:uiPriority w:val="99"/>
    <w:semiHidden/>
    <w:unhideWhenUsed/>
    <w:rsid w:val="000A7C49"/>
  </w:style>
  <w:style w:type="paragraph" w:customStyle="1" w:styleId="NoteLevel1">
    <w:name w:val="Note Level 1"/>
    <w:basedOn w:val="Normal"/>
    <w:uiPriority w:val="99"/>
    <w:rsid w:val="00A35E5C"/>
    <w:pPr>
      <w:keepNext/>
      <w:numPr>
        <w:ilvl w:val="2"/>
        <w:numId w:val="3"/>
      </w:numPr>
      <w:contextualSpacing/>
      <w:outlineLvl w:val="0"/>
    </w:pPr>
  </w:style>
  <w:style w:type="paragraph" w:customStyle="1" w:styleId="NoteLevel2">
    <w:name w:val="Note Level 2"/>
    <w:basedOn w:val="Normal"/>
    <w:uiPriority w:val="99"/>
    <w:rsid w:val="00A35E5C"/>
    <w:pPr>
      <w:keepNext/>
      <w:numPr>
        <w:ilvl w:val="3"/>
        <w:numId w:val="3"/>
      </w:numPr>
      <w:contextualSpacing/>
      <w:outlineLvl w:val="1"/>
    </w:pPr>
  </w:style>
  <w:style w:type="paragraph" w:customStyle="1" w:styleId="NoteLevel3">
    <w:name w:val="Note Level 3"/>
    <w:basedOn w:val="Normal"/>
    <w:uiPriority w:val="99"/>
    <w:rsid w:val="00A35E5C"/>
    <w:pPr>
      <w:keepNext/>
      <w:tabs>
        <w:tab w:val="num" w:pos="1440"/>
      </w:tabs>
      <w:ind w:left="1800" w:hanging="360"/>
      <w:contextualSpacing/>
      <w:outlineLvl w:val="2"/>
    </w:pPr>
  </w:style>
  <w:style w:type="paragraph" w:customStyle="1" w:styleId="NoteLevel4">
    <w:name w:val="Note Level 4"/>
    <w:basedOn w:val="Normal"/>
    <w:uiPriority w:val="99"/>
    <w:rsid w:val="00A35E5C"/>
    <w:pPr>
      <w:keepNext/>
      <w:tabs>
        <w:tab w:val="num" w:pos="2160"/>
      </w:tabs>
      <w:ind w:left="2520" w:hanging="360"/>
      <w:contextualSpacing/>
      <w:outlineLvl w:val="3"/>
    </w:pPr>
  </w:style>
  <w:style w:type="paragraph" w:customStyle="1" w:styleId="NoteLevel5">
    <w:name w:val="Note Level 5"/>
    <w:basedOn w:val="Normal"/>
    <w:uiPriority w:val="99"/>
    <w:rsid w:val="00A35E5C"/>
    <w:pPr>
      <w:keepNext/>
      <w:tabs>
        <w:tab w:val="num" w:pos="2880"/>
      </w:tabs>
      <w:ind w:left="3240" w:hanging="360"/>
      <w:contextualSpacing/>
      <w:outlineLvl w:val="4"/>
    </w:pPr>
  </w:style>
  <w:style w:type="paragraph" w:customStyle="1" w:styleId="NoteLevel6">
    <w:name w:val="Note Level 6"/>
    <w:basedOn w:val="Normal"/>
    <w:uiPriority w:val="99"/>
    <w:rsid w:val="00A35E5C"/>
    <w:pPr>
      <w:keepNext/>
      <w:tabs>
        <w:tab w:val="num" w:pos="3600"/>
      </w:tabs>
      <w:ind w:left="3960" w:hanging="360"/>
      <w:contextualSpacing/>
      <w:outlineLvl w:val="5"/>
    </w:pPr>
  </w:style>
  <w:style w:type="paragraph" w:customStyle="1" w:styleId="NoteLevel7">
    <w:name w:val="Note Level 7"/>
    <w:basedOn w:val="Normal"/>
    <w:uiPriority w:val="99"/>
    <w:rsid w:val="00A35E5C"/>
    <w:pPr>
      <w:keepNext/>
      <w:tabs>
        <w:tab w:val="num" w:pos="4320"/>
      </w:tabs>
      <w:ind w:left="4680" w:hanging="360"/>
      <w:contextualSpacing/>
      <w:outlineLvl w:val="6"/>
    </w:pPr>
  </w:style>
  <w:style w:type="paragraph" w:customStyle="1" w:styleId="NoteLevel8">
    <w:name w:val="Note Level 8"/>
    <w:basedOn w:val="Normal"/>
    <w:uiPriority w:val="99"/>
    <w:rsid w:val="00A35E5C"/>
    <w:pPr>
      <w:keepNext/>
      <w:tabs>
        <w:tab w:val="num" w:pos="5040"/>
      </w:tabs>
      <w:ind w:left="5400" w:hanging="360"/>
      <w:contextualSpacing/>
      <w:outlineLvl w:val="7"/>
    </w:pPr>
  </w:style>
  <w:style w:type="paragraph" w:customStyle="1" w:styleId="NoteLevel9">
    <w:name w:val="Note Level 9"/>
    <w:basedOn w:val="Normal"/>
    <w:uiPriority w:val="99"/>
    <w:rsid w:val="00A35E5C"/>
    <w:pPr>
      <w:keepNext/>
      <w:tabs>
        <w:tab w:val="num" w:pos="5760"/>
      </w:tabs>
      <w:ind w:left="6120" w:hanging="360"/>
      <w:contextualSpacing/>
      <w:outlineLvl w:val="8"/>
    </w:pPr>
  </w:style>
  <w:style w:type="paragraph" w:customStyle="1" w:styleId="BoldHeading2Column">
    <w:name w:val="Bold Heading _ 2Column"/>
    <w:basedOn w:val="Normal"/>
    <w:rsid w:val="00D32C6B"/>
    <w:pPr>
      <w:spacing w:after="0" w:line="280" w:lineRule="exact"/>
    </w:pPr>
    <w:rPr>
      <w:b/>
      <w:sz w:val="19"/>
      <w:szCs w:val="19"/>
    </w:rPr>
  </w:style>
  <w:style w:type="paragraph" w:styleId="FootnoteText">
    <w:name w:val="footnote text"/>
    <w:basedOn w:val="Normal"/>
    <w:link w:val="FootnoteTextChar"/>
    <w:uiPriority w:val="99"/>
    <w:unhideWhenUsed/>
    <w:rsid w:val="00B91108"/>
    <w:pPr>
      <w:spacing w:line="240" w:lineRule="auto"/>
    </w:pPr>
    <w:rPr>
      <w:sz w:val="24"/>
      <w:szCs w:val="24"/>
    </w:rPr>
  </w:style>
  <w:style w:type="character" w:customStyle="1" w:styleId="FootnoteTextChar">
    <w:name w:val="Footnote Text Char"/>
    <w:basedOn w:val="DefaultParagraphFont"/>
    <w:link w:val="FootnoteText"/>
    <w:uiPriority w:val="99"/>
    <w:rsid w:val="00B91108"/>
    <w:rPr>
      <w:rFonts w:ascii="Lato" w:hAnsi="Lato"/>
      <w:color w:val="000000"/>
      <w:sz w:val="24"/>
      <w:szCs w:val="24"/>
    </w:rPr>
  </w:style>
  <w:style w:type="character" w:styleId="FootnoteReference">
    <w:name w:val="footnote reference"/>
    <w:uiPriority w:val="99"/>
    <w:unhideWhenUsed/>
    <w:rsid w:val="00B91108"/>
    <w:rPr>
      <w:rFonts w:ascii="Lato" w:hAnsi="Lato"/>
      <w:b/>
      <w:bCs/>
      <w:i w:val="0"/>
      <w:iCs w:val="0"/>
      <w:sz w:val="15"/>
      <w:vertAlign w:val="superscript"/>
    </w:rPr>
  </w:style>
  <w:style w:type="paragraph" w:styleId="TOC2">
    <w:name w:val="toc 2"/>
    <w:basedOn w:val="Normal"/>
    <w:next w:val="Normal"/>
    <w:uiPriority w:val="39"/>
    <w:unhideWhenUsed/>
    <w:rsid w:val="001562EC"/>
    <w:pPr>
      <w:tabs>
        <w:tab w:val="clear" w:pos="454"/>
        <w:tab w:val="clear" w:pos="907"/>
        <w:tab w:val="clear" w:pos="1361"/>
        <w:tab w:val="clear" w:pos="1814"/>
        <w:tab w:val="clear" w:pos="2268"/>
        <w:tab w:val="right" w:leader="dot" w:pos="8607"/>
      </w:tabs>
      <w:spacing w:after="0"/>
      <w:ind w:left="284"/>
    </w:pPr>
    <w:rPr>
      <w:color w:val="004E46"/>
    </w:rPr>
  </w:style>
  <w:style w:type="character" w:styleId="Hyperlink">
    <w:name w:val="Hyperlink"/>
    <w:basedOn w:val="DefaultParagraphFont"/>
    <w:uiPriority w:val="99"/>
    <w:unhideWhenUsed/>
    <w:rsid w:val="006903C9"/>
    <w:rPr>
      <w:color w:val="0563C1"/>
      <w:u w:val="single"/>
    </w:rPr>
  </w:style>
  <w:style w:type="paragraph" w:styleId="BalloonText">
    <w:name w:val="Balloon Text"/>
    <w:basedOn w:val="Normal"/>
    <w:link w:val="BalloonTextChar"/>
    <w:uiPriority w:val="99"/>
    <w:semiHidden/>
    <w:unhideWhenUsed/>
    <w:rsid w:val="00902D2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2D2E"/>
    <w:rPr>
      <w:rFonts w:ascii="Segoe UI" w:hAnsi="Segoe UI" w:cs="Segoe UI"/>
      <w:color w:val="000000"/>
      <w:sz w:val="18"/>
      <w:szCs w:val="18"/>
      <w:lang w:val="en-US" w:eastAsia="ja-JP"/>
    </w:rPr>
  </w:style>
  <w:style w:type="paragraph" w:styleId="Revision">
    <w:name w:val="Revision"/>
    <w:hidden/>
    <w:uiPriority w:val="99"/>
    <w:semiHidden/>
    <w:rsid w:val="006D00F2"/>
    <w:rPr>
      <w:rFonts w:asciiTheme="minorHAnsi" w:eastAsiaTheme="minorEastAsia" w:hAnsiTheme="minorHAnsi" w:cstheme="minorBidi"/>
      <w:sz w:val="22"/>
      <w:szCs w:val="22"/>
    </w:rPr>
  </w:style>
  <w:style w:type="paragraph" w:styleId="TOC3">
    <w:name w:val="toc 3"/>
    <w:basedOn w:val="Normal"/>
    <w:next w:val="Normal"/>
    <w:autoRedefine/>
    <w:uiPriority w:val="39"/>
    <w:unhideWhenUsed/>
    <w:rsid w:val="006221B6"/>
    <w:pPr>
      <w:tabs>
        <w:tab w:val="clear" w:pos="454"/>
        <w:tab w:val="clear" w:pos="907"/>
        <w:tab w:val="clear" w:pos="1361"/>
        <w:tab w:val="clear" w:pos="1814"/>
        <w:tab w:val="clear" w:pos="2268"/>
        <w:tab w:val="right" w:leader="dot" w:pos="8607"/>
      </w:tabs>
      <w:ind w:left="397"/>
    </w:pPr>
    <w:rPr>
      <w:color w:val="004E46"/>
    </w:rPr>
  </w:style>
  <w:style w:type="paragraph" w:customStyle="1" w:styleId="FigureCaption">
    <w:name w:val="Figure Caption"/>
    <w:basedOn w:val="Normal"/>
    <w:link w:val="FigureCaptionChar"/>
    <w:qFormat/>
    <w:rsid w:val="007D4FB0"/>
    <w:pPr>
      <w:contextualSpacing/>
      <w:jc w:val="center"/>
    </w:pPr>
    <w:rPr>
      <w:i/>
      <w:iCs/>
      <w:color w:val="004E46"/>
    </w:rPr>
  </w:style>
  <w:style w:type="character" w:customStyle="1" w:styleId="FigureCaptionChar">
    <w:name w:val="Figure Caption Char"/>
    <w:basedOn w:val="DefaultParagraphFont"/>
    <w:link w:val="FigureCaption"/>
    <w:rsid w:val="007D4FB0"/>
    <w:rPr>
      <w:rFonts w:asciiTheme="minorHAnsi" w:eastAsia="Times New Roman" w:hAnsiTheme="minorHAnsi" w:cstheme="minorHAnsi"/>
      <w:i w:val="0"/>
      <w:iCs w:val="0"/>
      <w:color w:val="004E46"/>
      <w:sz w:val="22"/>
      <w:szCs w:val="22"/>
      <w:lang w:eastAsia="ja-JP"/>
    </w:rPr>
  </w:style>
  <w:style w:type="table" w:styleId="PlainTable1">
    <w:name w:val="Plain Table 1"/>
    <w:basedOn w:val="TableNormal"/>
    <w:uiPriority w:val="41"/>
    <w:rsid w:val="0063547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6Colorful-Accent3">
    <w:name w:val="List Table 6 Colorful Accent 3"/>
    <w:basedOn w:val="TableNormal"/>
    <w:uiPriority w:val="51"/>
    <w:rsid w:val="004860D0"/>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4">
    <w:name w:val="toc 4"/>
    <w:basedOn w:val="Normal"/>
    <w:next w:val="Normal"/>
    <w:autoRedefine/>
    <w:uiPriority w:val="39"/>
    <w:unhideWhenUsed/>
    <w:rsid w:val="00CA56DB"/>
    <w:pPr>
      <w:tabs>
        <w:tab w:val="clear" w:pos="454"/>
        <w:tab w:val="clear" w:pos="907"/>
        <w:tab w:val="clear" w:pos="1361"/>
        <w:tab w:val="clear" w:pos="1814"/>
        <w:tab w:val="clear" w:pos="2268"/>
      </w:tabs>
      <w:spacing w:after="100"/>
      <w:ind w:left="660"/>
    </w:pPr>
  </w:style>
  <w:style w:type="paragraph" w:styleId="TOC5">
    <w:name w:val="toc 5"/>
    <w:basedOn w:val="Normal"/>
    <w:next w:val="Normal"/>
    <w:autoRedefine/>
    <w:uiPriority w:val="39"/>
    <w:unhideWhenUsed/>
    <w:rsid w:val="00D02BE2"/>
    <w:pPr>
      <w:widowControl/>
      <w:tabs>
        <w:tab w:val="clear" w:pos="454"/>
        <w:tab w:val="clear" w:pos="907"/>
        <w:tab w:val="clear" w:pos="1361"/>
        <w:tab w:val="clear" w:pos="1814"/>
        <w:tab w:val="clear" w:pos="2268"/>
      </w:tabs>
      <w:overflowPunct/>
      <w:autoSpaceDE/>
      <w:autoSpaceDN/>
      <w:adjustRightInd/>
      <w:spacing w:after="100" w:line="259" w:lineRule="auto"/>
      <w:ind w:left="880"/>
      <w:jc w:val="left"/>
    </w:pPr>
    <w:rPr>
      <w:rFonts w:asciiTheme="minorHAnsi" w:eastAsiaTheme="minorEastAsia" w:hAnsiTheme="minorHAnsi" w:cstheme="minorBidi"/>
      <w:color w:val="auto"/>
      <w:lang w:eastAsia="en-IE"/>
    </w:rPr>
  </w:style>
  <w:style w:type="paragraph" w:styleId="TOC6">
    <w:name w:val="toc 6"/>
    <w:basedOn w:val="Normal"/>
    <w:next w:val="Normal"/>
    <w:autoRedefine/>
    <w:uiPriority w:val="39"/>
    <w:unhideWhenUsed/>
    <w:rsid w:val="00D02BE2"/>
    <w:pPr>
      <w:widowControl/>
      <w:tabs>
        <w:tab w:val="clear" w:pos="454"/>
        <w:tab w:val="clear" w:pos="907"/>
        <w:tab w:val="clear" w:pos="1361"/>
        <w:tab w:val="clear" w:pos="1814"/>
        <w:tab w:val="clear" w:pos="2268"/>
      </w:tabs>
      <w:overflowPunct/>
      <w:autoSpaceDE/>
      <w:autoSpaceDN/>
      <w:adjustRightInd/>
      <w:spacing w:after="100" w:line="259" w:lineRule="auto"/>
      <w:ind w:left="1100"/>
      <w:jc w:val="left"/>
    </w:pPr>
    <w:rPr>
      <w:rFonts w:asciiTheme="minorHAnsi" w:eastAsiaTheme="minorEastAsia" w:hAnsiTheme="minorHAnsi" w:cstheme="minorBidi"/>
      <w:color w:val="auto"/>
      <w:lang w:eastAsia="en-IE"/>
    </w:rPr>
  </w:style>
  <w:style w:type="paragraph" w:styleId="TOC7">
    <w:name w:val="toc 7"/>
    <w:basedOn w:val="Normal"/>
    <w:next w:val="Normal"/>
    <w:autoRedefine/>
    <w:uiPriority w:val="39"/>
    <w:unhideWhenUsed/>
    <w:rsid w:val="00D02BE2"/>
    <w:pPr>
      <w:widowControl/>
      <w:tabs>
        <w:tab w:val="clear" w:pos="454"/>
        <w:tab w:val="clear" w:pos="907"/>
        <w:tab w:val="clear" w:pos="1361"/>
        <w:tab w:val="clear" w:pos="1814"/>
        <w:tab w:val="clear" w:pos="2268"/>
      </w:tabs>
      <w:overflowPunct/>
      <w:autoSpaceDE/>
      <w:autoSpaceDN/>
      <w:adjustRightInd/>
      <w:spacing w:after="100" w:line="259" w:lineRule="auto"/>
      <w:ind w:left="1320"/>
      <w:jc w:val="left"/>
    </w:pPr>
    <w:rPr>
      <w:rFonts w:asciiTheme="minorHAnsi" w:eastAsiaTheme="minorEastAsia" w:hAnsiTheme="minorHAnsi" w:cstheme="minorBidi"/>
      <w:color w:val="auto"/>
      <w:lang w:eastAsia="en-IE"/>
    </w:rPr>
  </w:style>
  <w:style w:type="paragraph" w:styleId="TOC8">
    <w:name w:val="toc 8"/>
    <w:basedOn w:val="Normal"/>
    <w:next w:val="Normal"/>
    <w:autoRedefine/>
    <w:uiPriority w:val="39"/>
    <w:unhideWhenUsed/>
    <w:rsid w:val="00D02BE2"/>
    <w:pPr>
      <w:widowControl/>
      <w:tabs>
        <w:tab w:val="clear" w:pos="454"/>
        <w:tab w:val="clear" w:pos="907"/>
        <w:tab w:val="clear" w:pos="1361"/>
        <w:tab w:val="clear" w:pos="1814"/>
        <w:tab w:val="clear" w:pos="2268"/>
      </w:tabs>
      <w:overflowPunct/>
      <w:autoSpaceDE/>
      <w:autoSpaceDN/>
      <w:adjustRightInd/>
      <w:spacing w:after="100" w:line="259" w:lineRule="auto"/>
      <w:ind w:left="1540"/>
      <w:jc w:val="left"/>
    </w:pPr>
    <w:rPr>
      <w:rFonts w:asciiTheme="minorHAnsi" w:eastAsiaTheme="minorEastAsia" w:hAnsiTheme="minorHAnsi" w:cstheme="minorBidi"/>
      <w:color w:val="auto"/>
      <w:lang w:eastAsia="en-IE"/>
    </w:rPr>
  </w:style>
  <w:style w:type="paragraph" w:styleId="TOC9">
    <w:name w:val="toc 9"/>
    <w:basedOn w:val="Normal"/>
    <w:next w:val="Normal"/>
    <w:autoRedefine/>
    <w:uiPriority w:val="39"/>
    <w:unhideWhenUsed/>
    <w:rsid w:val="00D02BE2"/>
    <w:pPr>
      <w:widowControl/>
      <w:tabs>
        <w:tab w:val="clear" w:pos="454"/>
        <w:tab w:val="clear" w:pos="907"/>
        <w:tab w:val="clear" w:pos="1361"/>
        <w:tab w:val="clear" w:pos="1814"/>
        <w:tab w:val="clear" w:pos="2268"/>
      </w:tabs>
      <w:overflowPunct/>
      <w:autoSpaceDE/>
      <w:autoSpaceDN/>
      <w:adjustRightInd/>
      <w:spacing w:after="100" w:line="259" w:lineRule="auto"/>
      <w:ind w:left="1760"/>
      <w:jc w:val="left"/>
    </w:pPr>
    <w:rPr>
      <w:rFonts w:asciiTheme="minorHAnsi" w:eastAsiaTheme="minorEastAsia" w:hAnsiTheme="minorHAnsi" w:cstheme="minorBidi"/>
      <w:color w:val="auto"/>
      <w:lang w:eastAsia="en-IE"/>
    </w:rPr>
  </w:style>
  <w:style w:type="character" w:styleId="UnresolvedMention">
    <w:name w:val="Unresolved Mention"/>
    <w:basedOn w:val="DefaultParagraphFont"/>
    <w:uiPriority w:val="99"/>
    <w:semiHidden/>
    <w:unhideWhenUsed/>
    <w:rsid w:val="00D02BE2"/>
    <w:rPr>
      <w:color w:val="605E5C"/>
      <w:shd w:val="clear" w:color="auto" w:fill="E1DFDD"/>
    </w:rPr>
  </w:style>
  <w:style w:type="character" w:styleId="CommentReference">
    <w:name w:val="annotation reference"/>
    <w:basedOn w:val="DefaultParagraphFont"/>
    <w:uiPriority w:val="99"/>
    <w:semiHidden/>
    <w:unhideWhenUsed/>
    <w:rsid w:val="00DE2C2E"/>
    <w:rPr>
      <w:sz w:val="16"/>
      <w:szCs w:val="16"/>
    </w:rPr>
  </w:style>
  <w:style w:type="paragraph" w:styleId="CommentText">
    <w:name w:val="annotation text"/>
    <w:basedOn w:val="Normal"/>
    <w:link w:val="CommentTextChar"/>
    <w:uiPriority w:val="99"/>
    <w:unhideWhenUsed/>
    <w:rsid w:val="00DE2C2E"/>
    <w:pPr>
      <w:spacing w:line="240" w:lineRule="auto"/>
    </w:pPr>
    <w:rPr>
      <w:sz w:val="20"/>
      <w:szCs w:val="20"/>
    </w:rPr>
  </w:style>
  <w:style w:type="character" w:customStyle="1" w:styleId="CommentTextChar">
    <w:name w:val="Comment Text Char"/>
    <w:basedOn w:val="DefaultParagraphFont"/>
    <w:link w:val="CommentText"/>
    <w:uiPriority w:val="99"/>
    <w:rsid w:val="00DE2C2E"/>
    <w:rPr>
      <w:rFonts w:ascii="Arial" w:eastAsia="Times New Roman" w:hAnsi="Arial" w:cstheme="minorHAnsi"/>
      <w:color w:val="000000"/>
      <w:lang w:eastAsia="ja-JP"/>
    </w:rPr>
  </w:style>
  <w:style w:type="paragraph" w:styleId="CommentSubject">
    <w:name w:val="annotation subject"/>
    <w:basedOn w:val="CommentText"/>
    <w:next w:val="CommentText"/>
    <w:link w:val="CommentSubjectChar"/>
    <w:uiPriority w:val="99"/>
    <w:semiHidden/>
    <w:unhideWhenUsed/>
    <w:rsid w:val="00DE2C2E"/>
    <w:rPr>
      <w:b/>
      <w:bCs/>
    </w:rPr>
  </w:style>
  <w:style w:type="character" w:customStyle="1" w:styleId="CommentSubjectChar">
    <w:name w:val="Comment Subject Char"/>
    <w:basedOn w:val="CommentTextChar"/>
    <w:link w:val="CommentSubject"/>
    <w:uiPriority w:val="99"/>
    <w:semiHidden/>
    <w:rsid w:val="00DE2C2E"/>
    <w:rPr>
      <w:rFonts w:ascii="Arial" w:eastAsia="Times New Roman" w:hAnsi="Arial" w:cstheme="minorHAnsi"/>
      <w:b/>
      <w:bCs/>
      <w:color w:val="000000"/>
      <w:lang w:eastAsia="ja-JP"/>
    </w:rPr>
  </w:style>
  <w:style w:type="table" w:styleId="TableGridLight">
    <w:name w:val="Grid Table Light"/>
    <w:basedOn w:val="TableNormal"/>
    <w:uiPriority w:val="40"/>
    <w:rsid w:val="00183BC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dnoteText">
    <w:name w:val="endnote text"/>
    <w:basedOn w:val="Normal"/>
    <w:link w:val="EndnoteTextChar"/>
    <w:uiPriority w:val="99"/>
    <w:semiHidden/>
    <w:unhideWhenUsed/>
    <w:rsid w:val="0085194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5194E"/>
    <w:rPr>
      <w:rFonts w:ascii="Arial" w:eastAsia="Times New Roman" w:hAnsi="Arial" w:cstheme="minorHAnsi"/>
      <w:color w:val="000000"/>
      <w:lang w:eastAsia="ja-JP"/>
    </w:rPr>
  </w:style>
  <w:style w:type="character" w:styleId="EndnoteReference">
    <w:name w:val="endnote reference"/>
    <w:basedOn w:val="DefaultParagraphFont"/>
    <w:uiPriority w:val="99"/>
    <w:semiHidden/>
    <w:unhideWhenUsed/>
    <w:rsid w:val="0085194E"/>
    <w:rPr>
      <w:vertAlign w:val="superscript"/>
    </w:rPr>
  </w:style>
  <w:style w:type="character" w:customStyle="1" w:styleId="cf01">
    <w:name w:val="cf01"/>
    <w:basedOn w:val="DefaultParagraphFont"/>
    <w:rsid w:val="006F6A91"/>
    <w:rPr>
      <w:rFonts w:ascii="Segoe UI" w:hAnsi="Segoe UI" w:cs="Segoe UI" w:hint="default"/>
      <w:sz w:val="18"/>
      <w:szCs w:val="18"/>
    </w:rPr>
  </w:style>
  <w:style w:type="paragraph" w:customStyle="1" w:styleId="Header3">
    <w:name w:val="Header 3"/>
    <w:basedOn w:val="Heading3"/>
    <w:link w:val="Header3Char"/>
    <w:qFormat/>
    <w:rsid w:val="001562EC"/>
    <w:pPr>
      <w:tabs>
        <w:tab w:val="clear" w:pos="907"/>
        <w:tab w:val="clear" w:pos="1361"/>
        <w:tab w:val="left" w:pos="284"/>
        <w:tab w:val="left" w:pos="1843"/>
      </w:tabs>
      <w:ind w:left="851" w:hanging="709"/>
    </w:pPr>
    <w:rPr>
      <w:color w:val="004E46"/>
      <w:lang w:eastAsia="en-US"/>
    </w:rPr>
  </w:style>
  <w:style w:type="character" w:customStyle="1" w:styleId="Header3Char">
    <w:name w:val="Header 3 Char"/>
    <w:basedOn w:val="Heading3Char"/>
    <w:link w:val="Header3"/>
    <w:rsid w:val="001562EC"/>
    <w:rPr>
      <w:rFonts w:ascii="Arial" w:eastAsia="Times New Roman" w:hAnsi="Arial" w:cstheme="minorHAnsi"/>
      <w:color w:val="004E46"/>
      <w:sz w:val="22"/>
      <w:szCs w:val="22"/>
      <w:lang w:eastAsia="en-US"/>
    </w:rPr>
  </w:style>
  <w:style w:type="table" w:styleId="PlainTable5">
    <w:name w:val="Plain Table 5"/>
    <w:basedOn w:val="TableNormal"/>
    <w:uiPriority w:val="45"/>
    <w:rsid w:val="00CE5EA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2-Accent3">
    <w:name w:val="List Table 2 Accent 3"/>
    <w:basedOn w:val="TableNormal"/>
    <w:uiPriority w:val="47"/>
    <w:rsid w:val="00CD115E"/>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itleFontDescription">
    <w:name w:val="Title Font Description"/>
    <w:basedOn w:val="Normal"/>
    <w:qFormat/>
    <w:rsid w:val="007D4FB0"/>
    <w:pPr>
      <w:widowControl/>
      <w:numPr>
        <w:ilvl w:val="1"/>
      </w:numPr>
      <w:tabs>
        <w:tab w:val="clear" w:pos="454"/>
        <w:tab w:val="clear" w:pos="907"/>
        <w:tab w:val="clear" w:pos="1361"/>
        <w:tab w:val="clear" w:pos="1814"/>
        <w:tab w:val="clear" w:pos="2268"/>
      </w:tabs>
      <w:overflowPunct/>
      <w:autoSpaceDE/>
      <w:autoSpaceDN/>
      <w:adjustRightInd/>
      <w:spacing w:after="200" w:line="240" w:lineRule="auto"/>
      <w:jc w:val="left"/>
    </w:pPr>
    <w:rPr>
      <w:rFonts w:eastAsia="DengXian" w:cs="Times New Roman"/>
      <w:color w:val="A3912A"/>
      <w:kern w:val="28"/>
      <w:sz w:val="30"/>
      <w:szCs w:val="30"/>
      <w:lang w:val="en-US"/>
    </w:rPr>
  </w:style>
  <w:style w:type="character" w:styleId="Mention">
    <w:name w:val="Mention"/>
    <w:basedOn w:val="DefaultParagraphFont"/>
    <w:uiPriority w:val="99"/>
    <w:unhideWhenUsed/>
    <w:rsid w:val="00206FFA"/>
    <w:rPr>
      <w:color w:val="2B579A"/>
      <w:shd w:val="clear" w:color="auto" w:fill="E1DFDD"/>
    </w:rPr>
  </w:style>
  <w:style w:type="character" w:customStyle="1" w:styleId="normaltextrun">
    <w:name w:val="normaltextrun"/>
    <w:basedOn w:val="DefaultParagraphFont"/>
    <w:rsid w:val="00EF7B6A"/>
  </w:style>
  <w:style w:type="character" w:customStyle="1" w:styleId="eop">
    <w:name w:val="eop"/>
    <w:basedOn w:val="DefaultParagraphFont"/>
    <w:rsid w:val="00EF7B6A"/>
  </w:style>
  <w:style w:type="paragraph" w:customStyle="1" w:styleId="paragraph">
    <w:name w:val="paragraph"/>
    <w:basedOn w:val="Normal"/>
    <w:rsid w:val="005564AC"/>
    <w:pPr>
      <w:widowControl/>
      <w:tabs>
        <w:tab w:val="clear" w:pos="454"/>
        <w:tab w:val="clear" w:pos="907"/>
        <w:tab w:val="clear" w:pos="1361"/>
        <w:tab w:val="clear" w:pos="1814"/>
        <w:tab w:val="clear" w:pos="2268"/>
      </w:tabs>
      <w:overflowPunct/>
      <w:autoSpaceDE/>
      <w:autoSpaceDN/>
      <w:adjustRightInd/>
      <w:spacing w:before="100" w:beforeAutospacing="1" w:after="100" w:afterAutospacing="1" w:line="240" w:lineRule="auto"/>
      <w:jc w:val="left"/>
    </w:pPr>
    <w:rPr>
      <w:rFonts w:ascii="Times New Roman" w:hAnsi="Times New Roman" w:cs="Times New Roman"/>
      <w:color w:val="auto"/>
      <w:sz w:val="24"/>
      <w:szCs w:val="24"/>
      <w:lang w:eastAsia="en-IE"/>
    </w:rPr>
  </w:style>
  <w:style w:type="paragraph" w:styleId="BodyText">
    <w:name w:val="Body Text"/>
    <w:aliases w:val="Normal H,HEA"/>
    <w:basedOn w:val="Normal"/>
    <w:link w:val="BodyTextChar"/>
    <w:uiPriority w:val="1"/>
    <w:qFormat/>
    <w:rsid w:val="00116170"/>
    <w:pPr>
      <w:widowControl/>
      <w:tabs>
        <w:tab w:val="clear" w:pos="454"/>
        <w:tab w:val="clear" w:pos="907"/>
        <w:tab w:val="clear" w:pos="1361"/>
        <w:tab w:val="clear" w:pos="1814"/>
        <w:tab w:val="clear" w:pos="2268"/>
      </w:tabs>
      <w:overflowPunct/>
      <w:autoSpaceDE/>
      <w:autoSpaceDN/>
      <w:adjustRightInd/>
      <w:spacing w:after="120" w:line="276" w:lineRule="auto"/>
      <w:jc w:val="left"/>
    </w:pPr>
    <w:rPr>
      <w:rFonts w:ascii="Times New Roman" w:hAnsi="Times New Roman" w:cs="Times New Roman"/>
      <w:color w:val="auto"/>
      <w:sz w:val="20"/>
      <w:szCs w:val="20"/>
      <w:lang w:eastAsia="en-US"/>
    </w:rPr>
  </w:style>
  <w:style w:type="character" w:customStyle="1" w:styleId="BodyTextChar">
    <w:name w:val="Body Text Char"/>
    <w:aliases w:val="Normal H Char,HEA Char"/>
    <w:basedOn w:val="DefaultParagraphFont"/>
    <w:link w:val="BodyText"/>
    <w:uiPriority w:val="1"/>
    <w:rsid w:val="00116170"/>
    <w:rPr>
      <w:rFonts w:ascii="Times New Roman" w:eastAsia="Times New Roman" w:hAnsi="Times New Roman"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017905">
      <w:bodyDiv w:val="1"/>
      <w:marLeft w:val="0"/>
      <w:marRight w:val="0"/>
      <w:marTop w:val="0"/>
      <w:marBottom w:val="0"/>
      <w:divBdr>
        <w:top w:val="none" w:sz="0" w:space="0" w:color="auto"/>
        <w:left w:val="none" w:sz="0" w:space="0" w:color="auto"/>
        <w:bottom w:val="none" w:sz="0" w:space="0" w:color="auto"/>
        <w:right w:val="none" w:sz="0" w:space="0" w:color="auto"/>
      </w:divBdr>
    </w:div>
    <w:div w:id="135684838">
      <w:bodyDiv w:val="1"/>
      <w:marLeft w:val="0"/>
      <w:marRight w:val="0"/>
      <w:marTop w:val="0"/>
      <w:marBottom w:val="0"/>
      <w:divBdr>
        <w:top w:val="none" w:sz="0" w:space="0" w:color="auto"/>
        <w:left w:val="none" w:sz="0" w:space="0" w:color="auto"/>
        <w:bottom w:val="none" w:sz="0" w:space="0" w:color="auto"/>
        <w:right w:val="none" w:sz="0" w:space="0" w:color="auto"/>
      </w:divBdr>
    </w:div>
    <w:div w:id="161513243">
      <w:bodyDiv w:val="1"/>
      <w:marLeft w:val="0"/>
      <w:marRight w:val="0"/>
      <w:marTop w:val="0"/>
      <w:marBottom w:val="0"/>
      <w:divBdr>
        <w:top w:val="none" w:sz="0" w:space="0" w:color="auto"/>
        <w:left w:val="none" w:sz="0" w:space="0" w:color="auto"/>
        <w:bottom w:val="none" w:sz="0" w:space="0" w:color="auto"/>
        <w:right w:val="none" w:sz="0" w:space="0" w:color="auto"/>
      </w:divBdr>
    </w:div>
    <w:div w:id="208421490">
      <w:bodyDiv w:val="1"/>
      <w:marLeft w:val="0"/>
      <w:marRight w:val="0"/>
      <w:marTop w:val="0"/>
      <w:marBottom w:val="0"/>
      <w:divBdr>
        <w:top w:val="none" w:sz="0" w:space="0" w:color="auto"/>
        <w:left w:val="none" w:sz="0" w:space="0" w:color="auto"/>
        <w:bottom w:val="none" w:sz="0" w:space="0" w:color="auto"/>
        <w:right w:val="none" w:sz="0" w:space="0" w:color="auto"/>
      </w:divBdr>
    </w:div>
    <w:div w:id="254366166">
      <w:bodyDiv w:val="1"/>
      <w:marLeft w:val="0"/>
      <w:marRight w:val="0"/>
      <w:marTop w:val="0"/>
      <w:marBottom w:val="0"/>
      <w:divBdr>
        <w:top w:val="none" w:sz="0" w:space="0" w:color="auto"/>
        <w:left w:val="none" w:sz="0" w:space="0" w:color="auto"/>
        <w:bottom w:val="none" w:sz="0" w:space="0" w:color="auto"/>
        <w:right w:val="none" w:sz="0" w:space="0" w:color="auto"/>
      </w:divBdr>
    </w:div>
    <w:div w:id="410195537">
      <w:bodyDiv w:val="1"/>
      <w:marLeft w:val="0"/>
      <w:marRight w:val="0"/>
      <w:marTop w:val="0"/>
      <w:marBottom w:val="0"/>
      <w:divBdr>
        <w:top w:val="none" w:sz="0" w:space="0" w:color="auto"/>
        <w:left w:val="none" w:sz="0" w:space="0" w:color="auto"/>
        <w:bottom w:val="none" w:sz="0" w:space="0" w:color="auto"/>
        <w:right w:val="none" w:sz="0" w:space="0" w:color="auto"/>
      </w:divBdr>
    </w:div>
    <w:div w:id="424958970">
      <w:bodyDiv w:val="1"/>
      <w:marLeft w:val="0"/>
      <w:marRight w:val="0"/>
      <w:marTop w:val="0"/>
      <w:marBottom w:val="0"/>
      <w:divBdr>
        <w:top w:val="none" w:sz="0" w:space="0" w:color="auto"/>
        <w:left w:val="none" w:sz="0" w:space="0" w:color="auto"/>
        <w:bottom w:val="none" w:sz="0" w:space="0" w:color="auto"/>
        <w:right w:val="none" w:sz="0" w:space="0" w:color="auto"/>
      </w:divBdr>
    </w:div>
    <w:div w:id="646975797">
      <w:bodyDiv w:val="1"/>
      <w:marLeft w:val="0"/>
      <w:marRight w:val="0"/>
      <w:marTop w:val="0"/>
      <w:marBottom w:val="0"/>
      <w:divBdr>
        <w:top w:val="none" w:sz="0" w:space="0" w:color="auto"/>
        <w:left w:val="none" w:sz="0" w:space="0" w:color="auto"/>
        <w:bottom w:val="none" w:sz="0" w:space="0" w:color="auto"/>
        <w:right w:val="none" w:sz="0" w:space="0" w:color="auto"/>
      </w:divBdr>
    </w:div>
    <w:div w:id="653535016">
      <w:bodyDiv w:val="1"/>
      <w:marLeft w:val="0"/>
      <w:marRight w:val="0"/>
      <w:marTop w:val="0"/>
      <w:marBottom w:val="0"/>
      <w:divBdr>
        <w:top w:val="none" w:sz="0" w:space="0" w:color="auto"/>
        <w:left w:val="none" w:sz="0" w:space="0" w:color="auto"/>
        <w:bottom w:val="none" w:sz="0" w:space="0" w:color="auto"/>
        <w:right w:val="none" w:sz="0" w:space="0" w:color="auto"/>
      </w:divBdr>
    </w:div>
    <w:div w:id="667052148">
      <w:bodyDiv w:val="1"/>
      <w:marLeft w:val="0"/>
      <w:marRight w:val="0"/>
      <w:marTop w:val="0"/>
      <w:marBottom w:val="0"/>
      <w:divBdr>
        <w:top w:val="none" w:sz="0" w:space="0" w:color="auto"/>
        <w:left w:val="none" w:sz="0" w:space="0" w:color="auto"/>
        <w:bottom w:val="none" w:sz="0" w:space="0" w:color="auto"/>
        <w:right w:val="none" w:sz="0" w:space="0" w:color="auto"/>
      </w:divBdr>
    </w:div>
    <w:div w:id="669335070">
      <w:bodyDiv w:val="1"/>
      <w:marLeft w:val="0"/>
      <w:marRight w:val="0"/>
      <w:marTop w:val="0"/>
      <w:marBottom w:val="0"/>
      <w:divBdr>
        <w:top w:val="none" w:sz="0" w:space="0" w:color="auto"/>
        <w:left w:val="none" w:sz="0" w:space="0" w:color="auto"/>
        <w:bottom w:val="none" w:sz="0" w:space="0" w:color="auto"/>
        <w:right w:val="none" w:sz="0" w:space="0" w:color="auto"/>
      </w:divBdr>
    </w:div>
    <w:div w:id="689069458">
      <w:bodyDiv w:val="1"/>
      <w:marLeft w:val="0"/>
      <w:marRight w:val="0"/>
      <w:marTop w:val="0"/>
      <w:marBottom w:val="0"/>
      <w:divBdr>
        <w:top w:val="none" w:sz="0" w:space="0" w:color="auto"/>
        <w:left w:val="none" w:sz="0" w:space="0" w:color="auto"/>
        <w:bottom w:val="none" w:sz="0" w:space="0" w:color="auto"/>
        <w:right w:val="none" w:sz="0" w:space="0" w:color="auto"/>
      </w:divBdr>
    </w:div>
    <w:div w:id="819880611">
      <w:bodyDiv w:val="1"/>
      <w:marLeft w:val="0"/>
      <w:marRight w:val="0"/>
      <w:marTop w:val="0"/>
      <w:marBottom w:val="0"/>
      <w:divBdr>
        <w:top w:val="none" w:sz="0" w:space="0" w:color="auto"/>
        <w:left w:val="none" w:sz="0" w:space="0" w:color="auto"/>
        <w:bottom w:val="none" w:sz="0" w:space="0" w:color="auto"/>
        <w:right w:val="none" w:sz="0" w:space="0" w:color="auto"/>
      </w:divBdr>
    </w:div>
    <w:div w:id="838693378">
      <w:bodyDiv w:val="1"/>
      <w:marLeft w:val="0"/>
      <w:marRight w:val="0"/>
      <w:marTop w:val="0"/>
      <w:marBottom w:val="0"/>
      <w:divBdr>
        <w:top w:val="none" w:sz="0" w:space="0" w:color="auto"/>
        <w:left w:val="none" w:sz="0" w:space="0" w:color="auto"/>
        <w:bottom w:val="none" w:sz="0" w:space="0" w:color="auto"/>
        <w:right w:val="none" w:sz="0" w:space="0" w:color="auto"/>
      </w:divBdr>
    </w:div>
    <w:div w:id="1029648548">
      <w:bodyDiv w:val="1"/>
      <w:marLeft w:val="0"/>
      <w:marRight w:val="0"/>
      <w:marTop w:val="0"/>
      <w:marBottom w:val="0"/>
      <w:divBdr>
        <w:top w:val="none" w:sz="0" w:space="0" w:color="auto"/>
        <w:left w:val="none" w:sz="0" w:space="0" w:color="auto"/>
        <w:bottom w:val="none" w:sz="0" w:space="0" w:color="auto"/>
        <w:right w:val="none" w:sz="0" w:space="0" w:color="auto"/>
      </w:divBdr>
    </w:div>
    <w:div w:id="1085305271">
      <w:bodyDiv w:val="1"/>
      <w:marLeft w:val="0"/>
      <w:marRight w:val="0"/>
      <w:marTop w:val="0"/>
      <w:marBottom w:val="0"/>
      <w:divBdr>
        <w:top w:val="none" w:sz="0" w:space="0" w:color="auto"/>
        <w:left w:val="none" w:sz="0" w:space="0" w:color="auto"/>
        <w:bottom w:val="none" w:sz="0" w:space="0" w:color="auto"/>
        <w:right w:val="none" w:sz="0" w:space="0" w:color="auto"/>
      </w:divBdr>
    </w:div>
    <w:div w:id="1106773820">
      <w:bodyDiv w:val="1"/>
      <w:marLeft w:val="0"/>
      <w:marRight w:val="0"/>
      <w:marTop w:val="0"/>
      <w:marBottom w:val="0"/>
      <w:divBdr>
        <w:top w:val="none" w:sz="0" w:space="0" w:color="auto"/>
        <w:left w:val="none" w:sz="0" w:space="0" w:color="auto"/>
        <w:bottom w:val="none" w:sz="0" w:space="0" w:color="auto"/>
        <w:right w:val="none" w:sz="0" w:space="0" w:color="auto"/>
      </w:divBdr>
    </w:div>
    <w:div w:id="1137455942">
      <w:bodyDiv w:val="1"/>
      <w:marLeft w:val="0"/>
      <w:marRight w:val="0"/>
      <w:marTop w:val="0"/>
      <w:marBottom w:val="0"/>
      <w:divBdr>
        <w:top w:val="none" w:sz="0" w:space="0" w:color="auto"/>
        <w:left w:val="none" w:sz="0" w:space="0" w:color="auto"/>
        <w:bottom w:val="none" w:sz="0" w:space="0" w:color="auto"/>
        <w:right w:val="none" w:sz="0" w:space="0" w:color="auto"/>
      </w:divBdr>
    </w:div>
    <w:div w:id="1183396595">
      <w:bodyDiv w:val="1"/>
      <w:marLeft w:val="0"/>
      <w:marRight w:val="0"/>
      <w:marTop w:val="0"/>
      <w:marBottom w:val="0"/>
      <w:divBdr>
        <w:top w:val="none" w:sz="0" w:space="0" w:color="auto"/>
        <w:left w:val="none" w:sz="0" w:space="0" w:color="auto"/>
        <w:bottom w:val="none" w:sz="0" w:space="0" w:color="auto"/>
        <w:right w:val="none" w:sz="0" w:space="0" w:color="auto"/>
      </w:divBdr>
    </w:div>
    <w:div w:id="1218589100">
      <w:bodyDiv w:val="1"/>
      <w:marLeft w:val="0"/>
      <w:marRight w:val="0"/>
      <w:marTop w:val="0"/>
      <w:marBottom w:val="0"/>
      <w:divBdr>
        <w:top w:val="none" w:sz="0" w:space="0" w:color="auto"/>
        <w:left w:val="none" w:sz="0" w:space="0" w:color="auto"/>
        <w:bottom w:val="none" w:sz="0" w:space="0" w:color="auto"/>
        <w:right w:val="none" w:sz="0" w:space="0" w:color="auto"/>
      </w:divBdr>
    </w:div>
    <w:div w:id="1238708303">
      <w:bodyDiv w:val="1"/>
      <w:marLeft w:val="0"/>
      <w:marRight w:val="0"/>
      <w:marTop w:val="0"/>
      <w:marBottom w:val="0"/>
      <w:divBdr>
        <w:top w:val="none" w:sz="0" w:space="0" w:color="auto"/>
        <w:left w:val="none" w:sz="0" w:space="0" w:color="auto"/>
        <w:bottom w:val="none" w:sz="0" w:space="0" w:color="auto"/>
        <w:right w:val="none" w:sz="0" w:space="0" w:color="auto"/>
      </w:divBdr>
    </w:div>
    <w:div w:id="1328945228">
      <w:bodyDiv w:val="1"/>
      <w:marLeft w:val="0"/>
      <w:marRight w:val="0"/>
      <w:marTop w:val="0"/>
      <w:marBottom w:val="0"/>
      <w:divBdr>
        <w:top w:val="none" w:sz="0" w:space="0" w:color="auto"/>
        <w:left w:val="none" w:sz="0" w:space="0" w:color="auto"/>
        <w:bottom w:val="none" w:sz="0" w:space="0" w:color="auto"/>
        <w:right w:val="none" w:sz="0" w:space="0" w:color="auto"/>
      </w:divBdr>
      <w:divsChild>
        <w:div w:id="353577378">
          <w:marLeft w:val="0"/>
          <w:marRight w:val="0"/>
          <w:marTop w:val="570"/>
          <w:marBottom w:val="0"/>
          <w:divBdr>
            <w:top w:val="none" w:sz="0" w:space="0" w:color="auto"/>
            <w:left w:val="none" w:sz="0" w:space="0" w:color="auto"/>
            <w:bottom w:val="none" w:sz="0" w:space="0" w:color="auto"/>
            <w:right w:val="none" w:sz="0" w:space="0" w:color="auto"/>
          </w:divBdr>
          <w:divsChild>
            <w:div w:id="624000199">
              <w:marLeft w:val="0"/>
              <w:marRight w:val="0"/>
              <w:marTop w:val="0"/>
              <w:marBottom w:val="225"/>
              <w:divBdr>
                <w:top w:val="none" w:sz="0" w:space="0" w:color="auto"/>
                <w:left w:val="none" w:sz="0" w:space="0" w:color="auto"/>
                <w:bottom w:val="single" w:sz="6" w:space="21" w:color="D2D2D2"/>
                <w:right w:val="none" w:sz="0" w:space="0" w:color="auto"/>
              </w:divBdr>
            </w:div>
          </w:divsChild>
        </w:div>
      </w:divsChild>
    </w:div>
    <w:div w:id="1374961730">
      <w:bodyDiv w:val="1"/>
      <w:marLeft w:val="0"/>
      <w:marRight w:val="0"/>
      <w:marTop w:val="0"/>
      <w:marBottom w:val="0"/>
      <w:divBdr>
        <w:top w:val="none" w:sz="0" w:space="0" w:color="auto"/>
        <w:left w:val="none" w:sz="0" w:space="0" w:color="auto"/>
        <w:bottom w:val="none" w:sz="0" w:space="0" w:color="auto"/>
        <w:right w:val="none" w:sz="0" w:space="0" w:color="auto"/>
      </w:divBdr>
    </w:div>
    <w:div w:id="1465659055">
      <w:bodyDiv w:val="1"/>
      <w:marLeft w:val="0"/>
      <w:marRight w:val="0"/>
      <w:marTop w:val="0"/>
      <w:marBottom w:val="0"/>
      <w:divBdr>
        <w:top w:val="none" w:sz="0" w:space="0" w:color="auto"/>
        <w:left w:val="none" w:sz="0" w:space="0" w:color="auto"/>
        <w:bottom w:val="none" w:sz="0" w:space="0" w:color="auto"/>
        <w:right w:val="none" w:sz="0" w:space="0" w:color="auto"/>
      </w:divBdr>
      <w:divsChild>
        <w:div w:id="847133022">
          <w:marLeft w:val="0"/>
          <w:marRight w:val="0"/>
          <w:marTop w:val="570"/>
          <w:marBottom w:val="0"/>
          <w:divBdr>
            <w:top w:val="none" w:sz="0" w:space="0" w:color="auto"/>
            <w:left w:val="none" w:sz="0" w:space="0" w:color="auto"/>
            <w:bottom w:val="none" w:sz="0" w:space="0" w:color="auto"/>
            <w:right w:val="none" w:sz="0" w:space="0" w:color="auto"/>
          </w:divBdr>
          <w:divsChild>
            <w:div w:id="1374310370">
              <w:marLeft w:val="0"/>
              <w:marRight w:val="0"/>
              <w:marTop w:val="0"/>
              <w:marBottom w:val="225"/>
              <w:divBdr>
                <w:top w:val="none" w:sz="0" w:space="0" w:color="auto"/>
                <w:left w:val="none" w:sz="0" w:space="0" w:color="auto"/>
                <w:bottom w:val="single" w:sz="6" w:space="21" w:color="D2D2D2"/>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emf"/><Relationship Id="rId26" Type="http://schemas.openxmlformats.org/officeDocument/2006/relationships/image" Target="media/image10.png"/><Relationship Id="rId39"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hyperlink" Target="https://assets.gov.ie/static/documents/e8a4f9ae/Direct_Delivery_Single_Approval_Process_Map_for_Social_Housing_Construction_Projects.pdf" TargetMode="External"/><Relationship Id="rId33" Type="http://schemas.openxmlformats.org/officeDocument/2006/relationships/image" Target="media/image17.emf"/><Relationship Id="rId38"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image" Target="media/image13.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assets.gov.ie/static/documents/9d87afa3/Direct_Delivery_Single_Approval_Detailed_Pre-Approval_Process_Map.pdf" TargetMode="External"/><Relationship Id="rId32" Type="http://schemas.openxmlformats.org/officeDocument/2006/relationships/image" Target="media/image16.emf"/><Relationship Id="rId37" Type="http://schemas.openxmlformats.org/officeDocument/2006/relationships/header" Target="header3.xml"/><Relationship Id="rId40"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hyperlink" Target="https://www.floodinfo.ie/map/floodmaps/" TargetMode="External"/><Relationship Id="rId28" Type="http://schemas.openxmlformats.org/officeDocument/2006/relationships/image" Target="media/image12.emf"/><Relationship Id="rId36" Type="http://schemas.openxmlformats.org/officeDocument/2006/relationships/hyperlink" Target="https://www.ors.ie/services/assigned-certifier-new-layout/" TargetMode="External"/><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image" Target="media/image1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emf"/><Relationship Id="rId27" Type="http://schemas.openxmlformats.org/officeDocument/2006/relationships/image" Target="media/image11.png"/><Relationship Id="rId30" Type="http://schemas.openxmlformats.org/officeDocument/2006/relationships/image" Target="media/image14.emf"/><Relationship Id="rId35" Type="http://schemas.openxmlformats.org/officeDocument/2006/relationships/image" Target="media/image19.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media/image1.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CF0E94F14CD1F4D9D05CAD039508D17" ma:contentTypeVersion="21" ma:contentTypeDescription="Create a new document." ma:contentTypeScope="" ma:versionID="cc4654685cf5ee69ea12784d4e0792d8">
  <xsd:schema xmlns:xsd="http://www.w3.org/2001/XMLSchema" xmlns:xs="http://www.w3.org/2001/XMLSchema" xmlns:p="http://schemas.microsoft.com/office/2006/metadata/properties" xmlns:ns2="8c7831c2-0b97-476b-9067-d7b009bb5fbf" xmlns:ns3="c5c7d6da-bc8f-4da1-a685-f9482f66d098" targetNamespace="http://schemas.microsoft.com/office/2006/metadata/properties" ma:root="true" ma:fieldsID="f7a89c1a4a8466ac595e5ea922120ae1" ns2:_="" ns3:_="">
    <xsd:import namespace="8c7831c2-0b97-476b-9067-d7b009bb5fbf"/>
    <xsd:import namespace="c5c7d6da-bc8f-4da1-a685-f9482f66d09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element ref="ns2:MediaServiceSearchProperties" minOccurs="0"/>
                <xsd:element ref="ns2:_Flow_SignoffStatus" minOccurs="0"/>
                <xsd:element ref="ns2:MediaServiceBillingMetadata" minOccurs="0"/>
                <xsd:element ref="ns2: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7831c2-0b97-476b-9067-d7b009bb5f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2d3dc32-ec49-41cd-bc26-1047da68610c" ma:termSetId="09814cd3-568e-fe90-9814-8d621ff8fb84" ma:anchorId="fba54fb3-c3e1-fe81-a776-ca4b69148c4d" ma:open="true" ma:isKeyword="false">
      <xsd:complexType>
        <xsd:sequence>
          <xsd:element ref="pc:Terms" minOccurs="0" maxOccurs="1"/>
        </xsd:sequence>
      </xsd:complex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Flow_SignoffStatus" ma:index="23" nillable="true" ma:displayName="Sign-off status" ma:internalName="Sign_x002d_off_x0020_status">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DESCRIPTION" ma:index="25" nillable="true" ma:displayName="Description-" ma:format="Dropdown" ma:internalName="DESCRIPTION">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c7d6da-bc8f-4da1-a685-f9482f66d09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a5a5136-2027-486e-b9c9-c5566836a193}" ma:internalName="TaxCatchAll" ma:showField="CatchAllData" ma:web="c5c7d6da-bc8f-4da1-a685-f9482f66d0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c5c7d6da-bc8f-4da1-a685-f9482f66d098" xsi:nil="true"/>
    <lcf76f155ced4ddcb4097134ff3c332f xmlns="8c7831c2-0b97-476b-9067-d7b009bb5fbf">
      <Terms xmlns="http://schemas.microsoft.com/office/infopath/2007/PartnerControls"/>
    </lcf76f155ced4ddcb4097134ff3c332f>
    <_Flow_SignoffStatus xmlns="8c7831c2-0b97-476b-9067-d7b009bb5fbf" xsi:nil="true"/>
    <DESCRIPTION xmlns="8c7831c2-0b97-476b-9067-d7b009bb5fbf" xsi:nil="true"/>
    <SharedWithUsers xmlns="c5c7d6da-bc8f-4da1-a685-f9482f66d098">
      <UserInfo>
        <DisplayName>Fiona Little</DisplayName>
        <AccountId>22</AccountId>
        <AccountType/>
      </UserInfo>
      <UserInfo>
        <DisplayName>Emma Reidy</DisplayName>
        <AccountId>13</AccountId>
        <AccountType/>
      </UserInfo>
    </SharedWithUsers>
  </documentManagement>
</p:properties>
</file>

<file path=customXml/itemProps1.xml><?xml version="1.0" encoding="utf-8"?>
<ds:datastoreItem xmlns:ds="http://schemas.openxmlformats.org/officeDocument/2006/customXml" ds:itemID="{E92BCE4B-C019-4C62-8282-0B40DC0B367A}">
  <ds:schemaRefs>
    <ds:schemaRef ds:uri="http://schemas.microsoft.com/sharepoint/v3/contenttype/forms"/>
  </ds:schemaRefs>
</ds:datastoreItem>
</file>

<file path=customXml/itemProps2.xml><?xml version="1.0" encoding="utf-8"?>
<ds:datastoreItem xmlns:ds="http://schemas.openxmlformats.org/officeDocument/2006/customXml" ds:itemID="{E4443B69-4CE9-412B-AFD3-283F15AFFA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7831c2-0b97-476b-9067-d7b009bb5fbf"/>
    <ds:schemaRef ds:uri="c5c7d6da-bc8f-4da1-a685-f9482f66d0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A1B5E5-E637-49E8-B0EA-4741C98E8A67}">
  <ds:schemaRefs>
    <ds:schemaRef ds:uri="http://schemas.openxmlformats.org/officeDocument/2006/bibliography"/>
  </ds:schemaRefs>
</ds:datastoreItem>
</file>

<file path=customXml/itemProps4.xml><?xml version="1.0" encoding="utf-8"?>
<ds:datastoreItem xmlns:ds="http://schemas.openxmlformats.org/officeDocument/2006/customXml" ds:itemID="{11A8C8F7-5236-4F80-9016-91BF17A31981}">
  <ds:schemaRefs>
    <ds:schemaRef ds:uri="http://schemas.microsoft.com/office/2006/metadata/properties"/>
    <ds:schemaRef ds:uri="http://schemas.microsoft.com/office/infopath/2007/PartnerControls"/>
    <ds:schemaRef ds:uri="c5c7d6da-bc8f-4da1-a685-f9482f66d098"/>
    <ds:schemaRef ds:uri="8c7831c2-0b97-476b-9067-d7b009bb5fbf"/>
  </ds:schemaRefs>
</ds:datastoreItem>
</file>

<file path=docProps/app.xml><?xml version="1.0" encoding="utf-8"?>
<Properties xmlns="http://schemas.openxmlformats.org/officeDocument/2006/extended-properties" xmlns:vt="http://schemas.openxmlformats.org/officeDocument/2006/docPropsVTypes">
  <Template>Normal.dotm</Template>
  <TotalTime>2546</TotalTime>
  <Pages>59</Pages>
  <Words>13440</Words>
  <Characters>76610</Characters>
  <Application>Microsoft Office Word</Application>
  <DocSecurity>0</DocSecurity>
  <Lines>638</Lines>
  <Paragraphs>179</Paragraphs>
  <ScaleCrop>false</ScaleCrop>
  <HeadingPairs>
    <vt:vector size="2" baseType="variant">
      <vt:variant>
        <vt:lpstr>Title</vt:lpstr>
      </vt:variant>
      <vt:variant>
        <vt:i4>1</vt:i4>
      </vt:variant>
    </vt:vector>
  </HeadingPairs>
  <TitlesOfParts>
    <vt:vector size="1" baseType="lpstr">
      <vt:lpstr/>
    </vt:vector>
  </TitlesOfParts>
  <Company>DOT</Company>
  <LinksUpToDate>false</LinksUpToDate>
  <CharactersWithSpaces>89871</CharactersWithSpaces>
  <SharedDoc>false</SharedDoc>
  <HLinks>
    <vt:vector size="552" baseType="variant">
      <vt:variant>
        <vt:i4>1572927</vt:i4>
      </vt:variant>
      <vt:variant>
        <vt:i4>542</vt:i4>
      </vt:variant>
      <vt:variant>
        <vt:i4>0</vt:i4>
      </vt:variant>
      <vt:variant>
        <vt:i4>5</vt:i4>
      </vt:variant>
      <vt:variant>
        <vt:lpwstr/>
      </vt:variant>
      <vt:variant>
        <vt:lpwstr>_Toc188020478</vt:lpwstr>
      </vt:variant>
      <vt:variant>
        <vt:i4>1572927</vt:i4>
      </vt:variant>
      <vt:variant>
        <vt:i4>536</vt:i4>
      </vt:variant>
      <vt:variant>
        <vt:i4>0</vt:i4>
      </vt:variant>
      <vt:variant>
        <vt:i4>5</vt:i4>
      </vt:variant>
      <vt:variant>
        <vt:lpwstr/>
      </vt:variant>
      <vt:variant>
        <vt:lpwstr>_Toc188020477</vt:lpwstr>
      </vt:variant>
      <vt:variant>
        <vt:i4>1572927</vt:i4>
      </vt:variant>
      <vt:variant>
        <vt:i4>530</vt:i4>
      </vt:variant>
      <vt:variant>
        <vt:i4>0</vt:i4>
      </vt:variant>
      <vt:variant>
        <vt:i4>5</vt:i4>
      </vt:variant>
      <vt:variant>
        <vt:lpwstr/>
      </vt:variant>
      <vt:variant>
        <vt:lpwstr>_Toc188020476</vt:lpwstr>
      </vt:variant>
      <vt:variant>
        <vt:i4>1572927</vt:i4>
      </vt:variant>
      <vt:variant>
        <vt:i4>524</vt:i4>
      </vt:variant>
      <vt:variant>
        <vt:i4>0</vt:i4>
      </vt:variant>
      <vt:variant>
        <vt:i4>5</vt:i4>
      </vt:variant>
      <vt:variant>
        <vt:lpwstr/>
      </vt:variant>
      <vt:variant>
        <vt:lpwstr>_Toc188020475</vt:lpwstr>
      </vt:variant>
      <vt:variant>
        <vt:i4>1572927</vt:i4>
      </vt:variant>
      <vt:variant>
        <vt:i4>518</vt:i4>
      </vt:variant>
      <vt:variant>
        <vt:i4>0</vt:i4>
      </vt:variant>
      <vt:variant>
        <vt:i4>5</vt:i4>
      </vt:variant>
      <vt:variant>
        <vt:lpwstr/>
      </vt:variant>
      <vt:variant>
        <vt:lpwstr>_Toc188020474</vt:lpwstr>
      </vt:variant>
      <vt:variant>
        <vt:i4>1572927</vt:i4>
      </vt:variant>
      <vt:variant>
        <vt:i4>512</vt:i4>
      </vt:variant>
      <vt:variant>
        <vt:i4>0</vt:i4>
      </vt:variant>
      <vt:variant>
        <vt:i4>5</vt:i4>
      </vt:variant>
      <vt:variant>
        <vt:lpwstr/>
      </vt:variant>
      <vt:variant>
        <vt:lpwstr>_Toc188020473</vt:lpwstr>
      </vt:variant>
      <vt:variant>
        <vt:i4>1572927</vt:i4>
      </vt:variant>
      <vt:variant>
        <vt:i4>506</vt:i4>
      </vt:variant>
      <vt:variant>
        <vt:i4>0</vt:i4>
      </vt:variant>
      <vt:variant>
        <vt:i4>5</vt:i4>
      </vt:variant>
      <vt:variant>
        <vt:lpwstr/>
      </vt:variant>
      <vt:variant>
        <vt:lpwstr>_Toc188020472</vt:lpwstr>
      </vt:variant>
      <vt:variant>
        <vt:i4>1572927</vt:i4>
      </vt:variant>
      <vt:variant>
        <vt:i4>500</vt:i4>
      </vt:variant>
      <vt:variant>
        <vt:i4>0</vt:i4>
      </vt:variant>
      <vt:variant>
        <vt:i4>5</vt:i4>
      </vt:variant>
      <vt:variant>
        <vt:lpwstr/>
      </vt:variant>
      <vt:variant>
        <vt:lpwstr>_Toc188020471</vt:lpwstr>
      </vt:variant>
      <vt:variant>
        <vt:i4>1572927</vt:i4>
      </vt:variant>
      <vt:variant>
        <vt:i4>494</vt:i4>
      </vt:variant>
      <vt:variant>
        <vt:i4>0</vt:i4>
      </vt:variant>
      <vt:variant>
        <vt:i4>5</vt:i4>
      </vt:variant>
      <vt:variant>
        <vt:lpwstr/>
      </vt:variant>
      <vt:variant>
        <vt:lpwstr>_Toc188020470</vt:lpwstr>
      </vt:variant>
      <vt:variant>
        <vt:i4>1638463</vt:i4>
      </vt:variant>
      <vt:variant>
        <vt:i4>488</vt:i4>
      </vt:variant>
      <vt:variant>
        <vt:i4>0</vt:i4>
      </vt:variant>
      <vt:variant>
        <vt:i4>5</vt:i4>
      </vt:variant>
      <vt:variant>
        <vt:lpwstr/>
      </vt:variant>
      <vt:variant>
        <vt:lpwstr>_Toc188020469</vt:lpwstr>
      </vt:variant>
      <vt:variant>
        <vt:i4>1638463</vt:i4>
      </vt:variant>
      <vt:variant>
        <vt:i4>482</vt:i4>
      </vt:variant>
      <vt:variant>
        <vt:i4>0</vt:i4>
      </vt:variant>
      <vt:variant>
        <vt:i4>5</vt:i4>
      </vt:variant>
      <vt:variant>
        <vt:lpwstr/>
      </vt:variant>
      <vt:variant>
        <vt:lpwstr>_Toc188020468</vt:lpwstr>
      </vt:variant>
      <vt:variant>
        <vt:i4>1638463</vt:i4>
      </vt:variant>
      <vt:variant>
        <vt:i4>476</vt:i4>
      </vt:variant>
      <vt:variant>
        <vt:i4>0</vt:i4>
      </vt:variant>
      <vt:variant>
        <vt:i4>5</vt:i4>
      </vt:variant>
      <vt:variant>
        <vt:lpwstr/>
      </vt:variant>
      <vt:variant>
        <vt:lpwstr>_Toc188020467</vt:lpwstr>
      </vt:variant>
      <vt:variant>
        <vt:i4>1638463</vt:i4>
      </vt:variant>
      <vt:variant>
        <vt:i4>470</vt:i4>
      </vt:variant>
      <vt:variant>
        <vt:i4>0</vt:i4>
      </vt:variant>
      <vt:variant>
        <vt:i4>5</vt:i4>
      </vt:variant>
      <vt:variant>
        <vt:lpwstr/>
      </vt:variant>
      <vt:variant>
        <vt:lpwstr>_Toc188020466</vt:lpwstr>
      </vt:variant>
      <vt:variant>
        <vt:i4>1638463</vt:i4>
      </vt:variant>
      <vt:variant>
        <vt:i4>464</vt:i4>
      </vt:variant>
      <vt:variant>
        <vt:i4>0</vt:i4>
      </vt:variant>
      <vt:variant>
        <vt:i4>5</vt:i4>
      </vt:variant>
      <vt:variant>
        <vt:lpwstr/>
      </vt:variant>
      <vt:variant>
        <vt:lpwstr>_Toc188020465</vt:lpwstr>
      </vt:variant>
      <vt:variant>
        <vt:i4>1638463</vt:i4>
      </vt:variant>
      <vt:variant>
        <vt:i4>458</vt:i4>
      </vt:variant>
      <vt:variant>
        <vt:i4>0</vt:i4>
      </vt:variant>
      <vt:variant>
        <vt:i4>5</vt:i4>
      </vt:variant>
      <vt:variant>
        <vt:lpwstr/>
      </vt:variant>
      <vt:variant>
        <vt:lpwstr>_Toc188020464</vt:lpwstr>
      </vt:variant>
      <vt:variant>
        <vt:i4>1638463</vt:i4>
      </vt:variant>
      <vt:variant>
        <vt:i4>452</vt:i4>
      </vt:variant>
      <vt:variant>
        <vt:i4>0</vt:i4>
      </vt:variant>
      <vt:variant>
        <vt:i4>5</vt:i4>
      </vt:variant>
      <vt:variant>
        <vt:lpwstr/>
      </vt:variant>
      <vt:variant>
        <vt:lpwstr>_Toc188020463</vt:lpwstr>
      </vt:variant>
      <vt:variant>
        <vt:i4>1638463</vt:i4>
      </vt:variant>
      <vt:variant>
        <vt:i4>446</vt:i4>
      </vt:variant>
      <vt:variant>
        <vt:i4>0</vt:i4>
      </vt:variant>
      <vt:variant>
        <vt:i4>5</vt:i4>
      </vt:variant>
      <vt:variant>
        <vt:lpwstr/>
      </vt:variant>
      <vt:variant>
        <vt:lpwstr>_Toc188020462</vt:lpwstr>
      </vt:variant>
      <vt:variant>
        <vt:i4>1638463</vt:i4>
      </vt:variant>
      <vt:variant>
        <vt:i4>440</vt:i4>
      </vt:variant>
      <vt:variant>
        <vt:i4>0</vt:i4>
      </vt:variant>
      <vt:variant>
        <vt:i4>5</vt:i4>
      </vt:variant>
      <vt:variant>
        <vt:lpwstr/>
      </vt:variant>
      <vt:variant>
        <vt:lpwstr>_Toc188020461</vt:lpwstr>
      </vt:variant>
      <vt:variant>
        <vt:i4>1638463</vt:i4>
      </vt:variant>
      <vt:variant>
        <vt:i4>434</vt:i4>
      </vt:variant>
      <vt:variant>
        <vt:i4>0</vt:i4>
      </vt:variant>
      <vt:variant>
        <vt:i4>5</vt:i4>
      </vt:variant>
      <vt:variant>
        <vt:lpwstr/>
      </vt:variant>
      <vt:variant>
        <vt:lpwstr>_Toc188020460</vt:lpwstr>
      </vt:variant>
      <vt:variant>
        <vt:i4>1703999</vt:i4>
      </vt:variant>
      <vt:variant>
        <vt:i4>428</vt:i4>
      </vt:variant>
      <vt:variant>
        <vt:i4>0</vt:i4>
      </vt:variant>
      <vt:variant>
        <vt:i4>5</vt:i4>
      </vt:variant>
      <vt:variant>
        <vt:lpwstr/>
      </vt:variant>
      <vt:variant>
        <vt:lpwstr>_Toc188020459</vt:lpwstr>
      </vt:variant>
      <vt:variant>
        <vt:i4>1703999</vt:i4>
      </vt:variant>
      <vt:variant>
        <vt:i4>422</vt:i4>
      </vt:variant>
      <vt:variant>
        <vt:i4>0</vt:i4>
      </vt:variant>
      <vt:variant>
        <vt:i4>5</vt:i4>
      </vt:variant>
      <vt:variant>
        <vt:lpwstr/>
      </vt:variant>
      <vt:variant>
        <vt:lpwstr>_Toc188020458</vt:lpwstr>
      </vt:variant>
      <vt:variant>
        <vt:i4>1703999</vt:i4>
      </vt:variant>
      <vt:variant>
        <vt:i4>416</vt:i4>
      </vt:variant>
      <vt:variant>
        <vt:i4>0</vt:i4>
      </vt:variant>
      <vt:variant>
        <vt:i4>5</vt:i4>
      </vt:variant>
      <vt:variant>
        <vt:lpwstr/>
      </vt:variant>
      <vt:variant>
        <vt:lpwstr>_Toc188020457</vt:lpwstr>
      </vt:variant>
      <vt:variant>
        <vt:i4>1703999</vt:i4>
      </vt:variant>
      <vt:variant>
        <vt:i4>410</vt:i4>
      </vt:variant>
      <vt:variant>
        <vt:i4>0</vt:i4>
      </vt:variant>
      <vt:variant>
        <vt:i4>5</vt:i4>
      </vt:variant>
      <vt:variant>
        <vt:lpwstr/>
      </vt:variant>
      <vt:variant>
        <vt:lpwstr>_Toc188020456</vt:lpwstr>
      </vt:variant>
      <vt:variant>
        <vt:i4>1703999</vt:i4>
      </vt:variant>
      <vt:variant>
        <vt:i4>404</vt:i4>
      </vt:variant>
      <vt:variant>
        <vt:i4>0</vt:i4>
      </vt:variant>
      <vt:variant>
        <vt:i4>5</vt:i4>
      </vt:variant>
      <vt:variant>
        <vt:lpwstr/>
      </vt:variant>
      <vt:variant>
        <vt:lpwstr>_Toc188020455</vt:lpwstr>
      </vt:variant>
      <vt:variant>
        <vt:i4>1703999</vt:i4>
      </vt:variant>
      <vt:variant>
        <vt:i4>398</vt:i4>
      </vt:variant>
      <vt:variant>
        <vt:i4>0</vt:i4>
      </vt:variant>
      <vt:variant>
        <vt:i4>5</vt:i4>
      </vt:variant>
      <vt:variant>
        <vt:lpwstr/>
      </vt:variant>
      <vt:variant>
        <vt:lpwstr>_Toc188020454</vt:lpwstr>
      </vt:variant>
      <vt:variant>
        <vt:i4>1703999</vt:i4>
      </vt:variant>
      <vt:variant>
        <vt:i4>392</vt:i4>
      </vt:variant>
      <vt:variant>
        <vt:i4>0</vt:i4>
      </vt:variant>
      <vt:variant>
        <vt:i4>5</vt:i4>
      </vt:variant>
      <vt:variant>
        <vt:lpwstr/>
      </vt:variant>
      <vt:variant>
        <vt:lpwstr>_Toc188020453</vt:lpwstr>
      </vt:variant>
      <vt:variant>
        <vt:i4>1703999</vt:i4>
      </vt:variant>
      <vt:variant>
        <vt:i4>386</vt:i4>
      </vt:variant>
      <vt:variant>
        <vt:i4>0</vt:i4>
      </vt:variant>
      <vt:variant>
        <vt:i4>5</vt:i4>
      </vt:variant>
      <vt:variant>
        <vt:lpwstr/>
      </vt:variant>
      <vt:variant>
        <vt:lpwstr>_Toc188020452</vt:lpwstr>
      </vt:variant>
      <vt:variant>
        <vt:i4>1703999</vt:i4>
      </vt:variant>
      <vt:variant>
        <vt:i4>380</vt:i4>
      </vt:variant>
      <vt:variant>
        <vt:i4>0</vt:i4>
      </vt:variant>
      <vt:variant>
        <vt:i4>5</vt:i4>
      </vt:variant>
      <vt:variant>
        <vt:lpwstr/>
      </vt:variant>
      <vt:variant>
        <vt:lpwstr>_Toc188020451</vt:lpwstr>
      </vt:variant>
      <vt:variant>
        <vt:i4>1703999</vt:i4>
      </vt:variant>
      <vt:variant>
        <vt:i4>374</vt:i4>
      </vt:variant>
      <vt:variant>
        <vt:i4>0</vt:i4>
      </vt:variant>
      <vt:variant>
        <vt:i4>5</vt:i4>
      </vt:variant>
      <vt:variant>
        <vt:lpwstr/>
      </vt:variant>
      <vt:variant>
        <vt:lpwstr>_Toc188020450</vt:lpwstr>
      </vt:variant>
      <vt:variant>
        <vt:i4>1769535</vt:i4>
      </vt:variant>
      <vt:variant>
        <vt:i4>368</vt:i4>
      </vt:variant>
      <vt:variant>
        <vt:i4>0</vt:i4>
      </vt:variant>
      <vt:variant>
        <vt:i4>5</vt:i4>
      </vt:variant>
      <vt:variant>
        <vt:lpwstr/>
      </vt:variant>
      <vt:variant>
        <vt:lpwstr>_Toc188020449</vt:lpwstr>
      </vt:variant>
      <vt:variant>
        <vt:i4>1769535</vt:i4>
      </vt:variant>
      <vt:variant>
        <vt:i4>362</vt:i4>
      </vt:variant>
      <vt:variant>
        <vt:i4>0</vt:i4>
      </vt:variant>
      <vt:variant>
        <vt:i4>5</vt:i4>
      </vt:variant>
      <vt:variant>
        <vt:lpwstr/>
      </vt:variant>
      <vt:variant>
        <vt:lpwstr>_Toc188020448</vt:lpwstr>
      </vt:variant>
      <vt:variant>
        <vt:i4>1769535</vt:i4>
      </vt:variant>
      <vt:variant>
        <vt:i4>356</vt:i4>
      </vt:variant>
      <vt:variant>
        <vt:i4>0</vt:i4>
      </vt:variant>
      <vt:variant>
        <vt:i4>5</vt:i4>
      </vt:variant>
      <vt:variant>
        <vt:lpwstr/>
      </vt:variant>
      <vt:variant>
        <vt:lpwstr>_Toc188020447</vt:lpwstr>
      </vt:variant>
      <vt:variant>
        <vt:i4>1769535</vt:i4>
      </vt:variant>
      <vt:variant>
        <vt:i4>350</vt:i4>
      </vt:variant>
      <vt:variant>
        <vt:i4>0</vt:i4>
      </vt:variant>
      <vt:variant>
        <vt:i4>5</vt:i4>
      </vt:variant>
      <vt:variant>
        <vt:lpwstr/>
      </vt:variant>
      <vt:variant>
        <vt:lpwstr>_Toc188020446</vt:lpwstr>
      </vt:variant>
      <vt:variant>
        <vt:i4>1769535</vt:i4>
      </vt:variant>
      <vt:variant>
        <vt:i4>344</vt:i4>
      </vt:variant>
      <vt:variant>
        <vt:i4>0</vt:i4>
      </vt:variant>
      <vt:variant>
        <vt:i4>5</vt:i4>
      </vt:variant>
      <vt:variant>
        <vt:lpwstr/>
      </vt:variant>
      <vt:variant>
        <vt:lpwstr>_Toc188020445</vt:lpwstr>
      </vt:variant>
      <vt:variant>
        <vt:i4>1769535</vt:i4>
      </vt:variant>
      <vt:variant>
        <vt:i4>338</vt:i4>
      </vt:variant>
      <vt:variant>
        <vt:i4>0</vt:i4>
      </vt:variant>
      <vt:variant>
        <vt:i4>5</vt:i4>
      </vt:variant>
      <vt:variant>
        <vt:lpwstr/>
      </vt:variant>
      <vt:variant>
        <vt:lpwstr>_Toc188020444</vt:lpwstr>
      </vt:variant>
      <vt:variant>
        <vt:i4>1769535</vt:i4>
      </vt:variant>
      <vt:variant>
        <vt:i4>332</vt:i4>
      </vt:variant>
      <vt:variant>
        <vt:i4>0</vt:i4>
      </vt:variant>
      <vt:variant>
        <vt:i4>5</vt:i4>
      </vt:variant>
      <vt:variant>
        <vt:lpwstr/>
      </vt:variant>
      <vt:variant>
        <vt:lpwstr>_Toc188020443</vt:lpwstr>
      </vt:variant>
      <vt:variant>
        <vt:i4>1769535</vt:i4>
      </vt:variant>
      <vt:variant>
        <vt:i4>326</vt:i4>
      </vt:variant>
      <vt:variant>
        <vt:i4>0</vt:i4>
      </vt:variant>
      <vt:variant>
        <vt:i4>5</vt:i4>
      </vt:variant>
      <vt:variant>
        <vt:lpwstr/>
      </vt:variant>
      <vt:variant>
        <vt:lpwstr>_Toc188020442</vt:lpwstr>
      </vt:variant>
      <vt:variant>
        <vt:i4>1769535</vt:i4>
      </vt:variant>
      <vt:variant>
        <vt:i4>320</vt:i4>
      </vt:variant>
      <vt:variant>
        <vt:i4>0</vt:i4>
      </vt:variant>
      <vt:variant>
        <vt:i4>5</vt:i4>
      </vt:variant>
      <vt:variant>
        <vt:lpwstr/>
      </vt:variant>
      <vt:variant>
        <vt:lpwstr>_Toc188020441</vt:lpwstr>
      </vt:variant>
      <vt:variant>
        <vt:i4>1769535</vt:i4>
      </vt:variant>
      <vt:variant>
        <vt:i4>314</vt:i4>
      </vt:variant>
      <vt:variant>
        <vt:i4>0</vt:i4>
      </vt:variant>
      <vt:variant>
        <vt:i4>5</vt:i4>
      </vt:variant>
      <vt:variant>
        <vt:lpwstr/>
      </vt:variant>
      <vt:variant>
        <vt:lpwstr>_Toc188020440</vt:lpwstr>
      </vt:variant>
      <vt:variant>
        <vt:i4>1835071</vt:i4>
      </vt:variant>
      <vt:variant>
        <vt:i4>308</vt:i4>
      </vt:variant>
      <vt:variant>
        <vt:i4>0</vt:i4>
      </vt:variant>
      <vt:variant>
        <vt:i4>5</vt:i4>
      </vt:variant>
      <vt:variant>
        <vt:lpwstr/>
      </vt:variant>
      <vt:variant>
        <vt:lpwstr>_Toc188020439</vt:lpwstr>
      </vt:variant>
      <vt:variant>
        <vt:i4>1835071</vt:i4>
      </vt:variant>
      <vt:variant>
        <vt:i4>302</vt:i4>
      </vt:variant>
      <vt:variant>
        <vt:i4>0</vt:i4>
      </vt:variant>
      <vt:variant>
        <vt:i4>5</vt:i4>
      </vt:variant>
      <vt:variant>
        <vt:lpwstr/>
      </vt:variant>
      <vt:variant>
        <vt:lpwstr>_Toc188020438</vt:lpwstr>
      </vt:variant>
      <vt:variant>
        <vt:i4>1835071</vt:i4>
      </vt:variant>
      <vt:variant>
        <vt:i4>296</vt:i4>
      </vt:variant>
      <vt:variant>
        <vt:i4>0</vt:i4>
      </vt:variant>
      <vt:variant>
        <vt:i4>5</vt:i4>
      </vt:variant>
      <vt:variant>
        <vt:lpwstr/>
      </vt:variant>
      <vt:variant>
        <vt:lpwstr>_Toc188020437</vt:lpwstr>
      </vt:variant>
      <vt:variant>
        <vt:i4>1835071</vt:i4>
      </vt:variant>
      <vt:variant>
        <vt:i4>290</vt:i4>
      </vt:variant>
      <vt:variant>
        <vt:i4>0</vt:i4>
      </vt:variant>
      <vt:variant>
        <vt:i4>5</vt:i4>
      </vt:variant>
      <vt:variant>
        <vt:lpwstr/>
      </vt:variant>
      <vt:variant>
        <vt:lpwstr>_Toc188020436</vt:lpwstr>
      </vt:variant>
      <vt:variant>
        <vt:i4>1835071</vt:i4>
      </vt:variant>
      <vt:variant>
        <vt:i4>284</vt:i4>
      </vt:variant>
      <vt:variant>
        <vt:i4>0</vt:i4>
      </vt:variant>
      <vt:variant>
        <vt:i4>5</vt:i4>
      </vt:variant>
      <vt:variant>
        <vt:lpwstr/>
      </vt:variant>
      <vt:variant>
        <vt:lpwstr>_Toc188020435</vt:lpwstr>
      </vt:variant>
      <vt:variant>
        <vt:i4>1835071</vt:i4>
      </vt:variant>
      <vt:variant>
        <vt:i4>278</vt:i4>
      </vt:variant>
      <vt:variant>
        <vt:i4>0</vt:i4>
      </vt:variant>
      <vt:variant>
        <vt:i4>5</vt:i4>
      </vt:variant>
      <vt:variant>
        <vt:lpwstr/>
      </vt:variant>
      <vt:variant>
        <vt:lpwstr>_Toc188020434</vt:lpwstr>
      </vt:variant>
      <vt:variant>
        <vt:i4>1835071</vt:i4>
      </vt:variant>
      <vt:variant>
        <vt:i4>272</vt:i4>
      </vt:variant>
      <vt:variant>
        <vt:i4>0</vt:i4>
      </vt:variant>
      <vt:variant>
        <vt:i4>5</vt:i4>
      </vt:variant>
      <vt:variant>
        <vt:lpwstr/>
      </vt:variant>
      <vt:variant>
        <vt:lpwstr>_Toc188020433</vt:lpwstr>
      </vt:variant>
      <vt:variant>
        <vt:i4>1835071</vt:i4>
      </vt:variant>
      <vt:variant>
        <vt:i4>266</vt:i4>
      </vt:variant>
      <vt:variant>
        <vt:i4>0</vt:i4>
      </vt:variant>
      <vt:variant>
        <vt:i4>5</vt:i4>
      </vt:variant>
      <vt:variant>
        <vt:lpwstr/>
      </vt:variant>
      <vt:variant>
        <vt:lpwstr>_Toc188020432</vt:lpwstr>
      </vt:variant>
      <vt:variant>
        <vt:i4>1835071</vt:i4>
      </vt:variant>
      <vt:variant>
        <vt:i4>260</vt:i4>
      </vt:variant>
      <vt:variant>
        <vt:i4>0</vt:i4>
      </vt:variant>
      <vt:variant>
        <vt:i4>5</vt:i4>
      </vt:variant>
      <vt:variant>
        <vt:lpwstr/>
      </vt:variant>
      <vt:variant>
        <vt:lpwstr>_Toc188020431</vt:lpwstr>
      </vt:variant>
      <vt:variant>
        <vt:i4>1835071</vt:i4>
      </vt:variant>
      <vt:variant>
        <vt:i4>254</vt:i4>
      </vt:variant>
      <vt:variant>
        <vt:i4>0</vt:i4>
      </vt:variant>
      <vt:variant>
        <vt:i4>5</vt:i4>
      </vt:variant>
      <vt:variant>
        <vt:lpwstr/>
      </vt:variant>
      <vt:variant>
        <vt:lpwstr>_Toc188020430</vt:lpwstr>
      </vt:variant>
      <vt:variant>
        <vt:i4>1900607</vt:i4>
      </vt:variant>
      <vt:variant>
        <vt:i4>248</vt:i4>
      </vt:variant>
      <vt:variant>
        <vt:i4>0</vt:i4>
      </vt:variant>
      <vt:variant>
        <vt:i4>5</vt:i4>
      </vt:variant>
      <vt:variant>
        <vt:lpwstr/>
      </vt:variant>
      <vt:variant>
        <vt:lpwstr>_Toc188020429</vt:lpwstr>
      </vt:variant>
      <vt:variant>
        <vt:i4>1900607</vt:i4>
      </vt:variant>
      <vt:variant>
        <vt:i4>242</vt:i4>
      </vt:variant>
      <vt:variant>
        <vt:i4>0</vt:i4>
      </vt:variant>
      <vt:variant>
        <vt:i4>5</vt:i4>
      </vt:variant>
      <vt:variant>
        <vt:lpwstr/>
      </vt:variant>
      <vt:variant>
        <vt:lpwstr>_Toc188020428</vt:lpwstr>
      </vt:variant>
      <vt:variant>
        <vt:i4>1900607</vt:i4>
      </vt:variant>
      <vt:variant>
        <vt:i4>236</vt:i4>
      </vt:variant>
      <vt:variant>
        <vt:i4>0</vt:i4>
      </vt:variant>
      <vt:variant>
        <vt:i4>5</vt:i4>
      </vt:variant>
      <vt:variant>
        <vt:lpwstr/>
      </vt:variant>
      <vt:variant>
        <vt:lpwstr>_Toc188020427</vt:lpwstr>
      </vt:variant>
      <vt:variant>
        <vt:i4>1900607</vt:i4>
      </vt:variant>
      <vt:variant>
        <vt:i4>230</vt:i4>
      </vt:variant>
      <vt:variant>
        <vt:i4>0</vt:i4>
      </vt:variant>
      <vt:variant>
        <vt:i4>5</vt:i4>
      </vt:variant>
      <vt:variant>
        <vt:lpwstr/>
      </vt:variant>
      <vt:variant>
        <vt:lpwstr>_Toc188020426</vt:lpwstr>
      </vt:variant>
      <vt:variant>
        <vt:i4>1900607</vt:i4>
      </vt:variant>
      <vt:variant>
        <vt:i4>224</vt:i4>
      </vt:variant>
      <vt:variant>
        <vt:i4>0</vt:i4>
      </vt:variant>
      <vt:variant>
        <vt:i4>5</vt:i4>
      </vt:variant>
      <vt:variant>
        <vt:lpwstr/>
      </vt:variant>
      <vt:variant>
        <vt:lpwstr>_Toc188020425</vt:lpwstr>
      </vt:variant>
      <vt:variant>
        <vt:i4>1900607</vt:i4>
      </vt:variant>
      <vt:variant>
        <vt:i4>218</vt:i4>
      </vt:variant>
      <vt:variant>
        <vt:i4>0</vt:i4>
      </vt:variant>
      <vt:variant>
        <vt:i4>5</vt:i4>
      </vt:variant>
      <vt:variant>
        <vt:lpwstr/>
      </vt:variant>
      <vt:variant>
        <vt:lpwstr>_Toc188020424</vt:lpwstr>
      </vt:variant>
      <vt:variant>
        <vt:i4>1900607</vt:i4>
      </vt:variant>
      <vt:variant>
        <vt:i4>212</vt:i4>
      </vt:variant>
      <vt:variant>
        <vt:i4>0</vt:i4>
      </vt:variant>
      <vt:variant>
        <vt:i4>5</vt:i4>
      </vt:variant>
      <vt:variant>
        <vt:lpwstr/>
      </vt:variant>
      <vt:variant>
        <vt:lpwstr>_Toc188020423</vt:lpwstr>
      </vt:variant>
      <vt:variant>
        <vt:i4>1900607</vt:i4>
      </vt:variant>
      <vt:variant>
        <vt:i4>206</vt:i4>
      </vt:variant>
      <vt:variant>
        <vt:i4>0</vt:i4>
      </vt:variant>
      <vt:variant>
        <vt:i4>5</vt:i4>
      </vt:variant>
      <vt:variant>
        <vt:lpwstr/>
      </vt:variant>
      <vt:variant>
        <vt:lpwstr>_Toc188020422</vt:lpwstr>
      </vt:variant>
      <vt:variant>
        <vt:i4>1900607</vt:i4>
      </vt:variant>
      <vt:variant>
        <vt:i4>200</vt:i4>
      </vt:variant>
      <vt:variant>
        <vt:i4>0</vt:i4>
      </vt:variant>
      <vt:variant>
        <vt:i4>5</vt:i4>
      </vt:variant>
      <vt:variant>
        <vt:lpwstr/>
      </vt:variant>
      <vt:variant>
        <vt:lpwstr>_Toc188020421</vt:lpwstr>
      </vt:variant>
      <vt:variant>
        <vt:i4>1900607</vt:i4>
      </vt:variant>
      <vt:variant>
        <vt:i4>194</vt:i4>
      </vt:variant>
      <vt:variant>
        <vt:i4>0</vt:i4>
      </vt:variant>
      <vt:variant>
        <vt:i4>5</vt:i4>
      </vt:variant>
      <vt:variant>
        <vt:lpwstr/>
      </vt:variant>
      <vt:variant>
        <vt:lpwstr>_Toc188020420</vt:lpwstr>
      </vt:variant>
      <vt:variant>
        <vt:i4>1966143</vt:i4>
      </vt:variant>
      <vt:variant>
        <vt:i4>188</vt:i4>
      </vt:variant>
      <vt:variant>
        <vt:i4>0</vt:i4>
      </vt:variant>
      <vt:variant>
        <vt:i4>5</vt:i4>
      </vt:variant>
      <vt:variant>
        <vt:lpwstr/>
      </vt:variant>
      <vt:variant>
        <vt:lpwstr>_Toc188020419</vt:lpwstr>
      </vt:variant>
      <vt:variant>
        <vt:i4>1966143</vt:i4>
      </vt:variant>
      <vt:variant>
        <vt:i4>182</vt:i4>
      </vt:variant>
      <vt:variant>
        <vt:i4>0</vt:i4>
      </vt:variant>
      <vt:variant>
        <vt:i4>5</vt:i4>
      </vt:variant>
      <vt:variant>
        <vt:lpwstr/>
      </vt:variant>
      <vt:variant>
        <vt:lpwstr>_Toc188020418</vt:lpwstr>
      </vt:variant>
      <vt:variant>
        <vt:i4>1966143</vt:i4>
      </vt:variant>
      <vt:variant>
        <vt:i4>176</vt:i4>
      </vt:variant>
      <vt:variant>
        <vt:i4>0</vt:i4>
      </vt:variant>
      <vt:variant>
        <vt:i4>5</vt:i4>
      </vt:variant>
      <vt:variant>
        <vt:lpwstr/>
      </vt:variant>
      <vt:variant>
        <vt:lpwstr>_Toc188020417</vt:lpwstr>
      </vt:variant>
      <vt:variant>
        <vt:i4>1966143</vt:i4>
      </vt:variant>
      <vt:variant>
        <vt:i4>170</vt:i4>
      </vt:variant>
      <vt:variant>
        <vt:i4>0</vt:i4>
      </vt:variant>
      <vt:variant>
        <vt:i4>5</vt:i4>
      </vt:variant>
      <vt:variant>
        <vt:lpwstr/>
      </vt:variant>
      <vt:variant>
        <vt:lpwstr>_Toc188020416</vt:lpwstr>
      </vt:variant>
      <vt:variant>
        <vt:i4>1966143</vt:i4>
      </vt:variant>
      <vt:variant>
        <vt:i4>164</vt:i4>
      </vt:variant>
      <vt:variant>
        <vt:i4>0</vt:i4>
      </vt:variant>
      <vt:variant>
        <vt:i4>5</vt:i4>
      </vt:variant>
      <vt:variant>
        <vt:lpwstr/>
      </vt:variant>
      <vt:variant>
        <vt:lpwstr>_Toc188020415</vt:lpwstr>
      </vt:variant>
      <vt:variant>
        <vt:i4>1966143</vt:i4>
      </vt:variant>
      <vt:variant>
        <vt:i4>158</vt:i4>
      </vt:variant>
      <vt:variant>
        <vt:i4>0</vt:i4>
      </vt:variant>
      <vt:variant>
        <vt:i4>5</vt:i4>
      </vt:variant>
      <vt:variant>
        <vt:lpwstr/>
      </vt:variant>
      <vt:variant>
        <vt:lpwstr>_Toc188020414</vt:lpwstr>
      </vt:variant>
      <vt:variant>
        <vt:i4>1966143</vt:i4>
      </vt:variant>
      <vt:variant>
        <vt:i4>152</vt:i4>
      </vt:variant>
      <vt:variant>
        <vt:i4>0</vt:i4>
      </vt:variant>
      <vt:variant>
        <vt:i4>5</vt:i4>
      </vt:variant>
      <vt:variant>
        <vt:lpwstr/>
      </vt:variant>
      <vt:variant>
        <vt:lpwstr>_Toc188020413</vt:lpwstr>
      </vt:variant>
      <vt:variant>
        <vt:i4>1966143</vt:i4>
      </vt:variant>
      <vt:variant>
        <vt:i4>146</vt:i4>
      </vt:variant>
      <vt:variant>
        <vt:i4>0</vt:i4>
      </vt:variant>
      <vt:variant>
        <vt:i4>5</vt:i4>
      </vt:variant>
      <vt:variant>
        <vt:lpwstr/>
      </vt:variant>
      <vt:variant>
        <vt:lpwstr>_Toc188020412</vt:lpwstr>
      </vt:variant>
      <vt:variant>
        <vt:i4>1966143</vt:i4>
      </vt:variant>
      <vt:variant>
        <vt:i4>140</vt:i4>
      </vt:variant>
      <vt:variant>
        <vt:i4>0</vt:i4>
      </vt:variant>
      <vt:variant>
        <vt:i4>5</vt:i4>
      </vt:variant>
      <vt:variant>
        <vt:lpwstr/>
      </vt:variant>
      <vt:variant>
        <vt:lpwstr>_Toc188020411</vt:lpwstr>
      </vt:variant>
      <vt:variant>
        <vt:i4>1966143</vt:i4>
      </vt:variant>
      <vt:variant>
        <vt:i4>134</vt:i4>
      </vt:variant>
      <vt:variant>
        <vt:i4>0</vt:i4>
      </vt:variant>
      <vt:variant>
        <vt:i4>5</vt:i4>
      </vt:variant>
      <vt:variant>
        <vt:lpwstr/>
      </vt:variant>
      <vt:variant>
        <vt:lpwstr>_Toc188020410</vt:lpwstr>
      </vt:variant>
      <vt:variant>
        <vt:i4>2031679</vt:i4>
      </vt:variant>
      <vt:variant>
        <vt:i4>128</vt:i4>
      </vt:variant>
      <vt:variant>
        <vt:i4>0</vt:i4>
      </vt:variant>
      <vt:variant>
        <vt:i4>5</vt:i4>
      </vt:variant>
      <vt:variant>
        <vt:lpwstr/>
      </vt:variant>
      <vt:variant>
        <vt:lpwstr>_Toc188020409</vt:lpwstr>
      </vt:variant>
      <vt:variant>
        <vt:i4>2031679</vt:i4>
      </vt:variant>
      <vt:variant>
        <vt:i4>122</vt:i4>
      </vt:variant>
      <vt:variant>
        <vt:i4>0</vt:i4>
      </vt:variant>
      <vt:variant>
        <vt:i4>5</vt:i4>
      </vt:variant>
      <vt:variant>
        <vt:lpwstr/>
      </vt:variant>
      <vt:variant>
        <vt:lpwstr>_Toc188020408</vt:lpwstr>
      </vt:variant>
      <vt:variant>
        <vt:i4>2031679</vt:i4>
      </vt:variant>
      <vt:variant>
        <vt:i4>116</vt:i4>
      </vt:variant>
      <vt:variant>
        <vt:i4>0</vt:i4>
      </vt:variant>
      <vt:variant>
        <vt:i4>5</vt:i4>
      </vt:variant>
      <vt:variant>
        <vt:lpwstr/>
      </vt:variant>
      <vt:variant>
        <vt:lpwstr>_Toc188020407</vt:lpwstr>
      </vt:variant>
      <vt:variant>
        <vt:i4>2031679</vt:i4>
      </vt:variant>
      <vt:variant>
        <vt:i4>110</vt:i4>
      </vt:variant>
      <vt:variant>
        <vt:i4>0</vt:i4>
      </vt:variant>
      <vt:variant>
        <vt:i4>5</vt:i4>
      </vt:variant>
      <vt:variant>
        <vt:lpwstr/>
      </vt:variant>
      <vt:variant>
        <vt:lpwstr>_Toc188020406</vt:lpwstr>
      </vt:variant>
      <vt:variant>
        <vt:i4>2031679</vt:i4>
      </vt:variant>
      <vt:variant>
        <vt:i4>104</vt:i4>
      </vt:variant>
      <vt:variant>
        <vt:i4>0</vt:i4>
      </vt:variant>
      <vt:variant>
        <vt:i4>5</vt:i4>
      </vt:variant>
      <vt:variant>
        <vt:lpwstr/>
      </vt:variant>
      <vt:variant>
        <vt:lpwstr>_Toc188020405</vt:lpwstr>
      </vt:variant>
      <vt:variant>
        <vt:i4>2031679</vt:i4>
      </vt:variant>
      <vt:variant>
        <vt:i4>98</vt:i4>
      </vt:variant>
      <vt:variant>
        <vt:i4>0</vt:i4>
      </vt:variant>
      <vt:variant>
        <vt:i4>5</vt:i4>
      </vt:variant>
      <vt:variant>
        <vt:lpwstr/>
      </vt:variant>
      <vt:variant>
        <vt:lpwstr>_Toc188020404</vt:lpwstr>
      </vt:variant>
      <vt:variant>
        <vt:i4>2031679</vt:i4>
      </vt:variant>
      <vt:variant>
        <vt:i4>92</vt:i4>
      </vt:variant>
      <vt:variant>
        <vt:i4>0</vt:i4>
      </vt:variant>
      <vt:variant>
        <vt:i4>5</vt:i4>
      </vt:variant>
      <vt:variant>
        <vt:lpwstr/>
      </vt:variant>
      <vt:variant>
        <vt:lpwstr>_Toc188020403</vt:lpwstr>
      </vt:variant>
      <vt:variant>
        <vt:i4>2031679</vt:i4>
      </vt:variant>
      <vt:variant>
        <vt:i4>86</vt:i4>
      </vt:variant>
      <vt:variant>
        <vt:i4>0</vt:i4>
      </vt:variant>
      <vt:variant>
        <vt:i4>5</vt:i4>
      </vt:variant>
      <vt:variant>
        <vt:lpwstr/>
      </vt:variant>
      <vt:variant>
        <vt:lpwstr>_Toc188020402</vt:lpwstr>
      </vt:variant>
      <vt:variant>
        <vt:i4>2031679</vt:i4>
      </vt:variant>
      <vt:variant>
        <vt:i4>80</vt:i4>
      </vt:variant>
      <vt:variant>
        <vt:i4>0</vt:i4>
      </vt:variant>
      <vt:variant>
        <vt:i4>5</vt:i4>
      </vt:variant>
      <vt:variant>
        <vt:lpwstr/>
      </vt:variant>
      <vt:variant>
        <vt:lpwstr>_Toc188020401</vt:lpwstr>
      </vt:variant>
      <vt:variant>
        <vt:i4>2031679</vt:i4>
      </vt:variant>
      <vt:variant>
        <vt:i4>74</vt:i4>
      </vt:variant>
      <vt:variant>
        <vt:i4>0</vt:i4>
      </vt:variant>
      <vt:variant>
        <vt:i4>5</vt:i4>
      </vt:variant>
      <vt:variant>
        <vt:lpwstr/>
      </vt:variant>
      <vt:variant>
        <vt:lpwstr>_Toc188020400</vt:lpwstr>
      </vt:variant>
      <vt:variant>
        <vt:i4>1441848</vt:i4>
      </vt:variant>
      <vt:variant>
        <vt:i4>68</vt:i4>
      </vt:variant>
      <vt:variant>
        <vt:i4>0</vt:i4>
      </vt:variant>
      <vt:variant>
        <vt:i4>5</vt:i4>
      </vt:variant>
      <vt:variant>
        <vt:lpwstr/>
      </vt:variant>
      <vt:variant>
        <vt:lpwstr>_Toc188020399</vt:lpwstr>
      </vt:variant>
      <vt:variant>
        <vt:i4>1441848</vt:i4>
      </vt:variant>
      <vt:variant>
        <vt:i4>62</vt:i4>
      </vt:variant>
      <vt:variant>
        <vt:i4>0</vt:i4>
      </vt:variant>
      <vt:variant>
        <vt:i4>5</vt:i4>
      </vt:variant>
      <vt:variant>
        <vt:lpwstr/>
      </vt:variant>
      <vt:variant>
        <vt:lpwstr>_Toc188020398</vt:lpwstr>
      </vt:variant>
      <vt:variant>
        <vt:i4>1441848</vt:i4>
      </vt:variant>
      <vt:variant>
        <vt:i4>56</vt:i4>
      </vt:variant>
      <vt:variant>
        <vt:i4>0</vt:i4>
      </vt:variant>
      <vt:variant>
        <vt:i4>5</vt:i4>
      </vt:variant>
      <vt:variant>
        <vt:lpwstr/>
      </vt:variant>
      <vt:variant>
        <vt:lpwstr>_Toc188020397</vt:lpwstr>
      </vt:variant>
      <vt:variant>
        <vt:i4>1441848</vt:i4>
      </vt:variant>
      <vt:variant>
        <vt:i4>50</vt:i4>
      </vt:variant>
      <vt:variant>
        <vt:i4>0</vt:i4>
      </vt:variant>
      <vt:variant>
        <vt:i4>5</vt:i4>
      </vt:variant>
      <vt:variant>
        <vt:lpwstr/>
      </vt:variant>
      <vt:variant>
        <vt:lpwstr>_Toc188020396</vt:lpwstr>
      </vt:variant>
      <vt:variant>
        <vt:i4>1441848</vt:i4>
      </vt:variant>
      <vt:variant>
        <vt:i4>44</vt:i4>
      </vt:variant>
      <vt:variant>
        <vt:i4>0</vt:i4>
      </vt:variant>
      <vt:variant>
        <vt:i4>5</vt:i4>
      </vt:variant>
      <vt:variant>
        <vt:lpwstr/>
      </vt:variant>
      <vt:variant>
        <vt:lpwstr>_Toc188020395</vt:lpwstr>
      </vt:variant>
      <vt:variant>
        <vt:i4>1441848</vt:i4>
      </vt:variant>
      <vt:variant>
        <vt:i4>38</vt:i4>
      </vt:variant>
      <vt:variant>
        <vt:i4>0</vt:i4>
      </vt:variant>
      <vt:variant>
        <vt:i4>5</vt:i4>
      </vt:variant>
      <vt:variant>
        <vt:lpwstr/>
      </vt:variant>
      <vt:variant>
        <vt:lpwstr>_Toc188020394</vt:lpwstr>
      </vt:variant>
      <vt:variant>
        <vt:i4>1441848</vt:i4>
      </vt:variant>
      <vt:variant>
        <vt:i4>32</vt:i4>
      </vt:variant>
      <vt:variant>
        <vt:i4>0</vt:i4>
      </vt:variant>
      <vt:variant>
        <vt:i4>5</vt:i4>
      </vt:variant>
      <vt:variant>
        <vt:lpwstr/>
      </vt:variant>
      <vt:variant>
        <vt:lpwstr>_Toc188020393</vt:lpwstr>
      </vt:variant>
      <vt:variant>
        <vt:i4>1441848</vt:i4>
      </vt:variant>
      <vt:variant>
        <vt:i4>26</vt:i4>
      </vt:variant>
      <vt:variant>
        <vt:i4>0</vt:i4>
      </vt:variant>
      <vt:variant>
        <vt:i4>5</vt:i4>
      </vt:variant>
      <vt:variant>
        <vt:lpwstr/>
      </vt:variant>
      <vt:variant>
        <vt:lpwstr>_Toc188020392</vt:lpwstr>
      </vt:variant>
      <vt:variant>
        <vt:i4>1441848</vt:i4>
      </vt:variant>
      <vt:variant>
        <vt:i4>20</vt:i4>
      </vt:variant>
      <vt:variant>
        <vt:i4>0</vt:i4>
      </vt:variant>
      <vt:variant>
        <vt:i4>5</vt:i4>
      </vt:variant>
      <vt:variant>
        <vt:lpwstr/>
      </vt:variant>
      <vt:variant>
        <vt:lpwstr>_Toc188020391</vt:lpwstr>
      </vt:variant>
      <vt:variant>
        <vt:i4>1441848</vt:i4>
      </vt:variant>
      <vt:variant>
        <vt:i4>14</vt:i4>
      </vt:variant>
      <vt:variant>
        <vt:i4>0</vt:i4>
      </vt:variant>
      <vt:variant>
        <vt:i4>5</vt:i4>
      </vt:variant>
      <vt:variant>
        <vt:lpwstr/>
      </vt:variant>
      <vt:variant>
        <vt:lpwstr>_Toc188020390</vt:lpwstr>
      </vt:variant>
      <vt:variant>
        <vt:i4>1507384</vt:i4>
      </vt:variant>
      <vt:variant>
        <vt:i4>8</vt:i4>
      </vt:variant>
      <vt:variant>
        <vt:i4>0</vt:i4>
      </vt:variant>
      <vt:variant>
        <vt:i4>5</vt:i4>
      </vt:variant>
      <vt:variant>
        <vt:lpwstr/>
      </vt:variant>
      <vt:variant>
        <vt:lpwstr>_Toc188020389</vt:lpwstr>
      </vt:variant>
      <vt:variant>
        <vt:i4>1507384</vt:i4>
      </vt:variant>
      <vt:variant>
        <vt:i4>2</vt:i4>
      </vt:variant>
      <vt:variant>
        <vt:i4>0</vt:i4>
      </vt:variant>
      <vt:variant>
        <vt:i4>5</vt:i4>
      </vt:variant>
      <vt:variant>
        <vt:lpwstr/>
      </vt:variant>
      <vt:variant>
        <vt:lpwstr>_Toc188020388</vt:lpwstr>
      </vt:variant>
      <vt:variant>
        <vt:i4>6750213</vt:i4>
      </vt:variant>
      <vt:variant>
        <vt:i4>0</vt:i4>
      </vt:variant>
      <vt:variant>
        <vt:i4>0</vt:i4>
      </vt:variant>
      <vt:variant>
        <vt:i4>5</vt:i4>
      </vt:variant>
      <vt:variant>
        <vt:lpwstr>mailto:emmet.walsh@housingagency.ie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Fleming</dc:creator>
  <cp:keywords/>
  <dc:description/>
  <cp:lastModifiedBy>Michael Larrigy</cp:lastModifiedBy>
  <cp:revision>1122</cp:revision>
  <cp:lastPrinted>2026-04-30T10:10:00Z</cp:lastPrinted>
  <dcterms:created xsi:type="dcterms:W3CDTF">2025-10-17T13:36:00Z</dcterms:created>
  <dcterms:modified xsi:type="dcterms:W3CDTF">2026-06-09T10:58:00Z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TF10002028</vt:lpwstr>
  </property>
  <property fmtid="{D5CDD505-2E9C-101B-9397-08002B2CF9AE}" pid="3" name="ContentTypeId">
    <vt:lpwstr>0x010100FCF0E94F14CD1F4D9D05CAD039508D17</vt:lpwstr>
  </property>
  <property fmtid="{D5CDD505-2E9C-101B-9397-08002B2CF9AE}" pid="4" name="Order">
    <vt:r8>155400</vt:r8>
  </property>
  <property fmtid="{D5CDD505-2E9C-101B-9397-08002B2CF9AE}" pid="5" name="MediaServiceImageTags">
    <vt:lpwstr/>
  </property>
  <property fmtid="{D5CDD505-2E9C-101B-9397-08002B2CF9AE}" pid="6" name="SharedWithUsers">
    <vt:lpwstr>22;#Fiona Little;#13;#Emma Reidy</vt:lpwstr>
  </property>
</Properties>
</file>