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68790" w14:textId="77777777" w:rsidR="00F17022" w:rsidRPr="000E644C" w:rsidRDefault="00F17022" w:rsidP="00F17022">
      <w:pPr>
        <w:keepNext/>
        <w:pageBreakBefore/>
        <w:spacing w:after="240" w:line="276" w:lineRule="auto"/>
        <w:jc w:val="center"/>
        <w:outlineLvl w:val="0"/>
        <w:rPr>
          <w:rFonts w:ascii="Arial" w:hAnsi="Arial" w:cs="Arial"/>
          <w:b/>
          <w:bCs/>
          <w:sz w:val="32"/>
          <w:szCs w:val="32"/>
          <w:lang w:val="en-IE"/>
        </w:rPr>
      </w:pPr>
    </w:p>
    <w:tbl>
      <w:tblPr>
        <w:tblW w:w="9073" w:type="dxa"/>
        <w:tblInd w:w="-1" w:type="dxa"/>
        <w:tblLook w:val="01E0" w:firstRow="1" w:lastRow="1" w:firstColumn="1" w:lastColumn="1" w:noHBand="0" w:noVBand="0"/>
      </w:tblPr>
      <w:tblGrid>
        <w:gridCol w:w="2128"/>
        <w:gridCol w:w="2172"/>
        <w:gridCol w:w="4773"/>
      </w:tblGrid>
      <w:tr w:rsidR="00F17022" w:rsidRPr="00C76A7F" w14:paraId="778496FB" w14:textId="77777777" w:rsidTr="00E23D54">
        <w:trPr>
          <w:trHeight w:val="567"/>
        </w:trPr>
        <w:tc>
          <w:tcPr>
            <w:tcW w:w="2128" w:type="dxa"/>
            <w:tcBorders>
              <w:right w:val="single" w:sz="12" w:space="0" w:color="99CCFF"/>
            </w:tcBorders>
          </w:tcPr>
          <w:p w14:paraId="3C2B697E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C76A7F">
              <w:rPr>
                <w:rFonts w:ascii="Arial" w:eastAsia="Arial Unicode MS" w:hAnsi="Arial" w:cs="Arial"/>
                <w:b/>
                <w:sz w:val="20"/>
                <w:szCs w:val="20"/>
              </w:rPr>
              <w:t>To:</w:t>
            </w:r>
          </w:p>
        </w:tc>
        <w:tc>
          <w:tcPr>
            <w:tcW w:w="6945" w:type="dxa"/>
            <w:gridSpan w:val="2"/>
            <w:tcBorders>
              <w:top w:val="single" w:sz="12" w:space="0" w:color="99CCFF"/>
              <w:left w:val="single" w:sz="12" w:space="0" w:color="99CCFF"/>
              <w:right w:val="single" w:sz="12" w:space="0" w:color="99CCFF"/>
            </w:tcBorders>
          </w:tcPr>
          <w:p w14:paraId="687AD9DE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</w:pPr>
          </w:p>
          <w:p w14:paraId="4C050459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</w:pPr>
          </w:p>
        </w:tc>
      </w:tr>
      <w:tr w:rsidR="00F17022" w:rsidRPr="00C76A7F" w14:paraId="67D96C83" w14:textId="77777777" w:rsidTr="00E23D54">
        <w:trPr>
          <w:trHeight w:val="567"/>
        </w:trPr>
        <w:tc>
          <w:tcPr>
            <w:tcW w:w="2128" w:type="dxa"/>
            <w:tcBorders>
              <w:right w:val="single" w:sz="12" w:space="0" w:color="99CCFF"/>
            </w:tcBorders>
          </w:tcPr>
          <w:p w14:paraId="34A1146B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C76A7F">
              <w:rPr>
                <w:rFonts w:ascii="Arial" w:eastAsia="Arial Unicode MS" w:hAnsi="Arial" w:cs="Arial"/>
                <w:b/>
                <w:sz w:val="20"/>
                <w:szCs w:val="20"/>
              </w:rPr>
              <w:t>Re.:</w:t>
            </w:r>
          </w:p>
        </w:tc>
        <w:tc>
          <w:tcPr>
            <w:tcW w:w="6945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229922D1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i/>
                <w:color w:val="FF0000"/>
                <w:sz w:val="20"/>
                <w:szCs w:val="20"/>
              </w:rPr>
            </w:pPr>
            <w:r w:rsidRPr="009E46ED">
              <w:rPr>
                <w:rFonts w:ascii="Arial" w:eastAsia="Arial Unicode MS" w:hAnsi="Arial" w:cs="Arial"/>
                <w:b/>
                <w:i/>
                <w:color w:val="FF0000"/>
                <w:sz w:val="20"/>
                <w:szCs w:val="20"/>
              </w:rPr>
              <w:t>NOHC Energy Improvement Works</w:t>
            </w:r>
            <w:r>
              <w:rPr>
                <w:rFonts w:ascii="Arial" w:eastAsia="Arial Unicode MS" w:hAnsi="Arial" w:cs="Arial"/>
                <w:b/>
                <w:i/>
                <w:color w:val="FF0000"/>
                <w:sz w:val="20"/>
                <w:szCs w:val="20"/>
              </w:rPr>
              <w:t xml:space="preserve">, </w:t>
            </w:r>
            <w:r w:rsidRPr="009E46ED">
              <w:rPr>
                <w:rFonts w:ascii="Arial" w:eastAsia="Arial Unicode MS" w:hAnsi="Arial" w:cs="Arial"/>
                <w:b/>
                <w:i/>
                <w:color w:val="FF0000"/>
                <w:sz w:val="20"/>
                <w:szCs w:val="20"/>
              </w:rPr>
              <w:t>AC Replacement Programme</w:t>
            </w:r>
            <w:r>
              <w:rPr>
                <w:rFonts w:ascii="Arial" w:eastAsia="Arial Unicode MS" w:hAnsi="Arial" w:cs="Arial"/>
                <w:b/>
                <w:i/>
                <w:color w:val="FF0000"/>
                <w:sz w:val="20"/>
                <w:szCs w:val="20"/>
              </w:rPr>
              <w:t xml:space="preserve"> at National Orthopaedic Hospital </w:t>
            </w:r>
            <w:r w:rsidRPr="005C7A27">
              <w:rPr>
                <w:rFonts w:ascii="Arial" w:eastAsia="Arial Unicode MS" w:hAnsi="Arial" w:cs="Arial"/>
                <w:b/>
                <w:i/>
                <w:color w:val="FF0000"/>
                <w:sz w:val="20"/>
                <w:szCs w:val="20"/>
              </w:rPr>
              <w:t>Cappagh</w:t>
            </w:r>
            <w:r>
              <w:rPr>
                <w:rFonts w:ascii="Arial" w:eastAsia="Arial Unicode MS" w:hAnsi="Arial" w:cs="Arial"/>
                <w:b/>
                <w:i/>
                <w:color w:val="FF0000"/>
                <w:sz w:val="20"/>
                <w:szCs w:val="20"/>
              </w:rPr>
              <w:t>,</w:t>
            </w:r>
            <w:r w:rsidRPr="005C7A27">
              <w:rPr>
                <w:rFonts w:ascii="Arial" w:eastAsia="Arial Unicode MS" w:hAnsi="Arial" w:cs="Arial"/>
                <w:b/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/>
                <w:i/>
                <w:color w:val="FF0000"/>
                <w:sz w:val="20"/>
                <w:szCs w:val="20"/>
              </w:rPr>
              <w:t>Finglas</w:t>
            </w:r>
            <w:r w:rsidRPr="005C7A27">
              <w:rPr>
                <w:rFonts w:ascii="Arial" w:eastAsia="Arial Unicode MS" w:hAnsi="Arial" w:cs="Arial"/>
                <w:b/>
                <w:i/>
                <w:color w:val="FF0000"/>
                <w:sz w:val="20"/>
                <w:szCs w:val="20"/>
              </w:rPr>
              <w:t>, Dublin 11</w:t>
            </w:r>
          </w:p>
        </w:tc>
      </w:tr>
      <w:tr w:rsidR="00F17022" w:rsidRPr="00C76A7F" w14:paraId="209587DC" w14:textId="77777777" w:rsidTr="00E23D54">
        <w:trPr>
          <w:trHeight w:val="567"/>
        </w:trPr>
        <w:tc>
          <w:tcPr>
            <w:tcW w:w="2128" w:type="dxa"/>
            <w:tcBorders>
              <w:right w:val="single" w:sz="12" w:space="0" w:color="99CCFF"/>
            </w:tcBorders>
          </w:tcPr>
          <w:p w14:paraId="1B24CD76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14:paraId="6DEAE29C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C76A7F">
              <w:rPr>
                <w:rFonts w:ascii="Arial" w:eastAsia="Arial Unicode MS" w:hAnsi="Arial" w:cs="Arial"/>
                <w:b/>
                <w:sz w:val="20"/>
                <w:szCs w:val="20"/>
              </w:rPr>
              <w:t>E-Tenders RFT:</w:t>
            </w:r>
          </w:p>
        </w:tc>
        <w:tc>
          <w:tcPr>
            <w:tcW w:w="2172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67046418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4773" w:type="dxa"/>
            <w:tcBorders>
              <w:top w:val="single" w:sz="12" w:space="0" w:color="99CCFF"/>
              <w:left w:val="single" w:sz="12" w:space="0" w:color="99CCFF"/>
            </w:tcBorders>
          </w:tcPr>
          <w:p w14:paraId="2E80DC70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ind w:left="720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  <w:tr w:rsidR="00F17022" w:rsidRPr="00C76A7F" w14:paraId="57B3A942" w14:textId="77777777" w:rsidTr="00E23D54">
        <w:trPr>
          <w:gridAfter w:val="1"/>
          <w:wAfter w:w="4773" w:type="dxa"/>
          <w:trHeight w:val="567"/>
        </w:trPr>
        <w:tc>
          <w:tcPr>
            <w:tcW w:w="2128" w:type="dxa"/>
            <w:tcBorders>
              <w:right w:val="single" w:sz="12" w:space="0" w:color="99CCFF"/>
            </w:tcBorders>
          </w:tcPr>
          <w:p w14:paraId="2389CE3A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14:paraId="78B94F99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C76A7F">
              <w:rPr>
                <w:rFonts w:ascii="Arial" w:eastAsia="Arial Unicode MS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2172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782F9A30" w14:textId="77777777" w:rsidR="00F17022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553B1C25" w14:textId="20537A51" w:rsidR="00F17022" w:rsidRPr="00C76A7F" w:rsidRDefault="00E26E04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10</w:t>
            </w:r>
            <w:r w:rsidR="00F17022">
              <w:rPr>
                <w:rFonts w:ascii="Arial" w:eastAsia="Arial Unicode MS" w:hAnsi="Arial" w:cs="Arial"/>
                <w:sz w:val="20"/>
                <w:szCs w:val="20"/>
              </w:rPr>
              <w:t>/06/2026</w:t>
            </w:r>
          </w:p>
        </w:tc>
      </w:tr>
      <w:tr w:rsidR="00F17022" w:rsidRPr="00C76A7F" w14:paraId="740DF6B8" w14:textId="77777777" w:rsidTr="00E23D54">
        <w:trPr>
          <w:gridAfter w:val="1"/>
          <w:wAfter w:w="4773" w:type="dxa"/>
          <w:trHeight w:val="567"/>
        </w:trPr>
        <w:tc>
          <w:tcPr>
            <w:tcW w:w="2128" w:type="dxa"/>
            <w:tcBorders>
              <w:right w:val="single" w:sz="12" w:space="0" w:color="99CCFF"/>
            </w:tcBorders>
          </w:tcPr>
          <w:p w14:paraId="22711F72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14:paraId="68D0236A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Submitted b</w:t>
            </w:r>
            <w:r w:rsidRPr="00C76A7F">
              <w:rPr>
                <w:rFonts w:ascii="Arial" w:eastAsia="Arial Unicode MS" w:hAnsi="Arial" w:cs="Arial"/>
                <w:b/>
                <w:sz w:val="20"/>
                <w:szCs w:val="20"/>
              </w:rPr>
              <w:t>y:</w:t>
            </w:r>
          </w:p>
        </w:tc>
        <w:tc>
          <w:tcPr>
            <w:tcW w:w="2172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13EB92E5" w14:textId="77777777" w:rsidR="00F17022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</w:pPr>
          </w:p>
          <w:p w14:paraId="4F6F188F" w14:textId="77777777" w:rsidR="00F17022" w:rsidRPr="00C76A7F" w:rsidRDefault="00F17022" w:rsidP="00E23D54">
            <w:pPr>
              <w:widowControl w:val="0"/>
              <w:tabs>
                <w:tab w:val="left" w:pos="567"/>
              </w:tabs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30/06/2026</w:t>
            </w:r>
          </w:p>
        </w:tc>
      </w:tr>
    </w:tbl>
    <w:p w14:paraId="56BEE9B4" w14:textId="77777777" w:rsidR="00F17022" w:rsidRDefault="00F17022" w:rsidP="00F17022">
      <w:pPr>
        <w:spacing w:line="360" w:lineRule="auto"/>
        <w:rPr>
          <w:rFonts w:ascii="Arial" w:hAnsi="Arial" w:cs="Arial"/>
          <w:sz w:val="20"/>
          <w:szCs w:val="20"/>
        </w:rPr>
      </w:pPr>
    </w:p>
    <w:p w14:paraId="751877C7" w14:textId="77777777" w:rsidR="00F17022" w:rsidRPr="007053B3" w:rsidRDefault="00F17022" w:rsidP="00F17022">
      <w:pPr>
        <w:spacing w:line="360" w:lineRule="auto"/>
        <w:rPr>
          <w:rFonts w:ascii="Arial" w:hAnsi="Arial" w:cs="Arial"/>
          <w:sz w:val="20"/>
          <w:szCs w:val="20"/>
        </w:rPr>
      </w:pPr>
    </w:p>
    <w:p w14:paraId="46B801E2" w14:textId="77777777" w:rsidR="00F17022" w:rsidRDefault="00F17022" w:rsidP="00F17022">
      <w:pPr>
        <w:contextualSpacing/>
        <w:rPr>
          <w:rFonts w:ascii="Arial" w:hAnsi="Arial" w:cs="Arial"/>
          <w:sz w:val="20"/>
          <w:szCs w:val="20"/>
        </w:rPr>
      </w:pPr>
      <w:r w:rsidRPr="00993B5C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993B5C">
        <w:rPr>
          <w:rFonts w:ascii="Arial" w:hAnsi="Arial" w:cs="Arial"/>
          <w:sz w:val="20"/>
          <w:szCs w:val="20"/>
        </w:rPr>
        <w:t>Dhaoine</w:t>
      </w:r>
      <w:proofErr w:type="spellEnd"/>
      <w:r w:rsidRPr="00993B5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3B5C">
        <w:rPr>
          <w:rFonts w:ascii="Arial" w:hAnsi="Arial" w:cs="Arial"/>
          <w:sz w:val="20"/>
          <w:szCs w:val="20"/>
        </w:rPr>
        <w:t>Uaisle</w:t>
      </w:r>
      <w:proofErr w:type="spellEnd"/>
      <w:r w:rsidRPr="00993B5C">
        <w:rPr>
          <w:rFonts w:ascii="Arial" w:hAnsi="Arial" w:cs="Arial"/>
          <w:sz w:val="20"/>
          <w:szCs w:val="20"/>
        </w:rPr>
        <w:t>,</w:t>
      </w:r>
    </w:p>
    <w:p w14:paraId="1C2D06DB" w14:textId="77777777" w:rsidR="00F17022" w:rsidRDefault="00F17022" w:rsidP="00F17022">
      <w:pPr>
        <w:contextualSpacing/>
        <w:rPr>
          <w:rFonts w:ascii="Arial" w:hAnsi="Arial" w:cs="Arial"/>
          <w:sz w:val="20"/>
          <w:szCs w:val="20"/>
        </w:rPr>
      </w:pPr>
    </w:p>
    <w:p w14:paraId="066CCB8A" w14:textId="77777777" w:rsidR="00F17022" w:rsidRDefault="00F17022" w:rsidP="00F17022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 are invited to submit a Tender for the above Contract complying with the enclosed Instruction to Tenderers. </w:t>
      </w:r>
    </w:p>
    <w:p w14:paraId="16C927A8" w14:textId="77777777" w:rsidR="00F17022" w:rsidRDefault="00F17022" w:rsidP="00F17022">
      <w:pPr>
        <w:contextualSpacing/>
        <w:rPr>
          <w:rFonts w:ascii="Arial" w:hAnsi="Arial" w:cs="Arial"/>
          <w:sz w:val="20"/>
          <w:szCs w:val="20"/>
        </w:rPr>
      </w:pPr>
    </w:p>
    <w:p w14:paraId="3E030630" w14:textId="77777777" w:rsidR="00F17022" w:rsidRDefault="00F17022" w:rsidP="00F17022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Based on the information provided in the tender it is mandatory that all tenderers be in attendance at the pre-determined site walk.   </w:t>
      </w:r>
    </w:p>
    <w:p w14:paraId="15113515" w14:textId="77777777" w:rsidR="00F17022" w:rsidRDefault="00F17022" w:rsidP="00F17022">
      <w:pPr>
        <w:contextualSpacing/>
        <w:rPr>
          <w:rFonts w:ascii="Arial" w:hAnsi="Arial" w:cs="Arial"/>
          <w:sz w:val="20"/>
          <w:szCs w:val="20"/>
        </w:rPr>
      </w:pPr>
    </w:p>
    <w:p w14:paraId="502E31B5" w14:textId="24540474" w:rsidR="00F17022" w:rsidRDefault="00F17022" w:rsidP="00F17022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walk will take place on </w:t>
      </w:r>
      <w:r>
        <w:rPr>
          <w:rFonts w:ascii="Arial" w:hAnsi="Arial" w:cs="Arial"/>
          <w:b/>
          <w:sz w:val="20"/>
          <w:szCs w:val="20"/>
          <w:u w:val="single"/>
        </w:rPr>
        <w:t>Tuesday 23</w:t>
      </w:r>
      <w:r w:rsidRPr="002606D4">
        <w:rPr>
          <w:rFonts w:ascii="Arial" w:hAnsi="Arial" w:cs="Arial"/>
          <w:b/>
          <w:sz w:val="20"/>
          <w:szCs w:val="20"/>
          <w:u w:val="single"/>
        </w:rPr>
        <w:t>/0</w:t>
      </w:r>
      <w:r>
        <w:rPr>
          <w:rFonts w:ascii="Arial" w:hAnsi="Arial" w:cs="Arial"/>
          <w:b/>
          <w:sz w:val="20"/>
          <w:szCs w:val="20"/>
          <w:u w:val="single"/>
        </w:rPr>
        <w:t>6</w:t>
      </w:r>
      <w:r w:rsidRPr="002606D4">
        <w:rPr>
          <w:rFonts w:ascii="Arial" w:hAnsi="Arial" w:cs="Arial"/>
          <w:b/>
          <w:sz w:val="20"/>
          <w:szCs w:val="20"/>
          <w:u w:val="single"/>
        </w:rPr>
        <w:t>/202</w:t>
      </w:r>
      <w:r>
        <w:rPr>
          <w:rFonts w:ascii="Arial" w:hAnsi="Arial" w:cs="Arial"/>
          <w:b/>
          <w:sz w:val="20"/>
          <w:szCs w:val="20"/>
          <w:u w:val="single"/>
        </w:rPr>
        <w:t>6</w:t>
      </w:r>
      <w:r w:rsidRPr="002606D4">
        <w:rPr>
          <w:rFonts w:ascii="Arial" w:hAnsi="Arial" w:cs="Arial"/>
          <w:b/>
          <w:sz w:val="20"/>
          <w:szCs w:val="20"/>
          <w:u w:val="single"/>
        </w:rPr>
        <w:t xml:space="preserve"> at </w:t>
      </w:r>
      <w:r w:rsidR="006B35B5">
        <w:rPr>
          <w:rFonts w:ascii="Arial" w:hAnsi="Arial" w:cs="Arial"/>
          <w:b/>
          <w:sz w:val="20"/>
          <w:szCs w:val="20"/>
          <w:u w:val="single"/>
        </w:rPr>
        <w:t>09</w:t>
      </w:r>
      <w:r w:rsidRPr="002606D4">
        <w:rPr>
          <w:rFonts w:ascii="Arial" w:hAnsi="Arial" w:cs="Arial"/>
          <w:b/>
          <w:sz w:val="20"/>
          <w:szCs w:val="20"/>
          <w:u w:val="single"/>
        </w:rPr>
        <w:t>:00am</w:t>
      </w:r>
      <w:r>
        <w:rPr>
          <w:rFonts w:ascii="Arial" w:hAnsi="Arial" w:cs="Arial"/>
          <w:sz w:val="20"/>
          <w:szCs w:val="20"/>
        </w:rPr>
        <w:t>. Meeting point Hospital main reception. Please notify through eTenders of your intention to attend.  Shane Robinson will be on site to facilitate the survey.</w:t>
      </w:r>
    </w:p>
    <w:p w14:paraId="5EBF0F31" w14:textId="77777777" w:rsidR="00EC20ED" w:rsidRDefault="00EC20ED" w:rsidP="00F17022">
      <w:pPr>
        <w:contextualSpacing/>
        <w:rPr>
          <w:rFonts w:ascii="Arial" w:hAnsi="Arial" w:cs="Arial"/>
          <w:sz w:val="20"/>
          <w:szCs w:val="20"/>
        </w:rPr>
      </w:pPr>
    </w:p>
    <w:p w14:paraId="16779AFE" w14:textId="3AD53112" w:rsidR="00EC20ED" w:rsidRPr="00EC20ED" w:rsidRDefault="00EC20ED" w:rsidP="00EC20ED">
      <w:pPr>
        <w:contextualSpacing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EC20ED">
        <w:rPr>
          <w:rFonts w:ascii="Arial" w:hAnsi="Arial" w:cs="Arial"/>
          <w:b/>
          <w:bCs/>
          <w:sz w:val="20"/>
          <w:szCs w:val="20"/>
          <w:u w:val="single"/>
        </w:rPr>
        <w:t>Please confirm via eTenders of your intention to attend the site visit – including the names and positions of all attendees.</w:t>
      </w:r>
    </w:p>
    <w:p w14:paraId="051646A3" w14:textId="77777777" w:rsidR="00F17022" w:rsidRDefault="00F17022" w:rsidP="00F17022">
      <w:pPr>
        <w:spacing w:line="360" w:lineRule="auto"/>
        <w:rPr>
          <w:rFonts w:ascii="Arial" w:hAnsi="Arial" w:cs="Arial"/>
          <w:sz w:val="20"/>
          <w:szCs w:val="20"/>
        </w:rPr>
      </w:pPr>
    </w:p>
    <w:p w14:paraId="42A08600" w14:textId="77777777" w:rsidR="00F17022" w:rsidRPr="007053B3" w:rsidRDefault="00F17022" w:rsidP="00F17022">
      <w:pPr>
        <w:spacing w:line="360" w:lineRule="auto"/>
        <w:rPr>
          <w:rFonts w:ascii="Arial" w:hAnsi="Arial" w:cs="Arial"/>
          <w:sz w:val="20"/>
          <w:szCs w:val="20"/>
        </w:rPr>
      </w:pPr>
    </w:p>
    <w:p w14:paraId="23417CFA" w14:textId="77777777" w:rsidR="00F17022" w:rsidRPr="007053B3" w:rsidRDefault="00F17022" w:rsidP="00F17022">
      <w:pPr>
        <w:spacing w:line="360" w:lineRule="auto"/>
        <w:rPr>
          <w:rFonts w:ascii="Arial" w:hAnsi="Arial" w:cs="Arial"/>
          <w:sz w:val="20"/>
          <w:szCs w:val="20"/>
        </w:rPr>
      </w:pPr>
      <w:r w:rsidRPr="007053B3">
        <w:rPr>
          <w:rFonts w:ascii="Arial" w:hAnsi="Arial" w:cs="Arial"/>
          <w:sz w:val="20"/>
          <w:szCs w:val="20"/>
        </w:rPr>
        <w:t xml:space="preserve">Is mise, le </w:t>
      </w:r>
      <w:proofErr w:type="spellStart"/>
      <w:r w:rsidRPr="007053B3">
        <w:rPr>
          <w:rFonts w:ascii="Arial" w:hAnsi="Arial" w:cs="Arial"/>
          <w:sz w:val="20"/>
          <w:szCs w:val="20"/>
        </w:rPr>
        <w:t>meas</w:t>
      </w:r>
      <w:proofErr w:type="spellEnd"/>
    </w:p>
    <w:p w14:paraId="22644788" w14:textId="77777777" w:rsidR="00F17022" w:rsidRDefault="00F17022" w:rsidP="00F17022">
      <w:pPr>
        <w:rPr>
          <w:rFonts w:ascii="Arial" w:hAnsi="Arial" w:cs="Arial"/>
          <w:sz w:val="20"/>
          <w:szCs w:val="20"/>
        </w:rPr>
      </w:pPr>
    </w:p>
    <w:p w14:paraId="7C18F588" w14:textId="77777777" w:rsidR="00F17022" w:rsidRDefault="00F17022" w:rsidP="00F17022">
      <w:pPr>
        <w:contextualSpacing/>
        <w:rPr>
          <w:rFonts w:ascii="Arial" w:hAnsi="Arial" w:cs="Arial"/>
          <w:sz w:val="20"/>
          <w:szCs w:val="20"/>
          <w:lang w:val="en-IE"/>
        </w:rPr>
      </w:pPr>
    </w:p>
    <w:p w14:paraId="64906D65" w14:textId="77777777" w:rsidR="00F17022" w:rsidRPr="00C76A7F" w:rsidRDefault="00F17022" w:rsidP="00F17022">
      <w:pPr>
        <w:contextualSpacing/>
        <w:rPr>
          <w:rFonts w:ascii="Arial" w:hAnsi="Arial" w:cs="Arial"/>
          <w:sz w:val="20"/>
          <w:szCs w:val="20"/>
          <w:lang w:val="en-IE"/>
        </w:rPr>
      </w:pPr>
      <w:r w:rsidRPr="00C76A7F">
        <w:rPr>
          <w:rFonts w:ascii="Arial" w:hAnsi="Arial" w:cs="Arial"/>
          <w:sz w:val="20"/>
          <w:szCs w:val="20"/>
          <w:lang w:val="en-IE"/>
        </w:rPr>
        <w:t xml:space="preserve">Signed: </w:t>
      </w:r>
      <w:r>
        <w:rPr>
          <w:rFonts w:ascii="Arial" w:hAnsi="Arial" w:cs="Arial"/>
          <w:sz w:val="20"/>
          <w:szCs w:val="20"/>
          <w:lang w:val="en-IE"/>
        </w:rPr>
        <w:t>Trudy Jackson, Procurement Manager</w:t>
      </w:r>
    </w:p>
    <w:p w14:paraId="13C1B9CC" w14:textId="77777777" w:rsidR="00F17022" w:rsidRPr="00C76A7F" w:rsidRDefault="00F17022" w:rsidP="00F17022">
      <w:pPr>
        <w:contextualSpacing/>
        <w:rPr>
          <w:rFonts w:ascii="Arial" w:hAnsi="Arial" w:cs="Arial"/>
          <w:sz w:val="20"/>
          <w:szCs w:val="20"/>
        </w:rPr>
      </w:pPr>
      <w:r w:rsidRPr="00C76A7F">
        <w:rPr>
          <w:rFonts w:ascii="Arial" w:hAnsi="Arial" w:cs="Arial"/>
          <w:sz w:val="20"/>
          <w:szCs w:val="20"/>
          <w:lang w:val="en-IE"/>
        </w:rPr>
        <w:t xml:space="preserve">On behalf of </w:t>
      </w:r>
      <w:r>
        <w:rPr>
          <w:rFonts w:ascii="Arial" w:hAnsi="Arial" w:cs="Arial"/>
          <w:b/>
          <w:sz w:val="20"/>
          <w:szCs w:val="20"/>
        </w:rPr>
        <w:t>National Orthopaedic Hospital Cappagh</w:t>
      </w:r>
    </w:p>
    <w:p w14:paraId="0A01957D" w14:textId="77777777" w:rsidR="00F17022" w:rsidRPr="007053B3" w:rsidRDefault="00F17022" w:rsidP="00F17022">
      <w:pPr>
        <w:rPr>
          <w:rFonts w:ascii="Arial" w:hAnsi="Arial" w:cs="Arial"/>
          <w:sz w:val="20"/>
          <w:szCs w:val="20"/>
        </w:rPr>
      </w:pPr>
    </w:p>
    <w:p w14:paraId="79D08FBC" w14:textId="77777777" w:rsidR="00F17022" w:rsidRPr="007366FE" w:rsidRDefault="00F17022" w:rsidP="00F17022"/>
    <w:p w14:paraId="3EA68DB6" w14:textId="77777777" w:rsidR="00733B5D" w:rsidRPr="00240009" w:rsidRDefault="00733B5D" w:rsidP="00240009"/>
    <w:sectPr w:rsidR="00733B5D" w:rsidRPr="002400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37" w:right="1701" w:bottom="851" w:left="1276" w:header="680" w:footer="68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0372A" w14:textId="77777777" w:rsidR="009D6080" w:rsidRDefault="009D6080">
      <w:r>
        <w:separator/>
      </w:r>
    </w:p>
  </w:endnote>
  <w:endnote w:type="continuationSeparator" w:id="0">
    <w:p w14:paraId="2DB59431" w14:textId="77777777" w:rsidR="009D6080" w:rsidRDefault="009D6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6" w:usb3="00000000" w:csb0="001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04C3F" w14:textId="77777777" w:rsidR="00733B5D" w:rsidRDefault="00733B5D">
    <w:pPr>
      <w:pStyle w:val="Footer"/>
      <w:spacing w:line="360" w:lineRule="auto"/>
      <w:ind w:left="-142"/>
      <w:jc w:val="center"/>
      <w:rPr>
        <w:sz w:val="16"/>
      </w:rPr>
    </w:pPr>
  </w:p>
  <w:p w14:paraId="6DB9FA0E" w14:textId="77777777" w:rsidR="00733B5D" w:rsidRDefault="00733B5D">
    <w:pPr>
      <w:pStyle w:val="Footer"/>
      <w:spacing w:line="360" w:lineRule="auto"/>
      <w:ind w:left="-142"/>
      <w:jc w:val="center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FD451" w14:textId="77777777" w:rsidR="00733B5D" w:rsidRDefault="00B31B87" w:rsidP="004A7C2E">
    <w:pPr>
      <w:pStyle w:val="Footer"/>
      <w:spacing w:line="276" w:lineRule="auto"/>
      <w:ind w:left="-426" w:right="-805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The National Orthopaedic Hospital Cappagh Designated Activity Company (DAC) </w:t>
    </w:r>
    <w:r>
      <w:rPr>
        <w:b/>
        <w:bCs/>
        <w:color w:val="000000"/>
        <w:sz w:val="16"/>
        <w:szCs w:val="16"/>
      </w:rPr>
      <w:t>Company No:</w:t>
    </w:r>
    <w:r>
      <w:rPr>
        <w:color w:val="000000"/>
        <w:sz w:val="16"/>
        <w:szCs w:val="16"/>
      </w:rPr>
      <w:t xml:space="preserve"> 396993 </w:t>
    </w:r>
    <w:r>
      <w:rPr>
        <w:b/>
        <w:bCs/>
        <w:color w:val="000000"/>
        <w:sz w:val="16"/>
        <w:szCs w:val="16"/>
      </w:rPr>
      <w:t>Charities Regulator No:</w:t>
    </w:r>
    <w:r>
      <w:rPr>
        <w:color w:val="000000"/>
        <w:sz w:val="16"/>
        <w:szCs w:val="16"/>
      </w:rPr>
      <w:t xml:space="preserve"> CHY16342</w:t>
    </w:r>
  </w:p>
  <w:p w14:paraId="095112E0" w14:textId="77777777" w:rsidR="004A7C2E" w:rsidRDefault="00B31B87" w:rsidP="004A7C2E">
    <w:pPr>
      <w:jc w:val="center"/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Directors:</w:t>
    </w:r>
    <w:r>
      <w:rPr>
        <w:color w:val="000000"/>
        <w:sz w:val="16"/>
        <w:szCs w:val="16"/>
      </w:rPr>
      <w:t xml:space="preserve"> Mr Colin Byrne (Chair</w:t>
    </w:r>
    <w:r w:rsidR="005E10C6">
      <w:rPr>
        <w:color w:val="000000"/>
        <w:sz w:val="16"/>
        <w:szCs w:val="16"/>
      </w:rPr>
      <w:t>person</w:t>
    </w:r>
    <w:r>
      <w:rPr>
        <w:color w:val="000000"/>
        <w:sz w:val="16"/>
        <w:szCs w:val="16"/>
      </w:rPr>
      <w:t>), Ms Tara Lillywhite</w:t>
    </w:r>
    <w:r w:rsidR="004A7C2E">
      <w:rPr>
        <w:color w:val="000000"/>
        <w:sz w:val="16"/>
        <w:szCs w:val="16"/>
      </w:rPr>
      <w:t xml:space="preserve"> </w:t>
    </w:r>
    <w:r w:rsidR="004A7C2E">
      <w:rPr>
        <w:sz w:val="16"/>
      </w:rPr>
      <w:t xml:space="preserve">(Vice Chairperson), </w:t>
    </w:r>
    <w:r>
      <w:rPr>
        <w:color w:val="000000"/>
        <w:sz w:val="16"/>
        <w:szCs w:val="16"/>
      </w:rPr>
      <w:t xml:space="preserve">Mr Brian Madden, Ms Petra Augustinovic, </w:t>
    </w:r>
  </w:p>
  <w:p w14:paraId="064DE0FD" w14:textId="77777777" w:rsidR="00733B5D" w:rsidRDefault="00B31B87" w:rsidP="004A7C2E">
    <w:pPr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Ms Elaine Hanly,</w:t>
    </w:r>
    <w:r w:rsidR="004A7C2E"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t>Ms Colette Cotter, Ms Anne Marie Malone, Dr Ronan McLoughlin</w:t>
    </w:r>
  </w:p>
  <w:p w14:paraId="74BCF391" w14:textId="77777777" w:rsidR="00733B5D" w:rsidRDefault="00B31B87" w:rsidP="004A7C2E">
    <w:pPr>
      <w:pStyle w:val="Footer"/>
      <w:tabs>
        <w:tab w:val="clear" w:pos="4320"/>
        <w:tab w:val="clear" w:pos="8640"/>
      </w:tabs>
      <w:spacing w:line="276" w:lineRule="auto"/>
      <w:ind w:left="-993" w:right="-805" w:hanging="567"/>
      <w:jc w:val="center"/>
      <w:rPr>
        <w:sz w:val="16"/>
      </w:rPr>
    </w:pPr>
    <w:r>
      <w:rPr>
        <w:b/>
        <w:sz w:val="16"/>
      </w:rPr>
      <w:t>Registered Address:</w:t>
    </w:r>
    <w:r>
      <w:rPr>
        <w:sz w:val="16"/>
        <w:szCs w:val="16"/>
      </w:rPr>
      <w:t xml:space="preserve"> </w:t>
    </w:r>
    <w:r>
      <w:rPr>
        <w:color w:val="000000"/>
        <w:sz w:val="16"/>
        <w:szCs w:val="16"/>
      </w:rPr>
      <w:t>The National Orthopaedic Hospital Cappagh, Finglas, Dublin 11</w:t>
    </w:r>
    <w:r w:rsidR="00F60879">
      <w:rPr>
        <w:color w:val="000000"/>
        <w:sz w:val="16"/>
        <w:szCs w:val="16"/>
      </w:rPr>
      <w:t>,</w:t>
    </w:r>
    <w:r w:rsidR="00F60879" w:rsidRPr="00F60879">
      <w:rPr>
        <w:sz w:val="16"/>
        <w:szCs w:val="16"/>
      </w:rPr>
      <w:t xml:space="preserve"> </w:t>
    </w:r>
    <w:r w:rsidR="00F60879" w:rsidRPr="00AD43E2">
      <w:rPr>
        <w:sz w:val="16"/>
        <w:szCs w:val="16"/>
      </w:rPr>
      <w:t>D11 EV29, Ireland.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984B3" w14:textId="77777777" w:rsidR="009D6080" w:rsidRDefault="009D6080">
      <w:r>
        <w:separator/>
      </w:r>
    </w:p>
  </w:footnote>
  <w:footnote w:type="continuationSeparator" w:id="0">
    <w:p w14:paraId="195CF304" w14:textId="77777777" w:rsidR="009D6080" w:rsidRDefault="009D6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9A901" w14:textId="77777777" w:rsidR="00733B5D" w:rsidRDefault="00B31B87">
    <w:pPr>
      <w:pStyle w:val="Heading1"/>
      <w:spacing w:line="276" w:lineRule="auto"/>
      <w:rPr>
        <w:rFonts w:ascii="Arial" w:hAnsi="Arial" w:cs="Arial"/>
        <w:b w:val="0"/>
        <w:sz w:val="20"/>
        <w:szCs w:val="20"/>
      </w:rPr>
    </w:pPr>
    <w:r>
      <w:rPr>
        <w:noProof/>
        <w:lang w:val="en-GB" w:eastAsia="en-GB"/>
      </w:rPr>
      <w:drawing>
        <wp:anchor distT="0" distB="0" distL="0" distR="0" simplePos="0" relativeHeight="4" behindDoc="1" locked="0" layoutInCell="1" allowOverlap="1" wp14:anchorId="1FC8858A" wp14:editId="6AB7C723">
          <wp:simplePos x="0" y="0"/>
          <wp:positionH relativeFrom="column">
            <wp:posOffset>4435475</wp:posOffset>
          </wp:positionH>
          <wp:positionV relativeFrom="paragraph">
            <wp:posOffset>-202565</wp:posOffset>
          </wp:positionV>
          <wp:extent cx="1765300" cy="578485"/>
          <wp:effectExtent l="0" t="0" r="0" b="0"/>
          <wp:wrapNone/>
          <wp:docPr id="1" name="Picture 26 Copy 1" descr="WIP:CAPPAGH HOSPITAL:M12509 - NOH CAPPAGH WORD DOC TEMPLATES LOGO UPDATE:1 Word:V3:Links:NOH__Cappagh__Log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6 Copy 1" descr="WIP:CAPPAGH HOSPITAL:M12509 - NOH CAPPAGH WORD DOC TEMPLATES LOGO UPDATE:1 Word:V3:Links:NOH__Cappagh__Logos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57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 w:val="0"/>
        <w:bCs w:val="0"/>
        <w:szCs w:val="24"/>
        <w:lang w:eastAsia="en-US"/>
      </w:rPr>
      <w:tab/>
    </w:r>
    <w:r>
      <w:rPr>
        <w:rFonts w:ascii="Times New Roman" w:eastAsia="Times New Roman" w:hAnsi="Times New Roman" w:cs="Times New Roman"/>
        <w:b w:val="0"/>
        <w:bCs w:val="0"/>
        <w:szCs w:val="24"/>
        <w:lang w:eastAsia="en-US"/>
      </w:rPr>
      <w:tab/>
    </w:r>
    <w:r>
      <w:rPr>
        <w:rFonts w:ascii="Times New Roman" w:eastAsia="Times New Roman" w:hAnsi="Times New Roman" w:cs="Times New Roman"/>
        <w:b w:val="0"/>
        <w:bCs w:val="0"/>
        <w:szCs w:val="24"/>
        <w:lang w:eastAsia="en-US"/>
      </w:rPr>
      <w:tab/>
    </w:r>
    <w:r>
      <w:rPr>
        <w:rFonts w:ascii="Times New Roman" w:eastAsia="Times New Roman" w:hAnsi="Times New Roman" w:cs="Times New Roman"/>
        <w:b w:val="0"/>
        <w:bCs w:val="0"/>
        <w:szCs w:val="24"/>
        <w:lang w:eastAsia="en-US"/>
      </w:rPr>
      <w:tab/>
    </w:r>
    <w:r>
      <w:rPr>
        <w:rFonts w:ascii="Times New Roman" w:eastAsia="Times New Roman" w:hAnsi="Times New Roman" w:cs="Times New Roman"/>
        <w:b w:val="0"/>
        <w:bCs w:val="0"/>
        <w:szCs w:val="24"/>
        <w:lang w:eastAsia="en-US"/>
      </w:rPr>
      <w:tab/>
    </w:r>
    <w:r>
      <w:rPr>
        <w:rFonts w:ascii="Arial" w:hAnsi="Arial" w:cs="Arial"/>
        <w:b w:val="0"/>
        <w:sz w:val="20"/>
        <w:szCs w:val="20"/>
      </w:rPr>
      <w:t xml:space="preserve"> </w:t>
    </w:r>
  </w:p>
  <w:p w14:paraId="2A852BA9" w14:textId="77777777" w:rsidR="00733B5D" w:rsidRDefault="00733B5D"/>
  <w:p w14:paraId="51E8B0E3" w14:textId="77777777" w:rsidR="00733B5D" w:rsidRDefault="00733B5D">
    <w:pPr>
      <w:pStyle w:val="Header"/>
      <w:jc w:val="right"/>
      <w:rPr>
        <w:rFonts w:asciiTheme="minorHAnsi" w:hAnsiTheme="minorHAnsi"/>
        <w:sz w:val="18"/>
        <w:szCs w:val="18"/>
      </w:rPr>
    </w:pPr>
  </w:p>
  <w:p w14:paraId="66D6D1AC" w14:textId="77777777" w:rsidR="00733B5D" w:rsidRDefault="00B31B87">
    <w:pPr>
      <w:pStyle w:val="Header"/>
      <w:jc w:val="right"/>
      <w:rPr>
        <w:rFonts w:asciiTheme="minorHAnsi" w:hAnsiTheme="minorHAnsi"/>
        <w:sz w:val="18"/>
        <w:szCs w:val="18"/>
      </w:rPr>
    </w:pPr>
    <w:r>
      <w:rPr>
        <w:rFonts w:asciiTheme="minorHAnsi" w:hAnsiTheme="minorHAnsi"/>
        <w:sz w:val="18"/>
        <w:szCs w:val="18"/>
      </w:rPr>
      <w:t xml:space="preserve">Page </w:t>
    </w:r>
    <w:r>
      <w:rPr>
        <w:rFonts w:ascii="Calibri" w:hAnsi="Calibri" w:cs="Calibri"/>
        <w:b/>
        <w:bCs/>
        <w:sz w:val="18"/>
        <w:szCs w:val="18"/>
      </w:rPr>
      <w:fldChar w:fldCharType="begin"/>
    </w:r>
    <w:r>
      <w:rPr>
        <w:rFonts w:ascii="Calibri" w:hAnsi="Calibri" w:cs="Calibri"/>
        <w:b/>
        <w:bCs/>
        <w:sz w:val="18"/>
        <w:szCs w:val="18"/>
      </w:rPr>
      <w:instrText xml:space="preserve"> PAGE </w:instrText>
    </w:r>
    <w:r>
      <w:rPr>
        <w:rFonts w:ascii="Calibri" w:hAnsi="Calibri" w:cs="Calibri"/>
        <w:b/>
        <w:bCs/>
        <w:sz w:val="18"/>
        <w:szCs w:val="18"/>
      </w:rPr>
      <w:fldChar w:fldCharType="separate"/>
    </w:r>
    <w:r w:rsidR="00691491">
      <w:rPr>
        <w:rFonts w:ascii="Calibri" w:hAnsi="Calibri" w:cs="Calibri"/>
        <w:b/>
        <w:bCs/>
        <w:noProof/>
        <w:sz w:val="18"/>
        <w:szCs w:val="18"/>
      </w:rPr>
      <w:t>2</w:t>
    </w:r>
    <w:r>
      <w:rPr>
        <w:rFonts w:ascii="Calibri" w:hAnsi="Calibri" w:cs="Calibri"/>
        <w:b/>
        <w:bCs/>
        <w:sz w:val="18"/>
        <w:szCs w:val="18"/>
      </w:rPr>
      <w:fldChar w:fldCharType="end"/>
    </w:r>
    <w:r>
      <w:rPr>
        <w:rFonts w:asciiTheme="minorHAnsi" w:hAnsiTheme="minorHAnsi"/>
        <w:sz w:val="18"/>
        <w:szCs w:val="18"/>
      </w:rPr>
      <w:t xml:space="preserve"> of </w:t>
    </w:r>
    <w:r>
      <w:rPr>
        <w:rFonts w:ascii="Calibri" w:hAnsi="Calibri" w:cs="Calibri"/>
        <w:b/>
        <w:bCs/>
        <w:sz w:val="18"/>
        <w:szCs w:val="18"/>
      </w:rPr>
      <w:fldChar w:fldCharType="begin"/>
    </w:r>
    <w:r>
      <w:rPr>
        <w:rFonts w:ascii="Calibri" w:hAnsi="Calibri" w:cs="Calibri"/>
        <w:b/>
        <w:bCs/>
        <w:sz w:val="18"/>
        <w:szCs w:val="18"/>
      </w:rPr>
      <w:instrText xml:space="preserve"> NUMPAGES </w:instrText>
    </w:r>
    <w:r>
      <w:rPr>
        <w:rFonts w:ascii="Calibri" w:hAnsi="Calibri" w:cs="Calibri"/>
        <w:b/>
        <w:bCs/>
        <w:sz w:val="18"/>
        <w:szCs w:val="18"/>
      </w:rPr>
      <w:fldChar w:fldCharType="separate"/>
    </w:r>
    <w:r w:rsidR="00691491">
      <w:rPr>
        <w:rFonts w:ascii="Calibri" w:hAnsi="Calibri" w:cs="Calibri"/>
        <w:b/>
        <w:bCs/>
        <w:noProof/>
        <w:sz w:val="18"/>
        <w:szCs w:val="18"/>
      </w:rPr>
      <w:t>2</w:t>
    </w:r>
    <w:r>
      <w:rPr>
        <w:rFonts w:ascii="Calibri" w:hAnsi="Calibri" w:cs="Calibri"/>
        <w:b/>
        <w:bCs/>
        <w:sz w:val="18"/>
        <w:szCs w:val="18"/>
      </w:rPr>
      <w:fldChar w:fldCharType="end"/>
    </w:r>
  </w:p>
  <w:p w14:paraId="5A36B230" w14:textId="77777777" w:rsidR="00733B5D" w:rsidRDefault="00733B5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19EA7" w14:textId="77777777" w:rsidR="00733B5D" w:rsidRDefault="00B31B87">
    <w:pPr>
      <w:pStyle w:val="Heading1"/>
      <w:spacing w:line="276" w:lineRule="auto"/>
    </w:pPr>
    <w:r>
      <w:rPr>
        <w:noProof/>
        <w:lang w:val="en-GB" w:eastAsia="en-GB"/>
      </w:rPr>
      <w:drawing>
        <wp:anchor distT="0" distB="0" distL="0" distR="0" simplePos="0" relativeHeight="2" behindDoc="1" locked="0" layoutInCell="1" allowOverlap="1" wp14:anchorId="275F78E9" wp14:editId="14AE4B67">
          <wp:simplePos x="0" y="0"/>
          <wp:positionH relativeFrom="column">
            <wp:posOffset>-450215</wp:posOffset>
          </wp:positionH>
          <wp:positionV relativeFrom="paragraph">
            <wp:posOffset>-113665</wp:posOffset>
          </wp:positionV>
          <wp:extent cx="2083435" cy="682625"/>
          <wp:effectExtent l="0" t="0" r="0" b="0"/>
          <wp:wrapNone/>
          <wp:docPr id="2" name="Picture 26" descr="WIP:CAPPAGH HOSPITAL:M12509 - NOH CAPPAGH WORD DOC TEMPLATES LOGO UPDATE:1 Word:V3:Links:NOH__Cappagh__Log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6" descr="WIP:CAPPAGH HOSPITAL:M12509 - NOH CAPPAGH WORD DOC TEMPLATES LOGO UPDATE:1 Word:V3:Links:NOH__Cappagh__Logos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8343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 w:val="0"/>
        <w:bCs w:val="0"/>
        <w:szCs w:val="24"/>
        <w:lang w:eastAsia="en-US"/>
      </w:rPr>
      <w:tab/>
    </w:r>
    <w:r>
      <w:rPr>
        <w:rFonts w:ascii="Times New Roman" w:eastAsia="Times New Roman" w:hAnsi="Times New Roman" w:cs="Times New Roman"/>
        <w:b w:val="0"/>
        <w:bCs w:val="0"/>
        <w:szCs w:val="24"/>
        <w:lang w:eastAsia="en-US"/>
      </w:rPr>
      <w:tab/>
    </w:r>
    <w:r>
      <w:rPr>
        <w:rFonts w:ascii="Times New Roman" w:eastAsia="Times New Roman" w:hAnsi="Times New Roman" w:cs="Times New Roman"/>
        <w:b w:val="0"/>
        <w:bCs w:val="0"/>
        <w:szCs w:val="24"/>
        <w:lang w:eastAsia="en-US"/>
      </w:rPr>
      <w:tab/>
    </w:r>
    <w:r>
      <w:rPr>
        <w:rFonts w:ascii="Times New Roman" w:eastAsia="Times New Roman" w:hAnsi="Times New Roman" w:cs="Times New Roman"/>
        <w:b w:val="0"/>
        <w:bCs w:val="0"/>
        <w:szCs w:val="24"/>
        <w:lang w:eastAsia="en-US"/>
      </w:rPr>
      <w:tab/>
    </w:r>
    <w:r>
      <w:rPr>
        <w:rFonts w:ascii="Times New Roman" w:eastAsia="Times New Roman" w:hAnsi="Times New Roman" w:cs="Times New Roman"/>
        <w:b w:val="0"/>
        <w:bCs w:val="0"/>
        <w:szCs w:val="24"/>
        <w:lang w:eastAsia="en-US"/>
      </w:rPr>
      <w:tab/>
    </w:r>
    <w:proofErr w:type="spellStart"/>
    <w:r>
      <w:rPr>
        <w:rFonts w:ascii="Arial" w:hAnsi="Arial"/>
        <w:b w:val="0"/>
        <w:color w:val="000000"/>
        <w:sz w:val="18"/>
        <w:szCs w:val="18"/>
      </w:rPr>
      <w:t>Ospidéal</w:t>
    </w:r>
    <w:proofErr w:type="spellEnd"/>
    <w:r>
      <w:rPr>
        <w:rFonts w:ascii="Arial" w:hAnsi="Arial"/>
        <w:b w:val="0"/>
        <w:color w:val="000000"/>
        <w:sz w:val="18"/>
        <w:szCs w:val="18"/>
      </w:rPr>
      <w:t xml:space="preserve"> </w:t>
    </w:r>
    <w:proofErr w:type="spellStart"/>
    <w:r>
      <w:rPr>
        <w:rFonts w:ascii="Arial" w:hAnsi="Arial"/>
        <w:b w:val="0"/>
        <w:color w:val="000000"/>
        <w:sz w:val="18"/>
        <w:szCs w:val="18"/>
      </w:rPr>
      <w:t>Náisiúnta</w:t>
    </w:r>
    <w:proofErr w:type="spellEnd"/>
    <w:r>
      <w:rPr>
        <w:rFonts w:ascii="Arial" w:hAnsi="Arial"/>
        <w:b w:val="0"/>
        <w:color w:val="000000"/>
        <w:sz w:val="18"/>
        <w:szCs w:val="18"/>
      </w:rPr>
      <w:t xml:space="preserve"> </w:t>
    </w:r>
    <w:proofErr w:type="spellStart"/>
    <w:r>
      <w:rPr>
        <w:rFonts w:ascii="Arial" w:hAnsi="Arial"/>
        <w:b w:val="0"/>
        <w:color w:val="000000"/>
        <w:sz w:val="18"/>
        <w:szCs w:val="18"/>
      </w:rPr>
      <w:t>Ortaipéideach</w:t>
    </w:r>
    <w:proofErr w:type="spellEnd"/>
    <w:r>
      <w:rPr>
        <w:rFonts w:ascii="Arial" w:hAnsi="Arial"/>
        <w:b w:val="0"/>
        <w:color w:val="000000"/>
        <w:sz w:val="18"/>
        <w:szCs w:val="18"/>
      </w:rPr>
      <w:t xml:space="preserve"> </w:t>
    </w:r>
    <w:proofErr w:type="spellStart"/>
    <w:r>
      <w:rPr>
        <w:rFonts w:ascii="Arial" w:hAnsi="Arial"/>
        <w:b w:val="0"/>
        <w:color w:val="000000"/>
        <w:sz w:val="18"/>
        <w:szCs w:val="18"/>
      </w:rPr>
      <w:t>Cheapaí</w:t>
    </w:r>
    <w:proofErr w:type="spellEnd"/>
    <w:r>
      <w:rPr>
        <w:rFonts w:ascii="Arial" w:hAnsi="Arial" w:cs="Arial"/>
        <w:b w:val="0"/>
        <w:sz w:val="18"/>
        <w:szCs w:val="18"/>
      </w:rPr>
      <w:t>,</w:t>
    </w:r>
  </w:p>
  <w:p w14:paraId="5B902B4F" w14:textId="77777777" w:rsidR="00733B5D" w:rsidRDefault="00B31B87">
    <w:pPr>
      <w:pStyle w:val="Heading1"/>
      <w:spacing w:line="276" w:lineRule="auto"/>
      <w:ind w:left="142"/>
      <w:rPr>
        <w:rFonts w:ascii="Times New Roman" w:hAnsi="Times New Roman"/>
        <w:b w:val="0"/>
      </w:rPr>
    </w:pPr>
    <w:r>
      <w:rPr>
        <w:rFonts w:ascii="Arial" w:hAnsi="Arial" w:cs="Arial"/>
        <w:b w:val="0"/>
        <w:color w:val="000000"/>
        <w:sz w:val="18"/>
        <w:szCs w:val="18"/>
      </w:rPr>
      <w:tab/>
    </w:r>
    <w:r>
      <w:rPr>
        <w:rFonts w:ascii="Arial" w:hAnsi="Arial" w:cs="Arial"/>
        <w:b w:val="0"/>
        <w:color w:val="000000"/>
        <w:sz w:val="18"/>
        <w:szCs w:val="18"/>
      </w:rPr>
      <w:tab/>
    </w:r>
    <w:r>
      <w:rPr>
        <w:rFonts w:ascii="Arial" w:hAnsi="Arial" w:cs="Arial"/>
        <w:b w:val="0"/>
        <w:color w:val="000000"/>
        <w:sz w:val="18"/>
        <w:szCs w:val="18"/>
      </w:rPr>
      <w:tab/>
    </w:r>
    <w:r>
      <w:rPr>
        <w:rFonts w:ascii="Arial" w:hAnsi="Arial" w:cs="Arial"/>
        <w:b w:val="0"/>
        <w:color w:val="000000"/>
        <w:sz w:val="18"/>
        <w:szCs w:val="18"/>
      </w:rPr>
      <w:tab/>
    </w:r>
    <w:r>
      <w:rPr>
        <w:rFonts w:ascii="Arial" w:hAnsi="Arial" w:cs="Arial"/>
        <w:b w:val="0"/>
        <w:color w:val="000000"/>
        <w:sz w:val="18"/>
        <w:szCs w:val="18"/>
      </w:rPr>
      <w:tab/>
    </w:r>
    <w:proofErr w:type="spellStart"/>
    <w:r>
      <w:rPr>
        <w:rFonts w:ascii="Arial" w:hAnsi="Arial"/>
        <w:b w:val="0"/>
        <w:color w:val="000000"/>
        <w:sz w:val="18"/>
        <w:szCs w:val="18"/>
      </w:rPr>
      <w:t>Fionnghlas</w:t>
    </w:r>
    <w:proofErr w:type="spellEnd"/>
    <w:r>
      <w:rPr>
        <w:rFonts w:ascii="Arial" w:hAnsi="Arial"/>
        <w:b w:val="0"/>
        <w:color w:val="000000"/>
        <w:sz w:val="18"/>
        <w:szCs w:val="18"/>
      </w:rPr>
      <w:t xml:space="preserve">, Baile </w:t>
    </w:r>
    <w:proofErr w:type="spellStart"/>
    <w:r>
      <w:rPr>
        <w:rFonts w:ascii="Arial" w:hAnsi="Arial"/>
        <w:b w:val="0"/>
        <w:color w:val="000000"/>
        <w:sz w:val="18"/>
        <w:szCs w:val="18"/>
      </w:rPr>
      <w:t>Átha</w:t>
    </w:r>
    <w:proofErr w:type="spellEnd"/>
    <w:r>
      <w:rPr>
        <w:rFonts w:ascii="Arial" w:hAnsi="Arial"/>
        <w:b w:val="0"/>
        <w:color w:val="000000"/>
        <w:sz w:val="18"/>
        <w:szCs w:val="18"/>
      </w:rPr>
      <w:t xml:space="preserve"> Cliath 11, D11 EV29</w:t>
    </w:r>
    <w:r>
      <w:rPr>
        <w:noProof/>
        <w:lang w:val="en-GB" w:eastAsia="en-GB"/>
      </w:rPr>
      <w:drawing>
        <wp:anchor distT="0" distB="0" distL="0" distR="0" simplePos="0" relativeHeight="3" behindDoc="1" locked="0" layoutInCell="1" allowOverlap="1" wp14:anchorId="7D8F7034" wp14:editId="02D0672B">
          <wp:simplePos x="0" y="0"/>
          <wp:positionH relativeFrom="column">
            <wp:posOffset>5208905</wp:posOffset>
          </wp:positionH>
          <wp:positionV relativeFrom="paragraph">
            <wp:posOffset>635</wp:posOffset>
          </wp:positionV>
          <wp:extent cx="1076960" cy="416560"/>
          <wp:effectExtent l="0" t="0" r="0" b="0"/>
          <wp:wrapNone/>
          <wp:docPr id="3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6960" cy="416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 w:val="0"/>
        <w:sz w:val="18"/>
        <w:szCs w:val="18"/>
      </w:rPr>
      <w:t xml:space="preserve"> </w:t>
    </w:r>
  </w:p>
  <w:p w14:paraId="44DA49D8" w14:textId="77777777" w:rsidR="00733B5D" w:rsidRDefault="00B31B87">
    <w:pPr>
      <w:pStyle w:val="Heading1"/>
      <w:spacing w:line="276" w:lineRule="auto"/>
      <w:ind w:left="142"/>
    </w:pPr>
    <w:r>
      <w:rPr>
        <w:rFonts w:ascii="Arial" w:hAnsi="Arial" w:cs="Arial"/>
        <w:color w:val="009CEB"/>
        <w:sz w:val="18"/>
        <w:szCs w:val="18"/>
      </w:rPr>
      <w:tab/>
    </w:r>
    <w:r>
      <w:rPr>
        <w:rFonts w:ascii="Arial" w:hAnsi="Arial" w:cs="Arial"/>
        <w:color w:val="009CEB"/>
        <w:sz w:val="18"/>
        <w:szCs w:val="18"/>
      </w:rPr>
      <w:tab/>
    </w:r>
    <w:r>
      <w:rPr>
        <w:rFonts w:ascii="Arial" w:hAnsi="Arial" w:cs="Arial"/>
        <w:color w:val="009CEB"/>
        <w:sz w:val="18"/>
        <w:szCs w:val="18"/>
      </w:rPr>
      <w:tab/>
    </w:r>
    <w:r>
      <w:rPr>
        <w:rFonts w:ascii="Arial" w:hAnsi="Arial" w:cs="Arial"/>
        <w:color w:val="009CEB"/>
        <w:sz w:val="18"/>
        <w:szCs w:val="18"/>
      </w:rPr>
      <w:tab/>
    </w:r>
    <w:r>
      <w:rPr>
        <w:rFonts w:ascii="Arial" w:hAnsi="Arial" w:cs="Arial"/>
        <w:color w:val="009CEB"/>
        <w:sz w:val="18"/>
        <w:szCs w:val="18"/>
      </w:rPr>
      <w:tab/>
    </w:r>
    <w:r>
      <w:rPr>
        <w:rFonts w:ascii="Arial" w:hAnsi="Arial"/>
        <w:b w:val="0"/>
        <w:color w:val="0094DA"/>
        <w:sz w:val="18"/>
        <w:szCs w:val="18"/>
      </w:rPr>
      <w:t>National Orthopaedic Hospital Cappagh</w:t>
    </w:r>
    <w:r>
      <w:rPr>
        <w:rFonts w:ascii="Arial" w:hAnsi="Arial" w:cs="Arial"/>
        <w:b w:val="0"/>
        <w:color w:val="0094DA"/>
        <w:sz w:val="20"/>
        <w:szCs w:val="18"/>
      </w:rPr>
      <w:t xml:space="preserve">, </w:t>
    </w:r>
    <w:r>
      <w:rPr>
        <w:rFonts w:ascii="Arial" w:hAnsi="Arial"/>
        <w:b w:val="0"/>
        <w:color w:val="0094DA"/>
        <w:sz w:val="18"/>
        <w:szCs w:val="18"/>
      </w:rPr>
      <w:t>Finglas</w:t>
    </w:r>
  </w:p>
  <w:p w14:paraId="054FBCA3" w14:textId="77777777" w:rsidR="00733B5D" w:rsidRDefault="00B31B87">
    <w:pPr>
      <w:pStyle w:val="Heading1"/>
      <w:spacing w:line="276" w:lineRule="auto"/>
      <w:ind w:left="142"/>
    </w:pPr>
    <w:r>
      <w:rPr>
        <w:rFonts w:ascii="Arial" w:hAnsi="Arial"/>
        <w:b w:val="0"/>
        <w:color w:val="000000"/>
        <w:sz w:val="18"/>
        <w:szCs w:val="18"/>
      </w:rPr>
      <w:tab/>
    </w:r>
    <w:r>
      <w:rPr>
        <w:rFonts w:ascii="Arial" w:hAnsi="Arial"/>
        <w:b w:val="0"/>
        <w:color w:val="000000"/>
        <w:sz w:val="18"/>
        <w:szCs w:val="18"/>
      </w:rPr>
      <w:tab/>
    </w:r>
    <w:r>
      <w:rPr>
        <w:rFonts w:ascii="Arial" w:hAnsi="Arial"/>
        <w:b w:val="0"/>
        <w:color w:val="000000"/>
        <w:sz w:val="18"/>
        <w:szCs w:val="18"/>
      </w:rPr>
      <w:tab/>
    </w:r>
    <w:r>
      <w:rPr>
        <w:rFonts w:ascii="Arial" w:hAnsi="Arial"/>
        <w:b w:val="0"/>
        <w:color w:val="000000"/>
        <w:sz w:val="18"/>
        <w:szCs w:val="18"/>
      </w:rPr>
      <w:tab/>
    </w:r>
    <w:r>
      <w:rPr>
        <w:rFonts w:ascii="Arial" w:hAnsi="Arial"/>
        <w:b w:val="0"/>
        <w:color w:val="000000"/>
        <w:sz w:val="18"/>
        <w:szCs w:val="18"/>
      </w:rPr>
      <w:tab/>
    </w:r>
    <w:r>
      <w:rPr>
        <w:rFonts w:ascii="Arial" w:hAnsi="Arial"/>
        <w:b w:val="0"/>
        <w:color w:val="0094DA"/>
        <w:sz w:val="18"/>
        <w:szCs w:val="18"/>
      </w:rPr>
      <w:t>Dublin 11, D11 EV</w:t>
    </w:r>
    <w:proofErr w:type="gramStart"/>
    <w:r>
      <w:rPr>
        <w:rFonts w:ascii="Arial" w:hAnsi="Arial"/>
        <w:b w:val="0"/>
        <w:color w:val="0094DA"/>
        <w:sz w:val="18"/>
        <w:szCs w:val="18"/>
      </w:rPr>
      <w:t>29  </w:t>
    </w:r>
    <w:r>
      <w:rPr>
        <w:rFonts w:ascii="Arial" w:hAnsi="Arial"/>
        <w:color w:val="0094DA"/>
        <w:sz w:val="18"/>
        <w:szCs w:val="18"/>
      </w:rPr>
      <w:t>T.</w:t>
    </w:r>
    <w:proofErr w:type="gramEnd"/>
    <w:r>
      <w:rPr>
        <w:rFonts w:ascii="Arial" w:hAnsi="Arial"/>
        <w:b w:val="0"/>
        <w:color w:val="0094DA"/>
        <w:sz w:val="18"/>
        <w:szCs w:val="18"/>
      </w:rPr>
      <w:t xml:space="preserve"> 01 8140 </w:t>
    </w:r>
    <w:proofErr w:type="gramStart"/>
    <w:r>
      <w:rPr>
        <w:rFonts w:ascii="Arial" w:hAnsi="Arial"/>
        <w:b w:val="0"/>
        <w:color w:val="0094DA"/>
        <w:sz w:val="18"/>
        <w:szCs w:val="18"/>
      </w:rPr>
      <w:t>400  </w:t>
    </w:r>
    <w:r>
      <w:rPr>
        <w:rFonts w:ascii="Arial" w:hAnsi="Arial"/>
        <w:color w:val="0094DA"/>
        <w:sz w:val="18"/>
        <w:szCs w:val="18"/>
      </w:rPr>
      <w:t>W.</w:t>
    </w:r>
    <w:proofErr w:type="gramEnd"/>
    <w:r>
      <w:rPr>
        <w:rFonts w:ascii="Arial" w:hAnsi="Arial"/>
        <w:b w:val="0"/>
        <w:color w:val="0094DA"/>
        <w:sz w:val="18"/>
        <w:szCs w:val="18"/>
      </w:rPr>
      <w:t xml:space="preserve"> nohc.ie</w:t>
    </w:r>
    <w:r>
      <w:rPr>
        <w:rFonts w:ascii="Arial" w:hAnsi="Arial" w:cs="Arial"/>
        <w:b w:val="0"/>
        <w:color w:val="0094DA"/>
        <w:sz w:val="18"/>
        <w:szCs w:val="18"/>
      </w:rPr>
      <w:t xml:space="preserve">  </w:t>
    </w:r>
  </w:p>
  <w:p w14:paraId="5F047289" w14:textId="77777777" w:rsidR="00733B5D" w:rsidRDefault="00733B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24A8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112973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022"/>
    <w:rsid w:val="0011104D"/>
    <w:rsid w:val="00152E3E"/>
    <w:rsid w:val="00240009"/>
    <w:rsid w:val="002E07A6"/>
    <w:rsid w:val="003E5A04"/>
    <w:rsid w:val="004A7C2E"/>
    <w:rsid w:val="005E10C6"/>
    <w:rsid w:val="006519C0"/>
    <w:rsid w:val="00691491"/>
    <w:rsid w:val="006B35B5"/>
    <w:rsid w:val="00733B5D"/>
    <w:rsid w:val="008C3D72"/>
    <w:rsid w:val="00976FD7"/>
    <w:rsid w:val="009C6049"/>
    <w:rsid w:val="009D6080"/>
    <w:rsid w:val="00B31B87"/>
    <w:rsid w:val="00BD13F6"/>
    <w:rsid w:val="00C259E5"/>
    <w:rsid w:val="00CD779B"/>
    <w:rsid w:val="00D306A4"/>
    <w:rsid w:val="00D804E4"/>
    <w:rsid w:val="00E07816"/>
    <w:rsid w:val="00E2485F"/>
    <w:rsid w:val="00E26E04"/>
    <w:rsid w:val="00EC20ED"/>
    <w:rsid w:val="00F17022"/>
    <w:rsid w:val="00F60879"/>
    <w:rsid w:val="00F63AE4"/>
    <w:rsid w:val="00F672B2"/>
    <w:rsid w:val="00FD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A3613"/>
  <w15:docId w15:val="{FC940196-BCDB-4481-B312-8F707828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HAnsi"/>
        <w:sz w:val="24"/>
        <w:szCs w:val="22"/>
        <w:lang w:val="en-IE" w:eastAsia="en-I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17022"/>
    <w:pPr>
      <w:suppressAutoHyphens w:val="0"/>
    </w:pPr>
    <w:rPr>
      <w:rFonts w:ascii="Times New Roman" w:hAnsi="Times New Roman" w:cs="Times New Roman"/>
      <w:szCs w:val="24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suppressAutoHyphens/>
      <w:textAlignment w:val="baseline"/>
      <w:outlineLvl w:val="0"/>
    </w:pPr>
    <w:rPr>
      <w:rFonts w:ascii="Book Antiqua" w:eastAsia="Arial Unicode MS" w:hAnsi="Book Antiqua" w:cs="Arial Unicode MS"/>
      <w:b/>
      <w:bCs/>
      <w:szCs w:val="22"/>
      <w:lang w:val="en-IE" w:eastAsia="en-IE"/>
    </w:rPr>
  </w:style>
  <w:style w:type="paragraph" w:styleId="Heading2">
    <w:name w:val="heading 2"/>
    <w:basedOn w:val="Normal"/>
    <w:next w:val="Normal"/>
    <w:qFormat/>
    <w:pPr>
      <w:keepNext/>
      <w:suppressAutoHyphens/>
      <w:textAlignment w:val="baseline"/>
      <w:outlineLvl w:val="1"/>
    </w:pPr>
    <w:rPr>
      <w:rFonts w:ascii="Century" w:eastAsia="Arial Unicode MS" w:hAnsi="Century" w:cs="Arial Unicode MS"/>
      <w:b/>
      <w:bCs/>
      <w:szCs w:val="22"/>
      <w:u w:val="single"/>
      <w:lang w:val="en-IE" w:eastAsia="en-IE"/>
    </w:rPr>
  </w:style>
  <w:style w:type="paragraph" w:styleId="Heading3">
    <w:name w:val="heading 3"/>
    <w:basedOn w:val="Normal"/>
    <w:next w:val="Normal"/>
    <w:link w:val="Heading3Char"/>
    <w:qFormat/>
    <w:pPr>
      <w:keepNext/>
      <w:suppressAutoHyphens/>
      <w:ind w:left="284"/>
      <w:textAlignment w:val="baseline"/>
      <w:outlineLvl w:val="2"/>
    </w:pPr>
    <w:rPr>
      <w:rFonts w:ascii="Book Antiqua" w:eastAsia="Arial Unicode MS" w:hAnsi="Book Antiqua" w:cs="Arial Unicode MS"/>
      <w:b/>
      <w:bCs/>
      <w:sz w:val="44"/>
      <w:szCs w:val="22"/>
      <w:lang w:val="en-IE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qFormat/>
    <w:rPr>
      <w:rFonts w:ascii="Book Antiqua" w:eastAsia="Arial Unicode MS" w:hAnsi="Book Antiqua" w:cs="Arial Unicode MS"/>
      <w:b/>
      <w:bCs/>
      <w:sz w:val="22"/>
      <w:szCs w:val="22"/>
      <w:lang w:val="en-IE" w:eastAsia="en-IE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C1DDB"/>
    <w:rPr>
      <w:rFonts w:ascii="Lucida Grande" w:hAnsi="Lucida Grande" w:cs="Lucida Grande"/>
      <w:sz w:val="18"/>
      <w:szCs w:val="18"/>
      <w:lang w:val="en-GB" w:eastAsia="en-US"/>
    </w:rPr>
  </w:style>
  <w:style w:type="character" w:customStyle="1" w:styleId="Heading3Char">
    <w:name w:val="Heading 3 Char"/>
    <w:basedOn w:val="DefaultParagraphFont"/>
    <w:link w:val="Heading3"/>
    <w:qFormat/>
    <w:rsid w:val="003F6BF2"/>
    <w:rPr>
      <w:rFonts w:ascii="Book Antiqua" w:eastAsia="Arial Unicode MS" w:hAnsi="Book Antiqua" w:cs="Arial Unicode MS"/>
      <w:b/>
      <w:bCs/>
      <w:sz w:val="44"/>
      <w:szCs w:val="22"/>
      <w:lang w:val="en-GB"/>
    </w:rPr>
  </w:style>
  <w:style w:type="character" w:customStyle="1" w:styleId="HeaderChar">
    <w:name w:val="Header Char"/>
    <w:basedOn w:val="DefaultParagraphFont"/>
    <w:link w:val="Header"/>
    <w:qFormat/>
    <w:rsid w:val="003F6BF2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qFormat/>
    <w:rsid w:val="003F6BF2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551B5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551B50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uppressAutoHyphens/>
      <w:spacing w:before="240" w:after="120"/>
      <w:textAlignment w:val="baseline"/>
    </w:pPr>
    <w:rPr>
      <w:rFonts w:ascii="Liberation Sans" w:eastAsia="PingFang SC" w:hAnsi="Liberation Sans" w:cs="Arial Unicode MS"/>
      <w:sz w:val="28"/>
      <w:szCs w:val="28"/>
      <w:lang w:val="en-IE" w:eastAsia="en-IE"/>
    </w:rPr>
  </w:style>
  <w:style w:type="paragraph" w:styleId="BodyText">
    <w:name w:val="Body Text"/>
    <w:basedOn w:val="Normal"/>
    <w:pPr>
      <w:suppressAutoHyphens/>
      <w:spacing w:after="140" w:line="276" w:lineRule="auto"/>
      <w:textAlignment w:val="baseline"/>
    </w:pPr>
    <w:rPr>
      <w:rFonts w:ascii="Arial" w:hAnsi="Arial" w:cstheme="minorHAnsi"/>
      <w:szCs w:val="22"/>
      <w:lang w:val="en-IE" w:eastAsia="en-IE"/>
    </w:r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uppressAutoHyphens/>
      <w:spacing w:before="120" w:after="120"/>
      <w:textAlignment w:val="baseline"/>
    </w:pPr>
    <w:rPr>
      <w:rFonts w:ascii="Arial" w:hAnsi="Arial" w:cs="Arial Unicode MS"/>
      <w:i/>
      <w:iCs/>
      <w:lang w:val="en-IE" w:eastAsia="en-IE"/>
    </w:rPr>
  </w:style>
  <w:style w:type="paragraph" w:customStyle="1" w:styleId="Index">
    <w:name w:val="Index"/>
    <w:basedOn w:val="Normal"/>
    <w:qFormat/>
    <w:pPr>
      <w:suppressLineNumbers/>
      <w:suppressAutoHyphens/>
      <w:textAlignment w:val="baseline"/>
    </w:pPr>
    <w:rPr>
      <w:rFonts w:ascii="Arial" w:hAnsi="Arial" w:cs="Arial Unicode MS"/>
      <w:szCs w:val="22"/>
      <w:lang w:val="en-IE" w:eastAsia="en-IE"/>
    </w:rPr>
  </w:style>
  <w:style w:type="paragraph" w:customStyle="1" w:styleId="HeaderandFooter">
    <w:name w:val="Header and Footer"/>
    <w:basedOn w:val="Normal"/>
    <w:qFormat/>
    <w:pPr>
      <w:suppressAutoHyphens/>
      <w:textAlignment w:val="baseline"/>
    </w:pPr>
    <w:rPr>
      <w:rFonts w:ascii="Arial" w:hAnsi="Arial" w:cstheme="minorHAnsi"/>
      <w:szCs w:val="22"/>
      <w:lang w:val="en-IE" w:eastAsia="en-I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uppressAutoHyphens/>
      <w:textAlignment w:val="baseline"/>
    </w:pPr>
    <w:rPr>
      <w:rFonts w:ascii="Arial" w:hAnsi="Arial" w:cstheme="minorHAnsi"/>
      <w:szCs w:val="22"/>
      <w:lang w:val="en-IE" w:eastAsia="en-IE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uppressAutoHyphens/>
      <w:textAlignment w:val="baseline"/>
    </w:pPr>
    <w:rPr>
      <w:rFonts w:ascii="Arial" w:hAnsi="Arial" w:cstheme="minorHAnsi"/>
      <w:szCs w:val="22"/>
      <w:lang w:val="en-IE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C1DDB"/>
    <w:pPr>
      <w:suppressAutoHyphens/>
      <w:textAlignment w:val="baseline"/>
    </w:pPr>
    <w:rPr>
      <w:rFonts w:ascii="Lucida Grande" w:hAnsi="Lucida Grande" w:cs="Lucida Grande"/>
      <w:sz w:val="18"/>
      <w:szCs w:val="18"/>
      <w:lang w:val="en-IE" w:eastAsia="en-IE"/>
    </w:rPr>
  </w:style>
  <w:style w:type="table" w:styleId="TableGrid">
    <w:name w:val="Table Grid"/>
    <w:basedOn w:val="TableNormal"/>
    <w:uiPriority w:val="39"/>
    <w:rsid w:val="005C5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qFormat/>
    <w:rsid w:val="008C3D72"/>
    <w:pPr>
      <w:suppressAutoHyphens/>
      <w:textAlignment w:val="baseline"/>
    </w:pPr>
    <w:rPr>
      <w:rFonts w:ascii="Arial" w:hAnsi="Arial" w:cstheme="minorHAnsi"/>
      <w:szCs w:val="22"/>
      <w:lang w:val="en-IE" w:eastAsia="en-IE"/>
    </w:rPr>
  </w:style>
  <w:style w:type="paragraph" w:customStyle="1" w:styleId="Style2">
    <w:name w:val="Style2"/>
    <w:basedOn w:val="Normal"/>
    <w:qFormat/>
    <w:rsid w:val="008C3D72"/>
    <w:pPr>
      <w:suppressAutoHyphens/>
      <w:textAlignment w:val="baseline"/>
    </w:pPr>
    <w:rPr>
      <w:rFonts w:ascii="Arial" w:hAnsi="Arial" w:cstheme="minorHAnsi"/>
      <w:szCs w:val="22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Templates\NOHC%20Letterheads\NOHC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61B3E-0AF8-9749-89A8-BC00852D1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NOHC Letterhead Template.dotx</Template>
  <TotalTime>8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NOHC Cover Letter and Continuation Sheet_11032020</dc:title>
  <dc:subject/>
  <dc:creator>Trudy Jackson</dc:creator>
  <dc:description/>
  <cp:lastModifiedBy>Procurement Team</cp:lastModifiedBy>
  <cp:revision>5</cp:revision>
  <cp:lastPrinted>2020-05-20T11:17:00Z</cp:lastPrinted>
  <dcterms:created xsi:type="dcterms:W3CDTF">2026-06-09T11:18:00Z</dcterms:created>
  <dcterms:modified xsi:type="dcterms:W3CDTF">2026-06-10T13:09:00Z</dcterms:modified>
  <dc:language>en-GB</dc:language>
</cp:coreProperties>
</file>