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08913" w14:textId="0231E23A" w:rsidR="00165447" w:rsidRPr="001B21E3" w:rsidRDefault="00165447" w:rsidP="00C104BF">
      <w:pPr>
        <w:pStyle w:val="FFWTitle"/>
        <w:spacing w:before="0" w:after="0" w:line="240" w:lineRule="auto"/>
        <w:jc w:val="left"/>
        <w:rPr>
          <w:rFonts w:asciiTheme="minorHAnsi" w:hAnsiTheme="minorHAnsi" w:cstheme="minorHAnsi"/>
          <w:b/>
          <w:bCs/>
          <w:color w:val="2F5496"/>
          <w:sz w:val="24"/>
          <w:szCs w:val="16"/>
        </w:rPr>
      </w:pPr>
      <w:r w:rsidRPr="001B21E3">
        <w:rPr>
          <w:rFonts w:asciiTheme="minorHAnsi" w:hAnsiTheme="minorHAnsi" w:cstheme="minorHAnsi"/>
          <w:b/>
          <w:bCs/>
          <w:color w:val="2F5496"/>
          <w:sz w:val="24"/>
          <w:szCs w:val="16"/>
        </w:rPr>
        <w:t xml:space="preserve">Appendix </w:t>
      </w:r>
      <w:r w:rsidR="00273606" w:rsidRPr="001B21E3">
        <w:rPr>
          <w:rFonts w:asciiTheme="minorHAnsi" w:hAnsiTheme="minorHAnsi" w:cstheme="minorHAnsi"/>
          <w:b/>
          <w:bCs/>
          <w:color w:val="2F5496"/>
          <w:sz w:val="24"/>
          <w:szCs w:val="16"/>
        </w:rPr>
        <w:t>4</w:t>
      </w:r>
    </w:p>
    <w:p w14:paraId="30A01DDE" w14:textId="77777777" w:rsidR="00165447" w:rsidRPr="001B21E3" w:rsidRDefault="00165447" w:rsidP="00165447">
      <w:pPr>
        <w:pStyle w:val="FFWTitle"/>
        <w:spacing w:before="0" w:after="0" w:line="240" w:lineRule="auto"/>
        <w:jc w:val="center"/>
        <w:rPr>
          <w:rFonts w:asciiTheme="minorHAnsi" w:hAnsiTheme="minorHAnsi" w:cstheme="minorHAnsi"/>
          <w:b/>
          <w:bCs/>
          <w:color w:val="2F5496"/>
          <w:sz w:val="32"/>
          <w:szCs w:val="20"/>
        </w:rPr>
      </w:pPr>
    </w:p>
    <w:p w14:paraId="714F2043" w14:textId="77777777" w:rsidR="00C104BF" w:rsidRPr="001B21E3" w:rsidRDefault="00C104BF" w:rsidP="00165447">
      <w:pPr>
        <w:pStyle w:val="FFWTitle"/>
        <w:spacing w:before="0" w:after="0" w:line="240" w:lineRule="auto"/>
        <w:jc w:val="center"/>
        <w:rPr>
          <w:rFonts w:ascii="Calibri" w:hAnsi="Calibri" w:cs="Calibri"/>
          <w:b/>
          <w:bCs/>
          <w:color w:val="2F5496"/>
          <w:sz w:val="32"/>
          <w:szCs w:val="20"/>
        </w:rPr>
      </w:pPr>
    </w:p>
    <w:p w14:paraId="4BBE98E1" w14:textId="4360BD68" w:rsidR="00165447" w:rsidRPr="001B21E3" w:rsidRDefault="00165447" w:rsidP="00165447">
      <w:pPr>
        <w:pStyle w:val="FFWTitle"/>
        <w:spacing w:before="0" w:after="0" w:line="240" w:lineRule="auto"/>
        <w:jc w:val="center"/>
        <w:rPr>
          <w:rFonts w:ascii="Calibri" w:hAnsi="Calibri" w:cs="Calibri"/>
          <w:b/>
          <w:bCs/>
          <w:color w:val="2F5496"/>
          <w:sz w:val="32"/>
          <w:szCs w:val="20"/>
        </w:rPr>
      </w:pPr>
      <w:r w:rsidRPr="001B21E3">
        <w:rPr>
          <w:rFonts w:ascii="Calibri" w:hAnsi="Calibri" w:cs="Calibri"/>
          <w:b/>
          <w:bCs/>
          <w:color w:val="2F5496"/>
          <w:sz w:val="32"/>
          <w:szCs w:val="20"/>
        </w:rPr>
        <w:t>Services Contract</w:t>
      </w:r>
    </w:p>
    <w:p w14:paraId="33DCEF14" w14:textId="04B68F35" w:rsidR="006260D3" w:rsidRPr="00C104BF" w:rsidRDefault="004F4C62" w:rsidP="00165447">
      <w:pPr>
        <w:pStyle w:val="FFWTitle"/>
        <w:jc w:val="center"/>
        <w:rPr>
          <w:rFonts w:ascii="Calibri" w:hAnsi="Calibri" w:cs="Calibri"/>
          <w:color w:val="0E2841" w:themeColor="text2"/>
          <w:sz w:val="24"/>
        </w:rPr>
      </w:pPr>
      <w:r>
        <w:rPr>
          <w:rFonts w:ascii="Calibri" w:hAnsi="Calibri" w:cs="Calibri"/>
          <w:color w:val="0E2841" w:themeColor="text2"/>
          <w:sz w:val="24"/>
        </w:rPr>
        <w:t>r</w:t>
      </w:r>
      <w:r w:rsidR="006260D3" w:rsidRPr="006260D3">
        <w:rPr>
          <w:rFonts w:ascii="Calibri" w:hAnsi="Calibri" w:cs="Calibri"/>
          <w:color w:val="0E2841" w:themeColor="text2"/>
          <w:sz w:val="24"/>
        </w:rPr>
        <w:t>elating to the Provision of Services pursuant t</w:t>
      </w:r>
      <w:r w:rsidR="006260D3">
        <w:rPr>
          <w:rFonts w:ascii="Calibri" w:hAnsi="Calibri" w:cs="Calibri"/>
          <w:color w:val="0E2841" w:themeColor="text2"/>
          <w:sz w:val="24"/>
        </w:rPr>
        <w:t>o the request for admission to</w:t>
      </w:r>
      <w:r w:rsidR="008F2619">
        <w:rPr>
          <w:rFonts w:ascii="Calibri" w:hAnsi="Calibri" w:cs="Calibri"/>
          <w:color w:val="0E2841" w:themeColor="text2"/>
          <w:sz w:val="24"/>
        </w:rPr>
        <w:t xml:space="preserve"> establish a</w:t>
      </w:r>
    </w:p>
    <w:p w14:paraId="59CE4C23" w14:textId="77777777" w:rsidR="004A0757" w:rsidRPr="001B21E3" w:rsidRDefault="00773815" w:rsidP="00ED755E">
      <w:pPr>
        <w:spacing w:before="120" w:line="276" w:lineRule="auto"/>
        <w:jc w:val="center"/>
        <w:rPr>
          <w:rFonts w:ascii="Calibri" w:hAnsi="Calibri" w:cs="Calibri"/>
          <w:b/>
          <w:bCs/>
          <w:color w:val="2F5496"/>
          <w:sz w:val="32"/>
          <w:szCs w:val="32"/>
        </w:rPr>
      </w:pPr>
      <w:r w:rsidRPr="001B21E3">
        <w:rPr>
          <w:rFonts w:ascii="Calibri" w:hAnsi="Calibri" w:cs="Calibri"/>
          <w:b/>
          <w:bCs/>
          <w:color w:val="2F5496"/>
          <w:sz w:val="32"/>
          <w:szCs w:val="32"/>
        </w:rPr>
        <w:t xml:space="preserve">DYNAMIC PURCHASING </w:t>
      </w:r>
      <w:r w:rsidR="004D6ACC" w:rsidRPr="001B21E3">
        <w:rPr>
          <w:rFonts w:ascii="Calibri" w:hAnsi="Calibri" w:cs="Calibri"/>
          <w:b/>
          <w:bCs/>
          <w:color w:val="2F5496"/>
          <w:sz w:val="32"/>
          <w:szCs w:val="32"/>
        </w:rPr>
        <w:t xml:space="preserve">SYSTEM </w:t>
      </w:r>
    </w:p>
    <w:p w14:paraId="25631CDF" w14:textId="77777777" w:rsidR="004A0757" w:rsidRPr="004A0757" w:rsidRDefault="00273E7C" w:rsidP="004A0757">
      <w:pPr>
        <w:pStyle w:val="FFWTitle"/>
        <w:jc w:val="center"/>
        <w:rPr>
          <w:rFonts w:ascii="Calibri" w:hAnsi="Calibri" w:cs="Calibri"/>
          <w:color w:val="0E2841" w:themeColor="text2"/>
          <w:sz w:val="24"/>
        </w:rPr>
      </w:pPr>
      <w:r w:rsidRPr="004A0757">
        <w:rPr>
          <w:rFonts w:ascii="Calibri" w:hAnsi="Calibri" w:cs="Calibri"/>
          <w:color w:val="0E2841" w:themeColor="text2"/>
          <w:sz w:val="24"/>
        </w:rPr>
        <w:t xml:space="preserve">for the Provision of </w:t>
      </w:r>
    </w:p>
    <w:p w14:paraId="0D7C4BAB" w14:textId="5A4BB4C7" w:rsidR="00273E7C" w:rsidRPr="001B21E3" w:rsidRDefault="00273E7C" w:rsidP="004A0757">
      <w:pPr>
        <w:spacing w:before="120" w:line="276" w:lineRule="auto"/>
        <w:ind w:left="575"/>
        <w:jc w:val="center"/>
        <w:rPr>
          <w:rFonts w:ascii="Calibri" w:hAnsi="Calibri" w:cs="Calibri"/>
          <w:b/>
          <w:bCs/>
          <w:color w:val="2F5496"/>
          <w:sz w:val="32"/>
          <w:szCs w:val="32"/>
        </w:rPr>
      </w:pPr>
      <w:r w:rsidRPr="001B21E3">
        <w:rPr>
          <w:b/>
          <w:bCs/>
          <w:color w:val="2F5496"/>
          <w:sz w:val="32"/>
          <w:szCs w:val="32"/>
        </w:rPr>
        <w:t>Enterprise Service Management (ESM) Solutions and Associated Services</w:t>
      </w:r>
    </w:p>
    <w:p w14:paraId="47336FA1" w14:textId="3CABD540" w:rsidR="00165447" w:rsidRPr="00C104BF" w:rsidRDefault="00165447" w:rsidP="00165447">
      <w:pPr>
        <w:pStyle w:val="Abstract"/>
        <w:spacing w:before="240" w:line="240" w:lineRule="auto"/>
        <w:jc w:val="center"/>
        <w:rPr>
          <w:rFonts w:ascii="Calibri" w:hAnsi="Calibri" w:cs="Calibri"/>
          <w:b w:val="0"/>
          <w:bCs w:val="0"/>
          <w:color w:val="auto"/>
          <w:sz w:val="24"/>
          <w:szCs w:val="24"/>
        </w:rPr>
      </w:pPr>
      <w:bookmarkStart w:id="0" w:name="_Hlk517695058"/>
      <w:r w:rsidRPr="00C104BF">
        <w:rPr>
          <w:rFonts w:ascii="Calibri" w:hAnsi="Calibri" w:cs="Calibri"/>
          <w:b w:val="0"/>
          <w:bCs w:val="0"/>
          <w:color w:val="auto"/>
          <w:sz w:val="24"/>
          <w:szCs w:val="24"/>
        </w:rPr>
        <w:t>concluded between the Parties and on the date as stated further herein</w:t>
      </w:r>
    </w:p>
    <w:bookmarkEnd w:id="0"/>
    <w:p w14:paraId="4B164FDC" w14:textId="320297B8" w:rsidR="00C104BF" w:rsidRDefault="00C104BF">
      <w:pPr>
        <w:rPr>
          <w:rFonts w:ascii="Calibri" w:eastAsia="Batang" w:hAnsi="Calibri" w:cs="Calibri"/>
          <w:kern w:val="28"/>
          <w:lang w:val="en-GB" w:eastAsia="ko-KR"/>
          <w14:ligatures w14:val="none"/>
        </w:rPr>
      </w:pPr>
      <w:r>
        <w:rPr>
          <w:rFonts w:ascii="Calibri" w:hAnsi="Calibri" w:cs="Calibri"/>
          <w:b/>
          <w:bCs/>
        </w:rPr>
        <w:br w:type="page"/>
      </w:r>
    </w:p>
    <w:p w14:paraId="39AFE8C8" w14:textId="22B5AC53" w:rsidR="00463F42" w:rsidRDefault="004272EE">
      <w:pPr>
        <w:pStyle w:val="TOC1"/>
        <w:tabs>
          <w:tab w:val="right" w:leader="dot" w:pos="9016"/>
        </w:tabs>
        <w:rPr>
          <w:rFonts w:asciiTheme="minorHAnsi" w:eastAsiaTheme="minorEastAsia" w:hAnsiTheme="minorHAnsi"/>
          <w:noProof/>
          <w:sz w:val="24"/>
          <w:lang w:eastAsia="en-IE"/>
        </w:rPr>
      </w:pPr>
      <w:r>
        <w:rPr>
          <w:rFonts w:ascii="Calibri" w:hAnsi="Calibri" w:cs="Calibri"/>
          <w:b/>
          <w:bCs/>
          <w:sz w:val="24"/>
        </w:rPr>
        <w:lastRenderedPageBreak/>
        <w:fldChar w:fldCharType="begin"/>
      </w:r>
      <w:r>
        <w:rPr>
          <w:rFonts w:ascii="Calibri" w:hAnsi="Calibri" w:cs="Calibri"/>
          <w:b/>
          <w:bCs/>
          <w:sz w:val="24"/>
        </w:rPr>
        <w:instrText xml:space="preserve"> TOC \o "1-2" \h \z \u </w:instrText>
      </w:r>
      <w:r>
        <w:rPr>
          <w:rFonts w:ascii="Calibri" w:hAnsi="Calibri" w:cs="Calibri"/>
          <w:b/>
          <w:bCs/>
          <w:sz w:val="24"/>
        </w:rPr>
        <w:fldChar w:fldCharType="separate"/>
      </w:r>
      <w:hyperlink w:anchor="_Toc215150514" w:history="1">
        <w:r w:rsidR="00463F42" w:rsidRPr="00CE3E2D">
          <w:rPr>
            <w:rStyle w:val="Hyperlink"/>
            <w:noProof/>
          </w:rPr>
          <w:t>1.</w:t>
        </w:r>
        <w:r w:rsidR="00463F42">
          <w:rPr>
            <w:rFonts w:asciiTheme="minorHAnsi" w:eastAsiaTheme="minorEastAsia" w:hAnsiTheme="minorHAnsi"/>
            <w:noProof/>
            <w:sz w:val="24"/>
            <w:lang w:eastAsia="en-IE"/>
          </w:rPr>
          <w:tab/>
        </w:r>
        <w:r w:rsidR="00463F42" w:rsidRPr="00CE3E2D">
          <w:rPr>
            <w:rStyle w:val="Hyperlink"/>
            <w:noProof/>
          </w:rPr>
          <w:t>Definitions, Structure and Interpretation</w:t>
        </w:r>
        <w:r w:rsidR="00463F42">
          <w:rPr>
            <w:noProof/>
            <w:webHidden/>
          </w:rPr>
          <w:tab/>
        </w:r>
        <w:r w:rsidR="00463F42">
          <w:rPr>
            <w:noProof/>
            <w:webHidden/>
          </w:rPr>
          <w:fldChar w:fldCharType="begin"/>
        </w:r>
        <w:r w:rsidR="00463F42">
          <w:rPr>
            <w:noProof/>
            <w:webHidden/>
          </w:rPr>
          <w:instrText xml:space="preserve"> PAGEREF _Toc215150514 \h </w:instrText>
        </w:r>
        <w:r w:rsidR="00463F42">
          <w:rPr>
            <w:noProof/>
            <w:webHidden/>
          </w:rPr>
        </w:r>
        <w:r w:rsidR="00463F42">
          <w:rPr>
            <w:noProof/>
            <w:webHidden/>
          </w:rPr>
          <w:fldChar w:fldCharType="separate"/>
        </w:r>
        <w:r w:rsidR="009221C1">
          <w:rPr>
            <w:noProof/>
            <w:webHidden/>
          </w:rPr>
          <w:t>3</w:t>
        </w:r>
        <w:r w:rsidR="00463F42">
          <w:rPr>
            <w:noProof/>
            <w:webHidden/>
          </w:rPr>
          <w:fldChar w:fldCharType="end"/>
        </w:r>
      </w:hyperlink>
    </w:p>
    <w:p w14:paraId="2C821913" w14:textId="2C67D7D8" w:rsidR="00463F42" w:rsidRDefault="00463F42">
      <w:pPr>
        <w:pStyle w:val="TOC1"/>
        <w:tabs>
          <w:tab w:val="right" w:leader="dot" w:pos="9016"/>
        </w:tabs>
        <w:rPr>
          <w:rFonts w:asciiTheme="minorHAnsi" w:eastAsiaTheme="minorEastAsia" w:hAnsiTheme="minorHAnsi"/>
          <w:noProof/>
          <w:sz w:val="24"/>
          <w:lang w:eastAsia="en-IE"/>
        </w:rPr>
      </w:pPr>
      <w:hyperlink w:anchor="_Toc215150515" w:history="1">
        <w:r w:rsidRPr="00CE3E2D">
          <w:rPr>
            <w:rStyle w:val="Hyperlink"/>
            <w:noProof/>
          </w:rPr>
          <w:t>2.</w:t>
        </w:r>
        <w:r>
          <w:rPr>
            <w:rFonts w:asciiTheme="minorHAnsi" w:eastAsiaTheme="minorEastAsia" w:hAnsiTheme="minorHAnsi"/>
            <w:noProof/>
            <w:sz w:val="24"/>
            <w:lang w:eastAsia="en-IE"/>
          </w:rPr>
          <w:tab/>
        </w:r>
        <w:r w:rsidRPr="00CE3E2D">
          <w:rPr>
            <w:rStyle w:val="Hyperlink"/>
            <w:noProof/>
          </w:rPr>
          <w:t>Subject Matter of the Contract</w:t>
        </w:r>
        <w:r>
          <w:rPr>
            <w:noProof/>
            <w:webHidden/>
          </w:rPr>
          <w:tab/>
        </w:r>
        <w:r>
          <w:rPr>
            <w:noProof/>
            <w:webHidden/>
          </w:rPr>
          <w:fldChar w:fldCharType="begin"/>
        </w:r>
        <w:r>
          <w:rPr>
            <w:noProof/>
            <w:webHidden/>
          </w:rPr>
          <w:instrText xml:space="preserve"> PAGEREF _Toc215150515 \h </w:instrText>
        </w:r>
        <w:r>
          <w:rPr>
            <w:noProof/>
            <w:webHidden/>
          </w:rPr>
        </w:r>
        <w:r>
          <w:rPr>
            <w:noProof/>
            <w:webHidden/>
          </w:rPr>
          <w:fldChar w:fldCharType="separate"/>
        </w:r>
        <w:r w:rsidR="009221C1">
          <w:rPr>
            <w:noProof/>
            <w:webHidden/>
          </w:rPr>
          <w:t>4</w:t>
        </w:r>
        <w:r>
          <w:rPr>
            <w:noProof/>
            <w:webHidden/>
          </w:rPr>
          <w:fldChar w:fldCharType="end"/>
        </w:r>
      </w:hyperlink>
    </w:p>
    <w:p w14:paraId="1608AE45" w14:textId="1C0589D4" w:rsidR="00463F42" w:rsidRDefault="00463F42">
      <w:pPr>
        <w:pStyle w:val="TOC1"/>
        <w:tabs>
          <w:tab w:val="right" w:leader="dot" w:pos="9016"/>
        </w:tabs>
        <w:rPr>
          <w:rFonts w:asciiTheme="minorHAnsi" w:eastAsiaTheme="minorEastAsia" w:hAnsiTheme="minorHAnsi"/>
          <w:noProof/>
          <w:sz w:val="24"/>
          <w:lang w:eastAsia="en-IE"/>
        </w:rPr>
      </w:pPr>
      <w:hyperlink w:anchor="_Toc215150516" w:history="1">
        <w:r w:rsidRPr="00CE3E2D">
          <w:rPr>
            <w:rStyle w:val="Hyperlink"/>
            <w:noProof/>
          </w:rPr>
          <w:t>3.</w:t>
        </w:r>
        <w:r>
          <w:rPr>
            <w:rFonts w:asciiTheme="minorHAnsi" w:eastAsiaTheme="minorEastAsia" w:hAnsiTheme="minorHAnsi"/>
            <w:noProof/>
            <w:sz w:val="24"/>
            <w:lang w:eastAsia="en-IE"/>
          </w:rPr>
          <w:tab/>
        </w:r>
        <w:r w:rsidRPr="00CE3E2D">
          <w:rPr>
            <w:rStyle w:val="Hyperlink"/>
            <w:noProof/>
          </w:rPr>
          <w:t>Term of the Contract</w:t>
        </w:r>
        <w:r>
          <w:rPr>
            <w:noProof/>
            <w:webHidden/>
          </w:rPr>
          <w:tab/>
        </w:r>
        <w:r>
          <w:rPr>
            <w:noProof/>
            <w:webHidden/>
          </w:rPr>
          <w:fldChar w:fldCharType="begin"/>
        </w:r>
        <w:r>
          <w:rPr>
            <w:noProof/>
            <w:webHidden/>
          </w:rPr>
          <w:instrText xml:space="preserve"> PAGEREF _Toc215150516 \h </w:instrText>
        </w:r>
        <w:r>
          <w:rPr>
            <w:noProof/>
            <w:webHidden/>
          </w:rPr>
        </w:r>
        <w:r>
          <w:rPr>
            <w:noProof/>
            <w:webHidden/>
          </w:rPr>
          <w:fldChar w:fldCharType="separate"/>
        </w:r>
        <w:r w:rsidR="009221C1">
          <w:rPr>
            <w:noProof/>
            <w:webHidden/>
          </w:rPr>
          <w:t>4</w:t>
        </w:r>
        <w:r>
          <w:rPr>
            <w:noProof/>
            <w:webHidden/>
          </w:rPr>
          <w:fldChar w:fldCharType="end"/>
        </w:r>
      </w:hyperlink>
    </w:p>
    <w:p w14:paraId="661241AA" w14:textId="64B3F87E" w:rsidR="00463F42" w:rsidRDefault="00463F42">
      <w:pPr>
        <w:pStyle w:val="TOC1"/>
        <w:tabs>
          <w:tab w:val="right" w:leader="dot" w:pos="9016"/>
        </w:tabs>
        <w:rPr>
          <w:rFonts w:asciiTheme="minorHAnsi" w:eastAsiaTheme="minorEastAsia" w:hAnsiTheme="minorHAnsi"/>
          <w:noProof/>
          <w:sz w:val="24"/>
          <w:lang w:eastAsia="en-IE"/>
        </w:rPr>
      </w:pPr>
      <w:hyperlink w:anchor="_Toc215150517" w:history="1">
        <w:r w:rsidRPr="00CE3E2D">
          <w:rPr>
            <w:rStyle w:val="Hyperlink"/>
            <w:noProof/>
          </w:rPr>
          <w:t>4.</w:t>
        </w:r>
        <w:r>
          <w:rPr>
            <w:rFonts w:asciiTheme="minorHAnsi" w:eastAsiaTheme="minorEastAsia" w:hAnsiTheme="minorHAnsi"/>
            <w:noProof/>
            <w:sz w:val="24"/>
            <w:lang w:eastAsia="en-IE"/>
          </w:rPr>
          <w:tab/>
        </w:r>
        <w:r w:rsidRPr="00CE3E2D">
          <w:rPr>
            <w:rStyle w:val="Hyperlink"/>
            <w:noProof/>
          </w:rPr>
          <w:t>Contractor Obligations</w:t>
        </w:r>
        <w:r>
          <w:rPr>
            <w:noProof/>
            <w:webHidden/>
          </w:rPr>
          <w:tab/>
        </w:r>
        <w:r>
          <w:rPr>
            <w:noProof/>
            <w:webHidden/>
          </w:rPr>
          <w:fldChar w:fldCharType="begin"/>
        </w:r>
        <w:r>
          <w:rPr>
            <w:noProof/>
            <w:webHidden/>
          </w:rPr>
          <w:instrText xml:space="preserve"> PAGEREF _Toc215150517 \h </w:instrText>
        </w:r>
        <w:r>
          <w:rPr>
            <w:noProof/>
            <w:webHidden/>
          </w:rPr>
        </w:r>
        <w:r>
          <w:rPr>
            <w:noProof/>
            <w:webHidden/>
          </w:rPr>
          <w:fldChar w:fldCharType="separate"/>
        </w:r>
        <w:r w:rsidR="009221C1">
          <w:rPr>
            <w:noProof/>
            <w:webHidden/>
          </w:rPr>
          <w:t>5</w:t>
        </w:r>
        <w:r>
          <w:rPr>
            <w:noProof/>
            <w:webHidden/>
          </w:rPr>
          <w:fldChar w:fldCharType="end"/>
        </w:r>
      </w:hyperlink>
    </w:p>
    <w:p w14:paraId="656E043A" w14:textId="238AF76F" w:rsidR="00463F42" w:rsidRDefault="00463F42">
      <w:pPr>
        <w:pStyle w:val="TOC1"/>
        <w:tabs>
          <w:tab w:val="right" w:leader="dot" w:pos="9016"/>
        </w:tabs>
        <w:rPr>
          <w:rFonts w:asciiTheme="minorHAnsi" w:eastAsiaTheme="minorEastAsia" w:hAnsiTheme="minorHAnsi"/>
          <w:noProof/>
          <w:sz w:val="24"/>
          <w:lang w:eastAsia="en-IE"/>
        </w:rPr>
      </w:pPr>
      <w:hyperlink w:anchor="_Toc215150518" w:history="1">
        <w:r w:rsidRPr="00CE3E2D">
          <w:rPr>
            <w:rStyle w:val="Hyperlink"/>
            <w:noProof/>
          </w:rPr>
          <w:t>5.</w:t>
        </w:r>
        <w:r>
          <w:rPr>
            <w:rFonts w:asciiTheme="minorHAnsi" w:eastAsiaTheme="minorEastAsia" w:hAnsiTheme="minorHAnsi"/>
            <w:noProof/>
            <w:sz w:val="24"/>
            <w:lang w:eastAsia="en-IE"/>
          </w:rPr>
          <w:tab/>
        </w:r>
        <w:r w:rsidRPr="00CE3E2D">
          <w:rPr>
            <w:rStyle w:val="Hyperlink"/>
            <w:noProof/>
          </w:rPr>
          <w:t>Warranties, Representations and Undertakings</w:t>
        </w:r>
        <w:r>
          <w:rPr>
            <w:noProof/>
            <w:webHidden/>
          </w:rPr>
          <w:tab/>
        </w:r>
        <w:r>
          <w:rPr>
            <w:noProof/>
            <w:webHidden/>
          </w:rPr>
          <w:fldChar w:fldCharType="begin"/>
        </w:r>
        <w:r>
          <w:rPr>
            <w:noProof/>
            <w:webHidden/>
          </w:rPr>
          <w:instrText xml:space="preserve"> PAGEREF _Toc215150518 \h </w:instrText>
        </w:r>
        <w:r>
          <w:rPr>
            <w:noProof/>
            <w:webHidden/>
          </w:rPr>
        </w:r>
        <w:r>
          <w:rPr>
            <w:noProof/>
            <w:webHidden/>
          </w:rPr>
          <w:fldChar w:fldCharType="separate"/>
        </w:r>
        <w:r w:rsidR="009221C1">
          <w:rPr>
            <w:noProof/>
            <w:webHidden/>
          </w:rPr>
          <w:t>5</w:t>
        </w:r>
        <w:r>
          <w:rPr>
            <w:noProof/>
            <w:webHidden/>
          </w:rPr>
          <w:fldChar w:fldCharType="end"/>
        </w:r>
      </w:hyperlink>
    </w:p>
    <w:p w14:paraId="48A50D5F" w14:textId="198F12A5" w:rsidR="00463F42" w:rsidRDefault="00463F42">
      <w:pPr>
        <w:pStyle w:val="TOC1"/>
        <w:tabs>
          <w:tab w:val="right" w:leader="dot" w:pos="9016"/>
        </w:tabs>
        <w:rPr>
          <w:rFonts w:asciiTheme="minorHAnsi" w:eastAsiaTheme="minorEastAsia" w:hAnsiTheme="minorHAnsi"/>
          <w:noProof/>
          <w:sz w:val="24"/>
          <w:lang w:eastAsia="en-IE"/>
        </w:rPr>
      </w:pPr>
      <w:hyperlink w:anchor="_Toc215150519" w:history="1">
        <w:r w:rsidRPr="00CE3E2D">
          <w:rPr>
            <w:rStyle w:val="Hyperlink"/>
            <w:noProof/>
          </w:rPr>
          <w:t>6.</w:t>
        </w:r>
        <w:r>
          <w:rPr>
            <w:rFonts w:asciiTheme="minorHAnsi" w:eastAsiaTheme="minorEastAsia" w:hAnsiTheme="minorHAnsi"/>
            <w:noProof/>
            <w:sz w:val="24"/>
            <w:lang w:eastAsia="en-IE"/>
          </w:rPr>
          <w:tab/>
        </w:r>
        <w:r w:rsidRPr="00CE3E2D">
          <w:rPr>
            <w:rStyle w:val="Hyperlink"/>
            <w:noProof/>
          </w:rPr>
          <w:t>Services</w:t>
        </w:r>
        <w:r>
          <w:rPr>
            <w:noProof/>
            <w:webHidden/>
          </w:rPr>
          <w:tab/>
        </w:r>
        <w:r>
          <w:rPr>
            <w:noProof/>
            <w:webHidden/>
          </w:rPr>
          <w:fldChar w:fldCharType="begin"/>
        </w:r>
        <w:r>
          <w:rPr>
            <w:noProof/>
            <w:webHidden/>
          </w:rPr>
          <w:instrText xml:space="preserve"> PAGEREF _Toc215150519 \h </w:instrText>
        </w:r>
        <w:r>
          <w:rPr>
            <w:noProof/>
            <w:webHidden/>
          </w:rPr>
        </w:r>
        <w:r>
          <w:rPr>
            <w:noProof/>
            <w:webHidden/>
          </w:rPr>
          <w:fldChar w:fldCharType="separate"/>
        </w:r>
        <w:r w:rsidR="009221C1">
          <w:rPr>
            <w:noProof/>
            <w:webHidden/>
          </w:rPr>
          <w:t>7</w:t>
        </w:r>
        <w:r>
          <w:rPr>
            <w:noProof/>
            <w:webHidden/>
          </w:rPr>
          <w:fldChar w:fldCharType="end"/>
        </w:r>
      </w:hyperlink>
    </w:p>
    <w:p w14:paraId="7EFEC95A" w14:textId="29DDE35E" w:rsidR="00463F42" w:rsidRDefault="00463F42">
      <w:pPr>
        <w:pStyle w:val="TOC1"/>
        <w:tabs>
          <w:tab w:val="right" w:leader="dot" w:pos="9016"/>
        </w:tabs>
        <w:rPr>
          <w:rFonts w:asciiTheme="minorHAnsi" w:eastAsiaTheme="minorEastAsia" w:hAnsiTheme="minorHAnsi"/>
          <w:noProof/>
          <w:sz w:val="24"/>
          <w:lang w:eastAsia="en-IE"/>
        </w:rPr>
      </w:pPr>
      <w:hyperlink w:anchor="_Toc215150520" w:history="1">
        <w:r w:rsidRPr="00CE3E2D">
          <w:rPr>
            <w:rStyle w:val="Hyperlink"/>
            <w:noProof/>
          </w:rPr>
          <w:t>7.</w:t>
        </w:r>
        <w:r>
          <w:rPr>
            <w:rFonts w:asciiTheme="minorHAnsi" w:eastAsiaTheme="minorEastAsia" w:hAnsiTheme="minorHAnsi"/>
            <w:noProof/>
            <w:sz w:val="24"/>
            <w:lang w:eastAsia="en-IE"/>
          </w:rPr>
          <w:tab/>
        </w:r>
        <w:r w:rsidRPr="00CE3E2D">
          <w:rPr>
            <w:rStyle w:val="Hyperlink"/>
            <w:noProof/>
          </w:rPr>
          <w:t>User Subscription and Licence</w:t>
        </w:r>
        <w:r>
          <w:rPr>
            <w:noProof/>
            <w:webHidden/>
          </w:rPr>
          <w:tab/>
        </w:r>
        <w:r>
          <w:rPr>
            <w:noProof/>
            <w:webHidden/>
          </w:rPr>
          <w:fldChar w:fldCharType="begin"/>
        </w:r>
        <w:r>
          <w:rPr>
            <w:noProof/>
            <w:webHidden/>
          </w:rPr>
          <w:instrText xml:space="preserve"> PAGEREF _Toc215150520 \h </w:instrText>
        </w:r>
        <w:r>
          <w:rPr>
            <w:noProof/>
            <w:webHidden/>
          </w:rPr>
        </w:r>
        <w:r>
          <w:rPr>
            <w:noProof/>
            <w:webHidden/>
          </w:rPr>
          <w:fldChar w:fldCharType="separate"/>
        </w:r>
        <w:r w:rsidR="009221C1">
          <w:rPr>
            <w:noProof/>
            <w:webHidden/>
          </w:rPr>
          <w:t>7</w:t>
        </w:r>
        <w:r>
          <w:rPr>
            <w:noProof/>
            <w:webHidden/>
          </w:rPr>
          <w:fldChar w:fldCharType="end"/>
        </w:r>
      </w:hyperlink>
    </w:p>
    <w:p w14:paraId="0F7F8BB7" w14:textId="7C4A375C" w:rsidR="00463F42" w:rsidRDefault="00463F42">
      <w:pPr>
        <w:pStyle w:val="TOC1"/>
        <w:tabs>
          <w:tab w:val="right" w:leader="dot" w:pos="9016"/>
        </w:tabs>
        <w:rPr>
          <w:rFonts w:asciiTheme="minorHAnsi" w:eastAsiaTheme="minorEastAsia" w:hAnsiTheme="minorHAnsi"/>
          <w:noProof/>
          <w:sz w:val="24"/>
          <w:lang w:eastAsia="en-IE"/>
        </w:rPr>
      </w:pPr>
      <w:hyperlink w:anchor="_Toc215150521" w:history="1">
        <w:r w:rsidRPr="00CE3E2D">
          <w:rPr>
            <w:rStyle w:val="Hyperlink"/>
            <w:noProof/>
          </w:rPr>
          <w:t>8.</w:t>
        </w:r>
        <w:r>
          <w:rPr>
            <w:rFonts w:asciiTheme="minorHAnsi" w:eastAsiaTheme="minorEastAsia" w:hAnsiTheme="minorHAnsi"/>
            <w:noProof/>
            <w:sz w:val="24"/>
            <w:lang w:eastAsia="en-IE"/>
          </w:rPr>
          <w:tab/>
        </w:r>
        <w:r w:rsidRPr="00CE3E2D">
          <w:rPr>
            <w:rStyle w:val="Hyperlink"/>
            <w:noProof/>
          </w:rPr>
          <w:t>Data Protection and Security</w:t>
        </w:r>
        <w:r>
          <w:rPr>
            <w:noProof/>
            <w:webHidden/>
          </w:rPr>
          <w:tab/>
        </w:r>
        <w:r>
          <w:rPr>
            <w:noProof/>
            <w:webHidden/>
          </w:rPr>
          <w:fldChar w:fldCharType="begin"/>
        </w:r>
        <w:r>
          <w:rPr>
            <w:noProof/>
            <w:webHidden/>
          </w:rPr>
          <w:instrText xml:space="preserve"> PAGEREF _Toc215150521 \h </w:instrText>
        </w:r>
        <w:r>
          <w:rPr>
            <w:noProof/>
            <w:webHidden/>
          </w:rPr>
        </w:r>
        <w:r>
          <w:rPr>
            <w:noProof/>
            <w:webHidden/>
          </w:rPr>
          <w:fldChar w:fldCharType="separate"/>
        </w:r>
        <w:r w:rsidR="009221C1">
          <w:rPr>
            <w:noProof/>
            <w:webHidden/>
          </w:rPr>
          <w:t>7</w:t>
        </w:r>
        <w:r>
          <w:rPr>
            <w:noProof/>
            <w:webHidden/>
          </w:rPr>
          <w:fldChar w:fldCharType="end"/>
        </w:r>
      </w:hyperlink>
    </w:p>
    <w:p w14:paraId="2B1FB570" w14:textId="57ACFED6" w:rsidR="00463F42" w:rsidRDefault="00463F42">
      <w:pPr>
        <w:pStyle w:val="TOC1"/>
        <w:tabs>
          <w:tab w:val="right" w:leader="dot" w:pos="9016"/>
        </w:tabs>
        <w:rPr>
          <w:rFonts w:asciiTheme="minorHAnsi" w:eastAsiaTheme="minorEastAsia" w:hAnsiTheme="minorHAnsi"/>
          <w:noProof/>
          <w:sz w:val="24"/>
          <w:lang w:eastAsia="en-IE"/>
        </w:rPr>
      </w:pPr>
      <w:hyperlink w:anchor="_Toc215150522" w:history="1">
        <w:r w:rsidRPr="00CE3E2D">
          <w:rPr>
            <w:rStyle w:val="Hyperlink"/>
            <w:noProof/>
          </w:rPr>
          <w:t>9.</w:t>
        </w:r>
        <w:r>
          <w:rPr>
            <w:rFonts w:asciiTheme="minorHAnsi" w:eastAsiaTheme="minorEastAsia" w:hAnsiTheme="minorHAnsi"/>
            <w:noProof/>
            <w:sz w:val="24"/>
            <w:lang w:eastAsia="en-IE"/>
          </w:rPr>
          <w:tab/>
        </w:r>
        <w:r w:rsidRPr="00CE3E2D">
          <w:rPr>
            <w:rStyle w:val="Hyperlink"/>
            <w:noProof/>
          </w:rPr>
          <w:t>Contract Charges, VAT and Payment</w:t>
        </w:r>
        <w:r>
          <w:rPr>
            <w:noProof/>
            <w:webHidden/>
          </w:rPr>
          <w:tab/>
        </w:r>
        <w:r>
          <w:rPr>
            <w:noProof/>
            <w:webHidden/>
          </w:rPr>
          <w:fldChar w:fldCharType="begin"/>
        </w:r>
        <w:r>
          <w:rPr>
            <w:noProof/>
            <w:webHidden/>
          </w:rPr>
          <w:instrText xml:space="preserve"> PAGEREF _Toc215150522 \h </w:instrText>
        </w:r>
        <w:r>
          <w:rPr>
            <w:noProof/>
            <w:webHidden/>
          </w:rPr>
        </w:r>
        <w:r>
          <w:rPr>
            <w:noProof/>
            <w:webHidden/>
          </w:rPr>
          <w:fldChar w:fldCharType="separate"/>
        </w:r>
        <w:r w:rsidR="009221C1">
          <w:rPr>
            <w:noProof/>
            <w:webHidden/>
          </w:rPr>
          <w:t>11</w:t>
        </w:r>
        <w:r>
          <w:rPr>
            <w:noProof/>
            <w:webHidden/>
          </w:rPr>
          <w:fldChar w:fldCharType="end"/>
        </w:r>
      </w:hyperlink>
    </w:p>
    <w:p w14:paraId="7A8047E0" w14:textId="3778FE3D" w:rsidR="00463F42" w:rsidRDefault="00463F42">
      <w:pPr>
        <w:pStyle w:val="TOC1"/>
        <w:tabs>
          <w:tab w:val="right" w:leader="dot" w:pos="9016"/>
        </w:tabs>
        <w:rPr>
          <w:rFonts w:asciiTheme="minorHAnsi" w:eastAsiaTheme="minorEastAsia" w:hAnsiTheme="minorHAnsi"/>
          <w:noProof/>
          <w:sz w:val="24"/>
          <w:lang w:eastAsia="en-IE"/>
        </w:rPr>
      </w:pPr>
      <w:hyperlink w:anchor="_Toc215150523" w:history="1">
        <w:r w:rsidRPr="00CE3E2D">
          <w:rPr>
            <w:rStyle w:val="Hyperlink"/>
            <w:noProof/>
          </w:rPr>
          <w:t>10.</w:t>
        </w:r>
        <w:r>
          <w:rPr>
            <w:rFonts w:asciiTheme="minorHAnsi" w:eastAsiaTheme="minorEastAsia" w:hAnsiTheme="minorHAnsi"/>
            <w:noProof/>
            <w:sz w:val="24"/>
            <w:lang w:eastAsia="en-IE"/>
          </w:rPr>
          <w:tab/>
        </w:r>
        <w:r w:rsidRPr="00CE3E2D">
          <w:rPr>
            <w:rStyle w:val="Hyperlink"/>
            <w:noProof/>
          </w:rPr>
          <w:t>Change Procedure</w:t>
        </w:r>
        <w:r>
          <w:rPr>
            <w:noProof/>
            <w:webHidden/>
          </w:rPr>
          <w:tab/>
        </w:r>
        <w:r>
          <w:rPr>
            <w:noProof/>
            <w:webHidden/>
          </w:rPr>
          <w:fldChar w:fldCharType="begin"/>
        </w:r>
        <w:r>
          <w:rPr>
            <w:noProof/>
            <w:webHidden/>
          </w:rPr>
          <w:instrText xml:space="preserve"> PAGEREF _Toc215150523 \h </w:instrText>
        </w:r>
        <w:r>
          <w:rPr>
            <w:noProof/>
            <w:webHidden/>
          </w:rPr>
        </w:r>
        <w:r>
          <w:rPr>
            <w:noProof/>
            <w:webHidden/>
          </w:rPr>
          <w:fldChar w:fldCharType="separate"/>
        </w:r>
        <w:r w:rsidR="009221C1">
          <w:rPr>
            <w:noProof/>
            <w:webHidden/>
          </w:rPr>
          <w:t>12</w:t>
        </w:r>
        <w:r>
          <w:rPr>
            <w:noProof/>
            <w:webHidden/>
          </w:rPr>
          <w:fldChar w:fldCharType="end"/>
        </w:r>
      </w:hyperlink>
    </w:p>
    <w:p w14:paraId="26525370" w14:textId="18BC6BC1" w:rsidR="00463F42" w:rsidRDefault="00463F42">
      <w:pPr>
        <w:pStyle w:val="TOC1"/>
        <w:tabs>
          <w:tab w:val="right" w:leader="dot" w:pos="9016"/>
        </w:tabs>
        <w:rPr>
          <w:rFonts w:asciiTheme="minorHAnsi" w:eastAsiaTheme="minorEastAsia" w:hAnsiTheme="minorHAnsi"/>
          <w:noProof/>
          <w:sz w:val="24"/>
          <w:lang w:eastAsia="en-IE"/>
        </w:rPr>
      </w:pPr>
      <w:hyperlink w:anchor="_Toc215150524" w:history="1">
        <w:r w:rsidRPr="00CE3E2D">
          <w:rPr>
            <w:rStyle w:val="Hyperlink"/>
            <w:noProof/>
          </w:rPr>
          <w:t>11.</w:t>
        </w:r>
        <w:r>
          <w:rPr>
            <w:rFonts w:asciiTheme="minorHAnsi" w:eastAsiaTheme="minorEastAsia" w:hAnsiTheme="minorHAnsi"/>
            <w:noProof/>
            <w:sz w:val="24"/>
            <w:lang w:eastAsia="en-IE"/>
          </w:rPr>
          <w:tab/>
        </w:r>
        <w:r w:rsidRPr="00CE3E2D">
          <w:rPr>
            <w:rStyle w:val="Hyperlink"/>
            <w:noProof/>
          </w:rPr>
          <w:t>Subcontracting and Assignment</w:t>
        </w:r>
        <w:r>
          <w:rPr>
            <w:noProof/>
            <w:webHidden/>
          </w:rPr>
          <w:tab/>
        </w:r>
        <w:r>
          <w:rPr>
            <w:noProof/>
            <w:webHidden/>
          </w:rPr>
          <w:fldChar w:fldCharType="begin"/>
        </w:r>
        <w:r>
          <w:rPr>
            <w:noProof/>
            <w:webHidden/>
          </w:rPr>
          <w:instrText xml:space="preserve"> PAGEREF _Toc215150524 \h </w:instrText>
        </w:r>
        <w:r>
          <w:rPr>
            <w:noProof/>
            <w:webHidden/>
          </w:rPr>
        </w:r>
        <w:r>
          <w:rPr>
            <w:noProof/>
            <w:webHidden/>
          </w:rPr>
          <w:fldChar w:fldCharType="separate"/>
        </w:r>
        <w:r w:rsidR="009221C1">
          <w:rPr>
            <w:noProof/>
            <w:webHidden/>
          </w:rPr>
          <w:t>13</w:t>
        </w:r>
        <w:r>
          <w:rPr>
            <w:noProof/>
            <w:webHidden/>
          </w:rPr>
          <w:fldChar w:fldCharType="end"/>
        </w:r>
      </w:hyperlink>
    </w:p>
    <w:p w14:paraId="3F57BB4A" w14:textId="0301D613" w:rsidR="00463F42" w:rsidRDefault="00463F42">
      <w:pPr>
        <w:pStyle w:val="TOC1"/>
        <w:tabs>
          <w:tab w:val="right" w:leader="dot" w:pos="9016"/>
        </w:tabs>
        <w:rPr>
          <w:rFonts w:asciiTheme="minorHAnsi" w:eastAsiaTheme="minorEastAsia" w:hAnsiTheme="minorHAnsi"/>
          <w:noProof/>
          <w:sz w:val="24"/>
          <w:lang w:eastAsia="en-IE"/>
        </w:rPr>
      </w:pPr>
      <w:hyperlink w:anchor="_Toc215150525" w:history="1">
        <w:r w:rsidRPr="00CE3E2D">
          <w:rPr>
            <w:rStyle w:val="Hyperlink"/>
            <w:noProof/>
          </w:rPr>
          <w:t>12.</w:t>
        </w:r>
        <w:r>
          <w:rPr>
            <w:rFonts w:asciiTheme="minorHAnsi" w:eastAsiaTheme="minorEastAsia" w:hAnsiTheme="minorHAnsi"/>
            <w:noProof/>
            <w:sz w:val="24"/>
            <w:lang w:eastAsia="en-IE"/>
          </w:rPr>
          <w:tab/>
        </w:r>
        <w:r w:rsidRPr="00CE3E2D">
          <w:rPr>
            <w:rStyle w:val="Hyperlink"/>
            <w:noProof/>
          </w:rPr>
          <w:t>Insurance</w:t>
        </w:r>
        <w:r>
          <w:rPr>
            <w:noProof/>
            <w:webHidden/>
          </w:rPr>
          <w:tab/>
        </w:r>
        <w:r>
          <w:rPr>
            <w:noProof/>
            <w:webHidden/>
          </w:rPr>
          <w:fldChar w:fldCharType="begin"/>
        </w:r>
        <w:r>
          <w:rPr>
            <w:noProof/>
            <w:webHidden/>
          </w:rPr>
          <w:instrText xml:space="preserve"> PAGEREF _Toc215150525 \h </w:instrText>
        </w:r>
        <w:r>
          <w:rPr>
            <w:noProof/>
            <w:webHidden/>
          </w:rPr>
        </w:r>
        <w:r>
          <w:rPr>
            <w:noProof/>
            <w:webHidden/>
          </w:rPr>
          <w:fldChar w:fldCharType="separate"/>
        </w:r>
        <w:r w:rsidR="009221C1">
          <w:rPr>
            <w:noProof/>
            <w:webHidden/>
          </w:rPr>
          <w:t>14</w:t>
        </w:r>
        <w:r>
          <w:rPr>
            <w:noProof/>
            <w:webHidden/>
          </w:rPr>
          <w:fldChar w:fldCharType="end"/>
        </w:r>
      </w:hyperlink>
    </w:p>
    <w:p w14:paraId="23B8EA4A" w14:textId="1FAAA068" w:rsidR="00463F42" w:rsidRDefault="00463F42">
      <w:pPr>
        <w:pStyle w:val="TOC1"/>
        <w:tabs>
          <w:tab w:val="right" w:leader="dot" w:pos="9016"/>
        </w:tabs>
        <w:rPr>
          <w:rFonts w:asciiTheme="minorHAnsi" w:eastAsiaTheme="minorEastAsia" w:hAnsiTheme="minorHAnsi"/>
          <w:noProof/>
          <w:sz w:val="24"/>
          <w:lang w:eastAsia="en-IE"/>
        </w:rPr>
      </w:pPr>
      <w:hyperlink w:anchor="_Toc215150526" w:history="1">
        <w:r w:rsidRPr="00CE3E2D">
          <w:rPr>
            <w:rStyle w:val="Hyperlink"/>
            <w:noProof/>
          </w:rPr>
          <w:t>13.</w:t>
        </w:r>
        <w:r>
          <w:rPr>
            <w:rFonts w:asciiTheme="minorHAnsi" w:eastAsiaTheme="minorEastAsia" w:hAnsiTheme="minorHAnsi"/>
            <w:noProof/>
            <w:sz w:val="24"/>
            <w:lang w:eastAsia="en-IE"/>
          </w:rPr>
          <w:tab/>
        </w:r>
        <w:r w:rsidRPr="00CE3E2D">
          <w:rPr>
            <w:rStyle w:val="Hyperlink"/>
            <w:noProof/>
          </w:rPr>
          <w:t>Contract Management</w:t>
        </w:r>
        <w:r>
          <w:rPr>
            <w:noProof/>
            <w:webHidden/>
          </w:rPr>
          <w:tab/>
        </w:r>
        <w:r>
          <w:rPr>
            <w:noProof/>
            <w:webHidden/>
          </w:rPr>
          <w:fldChar w:fldCharType="begin"/>
        </w:r>
        <w:r>
          <w:rPr>
            <w:noProof/>
            <w:webHidden/>
          </w:rPr>
          <w:instrText xml:space="preserve"> PAGEREF _Toc215150526 \h </w:instrText>
        </w:r>
        <w:r>
          <w:rPr>
            <w:noProof/>
            <w:webHidden/>
          </w:rPr>
        </w:r>
        <w:r>
          <w:rPr>
            <w:noProof/>
            <w:webHidden/>
          </w:rPr>
          <w:fldChar w:fldCharType="separate"/>
        </w:r>
        <w:r w:rsidR="009221C1">
          <w:rPr>
            <w:noProof/>
            <w:webHidden/>
          </w:rPr>
          <w:t>14</w:t>
        </w:r>
        <w:r>
          <w:rPr>
            <w:noProof/>
            <w:webHidden/>
          </w:rPr>
          <w:fldChar w:fldCharType="end"/>
        </w:r>
      </w:hyperlink>
    </w:p>
    <w:p w14:paraId="0800DBA6" w14:textId="5F197A51" w:rsidR="00463F42" w:rsidRDefault="00463F42">
      <w:pPr>
        <w:pStyle w:val="TOC1"/>
        <w:tabs>
          <w:tab w:val="right" w:leader="dot" w:pos="9016"/>
        </w:tabs>
        <w:rPr>
          <w:rFonts w:asciiTheme="minorHAnsi" w:eastAsiaTheme="minorEastAsia" w:hAnsiTheme="minorHAnsi"/>
          <w:noProof/>
          <w:sz w:val="24"/>
          <w:lang w:eastAsia="en-IE"/>
        </w:rPr>
      </w:pPr>
      <w:hyperlink w:anchor="_Toc215150527" w:history="1">
        <w:r w:rsidRPr="00CE3E2D">
          <w:rPr>
            <w:rStyle w:val="Hyperlink"/>
            <w:noProof/>
          </w:rPr>
          <w:t>14.</w:t>
        </w:r>
        <w:r>
          <w:rPr>
            <w:rFonts w:asciiTheme="minorHAnsi" w:eastAsiaTheme="minorEastAsia" w:hAnsiTheme="minorHAnsi"/>
            <w:noProof/>
            <w:sz w:val="24"/>
            <w:lang w:eastAsia="en-IE"/>
          </w:rPr>
          <w:tab/>
        </w:r>
        <w:r w:rsidRPr="00CE3E2D">
          <w:rPr>
            <w:rStyle w:val="Hyperlink"/>
            <w:noProof/>
          </w:rPr>
          <w:t>Force Majeure</w:t>
        </w:r>
        <w:r>
          <w:rPr>
            <w:noProof/>
            <w:webHidden/>
          </w:rPr>
          <w:tab/>
        </w:r>
        <w:r>
          <w:rPr>
            <w:noProof/>
            <w:webHidden/>
          </w:rPr>
          <w:fldChar w:fldCharType="begin"/>
        </w:r>
        <w:r>
          <w:rPr>
            <w:noProof/>
            <w:webHidden/>
          </w:rPr>
          <w:instrText xml:space="preserve"> PAGEREF _Toc215150527 \h </w:instrText>
        </w:r>
        <w:r>
          <w:rPr>
            <w:noProof/>
            <w:webHidden/>
          </w:rPr>
        </w:r>
        <w:r>
          <w:rPr>
            <w:noProof/>
            <w:webHidden/>
          </w:rPr>
          <w:fldChar w:fldCharType="separate"/>
        </w:r>
        <w:r w:rsidR="009221C1">
          <w:rPr>
            <w:noProof/>
            <w:webHidden/>
          </w:rPr>
          <w:t>15</w:t>
        </w:r>
        <w:r>
          <w:rPr>
            <w:noProof/>
            <w:webHidden/>
          </w:rPr>
          <w:fldChar w:fldCharType="end"/>
        </w:r>
      </w:hyperlink>
    </w:p>
    <w:p w14:paraId="23F71CB7" w14:textId="298F2C95" w:rsidR="00463F42" w:rsidRDefault="00463F42">
      <w:pPr>
        <w:pStyle w:val="TOC1"/>
        <w:tabs>
          <w:tab w:val="right" w:leader="dot" w:pos="9016"/>
        </w:tabs>
        <w:rPr>
          <w:rFonts w:asciiTheme="minorHAnsi" w:eastAsiaTheme="minorEastAsia" w:hAnsiTheme="minorHAnsi"/>
          <w:noProof/>
          <w:sz w:val="24"/>
          <w:lang w:eastAsia="en-IE"/>
        </w:rPr>
      </w:pPr>
      <w:hyperlink w:anchor="_Toc215150528" w:history="1">
        <w:r w:rsidRPr="00CE3E2D">
          <w:rPr>
            <w:rStyle w:val="Hyperlink"/>
            <w:noProof/>
          </w:rPr>
          <w:t>15.</w:t>
        </w:r>
        <w:r>
          <w:rPr>
            <w:rFonts w:asciiTheme="minorHAnsi" w:eastAsiaTheme="minorEastAsia" w:hAnsiTheme="minorHAnsi"/>
            <w:noProof/>
            <w:sz w:val="24"/>
            <w:lang w:eastAsia="en-IE"/>
          </w:rPr>
          <w:tab/>
        </w:r>
        <w:r w:rsidRPr="00CE3E2D">
          <w:rPr>
            <w:rStyle w:val="Hyperlink"/>
            <w:noProof/>
          </w:rPr>
          <w:t>Intellectual Property Rights</w:t>
        </w:r>
        <w:r>
          <w:rPr>
            <w:noProof/>
            <w:webHidden/>
          </w:rPr>
          <w:tab/>
        </w:r>
        <w:r>
          <w:rPr>
            <w:noProof/>
            <w:webHidden/>
          </w:rPr>
          <w:fldChar w:fldCharType="begin"/>
        </w:r>
        <w:r>
          <w:rPr>
            <w:noProof/>
            <w:webHidden/>
          </w:rPr>
          <w:instrText xml:space="preserve"> PAGEREF _Toc215150528 \h </w:instrText>
        </w:r>
        <w:r>
          <w:rPr>
            <w:noProof/>
            <w:webHidden/>
          </w:rPr>
        </w:r>
        <w:r>
          <w:rPr>
            <w:noProof/>
            <w:webHidden/>
          </w:rPr>
          <w:fldChar w:fldCharType="separate"/>
        </w:r>
        <w:r w:rsidR="009221C1">
          <w:rPr>
            <w:noProof/>
            <w:webHidden/>
          </w:rPr>
          <w:t>15</w:t>
        </w:r>
        <w:r>
          <w:rPr>
            <w:noProof/>
            <w:webHidden/>
          </w:rPr>
          <w:fldChar w:fldCharType="end"/>
        </w:r>
      </w:hyperlink>
    </w:p>
    <w:p w14:paraId="5A154ECD" w14:textId="56C0F575" w:rsidR="00463F42" w:rsidRDefault="00463F42">
      <w:pPr>
        <w:pStyle w:val="TOC1"/>
        <w:tabs>
          <w:tab w:val="right" w:leader="dot" w:pos="9016"/>
        </w:tabs>
        <w:rPr>
          <w:rFonts w:asciiTheme="minorHAnsi" w:eastAsiaTheme="minorEastAsia" w:hAnsiTheme="minorHAnsi"/>
          <w:noProof/>
          <w:sz w:val="24"/>
          <w:lang w:eastAsia="en-IE"/>
        </w:rPr>
      </w:pPr>
      <w:hyperlink w:anchor="_Toc215150529" w:history="1">
        <w:r w:rsidRPr="00CE3E2D">
          <w:rPr>
            <w:rStyle w:val="Hyperlink"/>
            <w:noProof/>
          </w:rPr>
          <w:t>16.</w:t>
        </w:r>
        <w:r>
          <w:rPr>
            <w:rFonts w:asciiTheme="minorHAnsi" w:eastAsiaTheme="minorEastAsia" w:hAnsiTheme="minorHAnsi"/>
            <w:noProof/>
            <w:sz w:val="24"/>
            <w:lang w:eastAsia="en-IE"/>
          </w:rPr>
          <w:tab/>
        </w:r>
        <w:r w:rsidRPr="00CE3E2D">
          <w:rPr>
            <w:rStyle w:val="Hyperlink"/>
            <w:noProof/>
          </w:rPr>
          <w:t>Confidentiality</w:t>
        </w:r>
        <w:r>
          <w:rPr>
            <w:noProof/>
            <w:webHidden/>
          </w:rPr>
          <w:tab/>
        </w:r>
        <w:r>
          <w:rPr>
            <w:noProof/>
            <w:webHidden/>
          </w:rPr>
          <w:fldChar w:fldCharType="begin"/>
        </w:r>
        <w:r>
          <w:rPr>
            <w:noProof/>
            <w:webHidden/>
          </w:rPr>
          <w:instrText xml:space="preserve"> PAGEREF _Toc215150529 \h </w:instrText>
        </w:r>
        <w:r>
          <w:rPr>
            <w:noProof/>
            <w:webHidden/>
          </w:rPr>
        </w:r>
        <w:r>
          <w:rPr>
            <w:noProof/>
            <w:webHidden/>
          </w:rPr>
          <w:fldChar w:fldCharType="separate"/>
        </w:r>
        <w:r w:rsidR="009221C1">
          <w:rPr>
            <w:noProof/>
            <w:webHidden/>
          </w:rPr>
          <w:t>17</w:t>
        </w:r>
        <w:r>
          <w:rPr>
            <w:noProof/>
            <w:webHidden/>
          </w:rPr>
          <w:fldChar w:fldCharType="end"/>
        </w:r>
      </w:hyperlink>
    </w:p>
    <w:p w14:paraId="7E7D02C2" w14:textId="56196CBE" w:rsidR="00463F42" w:rsidRDefault="00463F42">
      <w:pPr>
        <w:pStyle w:val="TOC1"/>
        <w:tabs>
          <w:tab w:val="right" w:leader="dot" w:pos="9016"/>
        </w:tabs>
        <w:rPr>
          <w:rFonts w:asciiTheme="minorHAnsi" w:eastAsiaTheme="minorEastAsia" w:hAnsiTheme="minorHAnsi"/>
          <w:noProof/>
          <w:sz w:val="24"/>
          <w:lang w:eastAsia="en-IE"/>
        </w:rPr>
      </w:pPr>
      <w:hyperlink w:anchor="_Toc215150530" w:history="1">
        <w:r w:rsidRPr="00CE3E2D">
          <w:rPr>
            <w:rStyle w:val="Hyperlink"/>
            <w:noProof/>
          </w:rPr>
          <w:t>17.</w:t>
        </w:r>
        <w:r>
          <w:rPr>
            <w:rFonts w:asciiTheme="minorHAnsi" w:eastAsiaTheme="minorEastAsia" w:hAnsiTheme="minorHAnsi"/>
            <w:noProof/>
            <w:sz w:val="24"/>
            <w:lang w:eastAsia="en-IE"/>
          </w:rPr>
          <w:tab/>
        </w:r>
        <w:r w:rsidRPr="00CE3E2D">
          <w:rPr>
            <w:rStyle w:val="Hyperlink"/>
            <w:noProof/>
          </w:rPr>
          <w:t>Limitation Of Liability</w:t>
        </w:r>
        <w:r>
          <w:rPr>
            <w:noProof/>
            <w:webHidden/>
          </w:rPr>
          <w:tab/>
        </w:r>
        <w:r>
          <w:rPr>
            <w:noProof/>
            <w:webHidden/>
          </w:rPr>
          <w:fldChar w:fldCharType="begin"/>
        </w:r>
        <w:r>
          <w:rPr>
            <w:noProof/>
            <w:webHidden/>
          </w:rPr>
          <w:instrText xml:space="preserve"> PAGEREF _Toc215150530 \h </w:instrText>
        </w:r>
        <w:r>
          <w:rPr>
            <w:noProof/>
            <w:webHidden/>
          </w:rPr>
        </w:r>
        <w:r>
          <w:rPr>
            <w:noProof/>
            <w:webHidden/>
          </w:rPr>
          <w:fldChar w:fldCharType="separate"/>
        </w:r>
        <w:r w:rsidR="009221C1">
          <w:rPr>
            <w:noProof/>
            <w:webHidden/>
          </w:rPr>
          <w:t>19</w:t>
        </w:r>
        <w:r>
          <w:rPr>
            <w:noProof/>
            <w:webHidden/>
          </w:rPr>
          <w:fldChar w:fldCharType="end"/>
        </w:r>
      </w:hyperlink>
    </w:p>
    <w:p w14:paraId="1CDFC916" w14:textId="0EA9BEFA" w:rsidR="00463F42" w:rsidRDefault="00463F42">
      <w:pPr>
        <w:pStyle w:val="TOC1"/>
        <w:tabs>
          <w:tab w:val="right" w:leader="dot" w:pos="9016"/>
        </w:tabs>
        <w:rPr>
          <w:rFonts w:asciiTheme="minorHAnsi" w:eastAsiaTheme="minorEastAsia" w:hAnsiTheme="minorHAnsi"/>
          <w:noProof/>
          <w:sz w:val="24"/>
          <w:lang w:eastAsia="en-IE"/>
        </w:rPr>
      </w:pPr>
      <w:hyperlink w:anchor="_Toc215150531" w:history="1">
        <w:r w:rsidRPr="00CE3E2D">
          <w:rPr>
            <w:rStyle w:val="Hyperlink"/>
            <w:noProof/>
          </w:rPr>
          <w:t>18.</w:t>
        </w:r>
        <w:r>
          <w:rPr>
            <w:rFonts w:asciiTheme="minorHAnsi" w:eastAsiaTheme="minorEastAsia" w:hAnsiTheme="minorHAnsi"/>
            <w:noProof/>
            <w:sz w:val="24"/>
            <w:lang w:eastAsia="en-IE"/>
          </w:rPr>
          <w:tab/>
        </w:r>
        <w:r w:rsidRPr="00CE3E2D">
          <w:rPr>
            <w:rStyle w:val="Hyperlink"/>
            <w:noProof/>
          </w:rPr>
          <w:t>Termination</w:t>
        </w:r>
        <w:r>
          <w:rPr>
            <w:noProof/>
            <w:webHidden/>
          </w:rPr>
          <w:tab/>
        </w:r>
        <w:r>
          <w:rPr>
            <w:noProof/>
            <w:webHidden/>
          </w:rPr>
          <w:fldChar w:fldCharType="begin"/>
        </w:r>
        <w:r>
          <w:rPr>
            <w:noProof/>
            <w:webHidden/>
          </w:rPr>
          <w:instrText xml:space="preserve"> PAGEREF _Toc215150531 \h </w:instrText>
        </w:r>
        <w:r>
          <w:rPr>
            <w:noProof/>
            <w:webHidden/>
          </w:rPr>
        </w:r>
        <w:r>
          <w:rPr>
            <w:noProof/>
            <w:webHidden/>
          </w:rPr>
          <w:fldChar w:fldCharType="separate"/>
        </w:r>
        <w:r w:rsidR="009221C1">
          <w:rPr>
            <w:noProof/>
            <w:webHidden/>
          </w:rPr>
          <w:t>19</w:t>
        </w:r>
        <w:r>
          <w:rPr>
            <w:noProof/>
            <w:webHidden/>
          </w:rPr>
          <w:fldChar w:fldCharType="end"/>
        </w:r>
      </w:hyperlink>
    </w:p>
    <w:p w14:paraId="5032072A" w14:textId="062D98DF" w:rsidR="00463F42" w:rsidRDefault="00463F42">
      <w:pPr>
        <w:pStyle w:val="TOC1"/>
        <w:tabs>
          <w:tab w:val="right" w:leader="dot" w:pos="9016"/>
        </w:tabs>
        <w:rPr>
          <w:rFonts w:asciiTheme="minorHAnsi" w:eastAsiaTheme="minorEastAsia" w:hAnsiTheme="minorHAnsi"/>
          <w:noProof/>
          <w:sz w:val="24"/>
          <w:lang w:eastAsia="en-IE"/>
        </w:rPr>
      </w:pPr>
      <w:hyperlink w:anchor="_Toc215150532" w:history="1">
        <w:r w:rsidRPr="00CE3E2D">
          <w:rPr>
            <w:rStyle w:val="Hyperlink"/>
            <w:noProof/>
          </w:rPr>
          <w:t>19.</w:t>
        </w:r>
        <w:r>
          <w:rPr>
            <w:rFonts w:asciiTheme="minorHAnsi" w:eastAsiaTheme="minorEastAsia" w:hAnsiTheme="minorHAnsi"/>
            <w:noProof/>
            <w:sz w:val="24"/>
            <w:lang w:eastAsia="en-IE"/>
          </w:rPr>
          <w:tab/>
        </w:r>
        <w:r w:rsidRPr="00CE3E2D">
          <w:rPr>
            <w:rStyle w:val="Hyperlink"/>
            <w:noProof/>
          </w:rPr>
          <w:t>Severance</w:t>
        </w:r>
        <w:r>
          <w:rPr>
            <w:noProof/>
            <w:webHidden/>
          </w:rPr>
          <w:tab/>
        </w:r>
        <w:r>
          <w:rPr>
            <w:noProof/>
            <w:webHidden/>
          </w:rPr>
          <w:fldChar w:fldCharType="begin"/>
        </w:r>
        <w:r>
          <w:rPr>
            <w:noProof/>
            <w:webHidden/>
          </w:rPr>
          <w:instrText xml:space="preserve"> PAGEREF _Toc215150532 \h </w:instrText>
        </w:r>
        <w:r>
          <w:rPr>
            <w:noProof/>
            <w:webHidden/>
          </w:rPr>
        </w:r>
        <w:r>
          <w:rPr>
            <w:noProof/>
            <w:webHidden/>
          </w:rPr>
          <w:fldChar w:fldCharType="separate"/>
        </w:r>
        <w:r w:rsidR="009221C1">
          <w:rPr>
            <w:noProof/>
            <w:webHidden/>
          </w:rPr>
          <w:t>20</w:t>
        </w:r>
        <w:r>
          <w:rPr>
            <w:noProof/>
            <w:webHidden/>
          </w:rPr>
          <w:fldChar w:fldCharType="end"/>
        </w:r>
      </w:hyperlink>
    </w:p>
    <w:p w14:paraId="2A49BC9D" w14:textId="3C7BA08D" w:rsidR="00463F42" w:rsidRDefault="00463F42">
      <w:pPr>
        <w:pStyle w:val="TOC1"/>
        <w:tabs>
          <w:tab w:val="right" w:leader="dot" w:pos="9016"/>
        </w:tabs>
        <w:rPr>
          <w:rFonts w:asciiTheme="minorHAnsi" w:eastAsiaTheme="minorEastAsia" w:hAnsiTheme="minorHAnsi"/>
          <w:noProof/>
          <w:sz w:val="24"/>
          <w:lang w:eastAsia="en-IE"/>
        </w:rPr>
      </w:pPr>
      <w:hyperlink w:anchor="_Toc215150533" w:history="1">
        <w:r w:rsidRPr="00CE3E2D">
          <w:rPr>
            <w:rStyle w:val="Hyperlink"/>
            <w:noProof/>
          </w:rPr>
          <w:t>20.</w:t>
        </w:r>
        <w:r>
          <w:rPr>
            <w:rFonts w:asciiTheme="minorHAnsi" w:eastAsiaTheme="minorEastAsia" w:hAnsiTheme="minorHAnsi"/>
            <w:noProof/>
            <w:sz w:val="24"/>
            <w:lang w:eastAsia="en-IE"/>
          </w:rPr>
          <w:tab/>
        </w:r>
        <w:r w:rsidRPr="00CE3E2D">
          <w:rPr>
            <w:rStyle w:val="Hyperlink"/>
            <w:noProof/>
          </w:rPr>
          <w:t>Dispute Resolution Procedure</w:t>
        </w:r>
        <w:r>
          <w:rPr>
            <w:noProof/>
            <w:webHidden/>
          </w:rPr>
          <w:tab/>
        </w:r>
        <w:r>
          <w:rPr>
            <w:noProof/>
            <w:webHidden/>
          </w:rPr>
          <w:fldChar w:fldCharType="begin"/>
        </w:r>
        <w:r>
          <w:rPr>
            <w:noProof/>
            <w:webHidden/>
          </w:rPr>
          <w:instrText xml:space="preserve"> PAGEREF _Toc215150533 \h </w:instrText>
        </w:r>
        <w:r>
          <w:rPr>
            <w:noProof/>
            <w:webHidden/>
          </w:rPr>
        </w:r>
        <w:r>
          <w:rPr>
            <w:noProof/>
            <w:webHidden/>
          </w:rPr>
          <w:fldChar w:fldCharType="separate"/>
        </w:r>
        <w:r w:rsidR="009221C1">
          <w:rPr>
            <w:noProof/>
            <w:webHidden/>
          </w:rPr>
          <w:t>21</w:t>
        </w:r>
        <w:r>
          <w:rPr>
            <w:noProof/>
            <w:webHidden/>
          </w:rPr>
          <w:fldChar w:fldCharType="end"/>
        </w:r>
      </w:hyperlink>
    </w:p>
    <w:p w14:paraId="69D58B27" w14:textId="22D19262" w:rsidR="00463F42" w:rsidRDefault="00463F42">
      <w:pPr>
        <w:pStyle w:val="TOC1"/>
        <w:tabs>
          <w:tab w:val="right" w:leader="dot" w:pos="9016"/>
        </w:tabs>
        <w:rPr>
          <w:rFonts w:asciiTheme="minorHAnsi" w:eastAsiaTheme="minorEastAsia" w:hAnsiTheme="minorHAnsi"/>
          <w:noProof/>
          <w:sz w:val="24"/>
          <w:lang w:eastAsia="en-IE"/>
        </w:rPr>
      </w:pPr>
      <w:hyperlink w:anchor="_Toc215150534" w:history="1">
        <w:r w:rsidRPr="00CE3E2D">
          <w:rPr>
            <w:rStyle w:val="Hyperlink"/>
            <w:noProof/>
          </w:rPr>
          <w:t>21.</w:t>
        </w:r>
        <w:r>
          <w:rPr>
            <w:rFonts w:asciiTheme="minorHAnsi" w:eastAsiaTheme="minorEastAsia" w:hAnsiTheme="minorHAnsi"/>
            <w:noProof/>
            <w:sz w:val="24"/>
            <w:lang w:eastAsia="en-IE"/>
          </w:rPr>
          <w:tab/>
        </w:r>
        <w:r w:rsidRPr="00CE3E2D">
          <w:rPr>
            <w:rStyle w:val="Hyperlink"/>
            <w:noProof/>
          </w:rPr>
          <w:t>Waiver</w:t>
        </w:r>
        <w:r>
          <w:rPr>
            <w:noProof/>
            <w:webHidden/>
          </w:rPr>
          <w:tab/>
        </w:r>
        <w:r>
          <w:rPr>
            <w:noProof/>
            <w:webHidden/>
          </w:rPr>
          <w:fldChar w:fldCharType="begin"/>
        </w:r>
        <w:r>
          <w:rPr>
            <w:noProof/>
            <w:webHidden/>
          </w:rPr>
          <w:instrText xml:space="preserve"> PAGEREF _Toc215150534 \h </w:instrText>
        </w:r>
        <w:r>
          <w:rPr>
            <w:noProof/>
            <w:webHidden/>
          </w:rPr>
        </w:r>
        <w:r>
          <w:rPr>
            <w:noProof/>
            <w:webHidden/>
          </w:rPr>
          <w:fldChar w:fldCharType="separate"/>
        </w:r>
        <w:r w:rsidR="009221C1">
          <w:rPr>
            <w:noProof/>
            <w:webHidden/>
          </w:rPr>
          <w:t>22</w:t>
        </w:r>
        <w:r>
          <w:rPr>
            <w:noProof/>
            <w:webHidden/>
          </w:rPr>
          <w:fldChar w:fldCharType="end"/>
        </w:r>
      </w:hyperlink>
    </w:p>
    <w:p w14:paraId="4048593E" w14:textId="07123001" w:rsidR="00463F42" w:rsidRDefault="00463F42">
      <w:pPr>
        <w:pStyle w:val="TOC1"/>
        <w:tabs>
          <w:tab w:val="right" w:leader="dot" w:pos="9016"/>
        </w:tabs>
        <w:rPr>
          <w:rFonts w:asciiTheme="minorHAnsi" w:eastAsiaTheme="minorEastAsia" w:hAnsiTheme="minorHAnsi"/>
          <w:noProof/>
          <w:sz w:val="24"/>
          <w:lang w:eastAsia="en-IE"/>
        </w:rPr>
      </w:pPr>
      <w:hyperlink w:anchor="_Toc215150535" w:history="1">
        <w:r w:rsidRPr="00CE3E2D">
          <w:rPr>
            <w:rStyle w:val="Hyperlink"/>
            <w:noProof/>
          </w:rPr>
          <w:t>22.</w:t>
        </w:r>
        <w:r>
          <w:rPr>
            <w:rFonts w:asciiTheme="minorHAnsi" w:eastAsiaTheme="minorEastAsia" w:hAnsiTheme="minorHAnsi"/>
            <w:noProof/>
            <w:sz w:val="24"/>
            <w:lang w:eastAsia="en-IE"/>
          </w:rPr>
          <w:tab/>
        </w:r>
        <w:r w:rsidRPr="00CE3E2D">
          <w:rPr>
            <w:rStyle w:val="Hyperlink"/>
            <w:noProof/>
          </w:rPr>
          <w:t>Non-Solicitation</w:t>
        </w:r>
        <w:r>
          <w:rPr>
            <w:noProof/>
            <w:webHidden/>
          </w:rPr>
          <w:tab/>
        </w:r>
        <w:r>
          <w:rPr>
            <w:noProof/>
            <w:webHidden/>
          </w:rPr>
          <w:fldChar w:fldCharType="begin"/>
        </w:r>
        <w:r>
          <w:rPr>
            <w:noProof/>
            <w:webHidden/>
          </w:rPr>
          <w:instrText xml:space="preserve"> PAGEREF _Toc215150535 \h </w:instrText>
        </w:r>
        <w:r>
          <w:rPr>
            <w:noProof/>
            <w:webHidden/>
          </w:rPr>
        </w:r>
        <w:r>
          <w:rPr>
            <w:noProof/>
            <w:webHidden/>
          </w:rPr>
          <w:fldChar w:fldCharType="separate"/>
        </w:r>
        <w:r w:rsidR="009221C1">
          <w:rPr>
            <w:noProof/>
            <w:webHidden/>
          </w:rPr>
          <w:t>22</w:t>
        </w:r>
        <w:r>
          <w:rPr>
            <w:noProof/>
            <w:webHidden/>
          </w:rPr>
          <w:fldChar w:fldCharType="end"/>
        </w:r>
      </w:hyperlink>
    </w:p>
    <w:p w14:paraId="329485F4" w14:textId="20FC57D5" w:rsidR="00463F42" w:rsidRDefault="00463F42">
      <w:pPr>
        <w:pStyle w:val="TOC1"/>
        <w:tabs>
          <w:tab w:val="right" w:leader="dot" w:pos="9016"/>
        </w:tabs>
        <w:rPr>
          <w:rFonts w:asciiTheme="minorHAnsi" w:eastAsiaTheme="minorEastAsia" w:hAnsiTheme="minorHAnsi"/>
          <w:noProof/>
          <w:sz w:val="24"/>
          <w:lang w:eastAsia="en-IE"/>
        </w:rPr>
      </w:pPr>
      <w:hyperlink w:anchor="_Toc215150536" w:history="1">
        <w:r w:rsidRPr="00CE3E2D">
          <w:rPr>
            <w:rStyle w:val="Hyperlink"/>
            <w:noProof/>
          </w:rPr>
          <w:t>23.</w:t>
        </w:r>
        <w:r>
          <w:rPr>
            <w:rFonts w:asciiTheme="minorHAnsi" w:eastAsiaTheme="minorEastAsia" w:hAnsiTheme="minorHAnsi"/>
            <w:noProof/>
            <w:sz w:val="24"/>
            <w:lang w:eastAsia="en-IE"/>
          </w:rPr>
          <w:tab/>
        </w:r>
        <w:r w:rsidRPr="00CE3E2D">
          <w:rPr>
            <w:rStyle w:val="Hyperlink"/>
            <w:noProof/>
          </w:rPr>
          <w:t>Relationship of the Parties</w:t>
        </w:r>
        <w:r>
          <w:rPr>
            <w:noProof/>
            <w:webHidden/>
          </w:rPr>
          <w:tab/>
        </w:r>
        <w:r>
          <w:rPr>
            <w:noProof/>
            <w:webHidden/>
          </w:rPr>
          <w:fldChar w:fldCharType="begin"/>
        </w:r>
        <w:r>
          <w:rPr>
            <w:noProof/>
            <w:webHidden/>
          </w:rPr>
          <w:instrText xml:space="preserve"> PAGEREF _Toc215150536 \h </w:instrText>
        </w:r>
        <w:r>
          <w:rPr>
            <w:noProof/>
            <w:webHidden/>
          </w:rPr>
        </w:r>
        <w:r>
          <w:rPr>
            <w:noProof/>
            <w:webHidden/>
          </w:rPr>
          <w:fldChar w:fldCharType="separate"/>
        </w:r>
        <w:r w:rsidR="009221C1">
          <w:rPr>
            <w:noProof/>
            <w:webHidden/>
          </w:rPr>
          <w:t>22</w:t>
        </w:r>
        <w:r>
          <w:rPr>
            <w:noProof/>
            <w:webHidden/>
          </w:rPr>
          <w:fldChar w:fldCharType="end"/>
        </w:r>
      </w:hyperlink>
    </w:p>
    <w:p w14:paraId="06E3A0BC" w14:textId="381DB69B" w:rsidR="00463F42" w:rsidRDefault="00463F42">
      <w:pPr>
        <w:pStyle w:val="TOC1"/>
        <w:tabs>
          <w:tab w:val="right" w:leader="dot" w:pos="9016"/>
        </w:tabs>
        <w:rPr>
          <w:rFonts w:asciiTheme="minorHAnsi" w:eastAsiaTheme="minorEastAsia" w:hAnsiTheme="minorHAnsi"/>
          <w:noProof/>
          <w:sz w:val="24"/>
          <w:lang w:eastAsia="en-IE"/>
        </w:rPr>
      </w:pPr>
      <w:hyperlink w:anchor="_Toc215150537" w:history="1">
        <w:r w:rsidRPr="00CE3E2D">
          <w:rPr>
            <w:rStyle w:val="Hyperlink"/>
            <w:noProof/>
          </w:rPr>
          <w:t>24.</w:t>
        </w:r>
        <w:r>
          <w:rPr>
            <w:rFonts w:asciiTheme="minorHAnsi" w:eastAsiaTheme="minorEastAsia" w:hAnsiTheme="minorHAnsi"/>
            <w:noProof/>
            <w:sz w:val="24"/>
            <w:lang w:eastAsia="en-IE"/>
          </w:rPr>
          <w:tab/>
        </w:r>
        <w:r w:rsidRPr="00CE3E2D">
          <w:rPr>
            <w:rStyle w:val="Hyperlink"/>
            <w:noProof/>
          </w:rPr>
          <w:t>Entire Agreement</w:t>
        </w:r>
        <w:r>
          <w:rPr>
            <w:noProof/>
            <w:webHidden/>
          </w:rPr>
          <w:tab/>
        </w:r>
        <w:r>
          <w:rPr>
            <w:noProof/>
            <w:webHidden/>
          </w:rPr>
          <w:fldChar w:fldCharType="begin"/>
        </w:r>
        <w:r>
          <w:rPr>
            <w:noProof/>
            <w:webHidden/>
          </w:rPr>
          <w:instrText xml:space="preserve"> PAGEREF _Toc215150537 \h </w:instrText>
        </w:r>
        <w:r>
          <w:rPr>
            <w:noProof/>
            <w:webHidden/>
          </w:rPr>
        </w:r>
        <w:r>
          <w:rPr>
            <w:noProof/>
            <w:webHidden/>
          </w:rPr>
          <w:fldChar w:fldCharType="separate"/>
        </w:r>
        <w:r w:rsidR="009221C1">
          <w:rPr>
            <w:noProof/>
            <w:webHidden/>
          </w:rPr>
          <w:t>23</w:t>
        </w:r>
        <w:r>
          <w:rPr>
            <w:noProof/>
            <w:webHidden/>
          </w:rPr>
          <w:fldChar w:fldCharType="end"/>
        </w:r>
      </w:hyperlink>
    </w:p>
    <w:p w14:paraId="6599FD86" w14:textId="1B2DE999" w:rsidR="00463F42" w:rsidRDefault="00463F42">
      <w:pPr>
        <w:pStyle w:val="TOC1"/>
        <w:tabs>
          <w:tab w:val="right" w:leader="dot" w:pos="9016"/>
        </w:tabs>
        <w:rPr>
          <w:rFonts w:asciiTheme="minorHAnsi" w:eastAsiaTheme="minorEastAsia" w:hAnsiTheme="minorHAnsi"/>
          <w:noProof/>
          <w:sz w:val="24"/>
          <w:lang w:eastAsia="en-IE"/>
        </w:rPr>
      </w:pPr>
      <w:hyperlink w:anchor="_Toc215150538" w:history="1">
        <w:r w:rsidRPr="00CE3E2D">
          <w:rPr>
            <w:rStyle w:val="Hyperlink"/>
            <w:noProof/>
          </w:rPr>
          <w:t>25.</w:t>
        </w:r>
        <w:r>
          <w:rPr>
            <w:rFonts w:asciiTheme="minorHAnsi" w:eastAsiaTheme="minorEastAsia" w:hAnsiTheme="minorHAnsi"/>
            <w:noProof/>
            <w:sz w:val="24"/>
            <w:lang w:eastAsia="en-IE"/>
          </w:rPr>
          <w:tab/>
        </w:r>
        <w:r w:rsidRPr="00CE3E2D">
          <w:rPr>
            <w:rStyle w:val="Hyperlink"/>
            <w:noProof/>
          </w:rPr>
          <w:t>Notices</w:t>
        </w:r>
        <w:r>
          <w:rPr>
            <w:noProof/>
            <w:webHidden/>
          </w:rPr>
          <w:tab/>
        </w:r>
        <w:r>
          <w:rPr>
            <w:noProof/>
            <w:webHidden/>
          </w:rPr>
          <w:fldChar w:fldCharType="begin"/>
        </w:r>
        <w:r>
          <w:rPr>
            <w:noProof/>
            <w:webHidden/>
          </w:rPr>
          <w:instrText xml:space="preserve"> PAGEREF _Toc215150538 \h </w:instrText>
        </w:r>
        <w:r>
          <w:rPr>
            <w:noProof/>
            <w:webHidden/>
          </w:rPr>
        </w:r>
        <w:r>
          <w:rPr>
            <w:noProof/>
            <w:webHidden/>
          </w:rPr>
          <w:fldChar w:fldCharType="separate"/>
        </w:r>
        <w:r w:rsidR="009221C1">
          <w:rPr>
            <w:noProof/>
            <w:webHidden/>
          </w:rPr>
          <w:t>23</w:t>
        </w:r>
        <w:r>
          <w:rPr>
            <w:noProof/>
            <w:webHidden/>
          </w:rPr>
          <w:fldChar w:fldCharType="end"/>
        </w:r>
      </w:hyperlink>
    </w:p>
    <w:p w14:paraId="5F9FE47B" w14:textId="585E4C6D" w:rsidR="00463F42" w:rsidRDefault="00463F42">
      <w:pPr>
        <w:pStyle w:val="TOC1"/>
        <w:tabs>
          <w:tab w:val="right" w:leader="dot" w:pos="9016"/>
        </w:tabs>
        <w:rPr>
          <w:rFonts w:asciiTheme="minorHAnsi" w:eastAsiaTheme="minorEastAsia" w:hAnsiTheme="minorHAnsi"/>
          <w:noProof/>
          <w:sz w:val="24"/>
          <w:lang w:eastAsia="en-IE"/>
        </w:rPr>
      </w:pPr>
      <w:hyperlink w:anchor="_Toc215150539" w:history="1">
        <w:r w:rsidRPr="00CE3E2D">
          <w:rPr>
            <w:rStyle w:val="Hyperlink"/>
            <w:noProof/>
          </w:rPr>
          <w:t>26.</w:t>
        </w:r>
        <w:r>
          <w:rPr>
            <w:rFonts w:asciiTheme="minorHAnsi" w:eastAsiaTheme="minorEastAsia" w:hAnsiTheme="minorHAnsi"/>
            <w:noProof/>
            <w:sz w:val="24"/>
            <w:lang w:eastAsia="en-IE"/>
          </w:rPr>
          <w:tab/>
        </w:r>
        <w:r w:rsidRPr="00CE3E2D">
          <w:rPr>
            <w:rStyle w:val="Hyperlink"/>
            <w:noProof/>
          </w:rPr>
          <w:t>Governing Law and Jurisdiction</w:t>
        </w:r>
        <w:r>
          <w:rPr>
            <w:noProof/>
            <w:webHidden/>
          </w:rPr>
          <w:tab/>
        </w:r>
        <w:r>
          <w:rPr>
            <w:noProof/>
            <w:webHidden/>
          </w:rPr>
          <w:fldChar w:fldCharType="begin"/>
        </w:r>
        <w:r>
          <w:rPr>
            <w:noProof/>
            <w:webHidden/>
          </w:rPr>
          <w:instrText xml:space="preserve"> PAGEREF _Toc215150539 \h </w:instrText>
        </w:r>
        <w:r>
          <w:rPr>
            <w:noProof/>
            <w:webHidden/>
          </w:rPr>
        </w:r>
        <w:r>
          <w:rPr>
            <w:noProof/>
            <w:webHidden/>
          </w:rPr>
          <w:fldChar w:fldCharType="separate"/>
        </w:r>
        <w:r w:rsidR="009221C1">
          <w:rPr>
            <w:noProof/>
            <w:webHidden/>
          </w:rPr>
          <w:t>24</w:t>
        </w:r>
        <w:r>
          <w:rPr>
            <w:noProof/>
            <w:webHidden/>
          </w:rPr>
          <w:fldChar w:fldCharType="end"/>
        </w:r>
      </w:hyperlink>
    </w:p>
    <w:p w14:paraId="140D249E" w14:textId="7D252160" w:rsidR="00463F42" w:rsidRDefault="00463F42">
      <w:pPr>
        <w:pStyle w:val="TOC2"/>
        <w:tabs>
          <w:tab w:val="right" w:leader="dot" w:pos="9016"/>
        </w:tabs>
        <w:rPr>
          <w:rFonts w:asciiTheme="minorHAnsi" w:eastAsiaTheme="minorEastAsia" w:hAnsiTheme="minorHAnsi"/>
          <w:noProof/>
          <w:sz w:val="24"/>
          <w:lang w:eastAsia="en-IE"/>
        </w:rPr>
      </w:pPr>
      <w:hyperlink w:anchor="_Toc215150540" w:history="1">
        <w:r w:rsidRPr="00CE3E2D">
          <w:rPr>
            <w:rStyle w:val="Hyperlink"/>
            <w:noProof/>
            <w:lang w:val="en-GB"/>
          </w:rPr>
          <w:t>Annex 1 – Contract Details and Tender Response</w:t>
        </w:r>
        <w:r>
          <w:rPr>
            <w:noProof/>
            <w:webHidden/>
          </w:rPr>
          <w:tab/>
        </w:r>
        <w:r>
          <w:rPr>
            <w:noProof/>
            <w:webHidden/>
          </w:rPr>
          <w:fldChar w:fldCharType="begin"/>
        </w:r>
        <w:r>
          <w:rPr>
            <w:noProof/>
            <w:webHidden/>
          </w:rPr>
          <w:instrText xml:space="preserve"> PAGEREF _Toc215150540 \h </w:instrText>
        </w:r>
        <w:r>
          <w:rPr>
            <w:noProof/>
            <w:webHidden/>
          </w:rPr>
        </w:r>
        <w:r>
          <w:rPr>
            <w:noProof/>
            <w:webHidden/>
          </w:rPr>
          <w:fldChar w:fldCharType="separate"/>
        </w:r>
        <w:r w:rsidR="009221C1">
          <w:rPr>
            <w:noProof/>
            <w:webHidden/>
          </w:rPr>
          <w:t>25</w:t>
        </w:r>
        <w:r>
          <w:rPr>
            <w:noProof/>
            <w:webHidden/>
          </w:rPr>
          <w:fldChar w:fldCharType="end"/>
        </w:r>
      </w:hyperlink>
    </w:p>
    <w:p w14:paraId="57428462" w14:textId="4D33484A" w:rsidR="00463F42" w:rsidRDefault="00463F42">
      <w:pPr>
        <w:pStyle w:val="TOC2"/>
        <w:tabs>
          <w:tab w:val="right" w:leader="dot" w:pos="9016"/>
        </w:tabs>
        <w:rPr>
          <w:rFonts w:asciiTheme="minorHAnsi" w:eastAsiaTheme="minorEastAsia" w:hAnsiTheme="minorHAnsi"/>
          <w:noProof/>
          <w:sz w:val="24"/>
          <w:lang w:eastAsia="en-IE"/>
        </w:rPr>
      </w:pPr>
      <w:hyperlink w:anchor="_Toc215150541" w:history="1">
        <w:r w:rsidRPr="00CE3E2D">
          <w:rPr>
            <w:rStyle w:val="Hyperlink"/>
            <w:noProof/>
            <w:lang w:val="en-GB"/>
          </w:rPr>
          <w:t>Annex 2 – Services</w:t>
        </w:r>
        <w:r>
          <w:rPr>
            <w:noProof/>
            <w:webHidden/>
          </w:rPr>
          <w:tab/>
        </w:r>
        <w:r>
          <w:rPr>
            <w:noProof/>
            <w:webHidden/>
          </w:rPr>
          <w:fldChar w:fldCharType="begin"/>
        </w:r>
        <w:r>
          <w:rPr>
            <w:noProof/>
            <w:webHidden/>
          </w:rPr>
          <w:instrText xml:space="preserve"> PAGEREF _Toc215150541 \h </w:instrText>
        </w:r>
        <w:r>
          <w:rPr>
            <w:noProof/>
            <w:webHidden/>
          </w:rPr>
        </w:r>
        <w:r>
          <w:rPr>
            <w:noProof/>
            <w:webHidden/>
          </w:rPr>
          <w:fldChar w:fldCharType="separate"/>
        </w:r>
        <w:r w:rsidR="009221C1">
          <w:rPr>
            <w:noProof/>
            <w:webHidden/>
          </w:rPr>
          <w:t>27</w:t>
        </w:r>
        <w:r>
          <w:rPr>
            <w:noProof/>
            <w:webHidden/>
          </w:rPr>
          <w:fldChar w:fldCharType="end"/>
        </w:r>
      </w:hyperlink>
    </w:p>
    <w:p w14:paraId="2DDD8C47" w14:textId="34CEC162" w:rsidR="00463F42" w:rsidRDefault="00463F42">
      <w:pPr>
        <w:pStyle w:val="TOC2"/>
        <w:tabs>
          <w:tab w:val="right" w:leader="dot" w:pos="9016"/>
        </w:tabs>
        <w:rPr>
          <w:rFonts w:asciiTheme="minorHAnsi" w:eastAsiaTheme="minorEastAsia" w:hAnsiTheme="minorHAnsi"/>
          <w:noProof/>
          <w:sz w:val="24"/>
          <w:lang w:eastAsia="en-IE"/>
        </w:rPr>
      </w:pPr>
      <w:hyperlink w:anchor="_Toc215150542" w:history="1">
        <w:r w:rsidRPr="00CE3E2D">
          <w:rPr>
            <w:rStyle w:val="Hyperlink"/>
            <w:noProof/>
            <w:lang w:val="en-GB"/>
          </w:rPr>
          <w:t>Annex 3 – The Charges</w:t>
        </w:r>
        <w:r>
          <w:rPr>
            <w:noProof/>
            <w:webHidden/>
          </w:rPr>
          <w:tab/>
        </w:r>
        <w:r>
          <w:rPr>
            <w:noProof/>
            <w:webHidden/>
          </w:rPr>
          <w:fldChar w:fldCharType="begin"/>
        </w:r>
        <w:r>
          <w:rPr>
            <w:noProof/>
            <w:webHidden/>
          </w:rPr>
          <w:instrText xml:space="preserve"> PAGEREF _Toc215150542 \h </w:instrText>
        </w:r>
        <w:r>
          <w:rPr>
            <w:noProof/>
            <w:webHidden/>
          </w:rPr>
        </w:r>
        <w:r>
          <w:rPr>
            <w:noProof/>
            <w:webHidden/>
          </w:rPr>
          <w:fldChar w:fldCharType="separate"/>
        </w:r>
        <w:r w:rsidR="009221C1">
          <w:rPr>
            <w:noProof/>
            <w:webHidden/>
          </w:rPr>
          <w:t>28</w:t>
        </w:r>
        <w:r>
          <w:rPr>
            <w:noProof/>
            <w:webHidden/>
          </w:rPr>
          <w:fldChar w:fldCharType="end"/>
        </w:r>
      </w:hyperlink>
    </w:p>
    <w:p w14:paraId="275B501E" w14:textId="253B63BB" w:rsidR="00463F42" w:rsidRDefault="00463F42">
      <w:pPr>
        <w:pStyle w:val="TOC2"/>
        <w:tabs>
          <w:tab w:val="right" w:leader="dot" w:pos="9016"/>
        </w:tabs>
        <w:rPr>
          <w:rFonts w:asciiTheme="minorHAnsi" w:eastAsiaTheme="minorEastAsia" w:hAnsiTheme="minorHAnsi"/>
          <w:noProof/>
          <w:sz w:val="24"/>
          <w:lang w:eastAsia="en-IE"/>
        </w:rPr>
      </w:pPr>
      <w:hyperlink w:anchor="_Toc215150543" w:history="1">
        <w:r w:rsidRPr="00CE3E2D">
          <w:rPr>
            <w:rStyle w:val="Hyperlink"/>
            <w:noProof/>
            <w:lang w:val="en-GB"/>
          </w:rPr>
          <w:t>Annex 4 – Contract Change Form</w:t>
        </w:r>
        <w:r>
          <w:rPr>
            <w:noProof/>
            <w:webHidden/>
          </w:rPr>
          <w:tab/>
        </w:r>
        <w:r>
          <w:rPr>
            <w:noProof/>
            <w:webHidden/>
          </w:rPr>
          <w:fldChar w:fldCharType="begin"/>
        </w:r>
        <w:r>
          <w:rPr>
            <w:noProof/>
            <w:webHidden/>
          </w:rPr>
          <w:instrText xml:space="preserve"> PAGEREF _Toc215150543 \h </w:instrText>
        </w:r>
        <w:r>
          <w:rPr>
            <w:noProof/>
            <w:webHidden/>
          </w:rPr>
        </w:r>
        <w:r>
          <w:rPr>
            <w:noProof/>
            <w:webHidden/>
          </w:rPr>
          <w:fldChar w:fldCharType="separate"/>
        </w:r>
        <w:r w:rsidR="009221C1">
          <w:rPr>
            <w:noProof/>
            <w:webHidden/>
          </w:rPr>
          <w:t>29</w:t>
        </w:r>
        <w:r>
          <w:rPr>
            <w:noProof/>
            <w:webHidden/>
          </w:rPr>
          <w:fldChar w:fldCharType="end"/>
        </w:r>
      </w:hyperlink>
    </w:p>
    <w:p w14:paraId="751D5DF2" w14:textId="7A0644E9" w:rsidR="00463F42" w:rsidRDefault="00463F42">
      <w:pPr>
        <w:pStyle w:val="TOC2"/>
        <w:tabs>
          <w:tab w:val="right" w:leader="dot" w:pos="9016"/>
        </w:tabs>
        <w:rPr>
          <w:rFonts w:asciiTheme="minorHAnsi" w:eastAsiaTheme="minorEastAsia" w:hAnsiTheme="minorHAnsi"/>
          <w:noProof/>
          <w:sz w:val="24"/>
          <w:lang w:eastAsia="en-IE"/>
        </w:rPr>
      </w:pPr>
      <w:hyperlink w:anchor="_Toc215150544" w:history="1">
        <w:r w:rsidRPr="00CE3E2D">
          <w:rPr>
            <w:rStyle w:val="Hyperlink"/>
            <w:noProof/>
            <w:lang w:val="en-GB"/>
          </w:rPr>
          <w:t>Annex 5 – Data Processing Agreement</w:t>
        </w:r>
        <w:r>
          <w:rPr>
            <w:noProof/>
            <w:webHidden/>
          </w:rPr>
          <w:tab/>
        </w:r>
        <w:r>
          <w:rPr>
            <w:noProof/>
            <w:webHidden/>
          </w:rPr>
          <w:fldChar w:fldCharType="begin"/>
        </w:r>
        <w:r>
          <w:rPr>
            <w:noProof/>
            <w:webHidden/>
          </w:rPr>
          <w:instrText xml:space="preserve"> PAGEREF _Toc215150544 \h </w:instrText>
        </w:r>
        <w:r>
          <w:rPr>
            <w:noProof/>
            <w:webHidden/>
          </w:rPr>
        </w:r>
        <w:r>
          <w:rPr>
            <w:noProof/>
            <w:webHidden/>
          </w:rPr>
          <w:fldChar w:fldCharType="separate"/>
        </w:r>
        <w:r w:rsidR="009221C1">
          <w:rPr>
            <w:noProof/>
            <w:webHidden/>
          </w:rPr>
          <w:t>32</w:t>
        </w:r>
        <w:r>
          <w:rPr>
            <w:noProof/>
            <w:webHidden/>
          </w:rPr>
          <w:fldChar w:fldCharType="end"/>
        </w:r>
      </w:hyperlink>
    </w:p>
    <w:p w14:paraId="02A9FEF6" w14:textId="41DE4EAF" w:rsidR="00463F42" w:rsidRDefault="00463F42">
      <w:pPr>
        <w:pStyle w:val="TOC2"/>
        <w:tabs>
          <w:tab w:val="right" w:leader="dot" w:pos="9016"/>
        </w:tabs>
        <w:rPr>
          <w:rFonts w:asciiTheme="minorHAnsi" w:eastAsiaTheme="minorEastAsia" w:hAnsiTheme="minorHAnsi"/>
          <w:noProof/>
          <w:sz w:val="24"/>
          <w:lang w:eastAsia="en-IE"/>
        </w:rPr>
      </w:pPr>
      <w:hyperlink w:anchor="_Toc215150545" w:history="1">
        <w:r w:rsidRPr="00CE3E2D">
          <w:rPr>
            <w:rStyle w:val="Hyperlink"/>
            <w:noProof/>
            <w:lang w:val="en-GB"/>
          </w:rPr>
          <w:t>Annex 6 – Contracting Authority Additional Terms and Conditions</w:t>
        </w:r>
        <w:r>
          <w:rPr>
            <w:noProof/>
            <w:webHidden/>
          </w:rPr>
          <w:tab/>
        </w:r>
        <w:r>
          <w:rPr>
            <w:noProof/>
            <w:webHidden/>
          </w:rPr>
          <w:fldChar w:fldCharType="begin"/>
        </w:r>
        <w:r>
          <w:rPr>
            <w:noProof/>
            <w:webHidden/>
          </w:rPr>
          <w:instrText xml:space="preserve"> PAGEREF _Toc215150545 \h </w:instrText>
        </w:r>
        <w:r>
          <w:rPr>
            <w:noProof/>
            <w:webHidden/>
          </w:rPr>
        </w:r>
        <w:r>
          <w:rPr>
            <w:noProof/>
            <w:webHidden/>
          </w:rPr>
          <w:fldChar w:fldCharType="separate"/>
        </w:r>
        <w:r w:rsidR="009221C1">
          <w:rPr>
            <w:noProof/>
            <w:webHidden/>
          </w:rPr>
          <w:t>30</w:t>
        </w:r>
        <w:r>
          <w:rPr>
            <w:noProof/>
            <w:webHidden/>
          </w:rPr>
          <w:fldChar w:fldCharType="end"/>
        </w:r>
      </w:hyperlink>
    </w:p>
    <w:p w14:paraId="4EA6C22A" w14:textId="4F756B57" w:rsidR="00463F42" w:rsidRDefault="00463F42">
      <w:pPr>
        <w:pStyle w:val="TOC2"/>
        <w:tabs>
          <w:tab w:val="right" w:leader="dot" w:pos="9016"/>
        </w:tabs>
        <w:rPr>
          <w:rFonts w:asciiTheme="minorHAnsi" w:eastAsiaTheme="minorEastAsia" w:hAnsiTheme="minorHAnsi"/>
          <w:noProof/>
          <w:sz w:val="24"/>
          <w:lang w:eastAsia="en-IE"/>
        </w:rPr>
      </w:pPr>
      <w:hyperlink w:anchor="_Toc215150546" w:history="1">
        <w:r w:rsidRPr="00CE3E2D">
          <w:rPr>
            <w:rStyle w:val="Hyperlink"/>
            <w:noProof/>
            <w:lang w:val="en-GB"/>
          </w:rPr>
          <w:t>Annex 7 – Contractor’s Terms and Conditions Governing the Service</w:t>
        </w:r>
        <w:r>
          <w:rPr>
            <w:noProof/>
            <w:webHidden/>
          </w:rPr>
          <w:tab/>
        </w:r>
        <w:r>
          <w:rPr>
            <w:noProof/>
            <w:webHidden/>
          </w:rPr>
          <w:fldChar w:fldCharType="begin"/>
        </w:r>
        <w:r>
          <w:rPr>
            <w:noProof/>
            <w:webHidden/>
          </w:rPr>
          <w:instrText xml:space="preserve"> PAGEREF _Toc215150546 \h </w:instrText>
        </w:r>
        <w:r>
          <w:rPr>
            <w:noProof/>
            <w:webHidden/>
          </w:rPr>
        </w:r>
        <w:r>
          <w:rPr>
            <w:noProof/>
            <w:webHidden/>
          </w:rPr>
          <w:fldChar w:fldCharType="separate"/>
        </w:r>
        <w:r w:rsidR="009221C1">
          <w:rPr>
            <w:noProof/>
            <w:webHidden/>
          </w:rPr>
          <w:t>31</w:t>
        </w:r>
        <w:r>
          <w:rPr>
            <w:noProof/>
            <w:webHidden/>
          </w:rPr>
          <w:fldChar w:fldCharType="end"/>
        </w:r>
      </w:hyperlink>
    </w:p>
    <w:p w14:paraId="1142008A" w14:textId="6E7391D6" w:rsidR="00222D10" w:rsidRPr="00C33257" w:rsidRDefault="004272EE" w:rsidP="004272EE">
      <w:pPr>
        <w:pStyle w:val="Abstract"/>
        <w:spacing w:before="240" w:line="240" w:lineRule="exact"/>
        <w:jc w:val="center"/>
        <w:rPr>
          <w:rFonts w:ascii="Calibri" w:hAnsi="Calibri" w:cs="Calibri"/>
          <w:b w:val="0"/>
          <w:bCs w:val="0"/>
          <w:sz w:val="22"/>
          <w:szCs w:val="22"/>
        </w:rPr>
      </w:pPr>
      <w:r>
        <w:rPr>
          <w:rFonts w:ascii="Calibri" w:eastAsiaTheme="minorHAnsi" w:hAnsi="Calibri" w:cs="Calibri"/>
          <w:b w:val="0"/>
          <w:bCs w:val="0"/>
          <w:color w:val="auto"/>
          <w:kern w:val="2"/>
          <w:sz w:val="24"/>
          <w:szCs w:val="24"/>
          <w:lang w:val="en-IE" w:eastAsia="en-US"/>
          <w14:ligatures w14:val="standardContextual"/>
        </w:rPr>
        <w:fldChar w:fldCharType="end"/>
      </w:r>
    </w:p>
    <w:p w14:paraId="367E319E" w14:textId="77777777" w:rsidR="007E1DED" w:rsidRPr="00C33257" w:rsidRDefault="007E1DED" w:rsidP="007E1DED">
      <w:pPr>
        <w:jc w:val="both"/>
        <w:rPr>
          <w:rFonts w:ascii="Calibri" w:hAnsi="Calibri" w:cs="Calibri"/>
          <w:sz w:val="22"/>
          <w:szCs w:val="22"/>
          <w:lang w:val="en-GB"/>
        </w:rPr>
      </w:pPr>
      <w:r w:rsidRPr="00C33257">
        <w:rPr>
          <w:rFonts w:ascii="Calibri" w:hAnsi="Calibri" w:cs="Calibri"/>
          <w:sz w:val="22"/>
          <w:szCs w:val="22"/>
          <w:lang w:val="en-GB"/>
        </w:rPr>
        <w:lastRenderedPageBreak/>
        <w:t xml:space="preserve">This </w:t>
      </w:r>
      <w:r>
        <w:rPr>
          <w:rFonts w:ascii="Calibri" w:hAnsi="Calibri" w:cs="Calibri"/>
          <w:sz w:val="22"/>
          <w:szCs w:val="22"/>
          <w:lang w:val="en-GB"/>
        </w:rPr>
        <w:t>agreement</w:t>
      </w:r>
      <w:r w:rsidRPr="00C33257">
        <w:rPr>
          <w:rFonts w:ascii="Calibri" w:hAnsi="Calibri" w:cs="Calibri"/>
          <w:sz w:val="22"/>
          <w:szCs w:val="22"/>
          <w:lang w:val="en-GB"/>
        </w:rPr>
        <w:t xml:space="preserve"> (the “</w:t>
      </w:r>
      <w:r w:rsidRPr="00C33257">
        <w:rPr>
          <w:rFonts w:ascii="Calibri" w:hAnsi="Calibri" w:cs="Calibri"/>
          <w:b/>
          <w:bCs/>
          <w:sz w:val="22"/>
          <w:szCs w:val="22"/>
          <w:lang w:val="en-GB"/>
        </w:rPr>
        <w:t>Contract</w:t>
      </w:r>
      <w:r w:rsidRPr="00C33257">
        <w:rPr>
          <w:rFonts w:ascii="Calibri" w:hAnsi="Calibri" w:cs="Calibri"/>
          <w:sz w:val="22"/>
          <w:szCs w:val="22"/>
          <w:lang w:val="en-GB"/>
        </w:rPr>
        <w:t xml:space="preserve">”) is made on the date as specified in the </w:t>
      </w:r>
      <w:r w:rsidRPr="00702656">
        <w:rPr>
          <w:rFonts w:ascii="Calibri" w:hAnsi="Calibri" w:cs="Calibri"/>
          <w:sz w:val="22"/>
          <w:szCs w:val="22"/>
          <w:lang w:val="en-GB"/>
        </w:rPr>
        <w:t>Annex 1</w:t>
      </w:r>
      <w:r w:rsidRPr="00C33257">
        <w:rPr>
          <w:rFonts w:ascii="Calibri" w:hAnsi="Calibri" w:cs="Calibri"/>
          <w:sz w:val="22"/>
          <w:szCs w:val="22"/>
          <w:lang w:val="en-GB"/>
        </w:rPr>
        <w:t xml:space="preserve"> hereto between the </w:t>
      </w:r>
      <w:r>
        <w:rPr>
          <w:rFonts w:ascii="Calibri" w:hAnsi="Calibri" w:cs="Calibri"/>
          <w:sz w:val="22"/>
          <w:szCs w:val="22"/>
          <w:lang w:val="en-GB"/>
        </w:rPr>
        <w:t>Contracting Authority</w:t>
      </w:r>
      <w:r w:rsidRPr="00C33257">
        <w:rPr>
          <w:rFonts w:ascii="Calibri" w:hAnsi="Calibri" w:cs="Calibri"/>
          <w:sz w:val="22"/>
          <w:szCs w:val="22"/>
          <w:lang w:val="en-GB"/>
        </w:rPr>
        <w:t xml:space="preserve"> and the </w:t>
      </w:r>
      <w:r>
        <w:rPr>
          <w:rFonts w:ascii="Calibri" w:hAnsi="Calibri" w:cs="Calibri"/>
          <w:sz w:val="22"/>
          <w:szCs w:val="22"/>
          <w:lang w:val="en-GB"/>
        </w:rPr>
        <w:t>Contractor</w:t>
      </w:r>
      <w:r w:rsidRPr="00C33257">
        <w:rPr>
          <w:rFonts w:ascii="Calibri" w:hAnsi="Calibri" w:cs="Calibri"/>
          <w:sz w:val="22"/>
          <w:szCs w:val="22"/>
          <w:lang w:val="en-GB"/>
        </w:rPr>
        <w:t xml:space="preserve"> as specified in the </w:t>
      </w:r>
      <w:r w:rsidRPr="00702656">
        <w:rPr>
          <w:rFonts w:ascii="Calibri" w:hAnsi="Calibri" w:cs="Calibri"/>
          <w:sz w:val="22"/>
          <w:szCs w:val="22"/>
          <w:lang w:val="en-GB"/>
        </w:rPr>
        <w:t>Annex 1</w:t>
      </w:r>
      <w:r w:rsidRPr="00C33257">
        <w:rPr>
          <w:rFonts w:ascii="Calibri" w:hAnsi="Calibri" w:cs="Calibri"/>
          <w:sz w:val="22"/>
          <w:szCs w:val="22"/>
          <w:lang w:val="en-GB"/>
        </w:rPr>
        <w:t xml:space="preserve"> hereto (individually “</w:t>
      </w:r>
      <w:r w:rsidRPr="00C33257">
        <w:rPr>
          <w:rFonts w:ascii="Calibri" w:hAnsi="Calibri" w:cs="Calibri"/>
          <w:b/>
          <w:sz w:val="22"/>
          <w:szCs w:val="22"/>
          <w:lang w:val="en-GB"/>
        </w:rPr>
        <w:t>Party</w:t>
      </w:r>
      <w:r w:rsidRPr="00C33257">
        <w:rPr>
          <w:rFonts w:ascii="Calibri" w:hAnsi="Calibri" w:cs="Calibri"/>
          <w:sz w:val="22"/>
          <w:szCs w:val="22"/>
          <w:lang w:val="en-GB"/>
        </w:rPr>
        <w:t>” and jointly “</w:t>
      </w:r>
      <w:r w:rsidRPr="00C33257">
        <w:rPr>
          <w:rFonts w:ascii="Calibri" w:hAnsi="Calibri" w:cs="Calibri"/>
          <w:b/>
          <w:sz w:val="22"/>
          <w:szCs w:val="22"/>
          <w:lang w:val="en-GB"/>
        </w:rPr>
        <w:t>Parties</w:t>
      </w:r>
      <w:r w:rsidRPr="00C33257">
        <w:rPr>
          <w:rFonts w:ascii="Calibri" w:hAnsi="Calibri" w:cs="Calibri"/>
          <w:sz w:val="22"/>
          <w:szCs w:val="22"/>
          <w:lang w:val="en-GB"/>
        </w:rPr>
        <w:t>”).</w:t>
      </w:r>
      <w:bookmarkStart w:id="1" w:name="_Hlk517695086"/>
      <w:bookmarkEnd w:id="1"/>
    </w:p>
    <w:p w14:paraId="7DD192C9" w14:textId="77777777" w:rsidR="00D71A90" w:rsidRPr="00C33257" w:rsidRDefault="00D71A90" w:rsidP="0098399A">
      <w:pPr>
        <w:jc w:val="both"/>
        <w:rPr>
          <w:rFonts w:ascii="Calibri" w:hAnsi="Calibri" w:cs="Calibri"/>
          <w:b/>
          <w:sz w:val="22"/>
          <w:szCs w:val="22"/>
          <w:u w:val="single"/>
          <w:lang w:val="en-GB"/>
        </w:rPr>
      </w:pPr>
      <w:r w:rsidRPr="00C33257">
        <w:rPr>
          <w:rFonts w:ascii="Calibri" w:hAnsi="Calibri" w:cs="Calibri"/>
          <w:b/>
          <w:sz w:val="22"/>
          <w:szCs w:val="22"/>
          <w:u w:val="single"/>
          <w:lang w:val="en-GB"/>
        </w:rPr>
        <w:t>IT IS AGREED AS FOLLOWS:</w:t>
      </w:r>
    </w:p>
    <w:p w14:paraId="51BEEB0E" w14:textId="20C354E7" w:rsidR="00AC461C" w:rsidRPr="004570DA" w:rsidRDefault="00D71A90" w:rsidP="00AC461C">
      <w:pPr>
        <w:pStyle w:val="Heading1nonumber"/>
      </w:pPr>
      <w:bookmarkStart w:id="2" w:name="_Toc529275817"/>
      <w:bookmarkStart w:id="3" w:name="_Toc162961318"/>
      <w:bookmarkStart w:id="4" w:name="_Toc215150514"/>
      <w:r w:rsidRPr="00B76350">
        <w:t>Definitions, Structure and Interpretation</w:t>
      </w:r>
      <w:bookmarkEnd w:id="2"/>
      <w:bookmarkEnd w:id="3"/>
      <w:bookmarkEnd w:id="4"/>
      <w:r w:rsidR="004570DA">
        <w:br/>
      </w:r>
    </w:p>
    <w:tbl>
      <w:tblPr>
        <w:tblStyle w:val="TableGrid"/>
        <w:tblW w:w="0" w:type="auto"/>
        <w:tblLook w:val="04A0" w:firstRow="1" w:lastRow="0" w:firstColumn="1" w:lastColumn="0" w:noHBand="0" w:noVBand="1"/>
      </w:tblPr>
      <w:tblGrid>
        <w:gridCol w:w="2122"/>
        <w:gridCol w:w="6894"/>
      </w:tblGrid>
      <w:tr w:rsidR="00F854BB" w:rsidRPr="004272EE" w14:paraId="781144C4" w14:textId="77777777" w:rsidTr="00700B90">
        <w:tc>
          <w:tcPr>
            <w:tcW w:w="2122" w:type="dxa"/>
            <w:shd w:val="clear" w:color="auto" w:fill="002060"/>
          </w:tcPr>
          <w:p w14:paraId="51EDFA73" w14:textId="05EA1683" w:rsidR="00F854BB" w:rsidRPr="00446FC0" w:rsidRDefault="00F35BDD" w:rsidP="004272EE">
            <w:pPr>
              <w:rPr>
                <w:rFonts w:ascii="Calibri" w:hAnsi="Calibri" w:cs="Calibri"/>
                <w:b/>
                <w:bCs/>
                <w:color w:val="FFFFFF" w:themeColor="background1"/>
                <w:sz w:val="22"/>
                <w:szCs w:val="22"/>
              </w:rPr>
            </w:pPr>
            <w:r w:rsidRPr="00446FC0">
              <w:rPr>
                <w:rFonts w:ascii="Calibri" w:hAnsi="Calibri" w:cs="Calibri"/>
                <w:b/>
                <w:bCs/>
                <w:color w:val="FFFFFF" w:themeColor="background1"/>
                <w:sz w:val="22"/>
                <w:szCs w:val="22"/>
              </w:rPr>
              <w:t>Term</w:t>
            </w:r>
          </w:p>
        </w:tc>
        <w:tc>
          <w:tcPr>
            <w:tcW w:w="6894" w:type="dxa"/>
            <w:shd w:val="clear" w:color="auto" w:fill="002060"/>
          </w:tcPr>
          <w:p w14:paraId="31ADEAB1" w14:textId="100E8323" w:rsidR="00F854BB" w:rsidRPr="00446FC0" w:rsidRDefault="00F35BDD" w:rsidP="004272EE">
            <w:pPr>
              <w:rPr>
                <w:rFonts w:ascii="Calibri" w:hAnsi="Calibri" w:cs="Calibri"/>
                <w:b/>
                <w:bCs/>
                <w:color w:val="FFFFFF" w:themeColor="background1"/>
                <w:sz w:val="22"/>
                <w:szCs w:val="22"/>
              </w:rPr>
            </w:pPr>
            <w:r w:rsidRPr="00446FC0">
              <w:rPr>
                <w:rFonts w:ascii="Calibri" w:hAnsi="Calibri" w:cs="Calibri"/>
                <w:b/>
                <w:bCs/>
                <w:color w:val="FFFFFF" w:themeColor="background1"/>
                <w:sz w:val="22"/>
                <w:szCs w:val="22"/>
              </w:rPr>
              <w:t>Definition</w:t>
            </w:r>
          </w:p>
        </w:tc>
      </w:tr>
      <w:tr w:rsidR="002A3923" w:rsidRPr="002A3923" w14:paraId="25736FE9" w14:textId="77777777" w:rsidTr="00700B90">
        <w:trPr>
          <w:trHeight w:val="576"/>
        </w:trPr>
        <w:tc>
          <w:tcPr>
            <w:tcW w:w="2122" w:type="dxa"/>
            <w:hideMark/>
          </w:tcPr>
          <w:p w14:paraId="64892491"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Admission Information</w:t>
            </w:r>
          </w:p>
        </w:tc>
        <w:tc>
          <w:tcPr>
            <w:tcW w:w="6894" w:type="dxa"/>
            <w:hideMark/>
          </w:tcPr>
          <w:p w14:paraId="7C4CB2C7" w14:textId="77777777" w:rsidR="002A3923" w:rsidRPr="002A3923" w:rsidRDefault="002A3923" w:rsidP="00700B90">
            <w:pPr>
              <w:jc w:val="both"/>
              <w:rPr>
                <w:rFonts w:ascii="Calibri" w:eastAsia="Times New Roman" w:hAnsi="Calibri" w:cs="Calibri"/>
                <w:color w:val="000000"/>
                <w:kern w:val="0"/>
                <w:sz w:val="22"/>
                <w:szCs w:val="22"/>
                <w:lang w:eastAsia="en-IE"/>
                <w14:ligatures w14:val="none"/>
              </w:rPr>
            </w:pPr>
            <w:r w:rsidRPr="002A3923">
              <w:rPr>
                <w:rFonts w:ascii="Calibri" w:eastAsia="Times New Roman" w:hAnsi="Calibri" w:cs="Calibri"/>
                <w:color w:val="000000"/>
                <w:kern w:val="0"/>
                <w:sz w:val="22"/>
                <w:szCs w:val="22"/>
                <w:lang w:eastAsia="en-IE"/>
                <w14:ligatures w14:val="none"/>
              </w:rPr>
              <w:t>means the DPS Admission Information document that lays out the scope, eligibility requirements, terms and conditions and tender procedure for Interested Parties.</w:t>
            </w:r>
          </w:p>
        </w:tc>
      </w:tr>
      <w:tr w:rsidR="002A3923" w:rsidRPr="002A3923" w14:paraId="1F90A9E9" w14:textId="77777777" w:rsidTr="00700B90">
        <w:trPr>
          <w:trHeight w:val="864"/>
        </w:trPr>
        <w:tc>
          <w:tcPr>
            <w:tcW w:w="2122" w:type="dxa"/>
            <w:hideMark/>
          </w:tcPr>
          <w:p w14:paraId="5898FB9C"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Charges</w:t>
            </w:r>
          </w:p>
        </w:tc>
        <w:tc>
          <w:tcPr>
            <w:tcW w:w="6894" w:type="dxa"/>
            <w:hideMark/>
          </w:tcPr>
          <w:p w14:paraId="7FF971D3" w14:textId="692351F1"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 xml:space="preserve">means the prices (exclusive of any VAT as and if applicable), payable to the Contractor by the Contracting </w:t>
            </w:r>
            <w:r w:rsidR="0001193C" w:rsidRPr="002A3923">
              <w:rPr>
                <w:rFonts w:ascii="Calibri" w:eastAsia="Times New Roman" w:hAnsi="Calibri" w:cs="Calibri"/>
                <w:kern w:val="0"/>
                <w:sz w:val="22"/>
                <w:szCs w:val="22"/>
                <w:lang w:eastAsia="en-IE"/>
                <w14:ligatures w14:val="none"/>
              </w:rPr>
              <w:t>Authority</w:t>
            </w:r>
            <w:r w:rsidRPr="002A3923">
              <w:rPr>
                <w:rFonts w:ascii="Calibri" w:eastAsia="Times New Roman" w:hAnsi="Calibri" w:cs="Calibri"/>
                <w:kern w:val="0"/>
                <w:sz w:val="22"/>
                <w:szCs w:val="22"/>
                <w:lang w:eastAsia="en-IE"/>
                <w14:ligatures w14:val="none"/>
              </w:rPr>
              <w:t xml:space="preserve"> under a Services Contract in consideration of the full and proper performance by the Contractor of its obligations under the relevant Services Contract.</w:t>
            </w:r>
          </w:p>
        </w:tc>
      </w:tr>
      <w:tr w:rsidR="002A3923" w:rsidRPr="002A3923" w14:paraId="7C4AF37E" w14:textId="77777777" w:rsidTr="00700B90">
        <w:trPr>
          <w:trHeight w:val="1152"/>
        </w:trPr>
        <w:tc>
          <w:tcPr>
            <w:tcW w:w="2122" w:type="dxa"/>
            <w:hideMark/>
          </w:tcPr>
          <w:p w14:paraId="0BD305AC"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Confidential Information</w:t>
            </w:r>
          </w:p>
        </w:tc>
        <w:tc>
          <w:tcPr>
            <w:tcW w:w="6894" w:type="dxa"/>
            <w:hideMark/>
          </w:tcPr>
          <w:p w14:paraId="398D498A"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 xml:space="preserve">means any information, however it is conveyed, that relates to the business, affairs, developments, trade secrets, know-how, personnel and suppliers of the Parties, including intellectual property rights, together with all information derived from the above, and any other information clearly designated as being confidential (whether or not it is marked as "confidential") or which ought reasonably to be considered to be confidential. </w:t>
            </w:r>
          </w:p>
        </w:tc>
      </w:tr>
      <w:tr w:rsidR="002A3923" w:rsidRPr="002A3923" w14:paraId="61AD3F43" w14:textId="77777777" w:rsidTr="00700B90">
        <w:trPr>
          <w:trHeight w:val="288"/>
        </w:trPr>
        <w:tc>
          <w:tcPr>
            <w:tcW w:w="2122" w:type="dxa"/>
            <w:hideMark/>
          </w:tcPr>
          <w:p w14:paraId="626C2A19"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Contract</w:t>
            </w:r>
          </w:p>
        </w:tc>
        <w:tc>
          <w:tcPr>
            <w:tcW w:w="6894" w:type="dxa"/>
            <w:hideMark/>
          </w:tcPr>
          <w:p w14:paraId="6A97EEB3"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 xml:space="preserve">means this agreement, the Services Contract, and all </w:t>
            </w:r>
            <w:r w:rsidRPr="002A3923">
              <w:rPr>
                <w:rFonts w:ascii="Aptos Narrow" w:eastAsia="Times New Roman" w:hAnsi="Aptos Narrow" w:cs="Calibri"/>
                <w:kern w:val="0"/>
                <w:sz w:val="22"/>
                <w:szCs w:val="22"/>
                <w:lang w:eastAsia="en-IE"/>
                <w14:ligatures w14:val="none"/>
              </w:rPr>
              <w:t>annexes to this agreement.</w:t>
            </w:r>
          </w:p>
        </w:tc>
      </w:tr>
      <w:tr w:rsidR="002A3923" w:rsidRPr="002A3923" w14:paraId="08C116CA" w14:textId="77777777" w:rsidTr="00700B90">
        <w:trPr>
          <w:trHeight w:val="288"/>
        </w:trPr>
        <w:tc>
          <w:tcPr>
            <w:tcW w:w="2122" w:type="dxa"/>
            <w:hideMark/>
          </w:tcPr>
          <w:p w14:paraId="4E60DF4E"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Contractor</w:t>
            </w:r>
          </w:p>
        </w:tc>
        <w:tc>
          <w:tcPr>
            <w:tcW w:w="6894" w:type="dxa"/>
            <w:hideMark/>
          </w:tcPr>
          <w:p w14:paraId="756397BD" w14:textId="2A3B2266" w:rsidR="002A3923" w:rsidRPr="002A3923" w:rsidRDefault="00DF5F9D"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means supplier/economic operator who are awarded a contract under the DPS.</w:t>
            </w:r>
          </w:p>
        </w:tc>
      </w:tr>
      <w:tr w:rsidR="002A3923" w:rsidRPr="002A3923" w14:paraId="0D64B482" w14:textId="77777777" w:rsidTr="00700B90">
        <w:trPr>
          <w:trHeight w:val="288"/>
        </w:trPr>
        <w:tc>
          <w:tcPr>
            <w:tcW w:w="2122" w:type="dxa"/>
            <w:hideMark/>
          </w:tcPr>
          <w:p w14:paraId="7293F0DD"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 xml:space="preserve">Data Controller </w:t>
            </w:r>
          </w:p>
        </w:tc>
        <w:tc>
          <w:tcPr>
            <w:tcW w:w="6894" w:type="dxa"/>
            <w:hideMark/>
          </w:tcPr>
          <w:p w14:paraId="308C31F1"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has the meaning given under the Data Protection Laws.</w:t>
            </w:r>
          </w:p>
        </w:tc>
      </w:tr>
      <w:tr w:rsidR="002A3923" w:rsidRPr="002A3923" w14:paraId="25CCC6A5" w14:textId="77777777" w:rsidTr="00700B90">
        <w:trPr>
          <w:trHeight w:val="209"/>
        </w:trPr>
        <w:tc>
          <w:tcPr>
            <w:tcW w:w="2122" w:type="dxa"/>
            <w:hideMark/>
          </w:tcPr>
          <w:p w14:paraId="6B6D9D6A"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Data Processor</w:t>
            </w:r>
          </w:p>
        </w:tc>
        <w:tc>
          <w:tcPr>
            <w:tcW w:w="6894" w:type="dxa"/>
            <w:hideMark/>
          </w:tcPr>
          <w:p w14:paraId="673CE291"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has the meaning given under the Data Protection Laws.</w:t>
            </w:r>
          </w:p>
        </w:tc>
      </w:tr>
      <w:tr w:rsidR="002A3923" w:rsidRPr="002A3923" w14:paraId="284CA579" w14:textId="77777777" w:rsidTr="00700B90">
        <w:trPr>
          <w:trHeight w:val="1440"/>
        </w:trPr>
        <w:tc>
          <w:tcPr>
            <w:tcW w:w="2122" w:type="dxa"/>
            <w:hideMark/>
          </w:tcPr>
          <w:p w14:paraId="3BED65FC"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Data Protection Laws</w:t>
            </w:r>
          </w:p>
        </w:tc>
        <w:tc>
          <w:tcPr>
            <w:tcW w:w="6894" w:type="dxa"/>
            <w:hideMark/>
          </w:tcPr>
          <w:p w14:paraId="1D6E374F"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means the Irish Data Protection Acts 1988 to 2018, the General Data Protection Regulation (EU) 2016/679, any other applicable law or regulation relating to the processing of personal data and to privacy, including the E-Privacy Directive and European Communities (Electronic Communications Networks and Services) (Privacy and Electronic Communications) Regulations 2011 (the “General Data Protection Regulation”), as such legislation may be supplemented, amended, revised or replaced from time to time.</w:t>
            </w:r>
          </w:p>
        </w:tc>
      </w:tr>
      <w:tr w:rsidR="002A3923" w:rsidRPr="002A3923" w14:paraId="554904DF" w14:textId="77777777" w:rsidTr="00700B90">
        <w:trPr>
          <w:trHeight w:val="314"/>
        </w:trPr>
        <w:tc>
          <w:tcPr>
            <w:tcW w:w="2122" w:type="dxa"/>
            <w:hideMark/>
          </w:tcPr>
          <w:p w14:paraId="1F74C948"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Data Subject</w:t>
            </w:r>
          </w:p>
        </w:tc>
        <w:tc>
          <w:tcPr>
            <w:tcW w:w="6894" w:type="dxa"/>
            <w:hideMark/>
          </w:tcPr>
          <w:p w14:paraId="5E5A9D15"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has the meaning given under the Data Protection Laws.</w:t>
            </w:r>
          </w:p>
        </w:tc>
      </w:tr>
      <w:tr w:rsidR="002A3923" w:rsidRPr="002A3923" w14:paraId="0BD11C4A" w14:textId="77777777" w:rsidTr="00700B90">
        <w:trPr>
          <w:trHeight w:val="576"/>
        </w:trPr>
        <w:tc>
          <w:tcPr>
            <w:tcW w:w="2122" w:type="dxa"/>
            <w:hideMark/>
          </w:tcPr>
          <w:p w14:paraId="6D4CBB79"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Data Subject Access Request</w:t>
            </w:r>
          </w:p>
        </w:tc>
        <w:tc>
          <w:tcPr>
            <w:tcW w:w="6894" w:type="dxa"/>
            <w:hideMark/>
          </w:tcPr>
          <w:p w14:paraId="33C0F058"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means a request made by a Data Subject in accordance with rights granted under the Data Protection Laws to access his or her Personal Data.</w:t>
            </w:r>
          </w:p>
        </w:tc>
      </w:tr>
      <w:tr w:rsidR="002A3923" w:rsidRPr="002A3923" w14:paraId="4C96A4D4" w14:textId="77777777" w:rsidTr="00700B90">
        <w:trPr>
          <w:trHeight w:val="288"/>
        </w:trPr>
        <w:tc>
          <w:tcPr>
            <w:tcW w:w="2122" w:type="dxa"/>
            <w:hideMark/>
          </w:tcPr>
          <w:p w14:paraId="7036FED3"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Personal Data</w:t>
            </w:r>
          </w:p>
        </w:tc>
        <w:tc>
          <w:tcPr>
            <w:tcW w:w="6894" w:type="dxa"/>
            <w:hideMark/>
          </w:tcPr>
          <w:p w14:paraId="08DACA7C"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has the meaning given under the Data Protection Laws.</w:t>
            </w:r>
          </w:p>
        </w:tc>
      </w:tr>
      <w:tr w:rsidR="002A3923" w:rsidRPr="002A3923" w14:paraId="642170CE" w14:textId="77777777" w:rsidTr="00700B90">
        <w:trPr>
          <w:trHeight w:val="288"/>
        </w:trPr>
        <w:tc>
          <w:tcPr>
            <w:tcW w:w="2122" w:type="dxa"/>
            <w:hideMark/>
          </w:tcPr>
          <w:p w14:paraId="4A3E322E"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 xml:space="preserve">Processing </w:t>
            </w:r>
          </w:p>
        </w:tc>
        <w:tc>
          <w:tcPr>
            <w:tcW w:w="6894" w:type="dxa"/>
            <w:hideMark/>
          </w:tcPr>
          <w:p w14:paraId="4F17EE65" w14:textId="77777777" w:rsidR="002A3923" w:rsidRPr="002A3923" w:rsidRDefault="002A3923" w:rsidP="00700B90">
            <w:pPr>
              <w:jc w:val="both"/>
              <w:rPr>
                <w:rFonts w:ascii="Calibri" w:eastAsia="Times New Roman" w:hAnsi="Calibri" w:cs="Calibri"/>
                <w:kern w:val="0"/>
                <w:sz w:val="22"/>
                <w:szCs w:val="22"/>
                <w:lang w:eastAsia="en-IE"/>
                <w14:ligatures w14:val="none"/>
              </w:rPr>
            </w:pPr>
            <w:r w:rsidRPr="002A3923">
              <w:rPr>
                <w:rFonts w:ascii="Calibri" w:eastAsia="Times New Roman" w:hAnsi="Calibri" w:cs="Calibri"/>
                <w:kern w:val="0"/>
                <w:sz w:val="22"/>
                <w:szCs w:val="22"/>
                <w:lang w:eastAsia="en-IE"/>
                <w14:ligatures w14:val="none"/>
              </w:rPr>
              <w:t>has the meaning given under the Data Protection Laws.</w:t>
            </w:r>
          </w:p>
        </w:tc>
      </w:tr>
      <w:tr w:rsidR="002A3923" w:rsidRPr="002A3923" w14:paraId="668B83BE" w14:textId="77777777" w:rsidTr="00700B90">
        <w:trPr>
          <w:trHeight w:val="288"/>
        </w:trPr>
        <w:tc>
          <w:tcPr>
            <w:tcW w:w="2122" w:type="dxa"/>
            <w:hideMark/>
          </w:tcPr>
          <w:p w14:paraId="71F1800D" w14:textId="77777777" w:rsidR="002A3923" w:rsidRPr="002A3923" w:rsidRDefault="002A3923" w:rsidP="002A3923">
            <w:pPr>
              <w:rPr>
                <w:rFonts w:ascii="Calibri" w:eastAsia="Times New Roman" w:hAnsi="Calibri" w:cs="Calibri"/>
                <w:b/>
                <w:bCs/>
                <w:color w:val="000000"/>
                <w:kern w:val="0"/>
                <w:sz w:val="22"/>
                <w:szCs w:val="22"/>
                <w:lang w:eastAsia="en-IE"/>
                <w14:ligatures w14:val="none"/>
              </w:rPr>
            </w:pPr>
            <w:r w:rsidRPr="002A3923">
              <w:rPr>
                <w:rFonts w:ascii="Calibri" w:eastAsia="Times New Roman" w:hAnsi="Calibri" w:cs="Calibri"/>
                <w:b/>
                <w:bCs/>
                <w:color w:val="000000"/>
                <w:kern w:val="0"/>
                <w:sz w:val="22"/>
                <w:szCs w:val="22"/>
                <w:lang w:eastAsia="en-IE"/>
                <w14:ligatures w14:val="none"/>
              </w:rPr>
              <w:t xml:space="preserve">Services </w:t>
            </w:r>
          </w:p>
        </w:tc>
        <w:tc>
          <w:tcPr>
            <w:tcW w:w="6894" w:type="dxa"/>
            <w:noWrap/>
            <w:hideMark/>
          </w:tcPr>
          <w:p w14:paraId="58CA5E2B" w14:textId="77777777" w:rsidR="002A3923" w:rsidRPr="002A3923" w:rsidRDefault="002A3923" w:rsidP="00700B90">
            <w:pPr>
              <w:jc w:val="both"/>
              <w:rPr>
                <w:rFonts w:ascii="Calibri" w:eastAsia="Times New Roman" w:hAnsi="Calibri" w:cs="Calibri"/>
                <w:color w:val="000000"/>
                <w:kern w:val="0"/>
                <w:sz w:val="22"/>
                <w:szCs w:val="22"/>
                <w:lang w:eastAsia="en-IE"/>
                <w14:ligatures w14:val="none"/>
              </w:rPr>
            </w:pPr>
            <w:r w:rsidRPr="002A3923">
              <w:rPr>
                <w:rFonts w:ascii="Calibri" w:eastAsia="Times New Roman" w:hAnsi="Calibri" w:cs="Calibri"/>
                <w:color w:val="000000"/>
                <w:kern w:val="0"/>
                <w:sz w:val="22"/>
                <w:szCs w:val="22"/>
                <w:lang w:eastAsia="en-IE"/>
                <w14:ligatures w14:val="none"/>
              </w:rPr>
              <w:t>means the services detailed in Annex 2.</w:t>
            </w:r>
          </w:p>
        </w:tc>
      </w:tr>
    </w:tbl>
    <w:p w14:paraId="364A0D53" w14:textId="77777777" w:rsidR="00F854BB" w:rsidRPr="00F854BB" w:rsidRDefault="00F854BB" w:rsidP="00F854BB">
      <w:pPr>
        <w:pStyle w:val="BodyText"/>
        <w:rPr>
          <w:lang w:val="en-GB" w:eastAsia="ko-KR"/>
        </w:rPr>
      </w:pPr>
    </w:p>
    <w:p w14:paraId="03A39744" w14:textId="77777777" w:rsidR="00D12918" w:rsidRDefault="00D12918">
      <w:pPr>
        <w:rPr>
          <w:rFonts w:ascii="Calibri" w:hAnsi="Calibri" w:cs="Calibri"/>
          <w:sz w:val="22"/>
          <w:szCs w:val="22"/>
          <w:lang w:val="en-GB"/>
        </w:rPr>
      </w:pPr>
      <w:bookmarkStart w:id="5" w:name="_Toc126323288"/>
      <w:r>
        <w:rPr>
          <w:rFonts w:ascii="Calibri" w:hAnsi="Calibri" w:cs="Calibri"/>
          <w:sz w:val="22"/>
          <w:szCs w:val="22"/>
          <w:lang w:val="en-GB"/>
        </w:rPr>
        <w:br w:type="page"/>
      </w:r>
    </w:p>
    <w:p w14:paraId="15E479B3" w14:textId="70A133BD" w:rsidR="00D71A90" w:rsidRDefault="005C7758" w:rsidP="004740EC">
      <w:pPr>
        <w:jc w:val="both"/>
        <w:rPr>
          <w:rFonts w:ascii="Calibri" w:hAnsi="Calibri" w:cs="Calibri"/>
          <w:sz w:val="22"/>
          <w:szCs w:val="22"/>
          <w:lang w:val="en-GB"/>
        </w:rPr>
      </w:pPr>
      <w:r>
        <w:rPr>
          <w:rFonts w:ascii="Calibri" w:hAnsi="Calibri" w:cs="Calibri"/>
          <w:sz w:val="22"/>
          <w:szCs w:val="22"/>
          <w:lang w:val="en-GB"/>
        </w:rPr>
        <w:lastRenderedPageBreak/>
        <w:t>D</w:t>
      </w:r>
      <w:r w:rsidRPr="00EE65B8">
        <w:rPr>
          <w:rFonts w:ascii="Calibri" w:hAnsi="Calibri" w:cs="Calibri"/>
          <w:sz w:val="22"/>
          <w:szCs w:val="22"/>
          <w:lang w:val="en-GB"/>
        </w:rPr>
        <w:t xml:space="preserve">efinitions and rules of interpretation </w:t>
      </w:r>
      <w:r w:rsidRPr="4E331934">
        <w:rPr>
          <w:rFonts w:ascii="Calibri" w:hAnsi="Calibri" w:cs="Calibri"/>
          <w:sz w:val="22"/>
          <w:szCs w:val="22"/>
          <w:lang w:val="en-GB"/>
        </w:rPr>
        <w:t xml:space="preserve">shall have the meanings given to them </w:t>
      </w:r>
      <w:r w:rsidR="00D71A90" w:rsidRPr="00C33257">
        <w:rPr>
          <w:rFonts w:ascii="Calibri" w:hAnsi="Calibri" w:cs="Calibri"/>
          <w:sz w:val="22"/>
          <w:szCs w:val="22"/>
          <w:lang w:val="en-GB"/>
        </w:rPr>
        <w:t xml:space="preserve">in the </w:t>
      </w:r>
      <w:r w:rsidR="00835C75">
        <w:rPr>
          <w:rFonts w:ascii="Calibri" w:hAnsi="Calibri" w:cs="Calibri"/>
          <w:sz w:val="22"/>
          <w:szCs w:val="22"/>
          <w:lang w:val="en-GB"/>
        </w:rPr>
        <w:t>Contract</w:t>
      </w:r>
      <w:r w:rsidR="00D71A90" w:rsidRPr="00C33257">
        <w:rPr>
          <w:rFonts w:ascii="Calibri" w:hAnsi="Calibri" w:cs="Calibri"/>
          <w:sz w:val="22"/>
          <w:szCs w:val="22"/>
          <w:lang w:val="en-GB"/>
        </w:rPr>
        <w:t xml:space="preserve">. </w:t>
      </w:r>
      <w:bookmarkStart w:id="6" w:name="_Toc126323290"/>
      <w:bookmarkEnd w:id="5"/>
      <w:r w:rsidR="00D71A90" w:rsidRPr="009D62A7">
        <w:rPr>
          <w:rFonts w:ascii="Calibri" w:hAnsi="Calibri" w:cs="Calibri"/>
          <w:sz w:val="22"/>
          <w:szCs w:val="22"/>
          <w:lang w:val="en-GB"/>
        </w:rPr>
        <w:t>This Contract comprises its clauses and the Appendices listed in the table below.</w:t>
      </w:r>
      <w:bookmarkEnd w:id="6"/>
      <w:r w:rsidR="00D71A90" w:rsidRPr="009D62A7">
        <w:rPr>
          <w:rFonts w:ascii="Calibri" w:hAnsi="Calibri" w:cs="Calibri"/>
          <w:sz w:val="22"/>
          <w:szCs w:val="22"/>
          <w:lang w:val="en-GB"/>
        </w:rPr>
        <w:t xml:space="preserve"> </w:t>
      </w:r>
    </w:p>
    <w:p w14:paraId="099A37A0" w14:textId="77777777" w:rsidR="002C2DCD" w:rsidRPr="00C33257" w:rsidRDefault="002C2DCD" w:rsidP="002C2DCD">
      <w:pPr>
        <w:numPr>
          <w:ilvl w:val="0"/>
          <w:numId w:val="17"/>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This Contract comprises its clauses and the </w:t>
      </w:r>
      <w:r>
        <w:rPr>
          <w:rFonts w:ascii="Calibri" w:hAnsi="Calibri" w:cs="Calibri"/>
          <w:sz w:val="22"/>
          <w:szCs w:val="22"/>
          <w:lang w:val="en-GB"/>
        </w:rPr>
        <w:t>Annexes</w:t>
      </w:r>
      <w:r w:rsidRPr="00C33257">
        <w:rPr>
          <w:rFonts w:ascii="Calibri" w:hAnsi="Calibri" w:cs="Calibri"/>
          <w:sz w:val="22"/>
          <w:szCs w:val="22"/>
          <w:lang w:val="en-GB"/>
        </w:rPr>
        <w:t xml:space="preserve"> listed in the table below. </w:t>
      </w:r>
    </w:p>
    <w:p w14:paraId="435AB338" w14:textId="77777777" w:rsidR="002C2DCD" w:rsidRPr="002C2DCD" w:rsidRDefault="002C2DCD" w:rsidP="002C2DCD">
      <w:pPr>
        <w:spacing w:after="0" w:line="240" w:lineRule="auto"/>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7229"/>
      </w:tblGrid>
      <w:tr w:rsidR="00B70355" w:rsidRPr="00416DCD" w14:paraId="78D3A3AE"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shd w:val="clear" w:color="auto" w:fill="002060"/>
            <w:hideMark/>
          </w:tcPr>
          <w:p w14:paraId="724A080B" w14:textId="77777777" w:rsidR="00B70355" w:rsidRPr="00416DCD" w:rsidRDefault="00B70355" w:rsidP="00416DCD">
            <w:pPr>
              <w:spacing w:after="0" w:line="240" w:lineRule="auto"/>
              <w:rPr>
                <w:rFonts w:ascii="Calibri" w:eastAsia="Times New Roman" w:hAnsi="Calibri" w:cs="Calibri"/>
                <w:b/>
                <w:bCs/>
                <w:color w:val="FFFFFF" w:themeColor="background1"/>
                <w:kern w:val="0"/>
                <w:sz w:val="22"/>
                <w:szCs w:val="22"/>
                <w:lang w:eastAsia="en-IE"/>
                <w14:ligatures w14:val="none"/>
              </w:rPr>
            </w:pPr>
            <w:bookmarkStart w:id="7" w:name="_Ref506998880"/>
            <w:bookmarkStart w:id="8" w:name="_Toc126323291"/>
            <w:r w:rsidRPr="00416DCD">
              <w:rPr>
                <w:rFonts w:ascii="Calibri" w:eastAsia="Times New Roman" w:hAnsi="Calibri" w:cs="Calibri"/>
                <w:b/>
                <w:bCs/>
                <w:color w:val="FFFFFF" w:themeColor="background1"/>
                <w:kern w:val="0"/>
                <w:sz w:val="22"/>
                <w:szCs w:val="22"/>
                <w:lang w:eastAsia="en-IE"/>
                <w14:ligatures w14:val="none"/>
              </w:rPr>
              <w:t>Annex</w:t>
            </w:r>
          </w:p>
        </w:tc>
        <w:tc>
          <w:tcPr>
            <w:tcW w:w="7229" w:type="dxa"/>
            <w:tcBorders>
              <w:top w:val="single" w:sz="4" w:space="0" w:color="auto"/>
              <w:left w:val="single" w:sz="4" w:space="0" w:color="auto"/>
              <w:bottom w:val="single" w:sz="4" w:space="0" w:color="auto"/>
              <w:right w:val="single" w:sz="4" w:space="0" w:color="auto"/>
            </w:tcBorders>
            <w:shd w:val="clear" w:color="auto" w:fill="002060"/>
            <w:hideMark/>
          </w:tcPr>
          <w:p w14:paraId="1D239339" w14:textId="77777777" w:rsidR="00B70355" w:rsidRPr="00416DCD" w:rsidRDefault="00B70355" w:rsidP="00416DCD">
            <w:pPr>
              <w:spacing w:after="0" w:line="240" w:lineRule="auto"/>
              <w:rPr>
                <w:rFonts w:ascii="Calibri" w:eastAsia="Times New Roman" w:hAnsi="Calibri" w:cs="Calibri"/>
                <w:b/>
                <w:bCs/>
                <w:color w:val="FFFFFF" w:themeColor="background1"/>
                <w:kern w:val="0"/>
                <w:sz w:val="22"/>
                <w:szCs w:val="22"/>
                <w:lang w:eastAsia="en-IE"/>
                <w14:ligatures w14:val="none"/>
              </w:rPr>
            </w:pPr>
            <w:r w:rsidRPr="00416DCD">
              <w:rPr>
                <w:rFonts w:ascii="Calibri" w:eastAsia="Times New Roman" w:hAnsi="Calibri" w:cs="Calibri"/>
                <w:b/>
                <w:bCs/>
                <w:color w:val="FFFFFF" w:themeColor="background1"/>
                <w:kern w:val="0"/>
                <w:sz w:val="22"/>
                <w:szCs w:val="22"/>
                <w:lang w:eastAsia="en-IE"/>
                <w14:ligatures w14:val="none"/>
              </w:rPr>
              <w:t>Title</w:t>
            </w:r>
          </w:p>
        </w:tc>
      </w:tr>
      <w:tr w:rsidR="00B70355" w:rsidRPr="00211FC9" w14:paraId="2328A935" w14:textId="77777777" w:rsidTr="00AC461C">
        <w:trPr>
          <w:cantSplit/>
        </w:trPr>
        <w:tc>
          <w:tcPr>
            <w:tcW w:w="1276" w:type="dxa"/>
            <w:tcBorders>
              <w:top w:val="single" w:sz="4" w:space="0" w:color="auto"/>
              <w:left w:val="single" w:sz="4" w:space="0" w:color="auto"/>
              <w:bottom w:val="single" w:sz="4" w:space="0" w:color="auto"/>
              <w:right w:val="single" w:sz="4" w:space="0" w:color="auto"/>
            </w:tcBorders>
            <w:hideMark/>
          </w:tcPr>
          <w:p w14:paraId="6A3B5055"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1</w:t>
            </w:r>
          </w:p>
        </w:tc>
        <w:tc>
          <w:tcPr>
            <w:tcW w:w="7229" w:type="dxa"/>
            <w:tcBorders>
              <w:top w:val="single" w:sz="4" w:space="0" w:color="auto"/>
              <w:left w:val="single" w:sz="4" w:space="0" w:color="auto"/>
              <w:bottom w:val="single" w:sz="4" w:space="0" w:color="auto"/>
              <w:right w:val="single" w:sz="4" w:space="0" w:color="auto"/>
            </w:tcBorders>
            <w:hideMark/>
          </w:tcPr>
          <w:p w14:paraId="0085AC1E"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a) Contract Details and b) Tender Response</w:t>
            </w:r>
          </w:p>
        </w:tc>
      </w:tr>
      <w:tr w:rsidR="00B70355" w:rsidRPr="00211FC9" w14:paraId="257B4199"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hideMark/>
          </w:tcPr>
          <w:p w14:paraId="69F01378"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2</w:t>
            </w:r>
          </w:p>
        </w:tc>
        <w:tc>
          <w:tcPr>
            <w:tcW w:w="7229" w:type="dxa"/>
            <w:tcBorders>
              <w:top w:val="single" w:sz="4" w:space="0" w:color="auto"/>
              <w:left w:val="single" w:sz="4" w:space="0" w:color="auto"/>
              <w:bottom w:val="single" w:sz="4" w:space="0" w:color="auto"/>
              <w:right w:val="single" w:sz="4" w:space="0" w:color="auto"/>
            </w:tcBorders>
            <w:hideMark/>
          </w:tcPr>
          <w:p w14:paraId="3A27D74C"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Services</w:t>
            </w:r>
          </w:p>
        </w:tc>
      </w:tr>
      <w:tr w:rsidR="00B70355" w:rsidRPr="00211FC9" w14:paraId="4B8D4001"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hideMark/>
          </w:tcPr>
          <w:p w14:paraId="04904CE6"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3</w:t>
            </w:r>
          </w:p>
        </w:tc>
        <w:tc>
          <w:tcPr>
            <w:tcW w:w="7229" w:type="dxa"/>
            <w:tcBorders>
              <w:top w:val="single" w:sz="4" w:space="0" w:color="auto"/>
              <w:left w:val="single" w:sz="4" w:space="0" w:color="auto"/>
              <w:bottom w:val="single" w:sz="4" w:space="0" w:color="auto"/>
              <w:right w:val="single" w:sz="4" w:space="0" w:color="auto"/>
            </w:tcBorders>
            <w:hideMark/>
          </w:tcPr>
          <w:p w14:paraId="2EE2BD84"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Charges</w:t>
            </w:r>
          </w:p>
        </w:tc>
      </w:tr>
      <w:tr w:rsidR="00B70355" w:rsidRPr="00211FC9" w14:paraId="00C22C5F"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hideMark/>
          </w:tcPr>
          <w:p w14:paraId="04DD320B"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4</w:t>
            </w:r>
          </w:p>
        </w:tc>
        <w:tc>
          <w:tcPr>
            <w:tcW w:w="7229" w:type="dxa"/>
            <w:tcBorders>
              <w:top w:val="single" w:sz="4" w:space="0" w:color="auto"/>
              <w:left w:val="single" w:sz="4" w:space="0" w:color="auto"/>
              <w:bottom w:val="single" w:sz="4" w:space="0" w:color="auto"/>
              <w:right w:val="single" w:sz="4" w:space="0" w:color="auto"/>
            </w:tcBorders>
          </w:tcPr>
          <w:p w14:paraId="34D59502"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Contract Change Form</w:t>
            </w:r>
          </w:p>
        </w:tc>
      </w:tr>
      <w:tr w:rsidR="00B70355" w:rsidRPr="00211FC9" w14:paraId="3D2F3B54"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tcPr>
          <w:p w14:paraId="342CE64B"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5</w:t>
            </w:r>
          </w:p>
        </w:tc>
        <w:tc>
          <w:tcPr>
            <w:tcW w:w="7229" w:type="dxa"/>
            <w:tcBorders>
              <w:top w:val="single" w:sz="4" w:space="0" w:color="auto"/>
              <w:left w:val="single" w:sz="4" w:space="0" w:color="auto"/>
              <w:bottom w:val="single" w:sz="4" w:space="0" w:color="auto"/>
              <w:right w:val="single" w:sz="4" w:space="0" w:color="auto"/>
            </w:tcBorders>
          </w:tcPr>
          <w:p w14:paraId="398BA46A"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 xml:space="preserve">Contracting Authority´s Additional Terms and Conditions </w:t>
            </w:r>
          </w:p>
        </w:tc>
      </w:tr>
      <w:tr w:rsidR="00B70355" w:rsidRPr="00211FC9" w14:paraId="3E3FA969"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tcPr>
          <w:p w14:paraId="5803EC51"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6</w:t>
            </w:r>
          </w:p>
        </w:tc>
        <w:tc>
          <w:tcPr>
            <w:tcW w:w="7229" w:type="dxa"/>
            <w:tcBorders>
              <w:top w:val="single" w:sz="4" w:space="0" w:color="auto"/>
              <w:left w:val="single" w:sz="4" w:space="0" w:color="auto"/>
              <w:bottom w:val="single" w:sz="4" w:space="0" w:color="auto"/>
              <w:right w:val="single" w:sz="4" w:space="0" w:color="auto"/>
            </w:tcBorders>
          </w:tcPr>
          <w:p w14:paraId="298DC15C"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Contractor´s Terms and Conditions Governing the Service</w:t>
            </w:r>
          </w:p>
        </w:tc>
      </w:tr>
      <w:tr w:rsidR="00B70355" w:rsidRPr="00211FC9" w14:paraId="08EDC712" w14:textId="77777777" w:rsidTr="00AC461C">
        <w:trPr>
          <w:cantSplit/>
          <w:trHeight w:val="284"/>
        </w:trPr>
        <w:tc>
          <w:tcPr>
            <w:tcW w:w="1276" w:type="dxa"/>
            <w:tcBorders>
              <w:top w:val="single" w:sz="4" w:space="0" w:color="auto"/>
              <w:left w:val="single" w:sz="4" w:space="0" w:color="auto"/>
              <w:bottom w:val="single" w:sz="4" w:space="0" w:color="auto"/>
              <w:right w:val="single" w:sz="4" w:space="0" w:color="auto"/>
            </w:tcBorders>
          </w:tcPr>
          <w:p w14:paraId="2B52E375" w14:textId="77777777" w:rsidR="00B70355" w:rsidRPr="00211FC9" w:rsidRDefault="00B70355" w:rsidP="00AC461C">
            <w:pPr>
              <w:spacing w:after="0" w:line="240" w:lineRule="auto"/>
              <w:jc w:val="center"/>
              <w:rPr>
                <w:rFonts w:ascii="Calibri" w:eastAsia="Times New Roman" w:hAnsi="Calibri" w:cs="Calibri"/>
                <w:b/>
                <w:bCs/>
                <w:color w:val="000000"/>
                <w:kern w:val="0"/>
                <w:sz w:val="22"/>
                <w:szCs w:val="22"/>
                <w:lang w:eastAsia="en-IE"/>
                <w14:ligatures w14:val="none"/>
              </w:rPr>
            </w:pPr>
            <w:r w:rsidRPr="00211FC9">
              <w:rPr>
                <w:rFonts w:ascii="Calibri" w:eastAsia="Times New Roman" w:hAnsi="Calibri" w:cs="Calibri"/>
                <w:b/>
                <w:bCs/>
                <w:color w:val="000000"/>
                <w:kern w:val="0"/>
                <w:sz w:val="22"/>
                <w:szCs w:val="22"/>
                <w:lang w:eastAsia="en-IE"/>
                <w14:ligatures w14:val="none"/>
              </w:rPr>
              <w:t>7</w:t>
            </w:r>
          </w:p>
        </w:tc>
        <w:tc>
          <w:tcPr>
            <w:tcW w:w="7229" w:type="dxa"/>
            <w:tcBorders>
              <w:top w:val="single" w:sz="4" w:space="0" w:color="auto"/>
              <w:left w:val="single" w:sz="4" w:space="0" w:color="auto"/>
              <w:bottom w:val="single" w:sz="4" w:space="0" w:color="auto"/>
              <w:right w:val="single" w:sz="4" w:space="0" w:color="auto"/>
            </w:tcBorders>
          </w:tcPr>
          <w:p w14:paraId="25ECCFD4" w14:textId="77777777" w:rsidR="00B70355" w:rsidRPr="00211FC9" w:rsidRDefault="00B70355">
            <w:pPr>
              <w:spacing w:after="0" w:line="240" w:lineRule="auto"/>
              <w:rPr>
                <w:rFonts w:ascii="Calibri" w:eastAsia="Times New Roman" w:hAnsi="Calibri" w:cs="Calibri"/>
                <w:color w:val="000000"/>
                <w:kern w:val="0"/>
                <w:sz w:val="22"/>
                <w:szCs w:val="22"/>
                <w:lang w:eastAsia="en-IE"/>
                <w14:ligatures w14:val="none"/>
              </w:rPr>
            </w:pPr>
            <w:r w:rsidRPr="00211FC9">
              <w:rPr>
                <w:rFonts w:ascii="Calibri" w:eastAsia="Times New Roman" w:hAnsi="Calibri" w:cs="Calibri"/>
                <w:color w:val="000000"/>
                <w:kern w:val="0"/>
                <w:sz w:val="22"/>
                <w:szCs w:val="22"/>
                <w:lang w:eastAsia="en-IE"/>
                <w14:ligatures w14:val="none"/>
              </w:rPr>
              <w:t xml:space="preserve">Data Processing Agreement </w:t>
            </w:r>
          </w:p>
        </w:tc>
      </w:tr>
    </w:tbl>
    <w:p w14:paraId="1A59DEA3" w14:textId="77777777" w:rsidR="00D71A90" w:rsidRPr="00C33257" w:rsidRDefault="00D71A90" w:rsidP="0098399A">
      <w:pPr>
        <w:jc w:val="both"/>
        <w:rPr>
          <w:rFonts w:ascii="Calibri" w:hAnsi="Calibri" w:cs="Calibri"/>
          <w:sz w:val="22"/>
          <w:szCs w:val="22"/>
          <w:lang w:val="en-GB"/>
        </w:rPr>
      </w:pPr>
    </w:p>
    <w:p w14:paraId="04BEDED2" w14:textId="77777777" w:rsidR="00D71A90" w:rsidRPr="006B749F" w:rsidRDefault="00D71A90" w:rsidP="00BA029B">
      <w:pPr>
        <w:numPr>
          <w:ilvl w:val="0"/>
          <w:numId w:val="17"/>
        </w:numPr>
        <w:ind w:left="567" w:hanging="567"/>
        <w:jc w:val="both"/>
        <w:rPr>
          <w:rFonts w:ascii="Calibri" w:hAnsi="Calibri" w:cs="Calibri"/>
          <w:sz w:val="22"/>
          <w:szCs w:val="22"/>
          <w:lang w:val="en-GB"/>
        </w:rPr>
      </w:pPr>
      <w:r w:rsidRPr="006B749F">
        <w:rPr>
          <w:rFonts w:ascii="Calibri" w:hAnsi="Calibri" w:cs="Calibri"/>
          <w:sz w:val="22"/>
          <w:szCs w:val="22"/>
          <w:lang w:val="en-GB"/>
        </w:rPr>
        <w:t>In the event of, and only to the extent of, any conflict or ambiguity between the clauses of this Contract, any document referred to in the clauses of this Contract and any other document forming part of the Contract, the conflict shall be resolved in accordance with the following order of precedence:</w:t>
      </w:r>
      <w:bookmarkEnd w:id="7"/>
      <w:bookmarkEnd w:id="8"/>
    </w:p>
    <w:p w14:paraId="4FEF6BA4" w14:textId="09B9CA83" w:rsidR="00D71A90" w:rsidRPr="00C33257" w:rsidRDefault="00D71A90" w:rsidP="00B2067C">
      <w:pPr>
        <w:numPr>
          <w:ilvl w:val="0"/>
          <w:numId w:val="1"/>
        </w:numPr>
        <w:spacing w:after="0"/>
        <w:ind w:hanging="357"/>
        <w:jc w:val="both"/>
        <w:rPr>
          <w:rFonts w:ascii="Calibri" w:hAnsi="Calibri" w:cs="Calibri"/>
          <w:sz w:val="22"/>
          <w:szCs w:val="22"/>
          <w:lang w:val="en-GB"/>
        </w:rPr>
      </w:pPr>
      <w:r w:rsidRPr="00C33257">
        <w:rPr>
          <w:rFonts w:ascii="Calibri" w:hAnsi="Calibri" w:cs="Calibri"/>
          <w:sz w:val="22"/>
          <w:szCs w:val="22"/>
          <w:lang w:val="en-GB"/>
        </w:rPr>
        <w:t xml:space="preserve">the clauses of this Contract (excluding all </w:t>
      </w:r>
      <w:r w:rsidR="00692C00">
        <w:rPr>
          <w:rFonts w:ascii="Calibri" w:hAnsi="Calibri" w:cs="Calibri"/>
          <w:sz w:val="22"/>
          <w:szCs w:val="22"/>
          <w:lang w:val="en-GB"/>
        </w:rPr>
        <w:t>Annexes</w:t>
      </w:r>
      <w:r w:rsidRPr="00C33257">
        <w:rPr>
          <w:rFonts w:ascii="Calibri" w:hAnsi="Calibri" w:cs="Calibri"/>
          <w:sz w:val="22"/>
          <w:szCs w:val="22"/>
          <w:lang w:val="en-GB"/>
        </w:rPr>
        <w:t>);</w:t>
      </w:r>
    </w:p>
    <w:p w14:paraId="2F014659" w14:textId="47180D08" w:rsidR="00D71A90" w:rsidRDefault="001F6291" w:rsidP="00B2067C">
      <w:pPr>
        <w:numPr>
          <w:ilvl w:val="0"/>
          <w:numId w:val="1"/>
        </w:numPr>
        <w:spacing w:after="0"/>
        <w:ind w:hanging="357"/>
        <w:jc w:val="both"/>
        <w:rPr>
          <w:rFonts w:ascii="Calibri" w:hAnsi="Calibri" w:cs="Calibri"/>
          <w:sz w:val="22"/>
          <w:szCs w:val="22"/>
          <w:lang w:val="en-GB"/>
        </w:rPr>
      </w:pPr>
      <w:r>
        <w:rPr>
          <w:rFonts w:ascii="Calibri" w:hAnsi="Calibri" w:cs="Calibri"/>
          <w:sz w:val="22"/>
          <w:szCs w:val="22"/>
          <w:lang w:val="en-GB"/>
        </w:rPr>
        <w:t>Annex 2 – The Services</w:t>
      </w:r>
      <w:r w:rsidR="00713204">
        <w:rPr>
          <w:rFonts w:ascii="Calibri" w:hAnsi="Calibri" w:cs="Calibri"/>
          <w:sz w:val="22"/>
          <w:szCs w:val="22"/>
          <w:lang w:val="en-GB"/>
        </w:rPr>
        <w:t xml:space="preserve"> (</w:t>
      </w:r>
      <w:r w:rsidR="00713204" w:rsidRPr="00C33257">
        <w:rPr>
          <w:rFonts w:ascii="Calibri" w:hAnsi="Calibri" w:cs="Calibri"/>
          <w:sz w:val="22"/>
          <w:szCs w:val="22"/>
          <w:lang w:val="en-GB"/>
        </w:rPr>
        <w:t>the Order</w:t>
      </w:r>
      <w:r>
        <w:rPr>
          <w:rFonts w:ascii="Calibri" w:hAnsi="Calibri" w:cs="Calibri"/>
          <w:sz w:val="22"/>
          <w:szCs w:val="22"/>
          <w:lang w:val="en-GB"/>
        </w:rPr>
        <w:t>)</w:t>
      </w:r>
      <w:r w:rsidR="00D71A90" w:rsidRPr="00C33257">
        <w:rPr>
          <w:rFonts w:ascii="Calibri" w:hAnsi="Calibri" w:cs="Calibri"/>
          <w:sz w:val="22"/>
          <w:szCs w:val="22"/>
          <w:lang w:val="en-GB"/>
        </w:rPr>
        <w:t xml:space="preserve">, if any; </w:t>
      </w:r>
    </w:p>
    <w:p w14:paraId="378DF5AD" w14:textId="41CF46D4" w:rsidR="00F93163" w:rsidRPr="00C33257" w:rsidRDefault="00F93163" w:rsidP="00B2067C">
      <w:pPr>
        <w:numPr>
          <w:ilvl w:val="0"/>
          <w:numId w:val="1"/>
        </w:numPr>
        <w:spacing w:after="0"/>
        <w:ind w:hanging="357"/>
        <w:jc w:val="both"/>
        <w:rPr>
          <w:rFonts w:ascii="Calibri" w:hAnsi="Calibri" w:cs="Calibri"/>
          <w:sz w:val="22"/>
          <w:szCs w:val="22"/>
          <w:lang w:val="en-GB"/>
        </w:rPr>
      </w:pPr>
      <w:r>
        <w:rPr>
          <w:rFonts w:ascii="Calibri" w:hAnsi="Calibri" w:cs="Calibri"/>
          <w:sz w:val="22"/>
          <w:szCs w:val="22"/>
          <w:lang w:val="en-GB"/>
        </w:rPr>
        <w:t xml:space="preserve">Annex 1 – </w:t>
      </w:r>
      <w:r w:rsidRPr="00C33257">
        <w:rPr>
          <w:rFonts w:ascii="Calibri" w:hAnsi="Calibri" w:cs="Calibri"/>
          <w:sz w:val="22"/>
          <w:szCs w:val="22"/>
          <w:lang w:val="en-GB"/>
        </w:rPr>
        <w:t xml:space="preserve">Contract Details </w:t>
      </w:r>
      <w:r>
        <w:rPr>
          <w:rFonts w:ascii="Calibri" w:hAnsi="Calibri" w:cs="Calibri"/>
          <w:sz w:val="22"/>
          <w:szCs w:val="22"/>
          <w:lang w:val="en-GB"/>
        </w:rPr>
        <w:t>and Contractor</w:t>
      </w:r>
      <w:r w:rsidRPr="00C33257">
        <w:rPr>
          <w:rFonts w:ascii="Calibri" w:hAnsi="Calibri" w:cs="Calibri"/>
          <w:sz w:val="22"/>
          <w:szCs w:val="22"/>
          <w:lang w:val="en-GB"/>
        </w:rPr>
        <w:t xml:space="preserve">'s Tender </w:t>
      </w:r>
      <w:r>
        <w:rPr>
          <w:rFonts w:ascii="Calibri" w:hAnsi="Calibri" w:cs="Calibri"/>
          <w:sz w:val="22"/>
          <w:szCs w:val="22"/>
          <w:lang w:val="en-GB"/>
        </w:rPr>
        <w:t>Response</w:t>
      </w:r>
      <w:r w:rsidRPr="00C33257">
        <w:rPr>
          <w:rFonts w:ascii="Calibri" w:hAnsi="Calibri" w:cs="Calibri"/>
          <w:sz w:val="22"/>
          <w:szCs w:val="22"/>
          <w:lang w:val="en-GB"/>
        </w:rPr>
        <w:t xml:space="preserve">; </w:t>
      </w:r>
    </w:p>
    <w:p w14:paraId="5EF4A104" w14:textId="7C83E1A1" w:rsidR="00D71A90" w:rsidRPr="00C33257" w:rsidRDefault="00D71A90" w:rsidP="00B2067C">
      <w:pPr>
        <w:numPr>
          <w:ilvl w:val="0"/>
          <w:numId w:val="1"/>
        </w:numPr>
        <w:spacing w:after="0"/>
        <w:ind w:hanging="357"/>
        <w:jc w:val="both"/>
        <w:rPr>
          <w:rFonts w:ascii="Calibri" w:hAnsi="Calibri" w:cs="Calibri"/>
          <w:sz w:val="22"/>
          <w:szCs w:val="22"/>
          <w:lang w:val="en-GB"/>
        </w:rPr>
      </w:pPr>
      <w:r w:rsidRPr="00C33257">
        <w:rPr>
          <w:rFonts w:ascii="Calibri" w:hAnsi="Calibri" w:cs="Calibri"/>
          <w:sz w:val="22"/>
          <w:szCs w:val="22"/>
          <w:lang w:val="en-GB"/>
        </w:rPr>
        <w:t>Annex 5</w:t>
      </w:r>
      <w:r w:rsidR="001F6291">
        <w:rPr>
          <w:rFonts w:ascii="Calibri" w:hAnsi="Calibri" w:cs="Calibri"/>
          <w:sz w:val="22"/>
          <w:szCs w:val="22"/>
          <w:lang w:val="en-GB"/>
        </w:rPr>
        <w:t xml:space="preserve"> </w:t>
      </w:r>
      <w:r w:rsidR="00D97C4F">
        <w:rPr>
          <w:rFonts w:ascii="Calibri" w:hAnsi="Calibri" w:cs="Calibri"/>
          <w:sz w:val="22"/>
          <w:szCs w:val="22"/>
          <w:lang w:val="en-GB"/>
        </w:rPr>
        <w:t xml:space="preserve">– </w:t>
      </w:r>
      <w:r w:rsidR="001F6291">
        <w:rPr>
          <w:rFonts w:ascii="Calibri" w:hAnsi="Calibri" w:cs="Calibri"/>
          <w:sz w:val="22"/>
          <w:szCs w:val="22"/>
          <w:lang w:val="en-GB"/>
        </w:rPr>
        <w:t>Contracting Authority</w:t>
      </w:r>
      <w:r w:rsidR="001F6291" w:rsidRPr="00C33257">
        <w:rPr>
          <w:rFonts w:ascii="Calibri" w:hAnsi="Calibri" w:cs="Calibri"/>
          <w:sz w:val="22"/>
          <w:szCs w:val="22"/>
          <w:lang w:val="en-GB"/>
        </w:rPr>
        <w:t xml:space="preserve">´s </w:t>
      </w:r>
      <w:r w:rsidR="001F6291">
        <w:rPr>
          <w:rFonts w:ascii="Calibri" w:hAnsi="Calibri" w:cs="Calibri"/>
          <w:sz w:val="22"/>
          <w:szCs w:val="22"/>
          <w:lang w:val="en-GB"/>
        </w:rPr>
        <w:t>A</w:t>
      </w:r>
      <w:r w:rsidR="001F6291" w:rsidRPr="00C33257">
        <w:rPr>
          <w:rFonts w:ascii="Calibri" w:hAnsi="Calibri" w:cs="Calibri"/>
          <w:sz w:val="22"/>
          <w:szCs w:val="22"/>
          <w:lang w:val="en-GB"/>
        </w:rPr>
        <w:t xml:space="preserve">dditional </w:t>
      </w:r>
      <w:r w:rsidR="001F6291">
        <w:rPr>
          <w:rFonts w:ascii="Calibri" w:hAnsi="Calibri" w:cs="Calibri"/>
          <w:sz w:val="22"/>
          <w:szCs w:val="22"/>
          <w:lang w:val="en-GB"/>
        </w:rPr>
        <w:t>T</w:t>
      </w:r>
      <w:r w:rsidR="001F6291" w:rsidRPr="00C33257">
        <w:rPr>
          <w:rFonts w:ascii="Calibri" w:hAnsi="Calibri" w:cs="Calibri"/>
          <w:sz w:val="22"/>
          <w:szCs w:val="22"/>
          <w:lang w:val="en-GB"/>
        </w:rPr>
        <w:t xml:space="preserve">erms and </w:t>
      </w:r>
      <w:r w:rsidR="001F6291">
        <w:rPr>
          <w:rFonts w:ascii="Calibri" w:hAnsi="Calibri" w:cs="Calibri"/>
          <w:sz w:val="22"/>
          <w:szCs w:val="22"/>
          <w:lang w:val="en-GB"/>
        </w:rPr>
        <w:t>C</w:t>
      </w:r>
      <w:r w:rsidR="001F6291" w:rsidRPr="00C33257">
        <w:rPr>
          <w:rFonts w:ascii="Calibri" w:hAnsi="Calibri" w:cs="Calibri"/>
          <w:sz w:val="22"/>
          <w:szCs w:val="22"/>
          <w:lang w:val="en-GB"/>
        </w:rPr>
        <w:t>onditions</w:t>
      </w:r>
      <w:r w:rsidRPr="00C33257">
        <w:rPr>
          <w:rFonts w:ascii="Calibri" w:hAnsi="Calibri" w:cs="Calibri"/>
          <w:sz w:val="22"/>
          <w:szCs w:val="22"/>
          <w:lang w:val="en-GB"/>
        </w:rPr>
        <w:t>, if any;</w:t>
      </w:r>
    </w:p>
    <w:p w14:paraId="4BE8B943" w14:textId="77777777" w:rsidR="00422358" w:rsidRDefault="00422358" w:rsidP="00B2067C">
      <w:pPr>
        <w:numPr>
          <w:ilvl w:val="0"/>
          <w:numId w:val="1"/>
        </w:numPr>
        <w:spacing w:after="0"/>
        <w:ind w:hanging="357"/>
        <w:jc w:val="both"/>
        <w:rPr>
          <w:rFonts w:ascii="Calibri" w:hAnsi="Calibri" w:cs="Calibri"/>
          <w:sz w:val="22"/>
          <w:szCs w:val="22"/>
          <w:lang w:val="en-GB"/>
        </w:rPr>
      </w:pPr>
      <w:r w:rsidRPr="00C33257">
        <w:rPr>
          <w:rFonts w:ascii="Calibri" w:hAnsi="Calibri" w:cs="Calibri"/>
          <w:sz w:val="22"/>
          <w:szCs w:val="22"/>
          <w:lang w:val="en-GB"/>
        </w:rPr>
        <w:t xml:space="preserve">the </w:t>
      </w:r>
      <w:r>
        <w:rPr>
          <w:rFonts w:ascii="Calibri" w:hAnsi="Calibri" w:cs="Calibri"/>
          <w:sz w:val="22"/>
          <w:szCs w:val="22"/>
          <w:lang w:val="en-GB"/>
        </w:rPr>
        <w:t xml:space="preserve">remaining </w:t>
      </w:r>
      <w:r w:rsidRPr="00C33257">
        <w:rPr>
          <w:rFonts w:ascii="Calibri" w:hAnsi="Calibri" w:cs="Calibri"/>
          <w:sz w:val="22"/>
          <w:szCs w:val="22"/>
          <w:lang w:val="en-GB"/>
        </w:rPr>
        <w:t>Annexes</w:t>
      </w:r>
      <w:r>
        <w:rPr>
          <w:rFonts w:ascii="Calibri" w:hAnsi="Calibri" w:cs="Calibri"/>
          <w:sz w:val="22"/>
          <w:szCs w:val="22"/>
          <w:lang w:val="en-GB"/>
        </w:rPr>
        <w:t>:</w:t>
      </w:r>
      <w:r w:rsidRPr="00C33257">
        <w:rPr>
          <w:rFonts w:ascii="Calibri" w:hAnsi="Calibri" w:cs="Calibri"/>
          <w:sz w:val="22"/>
          <w:szCs w:val="22"/>
          <w:lang w:val="en-GB"/>
        </w:rPr>
        <w:t xml:space="preserve"> </w:t>
      </w:r>
    </w:p>
    <w:p w14:paraId="3A18179B" w14:textId="77777777" w:rsidR="00422358" w:rsidRDefault="00422358" w:rsidP="00B2067C">
      <w:pPr>
        <w:numPr>
          <w:ilvl w:val="1"/>
          <w:numId w:val="53"/>
        </w:numPr>
        <w:spacing w:after="0"/>
        <w:ind w:hanging="357"/>
        <w:jc w:val="both"/>
        <w:rPr>
          <w:rFonts w:ascii="Calibri" w:hAnsi="Calibri" w:cs="Calibri"/>
          <w:sz w:val="22"/>
          <w:szCs w:val="22"/>
          <w:lang w:val="en-GB"/>
        </w:rPr>
      </w:pPr>
      <w:r>
        <w:rPr>
          <w:rFonts w:ascii="Calibri" w:hAnsi="Calibri" w:cs="Calibri"/>
          <w:sz w:val="22"/>
          <w:szCs w:val="22"/>
          <w:lang w:val="en-GB"/>
        </w:rPr>
        <w:t xml:space="preserve">Annex 3 – the Charges </w:t>
      </w:r>
    </w:p>
    <w:p w14:paraId="494E6E19" w14:textId="77777777" w:rsidR="00422358" w:rsidRDefault="00422358" w:rsidP="00B2067C">
      <w:pPr>
        <w:numPr>
          <w:ilvl w:val="1"/>
          <w:numId w:val="53"/>
        </w:numPr>
        <w:spacing w:after="0"/>
        <w:ind w:hanging="357"/>
        <w:jc w:val="both"/>
        <w:rPr>
          <w:rFonts w:ascii="Calibri" w:hAnsi="Calibri" w:cs="Calibri"/>
          <w:sz w:val="22"/>
          <w:szCs w:val="22"/>
          <w:lang w:val="en-GB"/>
        </w:rPr>
      </w:pPr>
      <w:r>
        <w:rPr>
          <w:rFonts w:ascii="Calibri" w:hAnsi="Calibri" w:cs="Calibri"/>
          <w:sz w:val="22"/>
          <w:szCs w:val="22"/>
          <w:lang w:val="en-GB"/>
        </w:rPr>
        <w:t xml:space="preserve">Annex 4 – </w:t>
      </w:r>
      <w:r w:rsidRPr="00C33257">
        <w:rPr>
          <w:rFonts w:ascii="Calibri" w:hAnsi="Calibri" w:cs="Calibri"/>
          <w:sz w:val="22"/>
          <w:szCs w:val="22"/>
          <w:lang w:val="en-GB"/>
        </w:rPr>
        <w:t>Contract Change Form</w:t>
      </w:r>
    </w:p>
    <w:p w14:paraId="60E29849" w14:textId="77777777" w:rsidR="00422358" w:rsidRDefault="00422358" w:rsidP="00B2067C">
      <w:pPr>
        <w:numPr>
          <w:ilvl w:val="1"/>
          <w:numId w:val="53"/>
        </w:numPr>
        <w:spacing w:after="0"/>
        <w:ind w:hanging="357"/>
        <w:jc w:val="both"/>
        <w:rPr>
          <w:rFonts w:ascii="Calibri" w:hAnsi="Calibri" w:cs="Calibri"/>
          <w:sz w:val="22"/>
          <w:szCs w:val="22"/>
          <w:lang w:val="en-GB"/>
        </w:rPr>
      </w:pPr>
      <w:r>
        <w:rPr>
          <w:rFonts w:ascii="Calibri" w:hAnsi="Calibri" w:cs="Calibri"/>
          <w:sz w:val="22"/>
          <w:szCs w:val="22"/>
          <w:lang w:val="en-GB"/>
        </w:rPr>
        <w:t>Annex 7 – Data Processing Agreement</w:t>
      </w:r>
    </w:p>
    <w:p w14:paraId="090D1CA5" w14:textId="55AFA753" w:rsidR="00D71A90" w:rsidRPr="00C33257" w:rsidRDefault="00D71A90" w:rsidP="00B2067C">
      <w:pPr>
        <w:numPr>
          <w:ilvl w:val="0"/>
          <w:numId w:val="1"/>
        </w:numPr>
        <w:spacing w:after="0"/>
        <w:ind w:hanging="357"/>
        <w:jc w:val="both"/>
        <w:rPr>
          <w:rFonts w:ascii="Calibri" w:hAnsi="Calibri" w:cs="Calibri"/>
          <w:sz w:val="22"/>
          <w:szCs w:val="22"/>
          <w:lang w:val="en-GB"/>
        </w:rPr>
      </w:pPr>
      <w:r w:rsidRPr="00C33257">
        <w:rPr>
          <w:rFonts w:ascii="Calibri" w:hAnsi="Calibri" w:cs="Calibri"/>
          <w:sz w:val="22"/>
          <w:szCs w:val="22"/>
          <w:lang w:val="en-GB"/>
        </w:rPr>
        <w:t>Annex 6</w:t>
      </w:r>
      <w:r w:rsidR="00AE2A9D">
        <w:rPr>
          <w:rFonts w:ascii="Calibri" w:hAnsi="Calibri" w:cs="Calibri"/>
          <w:sz w:val="22"/>
          <w:szCs w:val="22"/>
          <w:lang w:val="en-GB"/>
        </w:rPr>
        <w:t xml:space="preserve"> – Contractor</w:t>
      </w:r>
      <w:r w:rsidR="00AE2A9D" w:rsidRPr="00C33257">
        <w:rPr>
          <w:rFonts w:ascii="Calibri" w:hAnsi="Calibri" w:cs="Calibri"/>
          <w:sz w:val="22"/>
          <w:szCs w:val="22"/>
          <w:lang w:val="en-GB"/>
        </w:rPr>
        <w:t xml:space="preserve">´s </w:t>
      </w:r>
      <w:r w:rsidR="00AE2A9D">
        <w:rPr>
          <w:rFonts w:ascii="Calibri" w:hAnsi="Calibri" w:cs="Calibri"/>
          <w:sz w:val="22"/>
          <w:szCs w:val="22"/>
          <w:lang w:val="en-GB"/>
        </w:rPr>
        <w:t>T</w:t>
      </w:r>
      <w:r w:rsidR="00AE2A9D" w:rsidRPr="00C33257">
        <w:rPr>
          <w:rFonts w:ascii="Calibri" w:hAnsi="Calibri" w:cs="Calibri"/>
          <w:sz w:val="22"/>
          <w:szCs w:val="22"/>
          <w:lang w:val="en-GB"/>
        </w:rPr>
        <w:t xml:space="preserve">erms and </w:t>
      </w:r>
      <w:r w:rsidR="00AE2A9D">
        <w:rPr>
          <w:rFonts w:ascii="Calibri" w:hAnsi="Calibri" w:cs="Calibri"/>
          <w:sz w:val="22"/>
          <w:szCs w:val="22"/>
          <w:lang w:val="en-GB"/>
        </w:rPr>
        <w:t>C</w:t>
      </w:r>
      <w:r w:rsidR="00AE2A9D" w:rsidRPr="00C33257">
        <w:rPr>
          <w:rFonts w:ascii="Calibri" w:hAnsi="Calibri" w:cs="Calibri"/>
          <w:sz w:val="22"/>
          <w:szCs w:val="22"/>
          <w:lang w:val="en-GB"/>
        </w:rPr>
        <w:t xml:space="preserve">onditions </w:t>
      </w:r>
      <w:r w:rsidR="00AE2A9D">
        <w:rPr>
          <w:rFonts w:ascii="Calibri" w:hAnsi="Calibri" w:cs="Calibri"/>
          <w:sz w:val="22"/>
          <w:szCs w:val="22"/>
          <w:lang w:val="en-GB"/>
        </w:rPr>
        <w:t>G</w:t>
      </w:r>
      <w:r w:rsidR="00AE2A9D" w:rsidRPr="00C33257">
        <w:rPr>
          <w:rFonts w:ascii="Calibri" w:hAnsi="Calibri" w:cs="Calibri"/>
          <w:sz w:val="22"/>
          <w:szCs w:val="22"/>
          <w:lang w:val="en-GB"/>
        </w:rPr>
        <w:t>overning the Service</w:t>
      </w:r>
      <w:r w:rsidRPr="00C33257">
        <w:rPr>
          <w:rFonts w:ascii="Calibri" w:hAnsi="Calibri" w:cs="Calibri"/>
          <w:sz w:val="22"/>
          <w:szCs w:val="22"/>
          <w:lang w:val="en-GB"/>
        </w:rPr>
        <w:t xml:space="preserve"> as supplied </w:t>
      </w:r>
      <w:r w:rsidR="00E62971">
        <w:rPr>
          <w:rFonts w:ascii="Calibri" w:hAnsi="Calibri" w:cs="Calibri"/>
          <w:sz w:val="22"/>
          <w:szCs w:val="22"/>
          <w:lang w:val="en-GB"/>
        </w:rPr>
        <w:t>by</w:t>
      </w:r>
      <w:r w:rsidRPr="00C33257">
        <w:rPr>
          <w:rFonts w:ascii="Calibri" w:hAnsi="Calibri" w:cs="Calibri"/>
          <w:sz w:val="22"/>
          <w:szCs w:val="22"/>
          <w:lang w:val="en-GB"/>
        </w:rPr>
        <w:t xml:space="preserve"> the </w:t>
      </w:r>
      <w:r w:rsidR="00F35BDD">
        <w:rPr>
          <w:rFonts w:ascii="Calibri" w:hAnsi="Calibri" w:cs="Calibri"/>
          <w:sz w:val="22"/>
          <w:szCs w:val="22"/>
          <w:lang w:val="en-GB"/>
        </w:rPr>
        <w:t>Contractor</w:t>
      </w:r>
      <w:r w:rsidRPr="00C33257">
        <w:rPr>
          <w:rFonts w:ascii="Calibri" w:hAnsi="Calibri" w:cs="Calibri"/>
          <w:sz w:val="22"/>
          <w:szCs w:val="22"/>
          <w:lang w:val="en-GB"/>
        </w:rPr>
        <w:t xml:space="preserve">, if any; </w:t>
      </w:r>
    </w:p>
    <w:p w14:paraId="342AC06A" w14:textId="0BD5A966" w:rsidR="00D71A90" w:rsidRPr="00C33257" w:rsidRDefault="00D71A90" w:rsidP="00B2067C">
      <w:pPr>
        <w:numPr>
          <w:ilvl w:val="0"/>
          <w:numId w:val="1"/>
        </w:numPr>
        <w:spacing w:after="0"/>
        <w:ind w:hanging="357"/>
        <w:jc w:val="both"/>
        <w:rPr>
          <w:rFonts w:ascii="Calibri" w:hAnsi="Calibri" w:cs="Calibri"/>
          <w:sz w:val="22"/>
          <w:szCs w:val="22"/>
          <w:lang w:val="en-GB"/>
        </w:rPr>
      </w:pPr>
      <w:r w:rsidRPr="00C33257">
        <w:rPr>
          <w:rFonts w:ascii="Calibri" w:hAnsi="Calibri" w:cs="Calibri"/>
          <w:sz w:val="22"/>
          <w:szCs w:val="22"/>
          <w:lang w:val="en-GB"/>
        </w:rPr>
        <w:t>any other document referred in this Contract.</w:t>
      </w:r>
    </w:p>
    <w:p w14:paraId="744F8588" w14:textId="77777777" w:rsidR="009C1022" w:rsidRPr="000E016F" w:rsidRDefault="009C1022" w:rsidP="000E016F"/>
    <w:p w14:paraId="2F0E4AAA" w14:textId="77777777" w:rsidR="00D71A90" w:rsidRPr="00F073CE" w:rsidRDefault="00D71A90" w:rsidP="00F073CE">
      <w:pPr>
        <w:pStyle w:val="Heading1nonumber"/>
      </w:pPr>
      <w:bookmarkStart w:id="9" w:name="_Toc529275818"/>
      <w:bookmarkStart w:id="10" w:name="_Toc162961319"/>
      <w:bookmarkStart w:id="11" w:name="_Toc215150515"/>
      <w:r w:rsidRPr="00F073CE">
        <w:t>Subject Matter of the Contract</w:t>
      </w:r>
      <w:bookmarkEnd w:id="9"/>
      <w:bookmarkEnd w:id="10"/>
      <w:bookmarkEnd w:id="11"/>
    </w:p>
    <w:p w14:paraId="54494D21" w14:textId="25125AA5" w:rsidR="00B066FF" w:rsidRPr="00C33257" w:rsidRDefault="00D71A90" w:rsidP="00E5541D">
      <w:pPr>
        <w:ind w:left="567"/>
        <w:jc w:val="both"/>
        <w:rPr>
          <w:rFonts w:ascii="Calibri" w:hAnsi="Calibri" w:cs="Calibri"/>
          <w:sz w:val="22"/>
          <w:szCs w:val="22"/>
          <w:lang w:val="en-US"/>
        </w:rPr>
      </w:pPr>
      <w:r w:rsidRPr="00C33257">
        <w:rPr>
          <w:rFonts w:ascii="Calibri" w:hAnsi="Calibri" w:cs="Calibri"/>
          <w:sz w:val="22"/>
          <w:szCs w:val="22"/>
          <w:lang w:val="en-US"/>
        </w:rPr>
        <w:t xml:space="preserve">The </w:t>
      </w:r>
      <w:r w:rsidR="00F35BDD">
        <w:rPr>
          <w:rFonts w:ascii="Calibri" w:hAnsi="Calibri" w:cs="Calibri"/>
          <w:sz w:val="22"/>
          <w:szCs w:val="22"/>
          <w:lang w:val="en-US"/>
        </w:rPr>
        <w:t>Contractor</w:t>
      </w:r>
      <w:r w:rsidRPr="00C33257">
        <w:rPr>
          <w:rFonts w:ascii="Calibri" w:hAnsi="Calibri" w:cs="Calibri"/>
          <w:sz w:val="22"/>
          <w:szCs w:val="22"/>
          <w:lang w:val="en-US"/>
        </w:rPr>
        <w:t xml:space="preserve"> agrees in accordance with the relevant provisions of this Contract to supply the Services to the </w:t>
      </w:r>
      <w:r w:rsidR="00B10DCD">
        <w:rPr>
          <w:rFonts w:ascii="Calibri" w:hAnsi="Calibri" w:cs="Calibri"/>
          <w:sz w:val="22"/>
          <w:szCs w:val="22"/>
          <w:lang w:val="en-US"/>
        </w:rPr>
        <w:t>Contracting Authority</w:t>
      </w:r>
      <w:r w:rsidRPr="00C33257">
        <w:rPr>
          <w:rFonts w:ascii="Calibri" w:hAnsi="Calibri" w:cs="Calibri"/>
          <w:sz w:val="22"/>
          <w:szCs w:val="22"/>
          <w:lang w:val="en-US"/>
        </w:rPr>
        <w:t>, or to its Users, as applicable.</w:t>
      </w:r>
    </w:p>
    <w:p w14:paraId="5EFE5902" w14:textId="77777777" w:rsidR="009C1022" w:rsidRPr="00C33257" w:rsidRDefault="009C1022" w:rsidP="0098399A">
      <w:pPr>
        <w:jc w:val="both"/>
        <w:rPr>
          <w:rFonts w:ascii="Calibri" w:hAnsi="Calibri" w:cs="Calibri"/>
          <w:sz w:val="22"/>
          <w:szCs w:val="22"/>
          <w:lang w:val="en-US"/>
        </w:rPr>
      </w:pPr>
    </w:p>
    <w:p w14:paraId="1E0544BD" w14:textId="77777777" w:rsidR="00D71A90" w:rsidRPr="00F073CE" w:rsidRDefault="00D71A90" w:rsidP="00F073CE">
      <w:pPr>
        <w:pStyle w:val="Heading1nonumber"/>
      </w:pPr>
      <w:bookmarkStart w:id="12" w:name="_Toc529275820"/>
      <w:bookmarkStart w:id="13" w:name="_Toc162961321"/>
      <w:bookmarkStart w:id="14" w:name="_Toc215150516"/>
      <w:r w:rsidRPr="00F073CE">
        <w:t>Term of the Contract</w:t>
      </w:r>
      <w:bookmarkEnd w:id="12"/>
      <w:bookmarkEnd w:id="13"/>
      <w:bookmarkEnd w:id="14"/>
    </w:p>
    <w:p w14:paraId="4B2ACE11" w14:textId="318825C1" w:rsidR="00D71A90" w:rsidRPr="00B44A1B" w:rsidRDefault="00D71A90" w:rsidP="00E5541D">
      <w:pPr>
        <w:ind w:left="567"/>
        <w:jc w:val="both"/>
        <w:rPr>
          <w:rFonts w:ascii="Calibri" w:hAnsi="Calibri" w:cs="Calibri"/>
          <w:sz w:val="22"/>
          <w:szCs w:val="22"/>
          <w:lang w:val="en-GB"/>
        </w:rPr>
      </w:pPr>
      <w:bookmarkStart w:id="15" w:name="_Toc126323297"/>
      <w:r w:rsidRPr="00B44A1B">
        <w:rPr>
          <w:rFonts w:ascii="Calibri" w:hAnsi="Calibri" w:cs="Calibri"/>
          <w:sz w:val="22"/>
          <w:szCs w:val="22"/>
          <w:lang w:val="en-GB"/>
        </w:rPr>
        <w:t>This Contract shall become effective and shall terminate on the dates stated in Annex 1, unless terminated in accordance with the terms of this Contract.</w:t>
      </w:r>
      <w:bookmarkEnd w:id="15"/>
      <w:r w:rsidRPr="00B44A1B">
        <w:rPr>
          <w:rFonts w:ascii="Calibri" w:hAnsi="Calibri" w:cs="Calibri"/>
          <w:sz w:val="22"/>
          <w:szCs w:val="22"/>
          <w:lang w:val="en-GB"/>
        </w:rPr>
        <w:t xml:space="preserve"> </w:t>
      </w:r>
    </w:p>
    <w:p w14:paraId="4BAB1ADA" w14:textId="77777777" w:rsidR="009C1022" w:rsidRPr="00B44A1B" w:rsidRDefault="009C1022" w:rsidP="0098399A">
      <w:pPr>
        <w:jc w:val="both"/>
        <w:rPr>
          <w:rFonts w:ascii="Calibri" w:hAnsi="Calibri" w:cs="Calibri"/>
          <w:sz w:val="22"/>
          <w:szCs w:val="22"/>
          <w:lang w:val="en-GB"/>
        </w:rPr>
      </w:pPr>
    </w:p>
    <w:p w14:paraId="16E145D4" w14:textId="77777777" w:rsidR="004570DA" w:rsidRDefault="004570DA">
      <w:pPr>
        <w:rPr>
          <w:rFonts w:ascii="Calibri" w:eastAsia="Batang" w:hAnsi="Calibri" w:cstheme="minorHAnsi"/>
          <w:b/>
          <w:bCs/>
          <w:snapToGrid w:val="0"/>
          <w:kern w:val="32"/>
          <w:szCs w:val="36"/>
          <w:lang w:val="en-GB" w:eastAsia="ko-KR"/>
          <w14:ligatures w14:val="none"/>
        </w:rPr>
      </w:pPr>
      <w:bookmarkStart w:id="16" w:name="_Toc188258955"/>
      <w:bookmarkStart w:id="17" w:name="_Toc215150517"/>
      <w:r>
        <w:br w:type="page"/>
      </w:r>
    </w:p>
    <w:p w14:paraId="29E77963" w14:textId="77777777" w:rsidR="00D71A90" w:rsidRPr="00B44A1B" w:rsidRDefault="00D71A90" w:rsidP="00F073CE">
      <w:pPr>
        <w:pStyle w:val="Heading1nonumber"/>
      </w:pPr>
      <w:r w:rsidRPr="00B44A1B">
        <w:lastRenderedPageBreak/>
        <w:t>Contractor Obligations</w:t>
      </w:r>
      <w:bookmarkEnd w:id="16"/>
      <w:bookmarkEnd w:id="17"/>
    </w:p>
    <w:p w14:paraId="30289FB6" w14:textId="7BBC8C24" w:rsidR="00D71A90" w:rsidRPr="00B44A1B" w:rsidRDefault="00D71A90" w:rsidP="00BA029B">
      <w:pPr>
        <w:numPr>
          <w:ilvl w:val="0"/>
          <w:numId w:val="18"/>
        </w:numPr>
        <w:ind w:left="567" w:hanging="567"/>
        <w:jc w:val="both"/>
        <w:rPr>
          <w:rFonts w:ascii="Calibri" w:hAnsi="Calibri" w:cs="Calibri"/>
          <w:sz w:val="22"/>
          <w:szCs w:val="22"/>
          <w:lang w:val="en-GB"/>
        </w:rPr>
      </w:pPr>
      <w:bookmarkStart w:id="18" w:name="_Toc187942463"/>
      <w:bookmarkStart w:id="19" w:name="_Toc187942642"/>
      <w:bookmarkStart w:id="20" w:name="_Toc188257541"/>
      <w:bookmarkStart w:id="21" w:name="_Toc188258956"/>
      <w:r w:rsidRPr="00B44A1B">
        <w:rPr>
          <w:rFonts w:ascii="Calibri" w:hAnsi="Calibri" w:cs="Calibri"/>
          <w:sz w:val="22"/>
          <w:szCs w:val="22"/>
          <w:lang w:val="en-GB"/>
        </w:rPr>
        <w:t xml:space="preserve">The Contractor shall perform this </w:t>
      </w:r>
      <w:r w:rsidR="00AC6995" w:rsidRPr="00B44A1B">
        <w:rPr>
          <w:rFonts w:ascii="Calibri" w:hAnsi="Calibri" w:cs="Calibri"/>
          <w:sz w:val="22"/>
          <w:szCs w:val="22"/>
          <w:lang w:val="en-GB"/>
        </w:rPr>
        <w:t>Contract</w:t>
      </w:r>
      <w:r w:rsidRPr="00B44A1B">
        <w:rPr>
          <w:rFonts w:ascii="Calibri" w:hAnsi="Calibri" w:cs="Calibri"/>
          <w:sz w:val="22"/>
          <w:szCs w:val="22"/>
          <w:lang w:val="en-GB"/>
        </w:rPr>
        <w:t xml:space="preserve"> in accordance with:</w:t>
      </w:r>
      <w:bookmarkEnd w:id="18"/>
      <w:bookmarkEnd w:id="19"/>
      <w:bookmarkEnd w:id="20"/>
      <w:bookmarkEnd w:id="21"/>
    </w:p>
    <w:p w14:paraId="24500C6C" w14:textId="5F327D54" w:rsidR="00F073CE" w:rsidRPr="00B44A1B" w:rsidRDefault="00D71A90" w:rsidP="00BA029B">
      <w:pPr>
        <w:pStyle w:val="ListParagraph"/>
        <w:numPr>
          <w:ilvl w:val="0"/>
          <w:numId w:val="19"/>
        </w:numPr>
        <w:jc w:val="both"/>
        <w:rPr>
          <w:rFonts w:ascii="Calibri" w:hAnsi="Calibri" w:cs="Calibri"/>
          <w:sz w:val="22"/>
          <w:szCs w:val="22"/>
          <w:lang w:val="en-GB"/>
        </w:rPr>
      </w:pPr>
      <w:bookmarkStart w:id="22" w:name="_Toc187942464"/>
      <w:bookmarkStart w:id="23" w:name="_Toc187942643"/>
      <w:bookmarkStart w:id="24" w:name="_Toc188257542"/>
      <w:bookmarkStart w:id="25" w:name="_Toc188258957"/>
      <w:r w:rsidRPr="00B44A1B">
        <w:rPr>
          <w:rFonts w:ascii="Calibri" w:hAnsi="Calibri" w:cs="Calibri"/>
          <w:sz w:val="22"/>
          <w:szCs w:val="22"/>
          <w:lang w:val="en-GB"/>
        </w:rPr>
        <w:t xml:space="preserve">the terms of this </w:t>
      </w:r>
      <w:r w:rsidR="00772E77" w:rsidRPr="00B44A1B">
        <w:rPr>
          <w:rFonts w:ascii="Calibri" w:hAnsi="Calibri" w:cs="Calibri"/>
          <w:sz w:val="22"/>
          <w:szCs w:val="22"/>
          <w:lang w:val="en-GB"/>
        </w:rPr>
        <w:t>Contract</w:t>
      </w:r>
      <w:r w:rsidRPr="00B44A1B">
        <w:rPr>
          <w:rFonts w:ascii="Calibri" w:hAnsi="Calibri" w:cs="Calibri"/>
          <w:sz w:val="22"/>
          <w:szCs w:val="22"/>
          <w:lang w:val="en-GB"/>
        </w:rPr>
        <w:t>;</w:t>
      </w:r>
      <w:bookmarkEnd w:id="22"/>
      <w:bookmarkEnd w:id="23"/>
      <w:bookmarkEnd w:id="24"/>
      <w:bookmarkEnd w:id="25"/>
    </w:p>
    <w:p w14:paraId="20DBD62F" w14:textId="3D67F719" w:rsidR="00F073CE" w:rsidRPr="00B44A1B" w:rsidRDefault="00D71A90" w:rsidP="00BA029B">
      <w:pPr>
        <w:pStyle w:val="ListParagraph"/>
        <w:numPr>
          <w:ilvl w:val="0"/>
          <w:numId w:val="19"/>
        </w:numPr>
        <w:jc w:val="both"/>
        <w:rPr>
          <w:rFonts w:ascii="Calibri" w:hAnsi="Calibri" w:cs="Calibri"/>
          <w:sz w:val="22"/>
          <w:szCs w:val="22"/>
          <w:lang w:val="en-GB"/>
        </w:rPr>
      </w:pPr>
      <w:bookmarkStart w:id="26" w:name="_Toc187942465"/>
      <w:bookmarkStart w:id="27" w:name="_Toc187942644"/>
      <w:bookmarkStart w:id="28" w:name="_Toc188257543"/>
      <w:bookmarkStart w:id="29" w:name="_Toc188258958"/>
      <w:r w:rsidRPr="00B44A1B">
        <w:rPr>
          <w:rFonts w:ascii="Calibri" w:hAnsi="Calibri" w:cs="Calibri"/>
          <w:sz w:val="22"/>
          <w:szCs w:val="22"/>
          <w:lang w:val="en-GB"/>
        </w:rPr>
        <w:t>Good Industry Practice;</w:t>
      </w:r>
      <w:bookmarkStart w:id="30" w:name="_Toc187942466"/>
      <w:bookmarkStart w:id="31" w:name="_Toc187942645"/>
      <w:bookmarkStart w:id="32" w:name="_Toc188257544"/>
      <w:bookmarkStart w:id="33" w:name="_Toc188258959"/>
      <w:bookmarkEnd w:id="26"/>
      <w:bookmarkEnd w:id="27"/>
      <w:bookmarkEnd w:id="28"/>
      <w:bookmarkEnd w:id="29"/>
    </w:p>
    <w:p w14:paraId="253E15D6" w14:textId="13FCDA27" w:rsidR="00D71A90" w:rsidRPr="005555F2" w:rsidRDefault="00D71A90" w:rsidP="00BA029B">
      <w:pPr>
        <w:pStyle w:val="ListParagraph"/>
        <w:numPr>
          <w:ilvl w:val="0"/>
          <w:numId w:val="19"/>
        </w:numPr>
        <w:jc w:val="both"/>
        <w:rPr>
          <w:rFonts w:ascii="Calibri" w:hAnsi="Calibri" w:cs="Calibri"/>
          <w:sz w:val="22"/>
          <w:szCs w:val="22"/>
          <w:lang w:val="en-GB"/>
        </w:rPr>
      </w:pPr>
      <w:r w:rsidRPr="00B44A1B">
        <w:rPr>
          <w:rFonts w:ascii="Calibri" w:hAnsi="Calibri" w:cs="Calibri"/>
          <w:sz w:val="22"/>
          <w:szCs w:val="22"/>
          <w:lang w:val="en-GB"/>
        </w:rPr>
        <w:t xml:space="preserve">all Applicable Laws (and shall not cause the </w:t>
      </w:r>
      <w:r w:rsidR="00841E29" w:rsidRPr="00B44A1B">
        <w:rPr>
          <w:rFonts w:ascii="Calibri" w:hAnsi="Calibri" w:cs="Calibri"/>
          <w:sz w:val="22"/>
          <w:szCs w:val="22"/>
          <w:lang w:val="en-GB"/>
        </w:rPr>
        <w:t>Contracting Authority</w:t>
      </w:r>
      <w:r w:rsidRPr="00B44A1B">
        <w:rPr>
          <w:rFonts w:ascii="Calibri" w:hAnsi="Calibri" w:cs="Calibri"/>
          <w:sz w:val="22"/>
          <w:szCs w:val="22"/>
          <w:lang w:val="en-GB"/>
        </w:rPr>
        <w:t xml:space="preserve"> to breach any Applicable Laws); </w:t>
      </w:r>
      <w:bookmarkStart w:id="34" w:name="_Toc187942468"/>
      <w:bookmarkStart w:id="35" w:name="_Toc187942647"/>
      <w:bookmarkStart w:id="36" w:name="_Toc188257546"/>
      <w:bookmarkStart w:id="37" w:name="_Toc188258961"/>
      <w:bookmarkEnd w:id="30"/>
      <w:bookmarkEnd w:id="31"/>
      <w:bookmarkEnd w:id="32"/>
      <w:bookmarkEnd w:id="33"/>
      <w:r w:rsidRPr="00B44A1B">
        <w:rPr>
          <w:rFonts w:ascii="Calibri" w:hAnsi="Calibri" w:cs="Calibri"/>
          <w:sz w:val="22"/>
          <w:szCs w:val="22"/>
          <w:lang w:val="en-GB"/>
        </w:rPr>
        <w:t>Without prejudice to clause 1</w:t>
      </w:r>
      <w:r w:rsidR="00414726" w:rsidRPr="00B44A1B">
        <w:rPr>
          <w:rFonts w:ascii="Calibri" w:hAnsi="Calibri" w:cs="Calibri"/>
          <w:sz w:val="22"/>
          <w:szCs w:val="22"/>
          <w:lang w:val="en-GB"/>
        </w:rPr>
        <w:t>1</w:t>
      </w:r>
      <w:r w:rsidRPr="00B44A1B">
        <w:rPr>
          <w:rFonts w:ascii="Calibri" w:hAnsi="Calibri" w:cs="Calibri"/>
          <w:sz w:val="22"/>
          <w:szCs w:val="22"/>
          <w:lang w:val="en-GB"/>
        </w:rPr>
        <w:t xml:space="preserve"> (Assignment and Subcontracting), the Contractor shall ensure that any person associated with Contractor who is performing Services in</w:t>
      </w:r>
      <w:r w:rsidRPr="005555F2">
        <w:rPr>
          <w:rFonts w:ascii="Calibri" w:hAnsi="Calibri" w:cs="Calibri"/>
          <w:sz w:val="22"/>
          <w:szCs w:val="22"/>
          <w:lang w:val="en-GB"/>
        </w:rPr>
        <w:t xml:space="preserve"> connection with this </w:t>
      </w:r>
      <w:r w:rsidR="009072D3">
        <w:rPr>
          <w:rFonts w:ascii="Calibri" w:hAnsi="Calibri" w:cs="Calibri"/>
          <w:sz w:val="22"/>
          <w:szCs w:val="22"/>
          <w:lang w:val="en-GB"/>
        </w:rPr>
        <w:t>Contract</w:t>
      </w:r>
      <w:r w:rsidR="009072D3" w:rsidRPr="005555F2">
        <w:rPr>
          <w:rFonts w:ascii="Calibri" w:hAnsi="Calibri" w:cs="Calibri"/>
          <w:sz w:val="22"/>
          <w:szCs w:val="22"/>
          <w:lang w:val="en-GB"/>
        </w:rPr>
        <w:t xml:space="preserve"> </w:t>
      </w:r>
      <w:r w:rsidRPr="005555F2">
        <w:rPr>
          <w:rFonts w:ascii="Calibri" w:hAnsi="Calibri" w:cs="Calibri"/>
          <w:sz w:val="22"/>
          <w:szCs w:val="22"/>
          <w:lang w:val="en-GB"/>
        </w:rPr>
        <w:t xml:space="preserve">does so only on the basis of a written contract which imposes on and secures from such person obligations equivalent to those imposed on the Contractor. The Contractor shall be responsible for the observance and performance by such persons of the Relevant Terms and shall be directly liable to the </w:t>
      </w:r>
      <w:r w:rsidR="00841E29">
        <w:rPr>
          <w:rFonts w:ascii="Calibri" w:hAnsi="Calibri" w:cs="Calibri"/>
          <w:sz w:val="22"/>
          <w:szCs w:val="22"/>
          <w:lang w:val="en-GB"/>
        </w:rPr>
        <w:t>Contracting Authority</w:t>
      </w:r>
      <w:r w:rsidRPr="005555F2">
        <w:rPr>
          <w:rFonts w:ascii="Calibri" w:hAnsi="Calibri" w:cs="Calibri"/>
          <w:sz w:val="22"/>
          <w:szCs w:val="22"/>
          <w:lang w:val="en-GB"/>
        </w:rPr>
        <w:t xml:space="preserve"> for any breach by such persons of any of the Relevant Terms. The Contractor shall, if called upon to do so, make available to the </w:t>
      </w:r>
      <w:r w:rsidR="00841E29">
        <w:rPr>
          <w:rFonts w:ascii="Calibri" w:hAnsi="Calibri" w:cs="Calibri"/>
          <w:sz w:val="22"/>
          <w:szCs w:val="22"/>
          <w:lang w:val="en-GB"/>
        </w:rPr>
        <w:t>Contracting Authority</w:t>
      </w:r>
      <w:r w:rsidRPr="005555F2">
        <w:rPr>
          <w:rFonts w:ascii="Calibri" w:hAnsi="Calibri" w:cs="Calibri"/>
          <w:sz w:val="22"/>
          <w:szCs w:val="22"/>
          <w:lang w:val="en-GB"/>
        </w:rPr>
        <w:t>, copies of such subcontracting agreements in order to evidence compliance with this clause.</w:t>
      </w:r>
      <w:bookmarkEnd w:id="34"/>
      <w:bookmarkEnd w:id="35"/>
      <w:bookmarkEnd w:id="36"/>
      <w:bookmarkEnd w:id="37"/>
    </w:p>
    <w:p w14:paraId="59D887C9" w14:textId="77777777" w:rsidR="00D71A90" w:rsidRPr="00484F56" w:rsidRDefault="00D71A90" w:rsidP="00BA029B">
      <w:pPr>
        <w:numPr>
          <w:ilvl w:val="0"/>
          <w:numId w:val="18"/>
        </w:numPr>
        <w:ind w:left="567" w:hanging="567"/>
        <w:jc w:val="both"/>
        <w:rPr>
          <w:rFonts w:ascii="Calibri" w:hAnsi="Calibri" w:cs="Calibri"/>
          <w:sz w:val="22"/>
          <w:szCs w:val="22"/>
          <w:lang w:val="en-GB"/>
        </w:rPr>
      </w:pPr>
      <w:bookmarkStart w:id="38" w:name="_Toc187942469"/>
      <w:bookmarkStart w:id="39" w:name="_Toc187942648"/>
      <w:bookmarkStart w:id="40" w:name="_Toc188257547"/>
      <w:bookmarkStart w:id="41" w:name="_Toc188258962"/>
      <w:r w:rsidRPr="00484F56">
        <w:rPr>
          <w:rFonts w:ascii="Calibri" w:hAnsi="Calibri" w:cs="Calibri"/>
          <w:sz w:val="22"/>
          <w:szCs w:val="22"/>
          <w:lang w:val="en-GB"/>
        </w:rPr>
        <w:t>The Contractor shall:</w:t>
      </w:r>
      <w:bookmarkEnd w:id="38"/>
      <w:bookmarkEnd w:id="39"/>
      <w:bookmarkEnd w:id="40"/>
      <w:bookmarkEnd w:id="41"/>
    </w:p>
    <w:p w14:paraId="62DE0A13" w14:textId="77777777" w:rsidR="00D71A90" w:rsidRPr="00F073CE" w:rsidRDefault="00D71A90" w:rsidP="00BA029B">
      <w:pPr>
        <w:pStyle w:val="ListParagraph"/>
        <w:numPr>
          <w:ilvl w:val="0"/>
          <w:numId w:val="20"/>
        </w:numPr>
        <w:jc w:val="both"/>
        <w:rPr>
          <w:rFonts w:ascii="Calibri" w:hAnsi="Calibri" w:cs="Calibri"/>
          <w:sz w:val="22"/>
          <w:szCs w:val="22"/>
          <w:lang w:val="en-GB"/>
        </w:rPr>
      </w:pPr>
      <w:bookmarkStart w:id="42" w:name="_Toc187942470"/>
      <w:bookmarkStart w:id="43" w:name="_Toc187942649"/>
      <w:bookmarkStart w:id="44" w:name="_Toc188257548"/>
      <w:bookmarkStart w:id="45" w:name="_Toc188258963"/>
      <w:r w:rsidRPr="00F073CE">
        <w:rPr>
          <w:rFonts w:ascii="Calibri" w:hAnsi="Calibri" w:cs="Calibri"/>
          <w:sz w:val="22"/>
          <w:szCs w:val="22"/>
          <w:lang w:val="en-GB"/>
        </w:rPr>
        <w:t>obtain, maintain and comply with all Consents;</w:t>
      </w:r>
      <w:bookmarkEnd w:id="42"/>
      <w:bookmarkEnd w:id="43"/>
      <w:bookmarkEnd w:id="44"/>
      <w:bookmarkEnd w:id="45"/>
      <w:r w:rsidRPr="00F073CE">
        <w:rPr>
          <w:rFonts w:ascii="Calibri" w:hAnsi="Calibri" w:cs="Calibri"/>
          <w:sz w:val="22"/>
          <w:szCs w:val="22"/>
          <w:lang w:val="en-GB"/>
        </w:rPr>
        <w:t xml:space="preserve"> </w:t>
      </w:r>
    </w:p>
    <w:p w14:paraId="7B3575DB" w14:textId="2265F5C6" w:rsidR="00D71A90" w:rsidRPr="00F073CE" w:rsidRDefault="00D71A90" w:rsidP="00BA029B">
      <w:pPr>
        <w:pStyle w:val="ListParagraph"/>
        <w:numPr>
          <w:ilvl w:val="0"/>
          <w:numId w:val="20"/>
        </w:numPr>
        <w:jc w:val="both"/>
        <w:rPr>
          <w:rFonts w:ascii="Calibri" w:hAnsi="Calibri" w:cs="Calibri"/>
          <w:sz w:val="22"/>
          <w:szCs w:val="22"/>
          <w:lang w:val="en-GB"/>
        </w:rPr>
      </w:pPr>
      <w:bookmarkStart w:id="46" w:name="_Toc187942471"/>
      <w:bookmarkStart w:id="47" w:name="_Toc187942650"/>
      <w:bookmarkStart w:id="48" w:name="_Toc188257549"/>
      <w:bookmarkStart w:id="49" w:name="_Toc188258964"/>
      <w:r w:rsidRPr="00F073CE">
        <w:rPr>
          <w:rFonts w:ascii="Calibri" w:hAnsi="Calibri" w:cs="Calibri"/>
          <w:sz w:val="22"/>
          <w:szCs w:val="22"/>
          <w:lang w:val="en-GB"/>
        </w:rPr>
        <w:t xml:space="preserve">allocate sufficient resources to deliver the Services in accordance with the terms of this </w:t>
      </w:r>
      <w:r w:rsidR="00A34135">
        <w:rPr>
          <w:rFonts w:ascii="Calibri" w:hAnsi="Calibri" w:cs="Calibri"/>
          <w:sz w:val="22"/>
          <w:szCs w:val="22"/>
          <w:lang w:val="en-GB"/>
        </w:rPr>
        <w:t>Contract</w:t>
      </w:r>
      <w:r w:rsidRPr="00F073CE">
        <w:rPr>
          <w:rFonts w:ascii="Calibri" w:hAnsi="Calibri" w:cs="Calibri"/>
          <w:sz w:val="22"/>
          <w:szCs w:val="22"/>
          <w:lang w:val="en-GB"/>
        </w:rPr>
        <w:t>;</w:t>
      </w:r>
      <w:bookmarkEnd w:id="46"/>
      <w:bookmarkEnd w:id="47"/>
      <w:bookmarkEnd w:id="48"/>
      <w:bookmarkEnd w:id="49"/>
      <w:r w:rsidRPr="00F073CE">
        <w:rPr>
          <w:rFonts w:ascii="Calibri" w:hAnsi="Calibri" w:cs="Calibri"/>
          <w:sz w:val="22"/>
          <w:szCs w:val="22"/>
          <w:lang w:val="en-GB"/>
        </w:rPr>
        <w:t xml:space="preserve"> </w:t>
      </w:r>
    </w:p>
    <w:p w14:paraId="4CF75588" w14:textId="113CA1B0" w:rsidR="00D71A90" w:rsidRPr="00F073CE" w:rsidRDefault="00D71A90" w:rsidP="00BA029B">
      <w:pPr>
        <w:pStyle w:val="ListParagraph"/>
        <w:numPr>
          <w:ilvl w:val="0"/>
          <w:numId w:val="20"/>
        </w:numPr>
        <w:jc w:val="both"/>
        <w:rPr>
          <w:rFonts w:ascii="Calibri" w:hAnsi="Calibri" w:cs="Calibri"/>
          <w:sz w:val="22"/>
          <w:szCs w:val="22"/>
          <w:lang w:val="en-GB"/>
        </w:rPr>
      </w:pPr>
      <w:bookmarkStart w:id="50" w:name="_Toc187942472"/>
      <w:bookmarkStart w:id="51" w:name="_Toc187942651"/>
      <w:bookmarkStart w:id="52" w:name="_Toc188257550"/>
      <w:bookmarkStart w:id="53" w:name="_Toc188258965"/>
      <w:r w:rsidRPr="00F073CE">
        <w:rPr>
          <w:rFonts w:ascii="Calibri" w:hAnsi="Calibri" w:cs="Calibri"/>
          <w:sz w:val="22"/>
          <w:szCs w:val="22"/>
          <w:lang w:val="en-GB"/>
        </w:rPr>
        <w:t xml:space="preserve">provide reasonable assistance to and co-operate with other </w:t>
      </w:r>
      <w:r w:rsidR="00F35BDD">
        <w:rPr>
          <w:rFonts w:ascii="Calibri" w:hAnsi="Calibri" w:cs="Calibri"/>
          <w:sz w:val="22"/>
          <w:szCs w:val="22"/>
          <w:lang w:val="en-GB"/>
        </w:rPr>
        <w:t>Contractor</w:t>
      </w:r>
      <w:r w:rsidRPr="00F073CE">
        <w:rPr>
          <w:rFonts w:ascii="Calibri" w:hAnsi="Calibri" w:cs="Calibri"/>
          <w:sz w:val="22"/>
          <w:szCs w:val="22"/>
          <w:lang w:val="en-GB"/>
        </w:rPr>
        <w:t xml:space="preserve">s and service providers to the </w:t>
      </w:r>
      <w:r w:rsidR="00841E29">
        <w:rPr>
          <w:rFonts w:ascii="Calibri" w:hAnsi="Calibri" w:cs="Calibri"/>
          <w:sz w:val="22"/>
          <w:szCs w:val="22"/>
          <w:lang w:val="en-GB"/>
        </w:rPr>
        <w:t>Contracting Authority</w:t>
      </w:r>
      <w:r w:rsidRPr="00F073CE">
        <w:rPr>
          <w:rFonts w:ascii="Calibri" w:hAnsi="Calibri" w:cs="Calibri"/>
          <w:sz w:val="22"/>
          <w:szCs w:val="22"/>
          <w:lang w:val="en-GB"/>
        </w:rPr>
        <w:t xml:space="preserve"> and/or Authorised Users and with all other relevant third parties, in each case to the extent reasonably necessary for the smooth provision of (and the </w:t>
      </w:r>
      <w:r w:rsidR="00841E29">
        <w:rPr>
          <w:rFonts w:ascii="Calibri" w:hAnsi="Calibri" w:cs="Calibri"/>
          <w:sz w:val="22"/>
          <w:szCs w:val="22"/>
          <w:lang w:val="en-GB"/>
        </w:rPr>
        <w:t>Contracting Authority</w:t>
      </w:r>
      <w:r w:rsidRPr="00F073CE">
        <w:rPr>
          <w:rFonts w:ascii="Calibri" w:hAnsi="Calibri" w:cs="Calibri"/>
          <w:sz w:val="22"/>
          <w:szCs w:val="22"/>
          <w:lang w:val="en-GB"/>
        </w:rPr>
        <w:t xml:space="preserve">’s and Authorised Users’ enjoyment of) this </w:t>
      </w:r>
      <w:r w:rsidR="002D2E7F">
        <w:rPr>
          <w:rFonts w:ascii="Calibri" w:hAnsi="Calibri" w:cs="Calibri"/>
          <w:sz w:val="22"/>
          <w:szCs w:val="22"/>
          <w:lang w:val="en-GB"/>
        </w:rPr>
        <w:t>Contract</w:t>
      </w:r>
      <w:r w:rsidR="002D2E7F" w:rsidRPr="00F073CE">
        <w:rPr>
          <w:rFonts w:ascii="Calibri" w:hAnsi="Calibri" w:cs="Calibri"/>
          <w:sz w:val="22"/>
          <w:szCs w:val="22"/>
          <w:lang w:val="en-GB"/>
        </w:rPr>
        <w:t xml:space="preserve"> </w:t>
      </w:r>
      <w:r w:rsidRPr="00F073CE">
        <w:rPr>
          <w:rFonts w:ascii="Calibri" w:hAnsi="Calibri" w:cs="Calibri"/>
          <w:sz w:val="22"/>
          <w:szCs w:val="22"/>
          <w:lang w:val="en-GB"/>
        </w:rPr>
        <w:t xml:space="preserve">and the services provided to the </w:t>
      </w:r>
      <w:r w:rsidR="00841E29">
        <w:rPr>
          <w:rFonts w:ascii="Calibri" w:hAnsi="Calibri" w:cs="Calibri"/>
          <w:sz w:val="22"/>
          <w:szCs w:val="22"/>
          <w:lang w:val="en-GB"/>
        </w:rPr>
        <w:t>Contracting Authority</w:t>
      </w:r>
      <w:r w:rsidRPr="00F073CE">
        <w:rPr>
          <w:rFonts w:ascii="Calibri" w:hAnsi="Calibri" w:cs="Calibri"/>
          <w:sz w:val="22"/>
          <w:szCs w:val="22"/>
          <w:lang w:val="en-GB"/>
        </w:rPr>
        <w:t xml:space="preserve"> and Authorised Users by their other </w:t>
      </w:r>
      <w:r w:rsidR="00F35BDD">
        <w:rPr>
          <w:rFonts w:ascii="Calibri" w:hAnsi="Calibri" w:cs="Calibri"/>
          <w:sz w:val="22"/>
          <w:szCs w:val="22"/>
          <w:lang w:val="en-GB"/>
        </w:rPr>
        <w:t>Contractor</w:t>
      </w:r>
      <w:r w:rsidRPr="00F073CE">
        <w:rPr>
          <w:rFonts w:ascii="Calibri" w:hAnsi="Calibri" w:cs="Calibri"/>
          <w:sz w:val="22"/>
          <w:szCs w:val="22"/>
          <w:lang w:val="en-GB"/>
        </w:rPr>
        <w:t>s and service providers; and</w:t>
      </w:r>
      <w:bookmarkEnd w:id="50"/>
      <w:bookmarkEnd w:id="51"/>
      <w:bookmarkEnd w:id="52"/>
      <w:bookmarkEnd w:id="53"/>
      <w:r w:rsidRPr="00F073CE">
        <w:rPr>
          <w:rFonts w:ascii="Calibri" w:hAnsi="Calibri" w:cs="Calibri"/>
          <w:sz w:val="22"/>
          <w:szCs w:val="22"/>
          <w:lang w:val="en-GB"/>
        </w:rPr>
        <w:t xml:space="preserve"> </w:t>
      </w:r>
    </w:p>
    <w:p w14:paraId="47992FBA" w14:textId="32649651" w:rsidR="00D71A90" w:rsidRPr="00F073CE" w:rsidRDefault="00D71A90" w:rsidP="00BA029B">
      <w:pPr>
        <w:pStyle w:val="ListParagraph"/>
        <w:numPr>
          <w:ilvl w:val="0"/>
          <w:numId w:val="20"/>
        </w:numPr>
        <w:jc w:val="both"/>
        <w:rPr>
          <w:rFonts w:ascii="Calibri" w:hAnsi="Calibri" w:cs="Calibri"/>
          <w:sz w:val="22"/>
          <w:szCs w:val="22"/>
          <w:lang w:val="en-GB"/>
        </w:rPr>
      </w:pPr>
      <w:bookmarkStart w:id="54" w:name="_Toc187942473"/>
      <w:bookmarkStart w:id="55" w:name="_Toc187942652"/>
      <w:bookmarkStart w:id="56" w:name="_Toc188257551"/>
      <w:bookmarkStart w:id="57" w:name="_Toc188258966"/>
      <w:r w:rsidRPr="00F073CE">
        <w:rPr>
          <w:rFonts w:ascii="Calibri" w:hAnsi="Calibri" w:cs="Calibri"/>
          <w:sz w:val="22"/>
          <w:szCs w:val="22"/>
          <w:lang w:val="en-GB"/>
        </w:rPr>
        <w:t xml:space="preserve">comply with all reasonable directions of the </w:t>
      </w:r>
      <w:r w:rsidR="00841E29">
        <w:rPr>
          <w:rFonts w:ascii="Calibri" w:hAnsi="Calibri" w:cs="Calibri"/>
          <w:sz w:val="22"/>
          <w:szCs w:val="22"/>
          <w:lang w:val="en-GB"/>
        </w:rPr>
        <w:t>Contracting Authority</w:t>
      </w:r>
      <w:r w:rsidRPr="00F073CE">
        <w:rPr>
          <w:rFonts w:ascii="Calibri" w:hAnsi="Calibri" w:cs="Calibri"/>
          <w:sz w:val="22"/>
          <w:szCs w:val="22"/>
          <w:lang w:val="en-GB"/>
        </w:rPr>
        <w:t xml:space="preserve"> in so far as is necessary for the provision of the services.</w:t>
      </w:r>
      <w:bookmarkEnd w:id="54"/>
      <w:bookmarkEnd w:id="55"/>
      <w:bookmarkEnd w:id="56"/>
      <w:bookmarkEnd w:id="57"/>
    </w:p>
    <w:p w14:paraId="5AC8CCEF" w14:textId="6D1B6644" w:rsidR="00D71A90" w:rsidRPr="00F073CE" w:rsidRDefault="00D71A90" w:rsidP="00BA029B">
      <w:pPr>
        <w:numPr>
          <w:ilvl w:val="0"/>
          <w:numId w:val="18"/>
        </w:numPr>
        <w:ind w:left="567" w:hanging="567"/>
        <w:jc w:val="both"/>
        <w:rPr>
          <w:rFonts w:ascii="Calibri" w:hAnsi="Calibri" w:cs="Calibri"/>
          <w:sz w:val="22"/>
          <w:szCs w:val="22"/>
          <w:lang w:val="en-GB"/>
        </w:rPr>
      </w:pPr>
      <w:bookmarkStart w:id="58" w:name="_Toc187942474"/>
      <w:bookmarkStart w:id="59" w:name="_Toc187942653"/>
      <w:bookmarkStart w:id="60" w:name="_Toc188257552"/>
      <w:bookmarkStart w:id="61" w:name="_Toc188258967"/>
      <w:r w:rsidRPr="00F073CE">
        <w:rPr>
          <w:rFonts w:ascii="Calibri" w:hAnsi="Calibri" w:cs="Calibri"/>
          <w:sz w:val="22"/>
          <w:szCs w:val="22"/>
          <w:lang w:val="en-GB"/>
        </w:rPr>
        <w:t xml:space="preserve">The Contractor shall, throughout the Term, monitor its compliance with its obligations under this </w:t>
      </w:r>
      <w:r w:rsidR="009072D3">
        <w:rPr>
          <w:rFonts w:ascii="Calibri" w:hAnsi="Calibri" w:cs="Calibri"/>
          <w:sz w:val="22"/>
          <w:szCs w:val="22"/>
          <w:lang w:val="en-GB"/>
        </w:rPr>
        <w:t>Contract</w:t>
      </w:r>
      <w:r w:rsidRPr="00F073CE">
        <w:rPr>
          <w:rFonts w:ascii="Calibri" w:hAnsi="Calibri" w:cs="Calibri"/>
          <w:sz w:val="22"/>
          <w:szCs w:val="22"/>
          <w:lang w:val="en-GB"/>
        </w:rPr>
        <w:t xml:space="preserve">.  If the Contractor becomes aware of any breach by it of its obligations under this </w:t>
      </w:r>
      <w:r w:rsidR="009072D3">
        <w:rPr>
          <w:rFonts w:ascii="Calibri" w:hAnsi="Calibri" w:cs="Calibri"/>
          <w:sz w:val="22"/>
          <w:szCs w:val="22"/>
          <w:lang w:val="en-GB"/>
        </w:rPr>
        <w:t>Contract</w:t>
      </w:r>
      <w:r w:rsidR="009072D3" w:rsidRPr="00F073CE">
        <w:rPr>
          <w:rFonts w:ascii="Calibri" w:hAnsi="Calibri" w:cs="Calibri"/>
          <w:sz w:val="22"/>
          <w:szCs w:val="22"/>
          <w:lang w:val="en-GB"/>
        </w:rPr>
        <w:t xml:space="preserve"> </w:t>
      </w:r>
      <w:r w:rsidRPr="00F073CE">
        <w:rPr>
          <w:rFonts w:ascii="Calibri" w:hAnsi="Calibri" w:cs="Calibri"/>
          <w:sz w:val="22"/>
          <w:szCs w:val="22"/>
          <w:lang w:val="en-GB"/>
        </w:rPr>
        <w:t xml:space="preserve">then, without limiting or affecting the </w:t>
      </w:r>
      <w:r w:rsidR="00841E29">
        <w:rPr>
          <w:rFonts w:ascii="Calibri" w:hAnsi="Calibri" w:cs="Calibri"/>
          <w:sz w:val="22"/>
          <w:szCs w:val="22"/>
          <w:lang w:val="en-GB"/>
        </w:rPr>
        <w:t>Contracting Authority</w:t>
      </w:r>
      <w:r w:rsidRPr="00F073CE">
        <w:rPr>
          <w:rFonts w:ascii="Calibri" w:hAnsi="Calibri" w:cs="Calibri"/>
          <w:sz w:val="22"/>
          <w:szCs w:val="22"/>
          <w:lang w:val="en-GB"/>
        </w:rPr>
        <w:t xml:space="preserve">’s rights and entitlements under or pursuant to this </w:t>
      </w:r>
      <w:r w:rsidR="009072D3">
        <w:rPr>
          <w:rFonts w:ascii="Calibri" w:hAnsi="Calibri" w:cs="Calibri"/>
          <w:sz w:val="22"/>
          <w:szCs w:val="22"/>
          <w:lang w:val="en-GB"/>
        </w:rPr>
        <w:t>Contract</w:t>
      </w:r>
      <w:r w:rsidRPr="00F073CE">
        <w:rPr>
          <w:rFonts w:ascii="Calibri" w:hAnsi="Calibri" w:cs="Calibri"/>
          <w:sz w:val="22"/>
          <w:szCs w:val="22"/>
          <w:lang w:val="en-GB"/>
        </w:rPr>
        <w:t>, the Contractor shall promptly:</w:t>
      </w:r>
      <w:bookmarkEnd w:id="58"/>
      <w:bookmarkEnd w:id="59"/>
      <w:bookmarkEnd w:id="60"/>
      <w:bookmarkEnd w:id="61"/>
    </w:p>
    <w:p w14:paraId="646AC8E9" w14:textId="3BC8057F" w:rsidR="00D71A90" w:rsidRPr="00F073CE" w:rsidRDefault="00D71A90" w:rsidP="00BA029B">
      <w:pPr>
        <w:pStyle w:val="ListParagraph"/>
        <w:numPr>
          <w:ilvl w:val="0"/>
          <w:numId w:val="21"/>
        </w:numPr>
        <w:jc w:val="both"/>
        <w:rPr>
          <w:rFonts w:ascii="Calibri" w:hAnsi="Calibri" w:cs="Calibri"/>
          <w:sz w:val="22"/>
          <w:szCs w:val="22"/>
          <w:lang w:val="en-GB"/>
        </w:rPr>
      </w:pPr>
      <w:bookmarkStart w:id="62" w:name="_Toc187942475"/>
      <w:bookmarkStart w:id="63" w:name="_Toc187942654"/>
      <w:bookmarkStart w:id="64" w:name="_Toc188257553"/>
      <w:bookmarkStart w:id="65" w:name="_Toc188258968"/>
      <w:r w:rsidRPr="00F073CE">
        <w:rPr>
          <w:rFonts w:ascii="Calibri" w:hAnsi="Calibri" w:cs="Calibri"/>
          <w:sz w:val="22"/>
          <w:szCs w:val="22"/>
          <w:lang w:val="en-GB"/>
        </w:rPr>
        <w:t xml:space="preserve">Notify the </w:t>
      </w:r>
      <w:r w:rsidR="00841E29">
        <w:rPr>
          <w:rFonts w:ascii="Calibri" w:hAnsi="Calibri" w:cs="Calibri"/>
          <w:sz w:val="22"/>
          <w:szCs w:val="22"/>
          <w:lang w:val="en-GB"/>
        </w:rPr>
        <w:t>Contracting Authority</w:t>
      </w:r>
      <w:r w:rsidRPr="00F073CE">
        <w:rPr>
          <w:rFonts w:ascii="Calibri" w:hAnsi="Calibri" w:cs="Calibri"/>
          <w:sz w:val="22"/>
          <w:szCs w:val="22"/>
          <w:lang w:val="en-GB"/>
        </w:rPr>
        <w:t xml:space="preserve"> of such breach; and</w:t>
      </w:r>
      <w:bookmarkEnd w:id="62"/>
      <w:bookmarkEnd w:id="63"/>
      <w:bookmarkEnd w:id="64"/>
      <w:bookmarkEnd w:id="65"/>
    </w:p>
    <w:p w14:paraId="6FAA758C" w14:textId="0C20074D" w:rsidR="00D71A90" w:rsidRDefault="00D71A90" w:rsidP="00BA029B">
      <w:pPr>
        <w:pStyle w:val="ListParagraph"/>
        <w:numPr>
          <w:ilvl w:val="0"/>
          <w:numId w:val="21"/>
        </w:numPr>
        <w:jc w:val="both"/>
        <w:rPr>
          <w:rFonts w:ascii="Calibri" w:hAnsi="Calibri" w:cs="Calibri"/>
          <w:sz w:val="22"/>
          <w:szCs w:val="22"/>
          <w:lang w:val="en-GB"/>
        </w:rPr>
      </w:pPr>
      <w:bookmarkStart w:id="66" w:name="_Toc187942476"/>
      <w:bookmarkStart w:id="67" w:name="_Toc187942655"/>
      <w:bookmarkStart w:id="68" w:name="_Toc188257554"/>
      <w:bookmarkStart w:id="69" w:name="_Toc188258969"/>
      <w:r w:rsidRPr="00F073CE">
        <w:rPr>
          <w:rFonts w:ascii="Calibri" w:hAnsi="Calibri" w:cs="Calibri"/>
          <w:sz w:val="22"/>
          <w:szCs w:val="22"/>
          <w:lang w:val="en-GB"/>
        </w:rPr>
        <w:t>use all reasonable endeavours to remedy such breach.</w:t>
      </w:r>
      <w:bookmarkEnd w:id="66"/>
      <w:bookmarkEnd w:id="67"/>
      <w:bookmarkEnd w:id="68"/>
      <w:bookmarkEnd w:id="69"/>
    </w:p>
    <w:p w14:paraId="02E13B1D" w14:textId="77777777" w:rsidR="009C1022" w:rsidRPr="00F073CE" w:rsidRDefault="009C1022" w:rsidP="009C1022">
      <w:pPr>
        <w:pStyle w:val="ListParagraph"/>
        <w:ind w:left="927"/>
        <w:jc w:val="both"/>
        <w:rPr>
          <w:rFonts w:ascii="Calibri" w:hAnsi="Calibri" w:cs="Calibri"/>
          <w:sz w:val="22"/>
          <w:szCs w:val="22"/>
          <w:lang w:val="en-GB"/>
        </w:rPr>
      </w:pPr>
    </w:p>
    <w:p w14:paraId="0CACA411" w14:textId="4E977A2E" w:rsidR="00D71A90" w:rsidRPr="00FE1D39" w:rsidRDefault="0098399A" w:rsidP="0060136A">
      <w:pPr>
        <w:pStyle w:val="Heading1nonumber"/>
      </w:pPr>
      <w:bookmarkStart w:id="70" w:name="_Toc215150518"/>
      <w:r w:rsidRPr="00FE1D39">
        <w:t xml:space="preserve">Warranties, Representations </w:t>
      </w:r>
      <w:r w:rsidR="00E54289" w:rsidRPr="00FE1D39">
        <w:t>and</w:t>
      </w:r>
      <w:r w:rsidRPr="00FE1D39">
        <w:t xml:space="preserve"> Undertakings</w:t>
      </w:r>
      <w:bookmarkEnd w:id="70"/>
    </w:p>
    <w:p w14:paraId="40FA6685" w14:textId="7C375A2C" w:rsidR="00D71A90" w:rsidRPr="0060136A" w:rsidRDefault="00D71A90" w:rsidP="00BA029B">
      <w:pPr>
        <w:numPr>
          <w:ilvl w:val="1"/>
          <w:numId w:val="22"/>
        </w:numPr>
        <w:ind w:left="567" w:hanging="567"/>
        <w:jc w:val="both"/>
        <w:rPr>
          <w:rFonts w:ascii="Calibri" w:hAnsi="Calibri" w:cs="Calibri"/>
          <w:sz w:val="22"/>
          <w:szCs w:val="22"/>
          <w:lang w:val="en-GB"/>
        </w:rPr>
      </w:pPr>
      <w:r w:rsidRPr="0060136A">
        <w:rPr>
          <w:rFonts w:ascii="Calibri" w:hAnsi="Calibri" w:cs="Calibri"/>
          <w:sz w:val="22"/>
          <w:szCs w:val="22"/>
          <w:lang w:val="en-GB"/>
        </w:rPr>
        <w:t>The Contractor acknowledges, warrants, represents and undertakes that:</w:t>
      </w:r>
    </w:p>
    <w:p w14:paraId="613BD541" w14:textId="76AF671C" w:rsidR="00D71A90" w:rsidRPr="002405E7" w:rsidRDefault="00D71A90" w:rsidP="00BA029B">
      <w:pPr>
        <w:pStyle w:val="ListParagraph"/>
        <w:numPr>
          <w:ilvl w:val="0"/>
          <w:numId w:val="43"/>
        </w:numPr>
        <w:jc w:val="both"/>
        <w:rPr>
          <w:rFonts w:ascii="Calibri" w:hAnsi="Calibri" w:cs="Calibri"/>
          <w:sz w:val="22"/>
          <w:szCs w:val="22"/>
          <w:lang w:val="en-GB"/>
        </w:rPr>
      </w:pPr>
      <w:r w:rsidRPr="002405E7">
        <w:rPr>
          <w:rFonts w:ascii="Calibri" w:hAnsi="Calibri" w:cs="Calibri"/>
          <w:sz w:val="22"/>
          <w:szCs w:val="22"/>
          <w:lang w:val="en-GB"/>
        </w:rPr>
        <w:t xml:space="preserve">it has the authority and right under law to enter into, and to carry out its obligations and responsibilities under this </w:t>
      </w:r>
      <w:r w:rsidR="009072D3">
        <w:rPr>
          <w:rFonts w:ascii="Calibri" w:hAnsi="Calibri" w:cs="Calibri"/>
          <w:sz w:val="22"/>
          <w:szCs w:val="22"/>
          <w:lang w:val="en-GB"/>
        </w:rPr>
        <w:t>Contract</w:t>
      </w:r>
      <w:r w:rsidR="009072D3" w:rsidRPr="002405E7">
        <w:rPr>
          <w:rFonts w:ascii="Calibri" w:hAnsi="Calibri" w:cs="Calibri"/>
          <w:sz w:val="22"/>
          <w:szCs w:val="22"/>
          <w:lang w:val="en-GB"/>
        </w:rPr>
        <w:t xml:space="preserve"> </w:t>
      </w:r>
      <w:r w:rsidRPr="002405E7">
        <w:rPr>
          <w:rFonts w:ascii="Calibri" w:hAnsi="Calibri" w:cs="Calibri"/>
          <w:sz w:val="22"/>
          <w:szCs w:val="22"/>
          <w:lang w:val="en-GB"/>
        </w:rPr>
        <w:t>and to provide the Services hereunder;</w:t>
      </w:r>
    </w:p>
    <w:p w14:paraId="4F710FC1" w14:textId="33341D7C" w:rsidR="00D71A90" w:rsidRPr="002405E7" w:rsidRDefault="00D71A90" w:rsidP="00BA029B">
      <w:pPr>
        <w:pStyle w:val="ListParagraph"/>
        <w:numPr>
          <w:ilvl w:val="0"/>
          <w:numId w:val="43"/>
        </w:numPr>
        <w:jc w:val="both"/>
        <w:rPr>
          <w:rFonts w:ascii="Calibri" w:hAnsi="Calibri" w:cs="Calibri"/>
          <w:sz w:val="22"/>
          <w:szCs w:val="22"/>
          <w:lang w:val="en-GB"/>
        </w:rPr>
      </w:pPr>
      <w:r w:rsidRPr="002405E7">
        <w:rPr>
          <w:rFonts w:ascii="Calibri" w:hAnsi="Calibri" w:cs="Calibri"/>
          <w:sz w:val="22"/>
          <w:szCs w:val="22"/>
          <w:lang w:val="en-GB"/>
        </w:rPr>
        <w:t xml:space="preserve">it is entering into this </w:t>
      </w:r>
      <w:r w:rsidR="009072D3">
        <w:rPr>
          <w:rFonts w:ascii="Calibri" w:hAnsi="Calibri" w:cs="Calibri"/>
          <w:sz w:val="22"/>
          <w:szCs w:val="22"/>
          <w:lang w:val="en-GB"/>
        </w:rPr>
        <w:t>Contract</w:t>
      </w:r>
      <w:r w:rsidR="009072D3" w:rsidRPr="002405E7">
        <w:rPr>
          <w:rFonts w:ascii="Calibri" w:hAnsi="Calibri" w:cs="Calibri"/>
          <w:sz w:val="22"/>
          <w:szCs w:val="22"/>
          <w:lang w:val="en-GB"/>
        </w:rPr>
        <w:t xml:space="preserve"> </w:t>
      </w:r>
      <w:r w:rsidRPr="002405E7">
        <w:rPr>
          <w:rFonts w:ascii="Calibri" w:hAnsi="Calibri" w:cs="Calibri"/>
          <w:sz w:val="22"/>
          <w:szCs w:val="22"/>
          <w:lang w:val="en-GB"/>
        </w:rPr>
        <w:t>with a full understanding of its material terms and risks and is capable of assuming those risks;</w:t>
      </w:r>
    </w:p>
    <w:p w14:paraId="3F764398" w14:textId="7DA79C30" w:rsidR="00D71A90" w:rsidRPr="002405E7" w:rsidRDefault="00D71A90" w:rsidP="00BA029B">
      <w:pPr>
        <w:pStyle w:val="ListParagraph"/>
        <w:numPr>
          <w:ilvl w:val="0"/>
          <w:numId w:val="43"/>
        </w:numPr>
        <w:jc w:val="both"/>
        <w:rPr>
          <w:rFonts w:ascii="Calibri" w:hAnsi="Calibri" w:cs="Calibri"/>
          <w:sz w:val="22"/>
          <w:szCs w:val="22"/>
          <w:lang w:val="en-GB"/>
        </w:rPr>
      </w:pPr>
      <w:r w:rsidRPr="002405E7">
        <w:rPr>
          <w:rFonts w:ascii="Calibri" w:hAnsi="Calibri" w:cs="Calibri"/>
          <w:sz w:val="22"/>
          <w:szCs w:val="22"/>
          <w:lang w:val="en-GB"/>
        </w:rPr>
        <w:lastRenderedPageBreak/>
        <w:t xml:space="preserve">it is entering into this </w:t>
      </w:r>
      <w:r w:rsidR="009072D3">
        <w:rPr>
          <w:rFonts w:ascii="Calibri" w:hAnsi="Calibri" w:cs="Calibri"/>
          <w:sz w:val="22"/>
          <w:szCs w:val="22"/>
          <w:lang w:val="en-GB"/>
        </w:rPr>
        <w:t>Contract</w:t>
      </w:r>
      <w:r w:rsidR="009072D3" w:rsidRPr="002405E7">
        <w:rPr>
          <w:rFonts w:ascii="Calibri" w:hAnsi="Calibri" w:cs="Calibri"/>
          <w:sz w:val="22"/>
          <w:szCs w:val="22"/>
          <w:lang w:val="en-GB"/>
        </w:rPr>
        <w:t xml:space="preserve"> </w:t>
      </w:r>
      <w:r w:rsidRPr="002405E7">
        <w:rPr>
          <w:rFonts w:ascii="Calibri" w:hAnsi="Calibri" w:cs="Calibri"/>
          <w:sz w:val="22"/>
          <w:szCs w:val="22"/>
          <w:lang w:val="en-GB"/>
        </w:rPr>
        <w:t>with a full understanding of its obligations with regard to taxation, employment, social and environmental protection and is capable of assuming and fulfilling those obligations;</w:t>
      </w:r>
    </w:p>
    <w:p w14:paraId="370BE7F3" w14:textId="77777777" w:rsidR="00D71A90" w:rsidRPr="002405E7" w:rsidRDefault="00D71A90" w:rsidP="00BA029B">
      <w:pPr>
        <w:pStyle w:val="ListParagraph"/>
        <w:numPr>
          <w:ilvl w:val="0"/>
          <w:numId w:val="43"/>
        </w:numPr>
        <w:jc w:val="both"/>
        <w:rPr>
          <w:rFonts w:ascii="Calibri" w:hAnsi="Calibri" w:cs="Calibri"/>
          <w:sz w:val="22"/>
          <w:szCs w:val="22"/>
          <w:lang w:val="en-GB"/>
        </w:rPr>
      </w:pPr>
      <w:r w:rsidRPr="002405E7">
        <w:rPr>
          <w:rFonts w:ascii="Calibri" w:hAnsi="Calibri" w:cs="Calibri"/>
          <w:sz w:val="22"/>
          <w:szCs w:val="22"/>
          <w:lang w:val="en-GB"/>
        </w:rPr>
        <w:t>it has acquainted itself with and shall comply with all legal requirements or such other laws, recommendations, guidance or practices as may affect the provision of the Services as they apply to the Contractor;</w:t>
      </w:r>
    </w:p>
    <w:p w14:paraId="5ECE24ED" w14:textId="4EF088FD" w:rsidR="00D71A90" w:rsidRPr="002405E7" w:rsidRDefault="00D71A90" w:rsidP="00BA029B">
      <w:pPr>
        <w:pStyle w:val="ListParagraph"/>
        <w:numPr>
          <w:ilvl w:val="0"/>
          <w:numId w:val="43"/>
        </w:numPr>
        <w:jc w:val="both"/>
        <w:rPr>
          <w:rFonts w:ascii="Calibri" w:hAnsi="Calibri" w:cs="Calibri"/>
          <w:sz w:val="22"/>
          <w:szCs w:val="22"/>
          <w:lang w:val="en-GB"/>
        </w:rPr>
      </w:pPr>
      <w:r w:rsidRPr="002405E7">
        <w:rPr>
          <w:rFonts w:ascii="Calibri" w:hAnsi="Calibri" w:cs="Calibri"/>
          <w:sz w:val="22"/>
          <w:szCs w:val="22"/>
          <w:lang w:val="en-GB"/>
        </w:rPr>
        <w:t xml:space="preserve">it has taken all and any action necessary to ensure that it has the power to execute and enter into this </w:t>
      </w:r>
      <w:r w:rsidR="009072D3">
        <w:rPr>
          <w:rFonts w:ascii="Calibri" w:hAnsi="Calibri" w:cs="Calibri"/>
          <w:sz w:val="22"/>
          <w:szCs w:val="22"/>
          <w:lang w:val="en-GB"/>
        </w:rPr>
        <w:t>Contract</w:t>
      </w:r>
      <w:r w:rsidRPr="002405E7">
        <w:rPr>
          <w:rFonts w:ascii="Calibri" w:hAnsi="Calibri" w:cs="Calibri"/>
          <w:sz w:val="22"/>
          <w:szCs w:val="22"/>
          <w:lang w:val="en-GB"/>
        </w:rPr>
        <w:t>;</w:t>
      </w:r>
    </w:p>
    <w:p w14:paraId="256B7529" w14:textId="4B6596EB" w:rsidR="00D71A90" w:rsidRPr="0062417C" w:rsidRDefault="00D71A90" w:rsidP="00BA029B">
      <w:pPr>
        <w:pStyle w:val="ListParagraph"/>
        <w:numPr>
          <w:ilvl w:val="0"/>
          <w:numId w:val="43"/>
        </w:numPr>
        <w:jc w:val="both"/>
        <w:rPr>
          <w:rFonts w:ascii="Calibri" w:hAnsi="Calibri" w:cs="Calibri"/>
          <w:sz w:val="22"/>
          <w:szCs w:val="22"/>
          <w:lang w:val="en-GB"/>
        </w:rPr>
      </w:pPr>
      <w:r w:rsidRPr="002405E7">
        <w:rPr>
          <w:rFonts w:ascii="Calibri" w:hAnsi="Calibri" w:cs="Calibri"/>
          <w:sz w:val="22"/>
          <w:szCs w:val="22"/>
          <w:lang w:val="en-GB"/>
        </w:rPr>
        <w:t xml:space="preserve">it owns, </w:t>
      </w:r>
      <w:r w:rsidRPr="0062417C">
        <w:rPr>
          <w:rFonts w:ascii="Calibri" w:hAnsi="Calibri" w:cs="Calibri"/>
          <w:sz w:val="22"/>
          <w:szCs w:val="22"/>
          <w:lang w:val="en-GB"/>
        </w:rPr>
        <w:t>has obtained or is able to obtain, valid licences for all Intellectual Property Rights (as defined in clause</w:t>
      </w:r>
      <w:r w:rsidR="00D83A9B" w:rsidRPr="0062417C">
        <w:rPr>
          <w:rFonts w:ascii="Calibri" w:hAnsi="Calibri" w:cs="Calibri"/>
          <w:sz w:val="22"/>
          <w:szCs w:val="22"/>
          <w:lang w:val="en-GB"/>
        </w:rPr>
        <w:t xml:space="preserve"> 15</w:t>
      </w:r>
      <w:r w:rsidRPr="0062417C">
        <w:rPr>
          <w:rFonts w:ascii="Calibri" w:hAnsi="Calibri" w:cs="Calibri"/>
          <w:sz w:val="22"/>
          <w:szCs w:val="22"/>
          <w:lang w:val="en-GB"/>
        </w:rPr>
        <w:t xml:space="preserve"> below) that are necessary for the performance of its obligations under this </w:t>
      </w:r>
      <w:r w:rsidR="009072D3" w:rsidRPr="0062417C">
        <w:rPr>
          <w:rFonts w:ascii="Calibri" w:hAnsi="Calibri" w:cs="Calibri"/>
          <w:sz w:val="22"/>
          <w:szCs w:val="22"/>
          <w:lang w:val="en-GB"/>
        </w:rPr>
        <w:t xml:space="preserve">Contract </w:t>
      </w:r>
      <w:r w:rsidRPr="0062417C">
        <w:rPr>
          <w:rFonts w:ascii="Calibri" w:hAnsi="Calibri" w:cs="Calibri"/>
          <w:sz w:val="22"/>
          <w:szCs w:val="22"/>
          <w:lang w:val="en-GB"/>
        </w:rPr>
        <w:t xml:space="preserve">and for the </w:t>
      </w:r>
      <w:r w:rsidR="00841E29" w:rsidRPr="0062417C">
        <w:rPr>
          <w:rFonts w:ascii="Calibri" w:hAnsi="Calibri" w:cs="Calibri"/>
          <w:sz w:val="22"/>
          <w:szCs w:val="22"/>
          <w:lang w:val="en-GB"/>
        </w:rPr>
        <w:t>Contracting Authority</w:t>
      </w:r>
      <w:r w:rsidRPr="0062417C">
        <w:rPr>
          <w:rFonts w:ascii="Calibri" w:hAnsi="Calibri" w:cs="Calibri"/>
          <w:sz w:val="22"/>
          <w:szCs w:val="22"/>
          <w:lang w:val="en-GB"/>
        </w:rPr>
        <w:t xml:space="preserve"> to obtain the benefit of the Services for its business purposes;</w:t>
      </w:r>
    </w:p>
    <w:p w14:paraId="267A704D" w14:textId="5293E5B7" w:rsidR="00D71A90" w:rsidRPr="0062417C" w:rsidRDefault="00D71A90" w:rsidP="00BA029B">
      <w:pPr>
        <w:pStyle w:val="ListParagraph"/>
        <w:numPr>
          <w:ilvl w:val="0"/>
          <w:numId w:val="43"/>
        </w:numPr>
        <w:jc w:val="both"/>
        <w:rPr>
          <w:rFonts w:ascii="Calibri" w:hAnsi="Calibri" w:cs="Calibri"/>
          <w:sz w:val="22"/>
          <w:szCs w:val="22"/>
          <w:lang w:val="en-GB"/>
        </w:rPr>
      </w:pPr>
      <w:r w:rsidRPr="0062417C">
        <w:rPr>
          <w:rFonts w:ascii="Calibri" w:hAnsi="Calibri" w:cs="Calibri"/>
          <w:sz w:val="22"/>
          <w:szCs w:val="22"/>
          <w:lang w:val="en-GB"/>
        </w:rPr>
        <w:t xml:space="preserve">it has inspected the </w:t>
      </w:r>
      <w:r w:rsidR="00841E29" w:rsidRPr="0062417C">
        <w:rPr>
          <w:rFonts w:ascii="Calibri" w:hAnsi="Calibri" w:cs="Calibri"/>
          <w:sz w:val="22"/>
          <w:szCs w:val="22"/>
          <w:lang w:val="en-GB"/>
        </w:rPr>
        <w:t>Contracting Authority</w:t>
      </w:r>
      <w:r w:rsidRPr="0062417C">
        <w:rPr>
          <w:rFonts w:ascii="Calibri" w:hAnsi="Calibri" w:cs="Calibri"/>
          <w:sz w:val="22"/>
          <w:szCs w:val="22"/>
          <w:lang w:val="en-GB"/>
        </w:rPr>
        <w:t xml:space="preserve">’s premises, lands and facilities before submitting its Submission and has made appropriate enquiries so as to be satisfied in relation to all matters connected with the performance of its obligations under this </w:t>
      </w:r>
      <w:r w:rsidR="009072D3" w:rsidRPr="0062417C">
        <w:rPr>
          <w:rFonts w:ascii="Calibri" w:hAnsi="Calibri" w:cs="Calibri"/>
          <w:sz w:val="22"/>
          <w:szCs w:val="22"/>
          <w:lang w:val="en-GB"/>
        </w:rPr>
        <w:t>Contract</w:t>
      </w:r>
      <w:r w:rsidRPr="0062417C">
        <w:rPr>
          <w:rFonts w:ascii="Calibri" w:hAnsi="Calibri" w:cs="Calibri"/>
          <w:sz w:val="22"/>
          <w:szCs w:val="22"/>
          <w:lang w:val="en-GB"/>
        </w:rPr>
        <w:t>;</w:t>
      </w:r>
    </w:p>
    <w:p w14:paraId="3AE81081" w14:textId="65A8DAAF" w:rsidR="00D71A90" w:rsidRPr="0062417C" w:rsidRDefault="00D71A90" w:rsidP="00BA029B">
      <w:pPr>
        <w:pStyle w:val="ListParagraph"/>
        <w:numPr>
          <w:ilvl w:val="0"/>
          <w:numId w:val="43"/>
        </w:numPr>
        <w:jc w:val="both"/>
        <w:rPr>
          <w:rFonts w:ascii="Calibri" w:hAnsi="Calibri" w:cs="Calibri"/>
          <w:sz w:val="22"/>
          <w:szCs w:val="22"/>
          <w:lang w:val="en-GB"/>
        </w:rPr>
      </w:pPr>
      <w:r w:rsidRPr="0062417C">
        <w:rPr>
          <w:rFonts w:ascii="Calibri" w:hAnsi="Calibri" w:cs="Calibri"/>
          <w:sz w:val="22"/>
          <w:szCs w:val="22"/>
          <w:lang w:val="en-GB"/>
        </w:rPr>
        <w:t xml:space="preserve">it retains and shall maintain for the Term insurances for the nature and amount specified in the </w:t>
      </w:r>
      <w:r w:rsidR="00874B28" w:rsidRPr="0062417C">
        <w:rPr>
          <w:rFonts w:ascii="Calibri" w:hAnsi="Calibri" w:cs="Calibri"/>
          <w:sz w:val="22"/>
          <w:szCs w:val="22"/>
          <w:lang w:val="en-GB"/>
        </w:rPr>
        <w:t>Call for Tender</w:t>
      </w:r>
      <w:r w:rsidRPr="0062417C">
        <w:rPr>
          <w:rFonts w:ascii="Calibri" w:hAnsi="Calibri" w:cs="Calibri"/>
          <w:sz w:val="22"/>
          <w:szCs w:val="22"/>
          <w:lang w:val="en-GB"/>
        </w:rPr>
        <w:t xml:space="preserve">. The Contractor undertakes to advise the </w:t>
      </w:r>
      <w:r w:rsidR="00841E29" w:rsidRPr="0062417C">
        <w:rPr>
          <w:rFonts w:ascii="Calibri" w:hAnsi="Calibri" w:cs="Calibri"/>
          <w:sz w:val="22"/>
          <w:szCs w:val="22"/>
          <w:lang w:val="en-GB"/>
        </w:rPr>
        <w:t>Contracting Authority</w:t>
      </w:r>
      <w:r w:rsidRPr="0062417C">
        <w:rPr>
          <w:rFonts w:ascii="Calibri" w:hAnsi="Calibri" w:cs="Calibri"/>
          <w:sz w:val="22"/>
          <w:szCs w:val="22"/>
          <w:lang w:val="en-GB"/>
        </w:rPr>
        <w:t xml:space="preserve"> forthwith of any material change to its insured status, to produce proof of current premiums paid upon written request and where required produce valid certificates of insurance for inspection. The Contractor shall carry out all directions of the </w:t>
      </w:r>
      <w:r w:rsidR="00841E29" w:rsidRPr="0062417C">
        <w:rPr>
          <w:rFonts w:ascii="Calibri" w:hAnsi="Calibri" w:cs="Calibri"/>
          <w:sz w:val="22"/>
          <w:szCs w:val="22"/>
          <w:lang w:val="en-GB"/>
        </w:rPr>
        <w:t>Contracting Authority</w:t>
      </w:r>
      <w:r w:rsidRPr="0062417C">
        <w:rPr>
          <w:rFonts w:ascii="Calibri" w:hAnsi="Calibri" w:cs="Calibri"/>
          <w:sz w:val="22"/>
          <w:szCs w:val="22"/>
          <w:lang w:val="en-GB"/>
        </w:rPr>
        <w:t xml:space="preserve"> with regard to compliance with this clause </w:t>
      </w:r>
      <w:r w:rsidR="00E25BEF" w:rsidRPr="0062417C">
        <w:rPr>
          <w:rFonts w:ascii="Calibri" w:hAnsi="Calibri" w:cs="Calibri"/>
          <w:sz w:val="22"/>
          <w:szCs w:val="22"/>
          <w:lang w:val="en-GB"/>
        </w:rPr>
        <w:t>5</w:t>
      </w:r>
      <w:r w:rsidRPr="0062417C">
        <w:rPr>
          <w:rFonts w:ascii="Calibri" w:hAnsi="Calibri" w:cs="Calibri"/>
          <w:sz w:val="22"/>
          <w:szCs w:val="22"/>
          <w:lang w:val="en-GB"/>
        </w:rPr>
        <w:t>.1</w:t>
      </w:r>
      <w:r w:rsidR="00E25BEF" w:rsidRPr="0062417C">
        <w:rPr>
          <w:rFonts w:ascii="Calibri" w:hAnsi="Calibri" w:cs="Calibri"/>
          <w:sz w:val="22"/>
          <w:szCs w:val="22"/>
          <w:lang w:val="en-GB"/>
        </w:rPr>
        <w:t xml:space="preserve"> (h)</w:t>
      </w:r>
      <w:r w:rsidRPr="0062417C">
        <w:rPr>
          <w:rFonts w:ascii="Calibri" w:hAnsi="Calibri" w:cs="Calibri"/>
          <w:sz w:val="22"/>
          <w:szCs w:val="22"/>
          <w:lang w:val="en-GB"/>
        </w:rPr>
        <w:t>; and</w:t>
      </w:r>
      <w:r w:rsidR="00F50764" w:rsidRPr="0062417C">
        <w:rPr>
          <w:rFonts w:ascii="Calibri" w:hAnsi="Calibri" w:cs="Calibri"/>
          <w:sz w:val="22"/>
          <w:szCs w:val="22"/>
          <w:lang w:val="en-GB"/>
        </w:rPr>
        <w:t>,</w:t>
      </w:r>
      <w:r w:rsidR="00DE3BDC" w:rsidRPr="0062417C">
        <w:rPr>
          <w:rFonts w:ascii="Calibri" w:hAnsi="Calibri" w:cs="Calibri"/>
          <w:sz w:val="22"/>
          <w:szCs w:val="22"/>
          <w:lang w:val="en-GB"/>
        </w:rPr>
        <w:t xml:space="preserve"> </w:t>
      </w:r>
    </w:p>
    <w:p w14:paraId="72A70BE6" w14:textId="0D510B82" w:rsidR="00DE3BDC" w:rsidRPr="00DE3BDC" w:rsidRDefault="00DE3BDC" w:rsidP="00BA029B">
      <w:pPr>
        <w:pStyle w:val="ListParagraph"/>
        <w:numPr>
          <w:ilvl w:val="0"/>
          <w:numId w:val="43"/>
        </w:numPr>
        <w:jc w:val="both"/>
        <w:rPr>
          <w:rFonts w:ascii="Calibri" w:hAnsi="Calibri" w:cs="Calibri"/>
          <w:sz w:val="22"/>
          <w:szCs w:val="22"/>
          <w:lang w:val="en-GB"/>
        </w:rPr>
      </w:pPr>
      <w:r w:rsidRPr="00DE3BDC">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DE3BDC">
        <w:rPr>
          <w:rFonts w:ascii="Calibri" w:hAnsi="Calibri" w:cs="Calibri"/>
          <w:sz w:val="22"/>
          <w:szCs w:val="22"/>
          <w:lang w:val="en-GB"/>
        </w:rPr>
        <w:t xml:space="preserve"> shall be under no obligation to purchase any minimum number or value of Services.</w:t>
      </w:r>
    </w:p>
    <w:p w14:paraId="73CDED2B" w14:textId="6C2F89BF" w:rsidR="00D71A90" w:rsidRPr="00C33257" w:rsidRDefault="00D71A90" w:rsidP="00BA029B">
      <w:pPr>
        <w:numPr>
          <w:ilvl w:val="1"/>
          <w:numId w:val="22"/>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The Contractor shall indemnify and keep indemnified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its agents, employees and officers in full against any liability whatsoever, including, without limitation, losses, damages, costs and expenses (including legal expenses) awarded against or incurred or paid by the Contractor (whether to its own </w:t>
      </w:r>
      <w:r w:rsidR="00B10DCD">
        <w:rPr>
          <w:rFonts w:ascii="Calibri" w:hAnsi="Calibri" w:cs="Calibri"/>
          <w:sz w:val="22"/>
          <w:szCs w:val="22"/>
          <w:lang w:val="en-GB"/>
        </w:rPr>
        <w:t>customer</w:t>
      </w:r>
      <w:r w:rsidRPr="00C33257">
        <w:rPr>
          <w:rFonts w:ascii="Calibri" w:hAnsi="Calibri" w:cs="Calibri"/>
          <w:sz w:val="22"/>
          <w:szCs w:val="22"/>
          <w:lang w:val="en-GB"/>
        </w:rPr>
        <w:t xml:space="preserve">s or otherwise) directly arising from or in connection with any breach by the Contractor of any warranty or provision of this </w:t>
      </w:r>
      <w:r w:rsidR="00AB6483">
        <w:rPr>
          <w:rFonts w:ascii="Calibri" w:hAnsi="Calibri" w:cs="Calibri"/>
          <w:sz w:val="22"/>
          <w:szCs w:val="22"/>
          <w:lang w:val="en-GB"/>
        </w:rPr>
        <w:t>Contract</w:t>
      </w:r>
      <w:r w:rsidR="00AB6483" w:rsidRPr="00C33257">
        <w:rPr>
          <w:rFonts w:ascii="Calibri" w:hAnsi="Calibri" w:cs="Calibri"/>
          <w:sz w:val="22"/>
          <w:szCs w:val="22"/>
          <w:lang w:val="en-GB"/>
        </w:rPr>
        <w:t xml:space="preserve"> </w:t>
      </w:r>
      <w:r w:rsidRPr="00C33257">
        <w:rPr>
          <w:rFonts w:ascii="Calibri" w:hAnsi="Calibri" w:cs="Calibri"/>
          <w:sz w:val="22"/>
          <w:szCs w:val="22"/>
          <w:lang w:val="en-GB"/>
        </w:rPr>
        <w:t xml:space="preserve">and arising out of any act or omission of the Contractor or its employees, agents or sub-contractors in performing its obligations under this </w:t>
      </w:r>
      <w:r w:rsidR="00AB6483">
        <w:rPr>
          <w:rFonts w:ascii="Calibri" w:hAnsi="Calibri" w:cs="Calibri"/>
          <w:sz w:val="22"/>
          <w:szCs w:val="22"/>
          <w:lang w:val="en-GB"/>
        </w:rPr>
        <w:t>Contract</w:t>
      </w:r>
      <w:r w:rsidR="00AB6483" w:rsidRPr="00C33257">
        <w:rPr>
          <w:rFonts w:ascii="Calibri" w:hAnsi="Calibri" w:cs="Calibri"/>
          <w:sz w:val="22"/>
          <w:szCs w:val="22"/>
          <w:lang w:val="en-GB"/>
        </w:rPr>
        <w:t xml:space="preserve"> </w:t>
      </w:r>
      <w:r w:rsidRPr="00C33257">
        <w:rPr>
          <w:rFonts w:ascii="Calibri" w:hAnsi="Calibri" w:cs="Calibri"/>
          <w:sz w:val="22"/>
          <w:szCs w:val="22"/>
          <w:lang w:val="en-GB"/>
        </w:rPr>
        <w:t xml:space="preserve">or arising out of the failure of the Contractor or its employees, agents or sub-contractors to adequately and safely perform any of its obligations under this </w:t>
      </w:r>
      <w:r w:rsidR="00AB6483">
        <w:rPr>
          <w:rFonts w:ascii="Calibri" w:hAnsi="Calibri" w:cs="Calibri"/>
          <w:sz w:val="22"/>
          <w:szCs w:val="22"/>
          <w:lang w:val="en-GB"/>
        </w:rPr>
        <w:t>Contract</w:t>
      </w:r>
      <w:r w:rsidRPr="00C33257">
        <w:rPr>
          <w:rFonts w:ascii="Calibri" w:hAnsi="Calibri" w:cs="Calibri"/>
          <w:sz w:val="22"/>
          <w:szCs w:val="22"/>
          <w:lang w:val="en-GB"/>
        </w:rPr>
        <w:t>.</w:t>
      </w:r>
    </w:p>
    <w:p w14:paraId="178BA1CA" w14:textId="0F774407" w:rsidR="00D71A90" w:rsidRPr="00742B56" w:rsidRDefault="00D71A90" w:rsidP="00BA029B">
      <w:pPr>
        <w:numPr>
          <w:ilvl w:val="1"/>
          <w:numId w:val="22"/>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The Contractor undertakes to notify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forthwith of any material change to the status of the Contractor with </w:t>
      </w:r>
      <w:r w:rsidRPr="00742B56">
        <w:rPr>
          <w:rFonts w:ascii="Calibri" w:hAnsi="Calibri" w:cs="Calibri"/>
          <w:sz w:val="22"/>
          <w:szCs w:val="22"/>
          <w:lang w:val="en-GB"/>
        </w:rPr>
        <w:t xml:space="preserve">regard to the warranties, acknowledgements, representations and undertakings as set out at clause </w:t>
      </w:r>
      <w:r w:rsidR="009145F7" w:rsidRPr="00742B56">
        <w:rPr>
          <w:rFonts w:ascii="Calibri" w:hAnsi="Calibri" w:cs="Calibri"/>
          <w:sz w:val="22"/>
          <w:szCs w:val="22"/>
          <w:lang w:val="en-GB"/>
        </w:rPr>
        <w:t>5</w:t>
      </w:r>
      <w:r w:rsidRPr="00742B56">
        <w:rPr>
          <w:rFonts w:ascii="Calibri" w:hAnsi="Calibri" w:cs="Calibri"/>
          <w:sz w:val="22"/>
          <w:szCs w:val="22"/>
          <w:lang w:val="en-GB"/>
        </w:rPr>
        <w:t xml:space="preserve">.1 and to comply with all reasonable directions of the </w:t>
      </w:r>
      <w:r w:rsidR="00841E29" w:rsidRPr="00742B56">
        <w:rPr>
          <w:rFonts w:ascii="Calibri" w:hAnsi="Calibri" w:cs="Calibri"/>
          <w:sz w:val="22"/>
          <w:szCs w:val="22"/>
          <w:lang w:val="en-GB"/>
        </w:rPr>
        <w:t>Contracting Authority</w:t>
      </w:r>
      <w:r w:rsidRPr="00742B56">
        <w:rPr>
          <w:rFonts w:ascii="Calibri" w:hAnsi="Calibri" w:cs="Calibri"/>
          <w:sz w:val="22"/>
          <w:szCs w:val="22"/>
          <w:lang w:val="en-GB"/>
        </w:rPr>
        <w:t xml:space="preserve"> with regard thereto which may include termination of this </w:t>
      </w:r>
      <w:r w:rsidR="00AB6483" w:rsidRPr="00742B56">
        <w:rPr>
          <w:rFonts w:ascii="Calibri" w:hAnsi="Calibri" w:cs="Calibri"/>
          <w:sz w:val="22"/>
          <w:szCs w:val="22"/>
          <w:lang w:val="en-GB"/>
        </w:rPr>
        <w:t>Contract</w:t>
      </w:r>
      <w:r w:rsidRPr="00742B56">
        <w:rPr>
          <w:rFonts w:ascii="Calibri" w:hAnsi="Calibri" w:cs="Calibri"/>
          <w:sz w:val="22"/>
          <w:szCs w:val="22"/>
          <w:lang w:val="en-GB"/>
        </w:rPr>
        <w:t>.</w:t>
      </w:r>
    </w:p>
    <w:p w14:paraId="175689EC" w14:textId="77777777" w:rsidR="009C1022" w:rsidRPr="00742B56" w:rsidRDefault="009C1022" w:rsidP="009C1022">
      <w:pPr>
        <w:ind w:left="567"/>
        <w:jc w:val="both"/>
        <w:rPr>
          <w:rFonts w:ascii="Calibri" w:hAnsi="Calibri" w:cs="Calibri"/>
          <w:sz w:val="22"/>
          <w:szCs w:val="22"/>
          <w:lang w:val="en-GB"/>
        </w:rPr>
      </w:pPr>
    </w:p>
    <w:p w14:paraId="1AB8EA6F" w14:textId="77777777" w:rsidR="004570DA" w:rsidRDefault="004570DA">
      <w:pPr>
        <w:rPr>
          <w:rFonts w:ascii="Calibri" w:eastAsia="Batang" w:hAnsi="Calibri" w:cstheme="minorHAnsi"/>
          <w:b/>
          <w:bCs/>
          <w:snapToGrid w:val="0"/>
          <w:kern w:val="32"/>
          <w:szCs w:val="36"/>
          <w:lang w:val="en-GB" w:eastAsia="ko-KR"/>
          <w14:ligatures w14:val="none"/>
        </w:rPr>
      </w:pPr>
      <w:bookmarkStart w:id="71" w:name="_Toc529275819"/>
      <w:bookmarkStart w:id="72" w:name="_Toc162961320"/>
      <w:bookmarkStart w:id="73" w:name="_Toc215150519"/>
      <w:r>
        <w:br w:type="page"/>
      </w:r>
    </w:p>
    <w:p w14:paraId="368B3C58" w14:textId="77777777" w:rsidR="00D71A90" w:rsidRPr="00742B56" w:rsidRDefault="00D71A90" w:rsidP="0060136A">
      <w:pPr>
        <w:pStyle w:val="Heading1nonumber"/>
      </w:pPr>
      <w:r w:rsidRPr="00742B56">
        <w:lastRenderedPageBreak/>
        <w:t>Services</w:t>
      </w:r>
      <w:bookmarkEnd w:id="71"/>
      <w:bookmarkEnd w:id="72"/>
      <w:bookmarkEnd w:id="73"/>
    </w:p>
    <w:p w14:paraId="1696C10E" w14:textId="5DA42A09" w:rsidR="00D71A90" w:rsidRDefault="00D71A90" w:rsidP="00E5541D">
      <w:pPr>
        <w:ind w:firstLine="567"/>
        <w:jc w:val="both"/>
        <w:rPr>
          <w:rFonts w:ascii="Calibri" w:hAnsi="Calibri" w:cs="Calibri"/>
          <w:sz w:val="22"/>
          <w:szCs w:val="22"/>
          <w:lang w:val="en-GB"/>
        </w:rPr>
      </w:pPr>
      <w:bookmarkStart w:id="74" w:name="_Toc126323295"/>
      <w:r w:rsidRPr="00742B56">
        <w:rPr>
          <w:rFonts w:ascii="Calibri" w:hAnsi="Calibri" w:cs="Calibri"/>
          <w:sz w:val="22"/>
          <w:szCs w:val="22"/>
          <w:lang w:val="en-GB"/>
        </w:rPr>
        <w:t xml:space="preserve">The Services to be provided by the </w:t>
      </w:r>
      <w:r w:rsidR="00F35BDD" w:rsidRPr="00742B56">
        <w:rPr>
          <w:rFonts w:ascii="Calibri" w:hAnsi="Calibri" w:cs="Calibri"/>
          <w:sz w:val="22"/>
          <w:szCs w:val="22"/>
          <w:lang w:val="en-GB"/>
        </w:rPr>
        <w:t>Contractor</w:t>
      </w:r>
      <w:r w:rsidRPr="00742B56">
        <w:rPr>
          <w:rFonts w:ascii="Calibri" w:hAnsi="Calibri" w:cs="Calibri"/>
          <w:sz w:val="22"/>
          <w:szCs w:val="22"/>
          <w:lang w:val="en-GB"/>
        </w:rPr>
        <w:t xml:space="preserve"> under this Contract are listed in Annex 2.</w:t>
      </w:r>
      <w:bookmarkEnd w:id="74"/>
    </w:p>
    <w:p w14:paraId="3A177E6D" w14:textId="77777777" w:rsidR="009C1022" w:rsidRPr="00C33257" w:rsidRDefault="009C1022" w:rsidP="0098399A">
      <w:pPr>
        <w:jc w:val="both"/>
        <w:rPr>
          <w:rFonts w:ascii="Calibri" w:hAnsi="Calibri" w:cs="Calibri"/>
          <w:sz w:val="22"/>
          <w:szCs w:val="22"/>
          <w:lang w:val="en-GB"/>
        </w:rPr>
      </w:pPr>
    </w:p>
    <w:p w14:paraId="54B8499B" w14:textId="77777777" w:rsidR="00D71A90" w:rsidRPr="00FE1D39" w:rsidRDefault="00D71A90" w:rsidP="0060136A">
      <w:pPr>
        <w:pStyle w:val="Heading1nonumber"/>
      </w:pPr>
      <w:bookmarkStart w:id="75" w:name="_Toc188259003"/>
      <w:bookmarkStart w:id="76" w:name="_Toc215150520"/>
      <w:r w:rsidRPr="00FE1D39">
        <w:t>User Subscription and Licence</w:t>
      </w:r>
      <w:bookmarkEnd w:id="75"/>
      <w:bookmarkEnd w:id="76"/>
    </w:p>
    <w:p w14:paraId="3CEC95B4" w14:textId="539D9387" w:rsidR="00D71A90" w:rsidRPr="00C33257" w:rsidRDefault="00D71A90" w:rsidP="00BA029B">
      <w:pPr>
        <w:numPr>
          <w:ilvl w:val="1"/>
          <w:numId w:val="23"/>
        </w:numPr>
        <w:ind w:left="567" w:hanging="567"/>
        <w:jc w:val="both"/>
        <w:rPr>
          <w:rFonts w:ascii="Calibri" w:hAnsi="Calibri" w:cs="Calibri"/>
          <w:sz w:val="22"/>
          <w:szCs w:val="22"/>
          <w:lang w:val="en-GB"/>
        </w:rPr>
      </w:pPr>
      <w:bookmarkStart w:id="77" w:name="_Ref506911820"/>
      <w:bookmarkStart w:id="78" w:name="_Hlk523410960"/>
      <w:bookmarkEnd w:id="77"/>
      <w:bookmarkEnd w:id="78"/>
      <w:r w:rsidRPr="00C33257">
        <w:rPr>
          <w:rFonts w:ascii="Calibri" w:hAnsi="Calibri" w:cs="Calibri"/>
          <w:sz w:val="22"/>
          <w:szCs w:val="22"/>
          <w:lang w:val="en-GB"/>
        </w:rPr>
        <w:t xml:space="preserve">Without limiting or </w:t>
      </w:r>
      <w:r w:rsidRPr="00742B56">
        <w:rPr>
          <w:rFonts w:ascii="Calibri" w:hAnsi="Calibri" w:cs="Calibri"/>
          <w:sz w:val="22"/>
          <w:szCs w:val="22"/>
          <w:lang w:val="en-GB"/>
        </w:rPr>
        <w:t>affecting clause 1</w:t>
      </w:r>
      <w:r w:rsidR="009145F7" w:rsidRPr="00742B56">
        <w:rPr>
          <w:rFonts w:ascii="Calibri" w:hAnsi="Calibri" w:cs="Calibri"/>
          <w:sz w:val="22"/>
          <w:szCs w:val="22"/>
          <w:lang w:val="en-GB"/>
        </w:rPr>
        <w:t>5</w:t>
      </w:r>
      <w:r w:rsidRPr="00742B56">
        <w:rPr>
          <w:rFonts w:ascii="Calibri" w:hAnsi="Calibri" w:cs="Calibri"/>
          <w:sz w:val="22"/>
          <w:szCs w:val="22"/>
          <w:lang w:val="en-GB"/>
        </w:rPr>
        <w:t xml:space="preserve"> (Intellectual Property Rights), the Contractor grants the </w:t>
      </w:r>
      <w:r w:rsidR="00841E29" w:rsidRPr="00742B56">
        <w:rPr>
          <w:rFonts w:ascii="Calibri" w:hAnsi="Calibri" w:cs="Calibri"/>
          <w:sz w:val="22"/>
          <w:szCs w:val="22"/>
          <w:lang w:val="en-GB"/>
        </w:rPr>
        <w:t>Contracting Authority</w:t>
      </w:r>
      <w:r w:rsidRPr="00742B56">
        <w:rPr>
          <w:rFonts w:ascii="Calibri" w:hAnsi="Calibri" w:cs="Calibri"/>
          <w:sz w:val="22"/>
          <w:szCs w:val="22"/>
          <w:lang w:val="en-GB"/>
        </w:rPr>
        <w:t xml:space="preserve"> and all Authorised</w:t>
      </w:r>
      <w:r w:rsidRPr="00C33257">
        <w:rPr>
          <w:rFonts w:ascii="Calibri" w:hAnsi="Calibri" w:cs="Calibri"/>
          <w:sz w:val="22"/>
          <w:szCs w:val="22"/>
          <w:lang w:val="en-GB"/>
        </w:rPr>
        <w:t xml:space="preserve"> Users an irrevocable, non-transferable (except as permitted in this </w:t>
      </w:r>
      <w:r w:rsidR="007E595F">
        <w:rPr>
          <w:rFonts w:ascii="Calibri" w:hAnsi="Calibri" w:cs="Calibri"/>
          <w:sz w:val="22"/>
          <w:szCs w:val="22"/>
          <w:lang w:val="en-GB"/>
        </w:rPr>
        <w:t>Contract</w:t>
      </w:r>
      <w:r w:rsidRPr="00C33257">
        <w:rPr>
          <w:rFonts w:ascii="Calibri" w:hAnsi="Calibri" w:cs="Calibri"/>
          <w:sz w:val="22"/>
          <w:szCs w:val="22"/>
          <w:lang w:val="en-GB"/>
        </w:rPr>
        <w:t>) and non-exclusive licence to access and use (including the right to load, store, transmit, display, copy (for the purposes of loading, execution, storage, transmission or display), modify, adapt, enhance and otherwise utilise) the SaaS Solution during the Term.</w:t>
      </w:r>
    </w:p>
    <w:p w14:paraId="5B37DE6D" w14:textId="089058AD" w:rsidR="00D71A90" w:rsidRPr="00C33257" w:rsidRDefault="00D71A90" w:rsidP="00BA029B">
      <w:pPr>
        <w:numPr>
          <w:ilvl w:val="1"/>
          <w:numId w:val="23"/>
        </w:numPr>
        <w:ind w:left="567" w:hanging="567"/>
        <w:jc w:val="both"/>
        <w:rPr>
          <w:rFonts w:ascii="Calibri" w:hAnsi="Calibri" w:cs="Calibri"/>
          <w:sz w:val="22"/>
          <w:szCs w:val="22"/>
          <w:lang w:val="en-GB"/>
        </w:rPr>
      </w:pPr>
      <w:bookmarkStart w:id="79" w:name="_Toc187942511"/>
      <w:bookmarkStart w:id="80" w:name="_Toc187942690"/>
      <w:bookmarkStart w:id="81" w:name="_Toc188257589"/>
      <w:bookmarkStart w:id="82" w:name="_Toc188259004"/>
      <w:r w:rsidRPr="00C33257">
        <w:rPr>
          <w:rFonts w:ascii="Calibri" w:hAnsi="Calibri" w:cs="Calibri"/>
          <w:sz w:val="22"/>
          <w:szCs w:val="22"/>
          <w:lang w:val="en-GB"/>
        </w:rPr>
        <w:t xml:space="preserve">To the extent that the Contractor is required to obtain rights, licenses, permissions, clearances, approvals and/or attribution information necessary for the Contractor to license or use the SaaS Solution in any manner, the Contractor undertakes that it has done and will continue to do so.  The Contractor has made and will continue to make all payments to third parties necessary to obtain the right to license or use the SaaS Solution.  Upon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’s request, the Contractor shall deliver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all evidence necessary to show that the Contractor has properly obtained the rights to license or use the SaaS Solution.</w:t>
      </w:r>
      <w:bookmarkEnd w:id="79"/>
      <w:bookmarkEnd w:id="80"/>
      <w:bookmarkEnd w:id="81"/>
      <w:bookmarkEnd w:id="82"/>
    </w:p>
    <w:p w14:paraId="095CD2BE" w14:textId="267EF634" w:rsidR="00D71A90" w:rsidRPr="00C33257" w:rsidRDefault="00D71A90" w:rsidP="00BA029B">
      <w:pPr>
        <w:numPr>
          <w:ilvl w:val="1"/>
          <w:numId w:val="23"/>
        </w:numPr>
        <w:ind w:left="567" w:hanging="567"/>
        <w:jc w:val="both"/>
        <w:rPr>
          <w:rFonts w:ascii="Calibri" w:hAnsi="Calibri" w:cs="Calibri"/>
          <w:sz w:val="22"/>
          <w:szCs w:val="22"/>
          <w:lang w:val="en-GB"/>
        </w:rPr>
      </w:pPr>
      <w:bookmarkStart w:id="83" w:name="_Toc187942512"/>
      <w:bookmarkStart w:id="84" w:name="_Toc187942691"/>
      <w:bookmarkStart w:id="85" w:name="_Toc188257590"/>
      <w:bookmarkStart w:id="86" w:name="_Toc188259005"/>
      <w:r w:rsidRPr="00C33257">
        <w:rPr>
          <w:rFonts w:ascii="Calibri" w:hAnsi="Calibri" w:cs="Calibri"/>
          <w:sz w:val="22"/>
          <w:szCs w:val="22"/>
          <w:lang w:val="en-GB"/>
        </w:rPr>
        <w:t xml:space="preserve">The Contractor shall provide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and each Authorised User with access to the SaaS Solution.</w:t>
      </w:r>
      <w:bookmarkEnd w:id="83"/>
      <w:bookmarkEnd w:id="84"/>
      <w:bookmarkEnd w:id="85"/>
      <w:bookmarkEnd w:id="86"/>
    </w:p>
    <w:p w14:paraId="490D8004" w14:textId="2F834A92" w:rsidR="00D71A90" w:rsidRPr="00C33257" w:rsidRDefault="00D71A90" w:rsidP="00BA029B">
      <w:pPr>
        <w:numPr>
          <w:ilvl w:val="1"/>
          <w:numId w:val="23"/>
        </w:numPr>
        <w:ind w:left="567" w:hanging="567"/>
        <w:jc w:val="both"/>
        <w:rPr>
          <w:rFonts w:ascii="Calibri" w:hAnsi="Calibri" w:cs="Calibri"/>
          <w:sz w:val="22"/>
          <w:szCs w:val="22"/>
          <w:lang w:val="en-GB"/>
        </w:rPr>
      </w:pPr>
      <w:bookmarkStart w:id="87" w:name="_Toc187942513"/>
      <w:bookmarkStart w:id="88" w:name="_Toc187942692"/>
      <w:bookmarkStart w:id="89" w:name="_Toc188257591"/>
      <w:bookmarkStart w:id="90" w:name="_Toc188259006"/>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shall not, and shall take reasonable steps to </w:t>
      </w:r>
      <w:r w:rsidR="0044418B">
        <w:rPr>
          <w:rFonts w:ascii="Calibri" w:hAnsi="Calibri" w:cs="Calibri"/>
          <w:bCs/>
          <w:sz w:val="22"/>
          <w:szCs w:val="22"/>
          <w:lang w:val="en-GB"/>
        </w:rPr>
        <w:t>ensure</w:t>
      </w:r>
      <w:r w:rsidR="0044418B" w:rsidRPr="00C33257">
        <w:rPr>
          <w:rFonts w:ascii="Calibri" w:hAnsi="Calibri" w:cs="Calibri"/>
          <w:bCs/>
          <w:sz w:val="22"/>
          <w:szCs w:val="22"/>
          <w:lang w:val="en-GB"/>
        </w:rPr>
        <w:t xml:space="preserve"> </w:t>
      </w:r>
      <w:r w:rsidRPr="00C33257">
        <w:rPr>
          <w:rFonts w:ascii="Calibri" w:hAnsi="Calibri" w:cs="Calibri"/>
          <w:sz w:val="22"/>
          <w:szCs w:val="22"/>
          <w:lang w:val="en-GB"/>
        </w:rPr>
        <w:t>that no Authorised User shall:</w:t>
      </w:r>
      <w:bookmarkEnd w:id="87"/>
      <w:bookmarkEnd w:id="88"/>
      <w:bookmarkEnd w:id="89"/>
      <w:bookmarkEnd w:id="90"/>
    </w:p>
    <w:p w14:paraId="25F4EDC0" w14:textId="528657DF" w:rsidR="00D71A90" w:rsidRPr="0079100B" w:rsidRDefault="00D71A90" w:rsidP="00BA029B">
      <w:pPr>
        <w:pStyle w:val="ListParagraph"/>
        <w:numPr>
          <w:ilvl w:val="0"/>
          <w:numId w:val="24"/>
        </w:numPr>
        <w:jc w:val="both"/>
        <w:rPr>
          <w:rFonts w:ascii="Calibri" w:hAnsi="Calibri" w:cs="Calibri"/>
          <w:sz w:val="22"/>
          <w:szCs w:val="22"/>
          <w:lang w:val="en-GB"/>
        </w:rPr>
      </w:pPr>
      <w:bookmarkStart w:id="91" w:name="_Toc187942514"/>
      <w:bookmarkStart w:id="92" w:name="_Toc187942693"/>
      <w:bookmarkStart w:id="93" w:name="_Toc188257592"/>
      <w:bookmarkStart w:id="94" w:name="_Toc188259007"/>
      <w:r w:rsidRPr="26035032">
        <w:rPr>
          <w:rFonts w:ascii="Calibri" w:hAnsi="Calibri" w:cs="Calibri"/>
          <w:sz w:val="22"/>
          <w:szCs w:val="22"/>
          <w:lang w:val="en-GB"/>
        </w:rPr>
        <w:t xml:space="preserve">sell, license, assign, or transfer any part of the SaaS Solution licensed to it in accordance with </w:t>
      </w:r>
      <w:r w:rsidRPr="0079100B">
        <w:rPr>
          <w:rFonts w:ascii="Calibri" w:hAnsi="Calibri" w:cs="Calibri"/>
          <w:sz w:val="22"/>
          <w:szCs w:val="22"/>
          <w:lang w:val="en-GB"/>
        </w:rPr>
        <w:t xml:space="preserve">this Clause </w:t>
      </w:r>
      <w:r w:rsidR="2DDEE1BA" w:rsidRPr="0079100B">
        <w:rPr>
          <w:rFonts w:ascii="Calibri" w:hAnsi="Calibri" w:cs="Calibri"/>
          <w:sz w:val="22"/>
          <w:szCs w:val="22"/>
          <w:lang w:val="en-GB"/>
        </w:rPr>
        <w:t>7</w:t>
      </w:r>
      <w:r w:rsidRPr="0079100B">
        <w:rPr>
          <w:rFonts w:ascii="Calibri" w:hAnsi="Calibri" w:cs="Calibri"/>
          <w:sz w:val="22"/>
          <w:szCs w:val="22"/>
          <w:lang w:val="en-GB"/>
        </w:rPr>
        <w:t>; or</w:t>
      </w:r>
      <w:bookmarkEnd w:id="91"/>
      <w:bookmarkEnd w:id="92"/>
      <w:bookmarkEnd w:id="93"/>
      <w:bookmarkEnd w:id="94"/>
    </w:p>
    <w:p w14:paraId="40519F7D" w14:textId="1D87BAF8" w:rsidR="00D71A90" w:rsidRPr="00B76CD6" w:rsidRDefault="00D71A90" w:rsidP="00BA029B">
      <w:pPr>
        <w:pStyle w:val="ListParagraph"/>
        <w:numPr>
          <w:ilvl w:val="0"/>
          <w:numId w:val="24"/>
        </w:numPr>
        <w:jc w:val="both"/>
        <w:rPr>
          <w:rFonts w:ascii="Calibri" w:hAnsi="Calibri" w:cs="Calibri"/>
          <w:sz w:val="22"/>
          <w:szCs w:val="22"/>
          <w:lang w:val="en-GB"/>
        </w:rPr>
      </w:pPr>
      <w:bookmarkStart w:id="95" w:name="_Toc187942515"/>
      <w:bookmarkStart w:id="96" w:name="_Toc187942694"/>
      <w:bookmarkStart w:id="97" w:name="_Toc188257593"/>
      <w:bookmarkStart w:id="98" w:name="_Toc188259008"/>
      <w:r w:rsidRPr="0079100B">
        <w:rPr>
          <w:rFonts w:ascii="Calibri" w:hAnsi="Calibri" w:cs="Calibri"/>
          <w:sz w:val="22"/>
          <w:szCs w:val="22"/>
          <w:lang w:val="en-GB"/>
        </w:rPr>
        <w:t xml:space="preserve">decompile, disassemble, or reverse engineer any part of the SaaS Solution licensed to it in accordance with this Clause </w:t>
      </w:r>
      <w:r w:rsidR="4064719A" w:rsidRPr="0079100B">
        <w:rPr>
          <w:rFonts w:ascii="Calibri" w:hAnsi="Calibri" w:cs="Calibri"/>
          <w:sz w:val="22"/>
          <w:szCs w:val="22"/>
          <w:lang w:val="en-GB"/>
        </w:rPr>
        <w:t>7</w:t>
      </w:r>
      <w:r w:rsidRPr="0079100B">
        <w:rPr>
          <w:rFonts w:ascii="Calibri" w:hAnsi="Calibri" w:cs="Calibri"/>
          <w:sz w:val="22"/>
          <w:szCs w:val="22"/>
          <w:lang w:val="en-GB"/>
        </w:rPr>
        <w:t xml:space="preserve"> (except to the extent permitted by Applicable Laws or otherwise expressly permitted and provided for under this</w:t>
      </w:r>
      <w:r w:rsidR="00C943E4">
        <w:rPr>
          <w:rFonts w:ascii="Calibri" w:hAnsi="Calibri" w:cs="Calibri"/>
          <w:sz w:val="22"/>
          <w:szCs w:val="22"/>
          <w:lang w:val="en-GB"/>
        </w:rPr>
        <w:t xml:space="preserve"> </w:t>
      </w:r>
      <w:r w:rsidR="007E595F" w:rsidRPr="26035032">
        <w:rPr>
          <w:rFonts w:ascii="Calibri" w:hAnsi="Calibri" w:cs="Calibri"/>
          <w:sz w:val="22"/>
          <w:szCs w:val="22"/>
          <w:lang w:val="en-GB"/>
        </w:rPr>
        <w:t>Contract</w:t>
      </w:r>
      <w:r w:rsidRPr="26035032">
        <w:rPr>
          <w:rFonts w:ascii="Calibri" w:hAnsi="Calibri" w:cs="Calibri"/>
          <w:sz w:val="22"/>
          <w:szCs w:val="22"/>
          <w:lang w:val="en-GB"/>
        </w:rPr>
        <w:t>).</w:t>
      </w:r>
      <w:bookmarkEnd w:id="95"/>
      <w:bookmarkEnd w:id="96"/>
      <w:bookmarkEnd w:id="97"/>
      <w:bookmarkEnd w:id="98"/>
    </w:p>
    <w:p w14:paraId="166055DB" w14:textId="70A1AF5C" w:rsidR="00D71A90" w:rsidRDefault="00D71A90" w:rsidP="00BA029B">
      <w:pPr>
        <w:numPr>
          <w:ilvl w:val="1"/>
          <w:numId w:val="5"/>
        </w:numPr>
        <w:jc w:val="both"/>
        <w:rPr>
          <w:rFonts w:ascii="Calibri" w:hAnsi="Calibri" w:cs="Calibri"/>
          <w:sz w:val="22"/>
          <w:szCs w:val="22"/>
          <w:lang w:val="en-GB"/>
        </w:rPr>
      </w:pPr>
      <w:bookmarkStart w:id="99" w:name="_Toc187942516"/>
      <w:bookmarkStart w:id="100" w:name="_Toc187942695"/>
      <w:bookmarkStart w:id="101" w:name="_Toc188257594"/>
      <w:bookmarkStart w:id="102" w:name="_Toc188259009"/>
      <w:r w:rsidRPr="00C33257">
        <w:rPr>
          <w:rFonts w:ascii="Calibri" w:hAnsi="Calibri" w:cs="Calibri"/>
          <w:sz w:val="22"/>
          <w:szCs w:val="22"/>
          <w:lang w:val="en-GB"/>
        </w:rPr>
        <w:t xml:space="preserve">The Parties acknowledge and agree that the Contractor shall only have a direct contractual relationship with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and not any other Authorised User.  The Contractor shall not present any terms and conditions, including any licence terms, to any Authorised User, including when granting access to the SaaS Solution.  In addition, unless providing Services in accordance with the terms of this </w:t>
      </w:r>
      <w:r w:rsidR="007E595F">
        <w:rPr>
          <w:rFonts w:ascii="Calibri" w:hAnsi="Calibri" w:cs="Calibri"/>
          <w:sz w:val="22"/>
          <w:szCs w:val="22"/>
          <w:lang w:val="en-GB"/>
        </w:rPr>
        <w:t>Contract</w:t>
      </w:r>
      <w:r w:rsidRPr="00C33257">
        <w:rPr>
          <w:rFonts w:ascii="Calibri" w:hAnsi="Calibri" w:cs="Calibri"/>
          <w:sz w:val="22"/>
          <w:szCs w:val="22"/>
          <w:lang w:val="en-GB"/>
        </w:rPr>
        <w:t xml:space="preserve">, the Contractor shall not contact any Authorised User (except for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Contact) without the </w:t>
      </w:r>
      <w:r w:rsidR="00841E29">
        <w:rPr>
          <w:rFonts w:ascii="Calibri" w:hAnsi="Calibri" w:cs="Calibri"/>
          <w:sz w:val="22"/>
          <w:szCs w:val="22"/>
          <w:lang w:val="en-GB"/>
        </w:rPr>
        <w:t>Contracting Authority</w:t>
      </w:r>
      <w:r w:rsidRPr="00C33257">
        <w:rPr>
          <w:rFonts w:ascii="Calibri" w:hAnsi="Calibri" w:cs="Calibri"/>
          <w:sz w:val="22"/>
          <w:szCs w:val="22"/>
          <w:lang w:val="en-GB"/>
        </w:rPr>
        <w:t>’s prior written consent.</w:t>
      </w:r>
      <w:bookmarkEnd w:id="99"/>
      <w:bookmarkEnd w:id="100"/>
      <w:bookmarkEnd w:id="101"/>
      <w:bookmarkEnd w:id="102"/>
    </w:p>
    <w:p w14:paraId="0FA8A448" w14:textId="77777777" w:rsidR="009C1022" w:rsidRPr="00C33257" w:rsidRDefault="009C1022" w:rsidP="009C1022">
      <w:pPr>
        <w:ind w:left="540"/>
        <w:jc w:val="both"/>
        <w:rPr>
          <w:rFonts w:ascii="Calibri" w:hAnsi="Calibri" w:cs="Calibri"/>
          <w:sz w:val="22"/>
          <w:szCs w:val="22"/>
          <w:lang w:val="en-GB"/>
        </w:rPr>
      </w:pPr>
    </w:p>
    <w:p w14:paraId="609DFD47" w14:textId="77777777" w:rsidR="0021105A" w:rsidRPr="00FE1D39" w:rsidRDefault="0021105A" w:rsidP="00766313">
      <w:pPr>
        <w:pStyle w:val="Heading1nonumber"/>
      </w:pPr>
      <w:bookmarkStart w:id="103" w:name="_Toc188259063"/>
      <w:bookmarkStart w:id="104" w:name="_Toc215150521"/>
      <w:r w:rsidRPr="00FE1D39">
        <w:t>Data Protection and Security</w:t>
      </w:r>
      <w:bookmarkEnd w:id="103"/>
      <w:bookmarkEnd w:id="104"/>
    </w:p>
    <w:p w14:paraId="280A6450" w14:textId="52CD6274" w:rsidR="0021105A" w:rsidRPr="00C33257" w:rsidRDefault="0021105A" w:rsidP="00BA029B">
      <w:pPr>
        <w:numPr>
          <w:ilvl w:val="1"/>
          <w:numId w:val="16"/>
        </w:numPr>
        <w:jc w:val="both"/>
        <w:rPr>
          <w:rFonts w:ascii="Calibri" w:hAnsi="Calibri" w:cs="Calibri"/>
          <w:bCs/>
          <w:sz w:val="22"/>
          <w:szCs w:val="22"/>
          <w:lang w:val="en-GB"/>
        </w:rPr>
      </w:pPr>
      <w:bookmarkStart w:id="105" w:name="_Toc187942571"/>
      <w:bookmarkStart w:id="106" w:name="_Toc187942750"/>
      <w:bookmarkStart w:id="107" w:name="_Toc188257649"/>
      <w:bookmarkStart w:id="108" w:name="_Toc188259064"/>
      <w:r w:rsidRPr="00C33257">
        <w:rPr>
          <w:rFonts w:ascii="Calibri" w:hAnsi="Calibri" w:cs="Calibri"/>
          <w:bCs/>
          <w:sz w:val="22"/>
          <w:szCs w:val="22"/>
          <w:lang w:val="en-GB"/>
        </w:rPr>
        <w:t xml:space="preserve">The Contractor shall comply with, and shall </w:t>
      </w:r>
      <w:r w:rsidR="00B63958">
        <w:rPr>
          <w:rFonts w:ascii="Calibri" w:hAnsi="Calibri" w:cs="Calibri"/>
          <w:bCs/>
          <w:sz w:val="22"/>
          <w:szCs w:val="22"/>
          <w:lang w:val="en-GB"/>
        </w:rPr>
        <w:t>ensure</w:t>
      </w:r>
      <w:r w:rsidRPr="00C33257">
        <w:rPr>
          <w:rFonts w:ascii="Calibri" w:hAnsi="Calibri" w:cs="Calibri"/>
          <w:bCs/>
          <w:sz w:val="22"/>
          <w:szCs w:val="22"/>
          <w:lang w:val="en-GB"/>
        </w:rPr>
        <w:t xml:space="preserve"> that</w:t>
      </w:r>
      <w:r w:rsidR="00331601">
        <w:rPr>
          <w:rFonts w:ascii="Calibri" w:hAnsi="Calibri" w:cs="Calibri"/>
          <w:bCs/>
          <w:sz w:val="22"/>
          <w:szCs w:val="22"/>
          <w:lang w:val="en-GB"/>
        </w:rPr>
        <w:t>,</w:t>
      </w:r>
      <w:r w:rsidRPr="00C33257">
        <w:rPr>
          <w:rFonts w:ascii="Calibri" w:hAnsi="Calibri" w:cs="Calibri"/>
          <w:bCs/>
          <w:sz w:val="22"/>
          <w:szCs w:val="22"/>
          <w:lang w:val="en-GB"/>
        </w:rPr>
        <w:t xml:space="preserve"> each Subcontractor who Processes any </w:t>
      </w:r>
      <w:r w:rsidR="00841E29">
        <w:rPr>
          <w:rFonts w:ascii="Calibri" w:hAnsi="Calibri" w:cs="Calibri"/>
          <w:bCs/>
          <w:sz w:val="22"/>
          <w:szCs w:val="22"/>
          <w:lang w:val="en-GB"/>
        </w:rPr>
        <w:t>Contracting Authority</w:t>
      </w:r>
      <w:r w:rsidRPr="00C33257">
        <w:rPr>
          <w:rFonts w:ascii="Calibri" w:hAnsi="Calibri" w:cs="Calibri"/>
          <w:bCs/>
          <w:sz w:val="22"/>
          <w:szCs w:val="22"/>
          <w:lang w:val="en-GB"/>
        </w:rPr>
        <w:t xml:space="preserve"> Personal Data complies with, all applicable requirements of the Irish/EU Data Protection Laws. This clause is in addition to, and does not relieve, remove or replace the Contractor’s obligations or rights under the Data Protection Laws.</w:t>
      </w:r>
      <w:bookmarkEnd w:id="105"/>
      <w:bookmarkEnd w:id="106"/>
      <w:bookmarkEnd w:id="107"/>
      <w:bookmarkEnd w:id="108"/>
    </w:p>
    <w:p w14:paraId="31B70A89" w14:textId="344AF62E" w:rsidR="0021105A" w:rsidRPr="00C33257" w:rsidRDefault="0021105A" w:rsidP="00BA029B">
      <w:pPr>
        <w:numPr>
          <w:ilvl w:val="1"/>
          <w:numId w:val="7"/>
        </w:numPr>
        <w:jc w:val="both"/>
        <w:rPr>
          <w:rFonts w:ascii="Calibri" w:hAnsi="Calibri" w:cs="Calibri"/>
          <w:bCs/>
          <w:sz w:val="22"/>
          <w:szCs w:val="22"/>
          <w:lang w:val="en-GB"/>
        </w:rPr>
      </w:pPr>
      <w:bookmarkStart w:id="109" w:name="_Toc187942572"/>
      <w:bookmarkStart w:id="110" w:name="_Toc187942751"/>
      <w:bookmarkStart w:id="111" w:name="_Toc188257650"/>
      <w:bookmarkStart w:id="112" w:name="_Toc188259065"/>
      <w:r w:rsidRPr="00C33257">
        <w:rPr>
          <w:rFonts w:ascii="Calibri" w:hAnsi="Calibri" w:cs="Calibri"/>
          <w:bCs/>
          <w:sz w:val="22"/>
          <w:szCs w:val="22"/>
          <w:lang w:val="en-GB"/>
        </w:rPr>
        <w:lastRenderedPageBreak/>
        <w:t xml:space="preserve">The Parties acknowledge that for the purposes of the Data Protection Laws, the </w:t>
      </w:r>
      <w:r w:rsidR="00841E29">
        <w:rPr>
          <w:rFonts w:ascii="Calibri" w:hAnsi="Calibri" w:cs="Calibri"/>
          <w:bCs/>
          <w:sz w:val="22"/>
          <w:szCs w:val="22"/>
          <w:lang w:val="en-GB"/>
        </w:rPr>
        <w:t>Contracting Authority</w:t>
      </w:r>
      <w:r w:rsidRPr="00C33257">
        <w:rPr>
          <w:rFonts w:ascii="Calibri" w:hAnsi="Calibri" w:cs="Calibri"/>
          <w:bCs/>
          <w:sz w:val="22"/>
          <w:szCs w:val="22"/>
          <w:lang w:val="en-GB"/>
        </w:rPr>
        <w:t xml:space="preserve"> is the Data Controller of the </w:t>
      </w:r>
      <w:r w:rsidR="00841E29">
        <w:rPr>
          <w:rFonts w:ascii="Calibri" w:hAnsi="Calibri" w:cs="Calibri"/>
          <w:bCs/>
          <w:sz w:val="22"/>
          <w:szCs w:val="22"/>
          <w:lang w:val="en-GB"/>
        </w:rPr>
        <w:t>Contracting Authority</w:t>
      </w:r>
      <w:r w:rsidR="000A66D0">
        <w:rPr>
          <w:rFonts w:ascii="Calibri" w:hAnsi="Calibri" w:cs="Calibri"/>
          <w:bCs/>
          <w:sz w:val="22"/>
          <w:szCs w:val="22"/>
          <w:lang w:val="en-GB"/>
        </w:rPr>
        <w:t>’s</w:t>
      </w:r>
      <w:r w:rsidRPr="00C33257">
        <w:rPr>
          <w:rFonts w:ascii="Calibri" w:hAnsi="Calibri" w:cs="Calibri"/>
          <w:bCs/>
          <w:sz w:val="22"/>
          <w:szCs w:val="22"/>
          <w:lang w:val="en-GB"/>
        </w:rPr>
        <w:t xml:space="preserve"> Personal Data (“the Data Controller”).</w:t>
      </w:r>
      <w:bookmarkEnd w:id="109"/>
      <w:bookmarkEnd w:id="110"/>
      <w:bookmarkEnd w:id="111"/>
      <w:bookmarkEnd w:id="112"/>
    </w:p>
    <w:p w14:paraId="561BE975" w14:textId="71C7972C" w:rsidR="0021105A" w:rsidRPr="00C33257" w:rsidRDefault="0021105A" w:rsidP="00BA029B">
      <w:pPr>
        <w:numPr>
          <w:ilvl w:val="1"/>
          <w:numId w:val="7"/>
        </w:numPr>
        <w:jc w:val="both"/>
        <w:rPr>
          <w:rFonts w:ascii="Calibri" w:hAnsi="Calibri" w:cs="Calibri"/>
          <w:bCs/>
          <w:sz w:val="22"/>
          <w:szCs w:val="22"/>
          <w:lang w:val="en-GB"/>
        </w:rPr>
      </w:pPr>
      <w:bookmarkStart w:id="113" w:name="_Toc187942573"/>
      <w:bookmarkStart w:id="114" w:name="_Toc187942752"/>
      <w:bookmarkStart w:id="115" w:name="_Toc188257651"/>
      <w:bookmarkStart w:id="116" w:name="_Toc188259066"/>
      <w:r w:rsidRPr="00C33257">
        <w:rPr>
          <w:rFonts w:ascii="Calibri" w:hAnsi="Calibri" w:cs="Calibri"/>
          <w:bCs/>
          <w:sz w:val="22"/>
          <w:szCs w:val="22"/>
          <w:lang w:val="en-GB"/>
        </w:rPr>
        <w:t xml:space="preserve">The Data Controller has agreed to appoint a Data Processor for the purpose of the provision of the Services. The </w:t>
      </w:r>
      <w:r w:rsidR="00841E29">
        <w:rPr>
          <w:rFonts w:ascii="Calibri" w:hAnsi="Calibri" w:cs="Calibri"/>
          <w:bCs/>
          <w:sz w:val="22"/>
          <w:szCs w:val="22"/>
          <w:lang w:val="en-GB"/>
        </w:rPr>
        <w:t>Contracting Authority</w:t>
      </w:r>
      <w:r w:rsidRPr="00C33257">
        <w:rPr>
          <w:rFonts w:ascii="Calibri" w:hAnsi="Calibri" w:cs="Calibri"/>
          <w:bCs/>
          <w:sz w:val="22"/>
          <w:szCs w:val="22"/>
          <w:lang w:val="en-GB"/>
        </w:rPr>
        <w:t xml:space="preserve"> hereby appoints the Contractor as a Data Processor on behalf of the Data Controller. The </w:t>
      </w:r>
      <w:r w:rsidR="00841E29">
        <w:rPr>
          <w:rFonts w:ascii="Calibri" w:hAnsi="Calibri" w:cs="Calibri"/>
          <w:bCs/>
          <w:sz w:val="22"/>
          <w:szCs w:val="22"/>
          <w:lang w:val="en-GB"/>
        </w:rPr>
        <w:t>Contracting Authority</w:t>
      </w:r>
      <w:r w:rsidRPr="00C33257">
        <w:rPr>
          <w:rFonts w:ascii="Calibri" w:hAnsi="Calibri" w:cs="Calibri"/>
          <w:bCs/>
          <w:sz w:val="22"/>
          <w:szCs w:val="22"/>
          <w:lang w:val="en-GB"/>
        </w:rPr>
        <w:t xml:space="preserve"> Contact shall act as sole point of contact with the Contractor on behalf of the Data Controller. The Parties acknowledge that, for the purposes of Article 28 of the GDPR, processing by the Contractor on behalf of the Data Controller shall be governed by this </w:t>
      </w:r>
      <w:r w:rsidR="00BB491C">
        <w:rPr>
          <w:rFonts w:ascii="Calibri" w:hAnsi="Calibri" w:cs="Calibri"/>
          <w:sz w:val="22"/>
          <w:szCs w:val="22"/>
          <w:lang w:val="en-GB"/>
        </w:rPr>
        <w:t>Contract</w:t>
      </w:r>
      <w:r w:rsidRPr="00C33257">
        <w:rPr>
          <w:rFonts w:ascii="Calibri" w:hAnsi="Calibri" w:cs="Calibri"/>
          <w:bCs/>
          <w:sz w:val="22"/>
          <w:szCs w:val="22"/>
          <w:lang w:val="en-GB"/>
        </w:rPr>
        <w:t>.</w:t>
      </w:r>
      <w:bookmarkEnd w:id="113"/>
      <w:bookmarkEnd w:id="114"/>
      <w:bookmarkEnd w:id="115"/>
      <w:bookmarkEnd w:id="116"/>
      <w:r w:rsidRPr="00C33257">
        <w:rPr>
          <w:rFonts w:ascii="Calibri" w:hAnsi="Calibri" w:cs="Calibri"/>
          <w:bCs/>
          <w:sz w:val="22"/>
          <w:szCs w:val="22"/>
          <w:lang w:val="en-GB"/>
        </w:rPr>
        <w:t xml:space="preserve"> </w:t>
      </w:r>
    </w:p>
    <w:p w14:paraId="07D8167B" w14:textId="4586E5D1" w:rsidR="0021105A" w:rsidRPr="0079100B" w:rsidRDefault="0021105A" w:rsidP="00BA029B">
      <w:pPr>
        <w:numPr>
          <w:ilvl w:val="1"/>
          <w:numId w:val="7"/>
        </w:numPr>
        <w:jc w:val="both"/>
        <w:rPr>
          <w:rFonts w:ascii="Calibri" w:hAnsi="Calibri" w:cs="Calibri"/>
          <w:bCs/>
          <w:sz w:val="22"/>
          <w:szCs w:val="22"/>
          <w:lang w:val="en-GB"/>
        </w:rPr>
      </w:pPr>
      <w:bookmarkStart w:id="117" w:name="_Toc187942574"/>
      <w:bookmarkStart w:id="118" w:name="_Toc187942753"/>
      <w:bookmarkStart w:id="119" w:name="_Toc188257652"/>
      <w:bookmarkStart w:id="120" w:name="_Toc188259067"/>
      <w:r w:rsidRPr="00C33257">
        <w:rPr>
          <w:rFonts w:ascii="Calibri" w:hAnsi="Calibri" w:cs="Calibri"/>
          <w:bCs/>
          <w:sz w:val="22"/>
          <w:szCs w:val="22"/>
          <w:lang w:val="en-GB"/>
        </w:rPr>
        <w:t xml:space="preserve">In relation to the </w:t>
      </w:r>
      <w:r w:rsidR="00841E29">
        <w:rPr>
          <w:rFonts w:ascii="Calibri" w:hAnsi="Calibri" w:cs="Calibri"/>
          <w:bCs/>
          <w:sz w:val="22"/>
          <w:szCs w:val="22"/>
          <w:lang w:val="en-GB"/>
        </w:rPr>
        <w:t>Contracting Authority</w:t>
      </w:r>
      <w:r w:rsidRPr="00C33257">
        <w:rPr>
          <w:rFonts w:ascii="Calibri" w:hAnsi="Calibri" w:cs="Calibri"/>
          <w:bCs/>
          <w:sz w:val="22"/>
          <w:szCs w:val="22"/>
          <w:lang w:val="en-GB"/>
        </w:rPr>
        <w:t xml:space="preserve"> Personal Data</w:t>
      </w:r>
      <w:r w:rsidRPr="0079100B">
        <w:rPr>
          <w:rFonts w:ascii="Calibri" w:hAnsi="Calibri" w:cs="Calibri"/>
          <w:bCs/>
          <w:sz w:val="22"/>
          <w:szCs w:val="22"/>
          <w:lang w:val="en-GB"/>
        </w:rPr>
        <w:t xml:space="preserve">, </w:t>
      </w:r>
      <w:r w:rsidR="00DB232F" w:rsidRPr="0079100B">
        <w:rPr>
          <w:rFonts w:ascii="Calibri" w:hAnsi="Calibri" w:cs="Calibri"/>
          <w:bCs/>
          <w:sz w:val="22"/>
          <w:szCs w:val="22"/>
          <w:lang w:val="en-GB"/>
        </w:rPr>
        <w:t>Annex 7</w:t>
      </w:r>
      <w:r w:rsidRPr="0079100B">
        <w:rPr>
          <w:rFonts w:ascii="Calibri" w:hAnsi="Calibri" w:cs="Calibri"/>
          <w:bCs/>
          <w:sz w:val="22"/>
          <w:szCs w:val="22"/>
          <w:lang w:val="en-GB"/>
        </w:rPr>
        <w:t xml:space="preserve"> (Data Processing </w:t>
      </w:r>
      <w:r w:rsidR="00DB232F" w:rsidRPr="0079100B">
        <w:rPr>
          <w:rFonts w:ascii="Calibri" w:hAnsi="Calibri" w:cs="Calibri"/>
          <w:bCs/>
          <w:sz w:val="22"/>
          <w:szCs w:val="22"/>
          <w:lang w:val="en-GB"/>
        </w:rPr>
        <w:t>Agreement</w:t>
      </w:r>
      <w:r w:rsidRPr="0079100B">
        <w:rPr>
          <w:rFonts w:ascii="Calibri" w:hAnsi="Calibri" w:cs="Calibri"/>
          <w:bCs/>
          <w:sz w:val="22"/>
          <w:szCs w:val="22"/>
          <w:lang w:val="en-GB"/>
        </w:rPr>
        <w:t xml:space="preserve">) sets out the scope, nature and purpose of Processing that is permitted by Contractor (and each Subcontractor approved in accordance with this clause </w:t>
      </w:r>
      <w:r w:rsidR="00E220E5" w:rsidRPr="0079100B">
        <w:rPr>
          <w:rFonts w:ascii="Calibri" w:hAnsi="Calibri" w:cs="Calibri"/>
          <w:bCs/>
          <w:sz w:val="22"/>
          <w:szCs w:val="22"/>
          <w:lang w:val="en-GB"/>
        </w:rPr>
        <w:t>8</w:t>
      </w:r>
      <w:r w:rsidRPr="0079100B">
        <w:rPr>
          <w:rFonts w:ascii="Calibri" w:hAnsi="Calibri" w:cs="Calibri"/>
          <w:bCs/>
          <w:sz w:val="22"/>
          <w:szCs w:val="22"/>
          <w:lang w:val="en-GB"/>
        </w:rPr>
        <w:t xml:space="preserve"> to Process </w:t>
      </w:r>
      <w:r w:rsidR="00841E29" w:rsidRPr="0079100B">
        <w:rPr>
          <w:rFonts w:ascii="Calibri" w:hAnsi="Calibri" w:cs="Calibri"/>
          <w:bCs/>
          <w:sz w:val="22"/>
          <w:szCs w:val="22"/>
          <w:lang w:val="en-GB"/>
        </w:rPr>
        <w:t>Contracting Authority</w:t>
      </w:r>
      <w:r w:rsidRPr="0079100B">
        <w:rPr>
          <w:rFonts w:ascii="Calibri" w:hAnsi="Calibri" w:cs="Calibri"/>
          <w:bCs/>
          <w:sz w:val="22"/>
          <w:szCs w:val="22"/>
          <w:lang w:val="en-GB"/>
        </w:rPr>
        <w:t xml:space="preserve"> Personal Data), the duration of the Processing, the types of Personal Data and the categories of Data Subject.</w:t>
      </w:r>
      <w:bookmarkEnd w:id="117"/>
      <w:bookmarkEnd w:id="118"/>
      <w:bookmarkEnd w:id="119"/>
      <w:bookmarkEnd w:id="120"/>
    </w:p>
    <w:p w14:paraId="07E33285" w14:textId="095C1C2E" w:rsidR="0021105A" w:rsidRPr="00C33257" w:rsidRDefault="0021105A" w:rsidP="00BA029B">
      <w:pPr>
        <w:numPr>
          <w:ilvl w:val="1"/>
          <w:numId w:val="7"/>
        </w:numPr>
        <w:jc w:val="both"/>
        <w:rPr>
          <w:rFonts w:ascii="Calibri" w:hAnsi="Calibri" w:cs="Calibri"/>
          <w:bCs/>
          <w:sz w:val="22"/>
          <w:szCs w:val="22"/>
          <w:lang w:val="en-GB"/>
        </w:rPr>
      </w:pPr>
      <w:bookmarkStart w:id="121" w:name="_Toc187942575"/>
      <w:bookmarkStart w:id="122" w:name="_Toc187942754"/>
      <w:bookmarkStart w:id="123" w:name="_Toc188257653"/>
      <w:bookmarkStart w:id="124" w:name="_Toc188259068"/>
      <w:r w:rsidRPr="0079100B">
        <w:rPr>
          <w:rFonts w:ascii="Calibri" w:hAnsi="Calibri" w:cs="Calibri"/>
          <w:bCs/>
          <w:sz w:val="22"/>
          <w:szCs w:val="22"/>
          <w:lang w:val="en-GB"/>
        </w:rPr>
        <w:t xml:space="preserve">Without prejudice to the generality of clause </w:t>
      </w:r>
      <w:r w:rsidR="00FD224C" w:rsidRPr="0079100B">
        <w:rPr>
          <w:rFonts w:ascii="Calibri" w:hAnsi="Calibri" w:cs="Calibri"/>
          <w:bCs/>
          <w:sz w:val="22"/>
          <w:szCs w:val="22"/>
          <w:lang w:val="en-GB"/>
        </w:rPr>
        <w:t>8</w:t>
      </w:r>
      <w:r w:rsidRPr="0079100B">
        <w:rPr>
          <w:rFonts w:ascii="Calibri" w:hAnsi="Calibri" w:cs="Calibri"/>
          <w:bCs/>
          <w:sz w:val="22"/>
          <w:szCs w:val="22"/>
          <w:lang w:val="en-GB"/>
        </w:rPr>
        <w:t xml:space="preserve">.1, Contractor shall, in relation to any </w:t>
      </w:r>
      <w:r w:rsidR="00841E29" w:rsidRPr="0079100B">
        <w:rPr>
          <w:rFonts w:ascii="Calibri" w:hAnsi="Calibri" w:cs="Calibri"/>
          <w:bCs/>
          <w:sz w:val="22"/>
          <w:szCs w:val="22"/>
          <w:lang w:val="en-GB"/>
        </w:rPr>
        <w:t>Contracting Authority</w:t>
      </w:r>
      <w:r w:rsidRPr="0079100B">
        <w:rPr>
          <w:rFonts w:ascii="Calibri" w:hAnsi="Calibri" w:cs="Calibri"/>
          <w:bCs/>
          <w:sz w:val="22"/>
          <w:szCs w:val="22"/>
          <w:lang w:val="en-GB"/>
        </w:rPr>
        <w:t xml:space="preserve"> Personal Data which is Processed in connection with the</w:t>
      </w:r>
      <w:r w:rsidRPr="00C33257">
        <w:rPr>
          <w:rFonts w:ascii="Calibri" w:hAnsi="Calibri" w:cs="Calibri"/>
          <w:bCs/>
          <w:sz w:val="22"/>
          <w:szCs w:val="22"/>
          <w:lang w:val="en-GB"/>
        </w:rPr>
        <w:t xml:space="preserve"> performance by Contractor (including Personnel) of its obligations under this </w:t>
      </w:r>
      <w:r w:rsidR="00BB491C">
        <w:rPr>
          <w:rFonts w:ascii="Calibri" w:hAnsi="Calibri" w:cs="Calibri"/>
          <w:sz w:val="22"/>
          <w:szCs w:val="22"/>
          <w:lang w:val="en-GB"/>
        </w:rPr>
        <w:t>Contract</w:t>
      </w:r>
      <w:r w:rsidRPr="00C33257">
        <w:rPr>
          <w:rFonts w:ascii="Calibri" w:hAnsi="Calibri" w:cs="Calibri"/>
          <w:bCs/>
          <w:sz w:val="22"/>
          <w:szCs w:val="22"/>
          <w:lang w:val="en-GB"/>
        </w:rPr>
        <w:t>:</w:t>
      </w:r>
      <w:bookmarkEnd w:id="121"/>
      <w:bookmarkEnd w:id="122"/>
      <w:bookmarkEnd w:id="123"/>
      <w:bookmarkEnd w:id="124"/>
    </w:p>
    <w:p w14:paraId="3215D6E2" w14:textId="7CA36D56" w:rsidR="0021105A" w:rsidRDefault="0021105A" w:rsidP="00BA029B">
      <w:pPr>
        <w:pStyle w:val="ListParagraph"/>
        <w:numPr>
          <w:ilvl w:val="0"/>
          <w:numId w:val="25"/>
        </w:numPr>
        <w:jc w:val="both"/>
        <w:rPr>
          <w:rFonts w:ascii="Calibri" w:hAnsi="Calibri" w:cs="Calibri"/>
          <w:sz w:val="22"/>
          <w:szCs w:val="22"/>
          <w:lang w:val="en-GB"/>
        </w:rPr>
      </w:pPr>
      <w:r w:rsidRPr="00C33257">
        <w:rPr>
          <w:rFonts w:ascii="Calibri" w:hAnsi="Calibri" w:cs="Calibri"/>
          <w:sz w:val="22"/>
          <w:szCs w:val="22"/>
          <w:lang w:val="en-GB"/>
        </w:rPr>
        <w:t xml:space="preserve">Process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only on the written instructions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unless Contractor is required by Applicable Laws to otherwise Process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Where the Contractor is relying on Applicable Laws as the basis for Processing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the Contractor shall promptly notify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of this before performing the Processing required by the Applicable Laws unless those Applicable Laws prohibit the Contractor from so notifying the </w:t>
      </w:r>
      <w:r w:rsidR="00841E29">
        <w:rPr>
          <w:rFonts w:ascii="Calibri" w:hAnsi="Calibri" w:cs="Calibri"/>
          <w:sz w:val="22"/>
          <w:szCs w:val="22"/>
          <w:lang w:val="en-GB"/>
        </w:rPr>
        <w:t>Contracting Authority</w:t>
      </w:r>
      <w:r w:rsidRPr="00C33257">
        <w:rPr>
          <w:rFonts w:ascii="Calibri" w:hAnsi="Calibri" w:cs="Calibri"/>
          <w:sz w:val="22"/>
          <w:szCs w:val="22"/>
          <w:lang w:val="en-GB"/>
        </w:rPr>
        <w:t>;</w:t>
      </w:r>
    </w:p>
    <w:p w14:paraId="3E8CBF4A" w14:textId="77777777" w:rsidR="00310494" w:rsidRPr="00C33257" w:rsidRDefault="00310494" w:rsidP="00310494">
      <w:pPr>
        <w:pStyle w:val="ListParagraph"/>
        <w:ind w:left="927"/>
        <w:jc w:val="both"/>
        <w:rPr>
          <w:rFonts w:ascii="Calibri" w:hAnsi="Calibri" w:cs="Calibri"/>
          <w:sz w:val="22"/>
          <w:szCs w:val="22"/>
          <w:lang w:val="en-GB"/>
        </w:rPr>
      </w:pPr>
    </w:p>
    <w:p w14:paraId="0AE16948" w14:textId="09122B3B" w:rsidR="0021105A" w:rsidRDefault="0021105A" w:rsidP="00BA029B">
      <w:pPr>
        <w:pStyle w:val="ListParagraph"/>
        <w:numPr>
          <w:ilvl w:val="0"/>
          <w:numId w:val="25"/>
        </w:numPr>
        <w:jc w:val="both"/>
        <w:rPr>
          <w:rFonts w:ascii="Calibri" w:hAnsi="Calibri" w:cs="Calibri"/>
          <w:sz w:val="22"/>
          <w:szCs w:val="22"/>
          <w:lang w:val="en-GB"/>
        </w:rPr>
      </w:pPr>
      <w:r w:rsidRPr="00C33257">
        <w:rPr>
          <w:rFonts w:ascii="Calibri" w:hAnsi="Calibri" w:cs="Calibri"/>
          <w:sz w:val="22"/>
          <w:szCs w:val="22"/>
          <w:lang w:val="en-GB"/>
        </w:rPr>
        <w:t xml:space="preserve">ensure that it has in place appropriate technical and organisational measures, reviewed and approved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to protect against unauthorised or unlawful Processing of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and against accidental loss or destruction of, or damage to,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appropriate to the harm that might result from the unauthorised or unlawful Processing or accidental loss, destruction or damage and the nature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to be protected, having regard to the state of technological development and the cost of implementing any measures (those measures may include, where appropriate, pseudonymising and encrypting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ensuring confidentiality, integrity, availability and resilience of its systems and services, ensuring that availability of and access to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can be restored in a timely manner after an incident, and regularly assessing and evaluating the effectiveness of the technical and organisational measures adopted by it);</w:t>
      </w:r>
    </w:p>
    <w:p w14:paraId="07672D3A" w14:textId="77777777" w:rsidR="00310494" w:rsidRPr="00C33257" w:rsidRDefault="00310494" w:rsidP="00310494">
      <w:pPr>
        <w:pStyle w:val="ListParagraph"/>
        <w:ind w:left="927"/>
        <w:jc w:val="both"/>
        <w:rPr>
          <w:rFonts w:ascii="Calibri" w:hAnsi="Calibri" w:cs="Calibri"/>
          <w:sz w:val="22"/>
          <w:szCs w:val="22"/>
          <w:lang w:val="en-GB"/>
        </w:rPr>
      </w:pPr>
    </w:p>
    <w:p w14:paraId="0490A615" w14:textId="14FD0B6C" w:rsidR="0021105A" w:rsidRDefault="0021105A" w:rsidP="00BA029B">
      <w:pPr>
        <w:pStyle w:val="ListParagraph"/>
        <w:numPr>
          <w:ilvl w:val="0"/>
          <w:numId w:val="25"/>
        </w:numPr>
        <w:jc w:val="both"/>
        <w:rPr>
          <w:rFonts w:ascii="Calibri" w:hAnsi="Calibri" w:cs="Calibri"/>
          <w:sz w:val="22"/>
          <w:szCs w:val="22"/>
          <w:lang w:val="en-GB"/>
        </w:rPr>
      </w:pPr>
      <w:r w:rsidRPr="00C33257">
        <w:rPr>
          <w:rFonts w:ascii="Calibri" w:hAnsi="Calibri" w:cs="Calibri"/>
          <w:sz w:val="22"/>
          <w:szCs w:val="22"/>
          <w:lang w:val="en-GB"/>
        </w:rPr>
        <w:t xml:space="preserve">ensure that all Personnel who have access to and/or Process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are obliged to keep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confidential unless required to do so by Union or Member State law to which the Data Processor is </w:t>
      </w:r>
      <w:r w:rsidRPr="00C33257">
        <w:rPr>
          <w:rFonts w:ascii="Calibri" w:hAnsi="Calibri" w:cs="Calibri"/>
          <w:sz w:val="22"/>
          <w:szCs w:val="22"/>
          <w:lang w:val="en-GB"/>
        </w:rPr>
        <w:lastRenderedPageBreak/>
        <w:t>subject. In such a case, the Data Processor shall inform the Data Controller of that legal requirement before processing, unless that law prohibits such information on important grounds of public interest;</w:t>
      </w:r>
    </w:p>
    <w:p w14:paraId="2EACAD84" w14:textId="77777777" w:rsidR="00310494" w:rsidRPr="00C33257" w:rsidRDefault="00310494" w:rsidP="00310494">
      <w:pPr>
        <w:pStyle w:val="ListParagraph"/>
        <w:ind w:left="927"/>
        <w:jc w:val="both"/>
        <w:rPr>
          <w:rFonts w:ascii="Calibri" w:hAnsi="Calibri" w:cs="Calibri"/>
          <w:sz w:val="22"/>
          <w:szCs w:val="22"/>
          <w:lang w:val="en-GB"/>
        </w:rPr>
      </w:pPr>
    </w:p>
    <w:p w14:paraId="3C402C93" w14:textId="66D71835" w:rsidR="0021105A" w:rsidRPr="00C33257" w:rsidRDefault="0021105A" w:rsidP="00BA029B">
      <w:pPr>
        <w:pStyle w:val="ListParagraph"/>
        <w:numPr>
          <w:ilvl w:val="0"/>
          <w:numId w:val="25"/>
        </w:numPr>
        <w:jc w:val="both"/>
        <w:rPr>
          <w:rFonts w:ascii="Calibri" w:hAnsi="Calibri" w:cs="Calibri"/>
          <w:sz w:val="22"/>
          <w:szCs w:val="22"/>
          <w:lang w:val="en-GB"/>
        </w:rPr>
      </w:pPr>
      <w:r w:rsidRPr="00C33257">
        <w:rPr>
          <w:rFonts w:ascii="Calibri" w:hAnsi="Calibri" w:cs="Calibri"/>
          <w:sz w:val="22"/>
          <w:szCs w:val="22"/>
          <w:lang w:val="en-GB"/>
        </w:rPr>
        <w:t xml:space="preserve">not transfer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outside of the European Economic Area (EEA) unless the prior written consent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has been obtained and the following conditions are fulfilled:</w:t>
      </w:r>
    </w:p>
    <w:p w14:paraId="04FADF0B" w14:textId="7FEECC9F" w:rsidR="0021105A" w:rsidRPr="00C33257" w:rsidRDefault="0021105A" w:rsidP="00BA029B">
      <w:pPr>
        <w:numPr>
          <w:ilvl w:val="0"/>
          <w:numId w:val="26"/>
        </w:numPr>
        <w:jc w:val="both"/>
        <w:rPr>
          <w:rFonts w:ascii="Calibri" w:hAnsi="Calibri" w:cs="Calibri"/>
          <w:sz w:val="22"/>
          <w:szCs w:val="22"/>
          <w:lang w:val="en-GB"/>
        </w:rPr>
      </w:pPr>
      <w:r w:rsidRPr="00C33257">
        <w:rPr>
          <w:rFonts w:ascii="Calibri" w:hAnsi="Calibri" w:cs="Calibri"/>
          <w:sz w:val="22"/>
          <w:szCs w:val="22"/>
          <w:lang w:val="en-GB"/>
        </w:rPr>
        <w:t xml:space="preserve">appropriate safeguards are in place in relation to the transfer, to ensure that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is adequately protected in accordance with Chapter V of Regulation 2016/679 (General Data Protection Regulation);</w:t>
      </w:r>
    </w:p>
    <w:p w14:paraId="274B6218" w14:textId="77777777" w:rsidR="0021105A" w:rsidRPr="00C33257" w:rsidRDefault="0021105A" w:rsidP="00BA029B">
      <w:pPr>
        <w:numPr>
          <w:ilvl w:val="0"/>
          <w:numId w:val="26"/>
        </w:numPr>
        <w:jc w:val="both"/>
        <w:rPr>
          <w:rFonts w:ascii="Calibri" w:hAnsi="Calibri" w:cs="Calibri"/>
          <w:sz w:val="22"/>
          <w:szCs w:val="22"/>
          <w:lang w:val="en-GB"/>
        </w:rPr>
      </w:pPr>
      <w:r w:rsidRPr="00C33257">
        <w:rPr>
          <w:rFonts w:ascii="Calibri" w:hAnsi="Calibri" w:cs="Calibri"/>
          <w:sz w:val="22"/>
          <w:szCs w:val="22"/>
          <w:lang w:val="en-GB"/>
        </w:rPr>
        <w:t>the Data Subject has enforceable rights and effective legal remedies;</w:t>
      </w:r>
    </w:p>
    <w:p w14:paraId="11FEF5EF" w14:textId="62EA5DDF" w:rsidR="0021105A" w:rsidRPr="00C33257" w:rsidRDefault="0021105A" w:rsidP="00BA029B">
      <w:pPr>
        <w:numPr>
          <w:ilvl w:val="0"/>
          <w:numId w:val="26"/>
        </w:numPr>
        <w:jc w:val="both"/>
        <w:rPr>
          <w:rFonts w:ascii="Calibri" w:hAnsi="Calibri" w:cs="Calibri"/>
          <w:sz w:val="22"/>
          <w:szCs w:val="22"/>
          <w:lang w:val="en-GB"/>
        </w:rPr>
      </w:pPr>
      <w:r w:rsidRPr="00C33257">
        <w:rPr>
          <w:rFonts w:ascii="Calibri" w:hAnsi="Calibri" w:cs="Calibri"/>
          <w:sz w:val="22"/>
          <w:szCs w:val="22"/>
          <w:lang w:val="en-GB"/>
        </w:rPr>
        <w:t xml:space="preserve">The Contractor complies with its obligations under the Data Protection Laws by providing an adequate level of protection to any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that is transferred; and</w:t>
      </w:r>
    </w:p>
    <w:p w14:paraId="7D2D82AD" w14:textId="0A73C686" w:rsidR="0021105A" w:rsidRPr="00C33257" w:rsidRDefault="0021105A" w:rsidP="00BA029B">
      <w:pPr>
        <w:numPr>
          <w:ilvl w:val="0"/>
          <w:numId w:val="26"/>
        </w:numPr>
        <w:jc w:val="both"/>
        <w:rPr>
          <w:rFonts w:ascii="Calibri" w:hAnsi="Calibri" w:cs="Calibri"/>
          <w:sz w:val="22"/>
          <w:szCs w:val="22"/>
          <w:lang w:val="en-GB"/>
        </w:rPr>
      </w:pPr>
      <w:r w:rsidRPr="00C33257">
        <w:rPr>
          <w:rFonts w:ascii="Calibri" w:hAnsi="Calibri" w:cs="Calibri"/>
          <w:sz w:val="22"/>
          <w:szCs w:val="22"/>
          <w:lang w:val="en-GB"/>
        </w:rPr>
        <w:t xml:space="preserve">The Contractor complies with reasonable instructions notified to it in advance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with respect to the Processing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w:t>
      </w:r>
    </w:p>
    <w:p w14:paraId="55FB112B" w14:textId="52B23126" w:rsidR="0021105A" w:rsidRPr="00C33257"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t xml:space="preserve">The Contractor shall promptly, and in any event within 48 hours of receipt of any request or correspondence, notify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if it receives a Data Subject Access Request to have access to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or any other complaint, correspondence, notice, request, any order of the Court or any request of any regulatory or government body relating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’s obligations under the Data Protection Laws and provide full co-operation and assistance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in relation to any such complaint, order or request (including by allowing Data Subjects to have access to their Personal Data).</w:t>
      </w:r>
    </w:p>
    <w:p w14:paraId="1BCE953C" w14:textId="1FD5985B" w:rsidR="0021105A" w:rsidRPr="00C33257"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t xml:space="preserve">The Contractor shall, unless prohibited by Union or Member State law to which the processor is subject, promptly notify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if it receives any complaint, correspondence, notice, order of the Court or request of any regulatory or government body relating to the Personal Data and/or the Parties’ obligations under the Data Protection Laws and provide full co-operation and assistance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in relation to any such complaint, order or request.</w:t>
      </w:r>
    </w:p>
    <w:p w14:paraId="5F3FE6E0" w14:textId="1EE11F97" w:rsidR="0021105A" w:rsidRPr="00C33257"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t xml:space="preserve">The Contractor shall without undue delay, but in all cases within 24 hours, report by email (and confirm in writing)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any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compromise, or any circumstances that could have resulted in unauthorised access to or disclosure of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w:t>
      </w:r>
    </w:p>
    <w:p w14:paraId="3189158A" w14:textId="7DAD143B" w:rsidR="0021105A" w:rsidRPr="00C33257"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t xml:space="preserve">Contractor shall at the written direction of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and in accordance with the Exit Management provisions set out at Schedule 10 (Exit Management), amend, delete or return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and copies of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to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on termination of this </w:t>
      </w:r>
      <w:r w:rsidR="004A5136">
        <w:rPr>
          <w:rFonts w:ascii="Calibri" w:hAnsi="Calibri" w:cs="Calibri"/>
          <w:sz w:val="22"/>
          <w:szCs w:val="22"/>
          <w:lang w:val="en-GB"/>
        </w:rPr>
        <w:t>Contract</w:t>
      </w:r>
      <w:r w:rsidR="004A5136" w:rsidRPr="00C33257">
        <w:rPr>
          <w:rFonts w:ascii="Calibri" w:hAnsi="Calibri" w:cs="Calibri"/>
          <w:sz w:val="22"/>
          <w:szCs w:val="22"/>
          <w:lang w:val="en-GB"/>
        </w:rPr>
        <w:t xml:space="preserve"> </w:t>
      </w:r>
      <w:r w:rsidRPr="00C33257">
        <w:rPr>
          <w:rFonts w:ascii="Calibri" w:hAnsi="Calibri" w:cs="Calibri"/>
          <w:sz w:val="22"/>
          <w:szCs w:val="22"/>
          <w:lang w:val="en-GB"/>
        </w:rPr>
        <w:t xml:space="preserve">unless Contractor is required by the laws of any member of the European Union or by the laws of the European Union applicable to Contractor to store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w:t>
      </w:r>
    </w:p>
    <w:p w14:paraId="730C13C4" w14:textId="727E42A0" w:rsidR="0021105A" w:rsidRPr="00C33257"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lastRenderedPageBreak/>
        <w:t xml:space="preserve">The Contractor shall </w:t>
      </w:r>
      <w:r w:rsidR="00340463">
        <w:rPr>
          <w:rFonts w:ascii="Calibri" w:hAnsi="Calibri" w:cs="Calibri"/>
          <w:bCs/>
          <w:sz w:val="22"/>
          <w:szCs w:val="22"/>
          <w:lang w:val="en-GB"/>
        </w:rPr>
        <w:t>ensure</w:t>
      </w:r>
      <w:r w:rsidR="00340463" w:rsidRPr="00C33257">
        <w:rPr>
          <w:rFonts w:ascii="Calibri" w:hAnsi="Calibri" w:cs="Calibri"/>
          <w:bCs/>
          <w:sz w:val="22"/>
          <w:szCs w:val="22"/>
          <w:lang w:val="en-GB"/>
        </w:rPr>
        <w:t xml:space="preserve"> </w:t>
      </w:r>
      <w:r w:rsidRPr="00C33257">
        <w:rPr>
          <w:rFonts w:ascii="Calibri" w:hAnsi="Calibri" w:cs="Calibri"/>
          <w:sz w:val="22"/>
          <w:szCs w:val="22"/>
          <w:lang w:val="en-GB"/>
        </w:rPr>
        <w:t xml:space="preserve">that its Subcontractors who Process any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shall, maintain complete and accurate records and information at all times to demonstrate its compliance with the Data Protection Laws and </w:t>
      </w:r>
      <w:r w:rsidRPr="002D2F8C">
        <w:rPr>
          <w:rFonts w:ascii="Calibri" w:hAnsi="Calibri" w:cs="Calibri"/>
          <w:sz w:val="22"/>
          <w:szCs w:val="22"/>
          <w:lang w:val="en-GB"/>
        </w:rPr>
        <w:t xml:space="preserve">this clause </w:t>
      </w:r>
      <w:r w:rsidR="00310494" w:rsidRPr="002D2F8C">
        <w:rPr>
          <w:rFonts w:ascii="Calibri" w:hAnsi="Calibri" w:cs="Calibri"/>
          <w:sz w:val="22"/>
          <w:szCs w:val="22"/>
          <w:lang w:val="en-GB"/>
        </w:rPr>
        <w:t>8</w:t>
      </w:r>
      <w:r w:rsidRPr="002D2F8C">
        <w:rPr>
          <w:rFonts w:ascii="Calibri" w:hAnsi="Calibri" w:cs="Calibri"/>
          <w:sz w:val="22"/>
          <w:szCs w:val="22"/>
          <w:lang w:val="en-GB"/>
        </w:rPr>
        <w:t>,</w:t>
      </w:r>
      <w:r w:rsidRPr="00C33257">
        <w:rPr>
          <w:rFonts w:ascii="Calibri" w:hAnsi="Calibri" w:cs="Calibri"/>
          <w:sz w:val="22"/>
          <w:szCs w:val="22"/>
          <w:lang w:val="en-GB"/>
        </w:rPr>
        <w:t xml:space="preserve"> provide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with copies of such records and information upon request and without delay. The Contractor shall permit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(upon the provision of reasonable notice and no more than once in any twelve (12) month period),  the Office of the Data Protection Commission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(as directed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both during the Term and for seven (7) Years after termination or expiry of this </w:t>
      </w:r>
      <w:r w:rsidR="004A5136">
        <w:rPr>
          <w:rFonts w:ascii="Calibri" w:hAnsi="Calibri" w:cs="Calibri"/>
          <w:sz w:val="22"/>
          <w:szCs w:val="22"/>
          <w:lang w:val="en-GB"/>
        </w:rPr>
        <w:t>Contract</w:t>
      </w:r>
      <w:r w:rsidRPr="00C33257">
        <w:rPr>
          <w:rFonts w:ascii="Calibri" w:hAnsi="Calibri" w:cs="Calibri"/>
          <w:sz w:val="22"/>
          <w:szCs w:val="22"/>
          <w:lang w:val="en-GB"/>
        </w:rPr>
        <w:t xml:space="preserve">) and immediately inform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if, in the opinion of the Contractor, an instruction infringes the Data Protection Laws. The Contractor shall comply with all reasonable directions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arising out of any such inspection, audit or review. The Contractor shall, upon request, also provide evidence of any relevant internal or independent audits/self-assessments performed periodically by or on behalf of the Contractor. In relation to any audit requested by the </w:t>
      </w:r>
      <w:r w:rsidR="00841E29">
        <w:rPr>
          <w:rFonts w:ascii="Calibri" w:hAnsi="Calibri" w:cs="Calibri"/>
          <w:sz w:val="22"/>
          <w:szCs w:val="22"/>
          <w:lang w:val="en-GB"/>
        </w:rPr>
        <w:t>Contracting Authority</w:t>
      </w:r>
      <w:r w:rsidRPr="00C33257">
        <w:rPr>
          <w:rFonts w:ascii="Calibri" w:hAnsi="Calibri" w:cs="Calibri"/>
          <w:sz w:val="22"/>
          <w:szCs w:val="22"/>
          <w:lang w:val="en-GB"/>
        </w:rPr>
        <w:t>:</w:t>
      </w:r>
    </w:p>
    <w:p w14:paraId="315F2EBB" w14:textId="68CEF60E" w:rsidR="0021105A" w:rsidRDefault="0021105A" w:rsidP="00BA029B">
      <w:pPr>
        <w:pStyle w:val="ListParagraph"/>
        <w:numPr>
          <w:ilvl w:val="0"/>
          <w:numId w:val="27"/>
        </w:numPr>
        <w:jc w:val="both"/>
        <w:rPr>
          <w:rFonts w:ascii="Calibri" w:hAnsi="Calibri" w:cs="Calibri"/>
          <w:sz w:val="22"/>
          <w:szCs w:val="22"/>
          <w:lang w:val="en-GB"/>
        </w:rPr>
      </w:pPr>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shall first consider the contents of the most recent independent audit performed on behalf of the Contractor;  </w:t>
      </w:r>
    </w:p>
    <w:p w14:paraId="6B330EBE" w14:textId="77777777" w:rsidR="00310494" w:rsidRPr="00C33257" w:rsidRDefault="00310494" w:rsidP="00310494">
      <w:pPr>
        <w:pStyle w:val="ListParagraph"/>
        <w:ind w:left="927"/>
        <w:jc w:val="both"/>
        <w:rPr>
          <w:rFonts w:ascii="Calibri" w:hAnsi="Calibri" w:cs="Calibri"/>
          <w:sz w:val="22"/>
          <w:szCs w:val="22"/>
          <w:lang w:val="en-GB"/>
        </w:rPr>
      </w:pPr>
    </w:p>
    <w:p w14:paraId="2B907E66" w14:textId="0651EC3B" w:rsidR="0021105A" w:rsidRDefault="0021105A" w:rsidP="00BA029B">
      <w:pPr>
        <w:pStyle w:val="ListParagraph"/>
        <w:numPr>
          <w:ilvl w:val="0"/>
          <w:numId w:val="27"/>
        </w:numPr>
        <w:jc w:val="both"/>
        <w:rPr>
          <w:rFonts w:ascii="Calibri" w:hAnsi="Calibri" w:cs="Calibri"/>
          <w:sz w:val="22"/>
          <w:szCs w:val="22"/>
          <w:lang w:val="en-GB"/>
        </w:rPr>
      </w:pPr>
      <w:r w:rsidRPr="00C33257">
        <w:rPr>
          <w:rFonts w:ascii="Calibri" w:hAnsi="Calibri" w:cs="Calibri"/>
          <w:sz w:val="22"/>
          <w:szCs w:val="22"/>
          <w:lang w:val="en-GB"/>
        </w:rPr>
        <w:t xml:space="preserve">the Parties shall agree the nature and scope of any such audit which shall be set out in an audit plan; </w:t>
      </w:r>
    </w:p>
    <w:p w14:paraId="6E21260E" w14:textId="77777777" w:rsidR="00310494" w:rsidRPr="00C33257" w:rsidRDefault="00310494" w:rsidP="00310494">
      <w:pPr>
        <w:pStyle w:val="ListParagraph"/>
        <w:ind w:left="927"/>
        <w:jc w:val="both"/>
        <w:rPr>
          <w:rFonts w:ascii="Calibri" w:hAnsi="Calibri" w:cs="Calibri"/>
          <w:sz w:val="22"/>
          <w:szCs w:val="22"/>
          <w:lang w:val="en-GB"/>
        </w:rPr>
      </w:pPr>
    </w:p>
    <w:p w14:paraId="614DC6F3" w14:textId="0FE04F4E" w:rsidR="0021105A" w:rsidRDefault="0021105A" w:rsidP="00BA029B">
      <w:pPr>
        <w:pStyle w:val="ListParagraph"/>
        <w:numPr>
          <w:ilvl w:val="0"/>
          <w:numId w:val="27"/>
        </w:numPr>
        <w:jc w:val="both"/>
        <w:rPr>
          <w:rFonts w:ascii="Calibri" w:hAnsi="Calibri" w:cs="Calibri"/>
          <w:sz w:val="22"/>
          <w:szCs w:val="22"/>
          <w:lang w:val="en-GB"/>
        </w:rPr>
      </w:pPr>
      <w:r w:rsidRPr="00C33257">
        <w:rPr>
          <w:rFonts w:ascii="Calibri" w:hAnsi="Calibri" w:cs="Calibri"/>
          <w:sz w:val="22"/>
          <w:szCs w:val="22"/>
          <w:lang w:val="en-GB"/>
        </w:rPr>
        <w:t>each Party agrees to bear their own costs; and</w:t>
      </w:r>
    </w:p>
    <w:p w14:paraId="771A0251" w14:textId="77777777" w:rsidR="00310494" w:rsidRPr="00C33257" w:rsidRDefault="00310494" w:rsidP="00310494">
      <w:pPr>
        <w:pStyle w:val="ListParagraph"/>
        <w:ind w:left="927"/>
        <w:jc w:val="both"/>
        <w:rPr>
          <w:rFonts w:ascii="Calibri" w:hAnsi="Calibri" w:cs="Calibri"/>
          <w:sz w:val="22"/>
          <w:szCs w:val="22"/>
          <w:lang w:val="en-GB"/>
        </w:rPr>
      </w:pPr>
    </w:p>
    <w:p w14:paraId="7FD64572" w14:textId="4BA9979A" w:rsidR="0021105A" w:rsidRPr="00C33257" w:rsidRDefault="0021105A" w:rsidP="00BA029B">
      <w:pPr>
        <w:pStyle w:val="ListParagraph"/>
        <w:numPr>
          <w:ilvl w:val="0"/>
          <w:numId w:val="27"/>
        </w:numPr>
        <w:jc w:val="both"/>
        <w:rPr>
          <w:rFonts w:ascii="Calibri" w:hAnsi="Calibri" w:cs="Calibri"/>
          <w:sz w:val="22"/>
          <w:szCs w:val="22"/>
          <w:lang w:val="en-GB"/>
        </w:rPr>
      </w:pPr>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agrees to appoint auditors that are suitably qualified and are not a direct competitor of the Contractor.</w:t>
      </w:r>
    </w:p>
    <w:p w14:paraId="755AC437" w14:textId="434C3790" w:rsidR="0021105A" w:rsidRPr="00C33257" w:rsidRDefault="0021105A" w:rsidP="001349A3">
      <w:pPr>
        <w:ind w:left="567"/>
        <w:jc w:val="both"/>
        <w:rPr>
          <w:rFonts w:ascii="Calibri" w:hAnsi="Calibri" w:cs="Calibri"/>
          <w:sz w:val="22"/>
          <w:szCs w:val="22"/>
          <w:lang w:val="en-GB"/>
        </w:rPr>
      </w:pPr>
      <w:r w:rsidRPr="00C33257">
        <w:rPr>
          <w:rFonts w:ascii="Calibri" w:hAnsi="Calibri" w:cs="Calibri"/>
          <w:sz w:val="22"/>
          <w:szCs w:val="22"/>
          <w:lang w:val="en-GB"/>
        </w:rPr>
        <w:t xml:space="preserve">Any finding by any such audit that the SaaS Solution does not comply </w:t>
      </w:r>
      <w:r w:rsidRPr="002D2F8C">
        <w:rPr>
          <w:rFonts w:ascii="Calibri" w:hAnsi="Calibri" w:cs="Calibri"/>
          <w:sz w:val="22"/>
          <w:szCs w:val="22"/>
          <w:lang w:val="en-GB"/>
        </w:rPr>
        <w:t xml:space="preserve">with this clause </w:t>
      </w:r>
      <w:r w:rsidR="00310494" w:rsidRPr="002D2F8C">
        <w:rPr>
          <w:rFonts w:ascii="Calibri" w:hAnsi="Calibri" w:cs="Calibri"/>
          <w:sz w:val="22"/>
          <w:szCs w:val="22"/>
          <w:lang w:val="en-GB"/>
        </w:rPr>
        <w:t>8</w:t>
      </w:r>
      <w:r w:rsidRPr="00C33257">
        <w:rPr>
          <w:rFonts w:ascii="Calibri" w:hAnsi="Calibri" w:cs="Calibri"/>
          <w:sz w:val="22"/>
          <w:szCs w:val="22"/>
          <w:lang w:val="en-GB"/>
        </w:rPr>
        <w:t xml:space="preserve"> shall be resolved by the Contractor to the satisfaction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at no cost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within a timescale to be specified by the </w:t>
      </w:r>
      <w:r w:rsidR="00841E29">
        <w:rPr>
          <w:rFonts w:ascii="Calibri" w:hAnsi="Calibri" w:cs="Calibri"/>
          <w:sz w:val="22"/>
          <w:szCs w:val="22"/>
          <w:lang w:val="en-GB"/>
        </w:rPr>
        <w:t>Contracting Authority</w:t>
      </w:r>
      <w:r w:rsidRPr="00C33257">
        <w:rPr>
          <w:rFonts w:ascii="Calibri" w:hAnsi="Calibri" w:cs="Calibri"/>
          <w:sz w:val="22"/>
          <w:szCs w:val="22"/>
          <w:lang w:val="en-GB"/>
        </w:rPr>
        <w:t>.</w:t>
      </w:r>
    </w:p>
    <w:p w14:paraId="36267A80" w14:textId="48B4F95A" w:rsidR="0021105A" w:rsidRPr="00C33257" w:rsidRDefault="0021105A" w:rsidP="00BA029B">
      <w:pPr>
        <w:numPr>
          <w:ilvl w:val="1"/>
          <w:numId w:val="7"/>
        </w:numPr>
        <w:jc w:val="both"/>
        <w:rPr>
          <w:rFonts w:ascii="Calibri" w:hAnsi="Calibri" w:cs="Calibri"/>
          <w:sz w:val="22"/>
          <w:szCs w:val="22"/>
          <w:lang w:val="en-GB"/>
        </w:rPr>
      </w:pPr>
      <w:bookmarkStart w:id="125" w:name="_Toc187942576"/>
      <w:bookmarkStart w:id="126" w:name="_Toc187942755"/>
      <w:bookmarkStart w:id="127" w:name="_Toc188257654"/>
      <w:bookmarkStart w:id="128" w:name="_Toc188259069"/>
      <w:r w:rsidRPr="00C33257">
        <w:rPr>
          <w:rFonts w:ascii="Calibri" w:hAnsi="Calibri" w:cs="Calibri"/>
          <w:sz w:val="22"/>
          <w:szCs w:val="22"/>
          <w:lang w:val="en-GB"/>
        </w:rPr>
        <w:t>The Contractor shall:</w:t>
      </w:r>
      <w:bookmarkEnd w:id="125"/>
      <w:bookmarkEnd w:id="126"/>
      <w:bookmarkEnd w:id="127"/>
      <w:bookmarkEnd w:id="128"/>
    </w:p>
    <w:p w14:paraId="7D36588A" w14:textId="5448F2DE" w:rsidR="0021105A" w:rsidRDefault="0021105A" w:rsidP="00BA029B">
      <w:pPr>
        <w:pStyle w:val="ListParagraph"/>
        <w:numPr>
          <w:ilvl w:val="0"/>
          <w:numId w:val="28"/>
        </w:numPr>
        <w:jc w:val="both"/>
        <w:rPr>
          <w:rFonts w:ascii="Calibri" w:hAnsi="Calibri" w:cs="Calibri"/>
          <w:sz w:val="22"/>
          <w:szCs w:val="22"/>
          <w:lang w:val="en-GB"/>
        </w:rPr>
      </w:pPr>
      <w:r w:rsidRPr="00C33257">
        <w:rPr>
          <w:rFonts w:ascii="Calibri" w:hAnsi="Calibri" w:cs="Calibri"/>
          <w:sz w:val="22"/>
          <w:szCs w:val="22"/>
          <w:lang w:val="en-GB"/>
        </w:rPr>
        <w:t xml:space="preserve">take all reasonable precautions to preserve the integrity of any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which it Processes and to prevent any corruption or loss of such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w:t>
      </w:r>
    </w:p>
    <w:p w14:paraId="36F9133D" w14:textId="77777777" w:rsidR="00310494" w:rsidRPr="00C33257" w:rsidRDefault="00310494" w:rsidP="00310494">
      <w:pPr>
        <w:pStyle w:val="ListParagraph"/>
        <w:ind w:left="927"/>
        <w:jc w:val="both"/>
        <w:rPr>
          <w:rFonts w:ascii="Calibri" w:hAnsi="Calibri" w:cs="Calibri"/>
          <w:sz w:val="22"/>
          <w:szCs w:val="22"/>
          <w:lang w:val="en-GB"/>
        </w:rPr>
      </w:pPr>
    </w:p>
    <w:p w14:paraId="28EF9062" w14:textId="6C832FB4" w:rsidR="0021105A" w:rsidRDefault="0021105A" w:rsidP="00BA029B">
      <w:pPr>
        <w:pStyle w:val="ListParagraph"/>
        <w:numPr>
          <w:ilvl w:val="0"/>
          <w:numId w:val="28"/>
        </w:numPr>
        <w:jc w:val="both"/>
        <w:rPr>
          <w:rFonts w:ascii="Calibri" w:hAnsi="Calibri" w:cs="Calibri"/>
          <w:sz w:val="22"/>
          <w:szCs w:val="22"/>
          <w:lang w:val="en-GB"/>
        </w:rPr>
      </w:pPr>
      <w:r w:rsidRPr="00C33257">
        <w:rPr>
          <w:rFonts w:ascii="Calibri" w:hAnsi="Calibri" w:cs="Calibri"/>
          <w:sz w:val="22"/>
          <w:szCs w:val="22"/>
          <w:lang w:val="en-GB"/>
        </w:rPr>
        <w:t xml:space="preserve">ensure that a back-up copy of any and all such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is made to enable backup restoration to any point in the previous 30 days, and to the first backup of each payroll cycle for the previous Year, or as otherwise may be agreed between the parties.  </w:t>
      </w:r>
    </w:p>
    <w:p w14:paraId="6D441A77" w14:textId="77777777" w:rsidR="00310494" w:rsidRPr="00C33257" w:rsidRDefault="00310494" w:rsidP="00310494">
      <w:pPr>
        <w:pStyle w:val="ListParagraph"/>
        <w:ind w:left="927"/>
        <w:jc w:val="both"/>
        <w:rPr>
          <w:rFonts w:ascii="Calibri" w:hAnsi="Calibri" w:cs="Calibri"/>
          <w:sz w:val="22"/>
          <w:szCs w:val="22"/>
          <w:lang w:val="en-GB"/>
        </w:rPr>
      </w:pPr>
    </w:p>
    <w:p w14:paraId="0982C8F6" w14:textId="2D28D858" w:rsidR="0021105A" w:rsidRDefault="0021105A" w:rsidP="00BA029B">
      <w:pPr>
        <w:pStyle w:val="ListParagraph"/>
        <w:numPr>
          <w:ilvl w:val="0"/>
          <w:numId w:val="28"/>
        </w:numPr>
        <w:jc w:val="both"/>
        <w:rPr>
          <w:rFonts w:ascii="Calibri" w:hAnsi="Calibri" w:cs="Calibri"/>
          <w:sz w:val="22"/>
          <w:szCs w:val="22"/>
          <w:lang w:val="en-GB"/>
        </w:rPr>
      </w:pPr>
      <w:r w:rsidRPr="00C33257">
        <w:rPr>
          <w:rFonts w:ascii="Calibri" w:hAnsi="Calibri" w:cs="Calibri"/>
          <w:sz w:val="22"/>
          <w:szCs w:val="22"/>
          <w:lang w:val="en-GB"/>
        </w:rPr>
        <w:lastRenderedPageBreak/>
        <w:t xml:space="preserve">ensure that all copies are recorded on media from which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can be reloaded if there is any corruption or loss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and</w:t>
      </w:r>
    </w:p>
    <w:p w14:paraId="7F2F0F5D" w14:textId="77777777" w:rsidR="00310494" w:rsidRPr="00C33257" w:rsidRDefault="00310494" w:rsidP="00310494">
      <w:pPr>
        <w:pStyle w:val="ListParagraph"/>
        <w:ind w:left="927"/>
        <w:jc w:val="both"/>
        <w:rPr>
          <w:rFonts w:ascii="Calibri" w:hAnsi="Calibri" w:cs="Calibri"/>
          <w:sz w:val="22"/>
          <w:szCs w:val="22"/>
          <w:lang w:val="en-GB"/>
        </w:rPr>
      </w:pPr>
    </w:p>
    <w:p w14:paraId="7964322C" w14:textId="14AD759C" w:rsidR="0021105A" w:rsidRPr="00C33257" w:rsidRDefault="0021105A" w:rsidP="00BA029B">
      <w:pPr>
        <w:pStyle w:val="ListParagraph"/>
        <w:numPr>
          <w:ilvl w:val="0"/>
          <w:numId w:val="28"/>
        </w:numPr>
        <w:jc w:val="both"/>
        <w:rPr>
          <w:rFonts w:ascii="Calibri" w:hAnsi="Calibri" w:cs="Calibri"/>
          <w:sz w:val="22"/>
          <w:szCs w:val="22"/>
          <w:lang w:val="en-GB"/>
        </w:rPr>
      </w:pPr>
      <w:r w:rsidRPr="00C33257">
        <w:rPr>
          <w:rFonts w:ascii="Calibri" w:hAnsi="Calibri" w:cs="Calibri"/>
          <w:sz w:val="22"/>
          <w:szCs w:val="22"/>
          <w:lang w:val="en-GB"/>
        </w:rPr>
        <w:t xml:space="preserve">in such an event and if attributable to any default by Contractor or any Subcontractor, promptly restore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at its own expense or, at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’s option, reimburse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for any reasonable expenses it incurs in having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restored by a third party.</w:t>
      </w:r>
    </w:p>
    <w:p w14:paraId="13E5B3A7" w14:textId="77777777" w:rsidR="0021105A" w:rsidRPr="00C33257"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t>The Contractor shall provide appropriate training to Personnel with respect to:</w:t>
      </w:r>
    </w:p>
    <w:p w14:paraId="560E15A4" w14:textId="69FF55BB" w:rsidR="0021105A" w:rsidRDefault="0021105A" w:rsidP="00EE2B84">
      <w:pPr>
        <w:pStyle w:val="ListParagraph"/>
        <w:numPr>
          <w:ilvl w:val="0"/>
          <w:numId w:val="52"/>
        </w:numPr>
        <w:jc w:val="both"/>
        <w:rPr>
          <w:rFonts w:ascii="Calibri" w:hAnsi="Calibri" w:cs="Calibri"/>
          <w:sz w:val="22"/>
          <w:szCs w:val="22"/>
          <w:lang w:val="en-GB"/>
        </w:rPr>
      </w:pPr>
      <w:r w:rsidRPr="00C33257">
        <w:rPr>
          <w:rFonts w:ascii="Calibri" w:hAnsi="Calibri" w:cs="Calibri"/>
          <w:sz w:val="22"/>
          <w:szCs w:val="22"/>
          <w:lang w:val="en-GB"/>
        </w:rPr>
        <w:t xml:space="preserve">the correct handling of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so as to minimise the risk of security breaches; </w:t>
      </w:r>
      <w:r w:rsidRPr="0088130A">
        <w:rPr>
          <w:rFonts w:ascii="Calibri" w:hAnsi="Calibri" w:cs="Calibri"/>
          <w:sz w:val="22"/>
          <w:szCs w:val="22"/>
          <w:lang w:val="en-GB"/>
        </w:rPr>
        <w:t>and</w:t>
      </w:r>
    </w:p>
    <w:p w14:paraId="1377C66F" w14:textId="77777777" w:rsidR="00EE2B84" w:rsidRPr="0088130A" w:rsidRDefault="00EE2B84" w:rsidP="00EE2B84">
      <w:pPr>
        <w:pStyle w:val="ListParagraph"/>
        <w:ind w:left="927"/>
        <w:jc w:val="both"/>
        <w:rPr>
          <w:rFonts w:ascii="Calibri" w:hAnsi="Calibri" w:cs="Calibri"/>
          <w:sz w:val="22"/>
          <w:szCs w:val="22"/>
          <w:lang w:val="en-GB"/>
        </w:rPr>
      </w:pPr>
    </w:p>
    <w:p w14:paraId="75612917" w14:textId="422B4800" w:rsidR="0021105A" w:rsidRPr="00C33257" w:rsidRDefault="0021105A" w:rsidP="00EE2B84">
      <w:pPr>
        <w:pStyle w:val="ListParagraph"/>
        <w:numPr>
          <w:ilvl w:val="0"/>
          <w:numId w:val="52"/>
        </w:numPr>
        <w:jc w:val="both"/>
        <w:rPr>
          <w:rFonts w:ascii="Calibri" w:hAnsi="Calibri" w:cs="Calibri"/>
          <w:sz w:val="22"/>
          <w:szCs w:val="22"/>
          <w:lang w:val="en-GB"/>
        </w:rPr>
      </w:pPr>
      <w:r w:rsidRPr="00C33257">
        <w:rPr>
          <w:rFonts w:ascii="Calibri" w:hAnsi="Calibri" w:cs="Calibri"/>
          <w:sz w:val="22"/>
          <w:szCs w:val="22"/>
          <w:lang w:val="en-GB"/>
        </w:rPr>
        <w:t>the requirements of Data Protection Laws.</w:t>
      </w:r>
    </w:p>
    <w:p w14:paraId="2B724281" w14:textId="06FE114A" w:rsidR="0021105A" w:rsidRPr="00B71FAC" w:rsidRDefault="0021105A" w:rsidP="00BA029B">
      <w:pPr>
        <w:numPr>
          <w:ilvl w:val="1"/>
          <w:numId w:val="7"/>
        </w:numPr>
        <w:jc w:val="both"/>
        <w:rPr>
          <w:rFonts w:ascii="Calibri" w:hAnsi="Calibri" w:cs="Calibri"/>
          <w:sz w:val="22"/>
          <w:szCs w:val="22"/>
          <w:lang w:val="en-GB"/>
        </w:rPr>
      </w:pPr>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does not consent to the Contractor appointing any </w:t>
      </w:r>
      <w:r w:rsidR="0088130A" w:rsidRPr="00C33257">
        <w:rPr>
          <w:rFonts w:ascii="Calibri" w:hAnsi="Calibri" w:cs="Calibri"/>
          <w:sz w:val="22"/>
          <w:szCs w:val="22"/>
          <w:lang w:val="en-GB"/>
        </w:rPr>
        <w:t>third-party</w:t>
      </w:r>
      <w:r w:rsidRPr="00C33257">
        <w:rPr>
          <w:rFonts w:ascii="Calibri" w:hAnsi="Calibri" w:cs="Calibri"/>
          <w:sz w:val="22"/>
          <w:szCs w:val="22"/>
          <w:lang w:val="en-GB"/>
        </w:rPr>
        <w:t xml:space="preserve"> Processor of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Personal Data under this </w:t>
      </w:r>
      <w:r w:rsidR="00075C96">
        <w:rPr>
          <w:rFonts w:ascii="Calibri" w:hAnsi="Calibri" w:cs="Calibri"/>
          <w:sz w:val="22"/>
          <w:szCs w:val="22"/>
          <w:lang w:val="en-GB"/>
        </w:rPr>
        <w:t>Contract</w:t>
      </w:r>
      <w:r w:rsidR="00075C96" w:rsidRPr="00C33257">
        <w:rPr>
          <w:rFonts w:ascii="Calibri" w:hAnsi="Calibri" w:cs="Calibri"/>
          <w:sz w:val="22"/>
          <w:szCs w:val="22"/>
          <w:lang w:val="en-GB"/>
        </w:rPr>
        <w:t xml:space="preserve"> </w:t>
      </w:r>
      <w:r w:rsidRPr="00C33257">
        <w:rPr>
          <w:rFonts w:ascii="Calibri" w:hAnsi="Calibri" w:cs="Calibri"/>
          <w:sz w:val="22"/>
          <w:szCs w:val="22"/>
          <w:lang w:val="en-GB"/>
        </w:rPr>
        <w:t xml:space="preserve">unless expressly agreed between the Parties in writing in advance of the Processing.  For the purposes of this clause, the Subcontractors shall be considered to be pre-approved in relation to the Processing identified to be conducted by that Subcontractor.  For the purposes of this clause, the Subcontractors identified in </w:t>
      </w:r>
      <w:r w:rsidRPr="00B71FAC">
        <w:rPr>
          <w:rFonts w:ascii="Calibri" w:hAnsi="Calibri" w:cs="Calibri"/>
          <w:sz w:val="22"/>
          <w:szCs w:val="22"/>
          <w:lang w:val="en-GB"/>
        </w:rPr>
        <w:t>Clause 1</w:t>
      </w:r>
      <w:r w:rsidR="00EE2B84" w:rsidRPr="00B71FAC">
        <w:rPr>
          <w:rFonts w:ascii="Calibri" w:hAnsi="Calibri" w:cs="Calibri"/>
          <w:sz w:val="22"/>
          <w:szCs w:val="22"/>
          <w:lang w:val="en-GB"/>
        </w:rPr>
        <w:t>1</w:t>
      </w:r>
      <w:r w:rsidRPr="00B71FAC">
        <w:rPr>
          <w:rFonts w:ascii="Calibri" w:hAnsi="Calibri" w:cs="Calibri"/>
          <w:sz w:val="22"/>
          <w:szCs w:val="22"/>
          <w:lang w:val="en-GB"/>
        </w:rPr>
        <w:t xml:space="preserve"> (</w:t>
      </w:r>
      <w:r w:rsidR="00EE2B84" w:rsidRPr="00B71FAC">
        <w:rPr>
          <w:rFonts w:ascii="Calibri" w:hAnsi="Calibri" w:cs="Calibri"/>
          <w:sz w:val="22"/>
          <w:szCs w:val="22"/>
          <w:lang w:val="en-GB"/>
        </w:rPr>
        <w:t>Subcontracting and Assignment</w:t>
      </w:r>
      <w:r w:rsidRPr="00B71FAC">
        <w:rPr>
          <w:rFonts w:ascii="Calibri" w:hAnsi="Calibri" w:cs="Calibri"/>
          <w:sz w:val="22"/>
          <w:szCs w:val="22"/>
          <w:lang w:val="en-GB"/>
        </w:rPr>
        <w:t xml:space="preserve">) shall be considered to be pre-approved in relation to the Processing identified to be conducted by that Subcontractor.  Any such consent shall be conditional on Contractor confirming that it has entered or (as the case may be) will enter into a written agreement incorporating terms which are substantially similar to those set out in this clause </w:t>
      </w:r>
      <w:r w:rsidR="00067F9B" w:rsidRPr="00B71FAC">
        <w:rPr>
          <w:rFonts w:ascii="Calibri" w:hAnsi="Calibri" w:cs="Calibri"/>
          <w:sz w:val="22"/>
          <w:szCs w:val="22"/>
          <w:lang w:val="en-GB"/>
        </w:rPr>
        <w:t>8</w:t>
      </w:r>
      <w:r w:rsidRPr="00B71FAC">
        <w:rPr>
          <w:rFonts w:ascii="Calibri" w:hAnsi="Calibri" w:cs="Calibri"/>
          <w:sz w:val="22"/>
          <w:szCs w:val="22"/>
          <w:lang w:val="en-GB"/>
        </w:rPr>
        <w:t xml:space="preserve">.  The </w:t>
      </w:r>
      <w:r w:rsidR="00841E29" w:rsidRPr="00B71FAC">
        <w:rPr>
          <w:rFonts w:ascii="Calibri" w:hAnsi="Calibri" w:cs="Calibri"/>
          <w:sz w:val="22"/>
          <w:szCs w:val="22"/>
          <w:lang w:val="en-GB"/>
        </w:rPr>
        <w:t>Contracting Authority</w:t>
      </w:r>
      <w:r w:rsidRPr="00B71FAC">
        <w:rPr>
          <w:rFonts w:ascii="Calibri" w:hAnsi="Calibri" w:cs="Calibri"/>
          <w:sz w:val="22"/>
          <w:szCs w:val="22"/>
          <w:lang w:val="en-GB"/>
        </w:rPr>
        <w:t xml:space="preserve"> reserves the right to call upon the Contractor to provide evidence of any such written agreement to verify compliance with this clause </w:t>
      </w:r>
      <w:r w:rsidR="00067F9B" w:rsidRPr="00B71FAC">
        <w:rPr>
          <w:rFonts w:ascii="Calibri" w:hAnsi="Calibri" w:cs="Calibri"/>
          <w:sz w:val="22"/>
          <w:szCs w:val="22"/>
          <w:lang w:val="en-GB"/>
        </w:rPr>
        <w:t>8</w:t>
      </w:r>
      <w:r w:rsidRPr="00B71FAC">
        <w:rPr>
          <w:rFonts w:ascii="Calibri" w:hAnsi="Calibri" w:cs="Calibri"/>
          <w:sz w:val="22"/>
          <w:szCs w:val="22"/>
          <w:lang w:val="en-GB"/>
        </w:rPr>
        <w:t xml:space="preserve">.13. As between the </w:t>
      </w:r>
      <w:r w:rsidR="00841E29" w:rsidRPr="00B71FAC">
        <w:rPr>
          <w:rFonts w:ascii="Calibri" w:hAnsi="Calibri" w:cs="Calibri"/>
          <w:sz w:val="22"/>
          <w:szCs w:val="22"/>
          <w:lang w:val="en-GB"/>
        </w:rPr>
        <w:t>Contracting Authority</w:t>
      </w:r>
      <w:r w:rsidRPr="00B71FAC">
        <w:rPr>
          <w:rFonts w:ascii="Calibri" w:hAnsi="Calibri" w:cs="Calibri"/>
          <w:sz w:val="22"/>
          <w:szCs w:val="22"/>
          <w:lang w:val="en-GB"/>
        </w:rPr>
        <w:t xml:space="preserve"> and the Contractor, the Contractor shall remain fully liable for all acts and omissions of any third-party Processor of </w:t>
      </w:r>
      <w:r w:rsidR="00841E29" w:rsidRPr="00B71FAC">
        <w:rPr>
          <w:rFonts w:ascii="Calibri" w:hAnsi="Calibri" w:cs="Calibri"/>
          <w:sz w:val="22"/>
          <w:szCs w:val="22"/>
          <w:lang w:val="en-GB"/>
        </w:rPr>
        <w:t>Contracting Authority</w:t>
      </w:r>
      <w:r w:rsidRPr="00B71FAC">
        <w:rPr>
          <w:rFonts w:ascii="Calibri" w:hAnsi="Calibri" w:cs="Calibri"/>
          <w:sz w:val="22"/>
          <w:szCs w:val="22"/>
          <w:lang w:val="en-GB"/>
        </w:rPr>
        <w:t xml:space="preserve"> Personal Data appointed by it pursuant to this clause.</w:t>
      </w:r>
    </w:p>
    <w:p w14:paraId="70AC639D" w14:textId="444B3A01" w:rsidR="0021105A" w:rsidRPr="00B71FAC" w:rsidRDefault="0021105A" w:rsidP="00BA029B">
      <w:pPr>
        <w:numPr>
          <w:ilvl w:val="1"/>
          <w:numId w:val="7"/>
        </w:numPr>
        <w:jc w:val="both"/>
        <w:rPr>
          <w:rFonts w:ascii="Calibri" w:hAnsi="Calibri" w:cs="Calibri"/>
          <w:sz w:val="22"/>
          <w:szCs w:val="22"/>
          <w:lang w:val="en-GB"/>
        </w:rPr>
      </w:pPr>
      <w:r w:rsidRPr="00B71FAC">
        <w:rPr>
          <w:rFonts w:ascii="Calibri" w:hAnsi="Calibri" w:cs="Calibri"/>
          <w:sz w:val="22"/>
          <w:szCs w:val="22"/>
          <w:lang w:val="en-GB"/>
        </w:rPr>
        <w:t xml:space="preserve">The provisions of this clause </w:t>
      </w:r>
      <w:r w:rsidR="00067F9B" w:rsidRPr="00B71FAC">
        <w:rPr>
          <w:rFonts w:ascii="Calibri" w:hAnsi="Calibri" w:cs="Calibri"/>
          <w:sz w:val="22"/>
          <w:szCs w:val="22"/>
          <w:lang w:val="en-GB"/>
        </w:rPr>
        <w:t>8</w:t>
      </w:r>
      <w:r w:rsidRPr="00B71FAC">
        <w:rPr>
          <w:rFonts w:ascii="Calibri" w:hAnsi="Calibri" w:cs="Calibri"/>
          <w:sz w:val="22"/>
          <w:szCs w:val="22"/>
          <w:lang w:val="en-GB"/>
        </w:rPr>
        <w:t xml:space="preserve"> shall survive termination and or expiry of this </w:t>
      </w:r>
      <w:r w:rsidR="00510C69" w:rsidRPr="00B71FAC">
        <w:rPr>
          <w:rFonts w:ascii="Calibri" w:hAnsi="Calibri" w:cs="Calibri"/>
          <w:sz w:val="22"/>
          <w:szCs w:val="22"/>
          <w:lang w:val="en-GB"/>
        </w:rPr>
        <w:t xml:space="preserve">Contract </w:t>
      </w:r>
      <w:r w:rsidRPr="00B71FAC">
        <w:rPr>
          <w:rFonts w:ascii="Calibri" w:hAnsi="Calibri" w:cs="Calibri"/>
          <w:sz w:val="22"/>
          <w:szCs w:val="22"/>
          <w:lang w:val="en-GB"/>
        </w:rPr>
        <w:t xml:space="preserve">for any reason. All the obligations on the Contractor in this clause </w:t>
      </w:r>
      <w:r w:rsidR="00067F9B" w:rsidRPr="00B71FAC">
        <w:rPr>
          <w:rFonts w:ascii="Calibri" w:hAnsi="Calibri" w:cs="Calibri"/>
          <w:sz w:val="22"/>
          <w:szCs w:val="22"/>
          <w:lang w:val="en-GB"/>
        </w:rPr>
        <w:t>8</w:t>
      </w:r>
      <w:r w:rsidRPr="00B71FAC">
        <w:rPr>
          <w:rFonts w:ascii="Calibri" w:hAnsi="Calibri" w:cs="Calibri"/>
          <w:sz w:val="22"/>
          <w:szCs w:val="22"/>
          <w:lang w:val="en-GB"/>
        </w:rPr>
        <w:t xml:space="preserve"> relating to the processing of Personal Data shall apply to the processing of all Data.</w:t>
      </w:r>
    </w:p>
    <w:p w14:paraId="2596F934" w14:textId="77777777" w:rsidR="009C1022" w:rsidRPr="00C33257" w:rsidRDefault="009C1022" w:rsidP="009C1022">
      <w:pPr>
        <w:ind w:left="540"/>
        <w:jc w:val="both"/>
        <w:rPr>
          <w:rFonts w:ascii="Calibri" w:hAnsi="Calibri" w:cs="Calibri"/>
          <w:sz w:val="22"/>
          <w:szCs w:val="22"/>
          <w:lang w:val="en-GB"/>
        </w:rPr>
      </w:pPr>
    </w:p>
    <w:p w14:paraId="3C7B0F05" w14:textId="4980669E" w:rsidR="0021105A" w:rsidRPr="00FE1D39" w:rsidRDefault="0021105A" w:rsidP="0088130A">
      <w:pPr>
        <w:pStyle w:val="Heading1nonumber"/>
      </w:pPr>
      <w:bookmarkStart w:id="129" w:name="_Toc215150522"/>
      <w:r w:rsidRPr="00FE1D39">
        <w:t>Contract Charges, VAT and Payment</w:t>
      </w:r>
      <w:bookmarkEnd w:id="129"/>
    </w:p>
    <w:p w14:paraId="27977FBE" w14:textId="180D8E9F" w:rsidR="007F067D" w:rsidRPr="00CD0075" w:rsidRDefault="0021105A" w:rsidP="00BA029B">
      <w:pPr>
        <w:pStyle w:val="ListParagraph"/>
        <w:numPr>
          <w:ilvl w:val="0"/>
          <w:numId w:val="29"/>
        </w:numPr>
        <w:ind w:left="567" w:hanging="567"/>
        <w:jc w:val="both"/>
        <w:rPr>
          <w:rFonts w:ascii="Calibri" w:hAnsi="Calibri" w:cs="Calibri"/>
          <w:sz w:val="22"/>
          <w:szCs w:val="22"/>
          <w:lang w:val="en-GB"/>
        </w:rPr>
      </w:pPr>
      <w:r w:rsidRPr="0027279E">
        <w:rPr>
          <w:rFonts w:ascii="Calibri" w:hAnsi="Calibri" w:cs="Calibri"/>
          <w:sz w:val="22"/>
          <w:szCs w:val="22"/>
          <w:lang w:val="en-GB"/>
        </w:rPr>
        <w:t xml:space="preserve">In consideration for the provision of access to the SaaS Solution and the provision of Services, the </w:t>
      </w:r>
      <w:r w:rsidR="00841E29">
        <w:rPr>
          <w:rFonts w:ascii="Calibri" w:hAnsi="Calibri" w:cs="Calibri"/>
          <w:sz w:val="22"/>
          <w:szCs w:val="22"/>
          <w:lang w:val="en-GB"/>
        </w:rPr>
        <w:t>Contracting Authority</w:t>
      </w:r>
      <w:r w:rsidRPr="0027279E">
        <w:rPr>
          <w:rFonts w:ascii="Calibri" w:hAnsi="Calibri" w:cs="Calibri"/>
          <w:sz w:val="22"/>
          <w:szCs w:val="22"/>
          <w:lang w:val="en-GB"/>
        </w:rPr>
        <w:t xml:space="preserve"> shall pay the Charges to the Contractor in accordance </w:t>
      </w:r>
      <w:r w:rsidRPr="00CD0075">
        <w:rPr>
          <w:rFonts w:ascii="Calibri" w:hAnsi="Calibri" w:cs="Calibri"/>
          <w:sz w:val="22"/>
          <w:szCs w:val="22"/>
          <w:lang w:val="en-GB"/>
        </w:rPr>
        <w:t xml:space="preserve">with </w:t>
      </w:r>
      <w:r w:rsidR="00E86C16" w:rsidRPr="00CD0075">
        <w:rPr>
          <w:rFonts w:ascii="Calibri" w:hAnsi="Calibri" w:cs="Calibri"/>
          <w:sz w:val="22"/>
          <w:szCs w:val="22"/>
          <w:lang w:val="en-GB"/>
        </w:rPr>
        <w:t>Annex</w:t>
      </w:r>
      <w:r w:rsidRPr="00CD0075">
        <w:rPr>
          <w:rFonts w:ascii="Calibri" w:hAnsi="Calibri" w:cs="Calibri"/>
          <w:sz w:val="22"/>
          <w:szCs w:val="22"/>
          <w:lang w:val="en-GB"/>
        </w:rPr>
        <w:t xml:space="preserve"> 3.</w:t>
      </w:r>
    </w:p>
    <w:p w14:paraId="46D6C1B6" w14:textId="77777777" w:rsidR="007F067D" w:rsidRPr="00CD0075" w:rsidRDefault="007F067D" w:rsidP="007F067D">
      <w:pPr>
        <w:pStyle w:val="ListParagraph"/>
        <w:ind w:left="567"/>
        <w:jc w:val="both"/>
        <w:rPr>
          <w:rFonts w:ascii="Calibri" w:hAnsi="Calibri" w:cs="Calibri"/>
          <w:sz w:val="22"/>
          <w:szCs w:val="22"/>
          <w:lang w:val="en-GB"/>
        </w:rPr>
      </w:pPr>
    </w:p>
    <w:p w14:paraId="59686056" w14:textId="7C6B07F3" w:rsidR="00790848" w:rsidRPr="00CD0075" w:rsidRDefault="0021105A" w:rsidP="00BA029B">
      <w:pPr>
        <w:pStyle w:val="ListParagraph"/>
        <w:numPr>
          <w:ilvl w:val="0"/>
          <w:numId w:val="29"/>
        </w:numPr>
        <w:ind w:left="567" w:hanging="567"/>
        <w:jc w:val="both"/>
        <w:rPr>
          <w:rFonts w:ascii="Calibri" w:hAnsi="Calibri" w:cs="Calibri"/>
          <w:sz w:val="22"/>
          <w:szCs w:val="22"/>
          <w:lang w:val="en-GB"/>
        </w:rPr>
      </w:pPr>
      <w:r w:rsidRPr="00CD0075">
        <w:rPr>
          <w:rFonts w:ascii="Calibri" w:hAnsi="Calibri" w:cs="Calibri"/>
          <w:sz w:val="22"/>
          <w:szCs w:val="22"/>
          <w:lang w:val="en-GB"/>
        </w:rPr>
        <w:t xml:space="preserve">All payments to the Contractor shall be payable following receipt of the Contractor invoices which shall be presented when specified in </w:t>
      </w:r>
      <w:r w:rsidR="00E86C16" w:rsidRPr="00CD0075">
        <w:rPr>
          <w:rFonts w:ascii="Calibri" w:hAnsi="Calibri" w:cs="Calibri"/>
          <w:sz w:val="22"/>
          <w:szCs w:val="22"/>
          <w:lang w:val="en-GB"/>
        </w:rPr>
        <w:t>Annex</w:t>
      </w:r>
      <w:r w:rsidR="00CD0075" w:rsidRPr="00CD0075">
        <w:rPr>
          <w:rFonts w:ascii="Calibri" w:hAnsi="Calibri" w:cs="Calibri"/>
          <w:sz w:val="22"/>
          <w:szCs w:val="22"/>
          <w:lang w:val="en-GB"/>
        </w:rPr>
        <w:t xml:space="preserve"> 3</w:t>
      </w:r>
      <w:r w:rsidR="00E86C16" w:rsidRPr="00CD0075">
        <w:rPr>
          <w:rFonts w:ascii="Calibri" w:hAnsi="Calibri" w:cs="Calibri"/>
          <w:sz w:val="22"/>
          <w:szCs w:val="22"/>
          <w:lang w:val="en-GB"/>
        </w:rPr>
        <w:t xml:space="preserve">. </w:t>
      </w:r>
      <w:r w:rsidRPr="00CD0075">
        <w:rPr>
          <w:rFonts w:ascii="Calibri" w:hAnsi="Calibri" w:cs="Calibri"/>
          <w:sz w:val="22"/>
          <w:szCs w:val="22"/>
          <w:lang w:val="en-GB"/>
        </w:rPr>
        <w:t xml:space="preserve">All invoices submitted by the Contractor shall be valid VAT invoices and shall be accompanied by such information as reasonably requested by the </w:t>
      </w:r>
      <w:r w:rsidR="00841E29" w:rsidRPr="00CD0075">
        <w:rPr>
          <w:rFonts w:ascii="Calibri" w:hAnsi="Calibri" w:cs="Calibri"/>
          <w:sz w:val="22"/>
          <w:szCs w:val="22"/>
          <w:lang w:val="en-GB"/>
        </w:rPr>
        <w:t>Contracting Authority</w:t>
      </w:r>
      <w:r w:rsidRPr="00CD0075">
        <w:rPr>
          <w:rFonts w:ascii="Calibri" w:hAnsi="Calibri" w:cs="Calibri"/>
          <w:sz w:val="22"/>
          <w:szCs w:val="22"/>
          <w:lang w:val="en-GB"/>
        </w:rPr>
        <w:t>.</w:t>
      </w:r>
      <w:bookmarkStart w:id="130" w:name="_Ref447875733"/>
      <w:bookmarkStart w:id="131" w:name="_Toc126323315"/>
    </w:p>
    <w:p w14:paraId="1CE641A0" w14:textId="77777777" w:rsidR="0083349C" w:rsidRPr="00CD0075" w:rsidRDefault="0083349C" w:rsidP="0083349C">
      <w:pPr>
        <w:pStyle w:val="ListParagraph"/>
        <w:ind w:left="567"/>
        <w:jc w:val="both"/>
        <w:rPr>
          <w:rFonts w:ascii="Calibri" w:hAnsi="Calibri" w:cs="Calibri"/>
          <w:sz w:val="22"/>
          <w:szCs w:val="22"/>
          <w:lang w:val="en-GB"/>
        </w:rPr>
      </w:pPr>
    </w:p>
    <w:p w14:paraId="1252EBBB" w14:textId="75A0EC67" w:rsidR="00790848" w:rsidRPr="00CD0075" w:rsidRDefault="00E36756" w:rsidP="00BA029B">
      <w:pPr>
        <w:pStyle w:val="ListParagraph"/>
        <w:numPr>
          <w:ilvl w:val="0"/>
          <w:numId w:val="29"/>
        </w:numPr>
        <w:ind w:left="567" w:hanging="567"/>
        <w:jc w:val="both"/>
        <w:rPr>
          <w:rFonts w:ascii="Calibri" w:hAnsi="Calibri" w:cs="Calibri"/>
          <w:sz w:val="22"/>
          <w:szCs w:val="22"/>
          <w:lang w:val="en-GB"/>
        </w:rPr>
      </w:pPr>
      <w:r w:rsidRPr="00CD0075">
        <w:rPr>
          <w:rFonts w:ascii="Calibri" w:hAnsi="Calibri" w:cs="Calibri"/>
          <w:sz w:val="22"/>
          <w:szCs w:val="22"/>
          <w:lang w:val="en-GB"/>
        </w:rPr>
        <w:lastRenderedPageBreak/>
        <w:t xml:space="preserve">In consideration of the </w:t>
      </w:r>
      <w:r w:rsidR="00F35BDD" w:rsidRPr="00CD0075">
        <w:rPr>
          <w:rFonts w:ascii="Calibri" w:hAnsi="Calibri" w:cs="Calibri"/>
          <w:sz w:val="22"/>
          <w:szCs w:val="22"/>
          <w:lang w:val="en-GB"/>
        </w:rPr>
        <w:t>Contractor</w:t>
      </w:r>
      <w:r w:rsidRPr="00CD0075">
        <w:rPr>
          <w:rFonts w:ascii="Calibri" w:hAnsi="Calibri" w:cs="Calibri"/>
          <w:sz w:val="22"/>
          <w:szCs w:val="22"/>
          <w:lang w:val="en-GB"/>
        </w:rPr>
        <w:t xml:space="preserve">'s performance of its obligations under this Contract, the </w:t>
      </w:r>
      <w:r w:rsidR="00B10DCD" w:rsidRPr="00CD0075">
        <w:rPr>
          <w:rFonts w:ascii="Calibri" w:hAnsi="Calibri" w:cs="Calibri"/>
          <w:sz w:val="22"/>
          <w:szCs w:val="22"/>
          <w:lang w:val="en-GB"/>
        </w:rPr>
        <w:t>Contracting Authority</w:t>
      </w:r>
      <w:r w:rsidRPr="00CD0075">
        <w:rPr>
          <w:rFonts w:ascii="Calibri" w:hAnsi="Calibri" w:cs="Calibri"/>
          <w:sz w:val="22"/>
          <w:szCs w:val="22"/>
          <w:lang w:val="en-GB"/>
        </w:rPr>
        <w:t xml:space="preserve"> shall pay the Charges according to the prices set out in Annex 3 and following the </w:t>
      </w:r>
      <w:r w:rsidR="00F35BDD" w:rsidRPr="00CD0075">
        <w:rPr>
          <w:rFonts w:ascii="Calibri" w:hAnsi="Calibri" w:cs="Calibri"/>
          <w:sz w:val="22"/>
          <w:szCs w:val="22"/>
          <w:lang w:val="en-GB"/>
        </w:rPr>
        <w:t>Contractor</w:t>
      </w:r>
      <w:r w:rsidRPr="00CD0075">
        <w:rPr>
          <w:rFonts w:ascii="Calibri" w:hAnsi="Calibri" w:cs="Calibri"/>
          <w:sz w:val="22"/>
          <w:szCs w:val="22"/>
          <w:lang w:val="en-GB"/>
        </w:rPr>
        <w:t>’s invoice issued after the provision of Services following the relevant period specified in Annex 3.</w:t>
      </w:r>
      <w:bookmarkEnd w:id="130"/>
      <w:bookmarkEnd w:id="131"/>
    </w:p>
    <w:p w14:paraId="486760A7" w14:textId="77777777" w:rsidR="00790848" w:rsidRDefault="00790848" w:rsidP="00790848">
      <w:pPr>
        <w:pStyle w:val="ListParagraph"/>
        <w:ind w:left="567"/>
        <w:jc w:val="both"/>
        <w:rPr>
          <w:rFonts w:ascii="Calibri" w:hAnsi="Calibri" w:cs="Calibri"/>
          <w:sz w:val="22"/>
          <w:szCs w:val="22"/>
          <w:lang w:val="en-GB"/>
        </w:rPr>
      </w:pPr>
    </w:p>
    <w:p w14:paraId="0D99A503" w14:textId="40D49025" w:rsidR="00790848" w:rsidRDefault="0021105A" w:rsidP="00BA029B">
      <w:pPr>
        <w:pStyle w:val="ListParagraph"/>
        <w:numPr>
          <w:ilvl w:val="0"/>
          <w:numId w:val="29"/>
        </w:numPr>
        <w:ind w:left="567" w:hanging="567"/>
        <w:jc w:val="both"/>
        <w:rPr>
          <w:rFonts w:ascii="Calibri" w:hAnsi="Calibri" w:cs="Calibri"/>
          <w:sz w:val="22"/>
          <w:szCs w:val="22"/>
          <w:lang w:val="en-GB"/>
        </w:rPr>
      </w:pPr>
      <w:r w:rsidRPr="00790848">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790848">
        <w:rPr>
          <w:rFonts w:ascii="Calibri" w:hAnsi="Calibri" w:cs="Calibri"/>
          <w:sz w:val="22"/>
          <w:szCs w:val="22"/>
          <w:lang w:val="en-GB"/>
        </w:rPr>
        <w:t xml:space="preserve"> shall have the right to withhold payment against any invoice which is not submitted in accordance with this </w:t>
      </w:r>
      <w:r w:rsidR="00943299">
        <w:rPr>
          <w:rFonts w:ascii="Calibri" w:hAnsi="Calibri" w:cs="Calibri"/>
          <w:sz w:val="22"/>
          <w:szCs w:val="22"/>
          <w:lang w:val="en-GB"/>
        </w:rPr>
        <w:t>Contract</w:t>
      </w:r>
      <w:r w:rsidR="00943299" w:rsidRPr="00790848">
        <w:rPr>
          <w:rFonts w:ascii="Calibri" w:hAnsi="Calibri" w:cs="Calibri"/>
          <w:sz w:val="22"/>
          <w:szCs w:val="22"/>
          <w:lang w:val="en-GB"/>
        </w:rPr>
        <w:t xml:space="preserve"> </w:t>
      </w:r>
      <w:r w:rsidRPr="00790848">
        <w:rPr>
          <w:rFonts w:ascii="Calibri" w:hAnsi="Calibri" w:cs="Calibri"/>
          <w:sz w:val="22"/>
          <w:szCs w:val="22"/>
          <w:lang w:val="en-GB"/>
        </w:rPr>
        <w:t>or which, acting reasonably, it otherwise disputes.</w:t>
      </w:r>
    </w:p>
    <w:p w14:paraId="21AD3BB7" w14:textId="77777777" w:rsidR="00790848" w:rsidRDefault="00790848" w:rsidP="00790848">
      <w:pPr>
        <w:pStyle w:val="ListParagraph"/>
        <w:ind w:left="567"/>
        <w:jc w:val="both"/>
        <w:rPr>
          <w:rFonts w:ascii="Calibri" w:hAnsi="Calibri" w:cs="Calibri"/>
          <w:sz w:val="22"/>
          <w:szCs w:val="22"/>
          <w:lang w:val="en-GB"/>
        </w:rPr>
      </w:pPr>
    </w:p>
    <w:p w14:paraId="1BE2BE72" w14:textId="403CD4D8" w:rsidR="00790848" w:rsidRDefault="0021105A" w:rsidP="00BA029B">
      <w:pPr>
        <w:pStyle w:val="ListParagraph"/>
        <w:numPr>
          <w:ilvl w:val="0"/>
          <w:numId w:val="29"/>
        </w:numPr>
        <w:ind w:left="567" w:hanging="567"/>
        <w:jc w:val="both"/>
        <w:rPr>
          <w:rFonts w:ascii="Calibri" w:hAnsi="Calibri" w:cs="Calibri"/>
          <w:sz w:val="22"/>
          <w:szCs w:val="22"/>
          <w:lang w:val="en-GB"/>
        </w:rPr>
      </w:pPr>
      <w:r w:rsidRPr="00790848">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790848">
        <w:rPr>
          <w:rFonts w:ascii="Calibri" w:hAnsi="Calibri" w:cs="Calibri"/>
          <w:sz w:val="22"/>
          <w:szCs w:val="22"/>
          <w:lang w:val="en-GB"/>
        </w:rPr>
        <w:t xml:space="preserve"> shall discharge the Charges subject to being in possession of the Contractor’s current Tax Clearance Certificate. The Contractor shall comply with all applicable EU and domestic taxation law and requirements.</w:t>
      </w:r>
      <w:r w:rsidR="00790848" w:rsidRPr="00790848">
        <w:rPr>
          <w:rFonts w:ascii="Calibri" w:hAnsi="Calibri" w:cs="Calibri"/>
          <w:sz w:val="22"/>
          <w:szCs w:val="22"/>
          <w:lang w:val="en-GB"/>
        </w:rPr>
        <w:t xml:space="preserve"> </w:t>
      </w:r>
    </w:p>
    <w:p w14:paraId="710BAF52" w14:textId="77777777" w:rsidR="00790848" w:rsidRDefault="00790848" w:rsidP="00790848">
      <w:pPr>
        <w:pStyle w:val="ListParagraph"/>
        <w:ind w:left="567"/>
        <w:jc w:val="both"/>
        <w:rPr>
          <w:rFonts w:ascii="Calibri" w:hAnsi="Calibri" w:cs="Calibri"/>
          <w:sz w:val="22"/>
          <w:szCs w:val="22"/>
          <w:lang w:val="en-GB"/>
        </w:rPr>
      </w:pPr>
    </w:p>
    <w:p w14:paraId="4D7DC5C5" w14:textId="77777777" w:rsidR="00375483" w:rsidRDefault="0021105A" w:rsidP="00BA029B">
      <w:pPr>
        <w:pStyle w:val="ListParagraph"/>
        <w:numPr>
          <w:ilvl w:val="0"/>
          <w:numId w:val="29"/>
        </w:numPr>
        <w:ind w:left="567" w:hanging="567"/>
        <w:jc w:val="both"/>
        <w:rPr>
          <w:rFonts w:ascii="Calibri" w:hAnsi="Calibri" w:cs="Calibri"/>
          <w:sz w:val="22"/>
          <w:szCs w:val="22"/>
          <w:lang w:val="en-GB"/>
        </w:rPr>
      </w:pPr>
      <w:r w:rsidRPr="00790848">
        <w:rPr>
          <w:rFonts w:ascii="Calibri" w:hAnsi="Calibri" w:cs="Calibri"/>
          <w:sz w:val="22"/>
          <w:szCs w:val="22"/>
          <w:lang w:val="en-GB"/>
        </w:rPr>
        <w:t>All Charges shall be exclusive of VAT, which the Contractor shall add to its invoices at the appropriate rate (if applicable).</w:t>
      </w:r>
      <w:r w:rsidR="00790848" w:rsidRPr="00790848">
        <w:rPr>
          <w:rFonts w:ascii="Calibri" w:hAnsi="Calibri" w:cs="Calibri"/>
          <w:sz w:val="22"/>
          <w:szCs w:val="22"/>
          <w:lang w:val="en-GB"/>
        </w:rPr>
        <w:t xml:space="preserve"> </w:t>
      </w:r>
    </w:p>
    <w:p w14:paraId="7443CF7D" w14:textId="77777777" w:rsidR="00375483" w:rsidRDefault="00375483" w:rsidP="00375483">
      <w:pPr>
        <w:pStyle w:val="ListParagraph"/>
        <w:ind w:left="567"/>
        <w:jc w:val="both"/>
        <w:rPr>
          <w:rFonts w:ascii="Calibri" w:hAnsi="Calibri" w:cs="Calibri"/>
          <w:sz w:val="22"/>
          <w:szCs w:val="22"/>
          <w:lang w:val="en-GB"/>
        </w:rPr>
      </w:pPr>
    </w:p>
    <w:p w14:paraId="2015FA2D" w14:textId="36CE80D8" w:rsidR="00EC4589" w:rsidRDefault="00790848" w:rsidP="00BA029B">
      <w:pPr>
        <w:pStyle w:val="ListParagraph"/>
        <w:numPr>
          <w:ilvl w:val="0"/>
          <w:numId w:val="29"/>
        </w:numPr>
        <w:ind w:left="567" w:hanging="567"/>
        <w:jc w:val="both"/>
        <w:rPr>
          <w:rFonts w:ascii="Calibri" w:hAnsi="Calibri" w:cs="Calibri"/>
          <w:sz w:val="22"/>
          <w:szCs w:val="22"/>
          <w:lang w:val="en-GB"/>
        </w:rPr>
      </w:pPr>
      <w:r w:rsidRPr="00EC4589">
        <w:rPr>
          <w:rFonts w:ascii="Calibri" w:hAnsi="Calibri" w:cs="Calibri"/>
          <w:sz w:val="22"/>
          <w:szCs w:val="22"/>
          <w:lang w:val="en-GB"/>
        </w:rPr>
        <w:t>T</w:t>
      </w:r>
      <w:r w:rsidR="00627885" w:rsidRPr="00EC4589">
        <w:rPr>
          <w:rFonts w:ascii="Calibri" w:hAnsi="Calibri" w:cs="Calibri"/>
          <w:sz w:val="22"/>
          <w:szCs w:val="22"/>
          <w:lang w:val="en-GB"/>
        </w:rPr>
        <w:t xml:space="preserve">he Charges shall be discharged as provided for in this clause subject to the retention by the </w:t>
      </w:r>
      <w:r w:rsidR="00841E29">
        <w:rPr>
          <w:rFonts w:ascii="Calibri" w:hAnsi="Calibri" w:cs="Calibri"/>
          <w:sz w:val="22"/>
          <w:szCs w:val="22"/>
          <w:lang w:val="en-GB"/>
        </w:rPr>
        <w:t>Contracting Authority</w:t>
      </w:r>
      <w:r w:rsidR="00627885" w:rsidRPr="00EC4589">
        <w:rPr>
          <w:rFonts w:ascii="Calibri" w:hAnsi="Calibri" w:cs="Calibri"/>
          <w:sz w:val="22"/>
          <w:szCs w:val="22"/>
          <w:lang w:val="en-GB"/>
        </w:rPr>
        <w:t xml:space="preserve">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36D4E3" w14:textId="77777777" w:rsidR="00EC4589" w:rsidRDefault="00EC4589" w:rsidP="00EC4589">
      <w:pPr>
        <w:pStyle w:val="ListParagraph"/>
        <w:ind w:left="567"/>
        <w:jc w:val="both"/>
        <w:rPr>
          <w:rFonts w:ascii="Calibri" w:hAnsi="Calibri" w:cs="Calibri"/>
          <w:sz w:val="22"/>
          <w:szCs w:val="22"/>
          <w:lang w:val="en-GB"/>
        </w:rPr>
      </w:pPr>
    </w:p>
    <w:p w14:paraId="661F790E" w14:textId="61925946" w:rsidR="00EC4589" w:rsidRPr="007445ED" w:rsidRDefault="0021105A" w:rsidP="00BA029B">
      <w:pPr>
        <w:pStyle w:val="ListParagraph"/>
        <w:numPr>
          <w:ilvl w:val="0"/>
          <w:numId w:val="29"/>
        </w:numPr>
        <w:ind w:left="567" w:hanging="567"/>
        <w:jc w:val="both"/>
        <w:rPr>
          <w:rFonts w:ascii="Calibri" w:hAnsi="Calibri" w:cs="Calibri"/>
          <w:sz w:val="22"/>
          <w:szCs w:val="22"/>
          <w:lang w:val="en-GB"/>
        </w:rPr>
      </w:pPr>
      <w:r w:rsidRPr="00EC4589">
        <w:rPr>
          <w:rFonts w:ascii="Calibri" w:hAnsi="Calibri" w:cs="Calibri"/>
          <w:sz w:val="22"/>
          <w:szCs w:val="22"/>
          <w:lang w:val="en-GB"/>
        </w:rPr>
        <w:t xml:space="preserve">Subject </w:t>
      </w:r>
      <w:r w:rsidRPr="007445ED">
        <w:rPr>
          <w:rFonts w:ascii="Calibri" w:hAnsi="Calibri" w:cs="Calibri"/>
          <w:sz w:val="22"/>
          <w:szCs w:val="22"/>
          <w:lang w:val="en-GB"/>
        </w:rPr>
        <w:t xml:space="preserve">to clause </w:t>
      </w:r>
      <w:r w:rsidR="00764C9A" w:rsidRPr="007445ED">
        <w:rPr>
          <w:rFonts w:ascii="Calibri" w:hAnsi="Calibri" w:cs="Calibri"/>
          <w:sz w:val="22"/>
          <w:szCs w:val="22"/>
          <w:lang w:val="en-GB"/>
        </w:rPr>
        <w:t>9</w:t>
      </w:r>
      <w:r w:rsidRPr="007445ED">
        <w:rPr>
          <w:rFonts w:ascii="Calibri" w:hAnsi="Calibri" w:cs="Calibri"/>
          <w:sz w:val="22"/>
          <w:szCs w:val="22"/>
          <w:lang w:val="en-GB"/>
        </w:rPr>
        <w:t xml:space="preserve">.2, each Party shall be entitled to charge interest in respect of any undisputed amounts which are overdue, such interest to be calculated in accordance with The European Communities (Late Payment in Commercial Transactions) Regulations 2012.  The Parties acknowledge and agree that this clause provides them with a substantial remedy in respect of any late payment of sums due under this </w:t>
      </w:r>
      <w:r w:rsidR="00943299" w:rsidRPr="007445ED">
        <w:rPr>
          <w:rFonts w:ascii="Calibri" w:hAnsi="Calibri" w:cs="Calibri"/>
          <w:sz w:val="22"/>
          <w:szCs w:val="22"/>
          <w:lang w:val="en-GB"/>
        </w:rPr>
        <w:t>Contract</w:t>
      </w:r>
      <w:r w:rsidRPr="007445ED">
        <w:rPr>
          <w:rFonts w:ascii="Calibri" w:hAnsi="Calibri" w:cs="Calibri"/>
          <w:sz w:val="22"/>
          <w:szCs w:val="22"/>
          <w:lang w:val="en-GB"/>
        </w:rPr>
        <w:t>.</w:t>
      </w:r>
    </w:p>
    <w:p w14:paraId="5DDF4F5E" w14:textId="77777777" w:rsidR="00EC4589" w:rsidRPr="007445ED" w:rsidRDefault="00EC4589" w:rsidP="00EC4589">
      <w:pPr>
        <w:pStyle w:val="ListParagraph"/>
        <w:ind w:left="567"/>
        <w:jc w:val="both"/>
        <w:rPr>
          <w:rFonts w:ascii="Calibri" w:hAnsi="Calibri" w:cs="Calibri"/>
          <w:sz w:val="22"/>
          <w:szCs w:val="22"/>
          <w:lang w:val="en-GB"/>
        </w:rPr>
      </w:pPr>
    </w:p>
    <w:p w14:paraId="1A72816A" w14:textId="37DDF520" w:rsidR="00EC4589" w:rsidRPr="007445ED" w:rsidRDefault="0021105A" w:rsidP="00BA029B">
      <w:pPr>
        <w:pStyle w:val="ListParagraph"/>
        <w:numPr>
          <w:ilvl w:val="0"/>
          <w:numId w:val="29"/>
        </w:numPr>
        <w:ind w:left="567" w:hanging="567"/>
        <w:jc w:val="both"/>
        <w:rPr>
          <w:rFonts w:ascii="Calibri" w:hAnsi="Calibri" w:cs="Calibri"/>
          <w:sz w:val="22"/>
          <w:szCs w:val="22"/>
          <w:lang w:val="en-GB"/>
        </w:rPr>
      </w:pPr>
      <w:r w:rsidRPr="007445ED">
        <w:rPr>
          <w:rFonts w:ascii="Calibri" w:hAnsi="Calibri" w:cs="Calibri"/>
          <w:sz w:val="22"/>
          <w:szCs w:val="22"/>
          <w:lang w:val="en-GB"/>
        </w:rPr>
        <w:t xml:space="preserve">Where, upon termination of this </w:t>
      </w:r>
      <w:r w:rsidR="00943299" w:rsidRPr="007445ED">
        <w:rPr>
          <w:rFonts w:ascii="Calibri" w:hAnsi="Calibri" w:cs="Calibri"/>
          <w:sz w:val="22"/>
          <w:szCs w:val="22"/>
          <w:lang w:val="en-GB"/>
        </w:rPr>
        <w:t xml:space="preserve">Contract </w:t>
      </w:r>
      <w:r w:rsidRPr="007445ED">
        <w:rPr>
          <w:rFonts w:ascii="Calibri" w:hAnsi="Calibri" w:cs="Calibri"/>
          <w:sz w:val="22"/>
          <w:szCs w:val="22"/>
          <w:lang w:val="en-GB"/>
        </w:rPr>
        <w:t xml:space="preserve">for any reason, any credit note remains recoverable from or payable by the Contractor to the </w:t>
      </w:r>
      <w:r w:rsidR="00841E29" w:rsidRPr="007445ED">
        <w:rPr>
          <w:rFonts w:ascii="Calibri" w:hAnsi="Calibri" w:cs="Calibri"/>
          <w:sz w:val="22"/>
          <w:szCs w:val="22"/>
          <w:lang w:val="en-GB"/>
        </w:rPr>
        <w:t>Contracting Authority</w:t>
      </w:r>
      <w:r w:rsidRPr="007445ED">
        <w:rPr>
          <w:rFonts w:ascii="Calibri" w:hAnsi="Calibri" w:cs="Calibri"/>
          <w:sz w:val="22"/>
          <w:szCs w:val="22"/>
          <w:lang w:val="en-GB"/>
        </w:rPr>
        <w:t xml:space="preserve">, the Contractor agrees to pay such credit note(s) as a monetary sum to the </w:t>
      </w:r>
      <w:r w:rsidR="00841E29" w:rsidRPr="007445ED">
        <w:rPr>
          <w:rFonts w:ascii="Calibri" w:hAnsi="Calibri" w:cs="Calibri"/>
          <w:sz w:val="22"/>
          <w:szCs w:val="22"/>
          <w:lang w:val="en-GB"/>
        </w:rPr>
        <w:t>Contracting Authority</w:t>
      </w:r>
      <w:r w:rsidRPr="007445ED">
        <w:rPr>
          <w:rFonts w:ascii="Calibri" w:hAnsi="Calibri" w:cs="Calibri"/>
          <w:sz w:val="22"/>
          <w:szCs w:val="22"/>
          <w:lang w:val="en-GB"/>
        </w:rPr>
        <w:t xml:space="preserve"> within 14 days.</w:t>
      </w:r>
      <w:r w:rsidR="00EC4589" w:rsidRPr="007445ED">
        <w:rPr>
          <w:rFonts w:ascii="Calibri" w:hAnsi="Calibri" w:cs="Calibri"/>
          <w:sz w:val="22"/>
          <w:szCs w:val="22"/>
          <w:lang w:val="en-GB"/>
        </w:rPr>
        <w:t xml:space="preserve"> </w:t>
      </w:r>
    </w:p>
    <w:p w14:paraId="4235586C" w14:textId="77777777" w:rsidR="00EC4589" w:rsidRPr="007445ED" w:rsidRDefault="00EC4589" w:rsidP="00EC4589">
      <w:pPr>
        <w:pStyle w:val="ListParagraph"/>
        <w:ind w:left="567"/>
        <w:jc w:val="both"/>
        <w:rPr>
          <w:rFonts w:ascii="Calibri" w:hAnsi="Calibri" w:cs="Calibri"/>
          <w:sz w:val="22"/>
          <w:szCs w:val="22"/>
          <w:lang w:val="en-GB"/>
        </w:rPr>
      </w:pPr>
    </w:p>
    <w:p w14:paraId="0922EFE8" w14:textId="3556E9F6" w:rsidR="00D71A90" w:rsidRPr="007445ED" w:rsidRDefault="0073379F" w:rsidP="00BA029B">
      <w:pPr>
        <w:pStyle w:val="ListParagraph"/>
        <w:numPr>
          <w:ilvl w:val="0"/>
          <w:numId w:val="29"/>
        </w:numPr>
        <w:ind w:left="567" w:hanging="567"/>
        <w:jc w:val="both"/>
        <w:rPr>
          <w:rFonts w:ascii="Calibri" w:hAnsi="Calibri" w:cs="Calibri"/>
          <w:sz w:val="22"/>
          <w:szCs w:val="22"/>
          <w:lang w:val="en-GB"/>
        </w:rPr>
      </w:pPr>
      <w:r w:rsidRPr="007445ED">
        <w:rPr>
          <w:rFonts w:ascii="Calibri" w:hAnsi="Calibri" w:cs="Calibri"/>
          <w:sz w:val="22"/>
          <w:szCs w:val="22"/>
          <w:lang w:val="en-GB"/>
        </w:rPr>
        <w:t>Contractors</w:t>
      </w:r>
      <w:r w:rsidR="0021105A" w:rsidRPr="007445ED">
        <w:rPr>
          <w:rFonts w:ascii="Calibri" w:hAnsi="Calibri" w:cs="Calibri"/>
          <w:sz w:val="22"/>
          <w:szCs w:val="22"/>
          <w:lang w:val="en-GB"/>
        </w:rPr>
        <w:t xml:space="preserve"> should note that prices are as per the Charges stipulated in </w:t>
      </w:r>
      <w:r w:rsidR="007C1F8F" w:rsidRPr="007445ED">
        <w:rPr>
          <w:rFonts w:ascii="Calibri" w:hAnsi="Calibri" w:cs="Calibri"/>
          <w:sz w:val="22"/>
          <w:szCs w:val="22"/>
          <w:lang w:val="en-GB"/>
        </w:rPr>
        <w:t>Annex</w:t>
      </w:r>
      <w:r w:rsidR="0021105A" w:rsidRPr="007445ED">
        <w:rPr>
          <w:rFonts w:ascii="Calibri" w:hAnsi="Calibri" w:cs="Calibri"/>
          <w:sz w:val="22"/>
          <w:szCs w:val="22"/>
          <w:lang w:val="en-GB"/>
        </w:rPr>
        <w:t xml:space="preserve"> 3 of this </w:t>
      </w:r>
      <w:r w:rsidR="002D385A" w:rsidRPr="007445ED">
        <w:rPr>
          <w:rFonts w:ascii="Calibri" w:hAnsi="Calibri" w:cs="Calibri"/>
          <w:sz w:val="22"/>
          <w:szCs w:val="22"/>
          <w:lang w:val="en-GB"/>
        </w:rPr>
        <w:t>Contract</w:t>
      </w:r>
      <w:r w:rsidR="0021105A" w:rsidRPr="007445ED">
        <w:rPr>
          <w:rFonts w:ascii="Calibri" w:hAnsi="Calibri" w:cs="Calibri"/>
          <w:sz w:val="22"/>
          <w:szCs w:val="22"/>
          <w:lang w:val="en-GB"/>
        </w:rPr>
        <w:t xml:space="preserve"> for the Term of </w:t>
      </w:r>
      <w:r w:rsidR="00AC6995" w:rsidRPr="007445ED">
        <w:rPr>
          <w:rFonts w:ascii="Calibri" w:hAnsi="Calibri" w:cs="Calibri"/>
          <w:sz w:val="22"/>
          <w:szCs w:val="22"/>
          <w:lang w:val="en-GB"/>
        </w:rPr>
        <w:t>the Contract</w:t>
      </w:r>
      <w:r w:rsidR="0021105A" w:rsidRPr="007445ED">
        <w:rPr>
          <w:rFonts w:ascii="Calibri" w:hAnsi="Calibri" w:cs="Calibri"/>
          <w:sz w:val="22"/>
          <w:szCs w:val="22"/>
          <w:lang w:val="en-GB"/>
        </w:rPr>
        <w:t xml:space="preserve">. </w:t>
      </w:r>
    </w:p>
    <w:p w14:paraId="6C92CF0A" w14:textId="77777777" w:rsidR="009C1022" w:rsidRPr="00EC4589" w:rsidRDefault="009C1022" w:rsidP="009C1022">
      <w:pPr>
        <w:pStyle w:val="ListParagraph"/>
        <w:ind w:left="567"/>
        <w:jc w:val="both"/>
        <w:rPr>
          <w:rFonts w:ascii="Calibri" w:hAnsi="Calibri" w:cs="Calibri"/>
          <w:sz w:val="22"/>
          <w:szCs w:val="22"/>
          <w:lang w:val="en-GB"/>
        </w:rPr>
      </w:pPr>
    </w:p>
    <w:p w14:paraId="047DF89F" w14:textId="77777777" w:rsidR="0021105A" w:rsidRPr="00FE1D39" w:rsidRDefault="0021105A" w:rsidP="0088130A">
      <w:pPr>
        <w:pStyle w:val="Heading1nonumber"/>
      </w:pPr>
      <w:bookmarkStart w:id="132" w:name="_Toc529275829"/>
      <w:bookmarkStart w:id="133" w:name="_Toc162961330"/>
      <w:bookmarkStart w:id="134" w:name="_Toc215150523"/>
      <w:r w:rsidRPr="00FE1D39">
        <w:t>Change Procedure</w:t>
      </w:r>
      <w:bookmarkEnd w:id="132"/>
      <w:bookmarkEnd w:id="133"/>
      <w:bookmarkEnd w:id="134"/>
    </w:p>
    <w:p w14:paraId="6FB7B0EB" w14:textId="47DF5C1B" w:rsidR="0021105A" w:rsidRPr="00581E29" w:rsidRDefault="0021105A" w:rsidP="00BA029B">
      <w:pPr>
        <w:numPr>
          <w:ilvl w:val="0"/>
          <w:numId w:val="30"/>
        </w:numPr>
        <w:ind w:left="567" w:hanging="567"/>
        <w:jc w:val="both"/>
        <w:rPr>
          <w:rFonts w:ascii="Calibri" w:hAnsi="Calibri" w:cs="Calibri"/>
          <w:sz w:val="22"/>
          <w:szCs w:val="22"/>
          <w:lang w:val="en-GB"/>
        </w:rPr>
      </w:pPr>
      <w:bookmarkStart w:id="135" w:name="_Toc126323336"/>
      <w:bookmarkStart w:id="136" w:name="_Toc448234597"/>
      <w:r w:rsidRPr="00C33257">
        <w:rPr>
          <w:rFonts w:ascii="Calibri" w:hAnsi="Calibri" w:cs="Calibri"/>
          <w:sz w:val="22"/>
          <w:szCs w:val="22"/>
          <w:lang w:val="en-GB"/>
        </w:rPr>
        <w:t xml:space="preserve">Either Party may initiate requests for any changes to this Contract. Parties shall use the form </w:t>
      </w:r>
      <w:r w:rsidRPr="00581E29">
        <w:rPr>
          <w:rFonts w:ascii="Calibri" w:hAnsi="Calibri" w:cs="Calibri"/>
          <w:sz w:val="22"/>
          <w:szCs w:val="22"/>
          <w:lang w:val="en-GB"/>
        </w:rPr>
        <w:t>provided in Annex 4.</w:t>
      </w:r>
      <w:bookmarkEnd w:id="135"/>
      <w:r w:rsidRPr="00581E29">
        <w:rPr>
          <w:rFonts w:ascii="Calibri" w:hAnsi="Calibri" w:cs="Calibri"/>
          <w:sz w:val="22"/>
          <w:szCs w:val="22"/>
          <w:lang w:val="en-GB"/>
        </w:rPr>
        <w:t xml:space="preserve"> </w:t>
      </w:r>
      <w:bookmarkEnd w:id="136"/>
    </w:p>
    <w:p w14:paraId="750B1A4F" w14:textId="5EDD480E" w:rsidR="0021105A" w:rsidRPr="00581E29" w:rsidRDefault="0021105A" w:rsidP="00BA029B">
      <w:pPr>
        <w:numPr>
          <w:ilvl w:val="0"/>
          <w:numId w:val="30"/>
        </w:numPr>
        <w:ind w:left="567" w:hanging="567"/>
        <w:jc w:val="both"/>
        <w:rPr>
          <w:rFonts w:ascii="Calibri" w:hAnsi="Calibri" w:cs="Calibri"/>
          <w:sz w:val="22"/>
          <w:szCs w:val="22"/>
          <w:lang w:val="en-GB"/>
        </w:rPr>
      </w:pPr>
      <w:bookmarkStart w:id="137" w:name="_Toc448234603"/>
      <w:bookmarkStart w:id="138" w:name="_Toc126323337"/>
      <w:r w:rsidRPr="00581E29">
        <w:rPr>
          <w:rFonts w:ascii="Calibri" w:hAnsi="Calibri" w:cs="Calibri"/>
          <w:sz w:val="22"/>
          <w:szCs w:val="22"/>
          <w:lang w:val="en-GB"/>
        </w:rPr>
        <w:t>A completed form provided in Annex 4 shall be submitted direct to the receiving Party in two (2) copies signed by the requesting Party. The receiving Party shall within twenty (20) days evaluate and either:</w:t>
      </w:r>
      <w:bookmarkStart w:id="139" w:name="_Toc448234605"/>
      <w:bookmarkEnd w:id="137"/>
      <w:bookmarkEnd w:id="138"/>
      <w:bookmarkEnd w:id="139"/>
    </w:p>
    <w:p w14:paraId="45FD3B1D" w14:textId="77777777" w:rsidR="0021105A" w:rsidRPr="00581E29" w:rsidRDefault="0021105A" w:rsidP="00BA029B">
      <w:pPr>
        <w:pStyle w:val="ListParagraph"/>
        <w:numPr>
          <w:ilvl w:val="0"/>
          <w:numId w:val="31"/>
        </w:numPr>
        <w:jc w:val="both"/>
        <w:rPr>
          <w:rFonts w:ascii="Calibri" w:hAnsi="Calibri" w:cs="Calibri"/>
          <w:sz w:val="22"/>
          <w:szCs w:val="22"/>
          <w:lang w:val="en-GB"/>
        </w:rPr>
      </w:pPr>
      <w:r w:rsidRPr="00581E29">
        <w:rPr>
          <w:rFonts w:ascii="Calibri" w:hAnsi="Calibri" w:cs="Calibri"/>
          <w:sz w:val="22"/>
          <w:szCs w:val="22"/>
          <w:lang w:val="en-GB"/>
        </w:rPr>
        <w:t>request from the requesting Party further information, or a longer period of time to prepare, evaluate or agree on the request; or</w:t>
      </w:r>
    </w:p>
    <w:p w14:paraId="1ED1AF77" w14:textId="77777777" w:rsidR="0021105A" w:rsidRPr="00581E29" w:rsidRDefault="0021105A" w:rsidP="00BA029B">
      <w:pPr>
        <w:pStyle w:val="ListParagraph"/>
        <w:numPr>
          <w:ilvl w:val="0"/>
          <w:numId w:val="31"/>
        </w:numPr>
        <w:jc w:val="both"/>
        <w:rPr>
          <w:rFonts w:ascii="Calibri" w:hAnsi="Calibri" w:cs="Calibri"/>
          <w:sz w:val="22"/>
          <w:szCs w:val="22"/>
          <w:lang w:val="en-GB"/>
        </w:rPr>
      </w:pPr>
      <w:r w:rsidRPr="00581E29">
        <w:rPr>
          <w:rFonts w:ascii="Calibri" w:hAnsi="Calibri" w:cs="Calibri"/>
          <w:sz w:val="22"/>
          <w:szCs w:val="22"/>
          <w:lang w:val="en-GB"/>
        </w:rPr>
        <w:lastRenderedPageBreak/>
        <w:t>arrange for two (2) copies of the form to be signed by or on behalf of the receiving Party and return one of the copies to the requesting Party; or</w:t>
      </w:r>
    </w:p>
    <w:p w14:paraId="6D45193B" w14:textId="5C3ABADF" w:rsidR="0021105A" w:rsidRPr="00581E29" w:rsidRDefault="0021105A" w:rsidP="00BA029B">
      <w:pPr>
        <w:pStyle w:val="ListParagraph"/>
        <w:numPr>
          <w:ilvl w:val="0"/>
          <w:numId w:val="31"/>
        </w:numPr>
        <w:jc w:val="both"/>
        <w:rPr>
          <w:rFonts w:ascii="Calibri" w:hAnsi="Calibri" w:cs="Calibri"/>
          <w:sz w:val="22"/>
          <w:szCs w:val="22"/>
          <w:lang w:val="en-GB"/>
        </w:rPr>
      </w:pPr>
      <w:r w:rsidRPr="00581E29">
        <w:rPr>
          <w:rFonts w:ascii="Calibri" w:hAnsi="Calibri" w:cs="Calibri"/>
          <w:sz w:val="22"/>
          <w:szCs w:val="22"/>
          <w:lang w:val="en-GB"/>
        </w:rPr>
        <w:t xml:space="preserve">notify the requesting Party of the rejection (and, if the receiving Party is the </w:t>
      </w:r>
      <w:r w:rsidR="00CB630C" w:rsidRPr="00581E29">
        <w:rPr>
          <w:rFonts w:ascii="Calibri" w:hAnsi="Calibri" w:cs="Calibri"/>
          <w:sz w:val="22"/>
          <w:szCs w:val="22"/>
          <w:lang w:val="en-GB"/>
        </w:rPr>
        <w:t>Contractor,</w:t>
      </w:r>
      <w:r w:rsidRPr="00581E29">
        <w:rPr>
          <w:rFonts w:ascii="Calibri" w:hAnsi="Calibri" w:cs="Calibri"/>
          <w:sz w:val="22"/>
          <w:szCs w:val="22"/>
          <w:lang w:val="en-GB"/>
        </w:rPr>
        <w:t xml:space="preserve"> it shall state the reasons for the rejection in it).</w:t>
      </w:r>
    </w:p>
    <w:p w14:paraId="0EE5E4B2" w14:textId="05F369E4" w:rsidR="0021105A" w:rsidRPr="00581E29" w:rsidRDefault="0021105A" w:rsidP="00BA029B">
      <w:pPr>
        <w:numPr>
          <w:ilvl w:val="0"/>
          <w:numId w:val="30"/>
        </w:numPr>
        <w:ind w:left="567" w:hanging="567"/>
        <w:jc w:val="both"/>
        <w:rPr>
          <w:rFonts w:ascii="Calibri" w:hAnsi="Calibri" w:cs="Calibri"/>
          <w:sz w:val="22"/>
          <w:szCs w:val="22"/>
          <w:lang w:val="en-GB"/>
        </w:rPr>
      </w:pPr>
      <w:bookmarkStart w:id="140" w:name="_Toc126323338"/>
      <w:bookmarkStart w:id="141" w:name="_Toc448234600"/>
      <w:bookmarkStart w:id="142" w:name="_Toc448234599"/>
      <w:bookmarkStart w:id="143" w:name="_Toc448234598"/>
      <w:r w:rsidRPr="00581E29">
        <w:rPr>
          <w:rFonts w:ascii="Calibri" w:hAnsi="Calibri" w:cs="Calibri"/>
          <w:sz w:val="22"/>
          <w:szCs w:val="22"/>
          <w:lang w:val="en-GB"/>
        </w:rPr>
        <w:t>Once the form provided in Annex 4 is signed by both Parties, it constitutes an amendment to this Contract effective as of the date proposed and accepted.</w:t>
      </w:r>
      <w:bookmarkEnd w:id="140"/>
      <w:r w:rsidRPr="00581E29">
        <w:rPr>
          <w:rFonts w:ascii="Calibri" w:hAnsi="Calibri" w:cs="Calibri"/>
          <w:sz w:val="22"/>
          <w:szCs w:val="22"/>
          <w:lang w:val="en-GB"/>
        </w:rPr>
        <w:t xml:space="preserve"> </w:t>
      </w:r>
      <w:bookmarkEnd w:id="141"/>
    </w:p>
    <w:p w14:paraId="248348AC" w14:textId="3D0DE35F" w:rsidR="0021105A" w:rsidRPr="00581E29" w:rsidRDefault="0021105A" w:rsidP="00BA029B">
      <w:pPr>
        <w:numPr>
          <w:ilvl w:val="0"/>
          <w:numId w:val="30"/>
        </w:numPr>
        <w:ind w:left="567" w:hanging="567"/>
        <w:jc w:val="both"/>
        <w:rPr>
          <w:rFonts w:ascii="Calibri" w:hAnsi="Calibri" w:cs="Calibri"/>
          <w:sz w:val="22"/>
          <w:szCs w:val="22"/>
          <w:lang w:val="en-GB"/>
        </w:rPr>
      </w:pPr>
      <w:bookmarkStart w:id="144" w:name="_Toc126323339"/>
      <w:r w:rsidRPr="00581E29">
        <w:rPr>
          <w:rFonts w:ascii="Calibri" w:hAnsi="Calibri" w:cs="Calibri"/>
          <w:sz w:val="22"/>
          <w:szCs w:val="22"/>
          <w:lang w:val="en-GB"/>
        </w:rPr>
        <w:t xml:space="preserve">Any work undertaken by the </w:t>
      </w:r>
      <w:r w:rsidR="00F35BDD" w:rsidRPr="00581E29">
        <w:rPr>
          <w:rFonts w:ascii="Calibri" w:hAnsi="Calibri" w:cs="Calibri"/>
          <w:sz w:val="22"/>
          <w:szCs w:val="22"/>
          <w:lang w:val="en-GB"/>
        </w:rPr>
        <w:t>Contractor</w:t>
      </w:r>
      <w:r w:rsidRPr="00581E29">
        <w:rPr>
          <w:rFonts w:ascii="Calibri" w:hAnsi="Calibri" w:cs="Calibri"/>
          <w:sz w:val="22"/>
          <w:szCs w:val="22"/>
          <w:lang w:val="en-GB"/>
        </w:rPr>
        <w:t xml:space="preserve">, or its Staff, in connection with any proposed Contract change, shall be undertaken at no additional cost to the </w:t>
      </w:r>
      <w:r w:rsidR="00B10DCD" w:rsidRPr="00581E29">
        <w:rPr>
          <w:rFonts w:ascii="Calibri" w:hAnsi="Calibri" w:cs="Calibri"/>
          <w:sz w:val="22"/>
          <w:szCs w:val="22"/>
          <w:lang w:val="en-GB"/>
        </w:rPr>
        <w:t>Contracting Authority</w:t>
      </w:r>
      <w:r w:rsidRPr="00581E29">
        <w:rPr>
          <w:rFonts w:ascii="Calibri" w:hAnsi="Calibri" w:cs="Calibri"/>
          <w:sz w:val="22"/>
          <w:szCs w:val="22"/>
          <w:lang w:val="en-GB"/>
        </w:rPr>
        <w:t>, unless agreed otherwise by the Parties.</w:t>
      </w:r>
      <w:bookmarkEnd w:id="144"/>
      <w:r w:rsidRPr="00581E29">
        <w:rPr>
          <w:rFonts w:ascii="Calibri" w:hAnsi="Calibri" w:cs="Calibri"/>
          <w:sz w:val="22"/>
          <w:szCs w:val="22"/>
          <w:lang w:val="en-GB"/>
        </w:rPr>
        <w:t xml:space="preserve"> </w:t>
      </w:r>
      <w:bookmarkEnd w:id="142"/>
      <w:bookmarkEnd w:id="143"/>
    </w:p>
    <w:p w14:paraId="5B87B750" w14:textId="67D234B7" w:rsidR="0021105A" w:rsidRDefault="0021105A" w:rsidP="00BA029B">
      <w:pPr>
        <w:numPr>
          <w:ilvl w:val="0"/>
          <w:numId w:val="30"/>
        </w:numPr>
        <w:ind w:left="567" w:hanging="567"/>
        <w:jc w:val="both"/>
        <w:rPr>
          <w:rFonts w:ascii="Calibri" w:hAnsi="Calibri" w:cs="Calibri"/>
          <w:sz w:val="22"/>
          <w:szCs w:val="22"/>
          <w:lang w:val="en-GB"/>
        </w:rPr>
      </w:pPr>
      <w:bookmarkStart w:id="145" w:name="_Toc126323340"/>
      <w:r w:rsidRPr="00581E29">
        <w:rPr>
          <w:rFonts w:ascii="Calibri" w:hAnsi="Calibri" w:cs="Calibri"/>
          <w:sz w:val="22"/>
          <w:szCs w:val="22"/>
          <w:lang w:val="en-GB"/>
        </w:rPr>
        <w:t>For the avoidance of doubt, the procedure in this clause 1</w:t>
      </w:r>
      <w:r w:rsidR="00CB630C" w:rsidRPr="00581E29">
        <w:rPr>
          <w:rFonts w:ascii="Calibri" w:hAnsi="Calibri" w:cs="Calibri"/>
          <w:sz w:val="22"/>
          <w:szCs w:val="22"/>
          <w:lang w:val="en-GB"/>
        </w:rPr>
        <w:t>0</w:t>
      </w:r>
      <w:r w:rsidRPr="00581E29">
        <w:rPr>
          <w:rFonts w:ascii="Calibri" w:hAnsi="Calibri" w:cs="Calibri"/>
          <w:sz w:val="22"/>
          <w:szCs w:val="22"/>
          <w:lang w:val="en-GB"/>
        </w:rPr>
        <w:t xml:space="preserve"> shall not apply</w:t>
      </w:r>
      <w:r w:rsidRPr="00C33257">
        <w:rPr>
          <w:rFonts w:ascii="Calibri" w:hAnsi="Calibri" w:cs="Calibri"/>
          <w:sz w:val="22"/>
          <w:szCs w:val="22"/>
          <w:lang w:val="en-GB"/>
        </w:rPr>
        <w:t xml:space="preserve"> to changes to </w:t>
      </w:r>
      <w:r w:rsidR="00F35BDD">
        <w:rPr>
          <w:rFonts w:ascii="Calibri" w:hAnsi="Calibri" w:cs="Calibri"/>
          <w:sz w:val="22"/>
          <w:szCs w:val="22"/>
          <w:lang w:val="en-GB"/>
        </w:rPr>
        <w:t>Contractor</w:t>
      </w:r>
      <w:r w:rsidRPr="00C33257">
        <w:rPr>
          <w:rFonts w:ascii="Calibri" w:hAnsi="Calibri" w:cs="Calibri"/>
          <w:sz w:val="22"/>
          <w:szCs w:val="22"/>
          <w:lang w:val="en-GB"/>
        </w:rPr>
        <w:t xml:space="preserve">’s terms and conditions as amended by the </w:t>
      </w:r>
      <w:r w:rsidR="00F35BDD">
        <w:rPr>
          <w:rFonts w:ascii="Calibri" w:hAnsi="Calibri" w:cs="Calibri"/>
          <w:sz w:val="22"/>
          <w:szCs w:val="22"/>
          <w:lang w:val="en-GB"/>
        </w:rPr>
        <w:t>Contractor</w:t>
      </w:r>
      <w:r w:rsidRPr="00C33257">
        <w:rPr>
          <w:rFonts w:ascii="Calibri" w:hAnsi="Calibri" w:cs="Calibri"/>
          <w:sz w:val="22"/>
          <w:szCs w:val="22"/>
          <w:lang w:val="en-GB"/>
        </w:rPr>
        <w:t xml:space="preserve"> unilaterally from time to time.</w:t>
      </w:r>
      <w:bookmarkEnd w:id="145"/>
    </w:p>
    <w:p w14:paraId="5B20CACD" w14:textId="77777777" w:rsidR="009C1022" w:rsidRPr="00C33257" w:rsidRDefault="009C1022" w:rsidP="009C1022">
      <w:pPr>
        <w:ind w:left="567"/>
        <w:jc w:val="both"/>
        <w:rPr>
          <w:rFonts w:ascii="Calibri" w:hAnsi="Calibri" w:cs="Calibri"/>
          <w:sz w:val="22"/>
          <w:szCs w:val="22"/>
          <w:lang w:val="en-GB"/>
        </w:rPr>
      </w:pPr>
    </w:p>
    <w:p w14:paraId="2B6DA105" w14:textId="3DA82310" w:rsidR="0021105A" w:rsidRPr="00FE1D39" w:rsidRDefault="0021105A" w:rsidP="0088130A">
      <w:pPr>
        <w:pStyle w:val="Heading1nonumber"/>
      </w:pPr>
      <w:bookmarkStart w:id="146" w:name="_Toc215150524"/>
      <w:r w:rsidRPr="00FE1D39">
        <w:t>Subcontracting and Assignment</w:t>
      </w:r>
      <w:bookmarkEnd w:id="146"/>
    </w:p>
    <w:p w14:paraId="27C6FADC" w14:textId="264E4A2B" w:rsidR="0021105A" w:rsidRDefault="0021105A" w:rsidP="00BA029B">
      <w:pPr>
        <w:pStyle w:val="ListParagraph"/>
        <w:numPr>
          <w:ilvl w:val="0"/>
          <w:numId w:val="32"/>
        </w:numPr>
        <w:ind w:left="567" w:hanging="567"/>
        <w:jc w:val="both"/>
        <w:rPr>
          <w:rFonts w:ascii="Calibri" w:hAnsi="Calibri" w:cs="Calibri"/>
          <w:sz w:val="22"/>
          <w:szCs w:val="22"/>
          <w:lang w:val="en-GB"/>
        </w:rPr>
      </w:pPr>
      <w:r w:rsidRPr="00586D81">
        <w:rPr>
          <w:rFonts w:ascii="Calibri" w:hAnsi="Calibri" w:cs="Calibri"/>
          <w:sz w:val="22"/>
          <w:szCs w:val="22"/>
          <w:lang w:val="en-GB"/>
        </w:rPr>
        <w:t xml:space="preserve">Without releasing it from any of its obligations or duties hereunder, the </w:t>
      </w:r>
      <w:r w:rsidR="00F35BDD">
        <w:rPr>
          <w:rFonts w:ascii="Calibri" w:hAnsi="Calibri" w:cs="Calibri"/>
          <w:sz w:val="22"/>
          <w:szCs w:val="22"/>
          <w:lang w:val="en-GB"/>
        </w:rPr>
        <w:t>Contractor</w:t>
      </w:r>
      <w:r w:rsidRPr="00586D81">
        <w:rPr>
          <w:rFonts w:ascii="Calibri" w:hAnsi="Calibri" w:cs="Calibri"/>
          <w:sz w:val="22"/>
          <w:szCs w:val="22"/>
          <w:lang w:val="en-GB"/>
        </w:rPr>
        <w:t xml:space="preserve"> will be entitled at any time and without notice, to use companies in its Group, </w:t>
      </w:r>
      <w:r w:rsidR="00F35BDD">
        <w:rPr>
          <w:rFonts w:ascii="Calibri" w:hAnsi="Calibri" w:cs="Calibri"/>
          <w:sz w:val="22"/>
          <w:szCs w:val="22"/>
          <w:lang w:val="en-GB"/>
        </w:rPr>
        <w:t>Contractor</w:t>
      </w:r>
      <w:r w:rsidRPr="00586D81">
        <w:rPr>
          <w:rFonts w:ascii="Calibri" w:hAnsi="Calibri" w:cs="Calibri"/>
          <w:sz w:val="22"/>
          <w:szCs w:val="22"/>
          <w:lang w:val="en-GB"/>
        </w:rPr>
        <w:t xml:space="preserve">s or subcontractors set out in its Tender to perform the Services provided the </w:t>
      </w:r>
      <w:r w:rsidR="00F35BDD">
        <w:rPr>
          <w:rFonts w:ascii="Calibri" w:hAnsi="Calibri" w:cs="Calibri"/>
          <w:sz w:val="22"/>
          <w:szCs w:val="22"/>
          <w:lang w:val="en-GB"/>
        </w:rPr>
        <w:t>Contractor</w:t>
      </w:r>
      <w:r w:rsidRPr="00586D81">
        <w:rPr>
          <w:rFonts w:ascii="Calibri" w:hAnsi="Calibri" w:cs="Calibri"/>
          <w:sz w:val="22"/>
          <w:szCs w:val="22"/>
          <w:lang w:val="en-GB"/>
        </w:rPr>
        <w:t xml:space="preserve">’s Group companies and subcontractors comply with all the obligations of the </w:t>
      </w:r>
      <w:r w:rsidR="00F35BDD">
        <w:rPr>
          <w:rFonts w:ascii="Calibri" w:hAnsi="Calibri" w:cs="Calibri"/>
          <w:sz w:val="22"/>
          <w:szCs w:val="22"/>
          <w:lang w:val="en-GB"/>
        </w:rPr>
        <w:t>Contractor</w:t>
      </w:r>
      <w:r w:rsidRPr="00586D81">
        <w:rPr>
          <w:rFonts w:ascii="Calibri" w:hAnsi="Calibri" w:cs="Calibri"/>
          <w:sz w:val="22"/>
          <w:szCs w:val="22"/>
          <w:lang w:val="en-GB"/>
        </w:rPr>
        <w:t xml:space="preserve"> as set out in this Contract. The </w:t>
      </w:r>
      <w:r w:rsidR="00F35BDD">
        <w:rPr>
          <w:rFonts w:ascii="Calibri" w:hAnsi="Calibri" w:cs="Calibri"/>
          <w:sz w:val="22"/>
          <w:szCs w:val="22"/>
          <w:lang w:val="en-GB"/>
        </w:rPr>
        <w:t>Contractor</w:t>
      </w:r>
      <w:r w:rsidRPr="00586D81">
        <w:rPr>
          <w:rFonts w:ascii="Calibri" w:hAnsi="Calibri" w:cs="Calibri"/>
          <w:sz w:val="22"/>
          <w:szCs w:val="22"/>
          <w:lang w:val="en-GB"/>
        </w:rPr>
        <w:t xml:space="preserve"> shall be liable for the acts and omissions of any such Group companies, </w:t>
      </w:r>
      <w:r w:rsidR="00F35BDD">
        <w:rPr>
          <w:rFonts w:ascii="Calibri" w:hAnsi="Calibri" w:cs="Calibri"/>
          <w:sz w:val="22"/>
          <w:szCs w:val="22"/>
          <w:lang w:val="en-GB"/>
        </w:rPr>
        <w:t>Contractor</w:t>
      </w:r>
      <w:r w:rsidRPr="00586D81">
        <w:rPr>
          <w:rFonts w:ascii="Calibri" w:hAnsi="Calibri" w:cs="Calibri"/>
          <w:sz w:val="22"/>
          <w:szCs w:val="22"/>
          <w:lang w:val="en-GB"/>
        </w:rPr>
        <w:t>s and/or subcontractors as though they were its own.</w:t>
      </w:r>
    </w:p>
    <w:p w14:paraId="0D9653BA" w14:textId="77777777" w:rsidR="00586D81" w:rsidRPr="00586D81" w:rsidRDefault="00586D81" w:rsidP="00586D81">
      <w:pPr>
        <w:pStyle w:val="ListParagraph"/>
        <w:ind w:left="567"/>
        <w:jc w:val="both"/>
        <w:rPr>
          <w:rFonts w:ascii="Calibri" w:hAnsi="Calibri" w:cs="Calibri"/>
          <w:sz w:val="22"/>
          <w:szCs w:val="22"/>
          <w:lang w:val="en-GB"/>
        </w:rPr>
      </w:pPr>
    </w:p>
    <w:p w14:paraId="1D21DC93" w14:textId="0AB7BF74" w:rsidR="00586D81" w:rsidRDefault="00F780C5" w:rsidP="00BA029B">
      <w:pPr>
        <w:pStyle w:val="ListParagraph"/>
        <w:numPr>
          <w:ilvl w:val="0"/>
          <w:numId w:val="32"/>
        </w:numPr>
        <w:ind w:left="567" w:hanging="567"/>
        <w:jc w:val="both"/>
        <w:rPr>
          <w:rFonts w:ascii="Calibri" w:hAnsi="Calibri" w:cs="Calibri"/>
          <w:sz w:val="22"/>
          <w:szCs w:val="22"/>
          <w:lang w:val="en-GB"/>
        </w:rPr>
      </w:pPr>
      <w:r w:rsidRPr="2CF772ED">
        <w:rPr>
          <w:rFonts w:ascii="Calibri" w:hAnsi="Calibri" w:cs="Calibri"/>
          <w:sz w:val="22"/>
          <w:szCs w:val="22"/>
          <w:lang w:val="en-GB"/>
        </w:rPr>
        <w:t xml:space="preserve">Subject </w:t>
      </w:r>
      <w:r w:rsidRPr="00EF7AA8">
        <w:rPr>
          <w:rFonts w:ascii="Calibri" w:hAnsi="Calibri" w:cs="Calibri"/>
          <w:sz w:val="22"/>
          <w:szCs w:val="22"/>
          <w:lang w:val="en-GB"/>
        </w:rPr>
        <w:t>to clause 1</w:t>
      </w:r>
      <w:r w:rsidR="2BEF419D" w:rsidRPr="00EF7AA8">
        <w:rPr>
          <w:rFonts w:ascii="Calibri" w:hAnsi="Calibri" w:cs="Calibri"/>
          <w:sz w:val="22"/>
          <w:szCs w:val="22"/>
          <w:lang w:val="en-GB"/>
        </w:rPr>
        <w:t>1</w:t>
      </w:r>
      <w:r w:rsidRPr="00EF7AA8">
        <w:rPr>
          <w:rFonts w:ascii="Calibri" w:hAnsi="Calibri" w:cs="Calibri"/>
          <w:sz w:val="22"/>
          <w:szCs w:val="22"/>
          <w:lang w:val="en-GB"/>
        </w:rPr>
        <w:t>.3, neither</w:t>
      </w:r>
      <w:r w:rsidRPr="2CF772ED">
        <w:rPr>
          <w:rFonts w:ascii="Calibri" w:hAnsi="Calibri" w:cs="Calibri"/>
          <w:sz w:val="22"/>
          <w:szCs w:val="22"/>
          <w:lang w:val="en-GB"/>
        </w:rPr>
        <w:t xml:space="preserve"> Party shall be entitled to assign, novate or otherwise dispose of any or all of its rights and obligations under this Contract without the prior written consent of the other Party. The </w:t>
      </w:r>
      <w:r w:rsidR="2D580CAA" w:rsidRPr="2CF772ED">
        <w:rPr>
          <w:rFonts w:ascii="Calibri" w:hAnsi="Calibri" w:cs="Calibri"/>
          <w:sz w:val="22"/>
          <w:szCs w:val="22"/>
          <w:lang w:val="en-GB"/>
        </w:rPr>
        <w:t>Contractor</w:t>
      </w:r>
      <w:r w:rsidRPr="2CF772ED">
        <w:rPr>
          <w:rFonts w:ascii="Calibri" w:hAnsi="Calibri" w:cs="Calibri"/>
          <w:sz w:val="22"/>
          <w:szCs w:val="22"/>
          <w:lang w:val="en-GB"/>
        </w:rPr>
        <w:t xml:space="preserve"> is not allowed to subcontract the whole or any part of its obligations under this Contract or to change a subcontractor stated in the Annex 1 hereto, except with the express prior written consent of the </w:t>
      </w:r>
      <w:r w:rsidR="6E2BC1E5" w:rsidRPr="2CF772ED">
        <w:rPr>
          <w:rFonts w:ascii="Calibri" w:hAnsi="Calibri" w:cs="Calibri"/>
          <w:sz w:val="22"/>
          <w:szCs w:val="22"/>
          <w:lang w:val="en-GB"/>
        </w:rPr>
        <w:t>Contracting Authority</w:t>
      </w:r>
      <w:r w:rsidRPr="2CF772ED">
        <w:rPr>
          <w:rFonts w:ascii="Calibri" w:hAnsi="Calibri" w:cs="Calibri"/>
          <w:sz w:val="22"/>
          <w:szCs w:val="22"/>
          <w:lang w:val="en-GB"/>
        </w:rPr>
        <w:t xml:space="preserve">, such consent not to be unreasonably withheld. In all cases of change of </w:t>
      </w:r>
      <w:r w:rsidR="2D580CAA" w:rsidRPr="2CF772ED">
        <w:rPr>
          <w:rFonts w:ascii="Calibri" w:hAnsi="Calibri" w:cs="Calibri"/>
          <w:sz w:val="22"/>
          <w:szCs w:val="22"/>
          <w:lang w:val="en-GB"/>
        </w:rPr>
        <w:t>Contractor</w:t>
      </w:r>
      <w:r w:rsidRPr="2CF772ED">
        <w:rPr>
          <w:rFonts w:ascii="Calibri" w:hAnsi="Calibri" w:cs="Calibri"/>
          <w:sz w:val="22"/>
          <w:szCs w:val="22"/>
          <w:lang w:val="en-GB"/>
        </w:rPr>
        <w:t>’s subcontractor, or if a Party assigns, novates or otherwise disposes of any or all of its rights and obligations under this Contract, Parties shall comply with the requirements of the law governing the Contract.</w:t>
      </w:r>
      <w:r w:rsidR="76B9E148" w:rsidRPr="2CF772ED">
        <w:rPr>
          <w:rFonts w:ascii="Calibri" w:hAnsi="Calibri" w:cs="Calibri"/>
          <w:sz w:val="22"/>
          <w:szCs w:val="22"/>
          <w:lang w:val="en-GB"/>
        </w:rPr>
        <w:t xml:space="preserve"> </w:t>
      </w:r>
    </w:p>
    <w:p w14:paraId="22B74869" w14:textId="77777777" w:rsidR="00586D81" w:rsidRDefault="00586D81" w:rsidP="00586D81">
      <w:pPr>
        <w:pStyle w:val="ListParagraph"/>
        <w:ind w:left="567"/>
        <w:jc w:val="both"/>
        <w:rPr>
          <w:rFonts w:ascii="Calibri" w:hAnsi="Calibri" w:cs="Calibri"/>
          <w:sz w:val="22"/>
          <w:szCs w:val="22"/>
          <w:lang w:val="en-GB"/>
        </w:rPr>
      </w:pPr>
    </w:p>
    <w:p w14:paraId="6C2BE957" w14:textId="50553453" w:rsidR="0021105A" w:rsidRPr="00586D81" w:rsidRDefault="0021105A" w:rsidP="00BA029B">
      <w:pPr>
        <w:pStyle w:val="ListParagraph"/>
        <w:numPr>
          <w:ilvl w:val="0"/>
          <w:numId w:val="32"/>
        </w:numPr>
        <w:ind w:left="567" w:hanging="567"/>
        <w:jc w:val="both"/>
        <w:rPr>
          <w:rFonts w:ascii="Calibri" w:hAnsi="Calibri" w:cs="Calibri"/>
          <w:sz w:val="22"/>
          <w:szCs w:val="22"/>
          <w:lang w:val="en-GB"/>
        </w:rPr>
      </w:pPr>
      <w:r w:rsidRPr="00586D81">
        <w:rPr>
          <w:rFonts w:ascii="Calibri" w:hAnsi="Calibri" w:cs="Calibri"/>
          <w:sz w:val="22"/>
          <w:szCs w:val="22"/>
          <w:lang w:val="en-GB"/>
        </w:rPr>
        <w:t xml:space="preserve">Provided that the </w:t>
      </w:r>
      <w:r w:rsidR="00B10DCD">
        <w:rPr>
          <w:rFonts w:ascii="Calibri" w:hAnsi="Calibri" w:cs="Calibri"/>
          <w:sz w:val="22"/>
          <w:szCs w:val="22"/>
          <w:lang w:val="en-GB"/>
        </w:rPr>
        <w:t>Contracting Authority</w:t>
      </w:r>
      <w:r w:rsidRPr="00586D81">
        <w:rPr>
          <w:rFonts w:ascii="Calibri" w:hAnsi="Calibri" w:cs="Calibri"/>
          <w:sz w:val="22"/>
          <w:szCs w:val="22"/>
          <w:lang w:val="en-GB"/>
        </w:rPr>
        <w:t xml:space="preserve"> has given prior written consent, the </w:t>
      </w:r>
      <w:r w:rsidR="00F35BDD">
        <w:rPr>
          <w:rFonts w:ascii="Calibri" w:hAnsi="Calibri" w:cs="Calibri"/>
          <w:sz w:val="22"/>
          <w:szCs w:val="22"/>
          <w:lang w:val="en-GB"/>
        </w:rPr>
        <w:t>Contractor</w:t>
      </w:r>
      <w:r w:rsidRPr="00586D81">
        <w:rPr>
          <w:rFonts w:ascii="Calibri" w:hAnsi="Calibri" w:cs="Calibri"/>
          <w:sz w:val="22"/>
          <w:szCs w:val="22"/>
          <w:lang w:val="en-GB"/>
        </w:rPr>
        <w:t xml:space="preserve"> shall be entitled to novate this Contract where: </w:t>
      </w:r>
    </w:p>
    <w:p w14:paraId="37F7101C" w14:textId="543F6184" w:rsidR="0040691B" w:rsidRPr="00C33257" w:rsidRDefault="0021105A" w:rsidP="00BA029B">
      <w:pPr>
        <w:pStyle w:val="ListParagraph"/>
        <w:numPr>
          <w:ilvl w:val="0"/>
          <w:numId w:val="33"/>
        </w:numPr>
        <w:jc w:val="both"/>
        <w:rPr>
          <w:rFonts w:ascii="Calibri" w:hAnsi="Calibri" w:cs="Calibri"/>
          <w:sz w:val="22"/>
          <w:szCs w:val="22"/>
          <w:lang w:val="en-GB"/>
        </w:rPr>
      </w:pPr>
      <w:r w:rsidRPr="00C33257">
        <w:rPr>
          <w:rFonts w:ascii="Calibri" w:hAnsi="Calibri" w:cs="Calibri"/>
          <w:sz w:val="22"/>
          <w:szCs w:val="22"/>
          <w:lang w:val="en-GB"/>
        </w:rPr>
        <w:t xml:space="preserve">the specific change in </w:t>
      </w:r>
      <w:r w:rsidR="00F35BDD">
        <w:rPr>
          <w:rFonts w:ascii="Calibri" w:hAnsi="Calibri" w:cs="Calibri"/>
          <w:sz w:val="22"/>
          <w:szCs w:val="22"/>
          <w:lang w:val="en-GB"/>
        </w:rPr>
        <w:t>Contractor</w:t>
      </w:r>
      <w:r w:rsidRPr="00C33257">
        <w:rPr>
          <w:rFonts w:ascii="Calibri" w:hAnsi="Calibri" w:cs="Calibri"/>
          <w:sz w:val="22"/>
          <w:szCs w:val="22"/>
          <w:lang w:val="en-GB"/>
        </w:rPr>
        <w:t xml:space="preserve"> was provided for in the procurement process for </w:t>
      </w:r>
      <w:r w:rsidR="0023555B">
        <w:rPr>
          <w:rFonts w:ascii="Calibri" w:hAnsi="Calibri" w:cs="Calibri"/>
          <w:sz w:val="22"/>
          <w:szCs w:val="22"/>
          <w:lang w:val="en-GB"/>
        </w:rPr>
        <w:t>admission to the DPS</w:t>
      </w:r>
      <w:r w:rsidRPr="00C33257">
        <w:rPr>
          <w:rFonts w:ascii="Calibri" w:hAnsi="Calibri" w:cs="Calibri"/>
          <w:sz w:val="22"/>
          <w:szCs w:val="22"/>
          <w:lang w:val="en-GB"/>
        </w:rPr>
        <w:t xml:space="preserve">; </w:t>
      </w:r>
    </w:p>
    <w:p w14:paraId="6BA3B1A7" w14:textId="37A6EB66" w:rsidR="0021105A" w:rsidRPr="00C33257" w:rsidRDefault="001A4DDC" w:rsidP="00586D81">
      <w:pPr>
        <w:pStyle w:val="ListParagraph"/>
        <w:ind w:left="927"/>
        <w:jc w:val="both"/>
        <w:rPr>
          <w:rFonts w:ascii="Calibri" w:hAnsi="Calibri" w:cs="Calibri"/>
          <w:sz w:val="22"/>
          <w:szCs w:val="22"/>
          <w:lang w:val="en-GB"/>
        </w:rPr>
      </w:pPr>
      <w:r w:rsidRPr="00C33257">
        <w:rPr>
          <w:rFonts w:ascii="Calibri" w:hAnsi="Calibri" w:cs="Calibri"/>
          <w:sz w:val="22"/>
          <w:szCs w:val="22"/>
          <w:lang w:val="en-GB"/>
        </w:rPr>
        <w:t>and/</w:t>
      </w:r>
      <w:r w:rsidR="007E49FC" w:rsidRPr="00C33257">
        <w:rPr>
          <w:rFonts w:ascii="Calibri" w:hAnsi="Calibri" w:cs="Calibri"/>
          <w:sz w:val="22"/>
          <w:szCs w:val="22"/>
          <w:lang w:val="en-GB"/>
        </w:rPr>
        <w:t>or</w:t>
      </w:r>
    </w:p>
    <w:p w14:paraId="227B1BE4" w14:textId="5EAF1661" w:rsidR="0021105A" w:rsidRDefault="0021105A" w:rsidP="00BA029B">
      <w:pPr>
        <w:pStyle w:val="ListParagraph"/>
        <w:numPr>
          <w:ilvl w:val="0"/>
          <w:numId w:val="33"/>
        </w:numPr>
        <w:jc w:val="both"/>
        <w:rPr>
          <w:rFonts w:ascii="Calibri" w:hAnsi="Calibri" w:cs="Calibri"/>
          <w:sz w:val="22"/>
          <w:szCs w:val="22"/>
          <w:lang w:val="en-GB"/>
        </w:rPr>
      </w:pPr>
      <w:r w:rsidRPr="00C33257">
        <w:rPr>
          <w:rFonts w:ascii="Calibri" w:hAnsi="Calibri" w:cs="Calibri"/>
          <w:sz w:val="22"/>
          <w:szCs w:val="22"/>
          <w:lang w:val="en-GB"/>
        </w:rPr>
        <w:t xml:space="preserve">there has been a universal or partial succession into the position of the </w:t>
      </w:r>
      <w:r w:rsidR="00F35BDD">
        <w:rPr>
          <w:rFonts w:ascii="Calibri" w:hAnsi="Calibri" w:cs="Calibri"/>
          <w:sz w:val="22"/>
          <w:szCs w:val="22"/>
          <w:lang w:val="en-GB"/>
        </w:rPr>
        <w:t>Contractor</w:t>
      </w:r>
      <w:r w:rsidRPr="00C33257">
        <w:rPr>
          <w:rFonts w:ascii="Calibri" w:hAnsi="Calibri" w:cs="Calibri"/>
          <w:sz w:val="22"/>
          <w:szCs w:val="22"/>
          <w:lang w:val="en-GB"/>
        </w:rPr>
        <w:t xml:space="preserve">, following a corporate restructuring, including takeover, merger, acquisition or insolvency, by another economic operator that meets the </w:t>
      </w:r>
      <w:r w:rsidR="00AD4AFD">
        <w:rPr>
          <w:rFonts w:ascii="Calibri" w:hAnsi="Calibri" w:cs="Calibri"/>
          <w:sz w:val="22"/>
          <w:szCs w:val="22"/>
          <w:lang w:val="en-GB"/>
        </w:rPr>
        <w:t>E</w:t>
      </w:r>
      <w:r w:rsidR="0023555B">
        <w:rPr>
          <w:rFonts w:ascii="Calibri" w:hAnsi="Calibri" w:cs="Calibri"/>
          <w:sz w:val="22"/>
          <w:szCs w:val="22"/>
          <w:lang w:val="en-GB"/>
        </w:rPr>
        <w:t xml:space="preserve">ligibility </w:t>
      </w:r>
      <w:r w:rsidR="00AD4AFD">
        <w:rPr>
          <w:rFonts w:ascii="Calibri" w:hAnsi="Calibri" w:cs="Calibri"/>
          <w:sz w:val="22"/>
          <w:szCs w:val="22"/>
          <w:lang w:val="en-GB"/>
        </w:rPr>
        <w:t>R</w:t>
      </w:r>
      <w:r w:rsidR="005214F9">
        <w:rPr>
          <w:rFonts w:ascii="Calibri" w:hAnsi="Calibri" w:cs="Calibri"/>
          <w:sz w:val="22"/>
          <w:szCs w:val="22"/>
          <w:lang w:val="en-GB"/>
        </w:rPr>
        <w:t>equirements</w:t>
      </w:r>
      <w:r w:rsidRPr="00C33257">
        <w:rPr>
          <w:rFonts w:ascii="Calibri" w:hAnsi="Calibri" w:cs="Calibri"/>
          <w:sz w:val="22"/>
          <w:szCs w:val="22"/>
          <w:lang w:val="en-GB"/>
        </w:rPr>
        <w:t xml:space="preserve"> </w:t>
      </w:r>
      <w:r w:rsidR="00CC1CDA">
        <w:rPr>
          <w:rFonts w:ascii="Calibri" w:hAnsi="Calibri" w:cs="Calibri"/>
          <w:sz w:val="22"/>
          <w:szCs w:val="22"/>
          <w:lang w:val="en-GB"/>
        </w:rPr>
        <w:t xml:space="preserve">set out </w:t>
      </w:r>
      <w:r w:rsidRPr="00C33257">
        <w:rPr>
          <w:rFonts w:ascii="Calibri" w:hAnsi="Calibri" w:cs="Calibri"/>
          <w:sz w:val="22"/>
          <w:szCs w:val="22"/>
          <w:lang w:val="en-GB"/>
        </w:rPr>
        <w:t xml:space="preserve">in the </w:t>
      </w:r>
      <w:r w:rsidR="00CC1CDA">
        <w:rPr>
          <w:rFonts w:ascii="Calibri" w:hAnsi="Calibri" w:cs="Calibri"/>
          <w:sz w:val="22"/>
          <w:szCs w:val="22"/>
          <w:lang w:val="en-GB"/>
        </w:rPr>
        <w:t xml:space="preserve">DPS </w:t>
      </w:r>
      <w:r w:rsidR="0023555B">
        <w:rPr>
          <w:rFonts w:ascii="Calibri" w:hAnsi="Calibri" w:cs="Calibri"/>
          <w:sz w:val="22"/>
          <w:szCs w:val="22"/>
          <w:lang w:val="en-GB"/>
        </w:rPr>
        <w:t>Admission Information</w:t>
      </w:r>
      <w:r w:rsidRPr="00C33257">
        <w:rPr>
          <w:rFonts w:ascii="Calibri" w:hAnsi="Calibri" w:cs="Calibri"/>
          <w:sz w:val="22"/>
          <w:szCs w:val="22"/>
          <w:lang w:val="en-GB"/>
        </w:rPr>
        <w:t xml:space="preserve">. </w:t>
      </w:r>
    </w:p>
    <w:p w14:paraId="378F9AFD" w14:textId="77777777" w:rsidR="009C1022" w:rsidRPr="00C33257" w:rsidRDefault="009C1022" w:rsidP="009C1022">
      <w:pPr>
        <w:pStyle w:val="ListParagraph"/>
        <w:ind w:left="927"/>
        <w:jc w:val="both"/>
        <w:rPr>
          <w:rFonts w:ascii="Calibri" w:hAnsi="Calibri" w:cs="Calibri"/>
          <w:sz w:val="22"/>
          <w:szCs w:val="22"/>
          <w:lang w:val="en-GB"/>
        </w:rPr>
      </w:pPr>
    </w:p>
    <w:p w14:paraId="50389007" w14:textId="77777777" w:rsidR="0074541E" w:rsidRPr="00FE1D39" w:rsidRDefault="0074541E" w:rsidP="0088130A">
      <w:pPr>
        <w:pStyle w:val="Heading1nonumber"/>
      </w:pPr>
      <w:bookmarkStart w:id="147" w:name="_Toc185579631"/>
      <w:bookmarkStart w:id="148" w:name="_Toc188259034"/>
      <w:bookmarkStart w:id="149" w:name="_Toc215150525"/>
      <w:r w:rsidRPr="00FE1D39">
        <w:lastRenderedPageBreak/>
        <w:t>Insurance</w:t>
      </w:r>
      <w:bookmarkEnd w:id="147"/>
      <w:bookmarkEnd w:id="148"/>
      <w:bookmarkEnd w:id="149"/>
      <w:r w:rsidRPr="00FE1D39">
        <w:t xml:space="preserve"> </w:t>
      </w:r>
    </w:p>
    <w:p w14:paraId="402821FB" w14:textId="7CCE4409" w:rsidR="009B1DD2" w:rsidRDefault="0074541E" w:rsidP="009B1DD2">
      <w:pPr>
        <w:numPr>
          <w:ilvl w:val="1"/>
          <w:numId w:val="14"/>
        </w:numPr>
        <w:jc w:val="both"/>
        <w:rPr>
          <w:rFonts w:ascii="Calibri" w:hAnsi="Calibri" w:cs="Calibri"/>
          <w:bCs/>
          <w:sz w:val="22"/>
          <w:szCs w:val="22"/>
        </w:rPr>
      </w:pPr>
      <w:r w:rsidRPr="00C33257">
        <w:rPr>
          <w:rFonts w:ascii="Calibri" w:hAnsi="Calibri" w:cs="Calibri"/>
          <w:bCs/>
          <w:sz w:val="22"/>
          <w:szCs w:val="22"/>
          <w:lang w:val="en-GB"/>
        </w:rPr>
        <w:t xml:space="preserve">The Contractor shall take out and maintain (for the duration of the </w:t>
      </w:r>
      <w:r w:rsidR="00CC1CDA">
        <w:rPr>
          <w:rFonts w:ascii="Calibri" w:hAnsi="Calibri" w:cs="Calibri"/>
          <w:sz w:val="22"/>
          <w:szCs w:val="22"/>
          <w:lang w:val="en-GB"/>
        </w:rPr>
        <w:t>Contract</w:t>
      </w:r>
      <w:r w:rsidR="00CC1CDA" w:rsidRPr="00C33257">
        <w:rPr>
          <w:rFonts w:ascii="Calibri" w:hAnsi="Calibri" w:cs="Calibri"/>
          <w:bCs/>
          <w:sz w:val="22"/>
          <w:szCs w:val="22"/>
          <w:lang w:val="en-GB"/>
        </w:rPr>
        <w:t xml:space="preserve"> </w:t>
      </w:r>
      <w:r w:rsidRPr="00C33257">
        <w:rPr>
          <w:rFonts w:ascii="Calibri" w:hAnsi="Calibri" w:cs="Calibri"/>
          <w:bCs/>
          <w:sz w:val="22"/>
          <w:szCs w:val="22"/>
          <w:lang w:val="en-GB"/>
        </w:rPr>
        <w:t xml:space="preserve">and any agreed extensions) the insurance policies specified in the CFT with a reputable insurer in relation to the liabilities of Contractor arising under or in connection with this </w:t>
      </w:r>
      <w:r w:rsidR="00CC1CDA">
        <w:rPr>
          <w:rFonts w:ascii="Calibri" w:hAnsi="Calibri" w:cs="Calibri"/>
          <w:sz w:val="22"/>
          <w:szCs w:val="22"/>
          <w:lang w:val="en-GB"/>
        </w:rPr>
        <w:t>Contract</w:t>
      </w:r>
      <w:r w:rsidR="00CC1CDA" w:rsidRPr="00C33257">
        <w:rPr>
          <w:rFonts w:ascii="Calibri" w:hAnsi="Calibri" w:cs="Calibri"/>
          <w:bCs/>
          <w:sz w:val="22"/>
          <w:szCs w:val="22"/>
          <w:lang w:val="en-GB"/>
        </w:rPr>
        <w:t xml:space="preserve"> </w:t>
      </w:r>
      <w:r w:rsidRPr="00C33257">
        <w:rPr>
          <w:rFonts w:ascii="Calibri" w:hAnsi="Calibri" w:cs="Calibri"/>
          <w:bCs/>
          <w:sz w:val="22"/>
          <w:szCs w:val="22"/>
          <w:lang w:val="en-GB"/>
        </w:rPr>
        <w:t xml:space="preserve">and all losses, claims, demands, proceedings, damages, costs, charges and expenses for injuries or damage to any person or property which may result from the fault or negligence of Contractor in carrying out or purporting to carry out its obligations under or in connection with this </w:t>
      </w:r>
      <w:r w:rsidR="00CC1CDA">
        <w:rPr>
          <w:rFonts w:ascii="Calibri" w:hAnsi="Calibri" w:cs="Calibri"/>
          <w:sz w:val="22"/>
          <w:szCs w:val="22"/>
          <w:lang w:val="en-GB"/>
        </w:rPr>
        <w:t>Contract</w:t>
      </w:r>
      <w:r w:rsidRPr="00C33257">
        <w:rPr>
          <w:rFonts w:ascii="Calibri" w:hAnsi="Calibri" w:cs="Calibri"/>
          <w:bCs/>
          <w:sz w:val="22"/>
          <w:szCs w:val="22"/>
          <w:lang w:val="en-GB"/>
        </w:rPr>
        <w:t>.</w:t>
      </w:r>
      <w:r w:rsidRPr="00C33257">
        <w:rPr>
          <w:rFonts w:ascii="Calibri" w:hAnsi="Calibri" w:cs="Calibri"/>
          <w:bCs/>
          <w:sz w:val="22"/>
          <w:szCs w:val="22"/>
        </w:rPr>
        <w:t> </w:t>
      </w:r>
      <w:bookmarkStart w:id="150" w:name="_Toc187942542"/>
      <w:bookmarkStart w:id="151" w:name="_Toc187942721"/>
      <w:bookmarkStart w:id="152" w:name="_Toc188257620"/>
      <w:bookmarkStart w:id="153" w:name="_Toc188259035"/>
    </w:p>
    <w:p w14:paraId="05808D73" w14:textId="77777777" w:rsidR="004570DA" w:rsidRDefault="004570DA" w:rsidP="009B1DD2">
      <w:pPr>
        <w:numPr>
          <w:ilvl w:val="1"/>
          <w:numId w:val="14"/>
        </w:numPr>
        <w:jc w:val="both"/>
        <w:rPr>
          <w:rFonts w:ascii="Calibri" w:hAnsi="Calibri" w:cs="Calibri"/>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4"/>
        <w:gridCol w:w="2121"/>
      </w:tblGrid>
      <w:tr w:rsidR="009B1DD2" w:rsidRPr="008A0E19" w14:paraId="0CE347B4" w14:textId="77777777" w:rsidTr="004570DA">
        <w:trPr>
          <w:trHeight w:val="366"/>
          <w:jc w:val="center"/>
        </w:trPr>
        <w:tc>
          <w:tcPr>
            <w:tcW w:w="3544" w:type="dxa"/>
            <w:shd w:val="clear" w:color="auto" w:fill="002060"/>
          </w:tcPr>
          <w:p w14:paraId="2665561B" w14:textId="77777777" w:rsidR="009B1DD2" w:rsidRPr="008A0E19" w:rsidRDefault="009B1DD2">
            <w:pPr>
              <w:pStyle w:val="TableParagraph"/>
              <w:spacing w:before="109" w:line="237" w:lineRule="exact"/>
              <w:rPr>
                <w:rFonts w:asciiTheme="minorHAnsi" w:hAnsiTheme="minorHAnsi" w:cstheme="minorHAnsi"/>
                <w:b/>
              </w:rPr>
            </w:pPr>
            <w:r w:rsidRPr="008A0E19">
              <w:rPr>
                <w:rFonts w:asciiTheme="minorHAnsi" w:hAnsiTheme="minorHAnsi" w:cstheme="minorHAnsi"/>
                <w:b/>
              </w:rPr>
              <w:t>Type</w:t>
            </w:r>
            <w:r w:rsidRPr="008A0E19">
              <w:rPr>
                <w:rFonts w:asciiTheme="minorHAnsi" w:hAnsiTheme="minorHAnsi" w:cstheme="minorHAnsi"/>
                <w:b/>
                <w:spacing w:val="-4"/>
              </w:rPr>
              <w:t xml:space="preserve"> </w:t>
            </w:r>
            <w:r w:rsidRPr="008A0E19">
              <w:rPr>
                <w:rFonts w:asciiTheme="minorHAnsi" w:hAnsiTheme="minorHAnsi" w:cstheme="minorHAnsi"/>
                <w:b/>
              </w:rPr>
              <w:t>of</w:t>
            </w:r>
            <w:r w:rsidRPr="008A0E19">
              <w:rPr>
                <w:rFonts w:asciiTheme="minorHAnsi" w:hAnsiTheme="minorHAnsi" w:cstheme="minorHAnsi"/>
                <w:b/>
                <w:spacing w:val="-4"/>
              </w:rPr>
              <w:t xml:space="preserve"> </w:t>
            </w:r>
            <w:r w:rsidRPr="008A0E19">
              <w:rPr>
                <w:rFonts w:asciiTheme="minorHAnsi" w:hAnsiTheme="minorHAnsi" w:cstheme="minorHAnsi"/>
                <w:b/>
                <w:spacing w:val="-2"/>
              </w:rPr>
              <w:t>Insurance</w:t>
            </w:r>
          </w:p>
        </w:tc>
        <w:tc>
          <w:tcPr>
            <w:tcW w:w="2121" w:type="dxa"/>
            <w:shd w:val="clear" w:color="auto" w:fill="002060"/>
          </w:tcPr>
          <w:p w14:paraId="18A4FF4F" w14:textId="77777777" w:rsidR="009B1DD2" w:rsidRPr="008A0E19" w:rsidRDefault="009B1DD2">
            <w:pPr>
              <w:pStyle w:val="TableParagraph"/>
              <w:spacing w:before="109" w:line="237" w:lineRule="exact"/>
              <w:ind w:left="112"/>
              <w:rPr>
                <w:rFonts w:asciiTheme="minorHAnsi" w:hAnsiTheme="minorHAnsi" w:cstheme="minorHAnsi"/>
                <w:b/>
              </w:rPr>
            </w:pPr>
            <w:r w:rsidRPr="008A0E19">
              <w:rPr>
                <w:rFonts w:asciiTheme="minorHAnsi" w:hAnsiTheme="minorHAnsi" w:cstheme="minorHAnsi"/>
                <w:b/>
              </w:rPr>
              <w:t>Indemnity</w:t>
            </w:r>
            <w:r w:rsidRPr="008A0E19">
              <w:rPr>
                <w:rFonts w:asciiTheme="minorHAnsi" w:hAnsiTheme="minorHAnsi" w:cstheme="minorHAnsi"/>
                <w:b/>
                <w:spacing w:val="-10"/>
              </w:rPr>
              <w:t xml:space="preserve"> </w:t>
            </w:r>
            <w:r w:rsidRPr="008A0E19">
              <w:rPr>
                <w:rFonts w:asciiTheme="minorHAnsi" w:hAnsiTheme="minorHAnsi" w:cstheme="minorHAnsi"/>
                <w:b/>
                <w:spacing w:val="-2"/>
              </w:rPr>
              <w:t>limit</w:t>
            </w:r>
          </w:p>
        </w:tc>
      </w:tr>
      <w:tr w:rsidR="009B1DD2" w:rsidRPr="008A0E19" w14:paraId="79862D41" w14:textId="77777777" w:rsidTr="004570DA">
        <w:trPr>
          <w:trHeight w:val="356"/>
          <w:jc w:val="center"/>
        </w:trPr>
        <w:tc>
          <w:tcPr>
            <w:tcW w:w="3544" w:type="dxa"/>
          </w:tcPr>
          <w:p w14:paraId="06427B3E" w14:textId="77777777" w:rsidR="009B1DD2" w:rsidRPr="008A0E19" w:rsidRDefault="009B1DD2">
            <w:pPr>
              <w:pStyle w:val="TableParagraph"/>
              <w:spacing w:before="99" w:line="237" w:lineRule="exact"/>
              <w:rPr>
                <w:rFonts w:asciiTheme="minorHAnsi" w:hAnsiTheme="minorHAnsi" w:cstheme="minorHAnsi"/>
                <w:b/>
              </w:rPr>
            </w:pPr>
            <w:r w:rsidRPr="008A0E19">
              <w:rPr>
                <w:rFonts w:asciiTheme="minorHAnsi" w:hAnsiTheme="minorHAnsi" w:cstheme="minorHAnsi"/>
                <w:b/>
              </w:rPr>
              <w:t>Employer’s</w:t>
            </w:r>
            <w:r w:rsidRPr="008A0E19">
              <w:rPr>
                <w:rFonts w:asciiTheme="minorHAnsi" w:hAnsiTheme="minorHAnsi" w:cstheme="minorHAnsi"/>
                <w:b/>
                <w:spacing w:val="-9"/>
              </w:rPr>
              <w:t xml:space="preserve"> </w:t>
            </w:r>
            <w:r w:rsidRPr="008A0E19">
              <w:rPr>
                <w:rFonts w:asciiTheme="minorHAnsi" w:hAnsiTheme="minorHAnsi" w:cstheme="minorHAnsi"/>
                <w:b/>
                <w:spacing w:val="-2"/>
              </w:rPr>
              <w:t>liability</w:t>
            </w:r>
          </w:p>
        </w:tc>
        <w:tc>
          <w:tcPr>
            <w:tcW w:w="2121" w:type="dxa"/>
          </w:tcPr>
          <w:p w14:paraId="3F7EAB80" w14:textId="77777777" w:rsidR="009B1DD2" w:rsidRPr="008A0E19" w:rsidRDefault="009B1DD2" w:rsidP="004570DA">
            <w:pPr>
              <w:pStyle w:val="TableParagraph"/>
              <w:spacing w:before="99" w:line="237" w:lineRule="exact"/>
              <w:jc w:val="center"/>
              <w:rPr>
                <w:rFonts w:asciiTheme="minorHAnsi" w:hAnsiTheme="minorHAnsi" w:cstheme="minorHAnsi"/>
              </w:rPr>
            </w:pPr>
            <w:r w:rsidRPr="009B1DD2">
              <w:rPr>
                <w:rFonts w:asciiTheme="minorHAnsi" w:hAnsiTheme="minorHAnsi" w:cstheme="minorHAnsi"/>
                <w:highlight w:val="yellow"/>
              </w:rPr>
              <w:t>€12.7</w:t>
            </w:r>
            <w:r w:rsidRPr="009B1DD2">
              <w:rPr>
                <w:rFonts w:asciiTheme="minorHAnsi" w:hAnsiTheme="minorHAnsi" w:cstheme="minorHAnsi"/>
                <w:spacing w:val="-7"/>
                <w:highlight w:val="yellow"/>
              </w:rPr>
              <w:t xml:space="preserve"> </w:t>
            </w:r>
            <w:r w:rsidRPr="009B1DD2">
              <w:rPr>
                <w:rFonts w:asciiTheme="minorHAnsi" w:hAnsiTheme="minorHAnsi" w:cstheme="minorHAnsi"/>
                <w:spacing w:val="-2"/>
                <w:highlight w:val="yellow"/>
              </w:rPr>
              <w:t>million</w:t>
            </w:r>
          </w:p>
        </w:tc>
      </w:tr>
      <w:tr w:rsidR="009B1DD2" w:rsidRPr="008A0E19" w14:paraId="09CC9831" w14:textId="77777777" w:rsidTr="004570DA">
        <w:trPr>
          <w:trHeight w:val="354"/>
          <w:jc w:val="center"/>
        </w:trPr>
        <w:tc>
          <w:tcPr>
            <w:tcW w:w="3544" w:type="dxa"/>
          </w:tcPr>
          <w:p w14:paraId="2B831C10" w14:textId="77777777" w:rsidR="009B1DD2" w:rsidRPr="008A0E19" w:rsidRDefault="009B1DD2">
            <w:pPr>
              <w:pStyle w:val="TableParagraph"/>
              <w:spacing w:before="100" w:line="235" w:lineRule="exact"/>
              <w:rPr>
                <w:rFonts w:asciiTheme="minorHAnsi" w:hAnsiTheme="minorHAnsi" w:cstheme="minorHAnsi"/>
                <w:b/>
              </w:rPr>
            </w:pPr>
            <w:r w:rsidRPr="008A0E19">
              <w:rPr>
                <w:rFonts w:asciiTheme="minorHAnsi" w:hAnsiTheme="minorHAnsi" w:cstheme="minorHAnsi"/>
                <w:b/>
              </w:rPr>
              <w:t>Public</w:t>
            </w:r>
            <w:r w:rsidRPr="008A0E19">
              <w:rPr>
                <w:rFonts w:asciiTheme="minorHAnsi" w:hAnsiTheme="minorHAnsi" w:cstheme="minorHAnsi"/>
                <w:b/>
                <w:spacing w:val="-7"/>
              </w:rPr>
              <w:t xml:space="preserve"> </w:t>
            </w:r>
            <w:r w:rsidRPr="008A0E19">
              <w:rPr>
                <w:rFonts w:asciiTheme="minorHAnsi" w:hAnsiTheme="minorHAnsi" w:cstheme="minorHAnsi"/>
                <w:b/>
                <w:spacing w:val="-2"/>
              </w:rPr>
              <w:t>liability</w:t>
            </w:r>
          </w:p>
        </w:tc>
        <w:tc>
          <w:tcPr>
            <w:tcW w:w="2121" w:type="dxa"/>
          </w:tcPr>
          <w:p w14:paraId="5FD8589E" w14:textId="77777777" w:rsidR="009B1DD2" w:rsidRPr="008A0E19" w:rsidRDefault="009B1DD2" w:rsidP="004570DA">
            <w:pPr>
              <w:pStyle w:val="TableParagraph"/>
              <w:spacing w:before="100" w:line="235" w:lineRule="exact"/>
              <w:jc w:val="center"/>
              <w:rPr>
                <w:rFonts w:asciiTheme="minorHAnsi" w:hAnsiTheme="minorHAnsi" w:cstheme="minorHAnsi"/>
              </w:rPr>
            </w:pPr>
            <w:r w:rsidRPr="009B1DD2">
              <w:rPr>
                <w:rFonts w:asciiTheme="minorHAnsi" w:hAnsiTheme="minorHAnsi" w:cstheme="minorHAnsi"/>
                <w:highlight w:val="yellow"/>
              </w:rPr>
              <w:t>€6.5</w:t>
            </w:r>
            <w:r w:rsidRPr="009B1DD2">
              <w:rPr>
                <w:rFonts w:asciiTheme="minorHAnsi" w:hAnsiTheme="minorHAnsi" w:cstheme="minorHAnsi"/>
                <w:spacing w:val="-5"/>
                <w:highlight w:val="yellow"/>
              </w:rPr>
              <w:t xml:space="preserve"> </w:t>
            </w:r>
            <w:r w:rsidRPr="009B1DD2">
              <w:rPr>
                <w:rFonts w:asciiTheme="minorHAnsi" w:hAnsiTheme="minorHAnsi" w:cstheme="minorHAnsi"/>
                <w:spacing w:val="-2"/>
                <w:highlight w:val="yellow"/>
              </w:rPr>
              <w:t>million</w:t>
            </w:r>
          </w:p>
        </w:tc>
      </w:tr>
      <w:tr w:rsidR="009B1DD2" w:rsidRPr="008A0E19" w14:paraId="501EB350" w14:textId="77777777" w:rsidTr="004570DA">
        <w:trPr>
          <w:trHeight w:val="357"/>
          <w:jc w:val="center"/>
        </w:trPr>
        <w:tc>
          <w:tcPr>
            <w:tcW w:w="3544" w:type="dxa"/>
          </w:tcPr>
          <w:p w14:paraId="08F74DC5" w14:textId="77777777" w:rsidR="009B1DD2" w:rsidRPr="008A0E19" w:rsidRDefault="009B1DD2">
            <w:pPr>
              <w:pStyle w:val="TableParagraph"/>
              <w:spacing w:line="235" w:lineRule="exact"/>
              <w:rPr>
                <w:rFonts w:asciiTheme="minorHAnsi" w:hAnsiTheme="minorHAnsi" w:cstheme="minorHAnsi"/>
                <w:b/>
              </w:rPr>
            </w:pPr>
            <w:r w:rsidRPr="008A0E19">
              <w:rPr>
                <w:rFonts w:asciiTheme="minorHAnsi" w:hAnsiTheme="minorHAnsi" w:cstheme="minorHAnsi"/>
                <w:b/>
              </w:rPr>
              <w:t>Professional</w:t>
            </w:r>
            <w:r w:rsidRPr="008A0E19">
              <w:rPr>
                <w:rFonts w:asciiTheme="minorHAnsi" w:hAnsiTheme="minorHAnsi" w:cstheme="minorHAnsi"/>
                <w:b/>
                <w:spacing w:val="-8"/>
              </w:rPr>
              <w:t xml:space="preserve"> </w:t>
            </w:r>
            <w:r w:rsidRPr="008A0E19">
              <w:rPr>
                <w:rFonts w:asciiTheme="minorHAnsi" w:hAnsiTheme="minorHAnsi" w:cstheme="minorHAnsi"/>
                <w:b/>
                <w:spacing w:val="-2"/>
              </w:rPr>
              <w:t>indemnity</w:t>
            </w:r>
          </w:p>
        </w:tc>
        <w:tc>
          <w:tcPr>
            <w:tcW w:w="2121" w:type="dxa"/>
          </w:tcPr>
          <w:p w14:paraId="126F3A5D" w14:textId="77777777" w:rsidR="009B1DD2" w:rsidRPr="009B1DD2" w:rsidRDefault="009B1DD2" w:rsidP="004570DA">
            <w:pPr>
              <w:pStyle w:val="TableParagraph"/>
              <w:spacing w:line="235" w:lineRule="exact"/>
              <w:jc w:val="center"/>
              <w:rPr>
                <w:rFonts w:asciiTheme="minorHAnsi" w:hAnsiTheme="minorHAnsi" w:cstheme="minorHAnsi"/>
                <w:highlight w:val="yellow"/>
              </w:rPr>
            </w:pPr>
            <w:r w:rsidRPr="009B1DD2">
              <w:rPr>
                <w:rFonts w:asciiTheme="minorHAnsi" w:hAnsiTheme="minorHAnsi" w:cstheme="minorHAnsi"/>
                <w:highlight w:val="yellow"/>
              </w:rPr>
              <w:t>€6.5</w:t>
            </w:r>
            <w:r w:rsidRPr="009B1DD2">
              <w:rPr>
                <w:rFonts w:asciiTheme="minorHAnsi" w:hAnsiTheme="minorHAnsi" w:cstheme="minorHAnsi"/>
                <w:spacing w:val="-2"/>
                <w:highlight w:val="yellow"/>
              </w:rPr>
              <w:t xml:space="preserve"> million</w:t>
            </w:r>
          </w:p>
        </w:tc>
      </w:tr>
      <w:tr w:rsidR="009B1DD2" w:rsidRPr="008A0E19" w14:paraId="18DBF8A4" w14:textId="77777777" w:rsidTr="004570DA">
        <w:trPr>
          <w:trHeight w:val="357"/>
          <w:jc w:val="center"/>
        </w:trPr>
        <w:tc>
          <w:tcPr>
            <w:tcW w:w="3544" w:type="dxa"/>
          </w:tcPr>
          <w:p w14:paraId="44D1E060" w14:textId="77777777" w:rsidR="009B1DD2" w:rsidRPr="008A0E19" w:rsidRDefault="009B1DD2">
            <w:pPr>
              <w:pStyle w:val="TableParagraph"/>
              <w:spacing w:before="100" w:line="237" w:lineRule="exact"/>
              <w:rPr>
                <w:rFonts w:asciiTheme="minorHAnsi" w:hAnsiTheme="minorHAnsi" w:cstheme="minorHAnsi"/>
                <w:b/>
              </w:rPr>
            </w:pPr>
            <w:r w:rsidRPr="008A0E19">
              <w:rPr>
                <w:rFonts w:asciiTheme="minorHAnsi" w:hAnsiTheme="minorHAnsi" w:cstheme="minorHAnsi"/>
                <w:b/>
              </w:rPr>
              <w:t>Product</w:t>
            </w:r>
            <w:r w:rsidRPr="008A0E19">
              <w:rPr>
                <w:rFonts w:asciiTheme="minorHAnsi" w:hAnsiTheme="minorHAnsi" w:cstheme="minorHAnsi"/>
                <w:b/>
                <w:spacing w:val="-4"/>
              </w:rPr>
              <w:t xml:space="preserve"> </w:t>
            </w:r>
            <w:r w:rsidRPr="008A0E19">
              <w:rPr>
                <w:rFonts w:asciiTheme="minorHAnsi" w:hAnsiTheme="minorHAnsi" w:cstheme="minorHAnsi"/>
                <w:b/>
                <w:spacing w:val="-2"/>
              </w:rPr>
              <w:t>liability</w:t>
            </w:r>
          </w:p>
        </w:tc>
        <w:tc>
          <w:tcPr>
            <w:tcW w:w="2121" w:type="dxa"/>
          </w:tcPr>
          <w:p w14:paraId="42999452" w14:textId="77777777" w:rsidR="009B1DD2" w:rsidRPr="009B1DD2" w:rsidRDefault="009B1DD2" w:rsidP="004570DA">
            <w:pPr>
              <w:pStyle w:val="TableParagraph"/>
              <w:spacing w:before="100" w:line="237" w:lineRule="exact"/>
              <w:jc w:val="center"/>
              <w:rPr>
                <w:rFonts w:asciiTheme="minorHAnsi" w:hAnsiTheme="minorHAnsi" w:cstheme="minorHAnsi"/>
                <w:highlight w:val="yellow"/>
              </w:rPr>
            </w:pPr>
            <w:r w:rsidRPr="009B1DD2">
              <w:rPr>
                <w:rFonts w:asciiTheme="minorHAnsi" w:hAnsiTheme="minorHAnsi" w:cstheme="minorHAnsi"/>
                <w:highlight w:val="yellow"/>
              </w:rPr>
              <w:t>€6.5</w:t>
            </w:r>
            <w:r w:rsidRPr="009B1DD2">
              <w:rPr>
                <w:rFonts w:asciiTheme="minorHAnsi" w:hAnsiTheme="minorHAnsi" w:cstheme="minorHAnsi"/>
                <w:spacing w:val="-5"/>
                <w:highlight w:val="yellow"/>
              </w:rPr>
              <w:t xml:space="preserve"> </w:t>
            </w:r>
            <w:r w:rsidRPr="009B1DD2">
              <w:rPr>
                <w:rFonts w:asciiTheme="minorHAnsi" w:hAnsiTheme="minorHAnsi" w:cstheme="minorHAnsi"/>
                <w:spacing w:val="-2"/>
                <w:highlight w:val="yellow"/>
              </w:rPr>
              <w:t>million</w:t>
            </w:r>
          </w:p>
        </w:tc>
      </w:tr>
      <w:tr w:rsidR="009B1DD2" w:rsidRPr="008A0E19" w14:paraId="01CCA7C7" w14:textId="77777777" w:rsidTr="004570DA">
        <w:trPr>
          <w:trHeight w:val="357"/>
          <w:jc w:val="center"/>
        </w:trPr>
        <w:tc>
          <w:tcPr>
            <w:tcW w:w="3544" w:type="dxa"/>
          </w:tcPr>
          <w:p w14:paraId="49DE5FCE" w14:textId="77777777" w:rsidR="009B1DD2" w:rsidRPr="008A0E19" w:rsidRDefault="009B1DD2">
            <w:pPr>
              <w:pStyle w:val="TableParagraph"/>
              <w:spacing w:before="100" w:line="237" w:lineRule="exact"/>
              <w:rPr>
                <w:rFonts w:asciiTheme="minorHAnsi" w:hAnsiTheme="minorHAnsi" w:cstheme="minorHAnsi"/>
                <w:b/>
              </w:rPr>
            </w:pPr>
            <w:r w:rsidRPr="008A0E19">
              <w:rPr>
                <w:rFonts w:asciiTheme="minorHAnsi" w:hAnsiTheme="minorHAnsi" w:cstheme="minorHAnsi"/>
                <w:b/>
              </w:rPr>
              <w:t>Cyber</w:t>
            </w:r>
            <w:r w:rsidRPr="008A0E19">
              <w:rPr>
                <w:rFonts w:asciiTheme="minorHAnsi" w:hAnsiTheme="minorHAnsi" w:cstheme="minorHAnsi"/>
                <w:b/>
                <w:spacing w:val="-7"/>
              </w:rPr>
              <w:t xml:space="preserve"> </w:t>
            </w:r>
            <w:r w:rsidRPr="008A0E19">
              <w:rPr>
                <w:rFonts w:asciiTheme="minorHAnsi" w:hAnsiTheme="minorHAnsi" w:cstheme="minorHAnsi"/>
                <w:b/>
              </w:rPr>
              <w:t>security</w:t>
            </w:r>
            <w:r w:rsidRPr="008A0E19">
              <w:rPr>
                <w:rFonts w:asciiTheme="minorHAnsi" w:hAnsiTheme="minorHAnsi" w:cstheme="minorHAnsi"/>
                <w:b/>
                <w:spacing w:val="-8"/>
              </w:rPr>
              <w:t xml:space="preserve"> </w:t>
            </w:r>
            <w:r w:rsidRPr="008A0E19">
              <w:rPr>
                <w:rFonts w:asciiTheme="minorHAnsi" w:hAnsiTheme="minorHAnsi" w:cstheme="minorHAnsi"/>
                <w:b/>
                <w:spacing w:val="-2"/>
              </w:rPr>
              <w:t>insurance</w:t>
            </w:r>
          </w:p>
        </w:tc>
        <w:tc>
          <w:tcPr>
            <w:tcW w:w="2121" w:type="dxa"/>
          </w:tcPr>
          <w:p w14:paraId="730E2C76" w14:textId="77777777" w:rsidR="009B1DD2" w:rsidRPr="009B1DD2" w:rsidRDefault="009B1DD2" w:rsidP="004570DA">
            <w:pPr>
              <w:pStyle w:val="TableParagraph"/>
              <w:spacing w:before="100" w:line="237" w:lineRule="exact"/>
              <w:jc w:val="center"/>
              <w:rPr>
                <w:rFonts w:asciiTheme="minorHAnsi" w:hAnsiTheme="minorHAnsi" w:cstheme="minorHAnsi"/>
                <w:highlight w:val="yellow"/>
              </w:rPr>
            </w:pPr>
            <w:r w:rsidRPr="009B1DD2">
              <w:rPr>
                <w:rFonts w:asciiTheme="minorHAnsi" w:hAnsiTheme="minorHAnsi" w:cstheme="minorHAnsi"/>
                <w:highlight w:val="yellow"/>
              </w:rPr>
              <w:t>€1</w:t>
            </w:r>
            <w:r w:rsidRPr="009B1DD2">
              <w:rPr>
                <w:rFonts w:asciiTheme="minorHAnsi" w:hAnsiTheme="minorHAnsi" w:cstheme="minorHAnsi"/>
                <w:spacing w:val="-2"/>
                <w:highlight w:val="yellow"/>
              </w:rPr>
              <w:t xml:space="preserve"> million</w:t>
            </w:r>
          </w:p>
        </w:tc>
      </w:tr>
    </w:tbl>
    <w:p w14:paraId="5D1FC214" w14:textId="77777777" w:rsidR="009B1DD2" w:rsidRPr="009B1DD2" w:rsidRDefault="009B1DD2" w:rsidP="009B1DD2">
      <w:pPr>
        <w:jc w:val="both"/>
        <w:rPr>
          <w:rFonts w:ascii="Calibri" w:hAnsi="Calibri" w:cs="Calibri"/>
          <w:bCs/>
          <w:sz w:val="22"/>
          <w:szCs w:val="22"/>
        </w:rPr>
      </w:pPr>
    </w:p>
    <w:p w14:paraId="2F13531E" w14:textId="38EED3BB" w:rsidR="0074541E" w:rsidRPr="00C33257" w:rsidRDefault="0074541E" w:rsidP="00BA029B">
      <w:pPr>
        <w:numPr>
          <w:ilvl w:val="1"/>
          <w:numId w:val="9"/>
        </w:numPr>
        <w:jc w:val="both"/>
        <w:rPr>
          <w:rFonts w:ascii="Calibri" w:hAnsi="Calibri" w:cs="Calibri"/>
          <w:bCs/>
          <w:sz w:val="22"/>
          <w:szCs w:val="22"/>
        </w:rPr>
      </w:pPr>
      <w:r w:rsidRPr="00C33257">
        <w:rPr>
          <w:rFonts w:ascii="Calibri" w:hAnsi="Calibri" w:cs="Calibri"/>
          <w:bCs/>
          <w:sz w:val="22"/>
          <w:szCs w:val="22"/>
          <w:lang w:val="en-GB"/>
        </w:rPr>
        <w:t xml:space="preserve">The Contractor shall ensure that insurances for employers’ liability and public liability include an indemnity to </w:t>
      </w:r>
      <w:r w:rsidR="00EE2E95" w:rsidRPr="00C33257">
        <w:rPr>
          <w:rFonts w:ascii="Calibri" w:hAnsi="Calibri" w:cs="Calibri"/>
          <w:bCs/>
          <w:sz w:val="22"/>
          <w:szCs w:val="22"/>
          <w:lang w:val="en-GB"/>
        </w:rPr>
        <w:t>principal’s</w:t>
      </w:r>
      <w:r w:rsidRPr="00C33257">
        <w:rPr>
          <w:rFonts w:ascii="Calibri" w:hAnsi="Calibri" w:cs="Calibri"/>
          <w:bCs/>
          <w:sz w:val="22"/>
          <w:szCs w:val="22"/>
          <w:lang w:val="en-GB"/>
        </w:rPr>
        <w:t xml:space="preserve"> clause.</w:t>
      </w:r>
      <w:bookmarkEnd w:id="150"/>
      <w:bookmarkEnd w:id="151"/>
      <w:bookmarkEnd w:id="152"/>
      <w:bookmarkEnd w:id="153"/>
      <w:r w:rsidRPr="00C33257">
        <w:rPr>
          <w:rFonts w:ascii="Calibri" w:hAnsi="Calibri" w:cs="Calibri"/>
          <w:bCs/>
          <w:sz w:val="22"/>
          <w:szCs w:val="22"/>
        </w:rPr>
        <w:t> </w:t>
      </w:r>
      <w:bookmarkStart w:id="154" w:name="_Toc187942543"/>
      <w:bookmarkStart w:id="155" w:name="_Toc187942722"/>
      <w:bookmarkStart w:id="156" w:name="_Toc188257621"/>
      <w:bookmarkStart w:id="157" w:name="_Toc188259036"/>
    </w:p>
    <w:p w14:paraId="13687B8B" w14:textId="4812D759" w:rsidR="0074541E" w:rsidRPr="00C33257" w:rsidRDefault="0074541E" w:rsidP="00BA029B">
      <w:pPr>
        <w:numPr>
          <w:ilvl w:val="1"/>
          <w:numId w:val="9"/>
        </w:numPr>
        <w:jc w:val="both"/>
        <w:rPr>
          <w:rFonts w:ascii="Calibri" w:hAnsi="Calibri" w:cs="Calibri"/>
          <w:bCs/>
          <w:sz w:val="22"/>
          <w:szCs w:val="22"/>
        </w:rPr>
      </w:pPr>
      <w:r w:rsidRPr="00C33257">
        <w:rPr>
          <w:rFonts w:ascii="Calibri" w:hAnsi="Calibri" w:cs="Calibri"/>
          <w:bCs/>
          <w:sz w:val="22"/>
          <w:szCs w:val="22"/>
          <w:lang w:val="en-GB"/>
        </w:rPr>
        <w:t xml:space="preserve">The Contractor shall provide certificates of insurance evidencing the insurances required under </w:t>
      </w:r>
      <w:r w:rsidRPr="00DE52B4">
        <w:rPr>
          <w:rFonts w:ascii="Calibri" w:hAnsi="Calibri" w:cs="Calibri"/>
          <w:bCs/>
          <w:sz w:val="22"/>
          <w:szCs w:val="22"/>
          <w:lang w:val="en-GB"/>
        </w:rPr>
        <w:t>clause 1</w:t>
      </w:r>
      <w:r w:rsidR="006800C5" w:rsidRPr="00DE52B4">
        <w:rPr>
          <w:rFonts w:ascii="Calibri" w:hAnsi="Calibri" w:cs="Calibri"/>
          <w:bCs/>
          <w:sz w:val="22"/>
          <w:szCs w:val="22"/>
          <w:lang w:val="en-GB"/>
        </w:rPr>
        <w:t>2</w:t>
      </w:r>
      <w:r w:rsidRPr="00DE52B4">
        <w:rPr>
          <w:rFonts w:ascii="Calibri" w:hAnsi="Calibri" w:cs="Calibri"/>
          <w:bCs/>
          <w:sz w:val="22"/>
          <w:szCs w:val="22"/>
          <w:lang w:val="en-GB"/>
        </w:rPr>
        <w:t>.1 to the</w:t>
      </w:r>
      <w:r w:rsidRPr="00C33257">
        <w:rPr>
          <w:rFonts w:ascii="Calibri" w:hAnsi="Calibri" w:cs="Calibri"/>
          <w:bCs/>
          <w:sz w:val="22"/>
          <w:szCs w:val="22"/>
          <w:lang w:val="en-GB"/>
        </w:rPr>
        <w:t xml:space="preserve"> </w:t>
      </w:r>
      <w:r w:rsidR="00841E29">
        <w:rPr>
          <w:rFonts w:ascii="Calibri" w:hAnsi="Calibri" w:cs="Calibri"/>
          <w:bCs/>
          <w:sz w:val="22"/>
          <w:szCs w:val="22"/>
          <w:lang w:val="en-GB"/>
        </w:rPr>
        <w:t>Contracting Authority</w:t>
      </w:r>
      <w:r w:rsidRPr="00C33257">
        <w:rPr>
          <w:rFonts w:ascii="Calibri" w:hAnsi="Calibri" w:cs="Calibri"/>
          <w:bCs/>
          <w:sz w:val="22"/>
          <w:szCs w:val="22"/>
          <w:lang w:val="en-GB"/>
        </w:rPr>
        <w:t xml:space="preserve"> on request.</w:t>
      </w:r>
      <w:bookmarkEnd w:id="154"/>
      <w:bookmarkEnd w:id="155"/>
      <w:bookmarkEnd w:id="156"/>
      <w:bookmarkEnd w:id="157"/>
      <w:r w:rsidRPr="00C33257">
        <w:rPr>
          <w:rFonts w:ascii="Calibri" w:hAnsi="Calibri" w:cs="Calibri"/>
          <w:bCs/>
          <w:sz w:val="22"/>
          <w:szCs w:val="22"/>
        </w:rPr>
        <w:t> </w:t>
      </w:r>
    </w:p>
    <w:p w14:paraId="35C2BBF3" w14:textId="77777777" w:rsidR="0074541E" w:rsidRPr="00C33257" w:rsidRDefault="0074541E" w:rsidP="0098399A">
      <w:pPr>
        <w:jc w:val="both"/>
        <w:rPr>
          <w:rFonts w:ascii="Calibri" w:hAnsi="Calibri" w:cs="Calibri"/>
          <w:b/>
          <w:sz w:val="22"/>
          <w:szCs w:val="22"/>
        </w:rPr>
      </w:pPr>
    </w:p>
    <w:p w14:paraId="4B0BFDC9" w14:textId="2E0A1376" w:rsidR="0021105A" w:rsidRPr="00FE1D39" w:rsidRDefault="0098399A" w:rsidP="0088130A">
      <w:pPr>
        <w:pStyle w:val="Heading1nonumber"/>
      </w:pPr>
      <w:bookmarkStart w:id="158" w:name="_Toc215150526"/>
      <w:r w:rsidRPr="00FE1D39">
        <w:t>Contract Management</w:t>
      </w:r>
      <w:bookmarkEnd w:id="158"/>
    </w:p>
    <w:p w14:paraId="642E4232" w14:textId="663E2101" w:rsidR="0021105A" w:rsidRPr="00C33257" w:rsidRDefault="0021105A" w:rsidP="00BA029B">
      <w:pPr>
        <w:numPr>
          <w:ilvl w:val="1"/>
          <w:numId w:val="15"/>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’s Contact and the Contractor’s Contact shall liaise on a regular basis to address any issues arising which may impact on the performance of this </w:t>
      </w:r>
      <w:r w:rsidR="009740D2">
        <w:rPr>
          <w:rFonts w:ascii="Calibri" w:hAnsi="Calibri" w:cs="Calibri"/>
          <w:sz w:val="22"/>
          <w:szCs w:val="22"/>
          <w:lang w:val="en-GB"/>
        </w:rPr>
        <w:t>Contract</w:t>
      </w:r>
      <w:r w:rsidR="009740D2" w:rsidRPr="00C33257">
        <w:rPr>
          <w:rFonts w:ascii="Calibri" w:hAnsi="Calibri" w:cs="Calibri"/>
          <w:sz w:val="22"/>
          <w:szCs w:val="22"/>
          <w:lang w:val="en-GB"/>
        </w:rPr>
        <w:t xml:space="preserve"> </w:t>
      </w:r>
      <w:r w:rsidRPr="00C33257">
        <w:rPr>
          <w:rFonts w:ascii="Calibri" w:hAnsi="Calibri" w:cs="Calibri"/>
          <w:sz w:val="22"/>
          <w:szCs w:val="22"/>
          <w:lang w:val="en-GB"/>
        </w:rPr>
        <w:t xml:space="preserve">and to agree milestones, compliance schedules and operational protocols as required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from time to time. If requested in writing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the Contractor shall meet formally with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to report on progress and shall comply with all written directions of the </w:t>
      </w:r>
      <w:r w:rsidR="00841E29">
        <w:rPr>
          <w:rFonts w:ascii="Calibri" w:hAnsi="Calibri" w:cs="Calibri"/>
          <w:sz w:val="22"/>
          <w:szCs w:val="22"/>
          <w:lang w:val="en-GB"/>
        </w:rPr>
        <w:t>Contracting Authority</w:t>
      </w:r>
      <w:r w:rsidRPr="00C33257">
        <w:rPr>
          <w:rFonts w:ascii="Calibri" w:hAnsi="Calibri" w:cs="Calibri"/>
          <w:sz w:val="22"/>
          <w:szCs w:val="22"/>
          <w:lang w:val="en-GB"/>
        </w:rPr>
        <w:t>.</w:t>
      </w:r>
    </w:p>
    <w:p w14:paraId="5DAE5EE4" w14:textId="77777777" w:rsidR="0021105A" w:rsidRPr="00C33257" w:rsidRDefault="0021105A" w:rsidP="00BA029B">
      <w:pPr>
        <w:numPr>
          <w:ilvl w:val="1"/>
          <w:numId w:val="15"/>
        </w:numPr>
        <w:ind w:left="567" w:hanging="567"/>
        <w:jc w:val="both"/>
        <w:rPr>
          <w:rFonts w:ascii="Calibri" w:hAnsi="Calibri" w:cs="Calibri"/>
          <w:sz w:val="22"/>
          <w:szCs w:val="22"/>
          <w:lang w:val="en-GB"/>
        </w:rPr>
      </w:pPr>
      <w:r w:rsidRPr="00C33257">
        <w:rPr>
          <w:rFonts w:ascii="Calibri" w:hAnsi="Calibri" w:cs="Calibri"/>
          <w:sz w:val="22"/>
          <w:szCs w:val="22"/>
          <w:lang w:val="en-GB"/>
        </w:rPr>
        <w:t>The Contractor agrees to:</w:t>
      </w:r>
    </w:p>
    <w:p w14:paraId="057B2BCC" w14:textId="2B080F26" w:rsidR="0021105A" w:rsidRPr="00C33257" w:rsidRDefault="0021105A" w:rsidP="00BA029B">
      <w:pPr>
        <w:pStyle w:val="ListParagraph"/>
        <w:numPr>
          <w:ilvl w:val="0"/>
          <w:numId w:val="44"/>
        </w:numPr>
        <w:jc w:val="both"/>
        <w:rPr>
          <w:rFonts w:ascii="Calibri" w:hAnsi="Calibri" w:cs="Calibri"/>
          <w:sz w:val="22"/>
          <w:szCs w:val="22"/>
          <w:lang w:val="en-GB"/>
        </w:rPr>
      </w:pPr>
      <w:r w:rsidRPr="00C33257">
        <w:rPr>
          <w:rFonts w:ascii="Calibri" w:hAnsi="Calibri" w:cs="Calibri"/>
          <w:sz w:val="22"/>
          <w:szCs w:val="22"/>
          <w:lang w:val="en-GB"/>
        </w:rPr>
        <w:t xml:space="preserve">liaise with and keep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’s Contact fully informed of any matter which might affect the observance and performance of the Contractor’s obligations under this </w:t>
      </w:r>
      <w:r w:rsidR="009740D2">
        <w:rPr>
          <w:rFonts w:ascii="Calibri" w:hAnsi="Calibri" w:cs="Calibri"/>
          <w:sz w:val="22"/>
          <w:szCs w:val="22"/>
          <w:lang w:val="en-GB"/>
        </w:rPr>
        <w:t>Contract</w:t>
      </w:r>
      <w:r w:rsidRPr="00C33257">
        <w:rPr>
          <w:rFonts w:ascii="Calibri" w:hAnsi="Calibri" w:cs="Calibri"/>
          <w:sz w:val="22"/>
          <w:szCs w:val="22"/>
          <w:lang w:val="en-GB"/>
        </w:rPr>
        <w:t>;</w:t>
      </w:r>
    </w:p>
    <w:p w14:paraId="614BD1DA" w14:textId="3F040047" w:rsidR="0021105A" w:rsidRPr="00C33257" w:rsidRDefault="0021105A" w:rsidP="00BA029B">
      <w:pPr>
        <w:pStyle w:val="ListParagraph"/>
        <w:numPr>
          <w:ilvl w:val="0"/>
          <w:numId w:val="44"/>
        </w:numPr>
        <w:jc w:val="both"/>
        <w:rPr>
          <w:rFonts w:ascii="Calibri" w:hAnsi="Calibri" w:cs="Calibri"/>
          <w:sz w:val="22"/>
          <w:szCs w:val="22"/>
          <w:lang w:val="en-GB"/>
        </w:rPr>
      </w:pPr>
      <w:r w:rsidRPr="00C33257">
        <w:rPr>
          <w:rFonts w:ascii="Calibri" w:hAnsi="Calibri" w:cs="Calibri"/>
          <w:sz w:val="22"/>
          <w:szCs w:val="22"/>
          <w:lang w:val="en-GB"/>
        </w:rPr>
        <w:t xml:space="preserve">maintain such records and comply with such reporting arrangements and protocols as required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from time to time;</w:t>
      </w:r>
    </w:p>
    <w:p w14:paraId="34BE807F" w14:textId="5A62E3EC" w:rsidR="0021105A" w:rsidRPr="00C33257" w:rsidRDefault="0021105A" w:rsidP="00BA029B">
      <w:pPr>
        <w:pStyle w:val="ListParagraph"/>
        <w:numPr>
          <w:ilvl w:val="0"/>
          <w:numId w:val="44"/>
        </w:numPr>
        <w:jc w:val="both"/>
        <w:rPr>
          <w:rFonts w:ascii="Calibri" w:hAnsi="Calibri" w:cs="Calibri"/>
          <w:sz w:val="22"/>
          <w:szCs w:val="22"/>
          <w:lang w:val="en-GB"/>
        </w:rPr>
      </w:pPr>
      <w:r w:rsidRPr="00C33257">
        <w:rPr>
          <w:rFonts w:ascii="Calibri" w:hAnsi="Calibri" w:cs="Calibri"/>
          <w:sz w:val="22"/>
          <w:szCs w:val="22"/>
          <w:lang w:val="en-GB"/>
        </w:rPr>
        <w:t xml:space="preserve">comply with all reasonable directions of the </w:t>
      </w:r>
      <w:r w:rsidR="00841E29">
        <w:rPr>
          <w:rFonts w:ascii="Calibri" w:hAnsi="Calibri" w:cs="Calibri"/>
          <w:sz w:val="22"/>
          <w:szCs w:val="22"/>
          <w:lang w:val="en-GB"/>
        </w:rPr>
        <w:t>Contracting Authority</w:t>
      </w:r>
      <w:r w:rsidRPr="00C33257">
        <w:rPr>
          <w:rFonts w:ascii="Calibri" w:hAnsi="Calibri" w:cs="Calibri"/>
          <w:sz w:val="22"/>
          <w:szCs w:val="22"/>
          <w:lang w:val="en-GB"/>
        </w:rPr>
        <w:t>; and</w:t>
      </w:r>
    </w:p>
    <w:p w14:paraId="0B545BFC" w14:textId="44BFF183" w:rsidR="0021105A" w:rsidRPr="00C33257" w:rsidRDefault="0021105A" w:rsidP="00BA029B">
      <w:pPr>
        <w:pStyle w:val="ListParagraph"/>
        <w:numPr>
          <w:ilvl w:val="0"/>
          <w:numId w:val="44"/>
        </w:numPr>
        <w:jc w:val="both"/>
        <w:rPr>
          <w:rFonts w:ascii="Calibri" w:hAnsi="Calibri" w:cs="Calibri"/>
          <w:sz w:val="22"/>
          <w:szCs w:val="22"/>
          <w:lang w:val="en-GB"/>
        </w:rPr>
      </w:pPr>
      <w:r w:rsidRPr="00C33257">
        <w:rPr>
          <w:rFonts w:ascii="Calibri" w:hAnsi="Calibri" w:cs="Calibri"/>
          <w:sz w:val="22"/>
          <w:szCs w:val="22"/>
          <w:lang w:val="en-GB"/>
        </w:rPr>
        <w:t>comply with the service levels and performance indicators set out in</w:t>
      </w:r>
      <w:r w:rsidR="00941DCC">
        <w:rPr>
          <w:rFonts w:ascii="Calibri" w:hAnsi="Calibri" w:cs="Calibri"/>
          <w:sz w:val="22"/>
          <w:szCs w:val="22"/>
          <w:lang w:val="en-GB"/>
        </w:rPr>
        <w:t xml:space="preserve"> the Service Level Agreement (SL</w:t>
      </w:r>
      <w:r w:rsidR="00941DCC" w:rsidRPr="00941DCC">
        <w:rPr>
          <w:rFonts w:ascii="Calibri" w:hAnsi="Calibri" w:cs="Calibri"/>
          <w:sz w:val="22"/>
          <w:szCs w:val="22"/>
          <w:lang w:val="en-GB"/>
        </w:rPr>
        <w:t>A)</w:t>
      </w:r>
      <w:r w:rsidRPr="00941DCC">
        <w:rPr>
          <w:rFonts w:ascii="Calibri" w:hAnsi="Calibri" w:cs="Calibri"/>
          <w:sz w:val="22"/>
          <w:szCs w:val="22"/>
          <w:lang w:val="en-GB"/>
        </w:rPr>
        <w:t>.</w:t>
      </w:r>
    </w:p>
    <w:p w14:paraId="0CEFF4EA" w14:textId="4D670D24" w:rsidR="0021105A" w:rsidRDefault="0021105A" w:rsidP="00BA029B">
      <w:pPr>
        <w:numPr>
          <w:ilvl w:val="1"/>
          <w:numId w:val="15"/>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or its authorised representative may inspect the Contractor’s premises, lands and facilities (or such part or parts thereof relating solely to this </w:t>
      </w:r>
      <w:r w:rsidR="0073514A">
        <w:rPr>
          <w:rFonts w:ascii="Calibri" w:hAnsi="Calibri" w:cs="Calibri"/>
          <w:sz w:val="22"/>
          <w:szCs w:val="22"/>
          <w:lang w:val="en-GB"/>
        </w:rPr>
        <w:t>Contract</w:t>
      </w:r>
      <w:r w:rsidRPr="00C33257">
        <w:rPr>
          <w:rFonts w:ascii="Calibri" w:hAnsi="Calibri" w:cs="Calibri"/>
          <w:sz w:val="22"/>
          <w:szCs w:val="22"/>
          <w:lang w:val="en-GB"/>
        </w:rPr>
        <w:t xml:space="preserve">) with </w:t>
      </w:r>
      <w:r w:rsidRPr="00C33257">
        <w:rPr>
          <w:rFonts w:ascii="Calibri" w:hAnsi="Calibri" w:cs="Calibri"/>
          <w:sz w:val="22"/>
          <w:szCs w:val="22"/>
          <w:lang w:val="en-GB"/>
        </w:rPr>
        <w:lastRenderedPageBreak/>
        <w:t xml:space="preserve">due access to relevant personnel and records upon reasonable notice in writing to ensure compliance with the terms of this </w:t>
      </w:r>
      <w:r w:rsidR="0073514A">
        <w:rPr>
          <w:rFonts w:ascii="Calibri" w:hAnsi="Calibri" w:cs="Calibri"/>
          <w:sz w:val="22"/>
          <w:szCs w:val="22"/>
          <w:lang w:val="en-GB"/>
        </w:rPr>
        <w:t>Contract</w:t>
      </w:r>
      <w:r w:rsidRPr="00C33257">
        <w:rPr>
          <w:rFonts w:ascii="Calibri" w:hAnsi="Calibri" w:cs="Calibri"/>
          <w:sz w:val="22"/>
          <w:szCs w:val="22"/>
          <w:lang w:val="en-GB"/>
        </w:rPr>
        <w:t xml:space="preserve">. The Contractor shall comply with all reasonable directions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thereby arising.</w:t>
      </w:r>
    </w:p>
    <w:p w14:paraId="2A4F86C7" w14:textId="77777777" w:rsidR="009C1022" w:rsidRPr="00C33257" w:rsidRDefault="009C1022" w:rsidP="009C1022">
      <w:pPr>
        <w:ind w:left="567"/>
        <w:jc w:val="both"/>
        <w:rPr>
          <w:rFonts w:ascii="Calibri" w:hAnsi="Calibri" w:cs="Calibri"/>
          <w:sz w:val="22"/>
          <w:szCs w:val="22"/>
          <w:lang w:val="en-GB"/>
        </w:rPr>
      </w:pPr>
    </w:p>
    <w:p w14:paraId="09F4828A" w14:textId="1BE59C34" w:rsidR="0021105A" w:rsidRPr="00FE1D39" w:rsidRDefault="0098399A" w:rsidP="0088130A">
      <w:pPr>
        <w:pStyle w:val="Heading1nonumber"/>
      </w:pPr>
      <w:bookmarkStart w:id="159" w:name="_Toc529275825"/>
      <w:bookmarkStart w:id="160" w:name="_Toc162961326"/>
      <w:bookmarkStart w:id="161" w:name="_Toc215150527"/>
      <w:r w:rsidRPr="00FE1D39">
        <w:t>Force Majeure</w:t>
      </w:r>
      <w:bookmarkEnd w:id="159"/>
      <w:bookmarkEnd w:id="160"/>
      <w:bookmarkEnd w:id="161"/>
    </w:p>
    <w:p w14:paraId="04408DFA" w14:textId="5B423250" w:rsidR="0021105A" w:rsidRPr="00DE52B4" w:rsidRDefault="0021105A" w:rsidP="00BA029B">
      <w:pPr>
        <w:pStyle w:val="ListParagraph"/>
        <w:numPr>
          <w:ilvl w:val="0"/>
          <w:numId w:val="34"/>
        </w:numPr>
        <w:ind w:left="567" w:hanging="567"/>
        <w:jc w:val="both"/>
        <w:rPr>
          <w:rFonts w:ascii="Calibri" w:hAnsi="Calibri" w:cs="Calibri"/>
          <w:sz w:val="22"/>
          <w:szCs w:val="22"/>
          <w:lang w:val="en-GB"/>
        </w:rPr>
      </w:pPr>
      <w:bookmarkStart w:id="162" w:name="_Toc126323321"/>
      <w:bookmarkStart w:id="163" w:name="_Ref448232731"/>
      <w:r w:rsidRPr="00255DCD">
        <w:rPr>
          <w:rFonts w:ascii="Calibri" w:hAnsi="Calibri" w:cs="Calibri"/>
          <w:sz w:val="22"/>
          <w:szCs w:val="22"/>
          <w:lang w:val="en-GB"/>
        </w:rPr>
        <w:t xml:space="preserve">For the purposes of </w:t>
      </w:r>
      <w:r w:rsidRPr="00DE52B4">
        <w:rPr>
          <w:rFonts w:ascii="Calibri" w:hAnsi="Calibri" w:cs="Calibri"/>
          <w:sz w:val="22"/>
          <w:szCs w:val="22"/>
          <w:lang w:val="en-GB"/>
        </w:rPr>
        <w:t xml:space="preserve">this clause </w:t>
      </w:r>
      <w:r w:rsidR="00806790" w:rsidRPr="00DE52B4">
        <w:rPr>
          <w:rFonts w:ascii="Calibri" w:hAnsi="Calibri" w:cs="Calibri"/>
          <w:sz w:val="22"/>
          <w:szCs w:val="22"/>
          <w:lang w:val="en-GB"/>
        </w:rPr>
        <w:t>14</w:t>
      </w:r>
      <w:r w:rsidRPr="00DE52B4">
        <w:rPr>
          <w:rFonts w:ascii="Calibri" w:hAnsi="Calibri" w:cs="Calibri"/>
          <w:sz w:val="22"/>
          <w:szCs w:val="22"/>
          <w:lang w:val="en-GB"/>
        </w:rPr>
        <w:t>, force majeure means any cause preventing either Party from performing any of its obligations which are not within the reasonable control of the Parties and which could not have been avoided including:</w:t>
      </w:r>
      <w:bookmarkEnd w:id="162"/>
    </w:p>
    <w:p w14:paraId="3B9358E2" w14:textId="77777777" w:rsidR="0021105A" w:rsidRPr="00DE52B4" w:rsidRDefault="0021105A" w:rsidP="00BA029B">
      <w:pPr>
        <w:pStyle w:val="ListParagraph"/>
        <w:numPr>
          <w:ilvl w:val="0"/>
          <w:numId w:val="45"/>
        </w:numPr>
        <w:jc w:val="both"/>
        <w:rPr>
          <w:rFonts w:ascii="Calibri" w:hAnsi="Calibri" w:cs="Calibri"/>
          <w:sz w:val="22"/>
          <w:szCs w:val="22"/>
          <w:lang w:val="en-GB"/>
        </w:rPr>
      </w:pPr>
      <w:r w:rsidRPr="00DE52B4">
        <w:rPr>
          <w:rFonts w:ascii="Calibri" w:hAnsi="Calibri" w:cs="Calibri"/>
          <w:sz w:val="22"/>
          <w:szCs w:val="22"/>
          <w:lang w:val="en-GB"/>
        </w:rPr>
        <w:t>war (whether declared or undeclared), invasion, armed conflict or act of foreign enemy;</w:t>
      </w:r>
    </w:p>
    <w:p w14:paraId="68FAF863" w14:textId="521070B3" w:rsidR="00F21DFB" w:rsidRPr="00DE52B4" w:rsidRDefault="00F21DFB" w:rsidP="00F21DFB">
      <w:pPr>
        <w:pStyle w:val="ListParagraph"/>
        <w:ind w:left="927"/>
        <w:jc w:val="both"/>
        <w:rPr>
          <w:rFonts w:ascii="Calibri" w:hAnsi="Calibri" w:cs="Calibri"/>
          <w:sz w:val="22"/>
          <w:szCs w:val="22"/>
          <w:lang w:val="en-GB"/>
        </w:rPr>
      </w:pPr>
    </w:p>
    <w:p w14:paraId="1EC59E43" w14:textId="77777777" w:rsidR="0021105A" w:rsidRPr="00DE52B4" w:rsidRDefault="0021105A" w:rsidP="00BA029B">
      <w:pPr>
        <w:pStyle w:val="ListParagraph"/>
        <w:numPr>
          <w:ilvl w:val="0"/>
          <w:numId w:val="45"/>
        </w:numPr>
        <w:jc w:val="both"/>
        <w:rPr>
          <w:rFonts w:ascii="Calibri" w:hAnsi="Calibri" w:cs="Calibri"/>
          <w:sz w:val="22"/>
          <w:szCs w:val="22"/>
          <w:lang w:val="en-GB"/>
        </w:rPr>
      </w:pPr>
      <w:r w:rsidRPr="00DE52B4">
        <w:rPr>
          <w:rFonts w:ascii="Calibri" w:hAnsi="Calibri" w:cs="Calibri"/>
          <w:sz w:val="22"/>
          <w:szCs w:val="22"/>
          <w:lang w:val="en-GB"/>
        </w:rPr>
        <w:t>revolution, riot, insurrection or other civil commotion;</w:t>
      </w:r>
    </w:p>
    <w:p w14:paraId="0035A59D" w14:textId="77777777" w:rsidR="00F21DFB" w:rsidRPr="00DE52B4" w:rsidRDefault="00F21DFB" w:rsidP="00F21DFB">
      <w:pPr>
        <w:pStyle w:val="ListParagraph"/>
        <w:ind w:left="927"/>
        <w:jc w:val="both"/>
        <w:rPr>
          <w:rFonts w:ascii="Calibri" w:hAnsi="Calibri" w:cs="Calibri"/>
          <w:sz w:val="22"/>
          <w:szCs w:val="22"/>
          <w:lang w:val="en-GB"/>
        </w:rPr>
      </w:pPr>
    </w:p>
    <w:p w14:paraId="1E5520BF" w14:textId="77777777" w:rsidR="0021105A" w:rsidRPr="00DE52B4" w:rsidRDefault="0021105A" w:rsidP="00BA029B">
      <w:pPr>
        <w:pStyle w:val="ListParagraph"/>
        <w:numPr>
          <w:ilvl w:val="0"/>
          <w:numId w:val="45"/>
        </w:numPr>
        <w:jc w:val="both"/>
        <w:rPr>
          <w:rFonts w:ascii="Calibri" w:hAnsi="Calibri" w:cs="Calibri"/>
          <w:sz w:val="22"/>
          <w:szCs w:val="22"/>
          <w:lang w:val="en-GB"/>
        </w:rPr>
      </w:pPr>
      <w:r w:rsidRPr="00DE52B4">
        <w:rPr>
          <w:rFonts w:ascii="Calibri" w:hAnsi="Calibri" w:cs="Calibri"/>
          <w:sz w:val="22"/>
          <w:szCs w:val="22"/>
          <w:lang w:val="en-GB"/>
        </w:rPr>
        <w:t>acts of terrorism, sabotage, criminal damage or the threat of such acts;</w:t>
      </w:r>
    </w:p>
    <w:p w14:paraId="38A408F4" w14:textId="77777777" w:rsidR="00F21DFB" w:rsidRPr="00DE52B4" w:rsidRDefault="00F21DFB" w:rsidP="00F21DFB">
      <w:pPr>
        <w:pStyle w:val="ListParagraph"/>
        <w:ind w:left="927"/>
        <w:jc w:val="both"/>
        <w:rPr>
          <w:rFonts w:ascii="Calibri" w:hAnsi="Calibri" w:cs="Calibri"/>
          <w:sz w:val="22"/>
          <w:szCs w:val="22"/>
          <w:lang w:val="en-GB"/>
        </w:rPr>
      </w:pPr>
    </w:p>
    <w:p w14:paraId="42D5FFE6" w14:textId="77777777" w:rsidR="0021105A" w:rsidRPr="00DE52B4" w:rsidRDefault="0021105A" w:rsidP="00BA029B">
      <w:pPr>
        <w:pStyle w:val="ListParagraph"/>
        <w:numPr>
          <w:ilvl w:val="0"/>
          <w:numId w:val="45"/>
        </w:numPr>
        <w:jc w:val="both"/>
        <w:rPr>
          <w:rFonts w:ascii="Calibri" w:hAnsi="Calibri" w:cs="Calibri"/>
          <w:sz w:val="22"/>
          <w:szCs w:val="22"/>
          <w:lang w:val="en-GB"/>
        </w:rPr>
      </w:pPr>
      <w:r w:rsidRPr="00DE52B4">
        <w:rPr>
          <w:rFonts w:ascii="Calibri" w:hAnsi="Calibri" w:cs="Calibri"/>
          <w:sz w:val="22"/>
          <w:szCs w:val="22"/>
          <w:lang w:val="en-GB"/>
        </w:rPr>
        <w:t>nuclear explosion, radioactive or chemical contamination or ionising radiation; and</w:t>
      </w:r>
    </w:p>
    <w:p w14:paraId="5A5EE2ED" w14:textId="77777777" w:rsidR="00F21DFB" w:rsidRPr="00DE52B4" w:rsidRDefault="00F21DFB" w:rsidP="00F21DFB">
      <w:pPr>
        <w:pStyle w:val="ListParagraph"/>
        <w:ind w:left="927"/>
        <w:jc w:val="both"/>
        <w:rPr>
          <w:rFonts w:ascii="Calibri" w:hAnsi="Calibri" w:cs="Calibri"/>
          <w:sz w:val="22"/>
          <w:szCs w:val="22"/>
          <w:lang w:val="en-GB"/>
        </w:rPr>
      </w:pPr>
    </w:p>
    <w:p w14:paraId="26C70375" w14:textId="77777777" w:rsidR="0021105A" w:rsidRPr="00DE52B4" w:rsidRDefault="0021105A" w:rsidP="00BA029B">
      <w:pPr>
        <w:pStyle w:val="ListParagraph"/>
        <w:numPr>
          <w:ilvl w:val="0"/>
          <w:numId w:val="45"/>
        </w:numPr>
        <w:jc w:val="both"/>
        <w:rPr>
          <w:rFonts w:ascii="Calibri" w:hAnsi="Calibri" w:cs="Calibri"/>
          <w:sz w:val="22"/>
          <w:szCs w:val="22"/>
          <w:lang w:val="en-GB"/>
        </w:rPr>
      </w:pPr>
      <w:r w:rsidRPr="00DE52B4">
        <w:rPr>
          <w:rFonts w:ascii="Calibri" w:hAnsi="Calibri" w:cs="Calibri"/>
          <w:sz w:val="22"/>
          <w:szCs w:val="22"/>
          <w:lang w:val="en-GB"/>
        </w:rPr>
        <w:t>any effect of the natural elements, including flood, wind, storm, unusually heavy or prolonged rain or accumulation of snow or ice.</w:t>
      </w:r>
    </w:p>
    <w:p w14:paraId="500927BB" w14:textId="77777777" w:rsidR="006142DC" w:rsidRPr="00DE52B4" w:rsidRDefault="006142DC" w:rsidP="006142DC">
      <w:pPr>
        <w:pStyle w:val="ListParagraph"/>
        <w:ind w:left="927"/>
        <w:jc w:val="both"/>
        <w:rPr>
          <w:rFonts w:ascii="Calibri" w:hAnsi="Calibri" w:cs="Calibri"/>
          <w:sz w:val="22"/>
          <w:szCs w:val="22"/>
          <w:lang w:val="en-GB"/>
        </w:rPr>
      </w:pPr>
    </w:p>
    <w:p w14:paraId="3BDC5E5F" w14:textId="77777777" w:rsidR="0021105A" w:rsidRPr="00DE52B4" w:rsidRDefault="0021105A" w:rsidP="00BA029B">
      <w:pPr>
        <w:pStyle w:val="ListParagraph"/>
        <w:numPr>
          <w:ilvl w:val="0"/>
          <w:numId w:val="34"/>
        </w:numPr>
        <w:ind w:left="567" w:hanging="567"/>
        <w:jc w:val="both"/>
        <w:rPr>
          <w:rFonts w:ascii="Calibri" w:hAnsi="Calibri" w:cs="Calibri"/>
          <w:sz w:val="22"/>
          <w:szCs w:val="22"/>
          <w:lang w:val="en-GB"/>
        </w:rPr>
      </w:pPr>
      <w:bookmarkStart w:id="164" w:name="_Toc126323322"/>
      <w:r w:rsidRPr="00DE52B4">
        <w:rPr>
          <w:rFonts w:ascii="Calibri" w:hAnsi="Calibri" w:cs="Calibri"/>
          <w:sz w:val="22"/>
          <w:szCs w:val="22"/>
          <w:lang w:val="en-GB"/>
        </w:rPr>
        <w:t>Neither Party shall be liable for any delay in performing or failure to perform its obligations under this Contract to the extent that such delay or failure results from force majeure.</w:t>
      </w:r>
      <w:bookmarkEnd w:id="164"/>
      <w:r w:rsidRPr="00DE52B4">
        <w:rPr>
          <w:rFonts w:ascii="Calibri" w:hAnsi="Calibri" w:cs="Calibri"/>
          <w:sz w:val="22"/>
          <w:szCs w:val="22"/>
          <w:lang w:val="en-GB"/>
        </w:rPr>
        <w:t xml:space="preserve"> </w:t>
      </w:r>
      <w:bookmarkEnd w:id="163"/>
    </w:p>
    <w:p w14:paraId="7A464846" w14:textId="77777777" w:rsidR="00806790" w:rsidRPr="00DE52B4" w:rsidRDefault="00806790" w:rsidP="00806790">
      <w:pPr>
        <w:pStyle w:val="ListParagraph"/>
        <w:ind w:left="567"/>
        <w:jc w:val="both"/>
        <w:rPr>
          <w:rFonts w:ascii="Calibri" w:hAnsi="Calibri" w:cs="Calibri"/>
          <w:sz w:val="22"/>
          <w:szCs w:val="22"/>
          <w:lang w:val="en-GB"/>
        </w:rPr>
      </w:pPr>
    </w:p>
    <w:p w14:paraId="101D2533" w14:textId="308A1ADB" w:rsidR="0021105A" w:rsidRDefault="0021105A" w:rsidP="00BA029B">
      <w:pPr>
        <w:pStyle w:val="ListParagraph"/>
        <w:numPr>
          <w:ilvl w:val="0"/>
          <w:numId w:val="34"/>
        </w:numPr>
        <w:ind w:left="567" w:hanging="567"/>
        <w:jc w:val="both"/>
        <w:rPr>
          <w:rFonts w:ascii="Calibri" w:hAnsi="Calibri" w:cs="Calibri"/>
          <w:sz w:val="22"/>
          <w:szCs w:val="22"/>
          <w:lang w:val="en-GB"/>
        </w:rPr>
      </w:pPr>
      <w:bookmarkStart w:id="165" w:name="_Toc126323323"/>
      <w:r w:rsidRPr="00DE52B4">
        <w:rPr>
          <w:rFonts w:ascii="Calibri" w:hAnsi="Calibri" w:cs="Calibri"/>
          <w:sz w:val="22"/>
          <w:szCs w:val="22"/>
          <w:lang w:val="en-GB"/>
        </w:rPr>
        <w:t xml:space="preserve">Notwithstanding clause </w:t>
      </w:r>
      <w:r w:rsidR="00806790" w:rsidRPr="00DE52B4">
        <w:rPr>
          <w:rFonts w:ascii="Calibri" w:hAnsi="Calibri" w:cs="Calibri"/>
          <w:sz w:val="22"/>
          <w:szCs w:val="22"/>
          <w:lang w:val="en-GB"/>
        </w:rPr>
        <w:t>14</w:t>
      </w:r>
      <w:r w:rsidRPr="00DE52B4">
        <w:rPr>
          <w:rFonts w:ascii="Calibri" w:hAnsi="Calibri" w:cs="Calibri"/>
          <w:sz w:val="22"/>
          <w:szCs w:val="22"/>
          <w:lang w:val="en-GB"/>
        </w:rPr>
        <w:t>.1, each Party shall</w:t>
      </w:r>
      <w:r w:rsidRPr="00C33257">
        <w:rPr>
          <w:rFonts w:ascii="Calibri" w:hAnsi="Calibri" w:cs="Calibri"/>
          <w:sz w:val="22"/>
          <w:szCs w:val="22"/>
          <w:lang w:val="en-GB"/>
        </w:rPr>
        <w:t xml:space="preserve"> use all reasonable endeavours to continue to perform its obligations under this Contract for the duration of such force majeure. However, if the force majeure in question prevents either Party from performing its material obligations under this Contract for a period in excess of one hundred and twenty (120) calendar days, either Party may terminate this Contract with immediate effect by notice in writing to the other Party.</w:t>
      </w:r>
      <w:bookmarkEnd w:id="165"/>
      <w:r w:rsidRPr="00C33257">
        <w:rPr>
          <w:rFonts w:ascii="Calibri" w:hAnsi="Calibri" w:cs="Calibri"/>
          <w:sz w:val="22"/>
          <w:szCs w:val="22"/>
          <w:lang w:val="en-GB"/>
        </w:rPr>
        <w:t xml:space="preserve"> </w:t>
      </w:r>
    </w:p>
    <w:p w14:paraId="195A90A2" w14:textId="77777777" w:rsidR="009C1022" w:rsidRPr="00C33257" w:rsidRDefault="009C1022" w:rsidP="009C1022">
      <w:pPr>
        <w:pStyle w:val="ListParagraph"/>
        <w:ind w:left="567"/>
        <w:jc w:val="both"/>
        <w:rPr>
          <w:rFonts w:ascii="Calibri" w:hAnsi="Calibri" w:cs="Calibri"/>
          <w:sz w:val="22"/>
          <w:szCs w:val="22"/>
          <w:lang w:val="en-GB"/>
        </w:rPr>
      </w:pPr>
    </w:p>
    <w:p w14:paraId="5060C155" w14:textId="0282DF67" w:rsidR="00D71A90" w:rsidRPr="00FE1D39" w:rsidRDefault="0098399A" w:rsidP="0088130A">
      <w:pPr>
        <w:pStyle w:val="Heading1nonumber"/>
      </w:pPr>
      <w:bookmarkStart w:id="166" w:name="_Toc215150528"/>
      <w:r w:rsidRPr="00FE1D39">
        <w:t>Intellectual Property Rights</w:t>
      </w:r>
      <w:bookmarkEnd w:id="166"/>
    </w:p>
    <w:p w14:paraId="4C9C03F1" w14:textId="0EDFA203" w:rsidR="00D71A90"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Intellectual Property Rights (“</w:t>
      </w:r>
      <w:r w:rsidRPr="00B01BE4">
        <w:rPr>
          <w:rFonts w:ascii="Calibri" w:hAnsi="Calibri" w:cs="Calibri"/>
          <w:b/>
          <w:sz w:val="22"/>
          <w:szCs w:val="22"/>
          <w:lang w:val="en-GB"/>
        </w:rPr>
        <w:t>IPR</w:t>
      </w:r>
      <w:r w:rsidRPr="00B01BE4">
        <w:rPr>
          <w:rFonts w:ascii="Calibri" w:hAnsi="Calibri" w:cs="Calibri"/>
          <w:sz w:val="22"/>
          <w:szCs w:val="22"/>
          <w:lang w:val="en-GB"/>
        </w:rPr>
        <w:t xml:space="preserve">”)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w:t>
      </w:r>
      <w:r w:rsidR="00B75306">
        <w:rPr>
          <w:rFonts w:ascii="Calibri" w:hAnsi="Calibri" w:cs="Calibri"/>
          <w:sz w:val="22"/>
          <w:szCs w:val="22"/>
          <w:lang w:val="en-GB"/>
        </w:rPr>
        <w:t>Confidential Information</w:t>
      </w:r>
      <w:r w:rsidRPr="00B01BE4">
        <w:rPr>
          <w:rFonts w:ascii="Calibri" w:hAnsi="Calibri" w:cs="Calibri"/>
          <w:sz w:val="22"/>
          <w:szCs w:val="22"/>
          <w:lang w:val="en-GB"/>
        </w:rPr>
        <w:t>,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986FCA7" w14:textId="77777777" w:rsidR="00F21DFB" w:rsidRPr="00B01BE4" w:rsidRDefault="00F21DFB" w:rsidP="00F21DFB">
      <w:pPr>
        <w:pStyle w:val="ListParagraph"/>
        <w:ind w:left="567"/>
        <w:jc w:val="both"/>
        <w:rPr>
          <w:rFonts w:ascii="Calibri" w:hAnsi="Calibri" w:cs="Calibri"/>
          <w:sz w:val="22"/>
          <w:szCs w:val="22"/>
          <w:lang w:val="en-GB"/>
        </w:rPr>
      </w:pPr>
    </w:p>
    <w:p w14:paraId="52F15C3D" w14:textId="66ECB9C0" w:rsidR="00D71A90"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 xml:space="preserve">Pre-existing IPR means all IPR existing prior to the date of this </w:t>
      </w:r>
      <w:r w:rsidR="00B3556F">
        <w:rPr>
          <w:rFonts w:ascii="Calibri" w:hAnsi="Calibri" w:cs="Calibri"/>
          <w:sz w:val="22"/>
          <w:szCs w:val="22"/>
          <w:lang w:val="en-GB"/>
        </w:rPr>
        <w:t>Contract</w:t>
      </w:r>
      <w:r w:rsidRPr="00B01BE4">
        <w:rPr>
          <w:rFonts w:ascii="Calibri" w:hAnsi="Calibri" w:cs="Calibri"/>
          <w:sz w:val="22"/>
          <w:szCs w:val="22"/>
          <w:lang w:val="en-GB"/>
        </w:rPr>
        <w:t xml:space="preserve"> and all IPR in any materials, acquired or developed by or for Contractor or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independently of this </w:t>
      </w:r>
      <w:r w:rsidR="00B3556F">
        <w:rPr>
          <w:rFonts w:ascii="Calibri" w:hAnsi="Calibri" w:cs="Calibri"/>
          <w:sz w:val="22"/>
          <w:szCs w:val="22"/>
          <w:lang w:val="en-GB"/>
        </w:rPr>
        <w:t>Contract</w:t>
      </w:r>
      <w:r w:rsidRPr="00B01BE4">
        <w:rPr>
          <w:rFonts w:ascii="Calibri" w:hAnsi="Calibri" w:cs="Calibri"/>
          <w:sz w:val="22"/>
          <w:szCs w:val="22"/>
          <w:lang w:val="en-GB"/>
        </w:rPr>
        <w:t>, and any IPR in Contractor’s standard hardware and software products or modifications or updates to such products.</w:t>
      </w:r>
    </w:p>
    <w:p w14:paraId="106C7ED5" w14:textId="77777777" w:rsidR="00D71A90" w:rsidRPr="00C33257" w:rsidRDefault="00D71A90" w:rsidP="00B01BE4">
      <w:pPr>
        <w:pStyle w:val="ListParagraph"/>
        <w:ind w:left="567"/>
        <w:jc w:val="both"/>
        <w:rPr>
          <w:rFonts w:ascii="Calibri" w:hAnsi="Calibri" w:cs="Calibri"/>
          <w:sz w:val="22"/>
          <w:szCs w:val="22"/>
          <w:lang w:val="en-GB"/>
        </w:rPr>
      </w:pPr>
    </w:p>
    <w:p w14:paraId="2D4A6FB9" w14:textId="1D168A9E" w:rsidR="00D71A90" w:rsidRPr="00B01BE4"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w:t>
      </w:r>
      <w:r w:rsidR="00B3556F">
        <w:rPr>
          <w:rFonts w:ascii="Calibri" w:hAnsi="Calibri" w:cs="Calibri"/>
          <w:sz w:val="22"/>
          <w:szCs w:val="22"/>
          <w:lang w:val="en-GB"/>
        </w:rPr>
        <w:t>Contract</w:t>
      </w:r>
      <w:r w:rsidR="00B3556F" w:rsidRPr="00B01BE4">
        <w:rPr>
          <w:rFonts w:ascii="Calibri" w:hAnsi="Calibri" w:cs="Calibri"/>
          <w:sz w:val="22"/>
          <w:szCs w:val="22"/>
          <w:lang w:val="en-GB"/>
        </w:rPr>
        <w:t xml:space="preserve"> </w:t>
      </w:r>
      <w:r w:rsidRPr="00B01BE4">
        <w:rPr>
          <w:rFonts w:ascii="Calibri" w:hAnsi="Calibri" w:cs="Calibri"/>
          <w:sz w:val="22"/>
          <w:szCs w:val="22"/>
          <w:lang w:val="en-GB"/>
        </w:rPr>
        <w:t xml:space="preserve">(collectively the “Materials”) (or any part or parts thereof) shall vest in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and the Contractor so acknowledges and confirms. For the avoidance of doubt the Contractor hereby assigns all Intellectual Property Rights, title and interest in the Materials (including by way of present assignment of future copyright) to the extent that any such IPR title or interest may be deemed by law to reside in it in the Materials to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absolutely.</w:t>
      </w:r>
    </w:p>
    <w:p w14:paraId="1BACC47B" w14:textId="77777777" w:rsidR="00D71A90" w:rsidRPr="00C33257" w:rsidRDefault="00D71A90" w:rsidP="00B01BE4">
      <w:pPr>
        <w:pStyle w:val="ListParagraph"/>
        <w:ind w:left="567"/>
        <w:jc w:val="both"/>
        <w:rPr>
          <w:rFonts w:ascii="Calibri" w:hAnsi="Calibri" w:cs="Calibri"/>
          <w:sz w:val="22"/>
          <w:szCs w:val="22"/>
          <w:lang w:val="en-GB"/>
        </w:rPr>
      </w:pPr>
    </w:p>
    <w:p w14:paraId="4DFA65F8" w14:textId="2477D35D" w:rsidR="00D71A90" w:rsidRPr="003A7C3F" w:rsidRDefault="00D71A90" w:rsidP="00BA029B">
      <w:pPr>
        <w:pStyle w:val="ListParagraph"/>
        <w:numPr>
          <w:ilvl w:val="0"/>
          <w:numId w:val="35"/>
        </w:numPr>
        <w:ind w:left="567" w:hanging="567"/>
        <w:jc w:val="both"/>
        <w:rPr>
          <w:rFonts w:ascii="Calibri" w:hAnsi="Calibri" w:cs="Calibri"/>
          <w:sz w:val="22"/>
          <w:szCs w:val="22"/>
          <w:lang w:val="en-GB"/>
        </w:rPr>
      </w:pPr>
      <w:r w:rsidRPr="003A7C3F">
        <w:rPr>
          <w:rFonts w:ascii="Calibri" w:hAnsi="Calibri" w:cs="Calibri"/>
          <w:sz w:val="22"/>
          <w:szCs w:val="22"/>
          <w:lang w:val="en-GB"/>
        </w:rPr>
        <w:t xml:space="preserve">The </w:t>
      </w:r>
      <w:r w:rsidR="00841E29" w:rsidRPr="003A7C3F">
        <w:rPr>
          <w:rFonts w:ascii="Calibri" w:hAnsi="Calibri" w:cs="Calibri"/>
          <w:sz w:val="22"/>
          <w:szCs w:val="22"/>
          <w:lang w:val="en-GB"/>
        </w:rPr>
        <w:t>Contracting Authority</w:t>
      </w:r>
      <w:r w:rsidRPr="003A7C3F">
        <w:rPr>
          <w:rFonts w:ascii="Calibri" w:hAnsi="Calibri" w:cs="Calibri"/>
          <w:sz w:val="22"/>
          <w:szCs w:val="22"/>
          <w:lang w:val="en-GB"/>
        </w:rPr>
        <w:t xml:space="preserve"> grants to the Contractor a royalty-free non-exclusive licence to use the </w:t>
      </w:r>
      <w:r w:rsidR="00841E29" w:rsidRPr="003A7C3F">
        <w:rPr>
          <w:rFonts w:ascii="Calibri" w:hAnsi="Calibri" w:cs="Calibri"/>
          <w:sz w:val="22"/>
          <w:szCs w:val="22"/>
          <w:lang w:val="en-GB"/>
        </w:rPr>
        <w:t>Contracting Authority</w:t>
      </w:r>
      <w:r w:rsidRPr="003A7C3F">
        <w:rPr>
          <w:rFonts w:ascii="Calibri" w:hAnsi="Calibri" w:cs="Calibri"/>
          <w:sz w:val="22"/>
          <w:szCs w:val="22"/>
          <w:lang w:val="en-GB"/>
        </w:rPr>
        <w:t xml:space="preserve">’s pre-existing IPR for the Term to the extent necessary to enable the Contractor to fulfil its obligations under this </w:t>
      </w:r>
      <w:r w:rsidR="00B3556F" w:rsidRPr="003A7C3F">
        <w:rPr>
          <w:rFonts w:ascii="Calibri" w:hAnsi="Calibri" w:cs="Calibri"/>
          <w:sz w:val="22"/>
          <w:szCs w:val="22"/>
          <w:lang w:val="en-GB"/>
        </w:rPr>
        <w:t>Contract</w:t>
      </w:r>
      <w:r w:rsidRPr="003A7C3F">
        <w:rPr>
          <w:rFonts w:ascii="Calibri" w:hAnsi="Calibri" w:cs="Calibri"/>
          <w:sz w:val="22"/>
          <w:szCs w:val="22"/>
          <w:lang w:val="en-GB"/>
        </w:rPr>
        <w:t xml:space="preserve">. Save as expressly set out in this clause </w:t>
      </w:r>
      <w:r w:rsidR="00CD5985" w:rsidRPr="003A7C3F">
        <w:rPr>
          <w:rFonts w:ascii="Calibri" w:hAnsi="Calibri" w:cs="Calibri"/>
          <w:sz w:val="22"/>
          <w:szCs w:val="22"/>
          <w:lang w:val="en-GB"/>
        </w:rPr>
        <w:t>15</w:t>
      </w:r>
      <w:r w:rsidRPr="003A7C3F">
        <w:rPr>
          <w:rFonts w:ascii="Calibri" w:hAnsi="Calibri" w:cs="Calibri"/>
          <w:sz w:val="22"/>
          <w:szCs w:val="22"/>
          <w:lang w:val="en-GB"/>
        </w:rPr>
        <w:t xml:space="preserve"> all pre-existing IPR shall remain the sole property of the party who owned, acquired or developed such intellectual property.</w:t>
      </w:r>
    </w:p>
    <w:p w14:paraId="1A26B948" w14:textId="77777777" w:rsidR="00D71A90" w:rsidRPr="00C33257" w:rsidRDefault="00D71A90" w:rsidP="00B01BE4">
      <w:pPr>
        <w:pStyle w:val="ListParagraph"/>
        <w:ind w:left="567"/>
        <w:jc w:val="both"/>
        <w:rPr>
          <w:rFonts w:ascii="Calibri" w:hAnsi="Calibri" w:cs="Calibri"/>
          <w:sz w:val="22"/>
          <w:szCs w:val="22"/>
          <w:lang w:val="en-GB"/>
        </w:rPr>
      </w:pPr>
    </w:p>
    <w:p w14:paraId="5A9EBEFE" w14:textId="6591A5F0" w:rsidR="00D71A90" w:rsidRPr="00B01BE4"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 xml:space="preserve">The Contractor shall waive or procure a waiver of any moral rights subsisting in copyright produced under or in performance of this </w:t>
      </w:r>
      <w:r w:rsidR="00B3556F">
        <w:rPr>
          <w:rFonts w:ascii="Calibri" w:hAnsi="Calibri" w:cs="Calibri"/>
          <w:sz w:val="22"/>
          <w:szCs w:val="22"/>
          <w:lang w:val="en-GB"/>
        </w:rPr>
        <w:t>Contract</w:t>
      </w:r>
      <w:r w:rsidRPr="00B01BE4">
        <w:rPr>
          <w:rFonts w:ascii="Calibri" w:hAnsi="Calibri" w:cs="Calibri"/>
          <w:sz w:val="22"/>
          <w:szCs w:val="22"/>
          <w:lang w:val="en-GB"/>
        </w:rPr>
        <w:t>.</w:t>
      </w:r>
    </w:p>
    <w:p w14:paraId="17120D30" w14:textId="77777777" w:rsidR="00D71A90" w:rsidRPr="00C33257" w:rsidRDefault="00D71A90" w:rsidP="00B01BE4">
      <w:pPr>
        <w:pStyle w:val="ListParagraph"/>
        <w:ind w:left="567"/>
        <w:jc w:val="both"/>
        <w:rPr>
          <w:rFonts w:ascii="Calibri" w:hAnsi="Calibri" w:cs="Calibri"/>
          <w:sz w:val="22"/>
          <w:szCs w:val="22"/>
          <w:lang w:val="en-GB"/>
        </w:rPr>
      </w:pPr>
    </w:p>
    <w:p w14:paraId="2A90A808" w14:textId="221C942B" w:rsidR="00D71A90" w:rsidRPr="00B01BE4"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 xml:space="preserve">Nothing in this </w:t>
      </w:r>
      <w:r w:rsidR="00B3556F">
        <w:rPr>
          <w:rFonts w:ascii="Calibri" w:hAnsi="Calibri" w:cs="Calibri"/>
          <w:sz w:val="22"/>
          <w:szCs w:val="22"/>
          <w:lang w:val="en-GB"/>
        </w:rPr>
        <w:t>Contract</w:t>
      </w:r>
      <w:r w:rsidR="00B3556F" w:rsidRPr="00B01BE4">
        <w:rPr>
          <w:rFonts w:ascii="Calibri" w:hAnsi="Calibri" w:cs="Calibri"/>
          <w:sz w:val="22"/>
          <w:szCs w:val="22"/>
          <w:lang w:val="en-GB"/>
        </w:rPr>
        <w:t xml:space="preserve"> </w:t>
      </w:r>
      <w:r w:rsidRPr="00B01BE4">
        <w:rPr>
          <w:rFonts w:ascii="Calibri" w:hAnsi="Calibri" w:cs="Calibri"/>
          <w:sz w:val="22"/>
          <w:szCs w:val="22"/>
          <w:lang w:val="en-GB"/>
        </w:rPr>
        <w:t>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0A8AFA39" w14:textId="77777777" w:rsidR="00D71A90" w:rsidRPr="00C33257" w:rsidRDefault="00D71A90" w:rsidP="00B01BE4">
      <w:pPr>
        <w:pStyle w:val="ListParagraph"/>
        <w:ind w:left="567"/>
        <w:jc w:val="both"/>
        <w:rPr>
          <w:rFonts w:ascii="Calibri" w:hAnsi="Calibri" w:cs="Calibri"/>
          <w:sz w:val="22"/>
          <w:szCs w:val="22"/>
          <w:lang w:val="en-GB"/>
        </w:rPr>
      </w:pPr>
    </w:p>
    <w:p w14:paraId="10AE22D8" w14:textId="4912258B" w:rsidR="00D71A90" w:rsidRPr="00B01BE4"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 xml:space="preserve">The Contractor shall ensure that all and any necessary consents and/or licences for any software, instrument, modality or methodology are obtained and in place before use for the purposes of this </w:t>
      </w:r>
      <w:r w:rsidR="00B3556F">
        <w:rPr>
          <w:rFonts w:ascii="Calibri" w:hAnsi="Calibri" w:cs="Calibri"/>
          <w:sz w:val="22"/>
          <w:szCs w:val="22"/>
          <w:lang w:val="en-GB"/>
        </w:rPr>
        <w:t>Contract</w:t>
      </w:r>
      <w:r w:rsidRPr="00B01BE4">
        <w:rPr>
          <w:rFonts w:ascii="Calibri" w:hAnsi="Calibri" w:cs="Calibri"/>
          <w:sz w:val="22"/>
          <w:szCs w:val="22"/>
          <w:lang w:val="en-GB"/>
        </w:rPr>
        <w:t xml:space="preserve"> (to include but not be limited to ensuring that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shall be vested with all necessary rights so as to enable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to enjoy the benefit of the Services for its business purposes). The Contractor hereby indemnifies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and shall keep and hold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harmless from and in respect of all and any losses (whether direct, indirect or consequential) liability, damages, claims, costs or expenses which arise by reason of any breach of third party Intellectual Property Rights in so far as any such rights are used for the purposes of this </w:t>
      </w:r>
      <w:r w:rsidR="00B3556F">
        <w:rPr>
          <w:rFonts w:ascii="Calibri" w:hAnsi="Calibri" w:cs="Calibri"/>
          <w:sz w:val="22"/>
          <w:szCs w:val="22"/>
          <w:lang w:val="en-GB"/>
        </w:rPr>
        <w:t>Contract</w:t>
      </w:r>
      <w:r w:rsidRPr="00B01BE4">
        <w:rPr>
          <w:rFonts w:ascii="Calibri" w:hAnsi="Calibri" w:cs="Calibri"/>
          <w:sz w:val="22"/>
          <w:szCs w:val="22"/>
          <w:lang w:val="en-GB"/>
        </w:rPr>
        <w:t>.</w:t>
      </w:r>
    </w:p>
    <w:p w14:paraId="037B6C8C" w14:textId="77777777" w:rsidR="00D71A90" w:rsidRPr="00C33257" w:rsidRDefault="00D71A90" w:rsidP="00B01BE4">
      <w:pPr>
        <w:pStyle w:val="ListParagraph"/>
        <w:ind w:left="567"/>
        <w:jc w:val="both"/>
        <w:rPr>
          <w:rFonts w:ascii="Calibri" w:hAnsi="Calibri" w:cs="Calibri"/>
          <w:sz w:val="22"/>
          <w:szCs w:val="22"/>
          <w:lang w:val="en-GB"/>
        </w:rPr>
      </w:pPr>
    </w:p>
    <w:p w14:paraId="30FFF38D" w14:textId="4680FF62" w:rsidR="00D71A90" w:rsidRPr="00B01BE4" w:rsidRDefault="00D71A90" w:rsidP="00BA029B">
      <w:pPr>
        <w:pStyle w:val="ListParagraph"/>
        <w:numPr>
          <w:ilvl w:val="0"/>
          <w:numId w:val="35"/>
        </w:numPr>
        <w:ind w:left="567" w:hanging="567"/>
        <w:jc w:val="both"/>
        <w:rPr>
          <w:rFonts w:ascii="Calibri" w:hAnsi="Calibri" w:cs="Calibri"/>
          <w:sz w:val="22"/>
          <w:szCs w:val="22"/>
          <w:lang w:val="en-GB"/>
        </w:rPr>
      </w:pPr>
      <w:r w:rsidRPr="00B01BE4">
        <w:rPr>
          <w:rFonts w:ascii="Calibri" w:hAnsi="Calibri" w:cs="Calibri"/>
          <w:sz w:val="22"/>
          <w:szCs w:val="22"/>
          <w:lang w:val="en-GB"/>
        </w:rPr>
        <w:t xml:space="preserve">At the request of the </w:t>
      </w:r>
      <w:r w:rsidR="00841E29">
        <w:rPr>
          <w:rFonts w:ascii="Calibri" w:hAnsi="Calibri" w:cs="Calibri"/>
          <w:sz w:val="22"/>
          <w:szCs w:val="22"/>
          <w:lang w:val="en-GB"/>
        </w:rPr>
        <w:t>Contracting Authority</w:t>
      </w:r>
      <w:r w:rsidRPr="00B01BE4">
        <w:rPr>
          <w:rFonts w:ascii="Calibri" w:hAnsi="Calibri" w:cs="Calibri"/>
          <w:sz w:val="22"/>
          <w:szCs w:val="22"/>
          <w:lang w:val="en-GB"/>
        </w:rPr>
        <w:t xml:space="preserve"> for and in respect of any such breach, the Contractor shall at its expense and option:</w:t>
      </w:r>
    </w:p>
    <w:p w14:paraId="662F4701" w14:textId="618A0D89" w:rsidR="00D71A90" w:rsidRDefault="00D71A90" w:rsidP="00BA029B">
      <w:pPr>
        <w:pStyle w:val="ListParagraph"/>
        <w:numPr>
          <w:ilvl w:val="0"/>
          <w:numId w:val="46"/>
        </w:numPr>
        <w:jc w:val="both"/>
        <w:rPr>
          <w:rFonts w:ascii="Calibri" w:hAnsi="Calibri" w:cs="Calibri"/>
          <w:sz w:val="22"/>
          <w:szCs w:val="22"/>
          <w:lang w:val="en-GB"/>
        </w:rPr>
      </w:pPr>
      <w:r w:rsidRPr="00C33257">
        <w:rPr>
          <w:rFonts w:ascii="Calibri" w:hAnsi="Calibri" w:cs="Calibri"/>
          <w:sz w:val="22"/>
          <w:szCs w:val="22"/>
          <w:lang w:val="en-GB"/>
        </w:rPr>
        <w:t xml:space="preserve">procure the necessary rights for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to continue use;</w:t>
      </w:r>
    </w:p>
    <w:p w14:paraId="6316D97C" w14:textId="77777777" w:rsidR="00F21DFB" w:rsidRPr="00C33257" w:rsidRDefault="00F21DFB" w:rsidP="00F21DFB">
      <w:pPr>
        <w:pStyle w:val="ListParagraph"/>
        <w:ind w:left="927"/>
        <w:jc w:val="both"/>
        <w:rPr>
          <w:rFonts w:ascii="Calibri" w:hAnsi="Calibri" w:cs="Calibri"/>
          <w:sz w:val="22"/>
          <w:szCs w:val="22"/>
          <w:lang w:val="en-GB"/>
        </w:rPr>
      </w:pPr>
    </w:p>
    <w:p w14:paraId="3EC3E8F3" w14:textId="77777777" w:rsidR="00D71A90" w:rsidRDefault="00D71A90" w:rsidP="00BA029B">
      <w:pPr>
        <w:pStyle w:val="ListParagraph"/>
        <w:numPr>
          <w:ilvl w:val="0"/>
          <w:numId w:val="46"/>
        </w:numPr>
        <w:jc w:val="both"/>
        <w:rPr>
          <w:rFonts w:ascii="Calibri" w:hAnsi="Calibri" w:cs="Calibri"/>
          <w:sz w:val="22"/>
          <w:szCs w:val="22"/>
          <w:lang w:val="en-GB"/>
        </w:rPr>
      </w:pPr>
      <w:r w:rsidRPr="00C33257">
        <w:rPr>
          <w:rFonts w:ascii="Calibri" w:hAnsi="Calibri" w:cs="Calibri"/>
          <w:sz w:val="22"/>
          <w:szCs w:val="22"/>
          <w:lang w:val="en-GB"/>
        </w:rPr>
        <w:t>replace the relevant deliverable with a non-infringing equivalent;</w:t>
      </w:r>
    </w:p>
    <w:p w14:paraId="36127F19" w14:textId="77777777" w:rsidR="00F21DFB" w:rsidRPr="00C33257" w:rsidRDefault="00F21DFB" w:rsidP="00F21DFB">
      <w:pPr>
        <w:pStyle w:val="ListParagraph"/>
        <w:ind w:left="927"/>
        <w:jc w:val="both"/>
        <w:rPr>
          <w:rFonts w:ascii="Calibri" w:hAnsi="Calibri" w:cs="Calibri"/>
          <w:sz w:val="22"/>
          <w:szCs w:val="22"/>
          <w:lang w:val="en-GB"/>
        </w:rPr>
      </w:pPr>
    </w:p>
    <w:p w14:paraId="7CCC8837" w14:textId="77777777" w:rsidR="00D71A90" w:rsidRDefault="00D71A90" w:rsidP="00BA029B">
      <w:pPr>
        <w:pStyle w:val="ListParagraph"/>
        <w:numPr>
          <w:ilvl w:val="0"/>
          <w:numId w:val="46"/>
        </w:numPr>
        <w:jc w:val="both"/>
        <w:rPr>
          <w:rFonts w:ascii="Calibri" w:hAnsi="Calibri" w:cs="Calibri"/>
          <w:sz w:val="22"/>
          <w:szCs w:val="22"/>
          <w:lang w:val="en-GB"/>
        </w:rPr>
      </w:pPr>
      <w:r w:rsidRPr="00C33257">
        <w:rPr>
          <w:rFonts w:ascii="Calibri" w:hAnsi="Calibri" w:cs="Calibri"/>
          <w:sz w:val="22"/>
          <w:szCs w:val="22"/>
          <w:lang w:val="en-GB"/>
        </w:rPr>
        <w:t>replace the relevant deliverable to make it non-infringing while giving equivalent performance; or</w:t>
      </w:r>
    </w:p>
    <w:p w14:paraId="42A02EF6" w14:textId="77777777" w:rsidR="00F21DFB" w:rsidRPr="00C33257" w:rsidRDefault="00F21DFB" w:rsidP="00F21DFB">
      <w:pPr>
        <w:pStyle w:val="ListParagraph"/>
        <w:ind w:left="927"/>
        <w:jc w:val="both"/>
        <w:rPr>
          <w:rFonts w:ascii="Calibri" w:hAnsi="Calibri" w:cs="Calibri"/>
          <w:sz w:val="22"/>
          <w:szCs w:val="22"/>
          <w:lang w:val="en-GB"/>
        </w:rPr>
      </w:pPr>
    </w:p>
    <w:p w14:paraId="0FF53444" w14:textId="1DEE36E7" w:rsidR="00D71A90" w:rsidRPr="00895F53" w:rsidRDefault="00D71A90" w:rsidP="00BA029B">
      <w:pPr>
        <w:pStyle w:val="ListParagraph"/>
        <w:numPr>
          <w:ilvl w:val="0"/>
          <w:numId w:val="46"/>
        </w:numPr>
        <w:jc w:val="both"/>
        <w:rPr>
          <w:rFonts w:ascii="Calibri" w:hAnsi="Calibri" w:cs="Calibri"/>
          <w:sz w:val="22"/>
          <w:szCs w:val="22"/>
          <w:lang w:val="en-GB"/>
        </w:rPr>
      </w:pPr>
      <w:r w:rsidRPr="00C33257">
        <w:rPr>
          <w:rFonts w:ascii="Calibri" w:hAnsi="Calibri" w:cs="Calibri"/>
          <w:sz w:val="22"/>
          <w:szCs w:val="22"/>
          <w:lang w:val="en-GB"/>
        </w:rPr>
        <w:t xml:space="preserve">if the Contractor cannot obtain the </w:t>
      </w:r>
      <w:r w:rsidRPr="00895F53">
        <w:rPr>
          <w:rFonts w:ascii="Calibri" w:hAnsi="Calibri" w:cs="Calibri"/>
          <w:sz w:val="22"/>
          <w:szCs w:val="22"/>
          <w:lang w:val="en-GB"/>
        </w:rPr>
        <w:t>remedies in (</w:t>
      </w:r>
      <w:r w:rsidR="00F21DFB" w:rsidRPr="00895F53">
        <w:rPr>
          <w:rFonts w:ascii="Calibri" w:hAnsi="Calibri" w:cs="Calibri"/>
          <w:sz w:val="22"/>
          <w:szCs w:val="22"/>
          <w:lang w:val="en-GB"/>
        </w:rPr>
        <w:t>a</w:t>
      </w:r>
      <w:r w:rsidRPr="00895F53">
        <w:rPr>
          <w:rFonts w:ascii="Calibri" w:hAnsi="Calibri" w:cs="Calibri"/>
          <w:sz w:val="22"/>
          <w:szCs w:val="22"/>
          <w:lang w:val="en-GB"/>
        </w:rPr>
        <w:t>), (</w:t>
      </w:r>
      <w:r w:rsidR="00F21DFB" w:rsidRPr="00895F53">
        <w:rPr>
          <w:rFonts w:ascii="Calibri" w:hAnsi="Calibri" w:cs="Calibri"/>
          <w:sz w:val="22"/>
          <w:szCs w:val="22"/>
          <w:lang w:val="en-GB"/>
        </w:rPr>
        <w:t>b</w:t>
      </w:r>
      <w:r w:rsidRPr="00895F53">
        <w:rPr>
          <w:rFonts w:ascii="Calibri" w:hAnsi="Calibri" w:cs="Calibri"/>
          <w:sz w:val="22"/>
          <w:szCs w:val="22"/>
          <w:lang w:val="en-GB"/>
        </w:rPr>
        <w:t>) or (</w:t>
      </w:r>
      <w:r w:rsidR="00F21DFB" w:rsidRPr="00895F53">
        <w:rPr>
          <w:rFonts w:ascii="Calibri" w:hAnsi="Calibri" w:cs="Calibri"/>
          <w:sz w:val="22"/>
          <w:szCs w:val="22"/>
          <w:lang w:val="en-GB"/>
        </w:rPr>
        <w:t>c</w:t>
      </w:r>
      <w:r w:rsidRPr="00895F53">
        <w:rPr>
          <w:rFonts w:ascii="Calibri" w:hAnsi="Calibri" w:cs="Calibri"/>
          <w:sz w:val="22"/>
          <w:szCs w:val="22"/>
          <w:lang w:val="en-GB"/>
        </w:rPr>
        <w:t xml:space="preserve">) above, it may direct the return of the deliverable and refund to the </w:t>
      </w:r>
      <w:r w:rsidR="00841E29" w:rsidRPr="00895F53">
        <w:rPr>
          <w:rFonts w:ascii="Calibri" w:hAnsi="Calibri" w:cs="Calibri"/>
          <w:sz w:val="22"/>
          <w:szCs w:val="22"/>
          <w:lang w:val="en-GB"/>
        </w:rPr>
        <w:t>Contracting Authority</w:t>
      </w:r>
      <w:r w:rsidRPr="00895F53">
        <w:rPr>
          <w:rFonts w:ascii="Calibri" w:hAnsi="Calibri" w:cs="Calibri"/>
          <w:sz w:val="22"/>
          <w:szCs w:val="22"/>
          <w:lang w:val="en-GB"/>
        </w:rPr>
        <w:t xml:space="preserve"> Charges paid for such deliverable less a reasonable amount for the </w:t>
      </w:r>
      <w:r w:rsidR="00841E29" w:rsidRPr="00895F53">
        <w:rPr>
          <w:rFonts w:ascii="Calibri" w:hAnsi="Calibri" w:cs="Calibri"/>
          <w:sz w:val="22"/>
          <w:szCs w:val="22"/>
          <w:lang w:val="en-GB"/>
        </w:rPr>
        <w:t>Contracting Authority</w:t>
      </w:r>
      <w:r w:rsidRPr="00895F53">
        <w:rPr>
          <w:rFonts w:ascii="Calibri" w:hAnsi="Calibri" w:cs="Calibri"/>
          <w:sz w:val="22"/>
          <w:szCs w:val="22"/>
          <w:lang w:val="en-GB"/>
        </w:rPr>
        <w:t xml:space="preserve">’s use of the deliverable up to the time of return, provided such reasonable amount is due to the owner of the said deliverable, </w:t>
      </w:r>
      <w:r w:rsidR="00B82895" w:rsidRPr="00895F53">
        <w:rPr>
          <w:rFonts w:ascii="Calibri" w:hAnsi="Calibri" w:cs="Calibri"/>
          <w:sz w:val="22"/>
          <w:szCs w:val="22"/>
          <w:lang w:val="en-GB"/>
        </w:rPr>
        <w:t xml:space="preserve">together </w:t>
      </w:r>
      <w:r w:rsidRPr="00895F53">
        <w:rPr>
          <w:rFonts w:ascii="Calibri" w:hAnsi="Calibri" w:cs="Calibri"/>
          <w:sz w:val="22"/>
          <w:szCs w:val="22"/>
          <w:lang w:val="en-GB"/>
        </w:rPr>
        <w:t xml:space="preserve">with all losses (whether direct, indirect or consequential) thereby accruing to the </w:t>
      </w:r>
      <w:r w:rsidR="00841E29" w:rsidRPr="00895F53">
        <w:rPr>
          <w:rFonts w:ascii="Calibri" w:hAnsi="Calibri" w:cs="Calibri"/>
          <w:sz w:val="22"/>
          <w:szCs w:val="22"/>
          <w:lang w:val="en-GB"/>
        </w:rPr>
        <w:t>Contracting Authority</w:t>
      </w:r>
      <w:r w:rsidRPr="00895F53">
        <w:rPr>
          <w:rFonts w:ascii="Calibri" w:hAnsi="Calibri" w:cs="Calibri"/>
          <w:sz w:val="22"/>
          <w:szCs w:val="22"/>
          <w:lang w:val="en-GB"/>
        </w:rPr>
        <w:t xml:space="preserve"> as a result of the breach.</w:t>
      </w:r>
    </w:p>
    <w:p w14:paraId="6C13629F" w14:textId="77777777" w:rsidR="006142DC" w:rsidRPr="00895F53" w:rsidRDefault="006142DC" w:rsidP="006142DC">
      <w:pPr>
        <w:pStyle w:val="ListParagraph"/>
        <w:ind w:left="927"/>
        <w:jc w:val="both"/>
        <w:rPr>
          <w:rFonts w:ascii="Calibri" w:hAnsi="Calibri" w:cs="Calibri"/>
          <w:sz w:val="22"/>
          <w:szCs w:val="22"/>
          <w:lang w:val="en-GB"/>
        </w:rPr>
      </w:pPr>
    </w:p>
    <w:p w14:paraId="4CE2DD62" w14:textId="53A23006" w:rsidR="00D71A90" w:rsidRPr="00C33257" w:rsidRDefault="00D71A90" w:rsidP="00BA029B">
      <w:pPr>
        <w:pStyle w:val="ListParagraph"/>
        <w:numPr>
          <w:ilvl w:val="0"/>
          <w:numId w:val="35"/>
        </w:numPr>
        <w:ind w:left="567" w:hanging="567"/>
        <w:jc w:val="both"/>
        <w:rPr>
          <w:rFonts w:ascii="Calibri" w:hAnsi="Calibri" w:cs="Calibri"/>
          <w:sz w:val="22"/>
          <w:szCs w:val="22"/>
          <w:lang w:val="en-GB"/>
        </w:rPr>
      </w:pPr>
      <w:r w:rsidRPr="00895F53">
        <w:rPr>
          <w:rFonts w:ascii="Calibri" w:hAnsi="Calibri" w:cs="Calibri"/>
          <w:sz w:val="22"/>
          <w:szCs w:val="22"/>
          <w:lang w:val="en-GB"/>
        </w:rPr>
        <w:t xml:space="preserve">Upon the termination of this </w:t>
      </w:r>
      <w:r w:rsidR="00B3556F" w:rsidRPr="00895F53">
        <w:rPr>
          <w:rFonts w:ascii="Calibri" w:hAnsi="Calibri" w:cs="Calibri"/>
          <w:sz w:val="22"/>
          <w:szCs w:val="22"/>
          <w:lang w:val="en-GB"/>
        </w:rPr>
        <w:t>Contract</w:t>
      </w:r>
      <w:r w:rsidRPr="00895F53">
        <w:rPr>
          <w:rFonts w:ascii="Calibri" w:hAnsi="Calibri" w:cs="Calibri"/>
          <w:sz w:val="22"/>
          <w:szCs w:val="22"/>
          <w:lang w:val="en-GB"/>
        </w:rPr>
        <w:t xml:space="preserve"> for whatever reason, the Contractor shall immediately deliver up to the </w:t>
      </w:r>
      <w:r w:rsidR="00841E29" w:rsidRPr="00895F53">
        <w:rPr>
          <w:rFonts w:ascii="Calibri" w:hAnsi="Calibri" w:cs="Calibri"/>
          <w:sz w:val="22"/>
          <w:szCs w:val="22"/>
          <w:lang w:val="en-GB"/>
        </w:rPr>
        <w:t>Contracting Authority</w:t>
      </w:r>
      <w:r w:rsidRPr="00895F53">
        <w:rPr>
          <w:rFonts w:ascii="Calibri" w:hAnsi="Calibri" w:cs="Calibri"/>
          <w:sz w:val="22"/>
          <w:szCs w:val="22"/>
          <w:lang w:val="en-GB"/>
        </w:rPr>
        <w:t xml:space="preserve"> all the Materials prepared up to the date of termination. The provisions of this clause </w:t>
      </w:r>
      <w:r w:rsidR="00CD5985" w:rsidRPr="00895F53">
        <w:rPr>
          <w:rFonts w:ascii="Calibri" w:hAnsi="Calibri" w:cs="Calibri"/>
          <w:sz w:val="22"/>
          <w:szCs w:val="22"/>
          <w:lang w:val="en-GB"/>
        </w:rPr>
        <w:t>15</w:t>
      </w:r>
      <w:r w:rsidRPr="00895F53">
        <w:rPr>
          <w:rFonts w:ascii="Calibri" w:hAnsi="Calibri" w:cs="Calibri"/>
          <w:sz w:val="22"/>
          <w:szCs w:val="22"/>
          <w:lang w:val="en-GB"/>
        </w:rPr>
        <w:t xml:space="preserve"> will survive the expiration</w:t>
      </w:r>
      <w:r w:rsidRPr="00C33257">
        <w:rPr>
          <w:rFonts w:ascii="Calibri" w:hAnsi="Calibri" w:cs="Calibri"/>
          <w:sz w:val="22"/>
          <w:szCs w:val="22"/>
          <w:lang w:val="en-GB"/>
        </w:rPr>
        <w:t xml:space="preserve"> or termination of this </w:t>
      </w:r>
      <w:r w:rsidR="00B3556F">
        <w:rPr>
          <w:rFonts w:ascii="Calibri" w:hAnsi="Calibri" w:cs="Calibri"/>
          <w:sz w:val="22"/>
          <w:szCs w:val="22"/>
          <w:lang w:val="en-GB"/>
        </w:rPr>
        <w:t>Contract</w:t>
      </w:r>
      <w:r w:rsidR="00B3556F" w:rsidRPr="00C33257">
        <w:rPr>
          <w:rFonts w:ascii="Calibri" w:hAnsi="Calibri" w:cs="Calibri"/>
          <w:sz w:val="22"/>
          <w:szCs w:val="22"/>
          <w:lang w:val="en-GB"/>
        </w:rPr>
        <w:t xml:space="preserve"> </w:t>
      </w:r>
      <w:r w:rsidRPr="00C33257">
        <w:rPr>
          <w:rFonts w:ascii="Calibri" w:hAnsi="Calibri" w:cs="Calibri"/>
          <w:sz w:val="22"/>
          <w:szCs w:val="22"/>
          <w:lang w:val="en-GB"/>
        </w:rPr>
        <w:t>for any reason.</w:t>
      </w:r>
    </w:p>
    <w:p w14:paraId="75B34320" w14:textId="77777777" w:rsidR="0074541E" w:rsidRPr="00C33257" w:rsidRDefault="0074541E" w:rsidP="0098399A">
      <w:pPr>
        <w:ind w:left="567"/>
        <w:jc w:val="both"/>
        <w:rPr>
          <w:rFonts w:ascii="Calibri" w:hAnsi="Calibri" w:cs="Calibri"/>
          <w:sz w:val="22"/>
          <w:szCs w:val="22"/>
          <w:lang w:val="en-GB"/>
        </w:rPr>
      </w:pPr>
    </w:p>
    <w:p w14:paraId="449047D6" w14:textId="2EB11AD1" w:rsidR="0021105A" w:rsidRPr="00FE1D39" w:rsidRDefault="0098399A" w:rsidP="0088130A">
      <w:pPr>
        <w:pStyle w:val="Heading1nonumber"/>
      </w:pPr>
      <w:bookmarkStart w:id="167" w:name="_Toc185579636"/>
      <w:bookmarkStart w:id="168" w:name="_Toc188259053"/>
      <w:bookmarkStart w:id="169" w:name="_Toc215150529"/>
      <w:r w:rsidRPr="00FE1D39">
        <w:t>Confidentiality</w:t>
      </w:r>
      <w:bookmarkEnd w:id="167"/>
      <w:bookmarkEnd w:id="168"/>
      <w:bookmarkEnd w:id="169"/>
    </w:p>
    <w:p w14:paraId="6E20C291" w14:textId="4B1DF5C0" w:rsidR="0021105A" w:rsidRPr="00C33257" w:rsidRDefault="00D578AA" w:rsidP="00BA029B">
      <w:pPr>
        <w:pStyle w:val="ListParagraph"/>
        <w:numPr>
          <w:ilvl w:val="0"/>
          <w:numId w:val="36"/>
        </w:numPr>
        <w:ind w:left="567" w:hanging="567"/>
        <w:jc w:val="both"/>
        <w:rPr>
          <w:rFonts w:ascii="Calibri" w:hAnsi="Calibri" w:cs="Calibri"/>
          <w:sz w:val="22"/>
          <w:szCs w:val="22"/>
          <w:lang w:val="en-GB"/>
        </w:rPr>
      </w:pPr>
      <w:bookmarkStart w:id="170" w:name="_Toc187942561"/>
      <w:bookmarkStart w:id="171" w:name="_Toc187942740"/>
      <w:bookmarkStart w:id="172" w:name="_Toc188257639"/>
      <w:bookmarkStart w:id="173" w:name="_Toc188259054"/>
      <w:r>
        <w:rPr>
          <w:rFonts w:ascii="Calibri" w:hAnsi="Calibri" w:cs="Calibri"/>
          <w:sz w:val="22"/>
          <w:szCs w:val="22"/>
          <w:lang w:val="en-GB"/>
        </w:rPr>
        <w:t>T</w:t>
      </w:r>
      <w:r w:rsidR="0021105A" w:rsidRPr="00C33257">
        <w:rPr>
          <w:rFonts w:ascii="Calibri" w:hAnsi="Calibri" w:cs="Calibri"/>
          <w:sz w:val="22"/>
          <w:szCs w:val="22"/>
          <w:lang w:val="en-GB"/>
        </w:rPr>
        <w:t xml:space="preserve">he Parties shall keep confidential and shall not disclose to any person any </w:t>
      </w:r>
      <w:r w:rsidR="00B75306">
        <w:rPr>
          <w:rFonts w:ascii="Calibri" w:hAnsi="Calibri" w:cs="Calibri"/>
          <w:sz w:val="22"/>
          <w:szCs w:val="22"/>
          <w:lang w:val="en-GB"/>
        </w:rPr>
        <w:t>Confidential Information</w:t>
      </w:r>
      <w:r w:rsidR="0021105A" w:rsidRPr="00C33257">
        <w:rPr>
          <w:rFonts w:ascii="Calibri" w:hAnsi="Calibri" w:cs="Calibri"/>
          <w:sz w:val="22"/>
          <w:szCs w:val="22"/>
          <w:lang w:val="en-GB"/>
        </w:rPr>
        <w:t xml:space="preserve"> which has been or may be disclosed to it (“Receiving Party”) by or on behalf of the other Party (“Disclosing Party”), except insofar as the </w:t>
      </w:r>
      <w:r w:rsidR="00B75306">
        <w:rPr>
          <w:rFonts w:ascii="Calibri" w:hAnsi="Calibri" w:cs="Calibri"/>
          <w:sz w:val="22"/>
          <w:szCs w:val="22"/>
          <w:lang w:val="en-GB"/>
        </w:rPr>
        <w:t>Confidential Information</w:t>
      </w:r>
      <w:r w:rsidR="0021105A" w:rsidRPr="00C33257">
        <w:rPr>
          <w:rFonts w:ascii="Calibri" w:hAnsi="Calibri" w:cs="Calibri"/>
          <w:sz w:val="22"/>
          <w:szCs w:val="22"/>
          <w:lang w:val="en-GB"/>
        </w:rPr>
        <w:t xml:space="preserve"> is required:</w:t>
      </w:r>
      <w:bookmarkEnd w:id="170"/>
      <w:bookmarkEnd w:id="171"/>
      <w:bookmarkEnd w:id="172"/>
      <w:bookmarkEnd w:id="173"/>
      <w:r w:rsidR="0021105A" w:rsidRPr="00C33257">
        <w:rPr>
          <w:rFonts w:ascii="Calibri" w:hAnsi="Calibri" w:cs="Calibri"/>
          <w:sz w:val="22"/>
          <w:szCs w:val="22"/>
          <w:lang w:val="en-GB"/>
        </w:rPr>
        <w:t xml:space="preserve"> </w:t>
      </w:r>
    </w:p>
    <w:p w14:paraId="79D52F1B" w14:textId="1355E7FD" w:rsidR="0021105A" w:rsidRDefault="0021105A" w:rsidP="00BA029B">
      <w:pPr>
        <w:pStyle w:val="ListParagraph"/>
        <w:numPr>
          <w:ilvl w:val="0"/>
          <w:numId w:val="37"/>
        </w:numPr>
        <w:jc w:val="both"/>
        <w:rPr>
          <w:rFonts w:ascii="Calibri" w:hAnsi="Calibri" w:cs="Calibri"/>
          <w:sz w:val="22"/>
          <w:szCs w:val="22"/>
          <w:lang w:val="en-GB"/>
        </w:rPr>
      </w:pPr>
      <w:r w:rsidRPr="00C33257">
        <w:rPr>
          <w:rFonts w:ascii="Calibri" w:hAnsi="Calibri" w:cs="Calibri"/>
          <w:sz w:val="22"/>
          <w:szCs w:val="22"/>
          <w:lang w:val="en-GB"/>
        </w:rPr>
        <w:t>by its professional advisers; or</w:t>
      </w:r>
    </w:p>
    <w:p w14:paraId="2D4F48BF" w14:textId="77777777" w:rsidR="00C874BE" w:rsidRPr="00C33257" w:rsidRDefault="00C874BE" w:rsidP="00C874BE">
      <w:pPr>
        <w:pStyle w:val="ListParagraph"/>
        <w:ind w:left="927"/>
        <w:jc w:val="both"/>
        <w:rPr>
          <w:rFonts w:ascii="Calibri" w:hAnsi="Calibri" w:cs="Calibri"/>
          <w:sz w:val="22"/>
          <w:szCs w:val="22"/>
          <w:lang w:val="en-GB"/>
        </w:rPr>
      </w:pPr>
    </w:p>
    <w:p w14:paraId="027D1786" w14:textId="62CE6219" w:rsidR="0021105A" w:rsidRDefault="0021105A" w:rsidP="00BA029B">
      <w:pPr>
        <w:pStyle w:val="ListParagraph"/>
        <w:numPr>
          <w:ilvl w:val="0"/>
          <w:numId w:val="37"/>
        </w:numPr>
        <w:jc w:val="both"/>
        <w:rPr>
          <w:rFonts w:ascii="Calibri" w:hAnsi="Calibri" w:cs="Calibri"/>
          <w:sz w:val="22"/>
          <w:szCs w:val="22"/>
          <w:lang w:val="en-GB"/>
        </w:rPr>
      </w:pPr>
      <w:r w:rsidRPr="00C33257">
        <w:rPr>
          <w:rFonts w:ascii="Calibri" w:hAnsi="Calibri" w:cs="Calibri"/>
          <w:sz w:val="22"/>
          <w:szCs w:val="22"/>
          <w:lang w:val="en-GB"/>
        </w:rPr>
        <w:t xml:space="preserve">by a person employed or engaged by the receiving party in connection with the proper performance of this </w:t>
      </w:r>
      <w:r w:rsidR="009E6F6F">
        <w:rPr>
          <w:rFonts w:ascii="Calibri" w:hAnsi="Calibri" w:cs="Calibri"/>
          <w:sz w:val="22"/>
          <w:szCs w:val="22"/>
          <w:lang w:val="en-GB"/>
        </w:rPr>
        <w:t>Contract</w:t>
      </w:r>
      <w:r w:rsidRPr="00C33257">
        <w:rPr>
          <w:rFonts w:ascii="Calibri" w:hAnsi="Calibri" w:cs="Calibri"/>
          <w:sz w:val="22"/>
          <w:szCs w:val="22"/>
          <w:lang w:val="en-GB"/>
        </w:rPr>
        <w:t>; or</w:t>
      </w:r>
    </w:p>
    <w:p w14:paraId="72C393EA" w14:textId="77777777" w:rsidR="00C874BE" w:rsidRPr="00C33257" w:rsidRDefault="00C874BE" w:rsidP="00C874BE">
      <w:pPr>
        <w:pStyle w:val="ListParagraph"/>
        <w:ind w:left="927"/>
        <w:jc w:val="both"/>
        <w:rPr>
          <w:rFonts w:ascii="Calibri" w:hAnsi="Calibri" w:cs="Calibri"/>
          <w:sz w:val="22"/>
          <w:szCs w:val="22"/>
          <w:lang w:val="en-GB"/>
        </w:rPr>
      </w:pPr>
    </w:p>
    <w:p w14:paraId="13FC14C6" w14:textId="2BEA2697" w:rsidR="0021105A" w:rsidRPr="00E94E5D" w:rsidRDefault="0021105A" w:rsidP="00BA029B">
      <w:pPr>
        <w:pStyle w:val="ListParagraph"/>
        <w:numPr>
          <w:ilvl w:val="0"/>
          <w:numId w:val="37"/>
        </w:numPr>
        <w:jc w:val="both"/>
        <w:rPr>
          <w:rFonts w:ascii="Calibri" w:hAnsi="Calibri" w:cs="Calibri"/>
          <w:sz w:val="22"/>
          <w:szCs w:val="22"/>
          <w:lang w:val="en-GB"/>
        </w:rPr>
      </w:pPr>
      <w:r w:rsidRPr="00E94E5D">
        <w:rPr>
          <w:rFonts w:ascii="Calibri" w:hAnsi="Calibri" w:cs="Calibri"/>
          <w:sz w:val="22"/>
          <w:szCs w:val="22"/>
          <w:lang w:val="en-GB"/>
        </w:rPr>
        <w:t>to be disclosed under Applicable Laws (including as required under clause 1</w:t>
      </w:r>
      <w:r w:rsidR="006142DC" w:rsidRPr="00E94E5D">
        <w:rPr>
          <w:rFonts w:ascii="Calibri" w:hAnsi="Calibri" w:cs="Calibri"/>
          <w:sz w:val="22"/>
          <w:szCs w:val="22"/>
          <w:lang w:val="en-GB"/>
        </w:rPr>
        <w:t>6</w:t>
      </w:r>
      <w:r w:rsidRPr="00E94E5D">
        <w:rPr>
          <w:rFonts w:ascii="Calibri" w:hAnsi="Calibri" w:cs="Calibri"/>
          <w:sz w:val="22"/>
          <w:szCs w:val="22"/>
          <w:lang w:val="en-GB"/>
        </w:rPr>
        <w:t>.</w:t>
      </w:r>
      <w:r w:rsidR="00D578AA" w:rsidRPr="00E94E5D">
        <w:rPr>
          <w:rFonts w:ascii="Calibri" w:hAnsi="Calibri" w:cs="Calibri"/>
          <w:sz w:val="22"/>
          <w:szCs w:val="22"/>
          <w:lang w:val="en-GB"/>
        </w:rPr>
        <w:t>6</w:t>
      </w:r>
      <w:r w:rsidRPr="00E94E5D">
        <w:rPr>
          <w:rFonts w:ascii="Calibri" w:hAnsi="Calibri" w:cs="Calibri"/>
          <w:sz w:val="22"/>
          <w:szCs w:val="22"/>
          <w:lang w:val="en-GB"/>
        </w:rPr>
        <w:t xml:space="preserve"> below); or</w:t>
      </w:r>
    </w:p>
    <w:p w14:paraId="48B5A009" w14:textId="0217E6E7" w:rsidR="0021105A" w:rsidRPr="00E94E5D" w:rsidRDefault="0021105A" w:rsidP="00BA029B">
      <w:pPr>
        <w:pStyle w:val="ListParagraph"/>
        <w:numPr>
          <w:ilvl w:val="0"/>
          <w:numId w:val="37"/>
        </w:numPr>
        <w:jc w:val="both"/>
        <w:rPr>
          <w:rFonts w:ascii="Calibri" w:hAnsi="Calibri" w:cs="Calibri"/>
          <w:sz w:val="22"/>
          <w:szCs w:val="22"/>
          <w:lang w:val="en-GB"/>
        </w:rPr>
      </w:pPr>
      <w:r w:rsidRPr="00E94E5D">
        <w:rPr>
          <w:rFonts w:ascii="Calibri" w:hAnsi="Calibri" w:cs="Calibri"/>
          <w:sz w:val="22"/>
          <w:szCs w:val="22"/>
          <w:lang w:val="en-GB"/>
        </w:rPr>
        <w:t>as otherwise permitted in this clause 1</w:t>
      </w:r>
      <w:r w:rsidR="00CD5985" w:rsidRPr="00E94E5D">
        <w:rPr>
          <w:rFonts w:ascii="Calibri" w:hAnsi="Calibri" w:cs="Calibri"/>
          <w:sz w:val="22"/>
          <w:szCs w:val="22"/>
          <w:lang w:val="en-GB"/>
        </w:rPr>
        <w:t>6</w:t>
      </w:r>
      <w:r w:rsidRPr="00E94E5D">
        <w:rPr>
          <w:rFonts w:ascii="Calibri" w:hAnsi="Calibri" w:cs="Calibri"/>
          <w:sz w:val="22"/>
          <w:szCs w:val="22"/>
          <w:lang w:val="en-GB"/>
        </w:rPr>
        <w:t>; or</w:t>
      </w:r>
    </w:p>
    <w:p w14:paraId="48B0D22D" w14:textId="77777777" w:rsidR="00C874BE" w:rsidRPr="00E94E5D" w:rsidRDefault="00C874BE" w:rsidP="00C874BE">
      <w:pPr>
        <w:pStyle w:val="ListParagraph"/>
        <w:ind w:left="927"/>
        <w:jc w:val="both"/>
        <w:rPr>
          <w:rFonts w:ascii="Calibri" w:hAnsi="Calibri" w:cs="Calibri"/>
          <w:sz w:val="22"/>
          <w:szCs w:val="22"/>
          <w:lang w:val="en-GB"/>
        </w:rPr>
      </w:pPr>
    </w:p>
    <w:p w14:paraId="7AC95B46" w14:textId="496EC783" w:rsidR="0021105A" w:rsidRPr="00E94E5D" w:rsidRDefault="0021105A" w:rsidP="00BA029B">
      <w:pPr>
        <w:pStyle w:val="ListParagraph"/>
        <w:numPr>
          <w:ilvl w:val="0"/>
          <w:numId w:val="37"/>
        </w:numPr>
        <w:jc w:val="both"/>
        <w:rPr>
          <w:rFonts w:ascii="Calibri" w:hAnsi="Calibri" w:cs="Calibri"/>
          <w:sz w:val="22"/>
          <w:szCs w:val="22"/>
          <w:lang w:val="en-GB"/>
        </w:rPr>
      </w:pPr>
      <w:r w:rsidRPr="00E94E5D">
        <w:rPr>
          <w:rFonts w:ascii="Calibri" w:hAnsi="Calibri" w:cs="Calibri"/>
          <w:sz w:val="22"/>
          <w:szCs w:val="22"/>
          <w:lang w:val="en-GB"/>
        </w:rPr>
        <w:t xml:space="preserve">in the case of the </w:t>
      </w:r>
      <w:r w:rsidR="00841E29" w:rsidRPr="00E94E5D">
        <w:rPr>
          <w:rFonts w:ascii="Calibri" w:hAnsi="Calibri" w:cs="Calibri"/>
          <w:sz w:val="22"/>
          <w:szCs w:val="22"/>
          <w:lang w:val="en-GB"/>
        </w:rPr>
        <w:t>Contracting Authority</w:t>
      </w:r>
      <w:r w:rsidRPr="00E94E5D">
        <w:rPr>
          <w:rFonts w:ascii="Calibri" w:hAnsi="Calibri" w:cs="Calibri"/>
          <w:sz w:val="22"/>
          <w:szCs w:val="22"/>
          <w:lang w:val="en-GB"/>
        </w:rPr>
        <w:t xml:space="preserve">, by request of any person or body or authority: </w:t>
      </w:r>
    </w:p>
    <w:p w14:paraId="19BF7CC0" w14:textId="73978126" w:rsidR="0021105A" w:rsidRPr="00E94E5D" w:rsidRDefault="0021105A" w:rsidP="00BA029B">
      <w:pPr>
        <w:numPr>
          <w:ilvl w:val="0"/>
          <w:numId w:val="38"/>
        </w:numPr>
        <w:jc w:val="both"/>
        <w:rPr>
          <w:rFonts w:ascii="Calibri" w:hAnsi="Calibri" w:cs="Calibri"/>
          <w:sz w:val="22"/>
          <w:szCs w:val="22"/>
          <w:lang w:val="en-GB"/>
        </w:rPr>
      </w:pPr>
      <w:r w:rsidRPr="00E94E5D">
        <w:rPr>
          <w:rFonts w:ascii="Calibri" w:hAnsi="Calibri" w:cs="Calibri"/>
          <w:sz w:val="22"/>
          <w:szCs w:val="22"/>
          <w:lang w:val="en-GB"/>
        </w:rPr>
        <w:t xml:space="preserve">which has a lawful basis to request disclosure of the </w:t>
      </w:r>
      <w:r w:rsidR="00B75306" w:rsidRPr="00E94E5D">
        <w:rPr>
          <w:rFonts w:ascii="Calibri" w:hAnsi="Calibri" w:cs="Calibri"/>
          <w:sz w:val="22"/>
          <w:szCs w:val="22"/>
          <w:lang w:val="en-GB"/>
        </w:rPr>
        <w:t>Confidential Information</w:t>
      </w:r>
      <w:r w:rsidRPr="00E94E5D">
        <w:rPr>
          <w:rFonts w:ascii="Calibri" w:hAnsi="Calibri" w:cs="Calibri"/>
          <w:sz w:val="22"/>
          <w:szCs w:val="22"/>
          <w:lang w:val="en-GB"/>
        </w:rPr>
        <w:t xml:space="preserve">; </w:t>
      </w:r>
    </w:p>
    <w:p w14:paraId="62219003" w14:textId="33954A2D" w:rsidR="0021105A" w:rsidRPr="00E94E5D" w:rsidRDefault="0021105A" w:rsidP="00BA029B">
      <w:pPr>
        <w:numPr>
          <w:ilvl w:val="0"/>
          <w:numId w:val="38"/>
        </w:numPr>
        <w:jc w:val="both"/>
        <w:rPr>
          <w:rFonts w:ascii="Calibri" w:hAnsi="Calibri" w:cs="Calibri"/>
          <w:sz w:val="22"/>
          <w:szCs w:val="22"/>
          <w:lang w:val="en-GB"/>
        </w:rPr>
      </w:pPr>
      <w:r w:rsidRPr="00E94E5D">
        <w:rPr>
          <w:rFonts w:ascii="Calibri" w:hAnsi="Calibri" w:cs="Calibri"/>
          <w:sz w:val="22"/>
          <w:szCs w:val="22"/>
          <w:lang w:val="en-GB"/>
        </w:rPr>
        <w:t xml:space="preserve">whose request the </w:t>
      </w:r>
      <w:r w:rsidR="00841E29" w:rsidRPr="00E94E5D">
        <w:rPr>
          <w:rFonts w:ascii="Calibri" w:hAnsi="Calibri" w:cs="Calibri"/>
          <w:sz w:val="22"/>
          <w:szCs w:val="22"/>
          <w:lang w:val="en-GB"/>
        </w:rPr>
        <w:t>Contracting Authority</w:t>
      </w:r>
      <w:r w:rsidRPr="00E94E5D">
        <w:rPr>
          <w:rFonts w:ascii="Calibri" w:hAnsi="Calibri" w:cs="Calibri"/>
          <w:sz w:val="22"/>
          <w:szCs w:val="22"/>
          <w:lang w:val="en-GB"/>
        </w:rPr>
        <w:t xml:space="preserve"> considers it necessary to so comply; and </w:t>
      </w:r>
    </w:p>
    <w:p w14:paraId="3C9EC11F" w14:textId="44A7571F" w:rsidR="0021105A" w:rsidRPr="00E94E5D" w:rsidRDefault="0021105A" w:rsidP="00BA029B">
      <w:pPr>
        <w:numPr>
          <w:ilvl w:val="0"/>
          <w:numId w:val="38"/>
        </w:numPr>
        <w:jc w:val="both"/>
        <w:rPr>
          <w:rFonts w:ascii="Calibri" w:hAnsi="Calibri" w:cs="Calibri"/>
          <w:sz w:val="22"/>
          <w:szCs w:val="22"/>
          <w:lang w:val="en-GB"/>
        </w:rPr>
      </w:pPr>
      <w:r w:rsidRPr="00E94E5D">
        <w:rPr>
          <w:rFonts w:ascii="Calibri" w:hAnsi="Calibri" w:cs="Calibri"/>
          <w:sz w:val="22"/>
          <w:szCs w:val="22"/>
          <w:lang w:val="en-GB"/>
        </w:rPr>
        <w:t xml:space="preserve">the </w:t>
      </w:r>
      <w:r w:rsidR="00841E29" w:rsidRPr="00E94E5D">
        <w:rPr>
          <w:rFonts w:ascii="Calibri" w:hAnsi="Calibri" w:cs="Calibri"/>
          <w:sz w:val="22"/>
          <w:szCs w:val="22"/>
          <w:lang w:val="en-GB"/>
        </w:rPr>
        <w:t>Contracting Authority</w:t>
      </w:r>
      <w:r w:rsidRPr="00E94E5D">
        <w:rPr>
          <w:rFonts w:ascii="Calibri" w:hAnsi="Calibri" w:cs="Calibri"/>
          <w:sz w:val="22"/>
          <w:szCs w:val="22"/>
          <w:lang w:val="en-GB"/>
        </w:rPr>
        <w:t xml:space="preserve"> makes the recipient aware of any potentially commercially sensitive information and has put in place a confidentiality agreement, if necessary.</w:t>
      </w:r>
    </w:p>
    <w:p w14:paraId="52A542EE" w14:textId="03729576" w:rsidR="0021105A" w:rsidRPr="00E94E5D" w:rsidRDefault="00072357" w:rsidP="00BA029B">
      <w:pPr>
        <w:pStyle w:val="ListParagraph"/>
        <w:numPr>
          <w:ilvl w:val="0"/>
          <w:numId w:val="36"/>
        </w:numPr>
        <w:ind w:left="567" w:hanging="567"/>
        <w:jc w:val="both"/>
        <w:rPr>
          <w:rFonts w:ascii="Calibri" w:hAnsi="Calibri" w:cs="Calibri"/>
          <w:sz w:val="22"/>
          <w:szCs w:val="22"/>
          <w:lang w:val="en-GB"/>
        </w:rPr>
      </w:pPr>
      <w:bookmarkStart w:id="174" w:name="_Toc187942563"/>
      <w:bookmarkStart w:id="175" w:name="_Toc187942742"/>
      <w:bookmarkStart w:id="176" w:name="_Toc188257641"/>
      <w:bookmarkStart w:id="177" w:name="_Toc188259056"/>
      <w:r w:rsidRPr="00E94E5D">
        <w:rPr>
          <w:rFonts w:ascii="Calibri" w:hAnsi="Calibri" w:cs="Calibri"/>
          <w:sz w:val="22"/>
          <w:szCs w:val="22"/>
          <w:lang w:val="en-GB"/>
        </w:rPr>
        <w:t>Any</w:t>
      </w:r>
      <w:r w:rsidR="0021105A" w:rsidRPr="00E94E5D">
        <w:rPr>
          <w:rFonts w:ascii="Calibri" w:hAnsi="Calibri" w:cs="Calibri"/>
          <w:sz w:val="22"/>
          <w:szCs w:val="22"/>
          <w:lang w:val="en-GB"/>
        </w:rPr>
        <w:t xml:space="preserve"> disclosure of </w:t>
      </w:r>
      <w:r w:rsidR="00B75306" w:rsidRPr="00E94E5D">
        <w:rPr>
          <w:rFonts w:ascii="Calibri" w:hAnsi="Calibri" w:cs="Calibri"/>
          <w:sz w:val="22"/>
          <w:szCs w:val="22"/>
          <w:lang w:val="en-GB"/>
        </w:rPr>
        <w:t>Confidential Information</w:t>
      </w:r>
      <w:r w:rsidR="0021105A" w:rsidRPr="00E94E5D">
        <w:rPr>
          <w:rFonts w:ascii="Calibri" w:hAnsi="Calibri" w:cs="Calibri"/>
          <w:sz w:val="22"/>
          <w:szCs w:val="22"/>
          <w:lang w:val="en-GB"/>
        </w:rPr>
        <w:t xml:space="preserve"> permitted under clause 1</w:t>
      </w:r>
      <w:r w:rsidR="00FA24E3" w:rsidRPr="00E94E5D">
        <w:rPr>
          <w:rFonts w:ascii="Calibri" w:hAnsi="Calibri" w:cs="Calibri"/>
          <w:sz w:val="22"/>
          <w:szCs w:val="22"/>
          <w:lang w:val="en-GB"/>
        </w:rPr>
        <w:t>6</w:t>
      </w:r>
      <w:r w:rsidR="0021105A" w:rsidRPr="00E94E5D">
        <w:rPr>
          <w:rFonts w:ascii="Calibri" w:hAnsi="Calibri" w:cs="Calibri"/>
          <w:sz w:val="22"/>
          <w:szCs w:val="22"/>
          <w:lang w:val="en-GB"/>
        </w:rPr>
        <w:t xml:space="preserve">.1, including to any Subcontractor, shall be in confidence and shall only be to the extent that any persons to whom the information is disclosed need to know the same for the performance of their duties.  The receiving party shall be obliged to </w:t>
      </w:r>
      <w:r w:rsidR="00B054F5" w:rsidRPr="00E94E5D">
        <w:rPr>
          <w:rFonts w:ascii="Calibri" w:hAnsi="Calibri" w:cs="Calibri"/>
          <w:bCs/>
          <w:sz w:val="22"/>
          <w:szCs w:val="22"/>
          <w:lang w:val="en-GB"/>
        </w:rPr>
        <w:t xml:space="preserve">ensure </w:t>
      </w:r>
      <w:r w:rsidR="0021105A" w:rsidRPr="00E94E5D">
        <w:rPr>
          <w:rFonts w:ascii="Calibri" w:hAnsi="Calibri" w:cs="Calibri"/>
          <w:sz w:val="22"/>
          <w:szCs w:val="22"/>
          <w:lang w:val="en-GB"/>
        </w:rPr>
        <w:t>that all such persons are aware of the obligations of confidentiality and that they are obliged to comply with equivalent obligations in accordance with a contract that are no less onerous than as set out in this clause 1</w:t>
      </w:r>
      <w:r w:rsidR="00FA24E3" w:rsidRPr="00E94E5D">
        <w:rPr>
          <w:rFonts w:ascii="Calibri" w:hAnsi="Calibri" w:cs="Calibri"/>
          <w:sz w:val="22"/>
          <w:szCs w:val="22"/>
          <w:lang w:val="en-GB"/>
        </w:rPr>
        <w:t>6</w:t>
      </w:r>
      <w:r w:rsidR="0021105A" w:rsidRPr="00E94E5D">
        <w:rPr>
          <w:rFonts w:ascii="Calibri" w:hAnsi="Calibri" w:cs="Calibri"/>
          <w:sz w:val="22"/>
          <w:szCs w:val="22"/>
          <w:lang w:val="en-GB"/>
        </w:rPr>
        <w:t>.</w:t>
      </w:r>
      <w:bookmarkEnd w:id="174"/>
      <w:bookmarkEnd w:id="175"/>
      <w:bookmarkEnd w:id="176"/>
      <w:bookmarkEnd w:id="177"/>
      <w:r w:rsidR="0021105A" w:rsidRPr="00E94E5D">
        <w:rPr>
          <w:rFonts w:ascii="Calibri" w:hAnsi="Calibri" w:cs="Calibri"/>
          <w:sz w:val="22"/>
          <w:szCs w:val="22"/>
          <w:lang w:val="en-GB"/>
        </w:rPr>
        <w:t xml:space="preserve"> </w:t>
      </w:r>
    </w:p>
    <w:p w14:paraId="3968D72C" w14:textId="77777777" w:rsidR="00FA24E3" w:rsidRPr="00C33257" w:rsidRDefault="00FA24E3" w:rsidP="00FA24E3">
      <w:pPr>
        <w:pStyle w:val="ListParagraph"/>
        <w:ind w:left="567"/>
        <w:jc w:val="both"/>
        <w:rPr>
          <w:rFonts w:ascii="Calibri" w:hAnsi="Calibri" w:cs="Calibri"/>
          <w:sz w:val="22"/>
          <w:szCs w:val="22"/>
          <w:lang w:val="en-GB"/>
        </w:rPr>
      </w:pPr>
    </w:p>
    <w:p w14:paraId="29058E30" w14:textId="2ED4D710" w:rsidR="0021105A" w:rsidRDefault="00072357" w:rsidP="00BA029B">
      <w:pPr>
        <w:pStyle w:val="ListParagraph"/>
        <w:numPr>
          <w:ilvl w:val="0"/>
          <w:numId w:val="36"/>
        </w:numPr>
        <w:ind w:left="567" w:hanging="567"/>
        <w:jc w:val="both"/>
        <w:rPr>
          <w:rFonts w:ascii="Calibri" w:hAnsi="Calibri" w:cs="Calibri"/>
          <w:sz w:val="22"/>
          <w:szCs w:val="22"/>
          <w:lang w:val="en-GB"/>
        </w:rPr>
      </w:pPr>
      <w:bookmarkStart w:id="178" w:name="_Toc187942564"/>
      <w:bookmarkStart w:id="179" w:name="_Toc187942743"/>
      <w:bookmarkStart w:id="180" w:name="_Toc188257642"/>
      <w:bookmarkStart w:id="181" w:name="_Toc188259057"/>
      <w:r>
        <w:rPr>
          <w:rFonts w:ascii="Calibri" w:hAnsi="Calibri" w:cs="Calibri"/>
          <w:sz w:val="22"/>
          <w:szCs w:val="22"/>
          <w:lang w:val="en-GB"/>
        </w:rPr>
        <w:t>E</w:t>
      </w:r>
      <w:r w:rsidR="0021105A" w:rsidRPr="00C33257">
        <w:rPr>
          <w:rFonts w:ascii="Calibri" w:hAnsi="Calibri" w:cs="Calibri"/>
          <w:sz w:val="22"/>
          <w:szCs w:val="22"/>
          <w:lang w:val="en-GB"/>
        </w:rPr>
        <w:t xml:space="preserve">ach Party hereby undertakes to the other to use the </w:t>
      </w:r>
      <w:r w:rsidR="00B75306">
        <w:rPr>
          <w:rFonts w:ascii="Calibri" w:hAnsi="Calibri" w:cs="Calibri"/>
          <w:sz w:val="22"/>
          <w:szCs w:val="22"/>
          <w:lang w:val="en-GB"/>
        </w:rPr>
        <w:t>Confidential Information</w:t>
      </w:r>
      <w:r w:rsidR="0021105A" w:rsidRPr="00C33257">
        <w:rPr>
          <w:rFonts w:ascii="Calibri" w:hAnsi="Calibri" w:cs="Calibri"/>
          <w:sz w:val="22"/>
          <w:szCs w:val="22"/>
          <w:lang w:val="en-GB"/>
        </w:rPr>
        <w:t xml:space="preserve"> disclosed to it by or on behalf of the other Party solely in connection with the performance of this </w:t>
      </w:r>
      <w:r w:rsidR="008E2CBC">
        <w:rPr>
          <w:rFonts w:ascii="Calibri" w:hAnsi="Calibri" w:cs="Calibri"/>
          <w:sz w:val="22"/>
          <w:szCs w:val="22"/>
          <w:lang w:val="en-GB"/>
        </w:rPr>
        <w:t>Contract</w:t>
      </w:r>
      <w:r w:rsidR="0021105A" w:rsidRPr="00C33257">
        <w:rPr>
          <w:rFonts w:ascii="Calibri" w:hAnsi="Calibri" w:cs="Calibri"/>
          <w:sz w:val="22"/>
          <w:szCs w:val="22"/>
          <w:lang w:val="en-GB"/>
        </w:rPr>
        <w:t xml:space="preserve"> and not otherwise for its own benefit or the benefit of any third party.</w:t>
      </w:r>
      <w:bookmarkEnd w:id="178"/>
      <w:bookmarkEnd w:id="179"/>
      <w:bookmarkEnd w:id="180"/>
      <w:bookmarkEnd w:id="181"/>
      <w:r w:rsidR="0021105A" w:rsidRPr="00C33257">
        <w:rPr>
          <w:rFonts w:ascii="Calibri" w:hAnsi="Calibri" w:cs="Calibri"/>
          <w:sz w:val="22"/>
          <w:szCs w:val="22"/>
          <w:lang w:val="en-GB"/>
        </w:rPr>
        <w:t xml:space="preserve"> </w:t>
      </w:r>
    </w:p>
    <w:p w14:paraId="381F600A" w14:textId="77777777" w:rsidR="00FA24E3" w:rsidRPr="00C33257" w:rsidRDefault="00FA24E3" w:rsidP="00FA24E3">
      <w:pPr>
        <w:pStyle w:val="ListParagraph"/>
        <w:ind w:left="567"/>
        <w:jc w:val="both"/>
        <w:rPr>
          <w:rFonts w:ascii="Calibri" w:hAnsi="Calibri" w:cs="Calibri"/>
          <w:sz w:val="22"/>
          <w:szCs w:val="22"/>
          <w:lang w:val="en-GB"/>
        </w:rPr>
      </w:pPr>
    </w:p>
    <w:p w14:paraId="552C863A" w14:textId="4CC9441D" w:rsidR="0021105A" w:rsidRPr="00C33257" w:rsidRDefault="00B75306" w:rsidP="00BA029B">
      <w:pPr>
        <w:pStyle w:val="ListParagraph"/>
        <w:numPr>
          <w:ilvl w:val="0"/>
          <w:numId w:val="36"/>
        </w:numPr>
        <w:ind w:left="567" w:hanging="567"/>
        <w:jc w:val="both"/>
        <w:rPr>
          <w:rFonts w:ascii="Calibri" w:hAnsi="Calibri" w:cs="Calibri"/>
          <w:sz w:val="22"/>
          <w:szCs w:val="22"/>
          <w:lang w:val="en-GB"/>
        </w:rPr>
      </w:pPr>
      <w:bookmarkStart w:id="182" w:name="_Toc187942565"/>
      <w:bookmarkStart w:id="183" w:name="_Toc187942744"/>
      <w:bookmarkStart w:id="184" w:name="_Toc188257643"/>
      <w:bookmarkStart w:id="185" w:name="_Toc188259058"/>
      <w:r>
        <w:rPr>
          <w:rFonts w:ascii="Calibri" w:hAnsi="Calibri" w:cs="Calibri"/>
          <w:sz w:val="22"/>
          <w:szCs w:val="22"/>
          <w:lang w:val="en-GB"/>
        </w:rPr>
        <w:lastRenderedPageBreak/>
        <w:t>Confidential Information</w:t>
      </w:r>
      <w:r w:rsidR="0021105A" w:rsidRPr="00C33257">
        <w:rPr>
          <w:rFonts w:ascii="Calibri" w:hAnsi="Calibri" w:cs="Calibri"/>
          <w:sz w:val="22"/>
          <w:szCs w:val="22"/>
          <w:lang w:val="en-GB"/>
        </w:rPr>
        <w:t xml:space="preserve"> does not include information which:</w:t>
      </w:r>
      <w:bookmarkEnd w:id="182"/>
      <w:bookmarkEnd w:id="183"/>
      <w:bookmarkEnd w:id="184"/>
      <w:bookmarkEnd w:id="185"/>
      <w:r w:rsidR="0021105A" w:rsidRPr="00C33257">
        <w:rPr>
          <w:rFonts w:ascii="Calibri" w:hAnsi="Calibri" w:cs="Calibri"/>
          <w:sz w:val="22"/>
          <w:szCs w:val="22"/>
          <w:lang w:val="en-GB"/>
        </w:rPr>
        <w:t xml:space="preserve"> </w:t>
      </w:r>
    </w:p>
    <w:p w14:paraId="28264127" w14:textId="3D81E822" w:rsidR="0021105A" w:rsidRDefault="00B76350" w:rsidP="00BA029B">
      <w:pPr>
        <w:pStyle w:val="ListParagraph"/>
        <w:numPr>
          <w:ilvl w:val="0"/>
          <w:numId w:val="39"/>
        </w:numPr>
        <w:jc w:val="both"/>
        <w:rPr>
          <w:rFonts w:ascii="Calibri" w:hAnsi="Calibri" w:cs="Calibri"/>
          <w:sz w:val="22"/>
          <w:szCs w:val="22"/>
          <w:lang w:val="en-GB"/>
        </w:rPr>
      </w:pPr>
      <w:r>
        <w:rPr>
          <w:rFonts w:ascii="Calibri" w:hAnsi="Calibri" w:cs="Calibri"/>
          <w:sz w:val="22"/>
          <w:szCs w:val="22"/>
          <w:lang w:val="en-GB"/>
        </w:rPr>
        <w:t>i</w:t>
      </w:r>
      <w:r w:rsidR="0021105A" w:rsidRPr="00C33257">
        <w:rPr>
          <w:rFonts w:ascii="Calibri" w:hAnsi="Calibri" w:cs="Calibri"/>
          <w:sz w:val="22"/>
          <w:szCs w:val="22"/>
          <w:lang w:val="en-GB"/>
        </w:rPr>
        <w:t>s</w:t>
      </w:r>
      <w:r>
        <w:rPr>
          <w:rFonts w:ascii="Calibri" w:hAnsi="Calibri" w:cs="Calibri"/>
          <w:sz w:val="22"/>
          <w:szCs w:val="22"/>
          <w:lang w:val="en-GB"/>
        </w:rPr>
        <w:t>,</w:t>
      </w:r>
      <w:r w:rsidR="0021105A" w:rsidRPr="00C33257">
        <w:rPr>
          <w:rFonts w:ascii="Calibri" w:hAnsi="Calibri" w:cs="Calibri"/>
          <w:sz w:val="22"/>
          <w:szCs w:val="22"/>
          <w:lang w:val="en-GB"/>
        </w:rPr>
        <w:t xml:space="preserve"> or becomes</w:t>
      </w:r>
      <w:r>
        <w:rPr>
          <w:rFonts w:ascii="Calibri" w:hAnsi="Calibri" w:cs="Calibri"/>
          <w:sz w:val="22"/>
          <w:szCs w:val="22"/>
          <w:lang w:val="en-GB"/>
        </w:rPr>
        <w:t>,</w:t>
      </w:r>
      <w:r w:rsidR="0021105A" w:rsidRPr="00C33257">
        <w:rPr>
          <w:rFonts w:ascii="Calibri" w:hAnsi="Calibri" w:cs="Calibri"/>
          <w:sz w:val="22"/>
          <w:szCs w:val="22"/>
          <w:lang w:val="en-GB"/>
        </w:rPr>
        <w:t xml:space="preserve"> generally available to the public otherwise than as a direct or indirect result of disclosure by the receiving party or a person employed or engaged by the receiving party contrary to their respective obligations of confidentiality or by any third party in breach of any obligation of confidentiality applicable to them; or</w:t>
      </w:r>
    </w:p>
    <w:p w14:paraId="7D462332" w14:textId="77777777" w:rsidR="00C874BE" w:rsidRPr="00C33257" w:rsidRDefault="00C874BE" w:rsidP="00C874BE">
      <w:pPr>
        <w:pStyle w:val="ListParagraph"/>
        <w:ind w:left="927"/>
        <w:jc w:val="both"/>
        <w:rPr>
          <w:rFonts w:ascii="Calibri" w:hAnsi="Calibri" w:cs="Calibri"/>
          <w:sz w:val="22"/>
          <w:szCs w:val="22"/>
          <w:lang w:val="en-GB"/>
        </w:rPr>
      </w:pPr>
    </w:p>
    <w:p w14:paraId="5E9E4617" w14:textId="06473431" w:rsidR="0021105A" w:rsidRDefault="0021105A" w:rsidP="00BA029B">
      <w:pPr>
        <w:pStyle w:val="ListParagraph"/>
        <w:numPr>
          <w:ilvl w:val="0"/>
          <w:numId w:val="39"/>
        </w:numPr>
        <w:jc w:val="both"/>
        <w:rPr>
          <w:rFonts w:ascii="Calibri" w:hAnsi="Calibri" w:cs="Calibri"/>
          <w:sz w:val="22"/>
          <w:szCs w:val="22"/>
          <w:lang w:val="en-GB"/>
        </w:rPr>
      </w:pPr>
      <w:r w:rsidRPr="00C33257">
        <w:rPr>
          <w:rFonts w:ascii="Calibri" w:hAnsi="Calibri" w:cs="Calibri"/>
          <w:sz w:val="22"/>
          <w:szCs w:val="22"/>
          <w:lang w:val="en-GB"/>
        </w:rPr>
        <w:t>is</w:t>
      </w:r>
      <w:r w:rsidR="00B76350">
        <w:rPr>
          <w:rFonts w:ascii="Calibri" w:hAnsi="Calibri" w:cs="Calibri"/>
          <w:sz w:val="22"/>
          <w:szCs w:val="22"/>
          <w:lang w:val="en-GB"/>
        </w:rPr>
        <w:t>,</w:t>
      </w:r>
      <w:r w:rsidRPr="00C33257">
        <w:rPr>
          <w:rFonts w:ascii="Calibri" w:hAnsi="Calibri" w:cs="Calibri"/>
          <w:sz w:val="22"/>
          <w:szCs w:val="22"/>
          <w:lang w:val="en-GB"/>
        </w:rPr>
        <w:t xml:space="preserve"> or was</w:t>
      </w:r>
      <w:r w:rsidR="00B76350">
        <w:rPr>
          <w:rFonts w:ascii="Calibri" w:hAnsi="Calibri" w:cs="Calibri"/>
          <w:sz w:val="22"/>
          <w:szCs w:val="22"/>
          <w:lang w:val="en-GB"/>
        </w:rPr>
        <w:t>,</w:t>
      </w:r>
      <w:r w:rsidRPr="00C33257">
        <w:rPr>
          <w:rFonts w:ascii="Calibri" w:hAnsi="Calibri" w:cs="Calibri"/>
          <w:sz w:val="22"/>
          <w:szCs w:val="22"/>
          <w:lang w:val="en-GB"/>
        </w:rPr>
        <w:t xml:space="preserve"> made available or becomes available to the receiving party otherwise than pursuant to this </w:t>
      </w:r>
      <w:r w:rsidR="008E2CBC">
        <w:rPr>
          <w:rFonts w:ascii="Calibri" w:hAnsi="Calibri" w:cs="Calibri"/>
          <w:sz w:val="22"/>
          <w:szCs w:val="22"/>
          <w:lang w:val="en-GB"/>
        </w:rPr>
        <w:t>Contract</w:t>
      </w:r>
      <w:r w:rsidR="008E2CBC" w:rsidRPr="00C33257">
        <w:rPr>
          <w:rFonts w:ascii="Calibri" w:hAnsi="Calibri" w:cs="Calibri"/>
          <w:sz w:val="22"/>
          <w:szCs w:val="22"/>
          <w:lang w:val="en-GB"/>
        </w:rPr>
        <w:t xml:space="preserve"> </w:t>
      </w:r>
      <w:r w:rsidRPr="00C33257">
        <w:rPr>
          <w:rFonts w:ascii="Calibri" w:hAnsi="Calibri" w:cs="Calibri"/>
          <w:sz w:val="22"/>
          <w:szCs w:val="22"/>
          <w:lang w:val="en-GB"/>
        </w:rPr>
        <w:t>and free of any duty of confidence or other restrictions as to its use or disclosure; or</w:t>
      </w:r>
    </w:p>
    <w:p w14:paraId="3B070178" w14:textId="77777777" w:rsidR="00C874BE" w:rsidRPr="00C33257" w:rsidRDefault="00C874BE" w:rsidP="00C874BE">
      <w:pPr>
        <w:pStyle w:val="ListParagraph"/>
        <w:ind w:left="927"/>
        <w:jc w:val="both"/>
        <w:rPr>
          <w:rFonts w:ascii="Calibri" w:hAnsi="Calibri" w:cs="Calibri"/>
          <w:sz w:val="22"/>
          <w:szCs w:val="22"/>
          <w:lang w:val="en-GB"/>
        </w:rPr>
      </w:pPr>
    </w:p>
    <w:p w14:paraId="78F3C0C9" w14:textId="4AED916F" w:rsidR="0021105A" w:rsidRDefault="0021105A" w:rsidP="00BA029B">
      <w:pPr>
        <w:pStyle w:val="ListParagraph"/>
        <w:numPr>
          <w:ilvl w:val="0"/>
          <w:numId w:val="39"/>
        </w:numPr>
        <w:jc w:val="both"/>
        <w:rPr>
          <w:rFonts w:ascii="Calibri" w:hAnsi="Calibri" w:cs="Calibri"/>
          <w:sz w:val="22"/>
          <w:szCs w:val="22"/>
          <w:lang w:val="en-GB"/>
        </w:rPr>
      </w:pPr>
      <w:r w:rsidRPr="00C33257">
        <w:rPr>
          <w:rFonts w:ascii="Calibri" w:hAnsi="Calibri" w:cs="Calibri"/>
          <w:sz w:val="22"/>
          <w:szCs w:val="22"/>
          <w:lang w:val="en-GB"/>
        </w:rPr>
        <w:t xml:space="preserve">is independently developed by the receiving party without access to or use of the </w:t>
      </w:r>
      <w:r w:rsidR="00B75306">
        <w:rPr>
          <w:rFonts w:ascii="Calibri" w:hAnsi="Calibri" w:cs="Calibri"/>
          <w:sz w:val="22"/>
          <w:szCs w:val="22"/>
          <w:lang w:val="en-GB"/>
        </w:rPr>
        <w:t>Confidential Information</w:t>
      </w:r>
      <w:r w:rsidRPr="00C33257">
        <w:rPr>
          <w:rFonts w:ascii="Calibri" w:hAnsi="Calibri" w:cs="Calibri"/>
          <w:sz w:val="22"/>
          <w:szCs w:val="22"/>
          <w:lang w:val="en-GB"/>
        </w:rPr>
        <w:t>.</w:t>
      </w:r>
    </w:p>
    <w:p w14:paraId="3D6699D0" w14:textId="77777777" w:rsidR="00F756B4" w:rsidRPr="00C33257" w:rsidRDefault="00F756B4" w:rsidP="00F756B4">
      <w:pPr>
        <w:pStyle w:val="ListParagraph"/>
        <w:ind w:left="927"/>
        <w:jc w:val="both"/>
        <w:rPr>
          <w:rFonts w:ascii="Calibri" w:hAnsi="Calibri" w:cs="Calibri"/>
          <w:sz w:val="22"/>
          <w:szCs w:val="22"/>
          <w:lang w:val="en-GB"/>
        </w:rPr>
      </w:pPr>
    </w:p>
    <w:p w14:paraId="3A37D675" w14:textId="6D2D44B6" w:rsidR="0021105A" w:rsidRDefault="0021105A" w:rsidP="00BA029B">
      <w:pPr>
        <w:pStyle w:val="ListParagraph"/>
        <w:numPr>
          <w:ilvl w:val="0"/>
          <w:numId w:val="36"/>
        </w:numPr>
        <w:ind w:left="567" w:hanging="567"/>
        <w:jc w:val="both"/>
        <w:rPr>
          <w:rFonts w:ascii="Calibri" w:hAnsi="Calibri" w:cs="Calibri"/>
          <w:sz w:val="22"/>
          <w:szCs w:val="22"/>
          <w:lang w:val="en-GB"/>
        </w:rPr>
      </w:pPr>
      <w:bookmarkStart w:id="186" w:name="_Toc187942566"/>
      <w:bookmarkStart w:id="187" w:name="_Toc187942745"/>
      <w:bookmarkStart w:id="188" w:name="_Toc188257644"/>
      <w:bookmarkStart w:id="189" w:name="_Toc188259059"/>
      <w:r w:rsidRPr="00C33257">
        <w:rPr>
          <w:rFonts w:ascii="Calibri" w:hAnsi="Calibri" w:cs="Calibri"/>
          <w:sz w:val="22"/>
          <w:szCs w:val="22"/>
          <w:lang w:val="en-GB"/>
        </w:rPr>
        <w:t xml:space="preserve">The Contractor acknowledges that the security of Ireland and its information is of paramount importance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The Contractor confirms that it shall, if reasonably requested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from time to time, provide full contact details of Personnel to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The Contractor further acknowledges that checks may be carried out in relation to such Personnel by police authorities and the Contractor shall comply with all reasonable directions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which may arise from such checks.</w:t>
      </w:r>
      <w:bookmarkEnd w:id="186"/>
      <w:bookmarkEnd w:id="187"/>
      <w:bookmarkEnd w:id="188"/>
      <w:bookmarkEnd w:id="189"/>
    </w:p>
    <w:p w14:paraId="1D6C9DD4" w14:textId="77777777" w:rsidR="00F756B4" w:rsidRPr="00C33257" w:rsidRDefault="00F756B4" w:rsidP="00F756B4">
      <w:pPr>
        <w:pStyle w:val="ListParagraph"/>
        <w:ind w:left="567"/>
        <w:jc w:val="both"/>
        <w:rPr>
          <w:rFonts w:ascii="Calibri" w:hAnsi="Calibri" w:cs="Calibri"/>
          <w:sz w:val="22"/>
          <w:szCs w:val="22"/>
          <w:lang w:val="en-GB"/>
        </w:rPr>
      </w:pPr>
    </w:p>
    <w:p w14:paraId="0B2B0EAA" w14:textId="677BDA1A" w:rsidR="0021105A" w:rsidRDefault="0021105A" w:rsidP="00BA029B">
      <w:pPr>
        <w:pStyle w:val="ListParagraph"/>
        <w:numPr>
          <w:ilvl w:val="0"/>
          <w:numId w:val="36"/>
        </w:numPr>
        <w:ind w:left="567" w:hanging="567"/>
        <w:jc w:val="both"/>
        <w:rPr>
          <w:rFonts w:ascii="Calibri" w:hAnsi="Calibri" w:cs="Calibri"/>
          <w:sz w:val="22"/>
          <w:szCs w:val="22"/>
          <w:lang w:val="en-GB"/>
        </w:rPr>
      </w:pPr>
      <w:bookmarkStart w:id="190" w:name="_Toc187942567"/>
      <w:bookmarkStart w:id="191" w:name="_Toc187942746"/>
      <w:bookmarkStart w:id="192" w:name="_Toc188257645"/>
      <w:bookmarkStart w:id="193" w:name="_Toc188259060"/>
      <w:r w:rsidRPr="00C33257">
        <w:rPr>
          <w:rFonts w:ascii="Calibri" w:hAnsi="Calibri" w:cs="Calibri"/>
          <w:sz w:val="22"/>
          <w:szCs w:val="22"/>
          <w:lang w:val="en-GB"/>
        </w:rPr>
        <w:t xml:space="preserve">In circumstances where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is subject to the provisions of the Freedom of Information Act 2014 or the European Communities (Access to Information on the Environment) Regulations 2007 to 2014, then in the event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receiving a request for information related to this </w:t>
      </w:r>
      <w:r w:rsidR="00461D6E">
        <w:rPr>
          <w:rFonts w:ascii="Calibri" w:hAnsi="Calibri" w:cs="Calibri"/>
          <w:sz w:val="22"/>
          <w:szCs w:val="22"/>
          <w:lang w:val="en-GB"/>
        </w:rPr>
        <w:t>Contract</w:t>
      </w:r>
      <w:r w:rsidRPr="00C33257">
        <w:rPr>
          <w:rFonts w:ascii="Calibri" w:hAnsi="Calibri" w:cs="Calibri"/>
          <w:sz w:val="22"/>
          <w:szCs w:val="22"/>
          <w:lang w:val="en-GB"/>
        </w:rPr>
        <w:t xml:space="preserv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shall consult with the Contractor in respect of the request.  The Contractor shall specifically identify any information that it reasonably considers is not to be disclosed on grounds of confidentiality or commercial sensitivity and shall state the reasons for this sensitivity.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shall consult the Contractor about this confidential or commercially sensitive</w:t>
      </w:r>
      <w:r w:rsidRPr="00FA24E3">
        <w:rPr>
          <w:rFonts w:ascii="Calibri" w:hAnsi="Calibri" w:cs="Calibri"/>
          <w:sz w:val="22"/>
          <w:szCs w:val="22"/>
          <w:lang w:val="en-GB"/>
        </w:rPr>
        <w:t xml:space="preserve"> </w:t>
      </w:r>
      <w:r w:rsidRPr="00C33257">
        <w:rPr>
          <w:rFonts w:ascii="Calibri" w:hAnsi="Calibri" w:cs="Calibri"/>
          <w:sz w:val="22"/>
          <w:szCs w:val="22"/>
          <w:lang w:val="en-GB"/>
        </w:rPr>
        <w:t xml:space="preserve">information before making a decision as to whether to disclose such information under the above legislation.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accepts no liability whatsoever in respect of any information it provides under such legislation which is subsequently released (irrespective of notification) or in respect of any consequential damage which may be suffered as a result of such disclosure.</w:t>
      </w:r>
      <w:bookmarkEnd w:id="190"/>
      <w:bookmarkEnd w:id="191"/>
      <w:bookmarkEnd w:id="192"/>
      <w:bookmarkEnd w:id="193"/>
    </w:p>
    <w:p w14:paraId="1A33EFA8" w14:textId="77777777" w:rsidR="00F756B4" w:rsidRPr="00FA24E3" w:rsidRDefault="00F756B4" w:rsidP="00F756B4">
      <w:pPr>
        <w:pStyle w:val="ListParagraph"/>
        <w:ind w:left="567"/>
        <w:jc w:val="both"/>
        <w:rPr>
          <w:rFonts w:ascii="Calibri" w:hAnsi="Calibri" w:cs="Calibri"/>
          <w:sz w:val="22"/>
          <w:szCs w:val="22"/>
          <w:lang w:val="en-GB"/>
        </w:rPr>
      </w:pPr>
    </w:p>
    <w:p w14:paraId="0DDE402A" w14:textId="65728A7D" w:rsidR="0021105A" w:rsidRPr="00E94E5D" w:rsidRDefault="0021105A" w:rsidP="00BA029B">
      <w:pPr>
        <w:pStyle w:val="ListParagraph"/>
        <w:numPr>
          <w:ilvl w:val="0"/>
          <w:numId w:val="36"/>
        </w:numPr>
        <w:ind w:left="567" w:hanging="567"/>
        <w:jc w:val="both"/>
        <w:rPr>
          <w:rFonts w:ascii="Calibri" w:hAnsi="Calibri" w:cs="Calibri"/>
          <w:sz w:val="22"/>
          <w:szCs w:val="22"/>
          <w:lang w:val="en-GB"/>
        </w:rPr>
      </w:pPr>
      <w:bookmarkStart w:id="194" w:name="_Toc187942568"/>
      <w:bookmarkStart w:id="195" w:name="_Toc187942747"/>
      <w:bookmarkStart w:id="196" w:name="_Toc188257646"/>
      <w:bookmarkStart w:id="197" w:name="_Toc188259061"/>
      <w:r w:rsidRPr="00C33257">
        <w:rPr>
          <w:rFonts w:ascii="Calibri" w:hAnsi="Calibri" w:cs="Calibri"/>
          <w:sz w:val="22"/>
          <w:szCs w:val="22"/>
          <w:lang w:val="en-GB"/>
        </w:rPr>
        <w:t xml:space="preserve">Without prejudice to any other rights or remedies that the disclosing party may have, the receiving party acknowledges and agrees that the disclosing party shall, without proof of special damage, be entitled to an injunction, specific performance or other equitable relief for any threatened or actual breach of the provisions of </w:t>
      </w:r>
      <w:r w:rsidRPr="00E94E5D">
        <w:rPr>
          <w:rFonts w:ascii="Calibri" w:hAnsi="Calibri" w:cs="Calibri"/>
          <w:sz w:val="22"/>
          <w:szCs w:val="22"/>
          <w:lang w:val="en-GB"/>
        </w:rPr>
        <w:t>this clause 1</w:t>
      </w:r>
      <w:r w:rsidR="00F756B4" w:rsidRPr="00E94E5D">
        <w:rPr>
          <w:rFonts w:ascii="Calibri" w:hAnsi="Calibri" w:cs="Calibri"/>
          <w:sz w:val="22"/>
          <w:szCs w:val="22"/>
          <w:lang w:val="en-GB"/>
        </w:rPr>
        <w:t>6</w:t>
      </w:r>
      <w:r w:rsidRPr="00E94E5D">
        <w:rPr>
          <w:rFonts w:ascii="Calibri" w:hAnsi="Calibri" w:cs="Calibri"/>
          <w:sz w:val="22"/>
          <w:szCs w:val="22"/>
          <w:lang w:val="en-GB"/>
        </w:rPr>
        <w:t>, in addition to any damages or other remedy to which it may be entitled.</w:t>
      </w:r>
      <w:bookmarkEnd w:id="194"/>
      <w:bookmarkEnd w:id="195"/>
      <w:bookmarkEnd w:id="196"/>
      <w:bookmarkEnd w:id="197"/>
    </w:p>
    <w:p w14:paraId="7B6152AF" w14:textId="77777777" w:rsidR="00F756B4" w:rsidRPr="00E94E5D" w:rsidRDefault="00F756B4" w:rsidP="00F756B4">
      <w:pPr>
        <w:pStyle w:val="ListParagraph"/>
        <w:ind w:left="567"/>
        <w:jc w:val="both"/>
        <w:rPr>
          <w:rFonts w:ascii="Calibri" w:hAnsi="Calibri" w:cs="Calibri"/>
          <w:sz w:val="22"/>
          <w:szCs w:val="22"/>
          <w:lang w:val="en-GB"/>
        </w:rPr>
      </w:pPr>
    </w:p>
    <w:p w14:paraId="22504BC6" w14:textId="49EB31E1" w:rsidR="0021105A" w:rsidRPr="00E94E5D" w:rsidRDefault="0021105A" w:rsidP="00BA029B">
      <w:pPr>
        <w:pStyle w:val="ListParagraph"/>
        <w:numPr>
          <w:ilvl w:val="0"/>
          <w:numId w:val="36"/>
        </w:numPr>
        <w:ind w:left="567" w:hanging="567"/>
        <w:jc w:val="both"/>
        <w:rPr>
          <w:rFonts w:ascii="Calibri" w:hAnsi="Calibri" w:cs="Calibri"/>
          <w:sz w:val="22"/>
          <w:szCs w:val="22"/>
          <w:lang w:val="en-GB"/>
        </w:rPr>
      </w:pPr>
      <w:bookmarkStart w:id="198" w:name="_Toc187942569"/>
      <w:bookmarkStart w:id="199" w:name="_Toc187942748"/>
      <w:bookmarkStart w:id="200" w:name="_Toc188257647"/>
      <w:bookmarkStart w:id="201" w:name="_Toc188259062"/>
      <w:r w:rsidRPr="00E94E5D">
        <w:rPr>
          <w:rFonts w:ascii="Calibri" w:hAnsi="Calibri" w:cs="Calibri"/>
          <w:sz w:val="22"/>
          <w:szCs w:val="22"/>
          <w:lang w:val="en-GB"/>
        </w:rPr>
        <w:t xml:space="preserve">The Contractor shall not make any media releases, public announcements or public disclosures relating to this </w:t>
      </w:r>
      <w:r w:rsidR="00255832" w:rsidRPr="00E94E5D">
        <w:rPr>
          <w:rFonts w:ascii="Calibri" w:hAnsi="Calibri" w:cs="Calibri"/>
          <w:sz w:val="22"/>
          <w:szCs w:val="22"/>
          <w:lang w:val="en-GB"/>
        </w:rPr>
        <w:t xml:space="preserve">Contract </w:t>
      </w:r>
      <w:r w:rsidRPr="00E94E5D">
        <w:rPr>
          <w:rFonts w:ascii="Calibri" w:hAnsi="Calibri" w:cs="Calibri"/>
          <w:sz w:val="22"/>
          <w:szCs w:val="22"/>
          <w:lang w:val="en-GB"/>
        </w:rPr>
        <w:t xml:space="preserve">or its subject matter, including any promotional or marketing material, without the prior written approval of the </w:t>
      </w:r>
      <w:r w:rsidR="00841E29" w:rsidRPr="00E94E5D">
        <w:rPr>
          <w:rFonts w:ascii="Calibri" w:hAnsi="Calibri" w:cs="Calibri"/>
          <w:sz w:val="22"/>
          <w:szCs w:val="22"/>
          <w:lang w:val="en-GB"/>
        </w:rPr>
        <w:t>Contracting Authority</w:t>
      </w:r>
      <w:r w:rsidRPr="00E94E5D">
        <w:rPr>
          <w:rFonts w:ascii="Calibri" w:hAnsi="Calibri" w:cs="Calibri"/>
          <w:sz w:val="22"/>
          <w:szCs w:val="22"/>
          <w:lang w:val="en-GB"/>
        </w:rPr>
        <w:t>, except as required by Applicable Laws or by any regulatory authority. The terms of this clause 1</w:t>
      </w:r>
      <w:r w:rsidR="00F756B4" w:rsidRPr="00E94E5D">
        <w:rPr>
          <w:rFonts w:ascii="Calibri" w:hAnsi="Calibri" w:cs="Calibri"/>
          <w:sz w:val="22"/>
          <w:szCs w:val="22"/>
          <w:lang w:val="en-GB"/>
        </w:rPr>
        <w:t>6</w:t>
      </w:r>
      <w:r w:rsidRPr="00E94E5D">
        <w:rPr>
          <w:rFonts w:ascii="Calibri" w:hAnsi="Calibri" w:cs="Calibri"/>
          <w:sz w:val="22"/>
          <w:szCs w:val="22"/>
          <w:lang w:val="en-GB"/>
        </w:rPr>
        <w:t xml:space="preserve"> shall survive expiry, completion or termination for whatever reason of this </w:t>
      </w:r>
      <w:r w:rsidR="00255832" w:rsidRPr="00E94E5D">
        <w:rPr>
          <w:rFonts w:ascii="Calibri" w:hAnsi="Calibri" w:cs="Calibri"/>
          <w:sz w:val="22"/>
          <w:szCs w:val="22"/>
          <w:lang w:val="en-GB"/>
        </w:rPr>
        <w:t>Contract</w:t>
      </w:r>
      <w:r w:rsidRPr="00E94E5D">
        <w:rPr>
          <w:rFonts w:ascii="Calibri" w:hAnsi="Calibri" w:cs="Calibri"/>
          <w:sz w:val="22"/>
          <w:szCs w:val="22"/>
          <w:lang w:val="en-GB"/>
        </w:rPr>
        <w:t>.</w:t>
      </w:r>
      <w:bookmarkEnd w:id="198"/>
      <w:bookmarkEnd w:id="199"/>
      <w:bookmarkEnd w:id="200"/>
      <w:bookmarkEnd w:id="201"/>
    </w:p>
    <w:p w14:paraId="4B0B01CF" w14:textId="77777777" w:rsidR="0099035C" w:rsidRPr="00E94E5D" w:rsidRDefault="0099035C" w:rsidP="0099035C">
      <w:pPr>
        <w:pStyle w:val="ListParagraph"/>
        <w:ind w:left="567"/>
        <w:jc w:val="both"/>
        <w:rPr>
          <w:rFonts w:ascii="Calibri" w:hAnsi="Calibri" w:cs="Calibri"/>
          <w:sz w:val="22"/>
          <w:szCs w:val="22"/>
          <w:lang w:val="en-GB"/>
        </w:rPr>
      </w:pPr>
    </w:p>
    <w:p w14:paraId="7862CB80" w14:textId="2622EA16" w:rsidR="0074541E" w:rsidRPr="00E94E5D" w:rsidRDefault="0098399A" w:rsidP="0088130A">
      <w:pPr>
        <w:pStyle w:val="Heading1nonumber"/>
      </w:pPr>
      <w:bookmarkStart w:id="202" w:name="_Toc215150530"/>
      <w:r w:rsidRPr="00E94E5D">
        <w:lastRenderedPageBreak/>
        <w:t>Limitation Of Liability</w:t>
      </w:r>
      <w:bookmarkEnd w:id="202"/>
    </w:p>
    <w:p w14:paraId="2956D9D6" w14:textId="5117A210" w:rsidR="000C4133" w:rsidRDefault="000C4133" w:rsidP="00E5541D">
      <w:pPr>
        <w:ind w:left="567"/>
        <w:jc w:val="both"/>
        <w:rPr>
          <w:rFonts w:ascii="Calibri" w:hAnsi="Calibri" w:cs="Calibri"/>
          <w:sz w:val="22"/>
          <w:szCs w:val="22"/>
          <w:lang w:val="en-GB"/>
        </w:rPr>
      </w:pPr>
      <w:bookmarkStart w:id="203" w:name="_Toc126323325"/>
      <w:r w:rsidRPr="00E94E5D">
        <w:rPr>
          <w:rFonts w:ascii="Calibri" w:hAnsi="Calibri" w:cs="Calibri"/>
          <w:sz w:val="22"/>
          <w:szCs w:val="22"/>
          <w:lang w:val="en-GB"/>
        </w:rPr>
        <w:t xml:space="preserve">Any limitations of liability set out in </w:t>
      </w:r>
      <w:r w:rsidR="004C0261" w:rsidRPr="00E94E5D">
        <w:rPr>
          <w:rFonts w:ascii="Calibri" w:hAnsi="Calibri" w:cs="Calibri"/>
          <w:sz w:val="22"/>
          <w:szCs w:val="22"/>
          <w:lang w:val="en-GB"/>
        </w:rPr>
        <w:t>Annex 5</w:t>
      </w:r>
      <w:r w:rsidRPr="00E94E5D">
        <w:rPr>
          <w:rFonts w:ascii="Calibri" w:hAnsi="Calibri" w:cs="Calibri"/>
          <w:sz w:val="22"/>
          <w:szCs w:val="22"/>
          <w:lang w:val="en-GB"/>
        </w:rPr>
        <w:t xml:space="preserve"> </w:t>
      </w:r>
      <w:r w:rsidR="004C0261" w:rsidRPr="00E94E5D">
        <w:rPr>
          <w:rFonts w:ascii="Calibri" w:hAnsi="Calibri" w:cs="Calibri"/>
          <w:sz w:val="22"/>
          <w:szCs w:val="22"/>
          <w:lang w:val="en-GB"/>
        </w:rPr>
        <w:t xml:space="preserve">– </w:t>
      </w:r>
      <w:r w:rsidR="00B10DCD" w:rsidRPr="00E94E5D">
        <w:rPr>
          <w:rFonts w:ascii="Calibri" w:hAnsi="Calibri" w:cs="Calibri"/>
          <w:sz w:val="22"/>
          <w:szCs w:val="22"/>
          <w:lang w:val="en-GB"/>
        </w:rPr>
        <w:t>Contracting</w:t>
      </w:r>
      <w:r w:rsidR="00B10DCD">
        <w:rPr>
          <w:rFonts w:ascii="Calibri" w:hAnsi="Calibri" w:cs="Calibri"/>
          <w:sz w:val="22"/>
          <w:szCs w:val="22"/>
          <w:lang w:val="en-GB"/>
        </w:rPr>
        <w:t xml:space="preserve"> Authority</w:t>
      </w:r>
      <w:r w:rsidRPr="00C33257">
        <w:rPr>
          <w:rFonts w:ascii="Calibri" w:hAnsi="Calibri" w:cs="Calibri"/>
          <w:sz w:val="22"/>
          <w:szCs w:val="22"/>
          <w:lang w:val="en-GB"/>
        </w:rPr>
        <w:t xml:space="preserve">'s </w:t>
      </w:r>
      <w:r w:rsidR="004C0261">
        <w:rPr>
          <w:rFonts w:ascii="Calibri" w:hAnsi="Calibri" w:cs="Calibri"/>
          <w:sz w:val="22"/>
          <w:szCs w:val="22"/>
          <w:lang w:val="en-GB"/>
        </w:rPr>
        <w:t>A</w:t>
      </w:r>
      <w:r w:rsidRPr="00C33257">
        <w:rPr>
          <w:rFonts w:ascii="Calibri" w:hAnsi="Calibri" w:cs="Calibri"/>
          <w:sz w:val="22"/>
          <w:szCs w:val="22"/>
          <w:lang w:val="en-GB"/>
        </w:rPr>
        <w:t xml:space="preserve">dditional </w:t>
      </w:r>
      <w:r w:rsidR="004C0261">
        <w:rPr>
          <w:rFonts w:ascii="Calibri" w:hAnsi="Calibri" w:cs="Calibri"/>
          <w:sz w:val="22"/>
          <w:szCs w:val="22"/>
          <w:lang w:val="en-GB"/>
        </w:rPr>
        <w:t>T</w:t>
      </w:r>
      <w:r w:rsidRPr="00C33257">
        <w:rPr>
          <w:rFonts w:ascii="Calibri" w:hAnsi="Calibri" w:cs="Calibri"/>
          <w:sz w:val="22"/>
          <w:szCs w:val="22"/>
          <w:lang w:val="en-GB"/>
        </w:rPr>
        <w:t xml:space="preserve">erms and </w:t>
      </w:r>
      <w:r w:rsidR="004C0261">
        <w:rPr>
          <w:rFonts w:ascii="Calibri" w:hAnsi="Calibri" w:cs="Calibri"/>
          <w:sz w:val="22"/>
          <w:szCs w:val="22"/>
          <w:lang w:val="en-GB"/>
        </w:rPr>
        <w:t>C</w:t>
      </w:r>
      <w:r w:rsidRPr="00C33257">
        <w:rPr>
          <w:rFonts w:ascii="Calibri" w:hAnsi="Calibri" w:cs="Calibri"/>
          <w:sz w:val="22"/>
          <w:szCs w:val="22"/>
          <w:lang w:val="en-GB"/>
        </w:rPr>
        <w:t xml:space="preserve">onditions </w:t>
      </w:r>
      <w:r w:rsidR="004C0261">
        <w:rPr>
          <w:rFonts w:ascii="Calibri" w:hAnsi="Calibri" w:cs="Calibri"/>
          <w:sz w:val="22"/>
          <w:szCs w:val="22"/>
          <w:lang w:val="en-GB"/>
        </w:rPr>
        <w:t xml:space="preserve">– </w:t>
      </w:r>
      <w:r w:rsidRPr="00C33257">
        <w:rPr>
          <w:rFonts w:ascii="Calibri" w:hAnsi="Calibri" w:cs="Calibri"/>
          <w:sz w:val="22"/>
          <w:szCs w:val="22"/>
          <w:lang w:val="en-GB"/>
        </w:rPr>
        <w:t>wil</w:t>
      </w:r>
      <w:r w:rsidR="00730CE3">
        <w:rPr>
          <w:rFonts w:ascii="Calibri" w:hAnsi="Calibri" w:cs="Calibri"/>
          <w:sz w:val="22"/>
          <w:szCs w:val="22"/>
          <w:lang w:val="en-GB"/>
        </w:rPr>
        <w:t>l</w:t>
      </w:r>
      <w:r w:rsidR="004C0261">
        <w:rPr>
          <w:rFonts w:ascii="Calibri" w:hAnsi="Calibri" w:cs="Calibri"/>
          <w:sz w:val="22"/>
          <w:szCs w:val="22"/>
          <w:lang w:val="en-GB"/>
        </w:rPr>
        <w:t xml:space="preserve"> </w:t>
      </w:r>
      <w:r w:rsidRPr="00C33257">
        <w:rPr>
          <w:rFonts w:ascii="Calibri" w:hAnsi="Calibri" w:cs="Calibri"/>
          <w:sz w:val="22"/>
          <w:szCs w:val="22"/>
          <w:lang w:val="en-GB"/>
        </w:rPr>
        <w:t>be incorporated into this Contract and govern the total respective liability of each of the Parties under both this Contract</w:t>
      </w:r>
      <w:bookmarkEnd w:id="203"/>
      <w:r w:rsidR="0096781D" w:rsidRPr="00C33257">
        <w:rPr>
          <w:rFonts w:ascii="Calibri" w:hAnsi="Calibri" w:cs="Calibri"/>
          <w:sz w:val="22"/>
          <w:szCs w:val="22"/>
          <w:lang w:val="en-GB"/>
        </w:rPr>
        <w:t>.</w:t>
      </w:r>
    </w:p>
    <w:p w14:paraId="081753A8" w14:textId="77777777" w:rsidR="009C1022" w:rsidRPr="00C33257" w:rsidRDefault="009C1022" w:rsidP="000C4133">
      <w:pPr>
        <w:jc w:val="both"/>
        <w:rPr>
          <w:rFonts w:ascii="Calibri" w:hAnsi="Calibri" w:cs="Calibri"/>
          <w:sz w:val="22"/>
          <w:szCs w:val="22"/>
          <w:lang w:val="en-GB"/>
        </w:rPr>
      </w:pPr>
    </w:p>
    <w:p w14:paraId="7B04CD01" w14:textId="359A3946" w:rsidR="0074541E" w:rsidRPr="00F756B4" w:rsidRDefault="0098399A" w:rsidP="00F756B4">
      <w:pPr>
        <w:pStyle w:val="Heading1nonumber"/>
      </w:pPr>
      <w:bookmarkStart w:id="204" w:name="_Toc215150531"/>
      <w:r w:rsidRPr="00F756B4">
        <w:t>Termination</w:t>
      </w:r>
      <w:bookmarkEnd w:id="204"/>
    </w:p>
    <w:p w14:paraId="516B972A" w14:textId="06185AB8" w:rsidR="0074541E" w:rsidRPr="00381E3B" w:rsidRDefault="0074541E" w:rsidP="00BA029B">
      <w:pPr>
        <w:numPr>
          <w:ilvl w:val="1"/>
          <w:numId w:val="8"/>
        </w:numPr>
        <w:ind w:left="567" w:hanging="567"/>
        <w:jc w:val="both"/>
        <w:rPr>
          <w:rFonts w:ascii="Calibri" w:hAnsi="Calibri" w:cs="Calibri"/>
          <w:sz w:val="22"/>
          <w:szCs w:val="22"/>
          <w:lang w:val="en-GB"/>
        </w:rPr>
      </w:pPr>
      <w:r w:rsidRPr="00381E3B">
        <w:rPr>
          <w:rFonts w:ascii="Calibri" w:hAnsi="Calibri" w:cs="Calibri"/>
          <w:sz w:val="22"/>
          <w:szCs w:val="22"/>
          <w:lang w:val="en-GB"/>
        </w:rPr>
        <w:t xml:space="preserve">This </w:t>
      </w:r>
      <w:r w:rsidR="003E3684">
        <w:rPr>
          <w:rFonts w:ascii="Calibri" w:hAnsi="Calibri" w:cs="Calibri"/>
          <w:sz w:val="22"/>
          <w:szCs w:val="22"/>
          <w:lang w:val="en-GB"/>
        </w:rPr>
        <w:t>Contract</w:t>
      </w:r>
      <w:r w:rsidR="003E3684" w:rsidRPr="00381E3B">
        <w:rPr>
          <w:rFonts w:ascii="Calibri" w:hAnsi="Calibri" w:cs="Calibri"/>
          <w:sz w:val="22"/>
          <w:szCs w:val="22"/>
          <w:lang w:val="en-GB"/>
        </w:rPr>
        <w:t xml:space="preserve"> </w:t>
      </w:r>
      <w:r w:rsidRPr="00381E3B">
        <w:rPr>
          <w:rFonts w:ascii="Calibri" w:hAnsi="Calibri" w:cs="Calibri"/>
          <w:sz w:val="22"/>
          <w:szCs w:val="22"/>
          <w:lang w:val="en-GB"/>
        </w:rPr>
        <w:t xml:space="preserve">may be terminated by the </w:t>
      </w:r>
      <w:r w:rsidR="00841E29">
        <w:rPr>
          <w:rFonts w:ascii="Calibri" w:hAnsi="Calibri" w:cs="Calibri"/>
          <w:sz w:val="22"/>
          <w:szCs w:val="22"/>
          <w:lang w:val="en-GB"/>
        </w:rPr>
        <w:t>Contracting Authority</w:t>
      </w:r>
      <w:r w:rsidRPr="00381E3B">
        <w:rPr>
          <w:rFonts w:ascii="Calibri" w:hAnsi="Calibri" w:cs="Calibri"/>
          <w:sz w:val="22"/>
          <w:szCs w:val="22"/>
          <w:lang w:val="en-GB"/>
        </w:rPr>
        <w:t xml:space="preserve">, without liability for compensation or damages, by serving </w:t>
      </w:r>
      <w:r w:rsidR="00752806" w:rsidRPr="00381E3B">
        <w:rPr>
          <w:rFonts w:ascii="Calibri" w:hAnsi="Calibri" w:cs="Calibri"/>
          <w:sz w:val="22"/>
          <w:szCs w:val="22"/>
          <w:lang w:val="en-GB"/>
        </w:rPr>
        <w:t>&lt;</w:t>
      </w:r>
      <w:r w:rsidR="00752806" w:rsidRPr="00381E3B">
        <w:rPr>
          <w:rFonts w:ascii="Calibri" w:hAnsi="Calibri" w:cs="Calibri"/>
          <w:sz w:val="22"/>
          <w:szCs w:val="22"/>
          <w:highlight w:val="yellow"/>
          <w:lang w:val="en-GB"/>
        </w:rPr>
        <w:t>insert months</w:t>
      </w:r>
      <w:r w:rsidR="00752806" w:rsidRPr="00381E3B">
        <w:rPr>
          <w:rFonts w:ascii="Calibri" w:hAnsi="Calibri" w:cs="Calibri"/>
          <w:sz w:val="22"/>
          <w:szCs w:val="22"/>
          <w:lang w:val="en-GB"/>
        </w:rPr>
        <w:t>&gt;</w:t>
      </w:r>
      <w:r w:rsidRPr="00381E3B">
        <w:rPr>
          <w:rFonts w:ascii="Calibri" w:hAnsi="Calibri" w:cs="Calibri"/>
          <w:sz w:val="22"/>
          <w:szCs w:val="22"/>
          <w:lang w:val="en-GB"/>
        </w:rPr>
        <w:t xml:space="preserve"> written notice to the Contractor. This </w:t>
      </w:r>
      <w:r w:rsidR="003E3684">
        <w:rPr>
          <w:rFonts w:ascii="Calibri" w:hAnsi="Calibri" w:cs="Calibri"/>
          <w:sz w:val="22"/>
          <w:szCs w:val="22"/>
          <w:lang w:val="en-GB"/>
        </w:rPr>
        <w:t>Contract</w:t>
      </w:r>
      <w:r w:rsidR="003E3684" w:rsidRPr="00381E3B">
        <w:rPr>
          <w:rFonts w:ascii="Calibri" w:hAnsi="Calibri" w:cs="Calibri"/>
          <w:sz w:val="22"/>
          <w:szCs w:val="22"/>
          <w:lang w:val="en-GB"/>
        </w:rPr>
        <w:t xml:space="preserve"> </w:t>
      </w:r>
      <w:r w:rsidRPr="00381E3B">
        <w:rPr>
          <w:rFonts w:ascii="Calibri" w:hAnsi="Calibri" w:cs="Calibri"/>
          <w:sz w:val="22"/>
          <w:szCs w:val="22"/>
          <w:lang w:val="en-GB"/>
        </w:rPr>
        <w:t xml:space="preserve">may be terminated by the Contractor, without liability for compensation or damages, by serving </w:t>
      </w:r>
      <w:r w:rsidR="00752806" w:rsidRPr="00381E3B">
        <w:rPr>
          <w:rFonts w:ascii="Calibri" w:hAnsi="Calibri" w:cs="Calibri"/>
          <w:sz w:val="22"/>
          <w:szCs w:val="22"/>
          <w:lang w:val="en-GB"/>
        </w:rPr>
        <w:t>&lt;</w:t>
      </w:r>
      <w:r w:rsidR="00752806" w:rsidRPr="00381E3B">
        <w:rPr>
          <w:rFonts w:ascii="Calibri" w:hAnsi="Calibri" w:cs="Calibri"/>
          <w:sz w:val="22"/>
          <w:szCs w:val="22"/>
          <w:highlight w:val="yellow"/>
          <w:lang w:val="en-GB"/>
        </w:rPr>
        <w:t>insert months</w:t>
      </w:r>
      <w:r w:rsidR="00752806" w:rsidRPr="00381E3B">
        <w:rPr>
          <w:rFonts w:ascii="Calibri" w:hAnsi="Calibri" w:cs="Calibri"/>
          <w:sz w:val="22"/>
          <w:szCs w:val="22"/>
          <w:lang w:val="en-GB"/>
        </w:rPr>
        <w:t xml:space="preserve">&gt; </w:t>
      </w:r>
      <w:r w:rsidRPr="00381E3B">
        <w:rPr>
          <w:rFonts w:ascii="Calibri" w:hAnsi="Calibri" w:cs="Calibri"/>
          <w:sz w:val="22"/>
          <w:szCs w:val="22"/>
          <w:lang w:val="en-GB"/>
        </w:rPr>
        <w:t xml:space="preserve">written notice to the </w:t>
      </w:r>
      <w:r w:rsidR="00841E29">
        <w:rPr>
          <w:rFonts w:ascii="Calibri" w:hAnsi="Calibri" w:cs="Calibri"/>
          <w:sz w:val="22"/>
          <w:szCs w:val="22"/>
          <w:lang w:val="en-GB"/>
        </w:rPr>
        <w:t>Contracting Authority</w:t>
      </w:r>
      <w:r w:rsidRPr="00381E3B">
        <w:rPr>
          <w:rFonts w:ascii="Calibri" w:hAnsi="Calibri" w:cs="Calibri"/>
          <w:sz w:val="22"/>
          <w:szCs w:val="22"/>
          <w:lang w:val="en-GB"/>
        </w:rPr>
        <w:t>.</w:t>
      </w:r>
    </w:p>
    <w:p w14:paraId="4EBF4203" w14:textId="0F28E2EC" w:rsidR="0074541E" w:rsidRPr="00381E3B" w:rsidRDefault="0074541E" w:rsidP="00BA029B">
      <w:pPr>
        <w:numPr>
          <w:ilvl w:val="1"/>
          <w:numId w:val="8"/>
        </w:numPr>
        <w:ind w:left="567" w:hanging="567"/>
        <w:jc w:val="both"/>
        <w:rPr>
          <w:rFonts w:ascii="Calibri" w:hAnsi="Calibri" w:cs="Calibri"/>
          <w:sz w:val="22"/>
          <w:szCs w:val="22"/>
          <w:lang w:val="en-GB"/>
        </w:rPr>
      </w:pPr>
      <w:r w:rsidRPr="00381E3B">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381E3B">
        <w:rPr>
          <w:rFonts w:ascii="Calibri" w:hAnsi="Calibri" w:cs="Calibri"/>
          <w:sz w:val="22"/>
          <w:szCs w:val="22"/>
          <w:lang w:val="en-GB"/>
        </w:rPr>
        <w:t xml:space="preserve"> may terminate this </w:t>
      </w:r>
      <w:r w:rsidR="00654110">
        <w:rPr>
          <w:rFonts w:ascii="Calibri" w:hAnsi="Calibri" w:cs="Calibri"/>
          <w:sz w:val="22"/>
          <w:szCs w:val="22"/>
          <w:lang w:val="en-GB"/>
        </w:rPr>
        <w:t>Contract</w:t>
      </w:r>
      <w:r w:rsidRPr="00381E3B">
        <w:rPr>
          <w:rFonts w:ascii="Calibri" w:hAnsi="Calibri" w:cs="Calibri"/>
          <w:sz w:val="22"/>
          <w:szCs w:val="22"/>
          <w:lang w:val="en-GB"/>
        </w:rPr>
        <w:t xml:space="preserve"> by serving written notice on the Contractor with effect from the date specified in such notice where, in the opinion of the </w:t>
      </w:r>
      <w:r w:rsidR="00841E29">
        <w:rPr>
          <w:rFonts w:ascii="Calibri" w:hAnsi="Calibri" w:cs="Calibri"/>
          <w:sz w:val="22"/>
          <w:szCs w:val="22"/>
          <w:lang w:val="en-GB"/>
        </w:rPr>
        <w:t>Contracting Authority</w:t>
      </w:r>
      <w:r w:rsidRPr="00381E3B">
        <w:rPr>
          <w:rFonts w:ascii="Calibri" w:hAnsi="Calibri" w:cs="Calibri"/>
          <w:sz w:val="22"/>
          <w:szCs w:val="22"/>
          <w:lang w:val="en-GB"/>
        </w:rPr>
        <w:t>, the Contractor commits a material breach and:</w:t>
      </w:r>
    </w:p>
    <w:p w14:paraId="1A543D0A" w14:textId="6BA2D8BC" w:rsidR="0074541E" w:rsidRDefault="0074541E" w:rsidP="00BA029B">
      <w:pPr>
        <w:pStyle w:val="ListParagraph"/>
        <w:numPr>
          <w:ilvl w:val="0"/>
          <w:numId w:val="40"/>
        </w:numPr>
        <w:jc w:val="both"/>
        <w:rPr>
          <w:rFonts w:ascii="Calibri" w:hAnsi="Calibri" w:cs="Calibri"/>
          <w:sz w:val="22"/>
          <w:szCs w:val="22"/>
          <w:lang w:val="en-GB"/>
        </w:rPr>
      </w:pPr>
      <w:r w:rsidRPr="00C33257">
        <w:rPr>
          <w:rFonts w:ascii="Calibri" w:hAnsi="Calibri" w:cs="Calibri"/>
          <w:sz w:val="22"/>
          <w:szCs w:val="22"/>
          <w:lang w:val="en-GB"/>
        </w:rPr>
        <w:t xml:space="preserve">the Contractor has not remedied the material breach to the satisfaction of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within </w:t>
      </w:r>
      <w:r w:rsidR="00752806" w:rsidRPr="00C33257">
        <w:rPr>
          <w:rFonts w:ascii="Calibri" w:hAnsi="Calibri" w:cs="Calibri"/>
          <w:sz w:val="22"/>
          <w:szCs w:val="22"/>
          <w:lang w:val="en-GB"/>
        </w:rPr>
        <w:t>&lt;</w:t>
      </w:r>
      <w:r w:rsidR="00752806" w:rsidRPr="00381E3B">
        <w:rPr>
          <w:rFonts w:ascii="Calibri" w:hAnsi="Calibri" w:cs="Calibri"/>
          <w:sz w:val="22"/>
          <w:szCs w:val="22"/>
          <w:highlight w:val="yellow"/>
          <w:lang w:val="en-GB"/>
        </w:rPr>
        <w:t>insert calendar days</w:t>
      </w:r>
      <w:r w:rsidR="00752806" w:rsidRPr="00C33257">
        <w:rPr>
          <w:rFonts w:ascii="Calibri" w:hAnsi="Calibri" w:cs="Calibri"/>
          <w:sz w:val="22"/>
          <w:szCs w:val="22"/>
          <w:lang w:val="en-GB"/>
        </w:rPr>
        <w:t>&gt;</w:t>
      </w:r>
      <w:r w:rsidRPr="00C33257">
        <w:rPr>
          <w:rFonts w:ascii="Calibri" w:hAnsi="Calibri" w:cs="Calibri"/>
          <w:sz w:val="22"/>
          <w:szCs w:val="22"/>
          <w:lang w:val="en-GB"/>
        </w:rPr>
        <w:t xml:space="preserve">, or other such period as may be specified by the </w:t>
      </w:r>
      <w:r w:rsidR="00841E29">
        <w:rPr>
          <w:rFonts w:ascii="Calibri" w:hAnsi="Calibri" w:cs="Calibri"/>
          <w:sz w:val="22"/>
          <w:szCs w:val="22"/>
          <w:lang w:val="en-GB"/>
        </w:rPr>
        <w:t>Contracting Authority</w:t>
      </w:r>
      <w:r w:rsidRPr="00C33257">
        <w:rPr>
          <w:rFonts w:ascii="Calibri" w:hAnsi="Calibri" w:cs="Calibri"/>
          <w:sz w:val="22"/>
          <w:szCs w:val="22"/>
          <w:lang w:val="en-GB"/>
        </w:rPr>
        <w:t>, after issue of a written notice specifying the material breach and requesting it to be remedied; or</w:t>
      </w:r>
    </w:p>
    <w:p w14:paraId="49C199CD" w14:textId="77777777" w:rsidR="00C874BE" w:rsidRPr="00C33257" w:rsidRDefault="00C874BE" w:rsidP="00C874BE">
      <w:pPr>
        <w:pStyle w:val="ListParagraph"/>
        <w:ind w:left="927"/>
        <w:jc w:val="both"/>
        <w:rPr>
          <w:rFonts w:ascii="Calibri" w:hAnsi="Calibri" w:cs="Calibri"/>
          <w:sz w:val="22"/>
          <w:szCs w:val="22"/>
          <w:lang w:val="en-GB"/>
        </w:rPr>
      </w:pPr>
    </w:p>
    <w:p w14:paraId="6FA15A2C" w14:textId="7680FBD1" w:rsidR="0074541E" w:rsidRPr="00381E3B" w:rsidRDefault="0074541E" w:rsidP="00BA029B">
      <w:pPr>
        <w:pStyle w:val="ListParagraph"/>
        <w:numPr>
          <w:ilvl w:val="0"/>
          <w:numId w:val="40"/>
        </w:numPr>
        <w:jc w:val="both"/>
        <w:rPr>
          <w:rFonts w:ascii="Calibri" w:hAnsi="Calibri" w:cs="Calibri"/>
          <w:sz w:val="22"/>
          <w:szCs w:val="22"/>
          <w:lang w:val="en-GB"/>
        </w:rPr>
      </w:pPr>
      <w:r w:rsidRPr="00381E3B">
        <w:rPr>
          <w:rFonts w:ascii="Calibri" w:hAnsi="Calibri" w:cs="Calibri"/>
          <w:sz w:val="22"/>
          <w:szCs w:val="22"/>
          <w:lang w:val="en-GB"/>
        </w:rPr>
        <w:t xml:space="preserve">the material breach is not, in the reasonable opinion of the </w:t>
      </w:r>
      <w:r w:rsidR="00841E29">
        <w:rPr>
          <w:rFonts w:ascii="Calibri" w:hAnsi="Calibri" w:cs="Calibri"/>
          <w:sz w:val="22"/>
          <w:szCs w:val="22"/>
          <w:lang w:val="en-GB"/>
        </w:rPr>
        <w:t>Contracting Authority</w:t>
      </w:r>
      <w:r w:rsidRPr="00381E3B">
        <w:rPr>
          <w:rFonts w:ascii="Calibri" w:hAnsi="Calibri" w:cs="Calibri"/>
          <w:sz w:val="22"/>
          <w:szCs w:val="22"/>
          <w:lang w:val="en-GB"/>
        </w:rPr>
        <w:t>, capable of remedy.</w:t>
      </w:r>
    </w:p>
    <w:p w14:paraId="417CEC4C" w14:textId="1AA27DF0" w:rsidR="0074541E" w:rsidRPr="00381E3B" w:rsidRDefault="0074541E" w:rsidP="00BA029B">
      <w:pPr>
        <w:numPr>
          <w:ilvl w:val="1"/>
          <w:numId w:val="8"/>
        </w:numPr>
        <w:ind w:left="567" w:hanging="567"/>
        <w:jc w:val="both"/>
        <w:rPr>
          <w:rFonts w:ascii="Calibri" w:hAnsi="Calibri" w:cs="Calibri"/>
          <w:sz w:val="22"/>
          <w:szCs w:val="22"/>
          <w:lang w:val="en-GB"/>
        </w:rPr>
      </w:pPr>
      <w:r w:rsidRPr="00381E3B">
        <w:rPr>
          <w:rFonts w:ascii="Calibri" w:hAnsi="Calibri" w:cs="Calibri"/>
          <w:sz w:val="22"/>
          <w:szCs w:val="22"/>
          <w:lang w:val="en-GB"/>
        </w:rPr>
        <w:t xml:space="preserve">A material breach means a breach (including an anticipatory breach) that is serious in the widest sense of having a serious effect on the benefit which the </w:t>
      </w:r>
      <w:r w:rsidR="00841E29">
        <w:rPr>
          <w:rFonts w:ascii="Calibri" w:hAnsi="Calibri" w:cs="Calibri"/>
          <w:sz w:val="22"/>
          <w:szCs w:val="22"/>
          <w:lang w:val="en-GB"/>
        </w:rPr>
        <w:t>Contracting Authority</w:t>
      </w:r>
      <w:r w:rsidRPr="00381E3B">
        <w:rPr>
          <w:rFonts w:ascii="Calibri" w:hAnsi="Calibri" w:cs="Calibri"/>
          <w:sz w:val="22"/>
          <w:szCs w:val="22"/>
          <w:lang w:val="en-GB"/>
        </w:rPr>
        <w:t xml:space="preserve"> would otherwise derive from a substantial portion of this </w:t>
      </w:r>
      <w:r w:rsidR="00654110">
        <w:rPr>
          <w:rFonts w:ascii="Calibri" w:hAnsi="Calibri" w:cs="Calibri"/>
          <w:sz w:val="22"/>
          <w:szCs w:val="22"/>
          <w:lang w:val="en-GB"/>
        </w:rPr>
        <w:t>Contract</w:t>
      </w:r>
      <w:r w:rsidRPr="00381E3B">
        <w:rPr>
          <w:rFonts w:ascii="Calibri" w:hAnsi="Calibri" w:cs="Calibri"/>
          <w:sz w:val="22"/>
          <w:szCs w:val="22"/>
          <w:lang w:val="en-GB"/>
        </w:rPr>
        <w:t xml:space="preserve">; or any of the Contractor’s obligations under this </w:t>
      </w:r>
      <w:r w:rsidR="00654110">
        <w:rPr>
          <w:rFonts w:ascii="Calibri" w:hAnsi="Calibri" w:cs="Calibri"/>
          <w:sz w:val="22"/>
          <w:szCs w:val="22"/>
          <w:lang w:val="en-GB"/>
        </w:rPr>
        <w:t>Contract</w:t>
      </w:r>
      <w:r w:rsidRPr="00381E3B">
        <w:rPr>
          <w:rFonts w:ascii="Calibri" w:hAnsi="Calibri" w:cs="Calibri"/>
          <w:sz w:val="22"/>
          <w:szCs w:val="22"/>
          <w:lang w:val="en-GB"/>
        </w:rPr>
        <w:t xml:space="preserve">, over the term of this </w:t>
      </w:r>
      <w:r w:rsidR="00654110">
        <w:rPr>
          <w:rFonts w:ascii="Calibri" w:hAnsi="Calibri" w:cs="Calibri"/>
          <w:sz w:val="22"/>
          <w:szCs w:val="22"/>
          <w:lang w:val="en-GB"/>
        </w:rPr>
        <w:t>Contract</w:t>
      </w:r>
      <w:r w:rsidRPr="00381E3B">
        <w:rPr>
          <w:rFonts w:ascii="Calibri" w:hAnsi="Calibri" w:cs="Calibri"/>
          <w:sz w:val="22"/>
          <w:szCs w:val="22"/>
          <w:lang w:val="en-GB"/>
        </w:rPr>
        <w:t>. In deciding whether any breach is material, no regard shall be had to whether it occurs by accident, mishap, mistake or misunderstanding.</w:t>
      </w:r>
    </w:p>
    <w:p w14:paraId="7081E7B0" w14:textId="7B1EA425" w:rsidR="0074541E" w:rsidRPr="00C33257" w:rsidRDefault="0074541E" w:rsidP="00BA029B">
      <w:pPr>
        <w:numPr>
          <w:ilvl w:val="1"/>
          <w:numId w:val="8"/>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Either Party shall have the right (in addition to its rights </w:t>
      </w:r>
      <w:r w:rsidRPr="00C6508A">
        <w:rPr>
          <w:rFonts w:ascii="Calibri" w:hAnsi="Calibri" w:cs="Calibri"/>
          <w:sz w:val="22"/>
          <w:szCs w:val="22"/>
          <w:lang w:val="en-GB"/>
        </w:rPr>
        <w:t xml:space="preserve">under clause </w:t>
      </w:r>
      <w:r w:rsidR="00A95CC1" w:rsidRPr="00C6508A">
        <w:rPr>
          <w:rFonts w:ascii="Calibri" w:hAnsi="Calibri" w:cs="Calibri"/>
          <w:sz w:val="22"/>
          <w:szCs w:val="22"/>
          <w:lang w:val="en-GB"/>
        </w:rPr>
        <w:t>18</w:t>
      </w:r>
      <w:r w:rsidRPr="00C6508A">
        <w:rPr>
          <w:rFonts w:ascii="Calibri" w:hAnsi="Calibri" w:cs="Calibri"/>
          <w:sz w:val="22"/>
          <w:szCs w:val="22"/>
          <w:lang w:val="en-GB"/>
        </w:rPr>
        <w:t>.1 a</w:t>
      </w:r>
      <w:r w:rsidRPr="00C33257">
        <w:rPr>
          <w:rFonts w:ascii="Calibri" w:hAnsi="Calibri" w:cs="Calibri"/>
          <w:sz w:val="22"/>
          <w:szCs w:val="22"/>
          <w:lang w:val="en-GB"/>
        </w:rPr>
        <w:t xml:space="preserve">nd any other rights which it has at law) to terminate this </w:t>
      </w:r>
      <w:r w:rsidR="00654110">
        <w:rPr>
          <w:rFonts w:ascii="Calibri" w:hAnsi="Calibri" w:cs="Calibri"/>
          <w:sz w:val="22"/>
          <w:szCs w:val="22"/>
          <w:lang w:val="en-GB"/>
        </w:rPr>
        <w:t>Contract</w:t>
      </w:r>
      <w:r w:rsidRPr="00C33257">
        <w:rPr>
          <w:rFonts w:ascii="Calibri" w:hAnsi="Calibri" w:cs="Calibri"/>
          <w:sz w:val="22"/>
          <w:szCs w:val="22"/>
          <w:lang w:val="en-GB"/>
        </w:rPr>
        <w:t xml:space="preserve"> immediately and without liability for compensation or damages on the happening of any of the following:</w:t>
      </w:r>
    </w:p>
    <w:p w14:paraId="42A24119" w14:textId="77777777" w:rsidR="0074541E"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700A942C" w14:textId="77777777" w:rsidR="00C874BE" w:rsidRPr="00C33257" w:rsidRDefault="00C874BE" w:rsidP="00C874BE">
      <w:pPr>
        <w:pStyle w:val="ListParagraph"/>
        <w:ind w:left="927"/>
        <w:jc w:val="both"/>
        <w:rPr>
          <w:rFonts w:ascii="Calibri" w:hAnsi="Calibri" w:cs="Calibri"/>
          <w:sz w:val="22"/>
          <w:szCs w:val="22"/>
          <w:lang w:val="en-GB"/>
        </w:rPr>
      </w:pPr>
    </w:p>
    <w:p w14:paraId="65A84727" w14:textId="77777777" w:rsidR="0074541E"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t>where the Contractor undergoes a change of control;</w:t>
      </w:r>
    </w:p>
    <w:p w14:paraId="09B3F8E3" w14:textId="77777777" w:rsidR="00C874BE" w:rsidRPr="00C33257" w:rsidRDefault="00C874BE" w:rsidP="00C874BE">
      <w:pPr>
        <w:pStyle w:val="ListParagraph"/>
        <w:ind w:left="927"/>
        <w:jc w:val="both"/>
        <w:rPr>
          <w:rFonts w:ascii="Calibri" w:hAnsi="Calibri" w:cs="Calibri"/>
          <w:sz w:val="22"/>
          <w:szCs w:val="22"/>
          <w:lang w:val="en-GB"/>
        </w:rPr>
      </w:pPr>
    </w:p>
    <w:p w14:paraId="03BE92AA" w14:textId="77777777" w:rsidR="0074541E"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t>if any of the provisions of Regulation 73 of the Regulations apply;</w:t>
      </w:r>
    </w:p>
    <w:p w14:paraId="6CEA570B" w14:textId="77777777" w:rsidR="00C874BE" w:rsidRPr="00C33257" w:rsidRDefault="00C874BE" w:rsidP="00C874BE">
      <w:pPr>
        <w:pStyle w:val="ListParagraph"/>
        <w:ind w:left="927"/>
        <w:jc w:val="both"/>
        <w:rPr>
          <w:rFonts w:ascii="Calibri" w:hAnsi="Calibri" w:cs="Calibri"/>
          <w:sz w:val="22"/>
          <w:szCs w:val="22"/>
          <w:lang w:val="en-GB"/>
        </w:rPr>
      </w:pPr>
    </w:p>
    <w:p w14:paraId="410D4206" w14:textId="04F41D82" w:rsidR="0074541E"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t xml:space="preserve">if the Contractor is no longer able or capable of providing the required Services to the </w:t>
      </w:r>
      <w:r w:rsidR="00841E29">
        <w:rPr>
          <w:rFonts w:ascii="Calibri" w:hAnsi="Calibri" w:cs="Calibri"/>
          <w:sz w:val="22"/>
          <w:szCs w:val="22"/>
          <w:lang w:val="en-GB"/>
        </w:rPr>
        <w:t>Contracting Authority</w:t>
      </w:r>
      <w:r w:rsidRPr="00C33257">
        <w:rPr>
          <w:rFonts w:ascii="Calibri" w:hAnsi="Calibri" w:cs="Calibri"/>
          <w:sz w:val="22"/>
          <w:szCs w:val="22"/>
          <w:lang w:val="en-GB"/>
        </w:rPr>
        <w:t>;</w:t>
      </w:r>
    </w:p>
    <w:p w14:paraId="072522AA" w14:textId="77777777" w:rsidR="00C874BE" w:rsidRPr="00C33257" w:rsidRDefault="00C874BE" w:rsidP="00C874BE">
      <w:pPr>
        <w:pStyle w:val="ListParagraph"/>
        <w:ind w:left="927"/>
        <w:jc w:val="both"/>
        <w:rPr>
          <w:rFonts w:ascii="Calibri" w:hAnsi="Calibri" w:cs="Calibri"/>
          <w:sz w:val="22"/>
          <w:szCs w:val="22"/>
          <w:lang w:val="en-GB"/>
        </w:rPr>
      </w:pPr>
    </w:p>
    <w:p w14:paraId="34AAB7D9" w14:textId="168BB2A3" w:rsidR="0074541E"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lastRenderedPageBreak/>
        <w:t xml:space="preserve">if any statement made by the Contractor in connection with the procedure by which this </w:t>
      </w:r>
      <w:r w:rsidR="00654110">
        <w:rPr>
          <w:rFonts w:ascii="Calibri" w:hAnsi="Calibri" w:cs="Calibri"/>
          <w:sz w:val="22"/>
          <w:szCs w:val="22"/>
          <w:lang w:val="en-GB"/>
        </w:rPr>
        <w:t>Contract</w:t>
      </w:r>
      <w:r w:rsidRPr="00C33257">
        <w:rPr>
          <w:rFonts w:ascii="Calibri" w:hAnsi="Calibri" w:cs="Calibri"/>
          <w:sz w:val="22"/>
          <w:szCs w:val="22"/>
          <w:lang w:val="en-GB"/>
        </w:rPr>
        <w:t xml:space="preserve"> was awarded to the Contractor was untrue when made or subsequently ceases to be true;</w:t>
      </w:r>
    </w:p>
    <w:p w14:paraId="09453F0E" w14:textId="77777777" w:rsidR="00C874BE" w:rsidRPr="00C33257" w:rsidRDefault="00C874BE" w:rsidP="00C874BE">
      <w:pPr>
        <w:pStyle w:val="ListParagraph"/>
        <w:ind w:left="927"/>
        <w:jc w:val="both"/>
        <w:rPr>
          <w:rFonts w:ascii="Calibri" w:hAnsi="Calibri" w:cs="Calibri"/>
          <w:sz w:val="22"/>
          <w:szCs w:val="22"/>
          <w:lang w:val="en-GB"/>
        </w:rPr>
      </w:pPr>
    </w:p>
    <w:p w14:paraId="145BC73E" w14:textId="619A23A5" w:rsidR="0074541E"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t xml:space="preserve">in circumstances where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becomes aware of any conflict of interest on the part of the Contractor which cannot, in the opinion of the </w:t>
      </w:r>
      <w:r w:rsidR="00841E29">
        <w:rPr>
          <w:rFonts w:ascii="Calibri" w:hAnsi="Calibri" w:cs="Calibri"/>
          <w:sz w:val="22"/>
          <w:szCs w:val="22"/>
          <w:lang w:val="en-GB"/>
        </w:rPr>
        <w:t>Contracting Authority</w:t>
      </w:r>
      <w:r w:rsidRPr="00C33257">
        <w:rPr>
          <w:rFonts w:ascii="Calibri" w:hAnsi="Calibri" w:cs="Calibri"/>
          <w:sz w:val="22"/>
          <w:szCs w:val="22"/>
          <w:lang w:val="en-GB"/>
        </w:rPr>
        <w:t>, be removed by other means; and</w:t>
      </w:r>
    </w:p>
    <w:p w14:paraId="0AE82AC3" w14:textId="77777777" w:rsidR="00C874BE" w:rsidRPr="00C33257" w:rsidRDefault="00C874BE" w:rsidP="00C874BE">
      <w:pPr>
        <w:pStyle w:val="ListParagraph"/>
        <w:ind w:left="927"/>
        <w:jc w:val="both"/>
        <w:rPr>
          <w:rFonts w:ascii="Calibri" w:hAnsi="Calibri" w:cs="Calibri"/>
          <w:sz w:val="22"/>
          <w:szCs w:val="22"/>
          <w:lang w:val="en-GB"/>
        </w:rPr>
      </w:pPr>
    </w:p>
    <w:p w14:paraId="1FF74CF9" w14:textId="1B70736D" w:rsidR="0074541E" w:rsidRPr="00C33257" w:rsidRDefault="0074541E" w:rsidP="00BA029B">
      <w:pPr>
        <w:pStyle w:val="ListParagraph"/>
        <w:numPr>
          <w:ilvl w:val="0"/>
          <w:numId w:val="41"/>
        </w:numPr>
        <w:jc w:val="both"/>
        <w:rPr>
          <w:rFonts w:ascii="Calibri" w:hAnsi="Calibri" w:cs="Calibri"/>
          <w:sz w:val="22"/>
          <w:szCs w:val="22"/>
          <w:lang w:val="en-GB"/>
        </w:rPr>
      </w:pPr>
      <w:r w:rsidRPr="00C33257">
        <w:rPr>
          <w:rFonts w:ascii="Calibri" w:hAnsi="Calibri" w:cs="Calibri"/>
          <w:sz w:val="22"/>
          <w:szCs w:val="22"/>
          <w:lang w:val="en-GB"/>
        </w:rPr>
        <w:t xml:space="preserve">in circumstances where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becomes aware of any registrable interest on the part of the Contractor.</w:t>
      </w:r>
    </w:p>
    <w:p w14:paraId="6D50AFD1" w14:textId="77777777" w:rsidR="0074541E" w:rsidRPr="00C33257" w:rsidRDefault="0074541E" w:rsidP="0098399A">
      <w:pPr>
        <w:jc w:val="both"/>
        <w:rPr>
          <w:rFonts w:ascii="Calibri" w:hAnsi="Calibri" w:cs="Calibri"/>
          <w:sz w:val="22"/>
          <w:szCs w:val="22"/>
          <w:lang w:val="en-GB"/>
        </w:rPr>
      </w:pPr>
    </w:p>
    <w:p w14:paraId="00D64380" w14:textId="4AC700D6" w:rsidR="0074541E" w:rsidRPr="00730CE3" w:rsidRDefault="0074541E" w:rsidP="00BA029B">
      <w:pPr>
        <w:numPr>
          <w:ilvl w:val="1"/>
          <w:numId w:val="8"/>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shall have the right, in addition to any other rights which it has at law, to terminate this </w:t>
      </w:r>
      <w:r w:rsidR="00654110">
        <w:rPr>
          <w:rFonts w:ascii="Calibri" w:hAnsi="Calibri" w:cs="Calibri"/>
          <w:sz w:val="22"/>
          <w:szCs w:val="22"/>
          <w:lang w:val="en-GB"/>
        </w:rPr>
        <w:t>Contract</w:t>
      </w:r>
      <w:r w:rsidRPr="00C33257">
        <w:rPr>
          <w:rFonts w:ascii="Calibri" w:hAnsi="Calibri" w:cs="Calibri"/>
          <w:sz w:val="22"/>
          <w:szCs w:val="22"/>
          <w:lang w:val="en-GB"/>
        </w:rPr>
        <w:t xml:space="preserve"> immediately and without liability for compensation or damages in circumstances where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becomes aware that any of the exclusion grounds set out in Regulation 57 of the Regulations apply to the Contractor.</w:t>
      </w:r>
    </w:p>
    <w:p w14:paraId="069F37D5" w14:textId="11D37E7C" w:rsidR="0074541E" w:rsidRPr="00730CE3" w:rsidRDefault="0074541E" w:rsidP="00BA029B">
      <w:pPr>
        <w:numPr>
          <w:ilvl w:val="1"/>
          <w:numId w:val="8"/>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Termination of this </w:t>
      </w:r>
      <w:r w:rsidR="00654110">
        <w:rPr>
          <w:rFonts w:ascii="Calibri" w:hAnsi="Calibri" w:cs="Calibri"/>
          <w:sz w:val="22"/>
          <w:szCs w:val="22"/>
          <w:lang w:val="en-GB"/>
        </w:rPr>
        <w:t>Contract</w:t>
      </w:r>
      <w:r w:rsidRPr="00C33257">
        <w:rPr>
          <w:rFonts w:ascii="Calibri" w:hAnsi="Calibri" w:cs="Calibri"/>
          <w:sz w:val="22"/>
          <w:szCs w:val="22"/>
          <w:lang w:val="en-GB"/>
        </w:rPr>
        <w:t xml:space="preserve"> shall not affect any antecedent and accrued rights, obligations or liabilities of either Party, nor shall it affect any provision of this </w:t>
      </w:r>
      <w:r w:rsidR="00654110">
        <w:rPr>
          <w:rFonts w:ascii="Calibri" w:hAnsi="Calibri" w:cs="Calibri"/>
          <w:sz w:val="22"/>
          <w:szCs w:val="22"/>
          <w:lang w:val="en-GB"/>
        </w:rPr>
        <w:t>Contract</w:t>
      </w:r>
      <w:r w:rsidRPr="00C33257">
        <w:rPr>
          <w:rFonts w:ascii="Calibri" w:hAnsi="Calibri" w:cs="Calibri"/>
          <w:sz w:val="22"/>
          <w:szCs w:val="22"/>
          <w:lang w:val="en-GB"/>
        </w:rPr>
        <w:t xml:space="preserve"> which is expressly or by implication intended to come into or continue in force on or after such termination.</w:t>
      </w:r>
    </w:p>
    <w:p w14:paraId="61F87248" w14:textId="4E26635C" w:rsidR="0074541E" w:rsidRPr="00C33257" w:rsidRDefault="0074541E" w:rsidP="00BA029B">
      <w:pPr>
        <w:numPr>
          <w:ilvl w:val="1"/>
          <w:numId w:val="8"/>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If requested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the Contractor shall promptly furnish such anonymised information relating to the terms and conditions of the employment of all persons providing the Services as may be required by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w:t>
      </w:r>
      <w:r w:rsidRPr="00730CE3">
        <w:rPr>
          <w:rFonts w:ascii="Calibri" w:hAnsi="Calibri" w:cs="Calibri"/>
          <w:sz w:val="22"/>
          <w:szCs w:val="22"/>
          <w:lang w:val="en-GB"/>
        </w:rPr>
        <w:t>Employment Information</w:t>
      </w:r>
      <w:r w:rsidRPr="00C33257">
        <w:rPr>
          <w:rFonts w:ascii="Calibri" w:hAnsi="Calibri" w:cs="Calibri"/>
          <w:sz w:val="22"/>
          <w:szCs w:val="22"/>
          <w:lang w:val="en-GB"/>
        </w:rPr>
        <w:t xml:space="preserve">”). </w:t>
      </w:r>
    </w:p>
    <w:p w14:paraId="13450FCC" w14:textId="130D0191" w:rsidR="0074541E" w:rsidRPr="00C33257" w:rsidRDefault="0074541E" w:rsidP="00BA029B">
      <w:pPr>
        <w:numPr>
          <w:ilvl w:val="1"/>
          <w:numId w:val="8"/>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Notwithstanding the service of a notice to terminate this </w:t>
      </w:r>
      <w:r w:rsidR="00654110">
        <w:rPr>
          <w:rFonts w:ascii="Calibri" w:hAnsi="Calibri" w:cs="Calibri"/>
          <w:sz w:val="22"/>
          <w:szCs w:val="22"/>
          <w:lang w:val="en-GB"/>
        </w:rPr>
        <w:t>Contract</w:t>
      </w:r>
      <w:r w:rsidRPr="00C33257">
        <w:rPr>
          <w:rFonts w:ascii="Calibri" w:hAnsi="Calibri" w:cs="Calibri"/>
          <w:sz w:val="22"/>
          <w:szCs w:val="22"/>
          <w:lang w:val="en-GB"/>
        </w:rPr>
        <w:t xml:space="preserve">, the Contractor shall continue to fulfil its obligations under the </w:t>
      </w:r>
      <w:r w:rsidR="00654110">
        <w:rPr>
          <w:rFonts w:ascii="Calibri" w:hAnsi="Calibri" w:cs="Calibri"/>
          <w:sz w:val="22"/>
          <w:szCs w:val="22"/>
          <w:lang w:val="en-GB"/>
        </w:rPr>
        <w:t>Contract</w:t>
      </w:r>
      <w:r w:rsidRPr="00C33257">
        <w:rPr>
          <w:rFonts w:ascii="Calibri" w:hAnsi="Calibri" w:cs="Calibri"/>
          <w:sz w:val="22"/>
          <w:szCs w:val="22"/>
          <w:lang w:val="en-GB"/>
        </w:rPr>
        <w:t xml:space="preserve"> until the date of expiry or termination of the </w:t>
      </w:r>
      <w:r w:rsidR="0090345D">
        <w:rPr>
          <w:rFonts w:ascii="Calibri" w:hAnsi="Calibri" w:cs="Calibri"/>
          <w:sz w:val="22"/>
          <w:szCs w:val="22"/>
          <w:lang w:val="en-GB"/>
        </w:rPr>
        <w:t>Contract</w:t>
      </w:r>
      <w:r w:rsidRPr="00C33257">
        <w:rPr>
          <w:rFonts w:ascii="Calibri" w:hAnsi="Calibri" w:cs="Calibri"/>
          <w:sz w:val="22"/>
          <w:szCs w:val="22"/>
          <w:lang w:val="en-GB"/>
        </w:rPr>
        <w:t xml:space="preserve"> or such other date as required by the </w:t>
      </w:r>
      <w:r w:rsidR="00841E29">
        <w:rPr>
          <w:rFonts w:ascii="Calibri" w:hAnsi="Calibri" w:cs="Calibri"/>
          <w:sz w:val="22"/>
          <w:szCs w:val="22"/>
          <w:lang w:val="en-GB"/>
        </w:rPr>
        <w:t>Contracting Authority</w:t>
      </w:r>
      <w:r w:rsidRPr="00C33257">
        <w:rPr>
          <w:rFonts w:ascii="Calibri" w:hAnsi="Calibri" w:cs="Calibri"/>
          <w:sz w:val="22"/>
          <w:szCs w:val="22"/>
          <w:lang w:val="en-GB"/>
        </w:rPr>
        <w:t>.</w:t>
      </w:r>
    </w:p>
    <w:p w14:paraId="353CBA77" w14:textId="14F76D2B" w:rsidR="0074541E" w:rsidRDefault="0074541E" w:rsidP="00BA029B">
      <w:pPr>
        <w:numPr>
          <w:ilvl w:val="1"/>
          <w:numId w:val="8"/>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Termination or expiry of this </w:t>
      </w:r>
      <w:r w:rsidR="0090345D">
        <w:rPr>
          <w:rFonts w:ascii="Calibri" w:hAnsi="Calibri" w:cs="Calibri"/>
          <w:sz w:val="22"/>
          <w:szCs w:val="22"/>
          <w:lang w:val="en-GB"/>
        </w:rPr>
        <w:t>Contract</w:t>
      </w:r>
      <w:r w:rsidRPr="00C33257">
        <w:rPr>
          <w:rFonts w:ascii="Calibri" w:hAnsi="Calibri" w:cs="Calibri"/>
          <w:sz w:val="22"/>
          <w:szCs w:val="22"/>
          <w:lang w:val="en-GB"/>
        </w:rPr>
        <w:t xml:space="preserve"> shall be without prejudice to any rights, remedies or obligations of either party accrued under this </w:t>
      </w:r>
      <w:r w:rsidR="0090345D">
        <w:rPr>
          <w:rFonts w:ascii="Calibri" w:hAnsi="Calibri" w:cs="Calibri"/>
          <w:sz w:val="22"/>
          <w:szCs w:val="22"/>
          <w:lang w:val="en-GB"/>
        </w:rPr>
        <w:t>Contract</w:t>
      </w:r>
      <w:r w:rsidR="009C1022">
        <w:rPr>
          <w:rFonts w:ascii="Calibri" w:hAnsi="Calibri" w:cs="Calibri"/>
          <w:sz w:val="22"/>
          <w:szCs w:val="22"/>
          <w:lang w:val="en-GB"/>
        </w:rPr>
        <w:t>.</w:t>
      </w:r>
    </w:p>
    <w:p w14:paraId="7D6A9DFC" w14:textId="77777777" w:rsidR="009C1022" w:rsidRPr="00C33257" w:rsidRDefault="009C1022" w:rsidP="009C1022">
      <w:pPr>
        <w:ind w:left="567"/>
        <w:jc w:val="both"/>
        <w:rPr>
          <w:rFonts w:ascii="Calibri" w:hAnsi="Calibri" w:cs="Calibri"/>
          <w:sz w:val="22"/>
          <w:szCs w:val="22"/>
          <w:lang w:val="en-GB"/>
        </w:rPr>
      </w:pPr>
    </w:p>
    <w:p w14:paraId="773EF4DC" w14:textId="77777777" w:rsidR="0074541E" w:rsidRPr="00FE1D39" w:rsidRDefault="0074541E" w:rsidP="0088130A">
      <w:pPr>
        <w:pStyle w:val="Heading1nonumber"/>
      </w:pPr>
      <w:bookmarkStart w:id="205" w:name="_Toc529275831"/>
      <w:bookmarkStart w:id="206" w:name="_Toc162961332"/>
      <w:bookmarkStart w:id="207" w:name="_Toc215150532"/>
      <w:r w:rsidRPr="00FE1D39">
        <w:t>Severance</w:t>
      </w:r>
      <w:bookmarkEnd w:id="205"/>
      <w:bookmarkEnd w:id="206"/>
      <w:bookmarkEnd w:id="207"/>
    </w:p>
    <w:p w14:paraId="45448BF1" w14:textId="77777777" w:rsidR="0074541E" w:rsidRPr="00C33257" w:rsidRDefault="0074541E" w:rsidP="00BA029B">
      <w:pPr>
        <w:numPr>
          <w:ilvl w:val="0"/>
          <w:numId w:val="42"/>
        </w:numPr>
        <w:ind w:left="567" w:hanging="567"/>
        <w:jc w:val="both"/>
        <w:rPr>
          <w:rFonts w:ascii="Calibri" w:hAnsi="Calibri" w:cs="Calibri"/>
          <w:sz w:val="22"/>
          <w:szCs w:val="22"/>
          <w:lang w:val="en-GB"/>
        </w:rPr>
      </w:pPr>
      <w:bookmarkStart w:id="208" w:name="_Toc126323345"/>
      <w:r w:rsidRPr="00C33257">
        <w:rPr>
          <w:rFonts w:ascii="Calibri" w:hAnsi="Calibri" w:cs="Calibri"/>
          <w:sz w:val="22"/>
          <w:szCs w:val="22"/>
          <w:lang w:val="en-GB"/>
        </w:rPr>
        <w:t>If any provision or part-provision of this Contract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Contract.</w:t>
      </w:r>
      <w:bookmarkEnd w:id="208"/>
    </w:p>
    <w:p w14:paraId="56E89665" w14:textId="19B1CD1A" w:rsidR="009C1022" w:rsidRDefault="0074541E" w:rsidP="00BA029B">
      <w:pPr>
        <w:numPr>
          <w:ilvl w:val="0"/>
          <w:numId w:val="42"/>
        </w:numPr>
        <w:ind w:left="567" w:hanging="567"/>
        <w:jc w:val="both"/>
        <w:rPr>
          <w:rFonts w:ascii="Calibri" w:hAnsi="Calibri" w:cs="Calibri"/>
          <w:sz w:val="22"/>
          <w:szCs w:val="22"/>
          <w:lang w:val="en-GB"/>
        </w:rPr>
      </w:pPr>
      <w:bookmarkStart w:id="209" w:name="_Toc126323346"/>
      <w:r w:rsidRPr="00BA029B">
        <w:rPr>
          <w:rFonts w:ascii="Calibri" w:hAnsi="Calibri" w:cs="Calibri"/>
          <w:sz w:val="22"/>
          <w:szCs w:val="22"/>
          <w:lang w:val="en-GB"/>
        </w:rPr>
        <w:t>If any provision or part-provision of this Contract is invalid, illegal or unenforceable, the Parties shall negotiate in good faith to amend such provision so that, as amended, it is legal, valid and enforceable, and, to the greatest extent possible, achieves the intended commercial result of the original provision.</w:t>
      </w:r>
      <w:bookmarkEnd w:id="209"/>
      <w:r w:rsidRPr="00BA029B">
        <w:rPr>
          <w:rFonts w:ascii="Calibri" w:hAnsi="Calibri" w:cs="Calibri"/>
          <w:sz w:val="22"/>
          <w:szCs w:val="22"/>
          <w:lang w:val="en-GB"/>
        </w:rPr>
        <w:t xml:space="preserve"> </w:t>
      </w:r>
    </w:p>
    <w:p w14:paraId="4ACE7B80" w14:textId="77777777" w:rsidR="00BA029B" w:rsidRPr="00BA029B" w:rsidRDefault="00BA029B" w:rsidP="00BA029B">
      <w:pPr>
        <w:ind w:left="567"/>
        <w:jc w:val="both"/>
        <w:rPr>
          <w:rFonts w:ascii="Calibri" w:hAnsi="Calibri" w:cs="Calibri"/>
          <w:sz w:val="22"/>
          <w:szCs w:val="22"/>
          <w:lang w:val="en-GB"/>
        </w:rPr>
      </w:pPr>
    </w:p>
    <w:p w14:paraId="237C8581" w14:textId="4B53EA61" w:rsidR="0074541E" w:rsidRPr="00FE1D39" w:rsidRDefault="0098399A" w:rsidP="0088130A">
      <w:pPr>
        <w:pStyle w:val="Heading1nonumber"/>
      </w:pPr>
      <w:bookmarkStart w:id="210" w:name="_Toc215150533"/>
      <w:r w:rsidRPr="00FE1D39">
        <w:lastRenderedPageBreak/>
        <w:t>Dispute Resolution Procedure</w:t>
      </w:r>
      <w:bookmarkEnd w:id="210"/>
    </w:p>
    <w:p w14:paraId="7B1A634D" w14:textId="2E0AED12" w:rsidR="0074541E" w:rsidRPr="00C33257" w:rsidRDefault="0074541E" w:rsidP="00BA029B">
      <w:pPr>
        <w:numPr>
          <w:ilvl w:val="0"/>
          <w:numId w:val="47"/>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The obligations of the Parties under this </w:t>
      </w:r>
      <w:r w:rsidR="0090345D">
        <w:rPr>
          <w:rFonts w:ascii="Calibri" w:hAnsi="Calibri" w:cs="Calibri"/>
          <w:sz w:val="22"/>
          <w:szCs w:val="22"/>
          <w:lang w:val="en-GB"/>
        </w:rPr>
        <w:t>Contract</w:t>
      </w:r>
      <w:r w:rsidRPr="00C33257">
        <w:rPr>
          <w:rFonts w:ascii="Calibri" w:hAnsi="Calibri" w:cs="Calibri"/>
          <w:sz w:val="22"/>
          <w:szCs w:val="22"/>
          <w:lang w:val="en-GB"/>
        </w:rPr>
        <w:t xml:space="preserve"> shall not </w:t>
      </w:r>
      <w:proofErr w:type="gramStart"/>
      <w:r w:rsidRPr="00C33257">
        <w:rPr>
          <w:rFonts w:ascii="Calibri" w:hAnsi="Calibri" w:cs="Calibri"/>
          <w:sz w:val="22"/>
          <w:szCs w:val="22"/>
          <w:lang w:val="en-GB"/>
        </w:rPr>
        <w:t>cease, or</w:t>
      </w:r>
      <w:proofErr w:type="gramEnd"/>
      <w:r w:rsidRPr="00C33257">
        <w:rPr>
          <w:rFonts w:ascii="Calibri" w:hAnsi="Calibri" w:cs="Calibri"/>
          <w:sz w:val="22"/>
          <w:szCs w:val="22"/>
          <w:lang w:val="en-GB"/>
        </w:rPr>
        <w:t xml:space="preserve"> be suspended or delayed due to a Dispute.</w:t>
      </w:r>
    </w:p>
    <w:p w14:paraId="3E607F14" w14:textId="361A77EC" w:rsidR="0074541E" w:rsidRPr="00C33257" w:rsidRDefault="0074541E" w:rsidP="00BA029B">
      <w:pPr>
        <w:numPr>
          <w:ilvl w:val="0"/>
          <w:numId w:val="47"/>
        </w:numPr>
        <w:ind w:left="567" w:hanging="567"/>
        <w:jc w:val="both"/>
        <w:rPr>
          <w:rFonts w:ascii="Calibri" w:hAnsi="Calibri" w:cs="Calibri"/>
          <w:sz w:val="22"/>
          <w:szCs w:val="22"/>
          <w:lang w:val="en-GB"/>
        </w:rPr>
      </w:pPr>
      <w:r w:rsidRPr="00C33257">
        <w:rPr>
          <w:rFonts w:ascii="Calibri" w:hAnsi="Calibri" w:cs="Calibri"/>
          <w:sz w:val="22"/>
          <w:szCs w:val="22"/>
          <w:lang w:val="en-GB"/>
        </w:rPr>
        <w:t>The Parties shall use their reasonable endeavours to negotiate and settle amicably any Dispute.  If a Dispute cannot be settled through negotiations by the Representatives of each of the Parties, either Party may give to the other a notice in writing (a “Dispute Notice”).</w:t>
      </w:r>
    </w:p>
    <w:p w14:paraId="16F7F0B8" w14:textId="30777A4B" w:rsidR="0074541E" w:rsidRPr="00C33257" w:rsidRDefault="0074541E" w:rsidP="00BA029B">
      <w:pPr>
        <w:numPr>
          <w:ilvl w:val="0"/>
          <w:numId w:val="47"/>
        </w:numPr>
        <w:ind w:left="567" w:hanging="567"/>
        <w:jc w:val="both"/>
        <w:rPr>
          <w:rFonts w:ascii="Calibri" w:hAnsi="Calibri" w:cs="Calibri"/>
          <w:sz w:val="22"/>
          <w:szCs w:val="22"/>
          <w:lang w:val="en-GB"/>
        </w:rPr>
      </w:pPr>
      <w:r w:rsidRPr="00C33257">
        <w:rPr>
          <w:rFonts w:ascii="Calibri" w:hAnsi="Calibri" w:cs="Calibri"/>
          <w:sz w:val="22"/>
          <w:szCs w:val="22"/>
          <w:lang w:val="en-GB"/>
        </w:rPr>
        <w:t>Within fifteen (15) Business Days of a Dispute Notice being given by one Party to the other Party (or such longer period as may be agreed in writing by the Parties), the Parties shall each refer the Dispute to appropriate senior representatives nominated by the Representative of each Party, who shall meet (within this fifteen (15) Business Day period) in order to attempt to resolve the Dispute.</w:t>
      </w:r>
    </w:p>
    <w:p w14:paraId="40DA7D23" w14:textId="0CAE2A41" w:rsidR="0074541E" w:rsidRPr="00A4331D" w:rsidRDefault="0074541E" w:rsidP="00BA029B">
      <w:pPr>
        <w:numPr>
          <w:ilvl w:val="0"/>
          <w:numId w:val="47"/>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If the Dispute is not wholly resolved within five (5) Business Days of the meeting referred to in </w:t>
      </w:r>
      <w:r w:rsidRPr="00A4331D">
        <w:rPr>
          <w:rFonts w:ascii="Calibri" w:hAnsi="Calibri" w:cs="Calibri"/>
          <w:sz w:val="22"/>
          <w:szCs w:val="22"/>
          <w:lang w:val="en-GB"/>
        </w:rPr>
        <w:t>clause 2</w:t>
      </w:r>
      <w:r w:rsidR="00A11484" w:rsidRPr="00A4331D">
        <w:rPr>
          <w:rFonts w:ascii="Calibri" w:hAnsi="Calibri" w:cs="Calibri"/>
          <w:sz w:val="22"/>
          <w:szCs w:val="22"/>
          <w:lang w:val="en-GB"/>
        </w:rPr>
        <w:t>0</w:t>
      </w:r>
      <w:r w:rsidRPr="00A4331D">
        <w:rPr>
          <w:rFonts w:ascii="Calibri" w:hAnsi="Calibri" w:cs="Calibri"/>
          <w:sz w:val="22"/>
          <w:szCs w:val="22"/>
          <w:lang w:val="en-GB"/>
        </w:rPr>
        <w:t>.3, then either Party may refer the Dispute to an independent mediator, the identity of whom shall be agreed in advance by the Parties.</w:t>
      </w:r>
    </w:p>
    <w:p w14:paraId="18FF8DB2" w14:textId="4C35A408" w:rsidR="0074541E" w:rsidRPr="00A4331D" w:rsidRDefault="0074541E" w:rsidP="00BA029B">
      <w:pPr>
        <w:numPr>
          <w:ilvl w:val="0"/>
          <w:numId w:val="47"/>
        </w:numPr>
        <w:ind w:left="567" w:hanging="567"/>
        <w:jc w:val="both"/>
        <w:rPr>
          <w:rFonts w:ascii="Calibri" w:hAnsi="Calibri" w:cs="Calibri"/>
          <w:sz w:val="22"/>
          <w:szCs w:val="22"/>
          <w:lang w:val="en-GB"/>
        </w:rPr>
      </w:pPr>
      <w:r w:rsidRPr="00A4331D">
        <w:rPr>
          <w:rFonts w:ascii="Calibri" w:hAnsi="Calibri" w:cs="Calibri"/>
          <w:sz w:val="22"/>
          <w:szCs w:val="22"/>
          <w:lang w:val="en-GB"/>
        </w:rPr>
        <w:t>If the Parties are unable to agree on a mediator or if the mediator agreed upon is unable or unwilling to act, either Party may within twenty one (21) calendar days from the date of the proposal to appoint a mediator or within twenty one (21) calendar days of notice to either Party that the mediator is unable to act, apply to Centre for Effective Dispute Resolution (CEDR) Ireland to appoint a mediator.</w:t>
      </w:r>
    </w:p>
    <w:p w14:paraId="1EEBA14F" w14:textId="2F94F5B2" w:rsidR="0074541E" w:rsidRPr="00A4331D" w:rsidRDefault="0074541E" w:rsidP="00BA029B">
      <w:pPr>
        <w:numPr>
          <w:ilvl w:val="0"/>
          <w:numId w:val="47"/>
        </w:numPr>
        <w:ind w:left="567" w:hanging="567"/>
        <w:jc w:val="both"/>
        <w:rPr>
          <w:rFonts w:ascii="Calibri" w:hAnsi="Calibri" w:cs="Calibri"/>
          <w:sz w:val="22"/>
          <w:szCs w:val="22"/>
          <w:lang w:val="en-GB"/>
        </w:rPr>
      </w:pPr>
      <w:r w:rsidRPr="00A4331D">
        <w:rPr>
          <w:rFonts w:ascii="Calibri" w:hAnsi="Calibri" w:cs="Calibri"/>
          <w:sz w:val="22"/>
          <w:szCs w:val="22"/>
          <w:lang w:val="en-GB"/>
        </w:rPr>
        <w:t xml:space="preserve">No Party may commence any court proceedings or alternative Dispute Resolution Procedure in relation to any Dispute arising out of this </w:t>
      </w:r>
      <w:r w:rsidR="00F722AD" w:rsidRPr="00A4331D">
        <w:rPr>
          <w:rFonts w:ascii="Calibri" w:hAnsi="Calibri" w:cs="Calibri"/>
          <w:sz w:val="22"/>
          <w:szCs w:val="22"/>
          <w:lang w:val="en-GB"/>
        </w:rPr>
        <w:t>Contract</w:t>
      </w:r>
      <w:r w:rsidRPr="00A4331D">
        <w:rPr>
          <w:rFonts w:ascii="Calibri" w:hAnsi="Calibri" w:cs="Calibri"/>
          <w:sz w:val="22"/>
          <w:szCs w:val="22"/>
          <w:lang w:val="en-GB"/>
        </w:rPr>
        <w:t xml:space="preserve"> until it has attempted to settle the Dispute by mediation and either the mediation has terminated or the other Party has failed to participate in the mediation, provided that the right to issue proceedings is not prejudiced by a delay.</w:t>
      </w:r>
    </w:p>
    <w:p w14:paraId="50981DA7" w14:textId="4F88A4B7" w:rsidR="0074541E" w:rsidRPr="00A4331D" w:rsidRDefault="0074541E" w:rsidP="00BA029B">
      <w:pPr>
        <w:numPr>
          <w:ilvl w:val="0"/>
          <w:numId w:val="47"/>
        </w:numPr>
        <w:ind w:left="567" w:hanging="567"/>
        <w:jc w:val="both"/>
        <w:rPr>
          <w:rFonts w:ascii="Calibri" w:hAnsi="Calibri" w:cs="Calibri"/>
          <w:sz w:val="22"/>
          <w:szCs w:val="22"/>
          <w:lang w:val="en-GB"/>
        </w:rPr>
      </w:pPr>
      <w:r w:rsidRPr="00A4331D">
        <w:rPr>
          <w:rFonts w:ascii="Calibri" w:hAnsi="Calibri" w:cs="Calibri"/>
          <w:sz w:val="22"/>
          <w:szCs w:val="22"/>
          <w:lang w:val="en-GB"/>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6B67438" w14:textId="4823E675" w:rsidR="0074541E" w:rsidRPr="00A4331D" w:rsidRDefault="0074541E" w:rsidP="00BA029B">
      <w:pPr>
        <w:numPr>
          <w:ilvl w:val="0"/>
          <w:numId w:val="47"/>
        </w:numPr>
        <w:ind w:left="567" w:hanging="567"/>
        <w:jc w:val="both"/>
        <w:rPr>
          <w:rFonts w:ascii="Calibri" w:hAnsi="Calibri" w:cs="Calibri"/>
          <w:sz w:val="22"/>
          <w:szCs w:val="22"/>
          <w:lang w:val="en-GB"/>
        </w:rPr>
      </w:pPr>
      <w:r w:rsidRPr="00A4331D">
        <w:rPr>
          <w:rFonts w:ascii="Calibri" w:hAnsi="Calibri" w:cs="Calibri"/>
          <w:sz w:val="22"/>
          <w:szCs w:val="22"/>
          <w:lang w:val="en-GB"/>
        </w:rPr>
        <w:t>If the Dispute is not settled by agreement in writing between the Parties within fifteen (15) Business Days of the appointment of a mediator, it shall be resolved:</w:t>
      </w:r>
    </w:p>
    <w:p w14:paraId="50957F67" w14:textId="26960CD7" w:rsidR="0074541E" w:rsidRPr="00C33257" w:rsidRDefault="0074541E" w:rsidP="00932D59">
      <w:pPr>
        <w:pStyle w:val="ListParagraph"/>
        <w:numPr>
          <w:ilvl w:val="0"/>
          <w:numId w:val="48"/>
        </w:numPr>
        <w:jc w:val="both"/>
        <w:rPr>
          <w:rFonts w:ascii="Calibri" w:hAnsi="Calibri" w:cs="Calibri"/>
          <w:sz w:val="22"/>
          <w:szCs w:val="22"/>
          <w:lang w:val="en-GB"/>
        </w:rPr>
      </w:pPr>
      <w:r w:rsidRPr="00A4331D">
        <w:rPr>
          <w:rFonts w:ascii="Calibri" w:hAnsi="Calibri" w:cs="Calibri"/>
          <w:sz w:val="22"/>
          <w:szCs w:val="22"/>
          <w:lang w:val="en-GB"/>
        </w:rPr>
        <w:t>if the Dispute is of a financial or technical nature, by an expert appointed under clause 2</w:t>
      </w:r>
      <w:r w:rsidR="00A11484" w:rsidRPr="00A4331D">
        <w:rPr>
          <w:rFonts w:ascii="Calibri" w:hAnsi="Calibri" w:cs="Calibri"/>
          <w:sz w:val="22"/>
          <w:szCs w:val="22"/>
          <w:lang w:val="en-GB"/>
        </w:rPr>
        <w:t>0</w:t>
      </w:r>
      <w:r w:rsidRPr="00A4331D">
        <w:rPr>
          <w:rFonts w:ascii="Calibri" w:hAnsi="Calibri" w:cs="Calibri"/>
          <w:sz w:val="22"/>
          <w:szCs w:val="22"/>
          <w:lang w:val="en-GB"/>
        </w:rPr>
        <w:t>.9;</w:t>
      </w:r>
      <w:r w:rsidRPr="00C33257">
        <w:rPr>
          <w:rFonts w:ascii="Calibri" w:hAnsi="Calibri" w:cs="Calibri"/>
          <w:sz w:val="22"/>
          <w:szCs w:val="22"/>
          <w:lang w:val="en-GB"/>
        </w:rPr>
        <w:t xml:space="preserve"> and </w:t>
      </w:r>
    </w:p>
    <w:p w14:paraId="12458463" w14:textId="77777777" w:rsidR="0074541E" w:rsidRPr="00C33257" w:rsidRDefault="0074541E" w:rsidP="00932D59">
      <w:pPr>
        <w:pStyle w:val="ListParagraph"/>
        <w:numPr>
          <w:ilvl w:val="0"/>
          <w:numId w:val="48"/>
        </w:numPr>
        <w:jc w:val="both"/>
        <w:rPr>
          <w:rFonts w:ascii="Calibri" w:hAnsi="Calibri" w:cs="Calibri"/>
          <w:sz w:val="22"/>
          <w:szCs w:val="22"/>
          <w:lang w:val="en-GB"/>
        </w:rPr>
      </w:pPr>
      <w:r w:rsidRPr="00C33257">
        <w:rPr>
          <w:rFonts w:ascii="Calibri" w:hAnsi="Calibri" w:cs="Calibri"/>
          <w:sz w:val="22"/>
          <w:szCs w:val="22"/>
          <w:lang w:val="en-GB"/>
        </w:rPr>
        <w:t>(b)</w:t>
      </w:r>
      <w:r w:rsidRPr="00C33257">
        <w:rPr>
          <w:rFonts w:ascii="Calibri" w:hAnsi="Calibri" w:cs="Calibri"/>
          <w:sz w:val="22"/>
          <w:szCs w:val="22"/>
          <w:lang w:val="en-GB"/>
        </w:rPr>
        <w:tab/>
        <w:t xml:space="preserve">in any other case, by the courts of Ireland. </w:t>
      </w:r>
    </w:p>
    <w:p w14:paraId="0FF48802" w14:textId="2ED65036" w:rsidR="0074541E" w:rsidRPr="00C33257" w:rsidRDefault="0074541E" w:rsidP="00BA029B">
      <w:pPr>
        <w:numPr>
          <w:ilvl w:val="0"/>
          <w:numId w:val="47"/>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Any Dispute to be resolved in accordance </w:t>
      </w:r>
      <w:r w:rsidRPr="00D31CE9">
        <w:rPr>
          <w:rFonts w:ascii="Calibri" w:hAnsi="Calibri" w:cs="Calibri"/>
          <w:sz w:val="22"/>
          <w:szCs w:val="22"/>
          <w:lang w:val="en-GB"/>
        </w:rPr>
        <w:t>with clause 2</w:t>
      </w:r>
      <w:r w:rsidR="00A11484" w:rsidRPr="00D31CE9">
        <w:rPr>
          <w:rFonts w:ascii="Calibri" w:hAnsi="Calibri" w:cs="Calibri"/>
          <w:sz w:val="22"/>
          <w:szCs w:val="22"/>
          <w:lang w:val="en-GB"/>
        </w:rPr>
        <w:t>0</w:t>
      </w:r>
      <w:r w:rsidRPr="00D31CE9">
        <w:rPr>
          <w:rFonts w:ascii="Calibri" w:hAnsi="Calibri" w:cs="Calibri"/>
          <w:sz w:val="22"/>
          <w:szCs w:val="22"/>
          <w:lang w:val="en-GB"/>
        </w:rPr>
        <w:t>.8 shall</w:t>
      </w:r>
      <w:r w:rsidRPr="00C33257">
        <w:rPr>
          <w:rFonts w:ascii="Calibri" w:hAnsi="Calibri" w:cs="Calibri"/>
          <w:sz w:val="22"/>
          <w:szCs w:val="22"/>
          <w:lang w:val="en-GB"/>
        </w:rPr>
        <w:t xml:space="preserve"> be referred by either Party to:</w:t>
      </w:r>
    </w:p>
    <w:p w14:paraId="3312777D" w14:textId="527BADD6" w:rsidR="0074541E" w:rsidRDefault="0074541E" w:rsidP="00932D59">
      <w:pPr>
        <w:pStyle w:val="ListParagraph"/>
        <w:numPr>
          <w:ilvl w:val="0"/>
          <w:numId w:val="49"/>
        </w:numPr>
        <w:jc w:val="both"/>
        <w:rPr>
          <w:rFonts w:ascii="Calibri" w:hAnsi="Calibri" w:cs="Calibri"/>
          <w:sz w:val="22"/>
          <w:szCs w:val="22"/>
          <w:lang w:val="en-GB"/>
        </w:rPr>
      </w:pPr>
      <w:r w:rsidRPr="00C33257">
        <w:rPr>
          <w:rFonts w:ascii="Calibri" w:hAnsi="Calibri" w:cs="Calibri"/>
          <w:sz w:val="22"/>
          <w:szCs w:val="22"/>
          <w:lang w:val="en-GB"/>
        </w:rPr>
        <w:t xml:space="preserve">a person agreed between the Parties; or </w:t>
      </w:r>
    </w:p>
    <w:p w14:paraId="264A825F" w14:textId="77777777" w:rsidR="00A11484" w:rsidRPr="00C33257" w:rsidRDefault="00A11484" w:rsidP="00A11484">
      <w:pPr>
        <w:pStyle w:val="ListParagraph"/>
        <w:ind w:left="927"/>
        <w:jc w:val="both"/>
        <w:rPr>
          <w:rFonts w:ascii="Calibri" w:hAnsi="Calibri" w:cs="Calibri"/>
          <w:sz w:val="22"/>
          <w:szCs w:val="22"/>
          <w:lang w:val="en-GB"/>
        </w:rPr>
      </w:pPr>
    </w:p>
    <w:p w14:paraId="667ECA2E" w14:textId="6DC8D54A" w:rsidR="0074541E" w:rsidRPr="00C33257" w:rsidRDefault="0074541E" w:rsidP="00932D59">
      <w:pPr>
        <w:pStyle w:val="ListParagraph"/>
        <w:numPr>
          <w:ilvl w:val="0"/>
          <w:numId w:val="49"/>
        </w:numPr>
        <w:jc w:val="both"/>
        <w:rPr>
          <w:rFonts w:ascii="Calibri" w:hAnsi="Calibri" w:cs="Calibri"/>
          <w:sz w:val="22"/>
          <w:szCs w:val="22"/>
          <w:lang w:val="en-GB"/>
        </w:rPr>
      </w:pPr>
      <w:r w:rsidRPr="00C33257">
        <w:rPr>
          <w:rFonts w:ascii="Calibri" w:hAnsi="Calibri" w:cs="Calibri"/>
          <w:sz w:val="22"/>
          <w:szCs w:val="22"/>
          <w:lang w:val="en-GB"/>
        </w:rPr>
        <w:t>in default of agreement, within five (5) Business Days of a notice from one Party to the other Party requesting such agreement, to a person chosen (on the application of either Party) by CEDR Ireland.  Such person shall:</w:t>
      </w:r>
    </w:p>
    <w:p w14:paraId="291F2366" w14:textId="0B960D55" w:rsidR="0074541E" w:rsidRPr="00C33257" w:rsidRDefault="0074541E" w:rsidP="00932D59">
      <w:pPr>
        <w:numPr>
          <w:ilvl w:val="0"/>
          <w:numId w:val="50"/>
        </w:numPr>
        <w:jc w:val="both"/>
        <w:rPr>
          <w:rFonts w:ascii="Calibri" w:hAnsi="Calibri" w:cs="Calibri"/>
          <w:sz w:val="22"/>
          <w:szCs w:val="22"/>
          <w:lang w:val="en-GB"/>
        </w:rPr>
      </w:pPr>
      <w:r w:rsidRPr="00C33257">
        <w:rPr>
          <w:rFonts w:ascii="Calibri" w:hAnsi="Calibri" w:cs="Calibri"/>
          <w:sz w:val="22"/>
          <w:szCs w:val="22"/>
          <w:lang w:val="en-GB"/>
        </w:rPr>
        <w:t>act as an expert and not as an arbitrator and shall act fairly and impartially;</w:t>
      </w:r>
    </w:p>
    <w:p w14:paraId="2A9DCDFB" w14:textId="168A3951" w:rsidR="0074541E" w:rsidRPr="00C33257" w:rsidRDefault="0074541E" w:rsidP="00932D59">
      <w:pPr>
        <w:numPr>
          <w:ilvl w:val="0"/>
          <w:numId w:val="50"/>
        </w:numPr>
        <w:jc w:val="both"/>
        <w:rPr>
          <w:rFonts w:ascii="Calibri" w:hAnsi="Calibri" w:cs="Calibri"/>
          <w:sz w:val="22"/>
          <w:szCs w:val="22"/>
          <w:lang w:val="en-GB"/>
        </w:rPr>
      </w:pPr>
      <w:r w:rsidRPr="00C33257">
        <w:rPr>
          <w:rFonts w:ascii="Calibri" w:hAnsi="Calibri" w:cs="Calibri"/>
          <w:sz w:val="22"/>
          <w:szCs w:val="22"/>
          <w:lang w:val="en-GB"/>
        </w:rPr>
        <w:lastRenderedPageBreak/>
        <w:t>decide on the procedure to be followed in the determination (provided that, in any event, the expert shall give all Parties a full opportunity to make such representations as they may reasonably require) and be required to deliver his or her determination in writing to the Parties within four (4) weeks of his or her appointment; and</w:t>
      </w:r>
    </w:p>
    <w:p w14:paraId="02F3EC6E" w14:textId="4FC59E2F" w:rsidR="0074541E" w:rsidRPr="00C33257" w:rsidRDefault="0074541E" w:rsidP="00932D59">
      <w:pPr>
        <w:numPr>
          <w:ilvl w:val="0"/>
          <w:numId w:val="50"/>
        </w:numPr>
        <w:jc w:val="both"/>
        <w:rPr>
          <w:rFonts w:ascii="Calibri" w:hAnsi="Calibri" w:cs="Calibri"/>
          <w:sz w:val="22"/>
          <w:szCs w:val="22"/>
          <w:lang w:val="en-GB"/>
        </w:rPr>
      </w:pPr>
      <w:r w:rsidRPr="00C33257">
        <w:rPr>
          <w:rFonts w:ascii="Calibri" w:hAnsi="Calibri" w:cs="Calibri"/>
          <w:sz w:val="22"/>
          <w:szCs w:val="22"/>
          <w:lang w:val="en-GB"/>
        </w:rPr>
        <w:t>determine how and by whom the costs of the determination, including his or her fees and expenses, are to be paid.  The general principle shall be that costs shall follow the event except where it appears to the expert (for example, in the light of the Parties’ conduct of the Dispute) that this would not be appropriate.</w:t>
      </w:r>
    </w:p>
    <w:p w14:paraId="62C1EE0F" w14:textId="3C5BFC9C" w:rsidR="0074541E" w:rsidRPr="00457F05" w:rsidRDefault="0074541E" w:rsidP="00BA029B">
      <w:pPr>
        <w:numPr>
          <w:ilvl w:val="0"/>
          <w:numId w:val="47"/>
        </w:numPr>
        <w:ind w:left="567" w:hanging="567"/>
        <w:jc w:val="both"/>
        <w:rPr>
          <w:rFonts w:ascii="Calibri" w:hAnsi="Calibri" w:cs="Calibri"/>
          <w:sz w:val="22"/>
          <w:szCs w:val="22"/>
          <w:lang w:val="en-GB"/>
        </w:rPr>
      </w:pPr>
      <w:r w:rsidRPr="00C33257">
        <w:rPr>
          <w:rFonts w:ascii="Calibri" w:hAnsi="Calibri" w:cs="Calibri"/>
          <w:sz w:val="22"/>
          <w:szCs w:val="22"/>
          <w:lang w:val="en-GB"/>
        </w:rPr>
        <w:t xml:space="preserve">In the absence of manifest error or fraud, the decision of an expert appointed </w:t>
      </w:r>
      <w:r w:rsidRPr="00457F05">
        <w:rPr>
          <w:rFonts w:ascii="Calibri" w:hAnsi="Calibri" w:cs="Calibri"/>
          <w:sz w:val="22"/>
          <w:szCs w:val="22"/>
          <w:lang w:val="en-GB"/>
        </w:rPr>
        <w:t>under clause 2</w:t>
      </w:r>
      <w:r w:rsidR="00A11484" w:rsidRPr="00457F05">
        <w:rPr>
          <w:rFonts w:ascii="Calibri" w:hAnsi="Calibri" w:cs="Calibri"/>
          <w:sz w:val="22"/>
          <w:szCs w:val="22"/>
          <w:lang w:val="en-GB"/>
        </w:rPr>
        <w:t>0</w:t>
      </w:r>
      <w:r w:rsidRPr="00457F05">
        <w:rPr>
          <w:rFonts w:ascii="Calibri" w:hAnsi="Calibri" w:cs="Calibri"/>
          <w:sz w:val="22"/>
          <w:szCs w:val="22"/>
          <w:lang w:val="en-GB"/>
        </w:rPr>
        <w:t>.9 shall be final and binding.</w:t>
      </w:r>
    </w:p>
    <w:p w14:paraId="44D694D6" w14:textId="06BE4041" w:rsidR="0074541E" w:rsidRPr="00457F05" w:rsidRDefault="0074541E" w:rsidP="00BA029B">
      <w:pPr>
        <w:numPr>
          <w:ilvl w:val="0"/>
          <w:numId w:val="47"/>
        </w:numPr>
        <w:ind w:left="567" w:hanging="567"/>
        <w:jc w:val="both"/>
        <w:rPr>
          <w:rFonts w:ascii="Calibri" w:hAnsi="Calibri" w:cs="Calibri"/>
          <w:sz w:val="22"/>
          <w:szCs w:val="22"/>
          <w:lang w:val="en-GB"/>
        </w:rPr>
      </w:pPr>
      <w:r w:rsidRPr="00457F05">
        <w:rPr>
          <w:rFonts w:ascii="Calibri" w:hAnsi="Calibri" w:cs="Calibri"/>
          <w:sz w:val="22"/>
          <w:szCs w:val="22"/>
          <w:lang w:val="en-GB"/>
        </w:rPr>
        <w:t>Each Party shall provide to any expert appointed under clause 2</w:t>
      </w:r>
      <w:r w:rsidR="00A11484" w:rsidRPr="00457F05">
        <w:rPr>
          <w:rFonts w:ascii="Calibri" w:hAnsi="Calibri" w:cs="Calibri"/>
          <w:sz w:val="22"/>
          <w:szCs w:val="22"/>
          <w:lang w:val="en-GB"/>
        </w:rPr>
        <w:t>0</w:t>
      </w:r>
      <w:r w:rsidRPr="00457F05">
        <w:rPr>
          <w:rFonts w:ascii="Calibri" w:hAnsi="Calibri" w:cs="Calibri"/>
          <w:sz w:val="22"/>
          <w:szCs w:val="22"/>
          <w:lang w:val="en-GB"/>
        </w:rPr>
        <w:t>.9 all information reasonably requested by the expert to aid the expert’s determination of the Dispute.</w:t>
      </w:r>
    </w:p>
    <w:p w14:paraId="7718A8FC" w14:textId="75E46B74" w:rsidR="0074541E" w:rsidRPr="00457F05" w:rsidRDefault="0074541E" w:rsidP="00BA029B">
      <w:pPr>
        <w:numPr>
          <w:ilvl w:val="0"/>
          <w:numId w:val="47"/>
        </w:numPr>
        <w:ind w:left="567" w:hanging="567"/>
        <w:jc w:val="both"/>
        <w:rPr>
          <w:rFonts w:ascii="Calibri" w:hAnsi="Calibri" w:cs="Calibri"/>
          <w:sz w:val="22"/>
          <w:szCs w:val="22"/>
          <w:lang w:val="en-GB"/>
        </w:rPr>
      </w:pPr>
      <w:r w:rsidRPr="00457F05">
        <w:rPr>
          <w:rFonts w:ascii="Calibri" w:hAnsi="Calibri" w:cs="Calibri"/>
          <w:sz w:val="22"/>
          <w:szCs w:val="22"/>
          <w:lang w:val="en-GB"/>
        </w:rPr>
        <w:t xml:space="preserve">All negotiations connected with a mediation or expert determination under this clause </w:t>
      </w:r>
      <w:r w:rsidR="00932D59" w:rsidRPr="00457F05">
        <w:rPr>
          <w:rFonts w:ascii="Calibri" w:hAnsi="Calibri" w:cs="Calibri"/>
          <w:sz w:val="22"/>
          <w:szCs w:val="22"/>
          <w:lang w:val="en-GB"/>
        </w:rPr>
        <w:t>20</w:t>
      </w:r>
      <w:r w:rsidRPr="00457F05">
        <w:rPr>
          <w:rFonts w:ascii="Calibri" w:hAnsi="Calibri" w:cs="Calibri"/>
          <w:sz w:val="22"/>
          <w:szCs w:val="22"/>
          <w:lang w:val="en-GB"/>
        </w:rPr>
        <w:t xml:space="preserve"> shall be conducted in complete confidence and the Parties undertake not to disclose details of such negotiations to any third party, except to their professional advisers who have been advised of such confidentiality.  All such negotiations shall be without prejudice to the rights of the Parties in any future proceedings.</w:t>
      </w:r>
    </w:p>
    <w:p w14:paraId="72574F43" w14:textId="5F53C1DC" w:rsidR="0074541E" w:rsidRDefault="0074541E" w:rsidP="00BA029B">
      <w:pPr>
        <w:numPr>
          <w:ilvl w:val="0"/>
          <w:numId w:val="47"/>
        </w:numPr>
        <w:ind w:left="567" w:hanging="567"/>
        <w:jc w:val="both"/>
        <w:rPr>
          <w:rFonts w:ascii="Calibri" w:hAnsi="Calibri" w:cs="Calibri"/>
          <w:sz w:val="22"/>
          <w:szCs w:val="22"/>
          <w:lang w:val="en-GB"/>
        </w:rPr>
      </w:pPr>
      <w:r w:rsidRPr="00457F05">
        <w:rPr>
          <w:rFonts w:ascii="Calibri" w:hAnsi="Calibri" w:cs="Calibri"/>
          <w:sz w:val="22"/>
          <w:szCs w:val="22"/>
          <w:lang w:val="en-GB"/>
        </w:rPr>
        <w:t>Nothing in this clause 2</w:t>
      </w:r>
      <w:r w:rsidR="00932D59" w:rsidRPr="00457F05">
        <w:rPr>
          <w:rFonts w:ascii="Calibri" w:hAnsi="Calibri" w:cs="Calibri"/>
          <w:sz w:val="22"/>
          <w:szCs w:val="22"/>
          <w:lang w:val="en-GB"/>
        </w:rPr>
        <w:t>0</w:t>
      </w:r>
      <w:r w:rsidRPr="00457F05">
        <w:rPr>
          <w:rFonts w:ascii="Calibri" w:hAnsi="Calibri" w:cs="Calibri"/>
          <w:sz w:val="22"/>
          <w:szCs w:val="22"/>
          <w:lang w:val="en-GB"/>
        </w:rPr>
        <w:t xml:space="preserve"> shall prevent either Party from seeking an injunction, sp</w:t>
      </w:r>
      <w:r w:rsidRPr="00C33257">
        <w:rPr>
          <w:rFonts w:ascii="Calibri" w:hAnsi="Calibri" w:cs="Calibri"/>
          <w:sz w:val="22"/>
          <w:szCs w:val="22"/>
          <w:lang w:val="en-GB"/>
        </w:rPr>
        <w:t xml:space="preserve">ecific performance or other equitable relief for any threatened or actual breach of the terms of this </w:t>
      </w:r>
      <w:r w:rsidR="00F722AD">
        <w:rPr>
          <w:rFonts w:ascii="Calibri" w:hAnsi="Calibri" w:cs="Calibri"/>
          <w:sz w:val="22"/>
          <w:szCs w:val="22"/>
          <w:lang w:val="en-GB"/>
        </w:rPr>
        <w:t>Contract</w:t>
      </w:r>
      <w:r w:rsidRPr="00C33257">
        <w:rPr>
          <w:rFonts w:ascii="Calibri" w:hAnsi="Calibri" w:cs="Calibri"/>
          <w:sz w:val="22"/>
          <w:szCs w:val="22"/>
          <w:lang w:val="en-GB"/>
        </w:rPr>
        <w:t xml:space="preserve">, or for bringing any claim for breach of an indemnity given under this </w:t>
      </w:r>
      <w:r w:rsidR="00F722AD">
        <w:rPr>
          <w:rFonts w:ascii="Calibri" w:hAnsi="Calibri" w:cs="Calibri"/>
          <w:sz w:val="22"/>
          <w:szCs w:val="22"/>
          <w:lang w:val="en-GB"/>
        </w:rPr>
        <w:t>Contract</w:t>
      </w:r>
      <w:r w:rsidRPr="00C33257">
        <w:rPr>
          <w:rFonts w:ascii="Calibri" w:hAnsi="Calibri" w:cs="Calibri"/>
          <w:sz w:val="22"/>
          <w:szCs w:val="22"/>
          <w:lang w:val="en-GB"/>
        </w:rPr>
        <w:t>.</w:t>
      </w:r>
    </w:p>
    <w:p w14:paraId="640FB515" w14:textId="77777777" w:rsidR="00FA03E5" w:rsidRPr="00C33257" w:rsidRDefault="00FA03E5" w:rsidP="00FA03E5">
      <w:pPr>
        <w:ind w:left="567"/>
        <w:jc w:val="both"/>
        <w:rPr>
          <w:rFonts w:ascii="Calibri" w:hAnsi="Calibri" w:cs="Calibri"/>
          <w:sz w:val="22"/>
          <w:szCs w:val="22"/>
          <w:lang w:val="en-GB"/>
        </w:rPr>
      </w:pPr>
    </w:p>
    <w:p w14:paraId="5B068823" w14:textId="359BBC5F" w:rsidR="0074541E" w:rsidRPr="00FE1D39" w:rsidRDefault="0098399A" w:rsidP="0088130A">
      <w:pPr>
        <w:pStyle w:val="Heading1nonumber"/>
      </w:pPr>
      <w:bookmarkStart w:id="211" w:name="_Toc529275832"/>
      <w:bookmarkStart w:id="212" w:name="_Toc162961333"/>
      <w:bookmarkStart w:id="213" w:name="_Toc215150534"/>
      <w:r w:rsidRPr="00FE1D39">
        <w:t>Waiver</w:t>
      </w:r>
      <w:bookmarkEnd w:id="211"/>
      <w:bookmarkEnd w:id="212"/>
      <w:bookmarkEnd w:id="213"/>
    </w:p>
    <w:p w14:paraId="24A190E4" w14:textId="56FB2FCF" w:rsidR="0074541E" w:rsidRDefault="0074541E" w:rsidP="00932D59">
      <w:pPr>
        <w:pStyle w:val="ListParagraph"/>
        <w:numPr>
          <w:ilvl w:val="0"/>
          <w:numId w:val="51"/>
        </w:numPr>
        <w:ind w:left="567" w:hanging="567"/>
        <w:jc w:val="both"/>
        <w:rPr>
          <w:rFonts w:ascii="Calibri" w:hAnsi="Calibri" w:cs="Calibri"/>
          <w:sz w:val="22"/>
          <w:szCs w:val="22"/>
          <w:lang w:val="en-GB"/>
        </w:rPr>
      </w:pPr>
      <w:bookmarkStart w:id="214" w:name="_Toc126323348"/>
      <w:r w:rsidRPr="00932D59">
        <w:rPr>
          <w:rFonts w:ascii="Calibri" w:hAnsi="Calibri" w:cs="Calibri"/>
          <w:sz w:val="22"/>
          <w:szCs w:val="22"/>
          <w:lang w:val="en-GB"/>
        </w:rPr>
        <w:t>No failure or delay by a Party to exercise any right or remedy provided under this Contract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bookmarkEnd w:id="214"/>
      <w:r w:rsidRPr="00932D59">
        <w:rPr>
          <w:rFonts w:ascii="Calibri" w:hAnsi="Calibri" w:cs="Calibri"/>
          <w:sz w:val="22"/>
          <w:szCs w:val="22"/>
          <w:lang w:val="en-GB"/>
        </w:rPr>
        <w:t xml:space="preserve"> </w:t>
      </w:r>
    </w:p>
    <w:p w14:paraId="7644565D" w14:textId="77777777" w:rsidR="00932D59" w:rsidRPr="00932D59" w:rsidRDefault="00932D59" w:rsidP="00932D59">
      <w:pPr>
        <w:pStyle w:val="ListParagraph"/>
        <w:ind w:left="567"/>
        <w:jc w:val="both"/>
        <w:rPr>
          <w:rFonts w:ascii="Calibri" w:hAnsi="Calibri" w:cs="Calibri"/>
          <w:sz w:val="22"/>
          <w:szCs w:val="22"/>
          <w:lang w:val="en-GB"/>
        </w:rPr>
      </w:pPr>
    </w:p>
    <w:p w14:paraId="65403D10" w14:textId="7D65FCF9" w:rsidR="0074541E" w:rsidRDefault="0074541E" w:rsidP="00932D59">
      <w:pPr>
        <w:pStyle w:val="ListParagraph"/>
        <w:numPr>
          <w:ilvl w:val="0"/>
          <w:numId w:val="51"/>
        </w:numPr>
        <w:ind w:left="567" w:hanging="567"/>
        <w:jc w:val="both"/>
        <w:rPr>
          <w:rFonts w:ascii="Calibri" w:hAnsi="Calibri" w:cs="Calibri"/>
          <w:sz w:val="22"/>
          <w:szCs w:val="22"/>
          <w:lang w:val="en-GB"/>
        </w:rPr>
      </w:pPr>
      <w:bookmarkStart w:id="215" w:name="_Toc126323349"/>
      <w:r w:rsidRPr="00932D59">
        <w:rPr>
          <w:rFonts w:ascii="Calibri" w:hAnsi="Calibri" w:cs="Calibri"/>
          <w:sz w:val="22"/>
          <w:szCs w:val="22"/>
          <w:lang w:val="en-GB"/>
        </w:rPr>
        <w:t>Unless otherwise provided in this Contract, rights and remedies under this Contract are cumulative and do not exclude any rights or remedies provided by law, in equity or otherwise.</w:t>
      </w:r>
      <w:bookmarkEnd w:id="215"/>
      <w:r w:rsidRPr="00932D59">
        <w:rPr>
          <w:rFonts w:ascii="Calibri" w:hAnsi="Calibri" w:cs="Calibri"/>
          <w:sz w:val="22"/>
          <w:szCs w:val="22"/>
          <w:lang w:val="en-GB"/>
        </w:rPr>
        <w:t xml:space="preserve"> </w:t>
      </w:r>
    </w:p>
    <w:p w14:paraId="77898A51" w14:textId="77777777" w:rsidR="00932D59" w:rsidRPr="00932D59" w:rsidRDefault="00932D59" w:rsidP="00932D59">
      <w:pPr>
        <w:pStyle w:val="ListParagraph"/>
        <w:ind w:left="567"/>
        <w:jc w:val="both"/>
        <w:rPr>
          <w:rFonts w:ascii="Calibri" w:hAnsi="Calibri" w:cs="Calibri"/>
          <w:sz w:val="22"/>
          <w:szCs w:val="22"/>
          <w:lang w:val="en-GB"/>
        </w:rPr>
      </w:pPr>
    </w:p>
    <w:p w14:paraId="02809356" w14:textId="2FCF1B0C" w:rsidR="005D734C" w:rsidRPr="00FE1D39" w:rsidRDefault="005D734C" w:rsidP="0088130A">
      <w:pPr>
        <w:pStyle w:val="Heading1nonumber"/>
      </w:pPr>
      <w:bookmarkStart w:id="216" w:name="_Toc215150535"/>
      <w:bookmarkStart w:id="217" w:name="_Toc529275833"/>
      <w:bookmarkStart w:id="218" w:name="_Toc185579639"/>
      <w:bookmarkStart w:id="219" w:name="_Toc188259082"/>
      <w:r w:rsidRPr="00FE1D39">
        <w:t>Non-Solicitation</w:t>
      </w:r>
      <w:bookmarkEnd w:id="216"/>
    </w:p>
    <w:p w14:paraId="50438CBE" w14:textId="205E4933" w:rsidR="005D734C" w:rsidRPr="00C33257" w:rsidRDefault="005D734C" w:rsidP="00E5541D">
      <w:pPr>
        <w:spacing w:after="0" w:line="276" w:lineRule="auto"/>
        <w:ind w:left="567"/>
        <w:jc w:val="both"/>
        <w:rPr>
          <w:rFonts w:ascii="Calibri" w:hAnsi="Calibri" w:cs="Calibri"/>
          <w:sz w:val="22"/>
          <w:szCs w:val="22"/>
          <w:lang w:val="en-GB"/>
        </w:rPr>
      </w:pPr>
      <w:r w:rsidRPr="00C33257">
        <w:rPr>
          <w:rFonts w:ascii="Calibri" w:hAnsi="Calibri" w:cs="Calibri"/>
          <w:sz w:val="22"/>
          <w:szCs w:val="22"/>
          <w:lang w:val="en-GB"/>
        </w:rPr>
        <w:t xml:space="preserve">For the Term and for a period of 12 months thereafter (and save in respect of publicly advertised posts) neither the </w:t>
      </w:r>
      <w:r w:rsidR="00841E29">
        <w:rPr>
          <w:rFonts w:ascii="Calibri" w:hAnsi="Calibri" w:cs="Calibri"/>
          <w:sz w:val="22"/>
          <w:szCs w:val="22"/>
          <w:lang w:val="en-GB"/>
        </w:rPr>
        <w:t>Contracting Authority</w:t>
      </w:r>
      <w:r w:rsidRPr="00C33257">
        <w:rPr>
          <w:rFonts w:ascii="Calibri" w:hAnsi="Calibri" w:cs="Calibri"/>
          <w:sz w:val="22"/>
          <w:szCs w:val="22"/>
          <w:lang w:val="en-GB"/>
        </w:rPr>
        <w:t xml:space="preserve"> nor the Contractor shall employ or offer employment to any of the other Party’s employees without that other Party’s prior written consent.</w:t>
      </w:r>
    </w:p>
    <w:p w14:paraId="34A3B2A1" w14:textId="77777777" w:rsidR="005D734C" w:rsidRPr="00C33257" w:rsidRDefault="005D734C" w:rsidP="0098399A">
      <w:pPr>
        <w:jc w:val="both"/>
        <w:rPr>
          <w:rFonts w:ascii="Calibri" w:hAnsi="Calibri" w:cs="Calibri"/>
          <w:b/>
          <w:bCs/>
          <w:sz w:val="22"/>
          <w:szCs w:val="22"/>
          <w:lang w:val="en-GB"/>
        </w:rPr>
      </w:pPr>
    </w:p>
    <w:p w14:paraId="0DB6F4CB" w14:textId="7C1A7BBA" w:rsidR="0098399A" w:rsidRPr="00FE1D39" w:rsidRDefault="0098399A" w:rsidP="0088130A">
      <w:pPr>
        <w:pStyle w:val="Heading1nonumber"/>
      </w:pPr>
      <w:bookmarkStart w:id="220" w:name="_Toc215150536"/>
      <w:r w:rsidRPr="00FE1D39">
        <w:t xml:space="preserve">Relationship </w:t>
      </w:r>
      <w:r w:rsidR="00932D59">
        <w:t>o</w:t>
      </w:r>
      <w:r w:rsidRPr="00FE1D39">
        <w:t xml:space="preserve">f </w:t>
      </w:r>
      <w:r w:rsidR="00932D59" w:rsidRPr="00FE1D39">
        <w:t>the</w:t>
      </w:r>
      <w:r w:rsidRPr="00FE1D39">
        <w:t xml:space="preserve"> Parties</w:t>
      </w:r>
      <w:bookmarkStart w:id="221" w:name="_Toc126323351"/>
      <w:bookmarkEnd w:id="217"/>
      <w:bookmarkEnd w:id="218"/>
      <w:bookmarkEnd w:id="219"/>
      <w:bookmarkEnd w:id="220"/>
    </w:p>
    <w:p w14:paraId="3ED9BCDA" w14:textId="77777777" w:rsidR="0098399A" w:rsidRPr="00C33257" w:rsidRDefault="0098399A" w:rsidP="00932D59">
      <w:pPr>
        <w:numPr>
          <w:ilvl w:val="1"/>
          <w:numId w:val="10"/>
        </w:numPr>
        <w:ind w:left="567" w:hanging="567"/>
        <w:jc w:val="both"/>
        <w:rPr>
          <w:rFonts w:ascii="Calibri" w:hAnsi="Calibri" w:cs="Calibri"/>
          <w:sz w:val="22"/>
          <w:szCs w:val="22"/>
          <w:lang w:val="en-GB"/>
        </w:rPr>
      </w:pPr>
      <w:bookmarkStart w:id="222" w:name="_Toc187942769"/>
      <w:bookmarkStart w:id="223" w:name="_Toc188259083"/>
      <w:r w:rsidRPr="00C33257">
        <w:rPr>
          <w:rFonts w:ascii="Calibri" w:hAnsi="Calibri" w:cs="Calibri"/>
          <w:sz w:val="22"/>
          <w:szCs w:val="22"/>
          <w:lang w:val="en-GB"/>
        </w:rPr>
        <w:t xml:space="preserve">Except as expressly provided otherwise in this Contract, nothing in this Contract, nor any actions taken by the Parties pursuant to this Contract, shall create a partnership, joint venture or relationship of employer and employee or principal and agent between the Parties, or authorise </w:t>
      </w:r>
      <w:r w:rsidRPr="00C33257">
        <w:rPr>
          <w:rFonts w:ascii="Calibri" w:hAnsi="Calibri" w:cs="Calibri"/>
          <w:sz w:val="22"/>
          <w:szCs w:val="22"/>
          <w:lang w:val="en-GB"/>
        </w:rPr>
        <w:lastRenderedPageBreak/>
        <w:t>either Party to make representations or enter into any commitments for or on behalf of any other Party.</w:t>
      </w:r>
      <w:bookmarkEnd w:id="221"/>
      <w:bookmarkEnd w:id="222"/>
      <w:bookmarkEnd w:id="223"/>
    </w:p>
    <w:p w14:paraId="422EDE5F" w14:textId="139A4F93" w:rsidR="0098399A" w:rsidRPr="00FA03E5" w:rsidRDefault="0098399A" w:rsidP="00932D59">
      <w:pPr>
        <w:numPr>
          <w:ilvl w:val="1"/>
          <w:numId w:val="2"/>
        </w:numPr>
        <w:ind w:left="567" w:hanging="567"/>
        <w:jc w:val="both"/>
        <w:rPr>
          <w:rFonts w:ascii="Calibri" w:hAnsi="Calibri" w:cs="Calibri"/>
          <w:sz w:val="22"/>
          <w:szCs w:val="22"/>
          <w:lang w:val="en-GB"/>
        </w:rPr>
      </w:pPr>
      <w:bookmarkStart w:id="224" w:name="_Toc187942770"/>
      <w:bookmarkStart w:id="225" w:name="_Toc188259084"/>
      <w:r w:rsidRPr="00C33257">
        <w:rPr>
          <w:rFonts w:ascii="Calibri" w:hAnsi="Calibri" w:cs="Calibri"/>
          <w:bCs/>
          <w:sz w:val="22"/>
          <w:szCs w:val="22"/>
          <w:lang w:val="en-US"/>
        </w:rPr>
        <w:t xml:space="preserve">The Parties acknowledge and agree that the </w:t>
      </w:r>
      <w:r w:rsidRPr="00C33257">
        <w:rPr>
          <w:rFonts w:ascii="Calibri" w:hAnsi="Calibri" w:cs="Calibri"/>
          <w:sz w:val="22"/>
          <w:szCs w:val="22"/>
          <w:lang w:val="en-GB"/>
        </w:rPr>
        <w:t>Contractor</w:t>
      </w:r>
      <w:r w:rsidRPr="00C33257">
        <w:rPr>
          <w:rFonts w:ascii="Calibri" w:hAnsi="Calibri" w:cs="Calibri"/>
          <w:bCs/>
          <w:sz w:val="22"/>
          <w:szCs w:val="22"/>
          <w:lang w:val="en-US"/>
        </w:rPr>
        <w:t xml:space="preserve"> shall only have a direct contractual relationship with the </w:t>
      </w:r>
      <w:r w:rsidR="00841E29">
        <w:rPr>
          <w:rFonts w:ascii="Calibri" w:hAnsi="Calibri" w:cs="Calibri"/>
          <w:bCs/>
          <w:sz w:val="22"/>
          <w:szCs w:val="22"/>
          <w:lang w:val="en-US"/>
        </w:rPr>
        <w:t>Contracting Authority</w:t>
      </w:r>
      <w:r w:rsidRPr="00C33257">
        <w:rPr>
          <w:rFonts w:ascii="Calibri" w:hAnsi="Calibri" w:cs="Calibri"/>
          <w:bCs/>
          <w:sz w:val="22"/>
          <w:szCs w:val="22"/>
          <w:lang w:val="en-US"/>
        </w:rPr>
        <w:t xml:space="preserve"> and not any other Authorised User. The </w:t>
      </w:r>
      <w:r w:rsidRPr="00C33257">
        <w:rPr>
          <w:rFonts w:ascii="Calibri" w:hAnsi="Calibri" w:cs="Calibri"/>
          <w:sz w:val="22"/>
          <w:szCs w:val="22"/>
          <w:lang w:val="en-GB"/>
        </w:rPr>
        <w:t>Contractor</w:t>
      </w:r>
      <w:r w:rsidRPr="00C33257">
        <w:rPr>
          <w:rFonts w:ascii="Calibri" w:hAnsi="Calibri" w:cs="Calibri"/>
          <w:bCs/>
          <w:sz w:val="22"/>
          <w:szCs w:val="22"/>
          <w:lang w:val="en-US"/>
        </w:rPr>
        <w:t xml:space="preserve"> should not present any terms and conditions, including any license terms, to any Authorised User, including when granting access to the </w:t>
      </w:r>
      <w:r w:rsidR="00E902D0">
        <w:rPr>
          <w:rFonts w:ascii="Calibri" w:hAnsi="Calibri" w:cs="Calibri"/>
          <w:bCs/>
          <w:sz w:val="22"/>
          <w:szCs w:val="22"/>
          <w:lang w:val="en-US"/>
        </w:rPr>
        <w:t>ESM</w:t>
      </w:r>
      <w:r w:rsidRPr="00C33257">
        <w:rPr>
          <w:rFonts w:ascii="Calibri" w:hAnsi="Calibri" w:cs="Calibri"/>
          <w:bCs/>
          <w:sz w:val="22"/>
          <w:szCs w:val="22"/>
          <w:lang w:val="en-US"/>
        </w:rPr>
        <w:t xml:space="preserve"> Solution.  If the </w:t>
      </w:r>
      <w:r w:rsidRPr="00C33257">
        <w:rPr>
          <w:rFonts w:ascii="Calibri" w:hAnsi="Calibri" w:cs="Calibri"/>
          <w:sz w:val="22"/>
          <w:szCs w:val="22"/>
          <w:lang w:val="en-GB"/>
        </w:rPr>
        <w:t>Contractor</w:t>
      </w:r>
      <w:r w:rsidRPr="00C33257">
        <w:rPr>
          <w:rFonts w:ascii="Calibri" w:hAnsi="Calibri" w:cs="Calibri"/>
          <w:bCs/>
          <w:sz w:val="22"/>
          <w:szCs w:val="22"/>
          <w:lang w:val="en-US"/>
        </w:rPr>
        <w:t xml:space="preserve"> does present any terms and conditions, these shall not apply.  In addition, unless providing Services in accordance with the terms of this </w:t>
      </w:r>
      <w:r w:rsidR="00F722AD">
        <w:rPr>
          <w:rFonts w:ascii="Calibri" w:hAnsi="Calibri" w:cs="Calibri"/>
          <w:sz w:val="22"/>
          <w:szCs w:val="22"/>
          <w:lang w:val="en-GB"/>
        </w:rPr>
        <w:t>Contract</w:t>
      </w:r>
      <w:r w:rsidRPr="00C33257">
        <w:rPr>
          <w:rFonts w:ascii="Calibri" w:hAnsi="Calibri" w:cs="Calibri"/>
          <w:bCs/>
          <w:sz w:val="22"/>
          <w:szCs w:val="22"/>
          <w:lang w:val="en-US"/>
        </w:rPr>
        <w:t xml:space="preserve">, the </w:t>
      </w:r>
      <w:r w:rsidRPr="00C33257">
        <w:rPr>
          <w:rFonts w:ascii="Calibri" w:hAnsi="Calibri" w:cs="Calibri"/>
          <w:sz w:val="22"/>
          <w:szCs w:val="22"/>
          <w:lang w:val="en-GB"/>
        </w:rPr>
        <w:t>Contractor</w:t>
      </w:r>
      <w:r w:rsidRPr="00C33257">
        <w:rPr>
          <w:rFonts w:ascii="Calibri" w:hAnsi="Calibri" w:cs="Calibri"/>
          <w:bCs/>
          <w:sz w:val="22"/>
          <w:szCs w:val="22"/>
          <w:lang w:val="en-US"/>
        </w:rPr>
        <w:t xml:space="preserve"> should not contact any Authorised User (except for the </w:t>
      </w:r>
      <w:r w:rsidR="00841E29">
        <w:rPr>
          <w:rFonts w:ascii="Calibri" w:hAnsi="Calibri" w:cs="Calibri"/>
          <w:bCs/>
          <w:sz w:val="22"/>
          <w:szCs w:val="22"/>
          <w:lang w:val="en-US"/>
        </w:rPr>
        <w:t>Contracting Authority</w:t>
      </w:r>
      <w:r w:rsidRPr="00C33257">
        <w:rPr>
          <w:rFonts w:ascii="Calibri" w:hAnsi="Calibri" w:cs="Calibri"/>
          <w:bCs/>
          <w:sz w:val="22"/>
          <w:szCs w:val="22"/>
          <w:lang w:val="en-US"/>
        </w:rPr>
        <w:t xml:space="preserve"> Contact) without the </w:t>
      </w:r>
      <w:r w:rsidR="00841E29">
        <w:rPr>
          <w:rFonts w:ascii="Calibri" w:hAnsi="Calibri" w:cs="Calibri"/>
          <w:bCs/>
          <w:sz w:val="22"/>
          <w:szCs w:val="22"/>
          <w:lang w:val="en-US"/>
        </w:rPr>
        <w:t>Contracting Authority</w:t>
      </w:r>
      <w:r w:rsidRPr="00C33257">
        <w:rPr>
          <w:rFonts w:ascii="Calibri" w:hAnsi="Calibri" w:cs="Calibri"/>
          <w:bCs/>
          <w:sz w:val="22"/>
          <w:szCs w:val="22"/>
          <w:lang w:val="en-US"/>
        </w:rPr>
        <w:t>’s prior written consent.</w:t>
      </w:r>
      <w:bookmarkEnd w:id="224"/>
      <w:bookmarkEnd w:id="225"/>
    </w:p>
    <w:p w14:paraId="509A308F" w14:textId="77777777" w:rsidR="00FA03E5" w:rsidRPr="00C33257" w:rsidRDefault="00FA03E5" w:rsidP="00FA03E5">
      <w:pPr>
        <w:ind w:left="567"/>
        <w:jc w:val="both"/>
        <w:rPr>
          <w:rFonts w:ascii="Calibri" w:hAnsi="Calibri" w:cs="Calibri"/>
          <w:sz w:val="22"/>
          <w:szCs w:val="22"/>
          <w:lang w:val="en-GB"/>
        </w:rPr>
      </w:pPr>
    </w:p>
    <w:p w14:paraId="18E08439" w14:textId="06024A56" w:rsidR="0098399A" w:rsidRPr="00FE1D39" w:rsidRDefault="0098399A" w:rsidP="0088130A">
      <w:pPr>
        <w:pStyle w:val="Heading1nonumber"/>
      </w:pPr>
      <w:bookmarkStart w:id="226" w:name="_Toc529275834"/>
      <w:bookmarkStart w:id="227" w:name="_Toc162961335"/>
      <w:bookmarkStart w:id="228" w:name="_Toc215150537"/>
      <w:r w:rsidRPr="00FE1D39">
        <w:t>Entire Agreement</w:t>
      </w:r>
      <w:bookmarkEnd w:id="226"/>
      <w:bookmarkEnd w:id="227"/>
      <w:bookmarkEnd w:id="228"/>
    </w:p>
    <w:p w14:paraId="0FF3F3DB" w14:textId="4A992918" w:rsidR="00B75FF6" w:rsidRDefault="00B75FF6" w:rsidP="007F4283">
      <w:pPr>
        <w:numPr>
          <w:ilvl w:val="0"/>
          <w:numId w:val="11"/>
        </w:numPr>
        <w:ind w:left="567" w:hanging="567"/>
        <w:jc w:val="both"/>
        <w:rPr>
          <w:rFonts w:ascii="Calibri" w:hAnsi="Calibri" w:cs="Calibri"/>
          <w:sz w:val="22"/>
          <w:szCs w:val="22"/>
          <w:lang w:val="en-GB"/>
        </w:rPr>
      </w:pPr>
      <w:bookmarkStart w:id="229" w:name="_Toc126323353"/>
      <w:r w:rsidRPr="00B75FF6">
        <w:rPr>
          <w:rFonts w:ascii="Calibri" w:hAnsi="Calibri" w:cs="Calibri"/>
          <w:sz w:val="22"/>
          <w:szCs w:val="22"/>
        </w:rPr>
        <w:t>This Contract, including all schedules, annexes, appendices, and any documents expressly referenced herein, constitutes the entire agreement between the Parties in relation to its subject matter and governs the relationship of the Parties to the exclusion (to the extent permitted by law) of any other terms and conditions.</w:t>
      </w:r>
    </w:p>
    <w:p w14:paraId="4556D023" w14:textId="77777777" w:rsidR="00B75FF6" w:rsidRPr="00B75FF6" w:rsidRDefault="00B75FF6" w:rsidP="00B75FF6">
      <w:pPr>
        <w:numPr>
          <w:ilvl w:val="0"/>
          <w:numId w:val="11"/>
        </w:numPr>
        <w:ind w:left="567" w:hanging="567"/>
        <w:jc w:val="both"/>
        <w:rPr>
          <w:rFonts w:ascii="Calibri" w:hAnsi="Calibri" w:cs="Calibri"/>
          <w:sz w:val="22"/>
          <w:szCs w:val="22"/>
        </w:rPr>
      </w:pPr>
      <w:r w:rsidRPr="00B75FF6">
        <w:rPr>
          <w:rFonts w:ascii="Calibri" w:hAnsi="Calibri" w:cs="Calibri"/>
          <w:sz w:val="22"/>
          <w:szCs w:val="22"/>
        </w:rPr>
        <w:t>Except as expressly provided in this Contract, no additional terms and conditions contained in any invoice, order form, licence, or other document of the Contractor shall apply to the subject matter of this Contract.</w:t>
      </w:r>
    </w:p>
    <w:p w14:paraId="1C161EA2" w14:textId="77777777" w:rsidR="0098399A" w:rsidRPr="00783E07" w:rsidRDefault="0098399A" w:rsidP="00783E07">
      <w:pPr>
        <w:numPr>
          <w:ilvl w:val="0"/>
          <w:numId w:val="11"/>
        </w:numPr>
        <w:ind w:left="567" w:hanging="567"/>
        <w:jc w:val="both"/>
        <w:rPr>
          <w:rFonts w:ascii="Calibri" w:hAnsi="Calibri" w:cs="Calibri"/>
          <w:sz w:val="22"/>
          <w:szCs w:val="22"/>
          <w:lang w:val="en-GB"/>
        </w:rPr>
      </w:pPr>
      <w:bookmarkStart w:id="230" w:name="_Toc126323355"/>
      <w:bookmarkEnd w:id="229"/>
      <w:r w:rsidRPr="00783E07">
        <w:rPr>
          <w:rFonts w:ascii="Calibri" w:hAnsi="Calibri" w:cs="Calibri"/>
          <w:sz w:val="22"/>
          <w:szCs w:val="22"/>
          <w:lang w:val="en-GB"/>
        </w:rPr>
        <w:t>Neither Party has been given, nor entered into this Contract in reliance on, any warranty, statement, promise or representation other than those expressly set out in this Contract.</w:t>
      </w:r>
      <w:bookmarkEnd w:id="230"/>
      <w:r w:rsidRPr="00783E07">
        <w:rPr>
          <w:rFonts w:ascii="Calibri" w:hAnsi="Calibri" w:cs="Calibri"/>
          <w:sz w:val="22"/>
          <w:szCs w:val="22"/>
          <w:lang w:val="en-GB"/>
        </w:rPr>
        <w:t xml:space="preserve"> </w:t>
      </w:r>
    </w:p>
    <w:p w14:paraId="17A1DDDC" w14:textId="77777777" w:rsidR="0098399A" w:rsidRDefault="0098399A" w:rsidP="007F4283">
      <w:pPr>
        <w:numPr>
          <w:ilvl w:val="0"/>
          <w:numId w:val="11"/>
        </w:numPr>
        <w:ind w:left="567" w:hanging="567"/>
        <w:jc w:val="both"/>
        <w:rPr>
          <w:rFonts w:ascii="Calibri" w:hAnsi="Calibri" w:cs="Calibri"/>
          <w:sz w:val="22"/>
          <w:szCs w:val="22"/>
          <w:lang w:val="en-GB"/>
        </w:rPr>
      </w:pPr>
      <w:bookmarkStart w:id="231" w:name="_Toc126323356"/>
      <w:r w:rsidRPr="00C33257">
        <w:rPr>
          <w:rFonts w:ascii="Calibri" w:hAnsi="Calibri" w:cs="Calibri"/>
          <w:sz w:val="22"/>
          <w:szCs w:val="22"/>
          <w:lang w:val="en-GB"/>
        </w:rPr>
        <w:t>Nothing in this clause shall exclude any liability in respect of misrepresentations made fraudulently.</w:t>
      </w:r>
      <w:bookmarkEnd w:id="231"/>
      <w:r w:rsidRPr="00C33257">
        <w:rPr>
          <w:rFonts w:ascii="Calibri" w:hAnsi="Calibri" w:cs="Calibri"/>
          <w:sz w:val="22"/>
          <w:szCs w:val="22"/>
          <w:lang w:val="en-GB"/>
        </w:rPr>
        <w:t xml:space="preserve"> </w:t>
      </w:r>
    </w:p>
    <w:p w14:paraId="69B4919D" w14:textId="77777777" w:rsidR="00FA03E5" w:rsidRPr="00C33257" w:rsidRDefault="00FA03E5" w:rsidP="00FA03E5">
      <w:pPr>
        <w:ind w:left="567"/>
        <w:jc w:val="both"/>
        <w:rPr>
          <w:rFonts w:ascii="Calibri" w:hAnsi="Calibri" w:cs="Calibri"/>
          <w:sz w:val="22"/>
          <w:szCs w:val="22"/>
          <w:lang w:val="en-GB"/>
        </w:rPr>
      </w:pPr>
    </w:p>
    <w:p w14:paraId="37C8EC75" w14:textId="77777777" w:rsidR="0098399A" w:rsidRPr="00FE1D39" w:rsidRDefault="0098399A" w:rsidP="0088130A">
      <w:pPr>
        <w:pStyle w:val="Heading1nonumber"/>
      </w:pPr>
      <w:bookmarkStart w:id="232" w:name="_Ref448231043"/>
      <w:bookmarkStart w:id="233" w:name="_Ref448255474"/>
      <w:bookmarkStart w:id="234" w:name="_Toc529275835"/>
      <w:bookmarkStart w:id="235" w:name="_Toc162961336"/>
      <w:bookmarkStart w:id="236" w:name="_Toc215150538"/>
      <w:r w:rsidRPr="00FE1D39">
        <w:t>Notice</w:t>
      </w:r>
      <w:bookmarkEnd w:id="232"/>
      <w:r w:rsidRPr="00FE1D39">
        <w:t>s</w:t>
      </w:r>
      <w:bookmarkEnd w:id="233"/>
      <w:bookmarkEnd w:id="234"/>
      <w:bookmarkEnd w:id="235"/>
      <w:bookmarkEnd w:id="236"/>
    </w:p>
    <w:p w14:paraId="32240C70" w14:textId="77777777" w:rsidR="0098399A" w:rsidRPr="00457F05" w:rsidRDefault="0098399A" w:rsidP="007F4283">
      <w:pPr>
        <w:numPr>
          <w:ilvl w:val="0"/>
          <w:numId w:val="12"/>
        </w:numPr>
        <w:ind w:left="567" w:hanging="567"/>
        <w:jc w:val="both"/>
        <w:rPr>
          <w:rFonts w:ascii="Calibri" w:hAnsi="Calibri" w:cs="Calibri"/>
          <w:sz w:val="22"/>
          <w:szCs w:val="22"/>
          <w:lang w:val="en-GB"/>
        </w:rPr>
      </w:pPr>
      <w:bookmarkStart w:id="237" w:name="_Toc126323358"/>
      <w:r w:rsidRPr="00C33257">
        <w:rPr>
          <w:rFonts w:ascii="Calibri" w:hAnsi="Calibri" w:cs="Calibri"/>
          <w:sz w:val="22"/>
          <w:szCs w:val="22"/>
          <w:lang w:val="en-GB"/>
        </w:rPr>
        <w:t xml:space="preserve">Except as otherwise expressly provided within this Contract, no notice or other communication from one Party to the other shall have any validity under this Contract unless made in writing by or on behalf of the Party sending the communication and sent to the address of the Party mentioned </w:t>
      </w:r>
      <w:r w:rsidRPr="00457F05">
        <w:rPr>
          <w:rFonts w:ascii="Calibri" w:hAnsi="Calibri" w:cs="Calibri"/>
          <w:sz w:val="22"/>
          <w:szCs w:val="22"/>
          <w:lang w:val="en-GB"/>
        </w:rPr>
        <w:t>in Annex 1.</w:t>
      </w:r>
      <w:bookmarkEnd w:id="237"/>
    </w:p>
    <w:p w14:paraId="2BFDE68D" w14:textId="77777777" w:rsidR="0098399A" w:rsidRPr="00C33257" w:rsidRDefault="0098399A" w:rsidP="007F4283">
      <w:pPr>
        <w:numPr>
          <w:ilvl w:val="0"/>
          <w:numId w:val="12"/>
        </w:numPr>
        <w:ind w:left="567" w:hanging="567"/>
        <w:jc w:val="both"/>
        <w:rPr>
          <w:rFonts w:ascii="Calibri" w:hAnsi="Calibri" w:cs="Calibri"/>
          <w:sz w:val="22"/>
          <w:szCs w:val="22"/>
          <w:lang w:val="en-GB"/>
        </w:rPr>
      </w:pPr>
      <w:bookmarkStart w:id="238" w:name="_Toc126323359"/>
      <w:bookmarkStart w:id="239" w:name="_Hlk517695441"/>
      <w:r w:rsidRPr="00C33257">
        <w:rPr>
          <w:rFonts w:ascii="Calibri" w:hAnsi="Calibri" w:cs="Calibri"/>
          <w:sz w:val="22"/>
          <w:szCs w:val="22"/>
          <w:lang w:val="en-GB"/>
        </w:rPr>
        <w:t>Each Party can change the address by serving a notice thereof in accordance with this clause.</w:t>
      </w:r>
      <w:bookmarkEnd w:id="238"/>
      <w:r w:rsidRPr="00C33257">
        <w:rPr>
          <w:rFonts w:ascii="Calibri" w:hAnsi="Calibri" w:cs="Calibri"/>
          <w:sz w:val="22"/>
          <w:szCs w:val="22"/>
          <w:lang w:val="en-GB"/>
        </w:rPr>
        <w:t xml:space="preserve"> </w:t>
      </w:r>
      <w:bookmarkEnd w:id="239"/>
    </w:p>
    <w:p w14:paraId="46827C19" w14:textId="77777777" w:rsidR="00FA03E5" w:rsidRDefault="0098399A" w:rsidP="007F4283">
      <w:pPr>
        <w:numPr>
          <w:ilvl w:val="0"/>
          <w:numId w:val="12"/>
        </w:numPr>
        <w:ind w:left="567" w:hanging="567"/>
        <w:jc w:val="both"/>
        <w:rPr>
          <w:rFonts w:ascii="Calibri" w:hAnsi="Calibri" w:cs="Calibri"/>
          <w:sz w:val="22"/>
          <w:szCs w:val="22"/>
          <w:lang w:val="en-GB"/>
        </w:rPr>
      </w:pPr>
      <w:bookmarkStart w:id="240" w:name="_Toc126323360"/>
      <w:bookmarkStart w:id="241" w:name="_Hlk517695453"/>
      <w:bookmarkStart w:id="242" w:name="_Ref448832415"/>
      <w:r w:rsidRPr="00C33257">
        <w:rPr>
          <w:rFonts w:ascii="Calibri" w:hAnsi="Calibri" w:cs="Calibri"/>
          <w:sz w:val="22"/>
          <w:szCs w:val="22"/>
          <w:lang w:val="en-GB"/>
        </w:rPr>
        <w:t>The following table sets out the method by which notices, or other communication may be served under this Contract and the respective deemed time of receipt:</w:t>
      </w:r>
      <w:bookmarkEnd w:id="240"/>
      <w:r w:rsidRPr="00C33257">
        <w:rPr>
          <w:rFonts w:ascii="Calibri" w:hAnsi="Calibri" w:cs="Calibri"/>
          <w:sz w:val="22"/>
          <w:szCs w:val="22"/>
          <w:lang w:val="en-GB"/>
        </w:rPr>
        <w:t xml:space="preserve"> </w:t>
      </w:r>
      <w:bookmarkEnd w:id="241"/>
      <w:bookmarkEnd w:id="242"/>
    </w:p>
    <w:p w14:paraId="4037FF0D" w14:textId="77777777" w:rsidR="00FA03E5" w:rsidRDefault="00FA03E5">
      <w:pPr>
        <w:rPr>
          <w:rFonts w:ascii="Calibri" w:hAnsi="Calibri" w:cs="Calibri"/>
          <w:sz w:val="22"/>
          <w:szCs w:val="22"/>
          <w:lang w:val="en-GB"/>
        </w:rPr>
      </w:pPr>
      <w:r>
        <w:rPr>
          <w:rFonts w:ascii="Calibri" w:hAnsi="Calibri" w:cs="Calibri"/>
          <w:sz w:val="22"/>
          <w:szCs w:val="22"/>
          <w:lang w:val="en-GB"/>
        </w:rPr>
        <w:br w:type="page"/>
      </w:r>
    </w:p>
    <w:p w14:paraId="66A94204" w14:textId="77777777" w:rsidR="0098399A" w:rsidRPr="00C33257" w:rsidRDefault="0098399A" w:rsidP="00FA03E5">
      <w:pPr>
        <w:ind w:left="567"/>
        <w:jc w:val="both"/>
        <w:rPr>
          <w:rFonts w:ascii="Calibri" w:hAnsi="Calibri" w:cs="Calibri"/>
          <w:sz w:val="22"/>
          <w:szCs w:val="22"/>
          <w:lang w:val="en-GB"/>
        </w:rPr>
      </w:pP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6520"/>
      </w:tblGrid>
      <w:tr w:rsidR="0098399A" w:rsidRPr="00C33257" w14:paraId="2F6C35D6" w14:textId="77777777" w:rsidTr="00457F05">
        <w:trPr>
          <w:tblHeader/>
        </w:trPr>
        <w:tc>
          <w:tcPr>
            <w:tcW w:w="1843" w:type="dxa"/>
            <w:shd w:val="clear" w:color="auto" w:fill="BFBFBF" w:themeFill="background1" w:themeFillShade="BF"/>
            <w:tcMar>
              <w:left w:w="57" w:type="dxa"/>
              <w:right w:w="57" w:type="dxa"/>
            </w:tcMar>
          </w:tcPr>
          <w:p w14:paraId="16DFB2DC" w14:textId="77777777" w:rsidR="0098399A" w:rsidRPr="00C33257" w:rsidRDefault="0098399A" w:rsidP="000A6AD7">
            <w:pPr>
              <w:rPr>
                <w:rFonts w:ascii="Calibri" w:hAnsi="Calibri" w:cs="Calibri"/>
                <w:b/>
                <w:sz w:val="22"/>
                <w:szCs w:val="22"/>
                <w:lang w:val="en-GB"/>
              </w:rPr>
            </w:pPr>
            <w:r w:rsidRPr="00C33257">
              <w:rPr>
                <w:rFonts w:ascii="Calibri" w:hAnsi="Calibri" w:cs="Calibri"/>
                <w:b/>
                <w:sz w:val="22"/>
                <w:szCs w:val="22"/>
                <w:lang w:val="en-GB"/>
              </w:rPr>
              <w:t xml:space="preserve">Method of Service </w:t>
            </w:r>
          </w:p>
        </w:tc>
        <w:tc>
          <w:tcPr>
            <w:tcW w:w="6520" w:type="dxa"/>
            <w:shd w:val="clear" w:color="auto" w:fill="BFBFBF" w:themeFill="background1" w:themeFillShade="BF"/>
            <w:tcMar>
              <w:left w:w="57" w:type="dxa"/>
              <w:right w:w="57" w:type="dxa"/>
            </w:tcMar>
          </w:tcPr>
          <w:p w14:paraId="1EDD6B5B" w14:textId="77777777" w:rsidR="0098399A" w:rsidRPr="00C33257" w:rsidRDefault="0098399A" w:rsidP="000A6AD7">
            <w:pPr>
              <w:rPr>
                <w:rFonts w:ascii="Calibri" w:hAnsi="Calibri" w:cs="Calibri"/>
                <w:b/>
                <w:sz w:val="22"/>
                <w:szCs w:val="22"/>
                <w:lang w:val="en-GB"/>
              </w:rPr>
            </w:pPr>
            <w:r w:rsidRPr="00C33257">
              <w:rPr>
                <w:rFonts w:ascii="Calibri" w:hAnsi="Calibri" w:cs="Calibri"/>
                <w:b/>
                <w:sz w:val="22"/>
                <w:szCs w:val="22"/>
                <w:lang w:val="en-GB"/>
              </w:rPr>
              <w:t xml:space="preserve">Deemed time of receipt </w:t>
            </w:r>
          </w:p>
        </w:tc>
      </w:tr>
      <w:tr w:rsidR="0098399A" w:rsidRPr="00C33257" w14:paraId="66399016" w14:textId="77777777" w:rsidTr="00457F05">
        <w:tc>
          <w:tcPr>
            <w:tcW w:w="1843" w:type="dxa"/>
            <w:tcMar>
              <w:left w:w="57" w:type="dxa"/>
              <w:right w:w="57" w:type="dxa"/>
            </w:tcMar>
          </w:tcPr>
          <w:p w14:paraId="655A19EC" w14:textId="77777777" w:rsidR="0098399A" w:rsidRPr="00C33257" w:rsidRDefault="0098399A" w:rsidP="000A6AD7">
            <w:pPr>
              <w:rPr>
                <w:rFonts w:ascii="Calibri" w:hAnsi="Calibri" w:cs="Calibri"/>
                <w:sz w:val="22"/>
                <w:szCs w:val="22"/>
                <w:lang w:val="en-GB"/>
              </w:rPr>
            </w:pPr>
            <w:r w:rsidRPr="00C33257">
              <w:rPr>
                <w:rFonts w:ascii="Calibri" w:hAnsi="Calibri" w:cs="Calibri"/>
                <w:sz w:val="22"/>
                <w:szCs w:val="22"/>
                <w:lang w:val="en-GB"/>
              </w:rPr>
              <w:t xml:space="preserve">Email </w:t>
            </w:r>
          </w:p>
        </w:tc>
        <w:tc>
          <w:tcPr>
            <w:tcW w:w="6520" w:type="dxa"/>
            <w:tcMar>
              <w:left w:w="57" w:type="dxa"/>
              <w:right w:w="57" w:type="dxa"/>
            </w:tcMar>
          </w:tcPr>
          <w:p w14:paraId="4CA16201" w14:textId="77777777" w:rsidR="0098399A" w:rsidRPr="00C33257" w:rsidRDefault="0098399A" w:rsidP="000A6AD7">
            <w:pPr>
              <w:rPr>
                <w:rFonts w:ascii="Calibri" w:hAnsi="Calibri" w:cs="Calibri"/>
                <w:sz w:val="22"/>
                <w:szCs w:val="22"/>
                <w:lang w:val="en-GB"/>
              </w:rPr>
            </w:pPr>
            <w:r w:rsidRPr="00C33257">
              <w:rPr>
                <w:rFonts w:ascii="Calibri" w:hAnsi="Calibri" w:cs="Calibri"/>
                <w:sz w:val="22"/>
                <w:szCs w:val="22"/>
                <w:lang w:val="en-GB"/>
              </w:rPr>
              <w:t>First (1</w:t>
            </w:r>
            <w:r w:rsidRPr="00C33257">
              <w:rPr>
                <w:rFonts w:ascii="Calibri" w:hAnsi="Calibri" w:cs="Calibri"/>
                <w:sz w:val="22"/>
                <w:szCs w:val="22"/>
                <w:vertAlign w:val="superscript"/>
                <w:lang w:val="en-GB"/>
              </w:rPr>
              <w:t>st</w:t>
            </w:r>
            <w:r w:rsidRPr="00C33257">
              <w:rPr>
                <w:rFonts w:ascii="Calibri" w:hAnsi="Calibri" w:cs="Calibri"/>
                <w:sz w:val="22"/>
                <w:szCs w:val="22"/>
                <w:lang w:val="en-GB"/>
              </w:rPr>
              <w:t xml:space="preserve">) Working Day after being sent, or, if earlier, when the recipient acknowledges receipt. </w:t>
            </w:r>
          </w:p>
        </w:tc>
      </w:tr>
      <w:tr w:rsidR="0098399A" w:rsidRPr="00C33257" w14:paraId="2163933F" w14:textId="77777777" w:rsidTr="00457F05">
        <w:tc>
          <w:tcPr>
            <w:tcW w:w="1843" w:type="dxa"/>
            <w:tcMar>
              <w:left w:w="57" w:type="dxa"/>
              <w:right w:w="57" w:type="dxa"/>
            </w:tcMar>
          </w:tcPr>
          <w:p w14:paraId="49598005" w14:textId="77777777" w:rsidR="0098399A" w:rsidRPr="00C33257" w:rsidRDefault="0098399A" w:rsidP="000A6AD7">
            <w:pPr>
              <w:rPr>
                <w:rFonts w:ascii="Calibri" w:hAnsi="Calibri" w:cs="Calibri"/>
                <w:sz w:val="22"/>
                <w:szCs w:val="22"/>
                <w:lang w:val="en-GB"/>
              </w:rPr>
            </w:pPr>
            <w:r w:rsidRPr="00C33257">
              <w:rPr>
                <w:rFonts w:ascii="Calibri" w:hAnsi="Calibri" w:cs="Calibri"/>
                <w:sz w:val="22"/>
                <w:szCs w:val="22"/>
                <w:lang w:val="en-GB"/>
              </w:rPr>
              <w:t>By registered post or courier</w:t>
            </w:r>
          </w:p>
        </w:tc>
        <w:tc>
          <w:tcPr>
            <w:tcW w:w="6520" w:type="dxa"/>
            <w:tcMar>
              <w:left w:w="57" w:type="dxa"/>
              <w:right w:w="57" w:type="dxa"/>
            </w:tcMar>
          </w:tcPr>
          <w:p w14:paraId="09912C77" w14:textId="77777777" w:rsidR="0098399A" w:rsidRPr="00C33257" w:rsidRDefault="0098399A" w:rsidP="000A6AD7">
            <w:pPr>
              <w:rPr>
                <w:rFonts w:ascii="Calibri" w:hAnsi="Calibri" w:cs="Calibri"/>
                <w:sz w:val="22"/>
                <w:szCs w:val="22"/>
                <w:lang w:val="en-GB"/>
              </w:rPr>
            </w:pPr>
            <w:r w:rsidRPr="00C33257">
              <w:rPr>
                <w:rFonts w:ascii="Calibri" w:hAnsi="Calibri" w:cs="Calibri"/>
                <w:sz w:val="22"/>
                <w:szCs w:val="22"/>
                <w:lang w:val="en-GB"/>
              </w:rPr>
              <w:t>Four (4) Working Days after the day on which the letter was posted or couriered or, if earlier, when the recipient acknowledged the receipt.</w:t>
            </w:r>
          </w:p>
        </w:tc>
      </w:tr>
    </w:tbl>
    <w:p w14:paraId="37FFA087" w14:textId="77777777" w:rsidR="00FA03E5" w:rsidRDefault="00FA03E5" w:rsidP="00FA03E5">
      <w:pPr>
        <w:ind w:left="567"/>
        <w:jc w:val="both"/>
        <w:rPr>
          <w:rFonts w:ascii="Calibri" w:hAnsi="Calibri" w:cs="Calibri"/>
          <w:sz w:val="22"/>
          <w:szCs w:val="22"/>
          <w:lang w:val="en-GB"/>
        </w:rPr>
      </w:pPr>
      <w:bookmarkStart w:id="243" w:name="_Toc126323361"/>
      <w:bookmarkStart w:id="244" w:name="_Hlk517695470"/>
    </w:p>
    <w:p w14:paraId="04148C57" w14:textId="7FA21556" w:rsidR="0098399A" w:rsidRPr="00C33257" w:rsidRDefault="0098399A" w:rsidP="007F4283">
      <w:pPr>
        <w:numPr>
          <w:ilvl w:val="0"/>
          <w:numId w:val="12"/>
        </w:numPr>
        <w:ind w:left="567" w:hanging="567"/>
        <w:jc w:val="both"/>
        <w:rPr>
          <w:rFonts w:ascii="Calibri" w:hAnsi="Calibri" w:cs="Calibri"/>
          <w:sz w:val="22"/>
          <w:szCs w:val="22"/>
          <w:lang w:val="en-GB"/>
        </w:rPr>
      </w:pPr>
      <w:r w:rsidRPr="00C33257">
        <w:rPr>
          <w:rFonts w:ascii="Calibri" w:hAnsi="Calibri" w:cs="Calibri"/>
          <w:sz w:val="22"/>
          <w:szCs w:val="22"/>
          <w:lang w:val="en-GB"/>
        </w:rPr>
        <w:t>Communications shall not be deemed received if they are returned as undelivered.</w:t>
      </w:r>
      <w:bookmarkEnd w:id="243"/>
      <w:r w:rsidRPr="00C33257">
        <w:rPr>
          <w:rFonts w:ascii="Calibri" w:hAnsi="Calibri" w:cs="Calibri"/>
          <w:sz w:val="22"/>
          <w:szCs w:val="22"/>
          <w:lang w:val="en-GB"/>
        </w:rPr>
        <w:t xml:space="preserve"> </w:t>
      </w:r>
    </w:p>
    <w:p w14:paraId="23589EC7" w14:textId="77777777" w:rsidR="0098399A" w:rsidRDefault="0098399A" w:rsidP="007F4283">
      <w:pPr>
        <w:numPr>
          <w:ilvl w:val="0"/>
          <w:numId w:val="12"/>
        </w:numPr>
        <w:ind w:left="567" w:hanging="567"/>
        <w:jc w:val="both"/>
        <w:rPr>
          <w:rFonts w:ascii="Calibri" w:hAnsi="Calibri" w:cs="Calibri"/>
          <w:sz w:val="22"/>
          <w:szCs w:val="22"/>
          <w:lang w:val="en-GB"/>
        </w:rPr>
      </w:pPr>
      <w:bookmarkStart w:id="245" w:name="_Hlk517695495"/>
      <w:bookmarkStart w:id="246" w:name="_Toc126323362"/>
      <w:bookmarkEnd w:id="244"/>
      <w:r w:rsidRPr="00C33257">
        <w:rPr>
          <w:rFonts w:ascii="Calibri" w:hAnsi="Calibri" w:cs="Calibri"/>
          <w:sz w:val="22"/>
          <w:szCs w:val="22"/>
          <w:lang w:val="en-GB"/>
        </w:rPr>
        <w:t>Representatives nominated by the Parties in Annex 1 shall have power to speak for and bind his employer for the purposes of this Contract. In the event of a representative becoming unavailable, or for any other reason whatsoever, original representative or a legal or statutory representative of the Party shall nominate someone to take his or her place and notify the other Party in accordance with this clause.</w:t>
      </w:r>
      <w:bookmarkEnd w:id="245"/>
      <w:bookmarkEnd w:id="246"/>
    </w:p>
    <w:p w14:paraId="6EEBA030" w14:textId="77777777" w:rsidR="00FA03E5" w:rsidRPr="00C33257" w:rsidRDefault="00FA03E5" w:rsidP="00FA03E5">
      <w:pPr>
        <w:ind w:left="567"/>
        <w:jc w:val="both"/>
        <w:rPr>
          <w:rFonts w:ascii="Calibri" w:hAnsi="Calibri" w:cs="Calibri"/>
          <w:sz w:val="22"/>
          <w:szCs w:val="22"/>
          <w:lang w:val="en-GB"/>
        </w:rPr>
      </w:pPr>
    </w:p>
    <w:p w14:paraId="19D0027A" w14:textId="6B1944F0" w:rsidR="0098399A" w:rsidRPr="00FE1D39" w:rsidRDefault="009870CC" w:rsidP="0088130A">
      <w:pPr>
        <w:pStyle w:val="Heading1nonumber"/>
      </w:pPr>
      <w:bookmarkStart w:id="247" w:name="_Ref448264417"/>
      <w:bookmarkStart w:id="248" w:name="_Toc529275836"/>
      <w:bookmarkStart w:id="249" w:name="_Toc162961337"/>
      <w:bookmarkStart w:id="250" w:name="_Toc215150539"/>
      <w:r w:rsidRPr="00FE1D39">
        <w:t>Governing Law and Jurisdiction</w:t>
      </w:r>
      <w:bookmarkEnd w:id="247"/>
      <w:bookmarkEnd w:id="248"/>
      <w:bookmarkEnd w:id="249"/>
      <w:bookmarkEnd w:id="250"/>
    </w:p>
    <w:p w14:paraId="5BFBAF0D" w14:textId="77777777" w:rsidR="0098399A" w:rsidRPr="00C33257" w:rsidRDefault="0098399A" w:rsidP="007F4283">
      <w:pPr>
        <w:numPr>
          <w:ilvl w:val="0"/>
          <w:numId w:val="13"/>
        </w:numPr>
        <w:ind w:left="567" w:hanging="567"/>
        <w:jc w:val="both"/>
        <w:rPr>
          <w:rFonts w:ascii="Calibri" w:hAnsi="Calibri" w:cs="Calibri"/>
          <w:sz w:val="22"/>
          <w:szCs w:val="22"/>
          <w:lang w:val="en-GB"/>
        </w:rPr>
      </w:pPr>
      <w:bookmarkStart w:id="251" w:name="_Toc126323364"/>
      <w:r w:rsidRPr="00C33257">
        <w:rPr>
          <w:rFonts w:ascii="Calibri" w:hAnsi="Calibri" w:cs="Calibri"/>
          <w:sz w:val="22"/>
          <w:szCs w:val="22"/>
          <w:lang w:val="en-GB"/>
        </w:rPr>
        <w:t>This Contract and any dispute or claim arising out of or in connection with it or its subject matter (including non-contractual disputes or claims) shall be governed by and construed in accordance with the Law.</w:t>
      </w:r>
      <w:bookmarkEnd w:id="251"/>
    </w:p>
    <w:p w14:paraId="6177706B" w14:textId="77777777" w:rsidR="0098399A" w:rsidRDefault="0098399A" w:rsidP="007F4283">
      <w:pPr>
        <w:numPr>
          <w:ilvl w:val="0"/>
          <w:numId w:val="13"/>
        </w:numPr>
        <w:ind w:left="567" w:hanging="567"/>
        <w:jc w:val="both"/>
        <w:rPr>
          <w:rFonts w:ascii="Calibri" w:hAnsi="Calibri" w:cs="Calibri"/>
          <w:sz w:val="22"/>
          <w:szCs w:val="22"/>
          <w:lang w:val="en-GB"/>
        </w:rPr>
      </w:pPr>
      <w:bookmarkStart w:id="252" w:name="_Toc126323365"/>
      <w:r w:rsidRPr="00C33257">
        <w:rPr>
          <w:rFonts w:ascii="Calibri" w:hAnsi="Calibri" w:cs="Calibri"/>
          <w:sz w:val="22"/>
          <w:szCs w:val="22"/>
          <w:lang w:val="en-GB"/>
        </w:rPr>
        <w:t>Each Party agrees to submit to the exclusive jurisdiction of the courts of Ireland and for all disputes to be conducted in Ireland.</w:t>
      </w:r>
      <w:bookmarkEnd w:id="252"/>
    </w:p>
    <w:p w14:paraId="5F5AECE8" w14:textId="77777777" w:rsidR="006B0F58" w:rsidRDefault="006B0F58" w:rsidP="006B0F58">
      <w:pPr>
        <w:ind w:left="567"/>
        <w:jc w:val="both"/>
        <w:rPr>
          <w:rFonts w:ascii="Calibri" w:hAnsi="Calibri" w:cs="Calibri"/>
          <w:sz w:val="22"/>
          <w:szCs w:val="22"/>
          <w:lang w:val="en-GB"/>
        </w:rPr>
      </w:pPr>
    </w:p>
    <w:tbl>
      <w:tblPr>
        <w:tblStyle w:val="TableGridLight1"/>
        <w:tblW w:w="0" w:type="auto"/>
        <w:tblLook w:val="04A0" w:firstRow="1" w:lastRow="0" w:firstColumn="1" w:lastColumn="0" w:noHBand="0" w:noVBand="1"/>
      </w:tblPr>
      <w:tblGrid>
        <w:gridCol w:w="4508"/>
        <w:gridCol w:w="4508"/>
      </w:tblGrid>
      <w:tr w:rsidR="00D22E79" w:rsidRPr="00D22E79" w14:paraId="00437007" w14:textId="77777777" w:rsidTr="00D22E79">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002060"/>
          </w:tcPr>
          <w:p w14:paraId="0149299F" w14:textId="6AF7BC42" w:rsidR="00D22E79" w:rsidRPr="00D22E79" w:rsidRDefault="00D22E79">
            <w:pPr>
              <w:spacing w:after="120"/>
              <w:rPr>
                <w:rFonts w:ascii="Calibri" w:hAnsi="Calibri" w:cs="Calibri"/>
                <w:color w:val="0E2841" w:themeColor="text2"/>
                <w:szCs w:val="20"/>
              </w:rPr>
            </w:pPr>
            <w:r w:rsidRPr="00D22E79">
              <w:rPr>
                <w:rFonts w:ascii="Calibri" w:hAnsi="Calibri" w:cs="Calibri"/>
                <w:szCs w:val="20"/>
              </w:rPr>
              <w:t xml:space="preserve">Signed for and on behalf of the </w:t>
            </w:r>
            <w:r w:rsidR="00CB0029">
              <w:rPr>
                <w:rFonts w:ascii="Calibri" w:hAnsi="Calibri" w:cs="Calibri"/>
                <w:szCs w:val="20"/>
              </w:rPr>
              <w:t>Contracting Authority</w:t>
            </w:r>
          </w:p>
        </w:tc>
        <w:tc>
          <w:tcPr>
            <w:tcW w:w="4508" w:type="dxa"/>
            <w:shd w:val="clear" w:color="auto" w:fill="002060"/>
          </w:tcPr>
          <w:p w14:paraId="6ECE6D49" w14:textId="7746E4D8" w:rsidR="00D22E79" w:rsidRPr="00D22E79" w:rsidRDefault="00D22E79">
            <w:pPr>
              <w:spacing w:after="120"/>
              <w:rPr>
                <w:rFonts w:ascii="Calibri" w:hAnsi="Calibri" w:cs="Calibri"/>
                <w:color w:val="0E2841" w:themeColor="text2"/>
                <w:szCs w:val="20"/>
              </w:rPr>
            </w:pPr>
            <w:r w:rsidRPr="00D22E79">
              <w:rPr>
                <w:rFonts w:ascii="Calibri" w:hAnsi="Calibri" w:cs="Calibri"/>
                <w:szCs w:val="20"/>
              </w:rPr>
              <w:t xml:space="preserve">Signed for and on behalf of the </w:t>
            </w:r>
            <w:r w:rsidR="00CB0029">
              <w:rPr>
                <w:rFonts w:ascii="Calibri" w:hAnsi="Calibri" w:cs="Calibri"/>
                <w:szCs w:val="20"/>
              </w:rPr>
              <w:t>Contractor</w:t>
            </w:r>
          </w:p>
        </w:tc>
      </w:tr>
      <w:tr w:rsidR="00D22E79" w:rsidRPr="00D22E79" w14:paraId="35AEC037" w14:textId="77777777">
        <w:tc>
          <w:tcPr>
            <w:tcW w:w="4508" w:type="dxa"/>
          </w:tcPr>
          <w:p w14:paraId="7C486264" w14:textId="77777777" w:rsidR="00D22E79" w:rsidRDefault="00D81646">
            <w:pPr>
              <w:spacing w:after="120"/>
              <w:rPr>
                <w:rFonts w:ascii="Calibri" w:hAnsi="Calibri" w:cs="Calibri"/>
                <w:b/>
                <w:bCs/>
                <w:color w:val="0E2841" w:themeColor="text2"/>
                <w:szCs w:val="20"/>
              </w:rPr>
            </w:pPr>
            <w:r w:rsidRPr="00094F7F">
              <w:rPr>
                <w:rFonts w:ascii="Calibri" w:hAnsi="Calibri" w:cs="Calibri"/>
                <w:b/>
                <w:bCs/>
                <w:color w:val="0E2841" w:themeColor="text2"/>
                <w:szCs w:val="20"/>
              </w:rPr>
              <w:t>Signature</w:t>
            </w:r>
            <w:r w:rsidR="00094F7F">
              <w:rPr>
                <w:rFonts w:ascii="Calibri" w:hAnsi="Calibri" w:cs="Calibri"/>
                <w:b/>
                <w:bCs/>
                <w:color w:val="0E2841" w:themeColor="text2"/>
                <w:szCs w:val="20"/>
              </w:rPr>
              <w:t>:</w:t>
            </w:r>
          </w:p>
          <w:p w14:paraId="3F782A6E" w14:textId="77777777" w:rsidR="00B23400" w:rsidRDefault="00B23400">
            <w:pPr>
              <w:spacing w:after="120"/>
              <w:rPr>
                <w:rFonts w:ascii="Calibri" w:hAnsi="Calibri" w:cs="Calibri"/>
                <w:b/>
                <w:bCs/>
                <w:color w:val="0E2841" w:themeColor="text2"/>
                <w:szCs w:val="20"/>
              </w:rPr>
            </w:pPr>
          </w:p>
          <w:p w14:paraId="362D67C7" w14:textId="0680ABC6" w:rsidR="00B23400" w:rsidRPr="00094F7F" w:rsidRDefault="00B23400">
            <w:pPr>
              <w:spacing w:after="120"/>
              <w:rPr>
                <w:rFonts w:ascii="Calibri" w:hAnsi="Calibri" w:cs="Calibri"/>
                <w:b/>
                <w:bCs/>
                <w:color w:val="0E2841" w:themeColor="text2"/>
                <w:szCs w:val="20"/>
              </w:rPr>
            </w:pPr>
          </w:p>
        </w:tc>
        <w:tc>
          <w:tcPr>
            <w:tcW w:w="4508" w:type="dxa"/>
          </w:tcPr>
          <w:p w14:paraId="1D25E651" w14:textId="77777777" w:rsidR="00B23400" w:rsidRDefault="00B23400" w:rsidP="00B23400">
            <w:pPr>
              <w:spacing w:after="120"/>
              <w:rPr>
                <w:rFonts w:ascii="Calibri" w:hAnsi="Calibri" w:cs="Calibri"/>
                <w:b/>
                <w:bCs/>
                <w:color w:val="0E2841" w:themeColor="text2"/>
                <w:szCs w:val="20"/>
              </w:rPr>
            </w:pPr>
            <w:r w:rsidRPr="00094F7F">
              <w:rPr>
                <w:rFonts w:ascii="Calibri" w:hAnsi="Calibri" w:cs="Calibri"/>
                <w:b/>
                <w:bCs/>
                <w:color w:val="0E2841" w:themeColor="text2"/>
                <w:szCs w:val="20"/>
              </w:rPr>
              <w:t>Signature</w:t>
            </w:r>
            <w:r>
              <w:rPr>
                <w:rFonts w:ascii="Calibri" w:hAnsi="Calibri" w:cs="Calibri"/>
                <w:b/>
                <w:bCs/>
                <w:color w:val="0E2841" w:themeColor="text2"/>
                <w:szCs w:val="20"/>
              </w:rPr>
              <w:t>:</w:t>
            </w:r>
          </w:p>
          <w:p w14:paraId="06F30FB8" w14:textId="7FC8FE00" w:rsidR="00D22E79" w:rsidRPr="00D22E79" w:rsidRDefault="00D22E79">
            <w:pPr>
              <w:spacing w:after="120"/>
              <w:rPr>
                <w:rFonts w:ascii="Calibri" w:hAnsi="Calibri" w:cs="Calibri"/>
                <w:color w:val="0E2841" w:themeColor="text2"/>
                <w:szCs w:val="20"/>
              </w:rPr>
            </w:pPr>
          </w:p>
        </w:tc>
      </w:tr>
      <w:tr w:rsidR="00D22E79" w:rsidRPr="00D22E79" w14:paraId="2961BCDC" w14:textId="77777777">
        <w:tc>
          <w:tcPr>
            <w:tcW w:w="4508" w:type="dxa"/>
          </w:tcPr>
          <w:p w14:paraId="0C10C491" w14:textId="27D685A8" w:rsidR="00B23400" w:rsidRPr="00094F7F" w:rsidRDefault="007A019C">
            <w:pPr>
              <w:spacing w:after="120"/>
              <w:rPr>
                <w:rFonts w:ascii="Calibri" w:hAnsi="Calibri" w:cs="Calibri"/>
                <w:b/>
                <w:bCs/>
                <w:color w:val="0E2841" w:themeColor="text2"/>
                <w:szCs w:val="20"/>
              </w:rPr>
            </w:pPr>
            <w:r>
              <w:rPr>
                <w:rFonts w:ascii="Calibri" w:hAnsi="Calibri" w:cs="Calibri"/>
                <w:b/>
                <w:bCs/>
                <w:color w:val="0E2841" w:themeColor="text2"/>
                <w:szCs w:val="20"/>
              </w:rPr>
              <w:t>&lt;</w:t>
            </w:r>
            <w:r w:rsidR="00094F7F" w:rsidRPr="007A019C">
              <w:rPr>
                <w:rFonts w:ascii="Calibri" w:hAnsi="Calibri" w:cs="Calibri"/>
                <w:b/>
                <w:bCs/>
                <w:color w:val="0E2841" w:themeColor="text2"/>
                <w:szCs w:val="20"/>
                <w:highlight w:val="green"/>
              </w:rPr>
              <w:t>Full Name</w:t>
            </w:r>
            <w:r>
              <w:rPr>
                <w:rFonts w:ascii="Calibri" w:hAnsi="Calibri" w:cs="Calibri"/>
                <w:b/>
                <w:bCs/>
                <w:color w:val="0E2841" w:themeColor="text2"/>
                <w:szCs w:val="20"/>
              </w:rPr>
              <w:t>&gt;</w:t>
            </w:r>
          </w:p>
        </w:tc>
        <w:tc>
          <w:tcPr>
            <w:tcW w:w="4508" w:type="dxa"/>
          </w:tcPr>
          <w:p w14:paraId="7A51A632" w14:textId="539C40D8" w:rsidR="00D22E79" w:rsidRPr="00FA03E5" w:rsidRDefault="007A019C">
            <w:pPr>
              <w:spacing w:after="120"/>
              <w:rPr>
                <w:rFonts w:ascii="Calibri" w:hAnsi="Calibri" w:cs="Calibri"/>
                <w:b/>
                <w:bCs/>
                <w:color w:val="0E2841" w:themeColor="text2"/>
                <w:szCs w:val="20"/>
              </w:rPr>
            </w:pPr>
            <w:r>
              <w:rPr>
                <w:rFonts w:ascii="Calibri" w:hAnsi="Calibri" w:cs="Calibri"/>
                <w:b/>
                <w:bCs/>
                <w:color w:val="0E2841" w:themeColor="text2"/>
                <w:szCs w:val="20"/>
              </w:rPr>
              <w:t>&lt;</w:t>
            </w:r>
            <w:r w:rsidRPr="007A019C">
              <w:rPr>
                <w:rFonts w:ascii="Calibri" w:hAnsi="Calibri" w:cs="Calibri"/>
                <w:b/>
                <w:bCs/>
                <w:color w:val="0E2841" w:themeColor="text2"/>
                <w:szCs w:val="20"/>
                <w:highlight w:val="green"/>
              </w:rPr>
              <w:t>Full Name</w:t>
            </w:r>
            <w:r>
              <w:rPr>
                <w:rFonts w:ascii="Calibri" w:hAnsi="Calibri" w:cs="Calibri"/>
                <w:b/>
                <w:bCs/>
                <w:color w:val="0E2841" w:themeColor="text2"/>
                <w:szCs w:val="20"/>
              </w:rPr>
              <w:t>&gt;</w:t>
            </w:r>
          </w:p>
        </w:tc>
      </w:tr>
      <w:tr w:rsidR="00D22E79" w:rsidRPr="00D22E79" w14:paraId="3B84CF77" w14:textId="77777777">
        <w:tc>
          <w:tcPr>
            <w:tcW w:w="4508" w:type="dxa"/>
          </w:tcPr>
          <w:p w14:paraId="2596FE98" w14:textId="4974DA95" w:rsidR="00B23400" w:rsidRPr="00B23400" w:rsidRDefault="007A019C">
            <w:pPr>
              <w:spacing w:after="120"/>
              <w:rPr>
                <w:rFonts w:ascii="Calibri" w:hAnsi="Calibri" w:cs="Calibri"/>
                <w:b/>
                <w:bCs/>
                <w:color w:val="0E2841" w:themeColor="text2"/>
                <w:szCs w:val="20"/>
              </w:rPr>
            </w:pPr>
            <w:r>
              <w:rPr>
                <w:rFonts w:ascii="Calibri" w:hAnsi="Calibri" w:cs="Calibri"/>
                <w:b/>
                <w:bCs/>
                <w:color w:val="0E2841" w:themeColor="text2"/>
                <w:szCs w:val="20"/>
              </w:rPr>
              <w:t>&lt;</w:t>
            </w:r>
            <w:r w:rsidR="00B23400" w:rsidRPr="007A019C">
              <w:rPr>
                <w:rFonts w:ascii="Calibri" w:hAnsi="Calibri" w:cs="Calibri"/>
                <w:b/>
                <w:bCs/>
                <w:color w:val="0E2841" w:themeColor="text2"/>
                <w:szCs w:val="20"/>
                <w:highlight w:val="green"/>
              </w:rPr>
              <w:t>Job Title</w:t>
            </w:r>
            <w:r>
              <w:rPr>
                <w:rFonts w:ascii="Calibri" w:hAnsi="Calibri" w:cs="Calibri"/>
                <w:b/>
                <w:bCs/>
                <w:color w:val="0E2841" w:themeColor="text2"/>
                <w:szCs w:val="20"/>
              </w:rPr>
              <w:t>&gt;</w:t>
            </w:r>
          </w:p>
        </w:tc>
        <w:tc>
          <w:tcPr>
            <w:tcW w:w="4508" w:type="dxa"/>
          </w:tcPr>
          <w:p w14:paraId="2CB1C950" w14:textId="3BB6D82A" w:rsidR="00D22E79" w:rsidRPr="00FA03E5" w:rsidRDefault="007A019C">
            <w:pPr>
              <w:spacing w:after="120"/>
              <w:rPr>
                <w:rFonts w:ascii="Calibri" w:hAnsi="Calibri" w:cs="Calibri"/>
                <w:b/>
                <w:bCs/>
                <w:color w:val="0E2841" w:themeColor="text2"/>
                <w:szCs w:val="20"/>
              </w:rPr>
            </w:pPr>
            <w:r>
              <w:rPr>
                <w:rFonts w:ascii="Calibri" w:hAnsi="Calibri" w:cs="Calibri"/>
                <w:b/>
                <w:bCs/>
                <w:color w:val="0E2841" w:themeColor="text2"/>
                <w:szCs w:val="20"/>
              </w:rPr>
              <w:t>&lt;</w:t>
            </w:r>
            <w:r w:rsidRPr="007A019C">
              <w:rPr>
                <w:rFonts w:ascii="Calibri" w:hAnsi="Calibri" w:cs="Calibri"/>
                <w:b/>
                <w:bCs/>
                <w:color w:val="0E2841" w:themeColor="text2"/>
                <w:szCs w:val="20"/>
                <w:highlight w:val="green"/>
              </w:rPr>
              <w:t>Job Title</w:t>
            </w:r>
            <w:r>
              <w:rPr>
                <w:rFonts w:ascii="Calibri" w:hAnsi="Calibri" w:cs="Calibri"/>
                <w:b/>
                <w:bCs/>
                <w:color w:val="0E2841" w:themeColor="text2"/>
                <w:szCs w:val="20"/>
              </w:rPr>
              <w:t>&gt;</w:t>
            </w:r>
          </w:p>
        </w:tc>
      </w:tr>
      <w:tr w:rsidR="00D22E79" w:rsidRPr="00D22E79" w14:paraId="3B7AFD87" w14:textId="77777777">
        <w:tc>
          <w:tcPr>
            <w:tcW w:w="4508" w:type="dxa"/>
          </w:tcPr>
          <w:p w14:paraId="7117D40E" w14:textId="55DA8206" w:rsidR="00B23400" w:rsidRPr="00FA03E5" w:rsidRDefault="007A019C">
            <w:pPr>
              <w:spacing w:after="120"/>
              <w:rPr>
                <w:rFonts w:ascii="Calibri" w:hAnsi="Calibri" w:cs="Calibri"/>
                <w:b/>
                <w:bCs/>
                <w:color w:val="0E2841" w:themeColor="text2"/>
                <w:szCs w:val="20"/>
              </w:rPr>
            </w:pPr>
            <w:r>
              <w:rPr>
                <w:rFonts w:ascii="Calibri" w:hAnsi="Calibri" w:cs="Calibri"/>
                <w:b/>
                <w:bCs/>
                <w:color w:val="0E2841" w:themeColor="text2"/>
                <w:szCs w:val="20"/>
              </w:rPr>
              <w:t>&lt;</w:t>
            </w:r>
            <w:r w:rsidR="00B23400" w:rsidRPr="007A019C">
              <w:rPr>
                <w:rFonts w:ascii="Calibri" w:hAnsi="Calibri" w:cs="Calibri"/>
                <w:b/>
                <w:bCs/>
                <w:color w:val="0E2841" w:themeColor="text2"/>
                <w:szCs w:val="20"/>
                <w:highlight w:val="green"/>
              </w:rPr>
              <w:t>Date</w:t>
            </w:r>
            <w:r>
              <w:rPr>
                <w:rFonts w:ascii="Calibri" w:hAnsi="Calibri" w:cs="Calibri"/>
                <w:b/>
                <w:bCs/>
                <w:color w:val="0E2841" w:themeColor="text2"/>
                <w:szCs w:val="20"/>
              </w:rPr>
              <w:t>&gt;</w:t>
            </w:r>
          </w:p>
        </w:tc>
        <w:tc>
          <w:tcPr>
            <w:tcW w:w="4508" w:type="dxa"/>
          </w:tcPr>
          <w:p w14:paraId="3A2F1665" w14:textId="21DA6FDE" w:rsidR="00D22E79" w:rsidRPr="00FA03E5" w:rsidRDefault="007A019C">
            <w:pPr>
              <w:spacing w:after="120"/>
              <w:rPr>
                <w:rFonts w:ascii="Calibri" w:hAnsi="Calibri" w:cs="Calibri"/>
                <w:b/>
                <w:bCs/>
                <w:color w:val="0E2841" w:themeColor="text2"/>
                <w:szCs w:val="20"/>
              </w:rPr>
            </w:pPr>
            <w:r>
              <w:rPr>
                <w:rFonts w:ascii="Calibri" w:hAnsi="Calibri" w:cs="Calibri"/>
                <w:b/>
                <w:bCs/>
                <w:color w:val="0E2841" w:themeColor="text2"/>
                <w:szCs w:val="20"/>
              </w:rPr>
              <w:t>&lt;</w:t>
            </w:r>
            <w:r w:rsidRPr="007A019C">
              <w:rPr>
                <w:rFonts w:ascii="Calibri" w:hAnsi="Calibri" w:cs="Calibri"/>
                <w:b/>
                <w:bCs/>
                <w:color w:val="0E2841" w:themeColor="text2"/>
                <w:szCs w:val="20"/>
                <w:highlight w:val="green"/>
              </w:rPr>
              <w:t>Date</w:t>
            </w:r>
            <w:r>
              <w:rPr>
                <w:rFonts w:ascii="Calibri" w:hAnsi="Calibri" w:cs="Calibri"/>
                <w:b/>
                <w:bCs/>
                <w:color w:val="0E2841" w:themeColor="text2"/>
                <w:szCs w:val="20"/>
              </w:rPr>
              <w:t>&gt;</w:t>
            </w:r>
          </w:p>
        </w:tc>
      </w:tr>
    </w:tbl>
    <w:p w14:paraId="6345A130" w14:textId="0145A4AE" w:rsidR="00946DBA" w:rsidRDefault="00946DBA">
      <w:pPr>
        <w:rPr>
          <w:rFonts w:ascii="Calibri" w:hAnsi="Calibri" w:cs="Calibri"/>
          <w:sz w:val="22"/>
          <w:szCs w:val="22"/>
          <w:lang w:val="en-GB"/>
        </w:rPr>
      </w:pPr>
      <w:r>
        <w:rPr>
          <w:rFonts w:ascii="Calibri" w:hAnsi="Calibri" w:cs="Calibri"/>
          <w:sz w:val="22"/>
          <w:szCs w:val="22"/>
          <w:lang w:val="en-GB"/>
        </w:rPr>
        <w:br w:type="page"/>
      </w:r>
    </w:p>
    <w:p w14:paraId="67CB4C73" w14:textId="74372D62" w:rsidR="00946DBA" w:rsidRPr="001B21E3" w:rsidRDefault="00D52BC8" w:rsidP="0080335F">
      <w:pPr>
        <w:pStyle w:val="Heading2"/>
        <w:jc w:val="center"/>
        <w:rPr>
          <w:color w:val="2F5496"/>
          <w:lang w:val="en-GB"/>
        </w:rPr>
      </w:pPr>
      <w:bookmarkStart w:id="253" w:name="_Toc215150540"/>
      <w:r w:rsidRPr="001B21E3">
        <w:rPr>
          <w:color w:val="2F5496"/>
          <w:lang w:val="en-GB"/>
        </w:rPr>
        <w:lastRenderedPageBreak/>
        <w:t xml:space="preserve">Annex 1 – Contract Details </w:t>
      </w:r>
      <w:r w:rsidR="00BC3BCF" w:rsidRPr="001B21E3">
        <w:rPr>
          <w:color w:val="2F5496"/>
          <w:lang w:val="en-GB"/>
        </w:rPr>
        <w:t>and Tender Response</w:t>
      </w:r>
      <w:bookmarkEnd w:id="253"/>
    </w:p>
    <w:p w14:paraId="21DE0D00" w14:textId="77777777" w:rsidR="006B0F58" w:rsidRPr="006B0F58" w:rsidRDefault="006B0F58" w:rsidP="006B0F58">
      <w:pPr>
        <w:rPr>
          <w:lang w:val="en-GB"/>
        </w:rPr>
      </w:pPr>
    </w:p>
    <w:p w14:paraId="7AEDC50A" w14:textId="14136857" w:rsidR="00BC3BCF" w:rsidRDefault="00090EA1" w:rsidP="00BC3BCF">
      <w:pPr>
        <w:rPr>
          <w:rFonts w:ascii="Calibri" w:hAnsi="Calibri" w:cs="Calibri"/>
          <w:b/>
          <w:bCs/>
          <w:lang w:val="en-GB"/>
        </w:rPr>
      </w:pPr>
      <w:r>
        <w:rPr>
          <w:rFonts w:ascii="Calibri" w:hAnsi="Calibri" w:cs="Calibri"/>
          <w:b/>
          <w:bCs/>
          <w:lang w:val="en-GB"/>
        </w:rPr>
        <w:t>1 (</w:t>
      </w:r>
      <w:r w:rsidR="00944A10" w:rsidRPr="001A2D63">
        <w:rPr>
          <w:rFonts w:ascii="Calibri" w:hAnsi="Calibri" w:cs="Calibri"/>
          <w:b/>
          <w:bCs/>
          <w:lang w:val="en-GB"/>
        </w:rPr>
        <w:t>a) Contract Details</w:t>
      </w:r>
    </w:p>
    <w:p w14:paraId="0FC2E202" w14:textId="77777777" w:rsidR="006B0F58" w:rsidRPr="001A2D63" w:rsidRDefault="006B0F58" w:rsidP="00BC3BCF">
      <w:pPr>
        <w:rPr>
          <w:rFonts w:ascii="Calibri" w:hAnsi="Calibri" w:cs="Calibri"/>
          <w:b/>
          <w:bCs/>
          <w:lang w:val="en-GB"/>
        </w:rPr>
      </w:pPr>
    </w:p>
    <w:tbl>
      <w:tblPr>
        <w:tblStyle w:val="TableGrid"/>
        <w:tblW w:w="9067" w:type="dxa"/>
        <w:tblLook w:val="04A0" w:firstRow="1" w:lastRow="0" w:firstColumn="1" w:lastColumn="0" w:noHBand="0" w:noVBand="1"/>
      </w:tblPr>
      <w:tblGrid>
        <w:gridCol w:w="3463"/>
        <w:gridCol w:w="5604"/>
      </w:tblGrid>
      <w:tr w:rsidR="00944A10" w:rsidRPr="00944A10" w14:paraId="3EFB2C31" w14:textId="77777777" w:rsidTr="005A38BA">
        <w:trPr>
          <w:trHeight w:val="192"/>
        </w:trPr>
        <w:tc>
          <w:tcPr>
            <w:tcW w:w="3463" w:type="dxa"/>
            <w:shd w:val="clear" w:color="auto" w:fill="002060"/>
          </w:tcPr>
          <w:p w14:paraId="112158A5" w14:textId="77777777" w:rsidR="00944A10" w:rsidRPr="00944A10" w:rsidRDefault="00944A10" w:rsidP="007A5808">
            <w:pPr>
              <w:rPr>
                <w:rFonts w:ascii="Calibri" w:hAnsi="Calibri" w:cs="Calibri"/>
                <w:b/>
                <w:bCs/>
                <w:color w:val="FFFFFF" w:themeColor="background1"/>
                <w:sz w:val="22"/>
                <w:szCs w:val="22"/>
                <w:lang w:val="en-GB" w:eastAsia="fr-FR"/>
              </w:rPr>
            </w:pPr>
            <w:bookmarkStart w:id="254" w:name="_Toc126323367"/>
            <w:bookmarkStart w:id="255" w:name="_Hlk517695865"/>
            <w:r w:rsidRPr="00944A10">
              <w:rPr>
                <w:rFonts w:ascii="Calibri" w:hAnsi="Calibri" w:cs="Calibri"/>
                <w:b/>
                <w:bCs/>
                <w:color w:val="FFFFFF" w:themeColor="background1"/>
                <w:sz w:val="22"/>
                <w:szCs w:val="22"/>
                <w:lang w:val="en-GB" w:eastAsia="fr-FR"/>
              </w:rPr>
              <w:t>Term</w:t>
            </w:r>
            <w:bookmarkEnd w:id="254"/>
          </w:p>
        </w:tc>
        <w:tc>
          <w:tcPr>
            <w:tcW w:w="5604" w:type="dxa"/>
            <w:shd w:val="clear" w:color="auto" w:fill="002060"/>
          </w:tcPr>
          <w:p w14:paraId="4752650B" w14:textId="63A9D368" w:rsidR="00944A10" w:rsidRPr="00944A10" w:rsidRDefault="00547D7B" w:rsidP="007A5808">
            <w:pPr>
              <w:rPr>
                <w:rFonts w:ascii="Calibri" w:hAnsi="Calibri" w:cs="Calibri"/>
                <w:b/>
                <w:bCs/>
                <w:color w:val="FFFFFF" w:themeColor="background1"/>
                <w:sz w:val="22"/>
                <w:szCs w:val="22"/>
                <w:lang w:val="en-GB" w:eastAsia="fr-FR"/>
              </w:rPr>
            </w:pPr>
            <w:r>
              <w:rPr>
                <w:rFonts w:ascii="Calibri" w:hAnsi="Calibri" w:cs="Calibri"/>
                <w:b/>
                <w:bCs/>
                <w:color w:val="FFFFFF" w:themeColor="background1"/>
                <w:sz w:val="22"/>
                <w:szCs w:val="22"/>
                <w:lang w:val="en-GB" w:eastAsia="fr-FR"/>
              </w:rPr>
              <w:t>Details</w:t>
            </w:r>
          </w:p>
        </w:tc>
      </w:tr>
      <w:tr w:rsidR="00944A10" w:rsidRPr="00944A10" w14:paraId="4B22F335" w14:textId="77777777">
        <w:trPr>
          <w:trHeight w:val="192"/>
        </w:trPr>
        <w:tc>
          <w:tcPr>
            <w:tcW w:w="3463" w:type="dxa"/>
            <w:vMerge w:val="restart"/>
          </w:tcPr>
          <w:p w14:paraId="44DB1B6F" w14:textId="2E54E015" w:rsidR="00944A10" w:rsidRPr="00944A10" w:rsidRDefault="005F5323" w:rsidP="007A5808">
            <w:pPr>
              <w:rPr>
                <w:rFonts w:ascii="Calibri" w:hAnsi="Calibri" w:cs="Calibri"/>
                <w:b/>
                <w:bCs/>
                <w:sz w:val="22"/>
                <w:szCs w:val="22"/>
                <w:lang w:val="en-GB" w:eastAsia="fr-FR"/>
              </w:rPr>
            </w:pPr>
            <w:r>
              <w:rPr>
                <w:rFonts w:ascii="Calibri" w:hAnsi="Calibri" w:cs="Calibri"/>
                <w:b/>
                <w:bCs/>
                <w:sz w:val="22"/>
                <w:szCs w:val="22"/>
                <w:lang w:val="en-GB" w:eastAsia="fr-FR"/>
              </w:rPr>
              <w:t>Contracting Authority</w:t>
            </w:r>
          </w:p>
        </w:tc>
        <w:tc>
          <w:tcPr>
            <w:tcW w:w="5604" w:type="dxa"/>
          </w:tcPr>
          <w:p w14:paraId="14ACE024" w14:textId="77777777" w:rsidR="007A5808" w:rsidRDefault="007A5808" w:rsidP="007A5808">
            <w:pPr>
              <w:rPr>
                <w:rFonts w:ascii="Calibri" w:hAnsi="Calibri" w:cs="Calibri"/>
                <w:sz w:val="22"/>
                <w:szCs w:val="22"/>
                <w:lang w:val="en-GB" w:eastAsia="fr-FR"/>
              </w:rPr>
            </w:pPr>
            <w:bookmarkStart w:id="256" w:name="_Toc126323370"/>
          </w:p>
          <w:p w14:paraId="24B83DAE" w14:textId="47BF65B0"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Name:</w:t>
            </w:r>
            <w:bookmarkEnd w:id="256"/>
            <w:r w:rsidRPr="00944A10">
              <w:rPr>
                <w:rFonts w:ascii="Calibri" w:hAnsi="Calibri" w:cs="Calibri"/>
                <w:sz w:val="22"/>
                <w:szCs w:val="22"/>
                <w:lang w:val="en-GB" w:eastAsia="fr-FR"/>
              </w:rPr>
              <w:t xml:space="preserve"> </w:t>
            </w:r>
            <w:r w:rsidRPr="00944A10">
              <w:rPr>
                <w:rFonts w:ascii="Calibri" w:hAnsi="Calibri" w:cs="Calibri"/>
                <w:sz w:val="22"/>
                <w:szCs w:val="22"/>
                <w:lang w:val="en-GB" w:eastAsia="fr-FR"/>
              </w:rPr>
              <w:tab/>
              <w:t>&lt;</w:t>
            </w:r>
            <w:r w:rsidRPr="00713204">
              <w:rPr>
                <w:rFonts w:ascii="Calibri" w:hAnsi="Calibri" w:cs="Calibri"/>
                <w:sz w:val="22"/>
                <w:szCs w:val="22"/>
                <w:highlight w:val="green"/>
                <w:lang w:val="en-GB" w:eastAsia="fr-FR"/>
              </w:rPr>
              <w:t>INSERT NAME</w:t>
            </w:r>
            <w:r w:rsidRPr="00944A10">
              <w:rPr>
                <w:rFonts w:ascii="Calibri" w:hAnsi="Calibri" w:cs="Calibri"/>
                <w:sz w:val="22"/>
                <w:szCs w:val="22"/>
                <w:lang w:val="en-GB" w:eastAsia="fr-FR"/>
              </w:rPr>
              <w:t>&gt;</w:t>
            </w:r>
          </w:p>
        </w:tc>
      </w:tr>
      <w:tr w:rsidR="00944A10" w:rsidRPr="00944A10" w14:paraId="02302392" w14:textId="77777777">
        <w:trPr>
          <w:trHeight w:val="192"/>
        </w:trPr>
        <w:tc>
          <w:tcPr>
            <w:tcW w:w="3463" w:type="dxa"/>
            <w:vMerge/>
          </w:tcPr>
          <w:p w14:paraId="16D91E89" w14:textId="77777777" w:rsidR="00944A10" w:rsidRPr="00944A10" w:rsidRDefault="00944A10" w:rsidP="007A5808">
            <w:pPr>
              <w:rPr>
                <w:rFonts w:ascii="Calibri" w:hAnsi="Calibri" w:cs="Calibri"/>
                <w:b/>
                <w:bCs/>
                <w:sz w:val="22"/>
                <w:szCs w:val="22"/>
                <w:lang w:val="en-GB" w:eastAsia="fr-FR"/>
              </w:rPr>
            </w:pPr>
          </w:p>
        </w:tc>
        <w:tc>
          <w:tcPr>
            <w:tcW w:w="5604" w:type="dxa"/>
          </w:tcPr>
          <w:p w14:paraId="0A5DEF13" w14:textId="2B579ED7" w:rsidR="00944A10" w:rsidRDefault="00944A10" w:rsidP="007A5808">
            <w:pPr>
              <w:rPr>
                <w:rFonts w:ascii="Calibri" w:hAnsi="Calibri" w:cs="Calibri"/>
                <w:sz w:val="22"/>
                <w:szCs w:val="22"/>
                <w:lang w:val="en-GB" w:eastAsia="fr-FR"/>
              </w:rPr>
            </w:pPr>
            <w:bookmarkStart w:id="257" w:name="_Toc126323371"/>
            <w:r w:rsidRPr="00944A10">
              <w:rPr>
                <w:rFonts w:ascii="Calibri" w:hAnsi="Calibri" w:cs="Calibri"/>
                <w:sz w:val="22"/>
                <w:szCs w:val="22"/>
                <w:lang w:val="en-GB" w:eastAsia="fr-FR"/>
              </w:rPr>
              <w:t>Full address including country of legal seat:</w:t>
            </w:r>
            <w:bookmarkEnd w:id="257"/>
            <w:r w:rsidRPr="00944A10">
              <w:rPr>
                <w:rFonts w:ascii="Calibri" w:hAnsi="Calibri" w:cs="Calibri"/>
                <w:sz w:val="22"/>
                <w:szCs w:val="22"/>
                <w:lang w:val="en-GB" w:eastAsia="fr-FR"/>
              </w:rPr>
              <w:t xml:space="preserve"> </w:t>
            </w:r>
            <w:r w:rsidR="007A5808">
              <w:rPr>
                <w:rFonts w:ascii="Calibri" w:hAnsi="Calibri" w:cs="Calibri"/>
                <w:sz w:val="22"/>
                <w:szCs w:val="22"/>
                <w:lang w:val="en-GB" w:eastAsia="fr-FR"/>
              </w:rPr>
              <w:br/>
            </w:r>
            <w:r w:rsidRPr="00944A10">
              <w:rPr>
                <w:rFonts w:ascii="Calibri" w:hAnsi="Calibri" w:cs="Calibri"/>
                <w:sz w:val="22"/>
                <w:szCs w:val="22"/>
                <w:lang w:val="en-GB" w:eastAsia="fr-FR"/>
              </w:rPr>
              <w:t>&lt;</w:t>
            </w:r>
            <w:r w:rsidRPr="00713204">
              <w:rPr>
                <w:rFonts w:ascii="Calibri" w:hAnsi="Calibri" w:cs="Calibri"/>
                <w:sz w:val="22"/>
                <w:szCs w:val="22"/>
                <w:highlight w:val="green"/>
                <w:lang w:val="en-GB" w:eastAsia="fr-FR"/>
              </w:rPr>
              <w:t>INSERT ADDRESS</w:t>
            </w:r>
            <w:r w:rsidRPr="00944A10">
              <w:rPr>
                <w:rFonts w:ascii="Calibri" w:hAnsi="Calibri" w:cs="Calibri"/>
                <w:sz w:val="22"/>
                <w:szCs w:val="22"/>
                <w:lang w:val="en-GB" w:eastAsia="fr-FR"/>
              </w:rPr>
              <w:t>&gt;</w:t>
            </w:r>
          </w:p>
          <w:p w14:paraId="22751EED" w14:textId="77777777" w:rsidR="00944A10" w:rsidRPr="00944A10" w:rsidRDefault="00944A10" w:rsidP="007A5808">
            <w:pPr>
              <w:rPr>
                <w:rFonts w:ascii="Calibri" w:hAnsi="Calibri" w:cs="Calibri"/>
                <w:sz w:val="22"/>
                <w:szCs w:val="22"/>
                <w:lang w:val="en-GB" w:eastAsia="fr-FR"/>
              </w:rPr>
            </w:pPr>
          </w:p>
        </w:tc>
      </w:tr>
      <w:tr w:rsidR="00944A10" w:rsidRPr="00944A10" w14:paraId="443ACEB0" w14:textId="77777777">
        <w:trPr>
          <w:trHeight w:val="192"/>
        </w:trPr>
        <w:tc>
          <w:tcPr>
            <w:tcW w:w="3463" w:type="dxa"/>
            <w:vMerge/>
          </w:tcPr>
          <w:p w14:paraId="0BD157BB" w14:textId="77777777" w:rsidR="00944A10" w:rsidRPr="00944A10" w:rsidRDefault="00944A10" w:rsidP="007A5808">
            <w:pPr>
              <w:rPr>
                <w:rFonts w:ascii="Calibri" w:hAnsi="Calibri" w:cs="Calibri"/>
                <w:b/>
                <w:bCs/>
                <w:sz w:val="22"/>
                <w:szCs w:val="22"/>
                <w:lang w:val="en-GB" w:eastAsia="fr-FR"/>
              </w:rPr>
            </w:pPr>
          </w:p>
        </w:tc>
        <w:tc>
          <w:tcPr>
            <w:tcW w:w="5604" w:type="dxa"/>
          </w:tcPr>
          <w:p w14:paraId="791F638B" w14:textId="7610D343" w:rsidR="00944A10" w:rsidRPr="00944A10" w:rsidRDefault="00944A10" w:rsidP="007A5808">
            <w:pPr>
              <w:rPr>
                <w:rFonts w:ascii="Calibri" w:hAnsi="Calibri" w:cs="Calibri"/>
                <w:sz w:val="22"/>
                <w:szCs w:val="22"/>
                <w:lang w:val="en-GB" w:eastAsia="fr-FR"/>
              </w:rPr>
            </w:pPr>
            <w:bookmarkStart w:id="258" w:name="_Toc126323372"/>
            <w:r w:rsidRPr="00944A10">
              <w:rPr>
                <w:rFonts w:ascii="Calibri" w:hAnsi="Calibri" w:cs="Calibri"/>
                <w:sz w:val="22"/>
                <w:szCs w:val="22"/>
                <w:lang w:val="en-GB" w:eastAsia="fr-FR"/>
              </w:rPr>
              <w:t>VAT, registration or ID number:</w:t>
            </w:r>
            <w:bookmarkEnd w:id="258"/>
            <w:r w:rsidRPr="00944A10">
              <w:rPr>
                <w:rFonts w:ascii="Calibri" w:hAnsi="Calibri" w:cs="Calibri"/>
                <w:sz w:val="22"/>
                <w:szCs w:val="22"/>
                <w:lang w:val="en-GB" w:eastAsia="fr-FR"/>
              </w:rPr>
              <w:t xml:space="preserve"> &lt;</w:t>
            </w:r>
            <w:r w:rsidRPr="00713204">
              <w:rPr>
                <w:rFonts w:ascii="Calibri" w:hAnsi="Calibri" w:cs="Calibri"/>
                <w:sz w:val="22"/>
                <w:szCs w:val="22"/>
                <w:highlight w:val="green"/>
                <w:lang w:val="en-GB" w:eastAsia="fr-FR"/>
              </w:rPr>
              <w:t>INSERT NUMBER</w:t>
            </w:r>
            <w:r w:rsidRPr="00944A10">
              <w:rPr>
                <w:rFonts w:ascii="Calibri" w:hAnsi="Calibri" w:cs="Calibri"/>
                <w:sz w:val="22"/>
                <w:szCs w:val="22"/>
                <w:lang w:val="en-GB" w:eastAsia="fr-FR"/>
              </w:rPr>
              <w:t>&gt;</w:t>
            </w:r>
          </w:p>
        </w:tc>
      </w:tr>
      <w:tr w:rsidR="00944A10" w:rsidRPr="00944A10" w14:paraId="5B6F0E5D" w14:textId="77777777">
        <w:trPr>
          <w:trHeight w:val="64"/>
        </w:trPr>
        <w:tc>
          <w:tcPr>
            <w:tcW w:w="3463" w:type="dxa"/>
            <w:vMerge w:val="restart"/>
          </w:tcPr>
          <w:p w14:paraId="1F180297" w14:textId="17CDBFDA" w:rsidR="00944A10" w:rsidRPr="00944A10" w:rsidRDefault="005F5323" w:rsidP="007A5808">
            <w:pPr>
              <w:rPr>
                <w:rFonts w:ascii="Calibri" w:hAnsi="Calibri" w:cs="Calibri"/>
                <w:b/>
                <w:bCs/>
                <w:sz w:val="22"/>
                <w:szCs w:val="22"/>
                <w:lang w:val="en-GB" w:eastAsia="fr-FR"/>
              </w:rPr>
            </w:pPr>
            <w:r>
              <w:rPr>
                <w:rFonts w:ascii="Calibri" w:hAnsi="Calibri" w:cs="Calibri"/>
                <w:b/>
                <w:bCs/>
                <w:sz w:val="22"/>
                <w:szCs w:val="22"/>
                <w:lang w:val="en-GB" w:eastAsia="fr-FR"/>
              </w:rPr>
              <w:t>Contractor</w:t>
            </w:r>
          </w:p>
        </w:tc>
        <w:tc>
          <w:tcPr>
            <w:tcW w:w="5604" w:type="dxa"/>
          </w:tcPr>
          <w:p w14:paraId="25EB1CDF" w14:textId="77777777" w:rsidR="007A5808" w:rsidRDefault="007A5808" w:rsidP="007A5808">
            <w:pPr>
              <w:rPr>
                <w:rFonts w:ascii="Calibri" w:hAnsi="Calibri" w:cs="Calibri"/>
                <w:sz w:val="22"/>
                <w:szCs w:val="22"/>
                <w:lang w:val="en-GB" w:eastAsia="fr-FR"/>
              </w:rPr>
            </w:pPr>
            <w:bookmarkStart w:id="259" w:name="_Toc126323374"/>
          </w:p>
          <w:p w14:paraId="77282DB9" w14:textId="4A0E6951"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Name:</w:t>
            </w:r>
            <w:bookmarkEnd w:id="259"/>
            <w:r w:rsidRPr="00944A10">
              <w:rPr>
                <w:rFonts w:ascii="Calibri" w:hAnsi="Calibri" w:cs="Calibri"/>
                <w:sz w:val="22"/>
                <w:szCs w:val="22"/>
                <w:lang w:val="en-GB" w:eastAsia="fr-FR"/>
              </w:rPr>
              <w:t xml:space="preserve"> </w:t>
            </w:r>
            <w:r w:rsidRPr="00944A10">
              <w:rPr>
                <w:rFonts w:ascii="Calibri" w:hAnsi="Calibri" w:cs="Calibri"/>
                <w:sz w:val="22"/>
                <w:szCs w:val="22"/>
                <w:lang w:val="en-GB" w:eastAsia="fr-FR"/>
              </w:rPr>
              <w:tab/>
              <w:t>&lt;</w:t>
            </w:r>
            <w:r w:rsidRPr="00713204">
              <w:rPr>
                <w:rFonts w:ascii="Calibri" w:hAnsi="Calibri" w:cs="Calibri"/>
                <w:sz w:val="22"/>
                <w:szCs w:val="22"/>
                <w:highlight w:val="green"/>
                <w:lang w:val="en-GB" w:eastAsia="fr-FR"/>
              </w:rPr>
              <w:t>INSERT NAME</w:t>
            </w:r>
            <w:r w:rsidRPr="00944A10">
              <w:rPr>
                <w:rFonts w:ascii="Calibri" w:hAnsi="Calibri" w:cs="Calibri"/>
                <w:sz w:val="22"/>
                <w:szCs w:val="22"/>
                <w:lang w:val="en-GB" w:eastAsia="fr-FR"/>
              </w:rPr>
              <w:t>&gt;</w:t>
            </w:r>
          </w:p>
        </w:tc>
      </w:tr>
      <w:tr w:rsidR="00944A10" w:rsidRPr="00944A10" w14:paraId="3A731E98" w14:textId="77777777">
        <w:trPr>
          <w:trHeight w:val="62"/>
        </w:trPr>
        <w:tc>
          <w:tcPr>
            <w:tcW w:w="3463" w:type="dxa"/>
            <w:vMerge/>
          </w:tcPr>
          <w:p w14:paraId="4E86DEE0" w14:textId="77777777" w:rsidR="00944A10" w:rsidRPr="00944A10" w:rsidRDefault="00944A10" w:rsidP="007A5808">
            <w:pPr>
              <w:rPr>
                <w:rFonts w:ascii="Calibri" w:hAnsi="Calibri" w:cs="Calibri"/>
                <w:b/>
                <w:bCs/>
                <w:sz w:val="22"/>
                <w:szCs w:val="22"/>
                <w:lang w:val="en-GB" w:eastAsia="fr-FR"/>
              </w:rPr>
            </w:pPr>
          </w:p>
        </w:tc>
        <w:tc>
          <w:tcPr>
            <w:tcW w:w="5604" w:type="dxa"/>
          </w:tcPr>
          <w:p w14:paraId="2DACFD9F" w14:textId="5B756F7A" w:rsidR="00944A10" w:rsidRDefault="00944A10" w:rsidP="007A5808">
            <w:pPr>
              <w:rPr>
                <w:rFonts w:ascii="Calibri" w:hAnsi="Calibri" w:cs="Calibri"/>
                <w:sz w:val="22"/>
                <w:szCs w:val="22"/>
                <w:lang w:val="en-GB" w:eastAsia="fr-FR"/>
              </w:rPr>
            </w:pPr>
            <w:bookmarkStart w:id="260" w:name="_Toc126323375"/>
            <w:r w:rsidRPr="00944A10">
              <w:rPr>
                <w:rFonts w:ascii="Calibri" w:hAnsi="Calibri" w:cs="Calibri"/>
                <w:sz w:val="22"/>
                <w:szCs w:val="22"/>
                <w:lang w:val="en-GB" w:eastAsia="fr-FR"/>
              </w:rPr>
              <w:t>Full address including country of legal seat:</w:t>
            </w:r>
            <w:bookmarkEnd w:id="260"/>
            <w:r w:rsidRPr="00944A10">
              <w:rPr>
                <w:rFonts w:ascii="Calibri" w:hAnsi="Calibri" w:cs="Calibri"/>
                <w:sz w:val="22"/>
                <w:szCs w:val="22"/>
                <w:lang w:val="en-GB" w:eastAsia="fr-FR"/>
              </w:rPr>
              <w:t xml:space="preserve"> </w:t>
            </w:r>
            <w:r w:rsidR="007A5808">
              <w:rPr>
                <w:rFonts w:ascii="Calibri" w:hAnsi="Calibri" w:cs="Calibri"/>
                <w:sz w:val="22"/>
                <w:szCs w:val="22"/>
                <w:lang w:val="en-GB" w:eastAsia="fr-FR"/>
              </w:rPr>
              <w:br/>
            </w: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ADDRESS</w:t>
            </w:r>
            <w:r w:rsidRPr="00944A10">
              <w:rPr>
                <w:rFonts w:ascii="Calibri" w:hAnsi="Calibri" w:cs="Calibri"/>
                <w:sz w:val="22"/>
                <w:szCs w:val="22"/>
                <w:lang w:val="en-GB" w:eastAsia="fr-FR"/>
              </w:rPr>
              <w:t>&gt;</w:t>
            </w:r>
          </w:p>
          <w:p w14:paraId="27211018" w14:textId="77777777" w:rsidR="00944A10" w:rsidRPr="00944A10" w:rsidRDefault="00944A10" w:rsidP="007A5808">
            <w:pPr>
              <w:rPr>
                <w:rFonts w:ascii="Calibri" w:hAnsi="Calibri" w:cs="Calibri"/>
                <w:sz w:val="22"/>
                <w:szCs w:val="22"/>
                <w:lang w:val="en-GB" w:eastAsia="fr-FR"/>
              </w:rPr>
            </w:pPr>
          </w:p>
        </w:tc>
      </w:tr>
      <w:tr w:rsidR="00944A10" w:rsidRPr="00944A10" w14:paraId="6733DF23" w14:textId="77777777">
        <w:trPr>
          <w:trHeight w:val="62"/>
        </w:trPr>
        <w:tc>
          <w:tcPr>
            <w:tcW w:w="3463" w:type="dxa"/>
            <w:vMerge/>
          </w:tcPr>
          <w:p w14:paraId="6D6977B2" w14:textId="77777777" w:rsidR="00944A10" w:rsidRPr="00944A10" w:rsidRDefault="00944A10" w:rsidP="007A5808">
            <w:pPr>
              <w:rPr>
                <w:rFonts w:ascii="Calibri" w:hAnsi="Calibri" w:cs="Calibri"/>
                <w:b/>
                <w:bCs/>
                <w:sz w:val="22"/>
                <w:szCs w:val="22"/>
                <w:lang w:val="en-GB" w:eastAsia="fr-FR"/>
              </w:rPr>
            </w:pPr>
          </w:p>
        </w:tc>
        <w:tc>
          <w:tcPr>
            <w:tcW w:w="5604" w:type="dxa"/>
          </w:tcPr>
          <w:p w14:paraId="0221D6A3" w14:textId="56A9CCB1" w:rsidR="00944A10" w:rsidRPr="00944A10" w:rsidRDefault="00944A10" w:rsidP="007A5808">
            <w:pPr>
              <w:rPr>
                <w:rFonts w:ascii="Calibri" w:hAnsi="Calibri" w:cs="Calibri"/>
                <w:sz w:val="22"/>
                <w:szCs w:val="22"/>
                <w:lang w:val="en-GB" w:eastAsia="fr-FR"/>
              </w:rPr>
            </w:pPr>
            <w:bookmarkStart w:id="261" w:name="_Toc126323376"/>
            <w:r w:rsidRPr="00944A10">
              <w:rPr>
                <w:rFonts w:ascii="Calibri" w:hAnsi="Calibri" w:cs="Calibri"/>
                <w:sz w:val="22"/>
                <w:szCs w:val="22"/>
                <w:lang w:val="en-GB" w:eastAsia="fr-FR"/>
              </w:rPr>
              <w:t>VAT, registration or ID number:</w:t>
            </w:r>
            <w:bookmarkEnd w:id="261"/>
            <w:r w:rsidRPr="00944A10">
              <w:rPr>
                <w:rFonts w:ascii="Calibri" w:hAnsi="Calibri" w:cs="Calibri"/>
                <w:sz w:val="22"/>
                <w:szCs w:val="22"/>
                <w:lang w:val="en-GB" w:eastAsia="fr-FR"/>
              </w:rPr>
              <w:t xml:space="preserve"> </w:t>
            </w:r>
            <w:bookmarkStart w:id="262" w:name="_Hlk162959345"/>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NUMBER</w:t>
            </w:r>
            <w:r w:rsidRPr="00944A10">
              <w:rPr>
                <w:rFonts w:ascii="Calibri" w:hAnsi="Calibri" w:cs="Calibri"/>
                <w:sz w:val="22"/>
                <w:szCs w:val="22"/>
                <w:lang w:val="en-GB" w:eastAsia="fr-FR"/>
              </w:rPr>
              <w:t>&gt;</w:t>
            </w:r>
            <w:bookmarkEnd w:id="262"/>
          </w:p>
        </w:tc>
      </w:tr>
      <w:tr w:rsidR="00944A10" w:rsidRPr="00944A10" w14:paraId="4F4A3692" w14:textId="77777777">
        <w:tc>
          <w:tcPr>
            <w:tcW w:w="3463" w:type="dxa"/>
          </w:tcPr>
          <w:p w14:paraId="4C043D33" w14:textId="719A4EB3" w:rsidR="00944A10" w:rsidRPr="00944A10" w:rsidRDefault="00944A10" w:rsidP="007A5808">
            <w:pPr>
              <w:rPr>
                <w:rFonts w:ascii="Calibri" w:hAnsi="Calibri" w:cs="Calibri"/>
                <w:b/>
                <w:bCs/>
                <w:sz w:val="22"/>
                <w:szCs w:val="22"/>
                <w:lang w:val="en-GB" w:eastAsia="fr-FR"/>
              </w:rPr>
            </w:pPr>
            <w:bookmarkStart w:id="263" w:name="_Toc126323377"/>
            <w:r w:rsidRPr="00944A10">
              <w:rPr>
                <w:rFonts w:ascii="Calibri" w:hAnsi="Calibri" w:cs="Calibri"/>
                <w:b/>
                <w:bCs/>
                <w:sz w:val="22"/>
                <w:szCs w:val="22"/>
                <w:lang w:val="en-GB" w:eastAsia="fr-FR"/>
              </w:rPr>
              <w:t xml:space="preserve">The Contract is made pursuant to the </w:t>
            </w:r>
            <w:r w:rsidR="00CB1B62">
              <w:rPr>
                <w:rFonts w:ascii="Calibri" w:hAnsi="Calibri" w:cs="Calibri"/>
                <w:b/>
                <w:bCs/>
                <w:sz w:val="22"/>
                <w:szCs w:val="22"/>
                <w:lang w:val="en-GB" w:eastAsia="fr-FR"/>
              </w:rPr>
              <w:t>request for admission into</w:t>
            </w:r>
            <w:r w:rsidRPr="00944A10">
              <w:rPr>
                <w:rFonts w:ascii="Calibri" w:hAnsi="Calibri" w:cs="Calibri"/>
                <w:b/>
                <w:bCs/>
                <w:sz w:val="22"/>
                <w:szCs w:val="22"/>
                <w:lang w:val="en-GB" w:eastAsia="fr-FR"/>
              </w:rPr>
              <w:t xml:space="preserve"> the </w:t>
            </w:r>
            <w:r w:rsidR="007F3209">
              <w:rPr>
                <w:rFonts w:ascii="Calibri" w:hAnsi="Calibri" w:cs="Calibri"/>
                <w:b/>
                <w:bCs/>
                <w:sz w:val="22"/>
                <w:szCs w:val="22"/>
                <w:lang w:val="en-GB" w:eastAsia="fr-FR"/>
              </w:rPr>
              <w:t>Dynamic Purchasing System</w:t>
            </w:r>
            <w:r w:rsidRPr="00944A10">
              <w:rPr>
                <w:rFonts w:ascii="Calibri" w:hAnsi="Calibri" w:cs="Calibri"/>
                <w:b/>
                <w:bCs/>
                <w:sz w:val="22"/>
                <w:szCs w:val="22"/>
                <w:lang w:val="en-GB" w:eastAsia="fr-FR"/>
              </w:rPr>
              <w:t xml:space="preserve"> </w:t>
            </w:r>
            <w:bookmarkEnd w:id="263"/>
            <w:r w:rsidR="00CB1B62">
              <w:rPr>
                <w:rFonts w:ascii="Calibri" w:hAnsi="Calibri" w:cs="Calibri"/>
                <w:b/>
                <w:bCs/>
                <w:sz w:val="22"/>
                <w:szCs w:val="22"/>
                <w:lang w:val="en-GB" w:eastAsia="fr-FR"/>
              </w:rPr>
              <w:t>with an admissions date of</w:t>
            </w:r>
          </w:p>
        </w:tc>
        <w:tc>
          <w:tcPr>
            <w:tcW w:w="5604" w:type="dxa"/>
          </w:tcPr>
          <w:p w14:paraId="42701892" w14:textId="77777777" w:rsidR="001D6F63" w:rsidRDefault="001D6F63" w:rsidP="007A5808">
            <w:pPr>
              <w:rPr>
                <w:rFonts w:ascii="Calibri" w:hAnsi="Calibri" w:cs="Calibri"/>
                <w:sz w:val="22"/>
                <w:szCs w:val="22"/>
                <w:lang w:val="en-GB" w:eastAsia="fr-FR"/>
              </w:rPr>
            </w:pPr>
            <w:bookmarkStart w:id="264" w:name="_Toc126323378"/>
          </w:p>
          <w:p w14:paraId="74AC962E" w14:textId="77777777" w:rsidR="001D6F63" w:rsidRDefault="001D6F63" w:rsidP="007A5808">
            <w:pPr>
              <w:rPr>
                <w:rFonts w:ascii="Calibri" w:hAnsi="Calibri" w:cs="Calibri"/>
                <w:sz w:val="22"/>
                <w:szCs w:val="22"/>
                <w:lang w:val="en-GB" w:eastAsia="fr-FR"/>
              </w:rPr>
            </w:pPr>
          </w:p>
          <w:p w14:paraId="53D80FE5" w14:textId="77777777" w:rsidR="001D6F63" w:rsidRDefault="001D6F63" w:rsidP="007A5808">
            <w:pPr>
              <w:rPr>
                <w:rFonts w:ascii="Calibri" w:hAnsi="Calibri" w:cs="Calibri"/>
                <w:sz w:val="22"/>
                <w:szCs w:val="22"/>
                <w:lang w:val="en-GB" w:eastAsia="fr-FR"/>
              </w:rPr>
            </w:pPr>
          </w:p>
          <w:p w14:paraId="59ACA531" w14:textId="77777777"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DATE</w:t>
            </w:r>
            <w:bookmarkEnd w:id="264"/>
            <w:r w:rsidRPr="00944A10">
              <w:rPr>
                <w:rFonts w:ascii="Calibri" w:hAnsi="Calibri" w:cs="Calibri"/>
                <w:sz w:val="22"/>
                <w:szCs w:val="22"/>
                <w:lang w:val="en-GB" w:eastAsia="fr-FR"/>
              </w:rPr>
              <w:t>&gt;</w:t>
            </w:r>
          </w:p>
        </w:tc>
      </w:tr>
      <w:tr w:rsidR="00944A10" w:rsidRPr="00944A10" w14:paraId="78275ED0" w14:textId="77777777">
        <w:tc>
          <w:tcPr>
            <w:tcW w:w="3463" w:type="dxa"/>
          </w:tcPr>
          <w:p w14:paraId="6916A63C" w14:textId="77777777" w:rsidR="007A5808" w:rsidRDefault="007A5808" w:rsidP="007A5808">
            <w:pPr>
              <w:rPr>
                <w:rFonts w:ascii="Calibri" w:hAnsi="Calibri" w:cs="Calibri"/>
                <w:b/>
                <w:bCs/>
                <w:sz w:val="22"/>
                <w:szCs w:val="22"/>
                <w:lang w:val="en-GB"/>
              </w:rPr>
            </w:pPr>
            <w:bookmarkStart w:id="265" w:name="_Toc126323379"/>
          </w:p>
          <w:p w14:paraId="6D1C5CD9" w14:textId="31A4CDFA" w:rsidR="00944A10" w:rsidRPr="00944A10" w:rsidRDefault="00944A10" w:rsidP="007A5808">
            <w:pPr>
              <w:rPr>
                <w:rFonts w:ascii="Calibri" w:hAnsi="Calibri" w:cs="Calibri"/>
                <w:b/>
                <w:bCs/>
                <w:sz w:val="22"/>
                <w:szCs w:val="22"/>
                <w:lang w:val="en-GB"/>
              </w:rPr>
            </w:pPr>
            <w:r w:rsidRPr="00944A10">
              <w:rPr>
                <w:rFonts w:ascii="Calibri" w:hAnsi="Calibri" w:cs="Calibri"/>
                <w:b/>
                <w:bCs/>
                <w:sz w:val="22"/>
                <w:szCs w:val="22"/>
                <w:lang w:val="en-GB"/>
              </w:rPr>
              <w:t>Contract effective date</w:t>
            </w:r>
            <w:bookmarkEnd w:id="265"/>
          </w:p>
        </w:tc>
        <w:tc>
          <w:tcPr>
            <w:tcW w:w="5604" w:type="dxa"/>
          </w:tcPr>
          <w:p w14:paraId="48B1E966" w14:textId="77777777" w:rsidR="007A5808" w:rsidRDefault="007A5808" w:rsidP="007A5808">
            <w:pPr>
              <w:rPr>
                <w:rFonts w:ascii="Calibri" w:hAnsi="Calibri" w:cs="Calibri"/>
                <w:sz w:val="22"/>
                <w:szCs w:val="22"/>
                <w:lang w:val="en-GB" w:eastAsia="fr-FR"/>
              </w:rPr>
            </w:pPr>
          </w:p>
          <w:p w14:paraId="7422DA8E" w14:textId="3402BD61"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DATE</w:t>
            </w:r>
            <w:r w:rsidRPr="00944A10">
              <w:rPr>
                <w:rFonts w:ascii="Calibri" w:hAnsi="Calibri" w:cs="Calibri"/>
                <w:sz w:val="22"/>
                <w:szCs w:val="22"/>
                <w:lang w:val="en-GB" w:eastAsia="fr-FR"/>
              </w:rPr>
              <w:t>&gt;</w:t>
            </w:r>
          </w:p>
        </w:tc>
      </w:tr>
      <w:tr w:rsidR="00944A10" w:rsidRPr="00944A10" w14:paraId="2A8EED50" w14:textId="77777777">
        <w:tc>
          <w:tcPr>
            <w:tcW w:w="3463" w:type="dxa"/>
          </w:tcPr>
          <w:p w14:paraId="48BE8892" w14:textId="77777777" w:rsidR="007A5808" w:rsidRDefault="007A5808" w:rsidP="007A5808">
            <w:pPr>
              <w:rPr>
                <w:rFonts w:ascii="Calibri" w:hAnsi="Calibri" w:cs="Calibri"/>
                <w:b/>
                <w:bCs/>
                <w:sz w:val="22"/>
                <w:szCs w:val="22"/>
                <w:lang w:val="en-GB"/>
              </w:rPr>
            </w:pPr>
            <w:bookmarkStart w:id="266" w:name="_Toc126323381"/>
          </w:p>
          <w:p w14:paraId="196D3AB1" w14:textId="41D7EA3B" w:rsidR="00944A10" w:rsidRPr="00944A10" w:rsidRDefault="00944A10" w:rsidP="007A5808">
            <w:pPr>
              <w:rPr>
                <w:rFonts w:ascii="Calibri" w:hAnsi="Calibri" w:cs="Calibri"/>
                <w:b/>
                <w:bCs/>
                <w:sz w:val="22"/>
                <w:szCs w:val="22"/>
                <w:lang w:val="en-GB"/>
              </w:rPr>
            </w:pPr>
            <w:r w:rsidRPr="00944A10">
              <w:rPr>
                <w:rFonts w:ascii="Calibri" w:hAnsi="Calibri" w:cs="Calibri"/>
                <w:b/>
                <w:bCs/>
                <w:sz w:val="22"/>
                <w:szCs w:val="22"/>
                <w:lang w:val="en-GB"/>
              </w:rPr>
              <w:t>Contract termination date</w:t>
            </w:r>
            <w:bookmarkEnd w:id="266"/>
          </w:p>
        </w:tc>
        <w:tc>
          <w:tcPr>
            <w:tcW w:w="5604" w:type="dxa"/>
          </w:tcPr>
          <w:p w14:paraId="67F14DCA" w14:textId="77777777" w:rsidR="007A5808" w:rsidRDefault="007A5808" w:rsidP="007A5808">
            <w:pPr>
              <w:rPr>
                <w:rFonts w:ascii="Calibri" w:hAnsi="Calibri" w:cs="Calibri"/>
                <w:sz w:val="22"/>
                <w:szCs w:val="22"/>
                <w:lang w:val="en-GB" w:eastAsia="fr-FR"/>
              </w:rPr>
            </w:pPr>
          </w:p>
          <w:p w14:paraId="0E7145C9" w14:textId="30D54B6F"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DATE</w:t>
            </w:r>
            <w:r w:rsidRPr="00944A10">
              <w:rPr>
                <w:rFonts w:ascii="Calibri" w:hAnsi="Calibri" w:cs="Calibri"/>
                <w:sz w:val="22"/>
                <w:szCs w:val="22"/>
                <w:lang w:val="en-GB" w:eastAsia="fr-FR"/>
              </w:rPr>
              <w:t>&gt;</w:t>
            </w:r>
          </w:p>
        </w:tc>
      </w:tr>
      <w:tr w:rsidR="00944A10" w:rsidRPr="00944A10" w14:paraId="726CEFA4" w14:textId="77777777">
        <w:tc>
          <w:tcPr>
            <w:tcW w:w="3463" w:type="dxa"/>
          </w:tcPr>
          <w:p w14:paraId="60518D6C" w14:textId="77777777" w:rsidR="007A5808" w:rsidRDefault="007A5808" w:rsidP="007A5808">
            <w:pPr>
              <w:rPr>
                <w:rFonts w:ascii="Calibri" w:hAnsi="Calibri" w:cs="Calibri"/>
                <w:b/>
                <w:bCs/>
                <w:sz w:val="22"/>
                <w:szCs w:val="22"/>
                <w:lang w:val="en-GB"/>
              </w:rPr>
            </w:pPr>
            <w:bookmarkStart w:id="267" w:name="_Toc126323383"/>
          </w:p>
          <w:p w14:paraId="4832DFDE" w14:textId="77777777" w:rsidR="00944A10" w:rsidRPr="00944A10" w:rsidRDefault="00944A10" w:rsidP="007A5808">
            <w:pPr>
              <w:rPr>
                <w:rFonts w:ascii="Calibri" w:hAnsi="Calibri" w:cs="Calibri"/>
                <w:b/>
                <w:bCs/>
                <w:sz w:val="22"/>
                <w:szCs w:val="22"/>
                <w:lang w:val="en-GB"/>
              </w:rPr>
            </w:pPr>
            <w:r w:rsidRPr="00944A10">
              <w:rPr>
                <w:rFonts w:ascii="Calibri" w:hAnsi="Calibri" w:cs="Calibri"/>
                <w:b/>
                <w:bCs/>
                <w:sz w:val="22"/>
                <w:szCs w:val="22"/>
                <w:lang w:val="en-GB"/>
              </w:rPr>
              <w:t>Currency</w:t>
            </w:r>
            <w:bookmarkEnd w:id="267"/>
          </w:p>
        </w:tc>
        <w:tc>
          <w:tcPr>
            <w:tcW w:w="5604" w:type="dxa"/>
          </w:tcPr>
          <w:p w14:paraId="17AD7D1A" w14:textId="77777777" w:rsidR="007A5808" w:rsidRDefault="007A5808" w:rsidP="007A5808">
            <w:pPr>
              <w:rPr>
                <w:rFonts w:ascii="Calibri" w:hAnsi="Calibri" w:cs="Calibri"/>
                <w:sz w:val="22"/>
                <w:szCs w:val="22"/>
                <w:lang w:val="en-GB" w:eastAsia="fr-FR"/>
              </w:rPr>
            </w:pPr>
            <w:bookmarkStart w:id="268" w:name="_Toc126323384"/>
          </w:p>
          <w:p w14:paraId="62C31E44" w14:textId="232B0355" w:rsidR="00944A10" w:rsidRPr="001D6F63" w:rsidRDefault="00944A10" w:rsidP="007A5808">
            <w:pPr>
              <w:rPr>
                <w:rFonts w:ascii="Calibri" w:hAnsi="Calibri" w:cs="Calibri"/>
                <w:b/>
                <w:bCs/>
                <w:sz w:val="22"/>
                <w:szCs w:val="22"/>
                <w:lang w:val="en-GB" w:eastAsia="fr-FR"/>
              </w:rPr>
            </w:pPr>
            <w:r w:rsidRPr="001D6F63">
              <w:rPr>
                <w:rFonts w:ascii="Calibri" w:hAnsi="Calibri" w:cs="Calibri"/>
                <w:b/>
                <w:bCs/>
                <w:sz w:val="22"/>
                <w:szCs w:val="22"/>
                <w:lang w:val="en-GB" w:eastAsia="fr-FR"/>
              </w:rPr>
              <w:t>EURO</w:t>
            </w:r>
            <w:bookmarkEnd w:id="268"/>
          </w:p>
        </w:tc>
      </w:tr>
      <w:tr w:rsidR="00944A10" w:rsidRPr="00944A10" w14:paraId="4D3D839F" w14:textId="77777777">
        <w:tc>
          <w:tcPr>
            <w:tcW w:w="3463" w:type="dxa"/>
          </w:tcPr>
          <w:p w14:paraId="503FF477" w14:textId="77777777" w:rsidR="007A5808" w:rsidRDefault="007A5808" w:rsidP="007A5808">
            <w:pPr>
              <w:rPr>
                <w:rFonts w:ascii="Calibri" w:hAnsi="Calibri" w:cs="Calibri"/>
                <w:b/>
                <w:bCs/>
                <w:sz w:val="22"/>
                <w:szCs w:val="22"/>
                <w:lang w:val="en-GB" w:eastAsia="fr-FR"/>
              </w:rPr>
            </w:pPr>
            <w:bookmarkStart w:id="269" w:name="_Toc126323385"/>
          </w:p>
          <w:p w14:paraId="583257B8" w14:textId="1A7EC863" w:rsidR="00944A10" w:rsidRPr="00944A10" w:rsidRDefault="005F5323" w:rsidP="007A5808">
            <w:pPr>
              <w:rPr>
                <w:rFonts w:ascii="Calibri" w:hAnsi="Calibri" w:cs="Calibri"/>
                <w:b/>
                <w:bCs/>
                <w:sz w:val="22"/>
                <w:szCs w:val="22"/>
                <w:lang w:val="en-GB"/>
              </w:rPr>
            </w:pPr>
            <w:r>
              <w:rPr>
                <w:rFonts w:ascii="Calibri" w:hAnsi="Calibri" w:cs="Calibri"/>
                <w:b/>
                <w:bCs/>
                <w:sz w:val="22"/>
                <w:szCs w:val="22"/>
                <w:lang w:val="en-GB" w:eastAsia="fr-FR"/>
              </w:rPr>
              <w:t>Contractor’s S</w:t>
            </w:r>
            <w:r w:rsidR="00944A10" w:rsidRPr="00944A10">
              <w:rPr>
                <w:rFonts w:ascii="Calibri" w:hAnsi="Calibri" w:cs="Calibri"/>
                <w:b/>
                <w:bCs/>
                <w:sz w:val="22"/>
                <w:szCs w:val="22"/>
                <w:lang w:val="en-GB"/>
              </w:rPr>
              <w:t>ubcontractor(s)</w:t>
            </w:r>
            <w:bookmarkEnd w:id="269"/>
          </w:p>
        </w:tc>
        <w:tc>
          <w:tcPr>
            <w:tcW w:w="5604" w:type="dxa"/>
          </w:tcPr>
          <w:p w14:paraId="5A07A136" w14:textId="77777777" w:rsidR="007A5808" w:rsidRDefault="007A5808" w:rsidP="007A5808">
            <w:pPr>
              <w:rPr>
                <w:rFonts w:ascii="Calibri" w:hAnsi="Calibri" w:cs="Calibri"/>
                <w:sz w:val="22"/>
                <w:szCs w:val="22"/>
                <w:lang w:val="en-GB" w:eastAsia="fr-FR"/>
              </w:rPr>
            </w:pPr>
          </w:p>
          <w:p w14:paraId="1E5C127A" w14:textId="148AA81B"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NAMES, IF ANY</w:t>
            </w:r>
            <w:r w:rsidRPr="00944A10">
              <w:rPr>
                <w:rFonts w:ascii="Calibri" w:hAnsi="Calibri" w:cs="Calibri"/>
                <w:sz w:val="22"/>
                <w:szCs w:val="22"/>
                <w:lang w:val="en-GB" w:eastAsia="fr-FR"/>
              </w:rPr>
              <w:t>&gt;</w:t>
            </w:r>
          </w:p>
        </w:tc>
      </w:tr>
      <w:tr w:rsidR="00944A10" w:rsidRPr="00944A10" w14:paraId="606722B4" w14:textId="77777777">
        <w:tc>
          <w:tcPr>
            <w:tcW w:w="3463" w:type="dxa"/>
          </w:tcPr>
          <w:p w14:paraId="4BEF5888" w14:textId="0CDA4C45" w:rsidR="00944A10" w:rsidRPr="00944A10" w:rsidRDefault="005F5323" w:rsidP="007A5808">
            <w:pPr>
              <w:rPr>
                <w:rFonts w:ascii="Calibri" w:hAnsi="Calibri" w:cs="Calibri"/>
                <w:b/>
                <w:bCs/>
                <w:sz w:val="22"/>
                <w:szCs w:val="22"/>
                <w:lang w:val="en-GB"/>
              </w:rPr>
            </w:pPr>
            <w:bookmarkStart w:id="270" w:name="_Toc126323387"/>
            <w:r>
              <w:rPr>
                <w:rFonts w:ascii="Calibri" w:hAnsi="Calibri" w:cs="Calibri"/>
                <w:b/>
                <w:bCs/>
                <w:sz w:val="22"/>
                <w:szCs w:val="22"/>
                <w:lang w:val="en-GB" w:eastAsia="fr-FR"/>
              </w:rPr>
              <w:t>Contracting Authority</w:t>
            </w:r>
            <w:r w:rsidRPr="00944A10">
              <w:rPr>
                <w:rFonts w:ascii="Calibri" w:hAnsi="Calibri" w:cs="Calibri"/>
                <w:b/>
                <w:bCs/>
                <w:sz w:val="22"/>
                <w:szCs w:val="22"/>
                <w:lang w:val="en-GB"/>
              </w:rPr>
              <w:t xml:space="preserve"> </w:t>
            </w:r>
            <w:r>
              <w:rPr>
                <w:rFonts w:ascii="Calibri" w:hAnsi="Calibri" w:cs="Calibri"/>
                <w:b/>
                <w:bCs/>
                <w:sz w:val="22"/>
                <w:szCs w:val="22"/>
                <w:lang w:val="en-GB"/>
              </w:rPr>
              <w:t>R</w:t>
            </w:r>
            <w:r w:rsidR="00944A10" w:rsidRPr="00944A10">
              <w:rPr>
                <w:rFonts w:ascii="Calibri" w:hAnsi="Calibri" w:cs="Calibri"/>
                <w:b/>
                <w:bCs/>
                <w:sz w:val="22"/>
                <w:szCs w:val="22"/>
                <w:lang w:val="en-GB"/>
              </w:rPr>
              <w:t xml:space="preserve">epresentative </w:t>
            </w:r>
            <w:r>
              <w:rPr>
                <w:rFonts w:ascii="Calibri" w:hAnsi="Calibri" w:cs="Calibri"/>
                <w:b/>
                <w:bCs/>
                <w:sz w:val="22"/>
                <w:szCs w:val="22"/>
                <w:lang w:val="en-GB"/>
              </w:rPr>
              <w:t>N</w:t>
            </w:r>
            <w:r w:rsidR="00944A10" w:rsidRPr="00944A10">
              <w:rPr>
                <w:rFonts w:ascii="Calibri" w:hAnsi="Calibri" w:cs="Calibri"/>
                <w:b/>
                <w:bCs/>
                <w:sz w:val="22"/>
                <w:szCs w:val="22"/>
                <w:lang w:val="en-GB"/>
              </w:rPr>
              <w:t>ame</w:t>
            </w:r>
            <w:bookmarkEnd w:id="270"/>
          </w:p>
        </w:tc>
        <w:tc>
          <w:tcPr>
            <w:tcW w:w="5604" w:type="dxa"/>
          </w:tcPr>
          <w:p w14:paraId="7EFB48EE" w14:textId="77777777" w:rsidR="007A5808" w:rsidRDefault="007A5808" w:rsidP="007A5808">
            <w:pPr>
              <w:rPr>
                <w:rFonts w:ascii="Calibri" w:hAnsi="Calibri" w:cs="Calibri"/>
                <w:sz w:val="22"/>
                <w:szCs w:val="22"/>
                <w:lang w:val="en-GB" w:eastAsia="fr-FR"/>
              </w:rPr>
            </w:pPr>
          </w:p>
          <w:p w14:paraId="38243738" w14:textId="3D3DE943"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NAME</w:t>
            </w:r>
            <w:r w:rsidRPr="00944A10">
              <w:rPr>
                <w:rFonts w:ascii="Calibri" w:hAnsi="Calibri" w:cs="Calibri"/>
                <w:sz w:val="22"/>
                <w:szCs w:val="22"/>
                <w:lang w:val="en-GB" w:eastAsia="fr-FR"/>
              </w:rPr>
              <w:t>&gt;</w:t>
            </w:r>
          </w:p>
        </w:tc>
      </w:tr>
      <w:tr w:rsidR="00944A10" w:rsidRPr="00944A10" w14:paraId="552D14C3" w14:textId="77777777">
        <w:tc>
          <w:tcPr>
            <w:tcW w:w="3463" w:type="dxa"/>
          </w:tcPr>
          <w:p w14:paraId="6FAB388B" w14:textId="526CE074" w:rsidR="00944A10" w:rsidRPr="00944A10" w:rsidRDefault="005F5323" w:rsidP="007A5808">
            <w:pPr>
              <w:rPr>
                <w:rFonts w:ascii="Calibri" w:hAnsi="Calibri" w:cs="Calibri"/>
                <w:b/>
                <w:bCs/>
                <w:sz w:val="22"/>
                <w:szCs w:val="22"/>
                <w:lang w:val="en-GB"/>
              </w:rPr>
            </w:pPr>
            <w:bookmarkStart w:id="271" w:name="_Toc126323389"/>
            <w:r>
              <w:rPr>
                <w:rFonts w:ascii="Calibri" w:hAnsi="Calibri" w:cs="Calibri"/>
                <w:b/>
                <w:bCs/>
                <w:sz w:val="22"/>
                <w:szCs w:val="22"/>
                <w:lang w:val="en-GB" w:eastAsia="fr-FR"/>
              </w:rPr>
              <w:t>Contracting Authority</w:t>
            </w:r>
            <w:r w:rsidRPr="00944A10">
              <w:rPr>
                <w:rFonts w:ascii="Calibri" w:hAnsi="Calibri" w:cs="Calibri"/>
                <w:b/>
                <w:bCs/>
                <w:sz w:val="22"/>
                <w:szCs w:val="22"/>
                <w:lang w:val="en-GB"/>
              </w:rPr>
              <w:t xml:space="preserve"> </w:t>
            </w:r>
            <w:r>
              <w:rPr>
                <w:rFonts w:ascii="Calibri" w:hAnsi="Calibri" w:cs="Calibri"/>
                <w:b/>
                <w:bCs/>
                <w:sz w:val="22"/>
                <w:szCs w:val="22"/>
                <w:lang w:val="en-GB"/>
              </w:rPr>
              <w:t>R</w:t>
            </w:r>
            <w:r w:rsidR="00944A10" w:rsidRPr="00944A10">
              <w:rPr>
                <w:rFonts w:ascii="Calibri" w:hAnsi="Calibri" w:cs="Calibri"/>
                <w:b/>
                <w:bCs/>
                <w:sz w:val="22"/>
                <w:szCs w:val="22"/>
                <w:lang w:val="en-GB"/>
              </w:rPr>
              <w:t xml:space="preserve">epresentative </w:t>
            </w:r>
            <w:r>
              <w:rPr>
                <w:rFonts w:ascii="Calibri" w:hAnsi="Calibri" w:cs="Calibri"/>
                <w:b/>
                <w:bCs/>
                <w:sz w:val="22"/>
                <w:szCs w:val="22"/>
                <w:lang w:val="en-GB"/>
              </w:rPr>
              <w:t>E</w:t>
            </w:r>
            <w:r w:rsidR="00944A10" w:rsidRPr="00944A10">
              <w:rPr>
                <w:rFonts w:ascii="Calibri" w:hAnsi="Calibri" w:cs="Calibri"/>
                <w:b/>
                <w:bCs/>
                <w:sz w:val="22"/>
                <w:szCs w:val="22"/>
                <w:lang w:val="en-GB"/>
              </w:rPr>
              <w:t>mail</w:t>
            </w:r>
            <w:bookmarkEnd w:id="271"/>
          </w:p>
        </w:tc>
        <w:tc>
          <w:tcPr>
            <w:tcW w:w="5604" w:type="dxa"/>
          </w:tcPr>
          <w:p w14:paraId="2461170F" w14:textId="77777777" w:rsidR="007A5808" w:rsidRDefault="007A5808" w:rsidP="007A5808">
            <w:pPr>
              <w:rPr>
                <w:rFonts w:ascii="Calibri" w:hAnsi="Calibri" w:cs="Calibri"/>
                <w:sz w:val="22"/>
                <w:szCs w:val="22"/>
                <w:lang w:val="en-GB" w:eastAsia="fr-FR"/>
              </w:rPr>
            </w:pPr>
          </w:p>
          <w:p w14:paraId="16A50E95" w14:textId="07B9906F"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EMAIL</w:t>
            </w:r>
            <w:r w:rsidRPr="00944A10">
              <w:rPr>
                <w:rFonts w:ascii="Calibri" w:hAnsi="Calibri" w:cs="Calibri"/>
                <w:sz w:val="22"/>
                <w:szCs w:val="22"/>
                <w:lang w:val="en-GB" w:eastAsia="fr-FR"/>
              </w:rPr>
              <w:t>&gt;</w:t>
            </w:r>
          </w:p>
        </w:tc>
      </w:tr>
      <w:tr w:rsidR="00944A10" w:rsidRPr="00944A10" w14:paraId="64C3EFB3" w14:textId="77777777">
        <w:tc>
          <w:tcPr>
            <w:tcW w:w="3463" w:type="dxa"/>
          </w:tcPr>
          <w:p w14:paraId="3D82643E" w14:textId="12C913D6" w:rsidR="00944A10" w:rsidRPr="00944A10" w:rsidRDefault="0042243E" w:rsidP="007A5808">
            <w:pPr>
              <w:rPr>
                <w:rFonts w:ascii="Calibri" w:hAnsi="Calibri" w:cs="Calibri"/>
                <w:b/>
                <w:bCs/>
                <w:sz w:val="22"/>
                <w:szCs w:val="22"/>
                <w:lang w:val="en-GB"/>
              </w:rPr>
            </w:pPr>
            <w:bookmarkStart w:id="272" w:name="_Toc126323391"/>
            <w:r>
              <w:rPr>
                <w:rFonts w:ascii="Calibri" w:hAnsi="Calibri" w:cs="Calibri"/>
                <w:b/>
                <w:bCs/>
                <w:sz w:val="22"/>
                <w:szCs w:val="22"/>
                <w:lang w:val="en-GB" w:eastAsia="fr-FR"/>
              </w:rPr>
              <w:t>Contractor</w:t>
            </w:r>
            <w:r w:rsidRPr="00944A10">
              <w:rPr>
                <w:rFonts w:ascii="Calibri" w:hAnsi="Calibri" w:cs="Calibri"/>
                <w:b/>
                <w:bCs/>
                <w:sz w:val="22"/>
                <w:szCs w:val="22"/>
                <w:lang w:val="en-GB"/>
              </w:rPr>
              <w:t xml:space="preserve"> </w:t>
            </w:r>
            <w:r>
              <w:rPr>
                <w:rFonts w:ascii="Calibri" w:hAnsi="Calibri" w:cs="Calibri"/>
                <w:b/>
                <w:bCs/>
                <w:sz w:val="22"/>
                <w:szCs w:val="22"/>
                <w:lang w:val="en-GB"/>
              </w:rPr>
              <w:t>R</w:t>
            </w:r>
            <w:r w:rsidRPr="00944A10">
              <w:rPr>
                <w:rFonts w:ascii="Calibri" w:hAnsi="Calibri" w:cs="Calibri"/>
                <w:b/>
                <w:bCs/>
                <w:sz w:val="22"/>
                <w:szCs w:val="22"/>
                <w:lang w:val="en-GB"/>
              </w:rPr>
              <w:t xml:space="preserve">epresentative </w:t>
            </w:r>
            <w:r>
              <w:rPr>
                <w:rFonts w:ascii="Calibri" w:hAnsi="Calibri" w:cs="Calibri"/>
                <w:b/>
                <w:bCs/>
                <w:sz w:val="22"/>
                <w:szCs w:val="22"/>
                <w:lang w:val="en-GB"/>
              </w:rPr>
              <w:t>N</w:t>
            </w:r>
            <w:r w:rsidRPr="00944A10">
              <w:rPr>
                <w:rFonts w:ascii="Calibri" w:hAnsi="Calibri" w:cs="Calibri"/>
                <w:b/>
                <w:bCs/>
                <w:sz w:val="22"/>
                <w:szCs w:val="22"/>
                <w:lang w:val="en-GB"/>
              </w:rPr>
              <w:t xml:space="preserve">ame </w:t>
            </w:r>
            <w:r>
              <w:rPr>
                <w:rFonts w:ascii="Calibri" w:hAnsi="Calibri" w:cs="Calibri"/>
                <w:b/>
                <w:bCs/>
                <w:sz w:val="22"/>
                <w:szCs w:val="22"/>
                <w:lang w:val="en-GB"/>
              </w:rPr>
              <w:t xml:space="preserve">for </w:t>
            </w:r>
            <w:r w:rsidR="00944A10" w:rsidRPr="00944A10">
              <w:rPr>
                <w:rFonts w:ascii="Calibri" w:hAnsi="Calibri" w:cs="Calibri"/>
                <w:b/>
                <w:bCs/>
                <w:sz w:val="22"/>
                <w:szCs w:val="22"/>
                <w:lang w:val="en-GB"/>
              </w:rPr>
              <w:t>Services Contract Operations</w:t>
            </w:r>
            <w:r w:rsidR="005F5323">
              <w:rPr>
                <w:rFonts w:ascii="Calibri" w:hAnsi="Calibri" w:cs="Calibri"/>
                <w:b/>
                <w:bCs/>
                <w:sz w:val="22"/>
                <w:szCs w:val="22"/>
                <w:lang w:val="en-GB"/>
              </w:rPr>
              <w:t xml:space="preserve"> </w:t>
            </w:r>
            <w:bookmarkEnd w:id="272"/>
          </w:p>
        </w:tc>
        <w:tc>
          <w:tcPr>
            <w:tcW w:w="5604" w:type="dxa"/>
          </w:tcPr>
          <w:p w14:paraId="4D7F51A6" w14:textId="77777777" w:rsidR="007A5808" w:rsidRDefault="007A5808" w:rsidP="007A5808">
            <w:pPr>
              <w:rPr>
                <w:rFonts w:ascii="Calibri" w:hAnsi="Calibri" w:cs="Calibri"/>
                <w:sz w:val="22"/>
                <w:szCs w:val="22"/>
                <w:lang w:val="en-GB" w:eastAsia="fr-FR"/>
              </w:rPr>
            </w:pPr>
          </w:p>
          <w:p w14:paraId="4E4C6B79" w14:textId="77777777"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NAME</w:t>
            </w:r>
            <w:r w:rsidRPr="00944A10">
              <w:rPr>
                <w:rFonts w:ascii="Calibri" w:hAnsi="Calibri" w:cs="Calibri"/>
                <w:sz w:val="22"/>
                <w:szCs w:val="22"/>
                <w:lang w:val="en-GB" w:eastAsia="fr-FR"/>
              </w:rPr>
              <w:t>&gt;</w:t>
            </w:r>
          </w:p>
        </w:tc>
      </w:tr>
      <w:tr w:rsidR="00944A10" w:rsidRPr="00944A10" w14:paraId="4F3F4A28" w14:textId="77777777">
        <w:tc>
          <w:tcPr>
            <w:tcW w:w="3463" w:type="dxa"/>
          </w:tcPr>
          <w:p w14:paraId="4BCF91B3" w14:textId="57B8D213" w:rsidR="00944A10" w:rsidRPr="00944A10" w:rsidRDefault="0042243E" w:rsidP="007A5808">
            <w:pPr>
              <w:rPr>
                <w:rFonts w:ascii="Calibri" w:hAnsi="Calibri" w:cs="Calibri"/>
                <w:b/>
                <w:bCs/>
                <w:sz w:val="22"/>
                <w:szCs w:val="22"/>
                <w:lang w:val="en-GB"/>
              </w:rPr>
            </w:pPr>
            <w:bookmarkStart w:id="273" w:name="_Toc126323393"/>
            <w:r>
              <w:rPr>
                <w:rFonts w:ascii="Calibri" w:hAnsi="Calibri" w:cs="Calibri"/>
                <w:b/>
                <w:bCs/>
                <w:sz w:val="22"/>
                <w:szCs w:val="22"/>
                <w:lang w:val="en-GB" w:eastAsia="fr-FR"/>
              </w:rPr>
              <w:t>Contractor</w:t>
            </w:r>
            <w:r w:rsidRPr="00944A10">
              <w:rPr>
                <w:rFonts w:ascii="Calibri" w:hAnsi="Calibri" w:cs="Calibri"/>
                <w:b/>
                <w:bCs/>
                <w:sz w:val="22"/>
                <w:szCs w:val="22"/>
                <w:lang w:val="en-GB"/>
              </w:rPr>
              <w:t xml:space="preserve"> </w:t>
            </w:r>
            <w:r>
              <w:rPr>
                <w:rFonts w:ascii="Calibri" w:hAnsi="Calibri" w:cs="Calibri"/>
                <w:b/>
                <w:bCs/>
                <w:sz w:val="22"/>
                <w:szCs w:val="22"/>
                <w:lang w:val="en-GB"/>
              </w:rPr>
              <w:t>R</w:t>
            </w:r>
            <w:r w:rsidRPr="00944A10">
              <w:rPr>
                <w:rFonts w:ascii="Calibri" w:hAnsi="Calibri" w:cs="Calibri"/>
                <w:b/>
                <w:bCs/>
                <w:sz w:val="22"/>
                <w:szCs w:val="22"/>
                <w:lang w:val="en-GB"/>
              </w:rPr>
              <w:t xml:space="preserve">epresentative </w:t>
            </w:r>
            <w:r>
              <w:rPr>
                <w:rFonts w:ascii="Calibri" w:hAnsi="Calibri" w:cs="Calibri"/>
                <w:b/>
                <w:bCs/>
                <w:sz w:val="22"/>
                <w:szCs w:val="22"/>
                <w:lang w:val="en-GB"/>
              </w:rPr>
              <w:t>E</w:t>
            </w:r>
            <w:r w:rsidRPr="00944A10">
              <w:rPr>
                <w:rFonts w:ascii="Calibri" w:hAnsi="Calibri" w:cs="Calibri"/>
                <w:b/>
                <w:bCs/>
                <w:sz w:val="22"/>
                <w:szCs w:val="22"/>
                <w:lang w:val="en-GB"/>
              </w:rPr>
              <w:t xml:space="preserve">mail </w:t>
            </w:r>
            <w:r>
              <w:rPr>
                <w:rFonts w:ascii="Calibri" w:hAnsi="Calibri" w:cs="Calibri"/>
                <w:b/>
                <w:bCs/>
                <w:sz w:val="22"/>
                <w:szCs w:val="22"/>
                <w:lang w:val="en-GB"/>
              </w:rPr>
              <w:t xml:space="preserve">for </w:t>
            </w:r>
            <w:r w:rsidR="00944A10" w:rsidRPr="00944A10">
              <w:rPr>
                <w:rFonts w:ascii="Calibri" w:hAnsi="Calibri" w:cs="Calibri"/>
                <w:b/>
                <w:bCs/>
                <w:sz w:val="22"/>
                <w:szCs w:val="22"/>
                <w:lang w:val="en-GB"/>
              </w:rPr>
              <w:t xml:space="preserve">Services Contract Operations </w:t>
            </w:r>
            <w:bookmarkEnd w:id="273"/>
          </w:p>
        </w:tc>
        <w:tc>
          <w:tcPr>
            <w:tcW w:w="5604" w:type="dxa"/>
          </w:tcPr>
          <w:p w14:paraId="564F1D52" w14:textId="77777777" w:rsidR="007A5808" w:rsidRDefault="007A5808" w:rsidP="007A5808">
            <w:pPr>
              <w:rPr>
                <w:rFonts w:ascii="Calibri" w:hAnsi="Calibri" w:cs="Calibri"/>
                <w:sz w:val="22"/>
                <w:szCs w:val="22"/>
                <w:lang w:val="en-GB" w:eastAsia="fr-FR"/>
              </w:rPr>
            </w:pPr>
          </w:p>
          <w:p w14:paraId="75155A8A" w14:textId="77777777" w:rsidR="00944A10" w:rsidRPr="00944A10" w:rsidRDefault="00944A10" w:rsidP="007A5808">
            <w:pPr>
              <w:rPr>
                <w:rFonts w:ascii="Calibri" w:hAnsi="Calibri" w:cs="Calibri"/>
                <w:sz w:val="22"/>
                <w:szCs w:val="22"/>
                <w:lang w:val="en-GB" w:eastAsia="fr-FR"/>
              </w:rPr>
            </w:pPr>
            <w:r w:rsidRPr="00944A10">
              <w:rPr>
                <w:rFonts w:ascii="Calibri" w:hAnsi="Calibri" w:cs="Calibri"/>
                <w:sz w:val="22"/>
                <w:szCs w:val="22"/>
                <w:lang w:val="en-GB" w:eastAsia="fr-FR"/>
              </w:rPr>
              <w:t>&lt;</w:t>
            </w:r>
            <w:r w:rsidRPr="008B26CD">
              <w:rPr>
                <w:rFonts w:ascii="Calibri" w:hAnsi="Calibri" w:cs="Calibri"/>
                <w:sz w:val="22"/>
                <w:szCs w:val="22"/>
                <w:highlight w:val="green"/>
                <w:lang w:val="en-GB" w:eastAsia="fr-FR"/>
              </w:rPr>
              <w:t>INSERT EMAIL</w:t>
            </w:r>
            <w:r w:rsidRPr="00944A10">
              <w:rPr>
                <w:rFonts w:ascii="Calibri" w:hAnsi="Calibri" w:cs="Calibri"/>
                <w:sz w:val="22"/>
                <w:szCs w:val="22"/>
                <w:lang w:val="en-GB" w:eastAsia="fr-FR"/>
              </w:rPr>
              <w:t>&gt;</w:t>
            </w:r>
          </w:p>
        </w:tc>
      </w:tr>
      <w:bookmarkEnd w:id="255"/>
    </w:tbl>
    <w:p w14:paraId="654B3446" w14:textId="77777777" w:rsidR="00944A10" w:rsidRPr="00944A10" w:rsidRDefault="00944A10" w:rsidP="00BC3BCF">
      <w:pPr>
        <w:rPr>
          <w:rFonts w:ascii="Calibri" w:hAnsi="Calibri" w:cs="Calibri"/>
          <w:sz w:val="22"/>
          <w:szCs w:val="22"/>
          <w:lang w:val="en-GB"/>
        </w:rPr>
      </w:pPr>
    </w:p>
    <w:p w14:paraId="028BB26A" w14:textId="77777777" w:rsidR="00944A10" w:rsidRDefault="00944A10">
      <w:pPr>
        <w:rPr>
          <w:rFonts w:ascii="Calibri" w:hAnsi="Calibri" w:cs="Calibri"/>
          <w:sz w:val="22"/>
          <w:szCs w:val="22"/>
          <w:lang w:val="en-GB"/>
        </w:rPr>
      </w:pPr>
      <w:r>
        <w:rPr>
          <w:rFonts w:ascii="Calibri" w:hAnsi="Calibri" w:cs="Calibri"/>
          <w:sz w:val="22"/>
          <w:szCs w:val="22"/>
          <w:lang w:val="en-GB"/>
        </w:rPr>
        <w:br w:type="page"/>
      </w:r>
    </w:p>
    <w:p w14:paraId="22E836EE" w14:textId="6ADDEB6F" w:rsidR="00944A10" w:rsidRPr="001A2D63" w:rsidRDefault="00090EA1" w:rsidP="00944A10">
      <w:pPr>
        <w:rPr>
          <w:rFonts w:ascii="Calibri" w:hAnsi="Calibri" w:cs="Calibri"/>
          <w:b/>
          <w:bCs/>
          <w:lang w:val="en-GB"/>
        </w:rPr>
      </w:pPr>
      <w:r>
        <w:rPr>
          <w:rFonts w:ascii="Calibri" w:hAnsi="Calibri" w:cs="Calibri"/>
          <w:b/>
          <w:bCs/>
          <w:lang w:val="en-GB"/>
        </w:rPr>
        <w:lastRenderedPageBreak/>
        <w:t>1 (</w:t>
      </w:r>
      <w:r w:rsidRPr="00EE23C5">
        <w:rPr>
          <w:rFonts w:ascii="Calibri" w:hAnsi="Calibri" w:cs="Calibri"/>
          <w:b/>
          <w:bCs/>
          <w:lang w:val="en-GB"/>
        </w:rPr>
        <w:t>b)</w:t>
      </w:r>
      <w:r w:rsidR="00944A10" w:rsidRPr="001A2D63">
        <w:rPr>
          <w:rFonts w:ascii="Calibri" w:hAnsi="Calibri" w:cs="Calibri"/>
          <w:b/>
          <w:bCs/>
          <w:lang w:val="en-GB"/>
        </w:rPr>
        <w:t xml:space="preserve"> </w:t>
      </w:r>
      <w:r w:rsidR="001A2D63" w:rsidRPr="001A2D63">
        <w:rPr>
          <w:rFonts w:ascii="Calibri" w:hAnsi="Calibri" w:cs="Calibri"/>
          <w:b/>
          <w:bCs/>
          <w:lang w:val="en-GB"/>
        </w:rPr>
        <w:t>Contractor's Tender Response</w:t>
      </w:r>
    </w:p>
    <w:p w14:paraId="17A2C294" w14:textId="71025BE1" w:rsidR="00D52BC8" w:rsidRDefault="00D52BC8">
      <w:pPr>
        <w:rPr>
          <w:rFonts w:ascii="Calibri" w:hAnsi="Calibri" w:cs="Calibri"/>
          <w:sz w:val="22"/>
          <w:szCs w:val="22"/>
          <w:lang w:val="en-GB"/>
        </w:rPr>
      </w:pPr>
      <w:r>
        <w:rPr>
          <w:rFonts w:ascii="Calibri" w:hAnsi="Calibri" w:cs="Calibri"/>
          <w:sz w:val="22"/>
          <w:szCs w:val="22"/>
          <w:lang w:val="en-GB"/>
        </w:rPr>
        <w:br w:type="page"/>
      </w:r>
    </w:p>
    <w:p w14:paraId="1EACD757" w14:textId="45915A04" w:rsidR="00D52BC8" w:rsidRPr="001B21E3" w:rsidRDefault="00D52BC8" w:rsidP="0080335F">
      <w:pPr>
        <w:pStyle w:val="Heading2"/>
        <w:jc w:val="center"/>
        <w:rPr>
          <w:color w:val="2F5496"/>
          <w:lang w:val="en-GB"/>
        </w:rPr>
      </w:pPr>
      <w:bookmarkStart w:id="274" w:name="_Toc215150541"/>
      <w:r w:rsidRPr="001B21E3">
        <w:rPr>
          <w:color w:val="2F5496"/>
          <w:lang w:val="en-GB"/>
        </w:rPr>
        <w:lastRenderedPageBreak/>
        <w:t>Annex 2 – Services</w:t>
      </w:r>
      <w:bookmarkEnd w:id="274"/>
    </w:p>
    <w:p w14:paraId="29B2891C" w14:textId="77777777" w:rsidR="00D52BC8" w:rsidRDefault="00D52BC8">
      <w:pPr>
        <w:rPr>
          <w:rFonts w:ascii="Calibri" w:hAnsi="Calibri" w:cs="Calibri"/>
          <w:sz w:val="22"/>
          <w:szCs w:val="22"/>
          <w:lang w:val="en-GB"/>
        </w:rPr>
      </w:pPr>
      <w:r>
        <w:rPr>
          <w:rFonts w:ascii="Calibri" w:hAnsi="Calibri" w:cs="Calibri"/>
          <w:sz w:val="22"/>
          <w:szCs w:val="22"/>
          <w:lang w:val="en-GB"/>
        </w:rPr>
        <w:br w:type="page"/>
      </w:r>
    </w:p>
    <w:p w14:paraId="47EEECC3" w14:textId="01B07157" w:rsidR="00D52BC8" w:rsidRPr="001B21E3" w:rsidRDefault="00D52BC8" w:rsidP="0080335F">
      <w:pPr>
        <w:pStyle w:val="Heading2"/>
        <w:jc w:val="center"/>
        <w:rPr>
          <w:color w:val="2F5496"/>
          <w:lang w:val="en-GB"/>
        </w:rPr>
      </w:pPr>
      <w:bookmarkStart w:id="275" w:name="_Toc215150542"/>
      <w:r w:rsidRPr="001B21E3">
        <w:rPr>
          <w:color w:val="2F5496"/>
          <w:lang w:val="en-GB"/>
        </w:rPr>
        <w:lastRenderedPageBreak/>
        <w:t>Annex 3 – The Charges</w:t>
      </w:r>
      <w:bookmarkEnd w:id="275"/>
    </w:p>
    <w:p w14:paraId="2D6FE228" w14:textId="3843D9CB" w:rsidR="00D52BC8" w:rsidRDefault="00D52BC8">
      <w:pPr>
        <w:rPr>
          <w:rFonts w:ascii="Calibri" w:hAnsi="Calibri" w:cs="Calibri"/>
          <w:sz w:val="22"/>
          <w:szCs w:val="22"/>
          <w:lang w:val="en-GB"/>
        </w:rPr>
      </w:pPr>
      <w:r>
        <w:rPr>
          <w:rFonts w:ascii="Calibri" w:hAnsi="Calibri" w:cs="Calibri"/>
          <w:sz w:val="22"/>
          <w:szCs w:val="22"/>
          <w:lang w:val="en-GB"/>
        </w:rPr>
        <w:br w:type="page"/>
      </w:r>
    </w:p>
    <w:p w14:paraId="1E07229B" w14:textId="1B1DF8AF" w:rsidR="00D52BC8" w:rsidRPr="001B21E3" w:rsidRDefault="00D52BC8" w:rsidP="0080335F">
      <w:pPr>
        <w:pStyle w:val="Heading2"/>
        <w:jc w:val="center"/>
        <w:rPr>
          <w:color w:val="2F5496"/>
          <w:lang w:val="en-GB"/>
        </w:rPr>
      </w:pPr>
      <w:bookmarkStart w:id="276" w:name="_Toc215150543"/>
      <w:r w:rsidRPr="001B21E3">
        <w:rPr>
          <w:color w:val="2F5496"/>
          <w:lang w:val="en-GB"/>
        </w:rPr>
        <w:lastRenderedPageBreak/>
        <w:t>Annex 4 – Contract Change Form</w:t>
      </w:r>
      <w:bookmarkEnd w:id="276"/>
    </w:p>
    <w:p w14:paraId="364AA3FE" w14:textId="68821F50" w:rsidR="00D52BC8" w:rsidRDefault="00D52BC8">
      <w:pPr>
        <w:rPr>
          <w:rFonts w:ascii="Calibri" w:hAnsi="Calibri" w:cs="Calibri"/>
          <w:sz w:val="22"/>
          <w:szCs w:val="22"/>
          <w:lang w:val="en-GB"/>
        </w:rPr>
      </w:pPr>
      <w:r>
        <w:rPr>
          <w:rFonts w:ascii="Calibri" w:hAnsi="Calibri" w:cs="Calibri"/>
          <w:sz w:val="22"/>
          <w:szCs w:val="22"/>
          <w:lang w:val="en-GB"/>
        </w:rPr>
        <w:br w:type="page"/>
      </w:r>
    </w:p>
    <w:p w14:paraId="62F82A4F" w14:textId="2DA63851" w:rsidR="00D52BC8" w:rsidRPr="001B21E3" w:rsidRDefault="00D52BC8" w:rsidP="0080335F">
      <w:pPr>
        <w:pStyle w:val="Heading2"/>
        <w:jc w:val="center"/>
        <w:rPr>
          <w:color w:val="2F5496"/>
          <w:lang w:val="en-GB"/>
        </w:rPr>
      </w:pPr>
      <w:bookmarkStart w:id="277" w:name="_Toc215150545"/>
      <w:r w:rsidRPr="001B21E3">
        <w:rPr>
          <w:color w:val="2F5496"/>
          <w:lang w:val="en-GB"/>
        </w:rPr>
        <w:lastRenderedPageBreak/>
        <w:t>Annex</w:t>
      </w:r>
      <w:r w:rsidR="003035DD" w:rsidRPr="001B21E3">
        <w:rPr>
          <w:color w:val="2F5496"/>
          <w:lang w:val="en-GB"/>
        </w:rPr>
        <w:t xml:space="preserve"> 5</w:t>
      </w:r>
      <w:r w:rsidRPr="001B21E3">
        <w:rPr>
          <w:color w:val="2F5496"/>
          <w:lang w:val="en-GB"/>
        </w:rPr>
        <w:t xml:space="preserve"> – Contracting Authority Additional Terms and Conditions</w:t>
      </w:r>
      <w:bookmarkEnd w:id="277"/>
    </w:p>
    <w:p w14:paraId="61C70D2B" w14:textId="2C510297" w:rsidR="00D52BC8" w:rsidRDefault="00D52BC8">
      <w:pPr>
        <w:rPr>
          <w:rFonts w:ascii="Calibri" w:hAnsi="Calibri" w:cs="Calibri"/>
          <w:sz w:val="22"/>
          <w:szCs w:val="22"/>
          <w:lang w:val="en-GB"/>
        </w:rPr>
      </w:pPr>
      <w:r>
        <w:rPr>
          <w:rFonts w:ascii="Calibri" w:hAnsi="Calibri" w:cs="Calibri"/>
          <w:sz w:val="22"/>
          <w:szCs w:val="22"/>
          <w:lang w:val="en-GB"/>
        </w:rPr>
        <w:br w:type="page"/>
      </w:r>
    </w:p>
    <w:p w14:paraId="3ADD17C6" w14:textId="5B2F2B8B" w:rsidR="00D52BC8" w:rsidRPr="001B21E3" w:rsidRDefault="004272EE" w:rsidP="0080335F">
      <w:pPr>
        <w:pStyle w:val="Heading2"/>
        <w:jc w:val="center"/>
        <w:rPr>
          <w:color w:val="2F5496"/>
          <w:lang w:val="en-GB"/>
        </w:rPr>
      </w:pPr>
      <w:bookmarkStart w:id="278" w:name="_Toc215150546"/>
      <w:r w:rsidRPr="001B21E3">
        <w:rPr>
          <w:color w:val="2F5496"/>
          <w:lang w:val="en-GB"/>
        </w:rPr>
        <w:lastRenderedPageBreak/>
        <w:t xml:space="preserve">Annex </w:t>
      </w:r>
      <w:r w:rsidR="003035DD" w:rsidRPr="001B21E3">
        <w:rPr>
          <w:color w:val="2F5496"/>
          <w:lang w:val="en-GB"/>
        </w:rPr>
        <w:t>6</w:t>
      </w:r>
      <w:r w:rsidRPr="001B21E3">
        <w:rPr>
          <w:color w:val="2F5496"/>
          <w:lang w:val="en-GB"/>
        </w:rPr>
        <w:t xml:space="preserve"> – Contractor’s Terms and Conditions Governing the Service</w:t>
      </w:r>
      <w:bookmarkEnd w:id="278"/>
    </w:p>
    <w:p w14:paraId="793EC7E4" w14:textId="78875F40" w:rsidR="003035DD" w:rsidRDefault="003035DD">
      <w:pPr>
        <w:rPr>
          <w:lang w:val="en-GB"/>
        </w:rPr>
      </w:pPr>
      <w:r>
        <w:rPr>
          <w:lang w:val="en-GB"/>
        </w:rPr>
        <w:br w:type="page"/>
      </w:r>
    </w:p>
    <w:p w14:paraId="3EB14257" w14:textId="1EFEBD05" w:rsidR="003035DD" w:rsidRPr="001B21E3" w:rsidRDefault="003035DD" w:rsidP="003035DD">
      <w:pPr>
        <w:pStyle w:val="Heading2"/>
        <w:jc w:val="center"/>
        <w:rPr>
          <w:color w:val="2F5496"/>
          <w:lang w:val="en-GB"/>
        </w:rPr>
      </w:pPr>
      <w:bookmarkStart w:id="279" w:name="_Toc215150544"/>
      <w:r w:rsidRPr="001B21E3">
        <w:rPr>
          <w:color w:val="2F5496"/>
          <w:lang w:val="en-GB"/>
        </w:rPr>
        <w:lastRenderedPageBreak/>
        <w:t>Annex 7 – Data Processing Agreement</w:t>
      </w:r>
      <w:bookmarkEnd w:id="279"/>
      <w:r w:rsidRPr="001B21E3">
        <w:rPr>
          <w:color w:val="2F5496"/>
          <w:lang w:val="en-GB"/>
        </w:rPr>
        <w:t xml:space="preserve"> </w:t>
      </w:r>
    </w:p>
    <w:p w14:paraId="555474CA" w14:textId="77777777" w:rsidR="00EA3580" w:rsidRDefault="00EA3580">
      <w:pPr>
        <w:rPr>
          <w:rFonts w:ascii="Calibri" w:hAnsi="Calibri" w:cs="Calibri"/>
          <w:b/>
          <w:bCs/>
          <w:lang w:val="en-GB"/>
        </w:rPr>
      </w:pPr>
    </w:p>
    <w:p w14:paraId="36962470" w14:textId="70C51F73" w:rsidR="00082AEA" w:rsidRPr="00EA3580" w:rsidRDefault="00E3432E" w:rsidP="001B21E3">
      <w:pPr>
        <w:jc w:val="center"/>
        <w:rPr>
          <w:rFonts w:ascii="Calibri" w:hAnsi="Calibri" w:cs="Calibri"/>
          <w:b/>
          <w:bCs/>
          <w:lang w:val="en-GB"/>
        </w:rPr>
      </w:pPr>
      <w:r w:rsidRPr="00EA3580">
        <w:rPr>
          <w:rFonts w:ascii="Calibri" w:hAnsi="Calibri" w:cs="Calibri"/>
          <w:b/>
          <w:bCs/>
          <w:lang w:val="en-GB"/>
        </w:rPr>
        <w:t>Data Processing Agreement under Article 28 GDPR</w:t>
      </w:r>
    </w:p>
    <w:p w14:paraId="57C6C179" w14:textId="77777777" w:rsidR="0074541E" w:rsidRPr="00C33257" w:rsidRDefault="0074541E" w:rsidP="0098399A">
      <w:pPr>
        <w:jc w:val="both"/>
        <w:rPr>
          <w:rFonts w:ascii="Calibri" w:hAnsi="Calibri" w:cs="Calibri"/>
          <w:sz w:val="22"/>
          <w:szCs w:val="22"/>
          <w:lang w:val="en-GB"/>
        </w:rPr>
      </w:pPr>
    </w:p>
    <w:p w14:paraId="7A83924B" w14:textId="77777777" w:rsidR="0074541E" w:rsidRPr="00C33257" w:rsidRDefault="0074541E" w:rsidP="0098399A">
      <w:pPr>
        <w:jc w:val="both"/>
        <w:rPr>
          <w:rFonts w:ascii="Calibri" w:hAnsi="Calibri" w:cs="Calibri"/>
          <w:sz w:val="22"/>
          <w:szCs w:val="22"/>
          <w:lang w:val="en-GB"/>
        </w:rPr>
      </w:pPr>
    </w:p>
    <w:sectPr w:rsidR="0074541E" w:rsidRPr="00C3325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4B30" w14:textId="77777777" w:rsidR="009836D6" w:rsidRDefault="009836D6" w:rsidP="008329AF">
      <w:pPr>
        <w:spacing w:after="0" w:line="240" w:lineRule="auto"/>
      </w:pPr>
      <w:r>
        <w:separator/>
      </w:r>
    </w:p>
  </w:endnote>
  <w:endnote w:type="continuationSeparator" w:id="0">
    <w:p w14:paraId="3DDA29F1" w14:textId="77777777" w:rsidR="009836D6" w:rsidRDefault="009836D6" w:rsidP="0083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23371638"/>
      <w:docPartObj>
        <w:docPartGallery w:val="Page Numbers (Bottom of Page)"/>
        <w:docPartUnique/>
      </w:docPartObj>
    </w:sdtPr>
    <w:sdtContent>
      <w:sdt>
        <w:sdtPr>
          <w:rPr>
            <w:rFonts w:ascii="Calibri" w:hAnsi="Calibri" w:cs="Calibri"/>
            <w:sz w:val="18"/>
            <w:szCs w:val="18"/>
          </w:rPr>
          <w:id w:val="-1769616900"/>
          <w:docPartObj>
            <w:docPartGallery w:val="Page Numbers (Top of Page)"/>
            <w:docPartUnique/>
          </w:docPartObj>
        </w:sdtPr>
        <w:sdtContent>
          <w:p w14:paraId="1CD881C9" w14:textId="6896EA95" w:rsidR="009454D1" w:rsidRPr="00347A96" w:rsidRDefault="009454D1">
            <w:pPr>
              <w:pStyle w:val="Footer"/>
              <w:jc w:val="right"/>
              <w:rPr>
                <w:rFonts w:ascii="Calibri" w:hAnsi="Calibri" w:cs="Calibri"/>
                <w:sz w:val="18"/>
                <w:szCs w:val="18"/>
              </w:rPr>
            </w:pPr>
            <w:r w:rsidRPr="00347A96">
              <w:rPr>
                <w:rFonts w:ascii="Calibri" w:hAnsi="Calibri" w:cs="Calibri"/>
                <w:sz w:val="18"/>
                <w:szCs w:val="18"/>
              </w:rPr>
              <w:t xml:space="preserve">Page </w:t>
            </w:r>
            <w:r w:rsidRPr="00347A96">
              <w:rPr>
                <w:rFonts w:ascii="Calibri" w:hAnsi="Calibri" w:cs="Calibri"/>
                <w:sz w:val="18"/>
                <w:szCs w:val="18"/>
              </w:rPr>
              <w:fldChar w:fldCharType="begin"/>
            </w:r>
            <w:r w:rsidRPr="00347A96">
              <w:rPr>
                <w:rFonts w:ascii="Calibri" w:hAnsi="Calibri" w:cs="Calibri"/>
                <w:sz w:val="18"/>
                <w:szCs w:val="18"/>
              </w:rPr>
              <w:instrText xml:space="preserve"> PAGE </w:instrText>
            </w:r>
            <w:r w:rsidRPr="00347A96">
              <w:rPr>
                <w:rFonts w:ascii="Calibri" w:hAnsi="Calibri" w:cs="Calibri"/>
                <w:sz w:val="18"/>
                <w:szCs w:val="18"/>
              </w:rPr>
              <w:fldChar w:fldCharType="separate"/>
            </w:r>
            <w:r w:rsidRPr="00347A96">
              <w:rPr>
                <w:rFonts w:ascii="Calibri" w:hAnsi="Calibri" w:cs="Calibri"/>
                <w:noProof/>
                <w:sz w:val="18"/>
                <w:szCs w:val="18"/>
              </w:rPr>
              <w:t>2</w:t>
            </w:r>
            <w:r w:rsidRPr="00347A96">
              <w:rPr>
                <w:rFonts w:ascii="Calibri" w:hAnsi="Calibri" w:cs="Calibri"/>
                <w:sz w:val="18"/>
                <w:szCs w:val="18"/>
              </w:rPr>
              <w:fldChar w:fldCharType="end"/>
            </w:r>
            <w:r w:rsidRPr="00347A96">
              <w:rPr>
                <w:rFonts w:ascii="Calibri" w:hAnsi="Calibri" w:cs="Calibri"/>
                <w:sz w:val="18"/>
                <w:szCs w:val="18"/>
              </w:rPr>
              <w:t xml:space="preserve"> of </w:t>
            </w:r>
            <w:r w:rsidRPr="00347A96">
              <w:rPr>
                <w:rFonts w:ascii="Calibri" w:hAnsi="Calibri" w:cs="Calibri"/>
                <w:sz w:val="18"/>
                <w:szCs w:val="18"/>
              </w:rPr>
              <w:fldChar w:fldCharType="begin"/>
            </w:r>
            <w:r w:rsidRPr="00347A96">
              <w:rPr>
                <w:rFonts w:ascii="Calibri" w:hAnsi="Calibri" w:cs="Calibri"/>
                <w:sz w:val="18"/>
                <w:szCs w:val="18"/>
              </w:rPr>
              <w:instrText xml:space="preserve"> NUMPAGES  </w:instrText>
            </w:r>
            <w:r w:rsidRPr="00347A96">
              <w:rPr>
                <w:rFonts w:ascii="Calibri" w:hAnsi="Calibri" w:cs="Calibri"/>
                <w:sz w:val="18"/>
                <w:szCs w:val="18"/>
              </w:rPr>
              <w:fldChar w:fldCharType="separate"/>
            </w:r>
            <w:r w:rsidRPr="00347A96">
              <w:rPr>
                <w:rFonts w:ascii="Calibri" w:hAnsi="Calibri" w:cs="Calibri"/>
                <w:noProof/>
                <w:sz w:val="18"/>
                <w:szCs w:val="18"/>
              </w:rPr>
              <w:t>2</w:t>
            </w:r>
            <w:r w:rsidRPr="00347A96">
              <w:rPr>
                <w:rFonts w:ascii="Calibri" w:hAnsi="Calibri" w:cs="Calibri"/>
                <w:sz w:val="18"/>
                <w:szCs w:val="18"/>
              </w:rPr>
              <w:fldChar w:fldCharType="end"/>
            </w:r>
          </w:p>
        </w:sdtContent>
      </w:sdt>
    </w:sdtContent>
  </w:sdt>
  <w:p w14:paraId="61D0F09C" w14:textId="77777777" w:rsidR="0091683C" w:rsidRDefault="00916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38A35" w14:textId="77777777" w:rsidR="009836D6" w:rsidRDefault="009836D6" w:rsidP="008329AF">
      <w:pPr>
        <w:spacing w:after="0" w:line="240" w:lineRule="auto"/>
      </w:pPr>
      <w:r>
        <w:separator/>
      </w:r>
    </w:p>
  </w:footnote>
  <w:footnote w:type="continuationSeparator" w:id="0">
    <w:p w14:paraId="3376EE63" w14:textId="77777777" w:rsidR="009836D6" w:rsidRDefault="009836D6" w:rsidP="00832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D89"/>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4F1412C"/>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0964CC"/>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1D5DFD"/>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A5C1E34"/>
    <w:multiLevelType w:val="hybridMultilevel"/>
    <w:tmpl w:val="F59ABA6E"/>
    <w:lvl w:ilvl="0" w:tplc="EC3C801C">
      <w:start w:val="1"/>
      <w:numFmt w:val="decimal"/>
      <w:lvlText w:val="10.%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D2E5C88"/>
    <w:multiLevelType w:val="multilevel"/>
    <w:tmpl w:val="277C035A"/>
    <w:lvl w:ilvl="0">
      <w:start w:val="1"/>
      <w:numFmt w:val="decimal"/>
      <w:lvlText w:val="%1."/>
      <w:lvlJc w:val="left"/>
      <w:pPr>
        <w:ind w:left="360" w:hanging="360"/>
      </w:pPr>
      <w:rPr>
        <w:rFonts w:hint="default"/>
        <w:b/>
      </w:rPr>
    </w:lvl>
    <w:lvl w:ilvl="1">
      <w:start w:val="1"/>
      <w:numFmt w:val="decimal"/>
      <w:lvlText w:val="13.%2"/>
      <w:lvlJc w:val="left"/>
      <w:pPr>
        <w:ind w:left="720" w:hanging="360"/>
      </w:pPr>
      <w:rPr>
        <w:rFonts w:hint="default"/>
      </w:rPr>
    </w:lvl>
    <w:lvl w:ilvl="2">
      <w:start w:val="1"/>
      <w:numFmt w:val="decimal"/>
      <w:lvlText w:val="13.2.%3"/>
      <w:lvlJc w:val="left"/>
      <w:pPr>
        <w:ind w:left="757"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201F56"/>
    <w:multiLevelType w:val="hybridMultilevel"/>
    <w:tmpl w:val="EAD8E14C"/>
    <w:lvl w:ilvl="0" w:tplc="F222ABBE">
      <w:start w:val="1"/>
      <w:numFmt w:val="decimal"/>
      <w:lvlText w:val="19.%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917DEA"/>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16334650"/>
    <w:multiLevelType w:val="multilevel"/>
    <w:tmpl w:val="240AE4AA"/>
    <w:lvl w:ilvl="0">
      <w:start w:val="1"/>
      <w:numFmt w:val="decimal"/>
      <w:lvlText w:val="%1."/>
      <w:lvlJc w:val="left"/>
      <w:pPr>
        <w:ind w:left="360" w:hanging="360"/>
      </w:pPr>
      <w:rPr>
        <w:rFonts w:hint="default"/>
        <w:b/>
      </w:rPr>
    </w:lvl>
    <w:lvl w:ilvl="1">
      <w:start w:val="1"/>
      <w:numFmt w:val="decimal"/>
      <w:lvlText w:val="%1.%2."/>
      <w:lvlJc w:val="left"/>
      <w:pPr>
        <w:ind w:left="567" w:hanging="567"/>
      </w:pPr>
      <w:rPr>
        <w:rFonts w:hint="default"/>
      </w:rPr>
    </w:lvl>
    <w:lvl w:ilvl="2">
      <w:start w:val="1"/>
      <w:numFmt w:val="decimal"/>
      <w:lvlText w:val="%1.%2.%3."/>
      <w:lvlJc w:val="left"/>
      <w:pPr>
        <w:ind w:left="1224" w:hanging="82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977263D"/>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1A8D5407"/>
    <w:multiLevelType w:val="hybridMultilevel"/>
    <w:tmpl w:val="88B8A298"/>
    <w:lvl w:ilvl="0" w:tplc="7382E0B6">
      <w:start w:val="1"/>
      <w:numFmt w:val="decimal"/>
      <w:lvlText w:val="26.%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DB971C3"/>
    <w:multiLevelType w:val="multilevel"/>
    <w:tmpl w:val="F1D416E6"/>
    <w:lvl w:ilvl="0">
      <w:start w:val="1"/>
      <w:numFmt w:val="decimal"/>
      <w:lvlText w:val="%1."/>
      <w:lvlJc w:val="left"/>
      <w:pPr>
        <w:ind w:left="360" w:hanging="360"/>
      </w:pPr>
      <w:rPr>
        <w:rFonts w:hint="default"/>
        <w:b/>
      </w:rPr>
    </w:lvl>
    <w:lvl w:ilvl="1">
      <w:start w:val="1"/>
      <w:numFmt w:val="decimal"/>
      <w:lvlText w:val="5.%2"/>
      <w:lvlJc w:val="left"/>
      <w:pPr>
        <w:ind w:left="360" w:hanging="360"/>
      </w:pPr>
      <w:rPr>
        <w:rFonts w:hint="default"/>
      </w:rPr>
    </w:lvl>
    <w:lvl w:ilvl="2">
      <w:start w:val="1"/>
      <w:numFmt w:val="decimal"/>
      <w:lvlText w:val="%1.%2.%3."/>
      <w:lvlJc w:val="left"/>
      <w:pPr>
        <w:ind w:left="1224" w:hanging="82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86813"/>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25B83BDA"/>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76A5890"/>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85A39CF"/>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29BE2272"/>
    <w:multiLevelType w:val="hybridMultilevel"/>
    <w:tmpl w:val="865AB07C"/>
    <w:lvl w:ilvl="0" w:tplc="FFFFFFFF">
      <w:start w:val="1"/>
      <w:numFmt w:val="decimal"/>
      <w:lvlText w:val="20.%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4A0934"/>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13C0881"/>
    <w:multiLevelType w:val="hybridMultilevel"/>
    <w:tmpl w:val="4D6E0CDC"/>
    <w:lvl w:ilvl="0" w:tplc="A1966FEE">
      <w:start w:val="1"/>
      <w:numFmt w:val="decimal"/>
      <w:lvlText w:val="2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6D96F0C"/>
    <w:multiLevelType w:val="hybridMultilevel"/>
    <w:tmpl w:val="E4925C0E"/>
    <w:lvl w:ilvl="0" w:tplc="A2228F26">
      <w:start w:val="1"/>
      <w:numFmt w:val="lowerRoman"/>
      <w:lvlText w:val="%1)"/>
      <w:lvlJc w:val="left"/>
      <w:pPr>
        <w:ind w:left="128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39732364"/>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3D577AC2"/>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3E67410C"/>
    <w:multiLevelType w:val="hybridMultilevel"/>
    <w:tmpl w:val="28B075B2"/>
    <w:lvl w:ilvl="0" w:tplc="A9C2EA04">
      <w:start w:val="1"/>
      <w:numFmt w:val="decimal"/>
      <w:lvlText w:val="1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052B36"/>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448C6BDA"/>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469F096C"/>
    <w:multiLevelType w:val="hybridMultilevel"/>
    <w:tmpl w:val="58AC5B2A"/>
    <w:lvl w:ilvl="0" w:tplc="7D62A66C">
      <w:start w:val="1"/>
      <w:numFmt w:val="decimal"/>
      <w:lvlText w:val="9.%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6B00017"/>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47DD3E5F"/>
    <w:multiLevelType w:val="hybridMultilevel"/>
    <w:tmpl w:val="63E27308"/>
    <w:lvl w:ilvl="0" w:tplc="3B5CA4FC">
      <w:start w:val="1"/>
      <w:numFmt w:val="decimal"/>
      <w:lvlText w:val="16.%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81D4EE3"/>
    <w:multiLevelType w:val="multilevel"/>
    <w:tmpl w:val="CD70D640"/>
    <w:lvl w:ilvl="0">
      <w:start w:val="1"/>
      <w:numFmt w:val="decimal"/>
      <w:lvlText w:val="%1."/>
      <w:lvlJc w:val="left"/>
      <w:pPr>
        <w:ind w:left="530" w:hanging="360"/>
      </w:pPr>
    </w:lvl>
    <w:lvl w:ilvl="1">
      <w:start w:val="1"/>
      <w:numFmt w:val="decimal"/>
      <w:lvlText w:val="7.%2"/>
      <w:lvlJc w:val="left"/>
      <w:pPr>
        <w:ind w:left="530" w:hanging="360"/>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610" w:hanging="1440"/>
      </w:pPr>
      <w:rPr>
        <w:rFonts w:hint="default"/>
      </w:rPr>
    </w:lvl>
  </w:abstractNum>
  <w:abstractNum w:abstractNumId="29" w15:restartNumberingAfterBreak="0">
    <w:nsid w:val="49E81844"/>
    <w:multiLevelType w:val="hybridMultilevel"/>
    <w:tmpl w:val="03D45596"/>
    <w:lvl w:ilvl="0" w:tplc="B608DE3C">
      <w:start w:val="1"/>
      <w:numFmt w:val="decimal"/>
      <w:lvlText w:val="2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A711F83"/>
    <w:multiLevelType w:val="hybridMultilevel"/>
    <w:tmpl w:val="3E989CF2"/>
    <w:lvl w:ilvl="0" w:tplc="CCFC9B18">
      <w:start w:val="1"/>
      <w:numFmt w:val="decimal"/>
      <w:lvlText w:val="1.%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16E31E0"/>
    <w:multiLevelType w:val="multilevel"/>
    <w:tmpl w:val="97900724"/>
    <w:lvl w:ilvl="0">
      <w:start w:val="1"/>
      <w:numFmt w:val="decimal"/>
      <w:lvlText w:val="%1."/>
      <w:lvlJc w:val="left"/>
      <w:pPr>
        <w:ind w:left="360" w:hanging="360"/>
      </w:pPr>
      <w:rPr>
        <w:rFonts w:hint="default"/>
        <w:b/>
      </w:rPr>
    </w:lvl>
    <w:lvl w:ilvl="1">
      <w:start w:val="1"/>
      <w:numFmt w:val="decimal"/>
      <w:lvlText w:val="18.%2"/>
      <w:lvlJc w:val="left"/>
      <w:pPr>
        <w:ind w:left="720" w:hanging="360"/>
      </w:pPr>
      <w:rPr>
        <w:rFonts w:hint="default"/>
      </w:rPr>
    </w:lvl>
    <w:lvl w:ilvl="2">
      <w:start w:val="1"/>
      <w:numFmt w:val="decimal"/>
      <w:lvlText w:val="%1.%2.%3."/>
      <w:lvlJc w:val="left"/>
      <w:pPr>
        <w:ind w:left="1224" w:hanging="82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2472C93"/>
    <w:multiLevelType w:val="hybridMultilevel"/>
    <w:tmpl w:val="E4925C0E"/>
    <w:lvl w:ilvl="0" w:tplc="FFFFFFFF">
      <w:start w:val="1"/>
      <w:numFmt w:val="lowerRoman"/>
      <w:lvlText w:val="%1)"/>
      <w:lvlJc w:val="left"/>
      <w:pPr>
        <w:ind w:left="128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59A01F61"/>
    <w:multiLevelType w:val="hybridMultilevel"/>
    <w:tmpl w:val="E4925C0E"/>
    <w:lvl w:ilvl="0" w:tplc="FFFFFFFF">
      <w:start w:val="1"/>
      <w:numFmt w:val="lowerRoman"/>
      <w:lvlText w:val="%1)"/>
      <w:lvlJc w:val="left"/>
      <w:pPr>
        <w:ind w:left="128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5C544D09"/>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5CF163EB"/>
    <w:multiLevelType w:val="hybridMultilevel"/>
    <w:tmpl w:val="E5626844"/>
    <w:lvl w:ilvl="0" w:tplc="78AE2DBA">
      <w:start w:val="1"/>
      <w:numFmt w:val="decimal"/>
      <w:lvlText w:val="2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E373B9B"/>
    <w:multiLevelType w:val="hybridMultilevel"/>
    <w:tmpl w:val="0AAA8BC6"/>
    <w:lvl w:ilvl="0" w:tplc="C90A3994">
      <w:start w:val="1"/>
      <w:numFmt w:val="decimal"/>
      <w:lvlText w:val="14.%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F4D5BA9"/>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63062515"/>
    <w:multiLevelType w:val="hybridMultilevel"/>
    <w:tmpl w:val="6C0C8494"/>
    <w:styleLink w:val="NumbListBodyText"/>
    <w:lvl w:ilvl="0" w:tplc="18090017">
      <w:start w:val="1"/>
      <w:numFmt w:val="lowerLetter"/>
      <w:lvlText w:val="%1)"/>
      <w:lvlJc w:val="left"/>
      <w:pPr>
        <w:ind w:left="720" w:hanging="360"/>
      </w:pPr>
      <w:rPr>
        <w:rFonts w:hint="default"/>
      </w:rPr>
    </w:lvl>
    <w:lvl w:ilvl="1" w:tplc="35B48170">
      <w:start w:val="1"/>
      <w:numFmt w:val="lowerLetter"/>
      <w:lvlText w:val="(%2)"/>
      <w:lvlJc w:val="left"/>
      <w:pPr>
        <w:ind w:left="1440" w:hanging="360"/>
      </w:pPr>
      <w:rPr>
        <w:rFonts w:hint="default"/>
      </w:rPr>
    </w:lvl>
    <w:lvl w:ilvl="2" w:tplc="974A7E86">
      <w:start w:val="21"/>
      <w:numFmt w:val="decimal"/>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65A58F1"/>
    <w:multiLevelType w:val="hybridMultilevel"/>
    <w:tmpl w:val="7C42944A"/>
    <w:lvl w:ilvl="0" w:tplc="0CC416D0">
      <w:start w:val="1"/>
      <w:numFmt w:val="decimal"/>
      <w:lvlText w:val="4.%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17A2FFB"/>
    <w:multiLevelType w:val="hybridMultilevel"/>
    <w:tmpl w:val="5086A27E"/>
    <w:lvl w:ilvl="0" w:tplc="202CB19A">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1" w15:restartNumberingAfterBreak="0">
    <w:nsid w:val="74CB6E6F"/>
    <w:multiLevelType w:val="hybridMultilevel"/>
    <w:tmpl w:val="45204C36"/>
    <w:lvl w:ilvl="0" w:tplc="369C50CE">
      <w:start w:val="1"/>
      <w:numFmt w:val="decimal"/>
      <w:lvlText w:val="1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6AB5B19"/>
    <w:multiLevelType w:val="hybridMultilevel"/>
    <w:tmpl w:val="09848F8E"/>
    <w:lvl w:ilvl="0" w:tplc="202CB19A">
      <w:start w:val="1"/>
      <w:numFmt w:val="lowerLetter"/>
      <w:lvlText w:val="%1)"/>
      <w:lvlJc w:val="left"/>
      <w:pPr>
        <w:ind w:left="927" w:hanging="360"/>
      </w:p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3" w15:restartNumberingAfterBreak="0">
    <w:nsid w:val="79086918"/>
    <w:multiLevelType w:val="hybridMultilevel"/>
    <w:tmpl w:val="B3D22AA6"/>
    <w:lvl w:ilvl="0" w:tplc="FFFFFFFF">
      <w:start w:val="1"/>
      <w:numFmt w:val="lowerLetter"/>
      <w:lvlText w:val="%1)"/>
      <w:lvlJc w:val="left"/>
      <w:pPr>
        <w:ind w:left="927" w:hanging="360"/>
      </w:pPr>
    </w:lvl>
    <w:lvl w:ilvl="1" w:tplc="18090001">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4" w15:restartNumberingAfterBreak="0">
    <w:nsid w:val="79B61686"/>
    <w:multiLevelType w:val="hybridMultilevel"/>
    <w:tmpl w:val="5086A27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5" w15:restartNumberingAfterBreak="0">
    <w:nsid w:val="7A306905"/>
    <w:multiLevelType w:val="multilevel"/>
    <w:tmpl w:val="2B26B14E"/>
    <w:styleLink w:val="NumbListRecitials"/>
    <w:lvl w:ilvl="0">
      <w:start w:val="1"/>
      <w:numFmt w:val="decimal"/>
      <w:pStyle w:val="Heading1nonumber"/>
      <w:lvlText w:val="%1."/>
      <w:lvlJc w:val="left"/>
      <w:pPr>
        <w:ind w:left="530" w:hanging="360"/>
      </w:pPr>
    </w:lvl>
    <w:lvl w:ilvl="1">
      <w:start w:val="1"/>
      <w:numFmt w:val="decimal"/>
      <w:isLgl/>
      <w:lvlText w:val="%1.%2"/>
      <w:lvlJc w:val="left"/>
      <w:pPr>
        <w:ind w:left="540" w:hanging="540"/>
      </w:pPr>
      <w:rPr>
        <w:rFonts w:hint="default"/>
      </w:rPr>
    </w:lvl>
    <w:lvl w:ilvl="2">
      <w:start w:val="1"/>
      <w:numFmt w:val="decimal"/>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610" w:hanging="1440"/>
      </w:pPr>
      <w:rPr>
        <w:rFonts w:hint="default"/>
      </w:rPr>
    </w:lvl>
  </w:abstractNum>
  <w:num w:numId="1" w16cid:durableId="605428086">
    <w:abstractNumId w:val="42"/>
  </w:num>
  <w:num w:numId="2" w16cid:durableId="1743679468">
    <w:abstractNumId w:val="45"/>
    <w:lvlOverride w:ilvl="0">
      <w:lvl w:ilvl="0">
        <w:start w:val="1"/>
        <w:numFmt w:val="decimal"/>
        <w:pStyle w:val="Heading1nonumber"/>
        <w:lvlText w:val="%1."/>
        <w:lvlJc w:val="left"/>
        <w:pPr>
          <w:ind w:left="530" w:hanging="360"/>
        </w:pPr>
      </w:lvl>
    </w:lvlOverride>
    <w:lvlOverride w:ilvl="1">
      <w:lvl w:ilvl="1">
        <w:start w:val="1"/>
        <w:numFmt w:val="decimal"/>
        <w:isLgl/>
        <w:lvlText w:val="%1.%2"/>
        <w:lvlJc w:val="left"/>
        <w:pPr>
          <w:ind w:left="710" w:hanging="540"/>
        </w:pPr>
        <w:rPr>
          <w:rFonts w:hint="default"/>
          <w:b w:val="0"/>
          <w:bCs w:val="0"/>
        </w:rPr>
      </w:lvl>
    </w:lvlOverride>
    <w:lvlOverride w:ilvl="2">
      <w:lvl w:ilvl="2">
        <w:start w:val="1"/>
        <w:numFmt w:val="decimal"/>
        <w:isLgl/>
        <w:lvlText w:val="%1.%2.%3"/>
        <w:lvlJc w:val="left"/>
        <w:pPr>
          <w:ind w:left="890" w:hanging="720"/>
        </w:pPr>
        <w:rPr>
          <w:rFonts w:hint="default"/>
        </w:rPr>
      </w:lvl>
    </w:lvlOverride>
    <w:lvlOverride w:ilvl="3">
      <w:lvl w:ilvl="3">
        <w:start w:val="1"/>
        <w:numFmt w:val="decimal"/>
        <w:isLgl/>
        <w:lvlText w:val="%1.%2.%3.%4"/>
        <w:lvlJc w:val="left"/>
        <w:pPr>
          <w:ind w:left="890" w:hanging="720"/>
        </w:pPr>
        <w:rPr>
          <w:rFonts w:hint="default"/>
        </w:rPr>
      </w:lvl>
    </w:lvlOverride>
    <w:lvlOverride w:ilvl="4">
      <w:lvl w:ilvl="4">
        <w:start w:val="1"/>
        <w:numFmt w:val="decimal"/>
        <w:isLgl/>
        <w:lvlText w:val="%1.%2.%3.%4.%5"/>
        <w:lvlJc w:val="left"/>
        <w:pPr>
          <w:ind w:left="1250" w:hanging="1080"/>
        </w:pPr>
        <w:rPr>
          <w:rFonts w:hint="default"/>
        </w:rPr>
      </w:lvl>
    </w:lvlOverride>
    <w:lvlOverride w:ilvl="5">
      <w:lvl w:ilvl="5">
        <w:start w:val="1"/>
        <w:numFmt w:val="decimal"/>
        <w:isLgl/>
        <w:lvlText w:val="%1.%2.%3.%4.%5.%6"/>
        <w:lvlJc w:val="left"/>
        <w:pPr>
          <w:ind w:left="1250" w:hanging="1080"/>
        </w:pPr>
        <w:rPr>
          <w:rFonts w:hint="default"/>
        </w:rPr>
      </w:lvl>
    </w:lvlOverride>
    <w:lvlOverride w:ilvl="6">
      <w:lvl w:ilvl="6">
        <w:start w:val="1"/>
        <w:numFmt w:val="decimal"/>
        <w:isLgl/>
        <w:lvlText w:val="%1.%2.%3.%4.%5.%6.%7"/>
        <w:lvlJc w:val="left"/>
        <w:pPr>
          <w:ind w:left="1610" w:hanging="1440"/>
        </w:pPr>
        <w:rPr>
          <w:rFonts w:hint="default"/>
        </w:rPr>
      </w:lvl>
    </w:lvlOverride>
    <w:lvlOverride w:ilvl="7">
      <w:lvl w:ilvl="7">
        <w:start w:val="1"/>
        <w:numFmt w:val="decimal"/>
        <w:isLgl/>
        <w:lvlText w:val="%1.%2.%3.%4.%5.%6.%7.%8"/>
        <w:lvlJc w:val="left"/>
        <w:pPr>
          <w:ind w:left="1610" w:hanging="1440"/>
        </w:pPr>
        <w:rPr>
          <w:rFonts w:hint="default"/>
        </w:rPr>
      </w:lvl>
    </w:lvlOverride>
    <w:lvlOverride w:ilvl="8">
      <w:lvl w:ilvl="8">
        <w:start w:val="1"/>
        <w:numFmt w:val="decimal"/>
        <w:isLgl/>
        <w:lvlText w:val="%1.%2.%3.%4.%5.%6.%7.%8.%9"/>
        <w:lvlJc w:val="left"/>
        <w:pPr>
          <w:ind w:left="1610" w:hanging="1440"/>
        </w:pPr>
        <w:rPr>
          <w:rFonts w:hint="default"/>
        </w:rPr>
      </w:lvl>
    </w:lvlOverride>
  </w:num>
  <w:num w:numId="3" w16cid:durableId="1631203130">
    <w:abstractNumId w:val="45"/>
  </w:num>
  <w:num w:numId="4" w16cid:durableId="2084136846">
    <w:abstractNumId w:val="8"/>
  </w:num>
  <w:num w:numId="5" w16cid:durableId="207378265">
    <w:abstractNumId w:val="45"/>
    <w:lvlOverride w:ilvl="0">
      <w:startOverride w:val="10"/>
    </w:lvlOverride>
    <w:lvlOverride w:ilvl="1">
      <w:startOverride w:val="5"/>
    </w:lvlOverride>
  </w:num>
  <w:num w:numId="6" w16cid:durableId="1135873759">
    <w:abstractNumId w:val="38"/>
  </w:num>
  <w:num w:numId="7" w16cid:durableId="478032223">
    <w:abstractNumId w:val="45"/>
    <w:lvlOverride w:ilvl="0">
      <w:lvl w:ilvl="0">
        <w:start w:val="1"/>
        <w:numFmt w:val="decimal"/>
        <w:pStyle w:val="Heading1nonumber"/>
        <w:lvlText w:val="%1."/>
        <w:lvlJc w:val="left"/>
        <w:pPr>
          <w:ind w:left="530" w:hanging="360"/>
        </w:pPr>
      </w:lvl>
    </w:lvlOverride>
    <w:lvlOverride w:ilvl="1">
      <w:lvl w:ilvl="1">
        <w:start w:val="1"/>
        <w:numFmt w:val="decimal"/>
        <w:isLgl/>
        <w:lvlText w:val="%1.%2"/>
        <w:lvlJc w:val="left"/>
        <w:pPr>
          <w:ind w:left="540" w:hanging="540"/>
        </w:pPr>
        <w:rPr>
          <w:rFonts w:hint="default"/>
        </w:rPr>
      </w:lvl>
    </w:lvlOverride>
    <w:lvlOverride w:ilvl="2">
      <w:lvl w:ilvl="2">
        <w:start w:val="1"/>
        <w:numFmt w:val="decimal"/>
        <w:isLgl/>
        <w:lvlText w:val="%1.%2.%3"/>
        <w:lvlJc w:val="left"/>
        <w:pPr>
          <w:ind w:left="890" w:hanging="720"/>
        </w:pPr>
        <w:rPr>
          <w:rFonts w:hint="default"/>
        </w:rPr>
      </w:lvl>
    </w:lvlOverride>
    <w:lvlOverride w:ilvl="3">
      <w:lvl w:ilvl="3">
        <w:start w:val="1"/>
        <w:numFmt w:val="decimal"/>
        <w:isLgl/>
        <w:lvlText w:val="%1.%2.%3.%4"/>
        <w:lvlJc w:val="left"/>
        <w:pPr>
          <w:ind w:left="890" w:hanging="720"/>
        </w:pPr>
        <w:rPr>
          <w:rFonts w:hint="default"/>
        </w:rPr>
      </w:lvl>
    </w:lvlOverride>
    <w:lvlOverride w:ilvl="4">
      <w:lvl w:ilvl="4">
        <w:start w:val="1"/>
        <w:numFmt w:val="decimal"/>
        <w:isLgl/>
        <w:lvlText w:val="%1.%2.%3.%4.%5"/>
        <w:lvlJc w:val="left"/>
        <w:pPr>
          <w:ind w:left="1250" w:hanging="1080"/>
        </w:pPr>
        <w:rPr>
          <w:rFonts w:hint="default"/>
        </w:rPr>
      </w:lvl>
    </w:lvlOverride>
    <w:lvlOverride w:ilvl="5">
      <w:lvl w:ilvl="5">
        <w:start w:val="1"/>
        <w:numFmt w:val="decimal"/>
        <w:isLgl/>
        <w:lvlText w:val="%1.%2.%3.%4.%5.%6"/>
        <w:lvlJc w:val="left"/>
        <w:pPr>
          <w:ind w:left="1250" w:hanging="1080"/>
        </w:pPr>
        <w:rPr>
          <w:rFonts w:hint="default"/>
        </w:rPr>
      </w:lvl>
    </w:lvlOverride>
    <w:lvlOverride w:ilvl="6">
      <w:lvl w:ilvl="6">
        <w:start w:val="1"/>
        <w:numFmt w:val="decimal"/>
        <w:isLgl/>
        <w:lvlText w:val="%1.%2.%3.%4.%5.%6.%7"/>
        <w:lvlJc w:val="left"/>
        <w:pPr>
          <w:ind w:left="1610" w:hanging="1440"/>
        </w:pPr>
        <w:rPr>
          <w:rFonts w:hint="default"/>
        </w:rPr>
      </w:lvl>
    </w:lvlOverride>
    <w:lvlOverride w:ilvl="7">
      <w:lvl w:ilvl="7">
        <w:start w:val="1"/>
        <w:numFmt w:val="decimal"/>
        <w:isLgl/>
        <w:lvlText w:val="%1.%2.%3.%4.%5.%6.%7.%8"/>
        <w:lvlJc w:val="left"/>
        <w:pPr>
          <w:ind w:left="1610" w:hanging="1440"/>
        </w:pPr>
        <w:rPr>
          <w:rFonts w:hint="default"/>
        </w:rPr>
      </w:lvl>
    </w:lvlOverride>
    <w:lvlOverride w:ilvl="8">
      <w:lvl w:ilvl="8">
        <w:start w:val="1"/>
        <w:numFmt w:val="decimal"/>
        <w:isLgl/>
        <w:lvlText w:val="%1.%2.%3.%4.%5.%6.%7.%8.%9"/>
        <w:lvlJc w:val="left"/>
        <w:pPr>
          <w:ind w:left="1610" w:hanging="1440"/>
        </w:pPr>
        <w:rPr>
          <w:rFonts w:hint="default"/>
        </w:rPr>
      </w:lvl>
    </w:lvlOverride>
  </w:num>
  <w:num w:numId="8" w16cid:durableId="173959386">
    <w:abstractNumId w:val="31"/>
  </w:num>
  <w:num w:numId="9" w16cid:durableId="1441101962">
    <w:abstractNumId w:val="45"/>
    <w:lvlOverride w:ilvl="0">
      <w:lvl w:ilvl="0">
        <w:start w:val="1"/>
        <w:numFmt w:val="decimal"/>
        <w:pStyle w:val="Heading1nonumber"/>
        <w:lvlText w:val="%1."/>
        <w:lvlJc w:val="left"/>
        <w:pPr>
          <w:ind w:left="530" w:hanging="360"/>
        </w:pPr>
      </w:lvl>
    </w:lvlOverride>
    <w:lvlOverride w:ilvl="1">
      <w:lvl w:ilvl="1">
        <w:start w:val="1"/>
        <w:numFmt w:val="decimal"/>
        <w:isLgl/>
        <w:lvlText w:val="%1.%2"/>
        <w:lvlJc w:val="left"/>
        <w:pPr>
          <w:ind w:left="540" w:hanging="540"/>
        </w:pPr>
        <w:rPr>
          <w:rFonts w:hint="default"/>
        </w:rPr>
      </w:lvl>
    </w:lvlOverride>
    <w:lvlOverride w:ilvl="2">
      <w:lvl w:ilvl="2">
        <w:start w:val="1"/>
        <w:numFmt w:val="decimal"/>
        <w:isLgl/>
        <w:lvlText w:val="%1.%2.%3"/>
        <w:lvlJc w:val="left"/>
        <w:pPr>
          <w:ind w:left="890" w:hanging="720"/>
        </w:pPr>
        <w:rPr>
          <w:rFonts w:hint="default"/>
        </w:rPr>
      </w:lvl>
    </w:lvlOverride>
    <w:lvlOverride w:ilvl="3">
      <w:lvl w:ilvl="3">
        <w:start w:val="1"/>
        <w:numFmt w:val="decimal"/>
        <w:isLgl/>
        <w:lvlText w:val="%1.%2.%3.%4"/>
        <w:lvlJc w:val="left"/>
        <w:pPr>
          <w:ind w:left="890" w:hanging="720"/>
        </w:pPr>
        <w:rPr>
          <w:rFonts w:hint="default"/>
        </w:rPr>
      </w:lvl>
    </w:lvlOverride>
    <w:lvlOverride w:ilvl="4">
      <w:lvl w:ilvl="4">
        <w:start w:val="1"/>
        <w:numFmt w:val="decimal"/>
        <w:isLgl/>
        <w:lvlText w:val="%1.%2.%3.%4.%5"/>
        <w:lvlJc w:val="left"/>
        <w:pPr>
          <w:ind w:left="1250" w:hanging="1080"/>
        </w:pPr>
        <w:rPr>
          <w:rFonts w:hint="default"/>
        </w:rPr>
      </w:lvl>
    </w:lvlOverride>
    <w:lvlOverride w:ilvl="5">
      <w:lvl w:ilvl="5">
        <w:start w:val="1"/>
        <w:numFmt w:val="decimal"/>
        <w:isLgl/>
        <w:lvlText w:val="%1.%2.%3.%4.%5.%6"/>
        <w:lvlJc w:val="left"/>
        <w:pPr>
          <w:ind w:left="1250" w:hanging="1080"/>
        </w:pPr>
        <w:rPr>
          <w:rFonts w:hint="default"/>
        </w:rPr>
      </w:lvl>
    </w:lvlOverride>
    <w:lvlOverride w:ilvl="6">
      <w:lvl w:ilvl="6">
        <w:start w:val="1"/>
        <w:numFmt w:val="decimal"/>
        <w:isLgl/>
        <w:lvlText w:val="%1.%2.%3.%4.%5.%6.%7"/>
        <w:lvlJc w:val="left"/>
        <w:pPr>
          <w:ind w:left="1610" w:hanging="1440"/>
        </w:pPr>
        <w:rPr>
          <w:rFonts w:hint="default"/>
        </w:rPr>
      </w:lvl>
    </w:lvlOverride>
    <w:lvlOverride w:ilvl="7">
      <w:lvl w:ilvl="7">
        <w:start w:val="1"/>
        <w:numFmt w:val="decimal"/>
        <w:isLgl/>
        <w:lvlText w:val="%1.%2.%3.%4.%5.%6.%7.%8"/>
        <w:lvlJc w:val="left"/>
        <w:pPr>
          <w:ind w:left="1610" w:hanging="1440"/>
        </w:pPr>
        <w:rPr>
          <w:rFonts w:hint="default"/>
        </w:rPr>
      </w:lvl>
    </w:lvlOverride>
    <w:lvlOverride w:ilvl="8">
      <w:lvl w:ilvl="8">
        <w:start w:val="1"/>
        <w:numFmt w:val="decimal"/>
        <w:isLgl/>
        <w:lvlText w:val="%1.%2.%3.%4.%5.%6.%7.%8.%9"/>
        <w:lvlJc w:val="left"/>
        <w:pPr>
          <w:ind w:left="1610" w:hanging="1440"/>
        </w:pPr>
        <w:rPr>
          <w:rFonts w:hint="default"/>
        </w:rPr>
      </w:lvl>
    </w:lvlOverride>
  </w:num>
  <w:num w:numId="10" w16cid:durableId="449588072">
    <w:abstractNumId w:val="45"/>
    <w:lvlOverride w:ilvl="0">
      <w:startOverride w:val="1"/>
      <w:lvl w:ilvl="0">
        <w:start w:val="1"/>
        <w:numFmt w:val="decimal"/>
        <w:pStyle w:val="Heading1nonumber"/>
        <w:lvlText w:val="%1."/>
        <w:lvlJc w:val="left"/>
        <w:pPr>
          <w:ind w:left="530" w:hanging="360"/>
        </w:pPr>
      </w:lvl>
    </w:lvlOverride>
    <w:lvlOverride w:ilvl="1">
      <w:startOverride w:val="1"/>
      <w:lvl w:ilvl="1">
        <w:start w:val="1"/>
        <w:numFmt w:val="decimal"/>
        <w:isLgl/>
        <w:lvlText w:val="%1.%2"/>
        <w:lvlJc w:val="left"/>
        <w:pPr>
          <w:ind w:left="710" w:hanging="540"/>
        </w:pPr>
        <w:rPr>
          <w:rFonts w:hint="default"/>
          <w:b w:val="0"/>
          <w:bCs w:val="0"/>
        </w:rPr>
      </w:lvl>
    </w:lvlOverride>
    <w:lvlOverride w:ilvl="2">
      <w:startOverride w:val="1"/>
      <w:lvl w:ilvl="2">
        <w:start w:val="1"/>
        <w:numFmt w:val="decimal"/>
        <w:isLgl/>
        <w:lvlText w:val="%1.%2.%3"/>
        <w:lvlJc w:val="left"/>
        <w:pPr>
          <w:ind w:left="890" w:hanging="720"/>
        </w:pPr>
        <w:rPr>
          <w:rFonts w:hint="default"/>
        </w:rPr>
      </w:lvl>
    </w:lvlOverride>
    <w:lvlOverride w:ilvl="3">
      <w:startOverride w:val="1"/>
      <w:lvl w:ilvl="3">
        <w:start w:val="1"/>
        <w:numFmt w:val="decimal"/>
        <w:isLgl/>
        <w:lvlText w:val="%1.%2.%3.%4"/>
        <w:lvlJc w:val="left"/>
        <w:pPr>
          <w:ind w:left="890" w:hanging="720"/>
        </w:pPr>
        <w:rPr>
          <w:rFonts w:hint="default"/>
        </w:rPr>
      </w:lvl>
    </w:lvlOverride>
    <w:lvlOverride w:ilvl="4">
      <w:startOverride w:val="1"/>
      <w:lvl w:ilvl="4">
        <w:start w:val="1"/>
        <w:numFmt w:val="decimal"/>
        <w:isLgl/>
        <w:lvlText w:val="%1.%2.%3.%4.%5"/>
        <w:lvlJc w:val="left"/>
        <w:pPr>
          <w:ind w:left="1250" w:hanging="1080"/>
        </w:pPr>
        <w:rPr>
          <w:rFonts w:hint="default"/>
        </w:rPr>
      </w:lvl>
    </w:lvlOverride>
    <w:lvlOverride w:ilvl="5">
      <w:startOverride w:val="1"/>
      <w:lvl w:ilvl="5">
        <w:start w:val="1"/>
        <w:numFmt w:val="decimal"/>
        <w:isLgl/>
        <w:lvlText w:val="%1.%2.%3.%4.%5.%6"/>
        <w:lvlJc w:val="left"/>
        <w:pPr>
          <w:ind w:left="1250" w:hanging="1080"/>
        </w:pPr>
        <w:rPr>
          <w:rFonts w:hint="default"/>
        </w:rPr>
      </w:lvl>
    </w:lvlOverride>
    <w:lvlOverride w:ilvl="6">
      <w:startOverride w:val="1"/>
      <w:lvl w:ilvl="6">
        <w:start w:val="1"/>
        <w:numFmt w:val="decimal"/>
        <w:isLgl/>
        <w:lvlText w:val="%1.%2.%3.%4.%5.%6.%7"/>
        <w:lvlJc w:val="left"/>
        <w:pPr>
          <w:ind w:left="1610" w:hanging="1440"/>
        </w:pPr>
        <w:rPr>
          <w:rFonts w:hint="default"/>
        </w:rPr>
      </w:lvl>
    </w:lvlOverride>
    <w:lvlOverride w:ilvl="7">
      <w:startOverride w:val="1"/>
      <w:lvl w:ilvl="7">
        <w:start w:val="1"/>
        <w:numFmt w:val="decimal"/>
        <w:isLgl/>
        <w:lvlText w:val="%1.%2.%3.%4.%5.%6.%7.%8"/>
        <w:lvlJc w:val="left"/>
        <w:pPr>
          <w:ind w:left="1610" w:hanging="1440"/>
        </w:pPr>
        <w:rPr>
          <w:rFonts w:hint="default"/>
        </w:rPr>
      </w:lvl>
    </w:lvlOverride>
    <w:lvlOverride w:ilvl="8">
      <w:startOverride w:val="1"/>
      <w:lvl w:ilvl="8">
        <w:start w:val="1"/>
        <w:numFmt w:val="decimal"/>
        <w:isLgl/>
        <w:lvlText w:val="%1.%2.%3.%4.%5.%6.%7.%8.%9"/>
        <w:lvlJc w:val="left"/>
        <w:pPr>
          <w:ind w:left="1610" w:hanging="1440"/>
        </w:pPr>
        <w:rPr>
          <w:rFonts w:hint="default"/>
        </w:rPr>
      </w:lvl>
    </w:lvlOverride>
  </w:num>
  <w:num w:numId="11" w16cid:durableId="774524627">
    <w:abstractNumId w:val="29"/>
  </w:num>
  <w:num w:numId="12" w16cid:durableId="102651460">
    <w:abstractNumId w:val="18"/>
  </w:num>
  <w:num w:numId="13" w16cid:durableId="460537990">
    <w:abstractNumId w:val="10"/>
  </w:num>
  <w:num w:numId="14" w16cid:durableId="405886780">
    <w:abstractNumId w:val="45"/>
    <w:lvlOverride w:ilvl="0">
      <w:startOverride w:val="1"/>
      <w:lvl w:ilvl="0">
        <w:start w:val="1"/>
        <w:numFmt w:val="decimal"/>
        <w:pStyle w:val="Heading1nonumber"/>
        <w:lvlText w:val="%1."/>
        <w:lvlJc w:val="left"/>
        <w:pPr>
          <w:ind w:left="530" w:hanging="360"/>
        </w:pPr>
      </w:lvl>
    </w:lvlOverride>
    <w:lvlOverride w:ilvl="1">
      <w:startOverride w:val="1"/>
      <w:lvl w:ilvl="1">
        <w:start w:val="1"/>
        <w:numFmt w:val="decimal"/>
        <w:isLgl/>
        <w:lvlText w:val="%1.%2"/>
        <w:lvlJc w:val="left"/>
        <w:pPr>
          <w:ind w:left="540" w:hanging="540"/>
        </w:pPr>
        <w:rPr>
          <w:rFonts w:hint="default"/>
        </w:rPr>
      </w:lvl>
    </w:lvlOverride>
    <w:lvlOverride w:ilvl="2">
      <w:startOverride w:val="1"/>
      <w:lvl w:ilvl="2">
        <w:start w:val="1"/>
        <w:numFmt w:val="decimal"/>
        <w:isLgl/>
        <w:lvlText w:val="%1.%2.%3"/>
        <w:lvlJc w:val="left"/>
        <w:pPr>
          <w:ind w:left="890" w:hanging="720"/>
        </w:pPr>
        <w:rPr>
          <w:rFonts w:hint="default"/>
        </w:rPr>
      </w:lvl>
    </w:lvlOverride>
    <w:lvlOverride w:ilvl="3">
      <w:startOverride w:val="1"/>
      <w:lvl w:ilvl="3">
        <w:start w:val="1"/>
        <w:numFmt w:val="decimal"/>
        <w:isLgl/>
        <w:lvlText w:val="%1.%2.%3.%4"/>
        <w:lvlJc w:val="left"/>
        <w:pPr>
          <w:ind w:left="890" w:hanging="720"/>
        </w:pPr>
        <w:rPr>
          <w:rFonts w:hint="default"/>
        </w:rPr>
      </w:lvl>
    </w:lvlOverride>
    <w:lvlOverride w:ilvl="4">
      <w:startOverride w:val="1"/>
      <w:lvl w:ilvl="4">
        <w:start w:val="1"/>
        <w:numFmt w:val="decimal"/>
        <w:isLgl/>
        <w:lvlText w:val="%1.%2.%3.%4.%5"/>
        <w:lvlJc w:val="left"/>
        <w:pPr>
          <w:ind w:left="1250" w:hanging="1080"/>
        </w:pPr>
        <w:rPr>
          <w:rFonts w:hint="default"/>
        </w:rPr>
      </w:lvl>
    </w:lvlOverride>
    <w:lvlOverride w:ilvl="5">
      <w:startOverride w:val="1"/>
      <w:lvl w:ilvl="5">
        <w:start w:val="1"/>
        <w:numFmt w:val="decimal"/>
        <w:isLgl/>
        <w:lvlText w:val="%1.%2.%3.%4.%5.%6"/>
        <w:lvlJc w:val="left"/>
        <w:pPr>
          <w:ind w:left="1250" w:hanging="1080"/>
        </w:pPr>
        <w:rPr>
          <w:rFonts w:hint="default"/>
        </w:rPr>
      </w:lvl>
    </w:lvlOverride>
    <w:lvlOverride w:ilvl="6">
      <w:startOverride w:val="1"/>
      <w:lvl w:ilvl="6">
        <w:start w:val="1"/>
        <w:numFmt w:val="decimal"/>
        <w:isLgl/>
        <w:lvlText w:val="%1.%2.%3.%4.%5.%6.%7"/>
        <w:lvlJc w:val="left"/>
        <w:pPr>
          <w:ind w:left="1610" w:hanging="1440"/>
        </w:pPr>
        <w:rPr>
          <w:rFonts w:hint="default"/>
        </w:rPr>
      </w:lvl>
    </w:lvlOverride>
    <w:lvlOverride w:ilvl="7">
      <w:startOverride w:val="1"/>
      <w:lvl w:ilvl="7">
        <w:start w:val="1"/>
        <w:numFmt w:val="decimal"/>
        <w:isLgl/>
        <w:lvlText w:val="%1.%2.%3.%4.%5.%6.%7.%8"/>
        <w:lvlJc w:val="left"/>
        <w:pPr>
          <w:ind w:left="1610" w:hanging="1440"/>
        </w:pPr>
        <w:rPr>
          <w:rFonts w:hint="default"/>
        </w:rPr>
      </w:lvl>
    </w:lvlOverride>
    <w:lvlOverride w:ilvl="8">
      <w:startOverride w:val="1"/>
      <w:lvl w:ilvl="8">
        <w:start w:val="1"/>
        <w:numFmt w:val="decimal"/>
        <w:isLgl/>
        <w:lvlText w:val="%1.%2.%3.%4.%5.%6.%7.%8.%9"/>
        <w:lvlJc w:val="left"/>
        <w:pPr>
          <w:ind w:left="1610" w:hanging="1440"/>
        </w:pPr>
        <w:rPr>
          <w:rFonts w:hint="default"/>
        </w:rPr>
      </w:lvl>
    </w:lvlOverride>
  </w:num>
  <w:num w:numId="15" w16cid:durableId="482351389">
    <w:abstractNumId w:val="5"/>
  </w:num>
  <w:num w:numId="16" w16cid:durableId="326323867">
    <w:abstractNumId w:val="45"/>
    <w:lvlOverride w:ilvl="0">
      <w:startOverride w:val="1"/>
      <w:lvl w:ilvl="0">
        <w:start w:val="1"/>
        <w:numFmt w:val="decimal"/>
        <w:pStyle w:val="Heading1nonumber"/>
        <w:lvlText w:val="%1."/>
        <w:lvlJc w:val="left"/>
        <w:pPr>
          <w:ind w:left="530" w:hanging="360"/>
        </w:pPr>
      </w:lvl>
    </w:lvlOverride>
    <w:lvlOverride w:ilvl="1">
      <w:startOverride w:val="1"/>
      <w:lvl w:ilvl="1">
        <w:start w:val="1"/>
        <w:numFmt w:val="decimal"/>
        <w:isLgl/>
        <w:lvlText w:val="%1.%2"/>
        <w:lvlJc w:val="left"/>
        <w:pPr>
          <w:ind w:left="540" w:hanging="540"/>
        </w:pPr>
        <w:rPr>
          <w:rFonts w:hint="default"/>
        </w:rPr>
      </w:lvl>
    </w:lvlOverride>
    <w:lvlOverride w:ilvl="2">
      <w:startOverride w:val="1"/>
      <w:lvl w:ilvl="2">
        <w:start w:val="1"/>
        <w:numFmt w:val="decimal"/>
        <w:isLgl/>
        <w:lvlText w:val="%1.%2.%3"/>
        <w:lvlJc w:val="left"/>
        <w:pPr>
          <w:ind w:left="890" w:hanging="720"/>
        </w:pPr>
        <w:rPr>
          <w:rFonts w:hint="default"/>
        </w:rPr>
      </w:lvl>
    </w:lvlOverride>
    <w:lvlOverride w:ilvl="3">
      <w:startOverride w:val="1"/>
      <w:lvl w:ilvl="3">
        <w:start w:val="1"/>
        <w:numFmt w:val="decimal"/>
        <w:isLgl/>
        <w:lvlText w:val="%1.%2.%3.%4"/>
        <w:lvlJc w:val="left"/>
        <w:pPr>
          <w:ind w:left="890" w:hanging="720"/>
        </w:pPr>
        <w:rPr>
          <w:rFonts w:hint="default"/>
        </w:rPr>
      </w:lvl>
    </w:lvlOverride>
    <w:lvlOverride w:ilvl="4">
      <w:startOverride w:val="1"/>
      <w:lvl w:ilvl="4">
        <w:start w:val="1"/>
        <w:numFmt w:val="decimal"/>
        <w:isLgl/>
        <w:lvlText w:val="%1.%2.%3.%4.%5"/>
        <w:lvlJc w:val="left"/>
        <w:pPr>
          <w:ind w:left="1250" w:hanging="1080"/>
        </w:pPr>
        <w:rPr>
          <w:rFonts w:hint="default"/>
        </w:rPr>
      </w:lvl>
    </w:lvlOverride>
    <w:lvlOverride w:ilvl="5">
      <w:startOverride w:val="1"/>
      <w:lvl w:ilvl="5">
        <w:start w:val="1"/>
        <w:numFmt w:val="decimal"/>
        <w:isLgl/>
        <w:lvlText w:val="%1.%2.%3.%4.%5.%6"/>
        <w:lvlJc w:val="left"/>
        <w:pPr>
          <w:ind w:left="1250" w:hanging="1080"/>
        </w:pPr>
        <w:rPr>
          <w:rFonts w:hint="default"/>
        </w:rPr>
      </w:lvl>
    </w:lvlOverride>
    <w:lvlOverride w:ilvl="6">
      <w:startOverride w:val="1"/>
      <w:lvl w:ilvl="6">
        <w:start w:val="1"/>
        <w:numFmt w:val="decimal"/>
        <w:isLgl/>
        <w:lvlText w:val="%1.%2.%3.%4.%5.%6.%7"/>
        <w:lvlJc w:val="left"/>
        <w:pPr>
          <w:ind w:left="1610" w:hanging="1440"/>
        </w:pPr>
        <w:rPr>
          <w:rFonts w:hint="default"/>
        </w:rPr>
      </w:lvl>
    </w:lvlOverride>
    <w:lvlOverride w:ilvl="7">
      <w:startOverride w:val="1"/>
      <w:lvl w:ilvl="7">
        <w:start w:val="1"/>
        <w:numFmt w:val="decimal"/>
        <w:isLgl/>
        <w:lvlText w:val="%1.%2.%3.%4.%5.%6.%7.%8"/>
        <w:lvlJc w:val="left"/>
        <w:pPr>
          <w:ind w:left="1610" w:hanging="1440"/>
        </w:pPr>
        <w:rPr>
          <w:rFonts w:hint="default"/>
        </w:rPr>
      </w:lvl>
    </w:lvlOverride>
    <w:lvlOverride w:ilvl="8">
      <w:startOverride w:val="1"/>
      <w:lvl w:ilvl="8">
        <w:start w:val="1"/>
        <w:numFmt w:val="decimal"/>
        <w:isLgl/>
        <w:lvlText w:val="%1.%2.%3.%4.%5.%6.%7.%8.%9"/>
        <w:lvlJc w:val="left"/>
        <w:pPr>
          <w:ind w:left="1610" w:hanging="1440"/>
        </w:pPr>
        <w:rPr>
          <w:rFonts w:hint="default"/>
        </w:rPr>
      </w:lvl>
    </w:lvlOverride>
  </w:num>
  <w:num w:numId="17" w16cid:durableId="641470260">
    <w:abstractNumId w:val="30"/>
  </w:num>
  <w:num w:numId="18" w16cid:durableId="1762796686">
    <w:abstractNumId w:val="39"/>
  </w:num>
  <w:num w:numId="19" w16cid:durableId="2101103104">
    <w:abstractNumId w:val="40"/>
  </w:num>
  <w:num w:numId="20" w16cid:durableId="2105611540">
    <w:abstractNumId w:val="23"/>
  </w:num>
  <w:num w:numId="21" w16cid:durableId="1130628381">
    <w:abstractNumId w:val="21"/>
  </w:num>
  <w:num w:numId="22" w16cid:durableId="471481788">
    <w:abstractNumId w:val="11"/>
  </w:num>
  <w:num w:numId="23" w16cid:durableId="638530634">
    <w:abstractNumId w:val="28"/>
  </w:num>
  <w:num w:numId="24" w16cid:durableId="1774009653">
    <w:abstractNumId w:val="24"/>
  </w:num>
  <w:num w:numId="25" w16cid:durableId="150413720">
    <w:abstractNumId w:val="34"/>
  </w:num>
  <w:num w:numId="26" w16cid:durableId="292760109">
    <w:abstractNumId w:val="19"/>
  </w:num>
  <w:num w:numId="27" w16cid:durableId="810630422">
    <w:abstractNumId w:val="26"/>
  </w:num>
  <w:num w:numId="28" w16cid:durableId="1663310983">
    <w:abstractNumId w:val="20"/>
  </w:num>
  <w:num w:numId="29" w16cid:durableId="1016275995">
    <w:abstractNumId w:val="25"/>
  </w:num>
  <w:num w:numId="30" w16cid:durableId="399713996">
    <w:abstractNumId w:val="4"/>
  </w:num>
  <w:num w:numId="31" w16cid:durableId="1044065328">
    <w:abstractNumId w:val="44"/>
  </w:num>
  <w:num w:numId="32" w16cid:durableId="747307933">
    <w:abstractNumId w:val="22"/>
  </w:num>
  <w:num w:numId="33" w16cid:durableId="1955407240">
    <w:abstractNumId w:val="12"/>
  </w:num>
  <w:num w:numId="34" w16cid:durableId="1587884614">
    <w:abstractNumId w:val="36"/>
  </w:num>
  <w:num w:numId="35" w16cid:durableId="57410742">
    <w:abstractNumId w:val="41"/>
  </w:num>
  <w:num w:numId="36" w16cid:durableId="1165168562">
    <w:abstractNumId w:val="27"/>
  </w:num>
  <w:num w:numId="37" w16cid:durableId="1842891106">
    <w:abstractNumId w:val="1"/>
  </w:num>
  <w:num w:numId="38" w16cid:durableId="314258354">
    <w:abstractNumId w:val="33"/>
  </w:num>
  <w:num w:numId="39" w16cid:durableId="2017799788">
    <w:abstractNumId w:val="15"/>
  </w:num>
  <w:num w:numId="40" w16cid:durableId="661012066">
    <w:abstractNumId w:val="2"/>
  </w:num>
  <w:num w:numId="41" w16cid:durableId="796996046">
    <w:abstractNumId w:val="9"/>
  </w:num>
  <w:num w:numId="42" w16cid:durableId="2066250156">
    <w:abstractNumId w:val="6"/>
  </w:num>
  <w:num w:numId="43" w16cid:durableId="1349063351">
    <w:abstractNumId w:val="14"/>
  </w:num>
  <w:num w:numId="44" w16cid:durableId="819077092">
    <w:abstractNumId w:val="37"/>
  </w:num>
  <w:num w:numId="45" w16cid:durableId="1677805219">
    <w:abstractNumId w:val="0"/>
  </w:num>
  <w:num w:numId="46" w16cid:durableId="1087077610">
    <w:abstractNumId w:val="7"/>
  </w:num>
  <w:num w:numId="47" w16cid:durableId="547491659">
    <w:abstractNumId w:val="16"/>
  </w:num>
  <w:num w:numId="48" w16cid:durableId="1120105501">
    <w:abstractNumId w:val="17"/>
  </w:num>
  <w:num w:numId="49" w16cid:durableId="1490096988">
    <w:abstractNumId w:val="13"/>
  </w:num>
  <w:num w:numId="50" w16cid:durableId="1292132570">
    <w:abstractNumId w:val="32"/>
  </w:num>
  <w:num w:numId="51" w16cid:durableId="1680694547">
    <w:abstractNumId w:val="35"/>
  </w:num>
  <w:num w:numId="52" w16cid:durableId="134103968">
    <w:abstractNumId w:val="3"/>
  </w:num>
  <w:num w:numId="53" w16cid:durableId="224488156">
    <w:abstractNumId w:val="4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A90"/>
    <w:rsid w:val="00000D86"/>
    <w:rsid w:val="00001B17"/>
    <w:rsid w:val="00002560"/>
    <w:rsid w:val="0000529B"/>
    <w:rsid w:val="000072F1"/>
    <w:rsid w:val="00011050"/>
    <w:rsid w:val="000116D7"/>
    <w:rsid w:val="0001193C"/>
    <w:rsid w:val="00013C4F"/>
    <w:rsid w:val="00020FB2"/>
    <w:rsid w:val="00023978"/>
    <w:rsid w:val="000253BB"/>
    <w:rsid w:val="00026200"/>
    <w:rsid w:val="00035028"/>
    <w:rsid w:val="00035380"/>
    <w:rsid w:val="00036EB2"/>
    <w:rsid w:val="0003720B"/>
    <w:rsid w:val="00040745"/>
    <w:rsid w:val="0004116D"/>
    <w:rsid w:val="00042431"/>
    <w:rsid w:val="00042B5C"/>
    <w:rsid w:val="000548BE"/>
    <w:rsid w:val="000572C7"/>
    <w:rsid w:val="00061C92"/>
    <w:rsid w:val="00062B2D"/>
    <w:rsid w:val="000658D3"/>
    <w:rsid w:val="000668A1"/>
    <w:rsid w:val="00067F9B"/>
    <w:rsid w:val="00072357"/>
    <w:rsid w:val="000732BC"/>
    <w:rsid w:val="00075C96"/>
    <w:rsid w:val="00080708"/>
    <w:rsid w:val="00081234"/>
    <w:rsid w:val="00082AEA"/>
    <w:rsid w:val="00090B9E"/>
    <w:rsid w:val="00090EA1"/>
    <w:rsid w:val="000915E0"/>
    <w:rsid w:val="00091637"/>
    <w:rsid w:val="00094F7F"/>
    <w:rsid w:val="00096A46"/>
    <w:rsid w:val="000977BE"/>
    <w:rsid w:val="00097ADC"/>
    <w:rsid w:val="000A05A8"/>
    <w:rsid w:val="000A0CAB"/>
    <w:rsid w:val="000A1CCD"/>
    <w:rsid w:val="000A2AF1"/>
    <w:rsid w:val="000A493F"/>
    <w:rsid w:val="000A4D98"/>
    <w:rsid w:val="000A53DC"/>
    <w:rsid w:val="000A6418"/>
    <w:rsid w:val="000A66D0"/>
    <w:rsid w:val="000A678C"/>
    <w:rsid w:val="000A6AD7"/>
    <w:rsid w:val="000A74B8"/>
    <w:rsid w:val="000A792A"/>
    <w:rsid w:val="000B12A0"/>
    <w:rsid w:val="000B4855"/>
    <w:rsid w:val="000B5E52"/>
    <w:rsid w:val="000C1495"/>
    <w:rsid w:val="000C1F90"/>
    <w:rsid w:val="000C3DD1"/>
    <w:rsid w:val="000C4133"/>
    <w:rsid w:val="000C678D"/>
    <w:rsid w:val="000D10E9"/>
    <w:rsid w:val="000D3226"/>
    <w:rsid w:val="000E016F"/>
    <w:rsid w:val="000F1ABC"/>
    <w:rsid w:val="000F2B7C"/>
    <w:rsid w:val="000F4D16"/>
    <w:rsid w:val="000F6448"/>
    <w:rsid w:val="000F68AD"/>
    <w:rsid w:val="000F73D1"/>
    <w:rsid w:val="00107462"/>
    <w:rsid w:val="00107F86"/>
    <w:rsid w:val="001143F5"/>
    <w:rsid w:val="00124508"/>
    <w:rsid w:val="00125611"/>
    <w:rsid w:val="001349A3"/>
    <w:rsid w:val="00140CF7"/>
    <w:rsid w:val="00141F4E"/>
    <w:rsid w:val="001513CC"/>
    <w:rsid w:val="00155B2F"/>
    <w:rsid w:val="00155B9C"/>
    <w:rsid w:val="00157347"/>
    <w:rsid w:val="001609B5"/>
    <w:rsid w:val="00161F79"/>
    <w:rsid w:val="00165447"/>
    <w:rsid w:val="00167142"/>
    <w:rsid w:val="00170147"/>
    <w:rsid w:val="00170C55"/>
    <w:rsid w:val="00171C3D"/>
    <w:rsid w:val="0017471E"/>
    <w:rsid w:val="00176A9D"/>
    <w:rsid w:val="0018269D"/>
    <w:rsid w:val="00184259"/>
    <w:rsid w:val="00184465"/>
    <w:rsid w:val="00184764"/>
    <w:rsid w:val="00193B28"/>
    <w:rsid w:val="0019744C"/>
    <w:rsid w:val="00197D3D"/>
    <w:rsid w:val="001A2D63"/>
    <w:rsid w:val="001A4DDC"/>
    <w:rsid w:val="001A5782"/>
    <w:rsid w:val="001B21E3"/>
    <w:rsid w:val="001B2A7E"/>
    <w:rsid w:val="001B3C35"/>
    <w:rsid w:val="001B462B"/>
    <w:rsid w:val="001B6E97"/>
    <w:rsid w:val="001B76B6"/>
    <w:rsid w:val="001C2458"/>
    <w:rsid w:val="001C2BEC"/>
    <w:rsid w:val="001C448C"/>
    <w:rsid w:val="001C498E"/>
    <w:rsid w:val="001C608C"/>
    <w:rsid w:val="001D0376"/>
    <w:rsid w:val="001D0E82"/>
    <w:rsid w:val="001D6F63"/>
    <w:rsid w:val="001F10B5"/>
    <w:rsid w:val="001F6291"/>
    <w:rsid w:val="001F7B0A"/>
    <w:rsid w:val="002001E7"/>
    <w:rsid w:val="00202BEC"/>
    <w:rsid w:val="00203691"/>
    <w:rsid w:val="002041F3"/>
    <w:rsid w:val="00207BDF"/>
    <w:rsid w:val="0021105A"/>
    <w:rsid w:val="002132FC"/>
    <w:rsid w:val="002170F5"/>
    <w:rsid w:val="00222D10"/>
    <w:rsid w:val="00224340"/>
    <w:rsid w:val="00225DCE"/>
    <w:rsid w:val="002260D8"/>
    <w:rsid w:val="002333AE"/>
    <w:rsid w:val="0023555B"/>
    <w:rsid w:val="0023592E"/>
    <w:rsid w:val="00236382"/>
    <w:rsid w:val="002405E7"/>
    <w:rsid w:val="00240E0B"/>
    <w:rsid w:val="00242BF1"/>
    <w:rsid w:val="0024320E"/>
    <w:rsid w:val="002451A9"/>
    <w:rsid w:val="00246092"/>
    <w:rsid w:val="0025069E"/>
    <w:rsid w:val="002517E4"/>
    <w:rsid w:val="002550CC"/>
    <w:rsid w:val="00255832"/>
    <w:rsid w:val="00255DCD"/>
    <w:rsid w:val="002614AB"/>
    <w:rsid w:val="0026373C"/>
    <w:rsid w:val="00264C13"/>
    <w:rsid w:val="0027195E"/>
    <w:rsid w:val="0027279E"/>
    <w:rsid w:val="00273606"/>
    <w:rsid w:val="00273E7C"/>
    <w:rsid w:val="002743ED"/>
    <w:rsid w:val="002745DF"/>
    <w:rsid w:val="002772EB"/>
    <w:rsid w:val="00277C2E"/>
    <w:rsid w:val="00284A33"/>
    <w:rsid w:val="002921E6"/>
    <w:rsid w:val="002955AB"/>
    <w:rsid w:val="002963F7"/>
    <w:rsid w:val="002A3923"/>
    <w:rsid w:val="002B27A2"/>
    <w:rsid w:val="002B323A"/>
    <w:rsid w:val="002B4BE3"/>
    <w:rsid w:val="002B5D6B"/>
    <w:rsid w:val="002C2320"/>
    <w:rsid w:val="002C2DCD"/>
    <w:rsid w:val="002C2DFC"/>
    <w:rsid w:val="002C51AD"/>
    <w:rsid w:val="002C6103"/>
    <w:rsid w:val="002C758A"/>
    <w:rsid w:val="002C7799"/>
    <w:rsid w:val="002D1D73"/>
    <w:rsid w:val="002D2E3D"/>
    <w:rsid w:val="002D2E7F"/>
    <w:rsid w:val="002D2E90"/>
    <w:rsid w:val="002D2F8C"/>
    <w:rsid w:val="002D385A"/>
    <w:rsid w:val="002D4355"/>
    <w:rsid w:val="002D6B38"/>
    <w:rsid w:val="002D7A19"/>
    <w:rsid w:val="002E3C18"/>
    <w:rsid w:val="002E43C4"/>
    <w:rsid w:val="002E5464"/>
    <w:rsid w:val="002F0AE7"/>
    <w:rsid w:val="002F1A77"/>
    <w:rsid w:val="002F7702"/>
    <w:rsid w:val="003035DD"/>
    <w:rsid w:val="00310494"/>
    <w:rsid w:val="00311F3A"/>
    <w:rsid w:val="0031606C"/>
    <w:rsid w:val="00317FC3"/>
    <w:rsid w:val="00322590"/>
    <w:rsid w:val="00324F4E"/>
    <w:rsid w:val="003279B9"/>
    <w:rsid w:val="00327F48"/>
    <w:rsid w:val="00331601"/>
    <w:rsid w:val="0033245C"/>
    <w:rsid w:val="00340463"/>
    <w:rsid w:val="003475DE"/>
    <w:rsid w:val="00347A96"/>
    <w:rsid w:val="003533AE"/>
    <w:rsid w:val="00355250"/>
    <w:rsid w:val="00355E4F"/>
    <w:rsid w:val="00361D0E"/>
    <w:rsid w:val="00362C53"/>
    <w:rsid w:val="00371E9D"/>
    <w:rsid w:val="00372211"/>
    <w:rsid w:val="00373553"/>
    <w:rsid w:val="00375483"/>
    <w:rsid w:val="00380979"/>
    <w:rsid w:val="00381E3B"/>
    <w:rsid w:val="003823D7"/>
    <w:rsid w:val="00383ED1"/>
    <w:rsid w:val="00384A2F"/>
    <w:rsid w:val="00387CB4"/>
    <w:rsid w:val="00393B01"/>
    <w:rsid w:val="003A0195"/>
    <w:rsid w:val="003A5B57"/>
    <w:rsid w:val="003A691B"/>
    <w:rsid w:val="003A7C3F"/>
    <w:rsid w:val="003B1E24"/>
    <w:rsid w:val="003C0BC6"/>
    <w:rsid w:val="003C6BE4"/>
    <w:rsid w:val="003C708E"/>
    <w:rsid w:val="003D0F48"/>
    <w:rsid w:val="003D2EAB"/>
    <w:rsid w:val="003D5ABC"/>
    <w:rsid w:val="003E0324"/>
    <w:rsid w:val="003E0A17"/>
    <w:rsid w:val="003E0FF8"/>
    <w:rsid w:val="003E1041"/>
    <w:rsid w:val="003E11B7"/>
    <w:rsid w:val="003E3684"/>
    <w:rsid w:val="003E5502"/>
    <w:rsid w:val="003E6746"/>
    <w:rsid w:val="003E6E84"/>
    <w:rsid w:val="003E7610"/>
    <w:rsid w:val="003E7CD7"/>
    <w:rsid w:val="003F22E7"/>
    <w:rsid w:val="003F73E4"/>
    <w:rsid w:val="00403800"/>
    <w:rsid w:val="004065AC"/>
    <w:rsid w:val="0040691B"/>
    <w:rsid w:val="00410BA2"/>
    <w:rsid w:val="00411D36"/>
    <w:rsid w:val="00414726"/>
    <w:rsid w:val="00416DCD"/>
    <w:rsid w:val="00422358"/>
    <w:rsid w:val="0042243E"/>
    <w:rsid w:val="004225F3"/>
    <w:rsid w:val="0042309C"/>
    <w:rsid w:val="00424867"/>
    <w:rsid w:val="004272EE"/>
    <w:rsid w:val="00430BF4"/>
    <w:rsid w:val="00440C38"/>
    <w:rsid w:val="0044418B"/>
    <w:rsid w:val="00444967"/>
    <w:rsid w:val="00446425"/>
    <w:rsid w:val="00446FC0"/>
    <w:rsid w:val="004504E9"/>
    <w:rsid w:val="004526CE"/>
    <w:rsid w:val="004570DA"/>
    <w:rsid w:val="00457F05"/>
    <w:rsid w:val="00461860"/>
    <w:rsid w:val="00461D6E"/>
    <w:rsid w:val="00463F42"/>
    <w:rsid w:val="00465297"/>
    <w:rsid w:val="00466E7E"/>
    <w:rsid w:val="0046705A"/>
    <w:rsid w:val="00467FF4"/>
    <w:rsid w:val="004740EC"/>
    <w:rsid w:val="00474B85"/>
    <w:rsid w:val="00475DEC"/>
    <w:rsid w:val="004801C9"/>
    <w:rsid w:val="0048152F"/>
    <w:rsid w:val="00481F0D"/>
    <w:rsid w:val="00482F2F"/>
    <w:rsid w:val="004849D9"/>
    <w:rsid w:val="00484F56"/>
    <w:rsid w:val="00485373"/>
    <w:rsid w:val="00490282"/>
    <w:rsid w:val="00490480"/>
    <w:rsid w:val="00491DFA"/>
    <w:rsid w:val="00496F8A"/>
    <w:rsid w:val="004A0757"/>
    <w:rsid w:val="004A5136"/>
    <w:rsid w:val="004B4DA5"/>
    <w:rsid w:val="004B4DDF"/>
    <w:rsid w:val="004B74D0"/>
    <w:rsid w:val="004C0261"/>
    <w:rsid w:val="004C0487"/>
    <w:rsid w:val="004C546E"/>
    <w:rsid w:val="004D1665"/>
    <w:rsid w:val="004D20CF"/>
    <w:rsid w:val="004D21F5"/>
    <w:rsid w:val="004D3A6F"/>
    <w:rsid w:val="004D6ACC"/>
    <w:rsid w:val="004E0ECD"/>
    <w:rsid w:val="004E3056"/>
    <w:rsid w:val="004F3672"/>
    <w:rsid w:val="004F4C62"/>
    <w:rsid w:val="00501583"/>
    <w:rsid w:val="00501B28"/>
    <w:rsid w:val="00510029"/>
    <w:rsid w:val="00510C69"/>
    <w:rsid w:val="005177DB"/>
    <w:rsid w:val="005214F9"/>
    <w:rsid w:val="00521854"/>
    <w:rsid w:val="0052227D"/>
    <w:rsid w:val="00524FD0"/>
    <w:rsid w:val="0052626A"/>
    <w:rsid w:val="0053112A"/>
    <w:rsid w:val="0053127B"/>
    <w:rsid w:val="005326C3"/>
    <w:rsid w:val="00532747"/>
    <w:rsid w:val="005406C1"/>
    <w:rsid w:val="005423B8"/>
    <w:rsid w:val="005449E2"/>
    <w:rsid w:val="00544A3B"/>
    <w:rsid w:val="00547D7B"/>
    <w:rsid w:val="00552EB8"/>
    <w:rsid w:val="005555F2"/>
    <w:rsid w:val="00555770"/>
    <w:rsid w:val="00564AF2"/>
    <w:rsid w:val="00564BB7"/>
    <w:rsid w:val="00564FC8"/>
    <w:rsid w:val="00565C51"/>
    <w:rsid w:val="00566704"/>
    <w:rsid w:val="00566F2D"/>
    <w:rsid w:val="005733E3"/>
    <w:rsid w:val="0057488B"/>
    <w:rsid w:val="00577E22"/>
    <w:rsid w:val="00580476"/>
    <w:rsid w:val="00581E29"/>
    <w:rsid w:val="0058282F"/>
    <w:rsid w:val="00583D2A"/>
    <w:rsid w:val="00586D81"/>
    <w:rsid w:val="0059410E"/>
    <w:rsid w:val="00594F71"/>
    <w:rsid w:val="00597E0C"/>
    <w:rsid w:val="005A38BA"/>
    <w:rsid w:val="005A4F47"/>
    <w:rsid w:val="005A6F98"/>
    <w:rsid w:val="005B28F1"/>
    <w:rsid w:val="005B5CC1"/>
    <w:rsid w:val="005C2764"/>
    <w:rsid w:val="005C29FC"/>
    <w:rsid w:val="005C4323"/>
    <w:rsid w:val="005C5305"/>
    <w:rsid w:val="005C5A4B"/>
    <w:rsid w:val="005C673A"/>
    <w:rsid w:val="005C7758"/>
    <w:rsid w:val="005C7D8F"/>
    <w:rsid w:val="005D137A"/>
    <w:rsid w:val="005D2B19"/>
    <w:rsid w:val="005D734C"/>
    <w:rsid w:val="005E0477"/>
    <w:rsid w:val="005E71C8"/>
    <w:rsid w:val="005F0422"/>
    <w:rsid w:val="005F5323"/>
    <w:rsid w:val="005F5952"/>
    <w:rsid w:val="005F7220"/>
    <w:rsid w:val="006002F3"/>
    <w:rsid w:val="0060136A"/>
    <w:rsid w:val="00601954"/>
    <w:rsid w:val="00606D17"/>
    <w:rsid w:val="006113D8"/>
    <w:rsid w:val="00611FB6"/>
    <w:rsid w:val="00612A60"/>
    <w:rsid w:val="00612D6A"/>
    <w:rsid w:val="006142DC"/>
    <w:rsid w:val="0061459B"/>
    <w:rsid w:val="006170CA"/>
    <w:rsid w:val="00617520"/>
    <w:rsid w:val="0062417C"/>
    <w:rsid w:val="006260D3"/>
    <w:rsid w:val="00627885"/>
    <w:rsid w:val="00633767"/>
    <w:rsid w:val="006372F2"/>
    <w:rsid w:val="006400F2"/>
    <w:rsid w:val="00645AC7"/>
    <w:rsid w:val="00651C36"/>
    <w:rsid w:val="00652779"/>
    <w:rsid w:val="00654110"/>
    <w:rsid w:val="00662936"/>
    <w:rsid w:val="00664467"/>
    <w:rsid w:val="00667AB9"/>
    <w:rsid w:val="00670831"/>
    <w:rsid w:val="00670E1B"/>
    <w:rsid w:val="006754EE"/>
    <w:rsid w:val="006800C5"/>
    <w:rsid w:val="006804C0"/>
    <w:rsid w:val="0068251B"/>
    <w:rsid w:val="0068391A"/>
    <w:rsid w:val="00687139"/>
    <w:rsid w:val="00692C00"/>
    <w:rsid w:val="006A2176"/>
    <w:rsid w:val="006A3E6E"/>
    <w:rsid w:val="006B0F58"/>
    <w:rsid w:val="006B749F"/>
    <w:rsid w:val="006C2770"/>
    <w:rsid w:val="006C535C"/>
    <w:rsid w:val="006C7B21"/>
    <w:rsid w:val="006D10B5"/>
    <w:rsid w:val="006D1A25"/>
    <w:rsid w:val="006D3835"/>
    <w:rsid w:val="006D519B"/>
    <w:rsid w:val="006D658E"/>
    <w:rsid w:val="006E1B3E"/>
    <w:rsid w:val="006E2435"/>
    <w:rsid w:val="006E5180"/>
    <w:rsid w:val="006E72A4"/>
    <w:rsid w:val="006E7B1C"/>
    <w:rsid w:val="00700B90"/>
    <w:rsid w:val="00702656"/>
    <w:rsid w:val="00706E25"/>
    <w:rsid w:val="00707481"/>
    <w:rsid w:val="00710F54"/>
    <w:rsid w:val="0071104E"/>
    <w:rsid w:val="00713204"/>
    <w:rsid w:val="0071349D"/>
    <w:rsid w:val="007139A7"/>
    <w:rsid w:val="007228DA"/>
    <w:rsid w:val="007270BB"/>
    <w:rsid w:val="00727710"/>
    <w:rsid w:val="00727846"/>
    <w:rsid w:val="00730CE3"/>
    <w:rsid w:val="00732368"/>
    <w:rsid w:val="0073379F"/>
    <w:rsid w:val="0073514A"/>
    <w:rsid w:val="00742B56"/>
    <w:rsid w:val="00743B0E"/>
    <w:rsid w:val="007441BD"/>
    <w:rsid w:val="007445ED"/>
    <w:rsid w:val="0074541E"/>
    <w:rsid w:val="00752806"/>
    <w:rsid w:val="00761B5C"/>
    <w:rsid w:val="00762D9D"/>
    <w:rsid w:val="0076313E"/>
    <w:rsid w:val="00764C9A"/>
    <w:rsid w:val="007662B0"/>
    <w:rsid w:val="00766313"/>
    <w:rsid w:val="00767B2B"/>
    <w:rsid w:val="00772E77"/>
    <w:rsid w:val="00773815"/>
    <w:rsid w:val="0077601C"/>
    <w:rsid w:val="00781024"/>
    <w:rsid w:val="00783E07"/>
    <w:rsid w:val="007847A3"/>
    <w:rsid w:val="00784BBB"/>
    <w:rsid w:val="00790848"/>
    <w:rsid w:val="0079100B"/>
    <w:rsid w:val="007916AF"/>
    <w:rsid w:val="0079224B"/>
    <w:rsid w:val="00794093"/>
    <w:rsid w:val="007941F1"/>
    <w:rsid w:val="007A019C"/>
    <w:rsid w:val="007A5808"/>
    <w:rsid w:val="007A5832"/>
    <w:rsid w:val="007A59EA"/>
    <w:rsid w:val="007A5FD0"/>
    <w:rsid w:val="007A71F9"/>
    <w:rsid w:val="007B12D6"/>
    <w:rsid w:val="007B5C4E"/>
    <w:rsid w:val="007B669F"/>
    <w:rsid w:val="007B6877"/>
    <w:rsid w:val="007C1F8F"/>
    <w:rsid w:val="007C76F8"/>
    <w:rsid w:val="007C7F79"/>
    <w:rsid w:val="007D37CB"/>
    <w:rsid w:val="007D62B5"/>
    <w:rsid w:val="007D7F5C"/>
    <w:rsid w:val="007E1DED"/>
    <w:rsid w:val="007E49FC"/>
    <w:rsid w:val="007E513D"/>
    <w:rsid w:val="007E595F"/>
    <w:rsid w:val="007E69F7"/>
    <w:rsid w:val="007E7480"/>
    <w:rsid w:val="007F067D"/>
    <w:rsid w:val="007F1BF8"/>
    <w:rsid w:val="007F30A5"/>
    <w:rsid w:val="007F3209"/>
    <w:rsid w:val="007F4283"/>
    <w:rsid w:val="00800030"/>
    <w:rsid w:val="00802963"/>
    <w:rsid w:val="0080335F"/>
    <w:rsid w:val="00806790"/>
    <w:rsid w:val="00807F9D"/>
    <w:rsid w:val="00813652"/>
    <w:rsid w:val="0081482F"/>
    <w:rsid w:val="00817B95"/>
    <w:rsid w:val="00821FBD"/>
    <w:rsid w:val="00825C27"/>
    <w:rsid w:val="008329AF"/>
    <w:rsid w:val="0083349C"/>
    <w:rsid w:val="00833C04"/>
    <w:rsid w:val="00835968"/>
    <w:rsid w:val="00835C75"/>
    <w:rsid w:val="008360BC"/>
    <w:rsid w:val="0083699D"/>
    <w:rsid w:val="00836C58"/>
    <w:rsid w:val="00841E29"/>
    <w:rsid w:val="00844E7E"/>
    <w:rsid w:val="0084639F"/>
    <w:rsid w:val="00853C08"/>
    <w:rsid w:val="00853DA6"/>
    <w:rsid w:val="00854F23"/>
    <w:rsid w:val="00857515"/>
    <w:rsid w:val="00860511"/>
    <w:rsid w:val="008652EC"/>
    <w:rsid w:val="00870163"/>
    <w:rsid w:val="00870662"/>
    <w:rsid w:val="008712D2"/>
    <w:rsid w:val="008735D5"/>
    <w:rsid w:val="008738FC"/>
    <w:rsid w:val="00873BCB"/>
    <w:rsid w:val="00874304"/>
    <w:rsid w:val="008745EC"/>
    <w:rsid w:val="00874B28"/>
    <w:rsid w:val="00880379"/>
    <w:rsid w:val="0088040D"/>
    <w:rsid w:val="0088130A"/>
    <w:rsid w:val="00882215"/>
    <w:rsid w:val="008851C0"/>
    <w:rsid w:val="00886E23"/>
    <w:rsid w:val="00887AA9"/>
    <w:rsid w:val="00893328"/>
    <w:rsid w:val="0089404E"/>
    <w:rsid w:val="00895F53"/>
    <w:rsid w:val="008A2100"/>
    <w:rsid w:val="008A26F4"/>
    <w:rsid w:val="008A2D93"/>
    <w:rsid w:val="008A48F7"/>
    <w:rsid w:val="008A51E5"/>
    <w:rsid w:val="008A5C97"/>
    <w:rsid w:val="008A6D37"/>
    <w:rsid w:val="008B26CD"/>
    <w:rsid w:val="008B77C6"/>
    <w:rsid w:val="008C042A"/>
    <w:rsid w:val="008D178A"/>
    <w:rsid w:val="008D6074"/>
    <w:rsid w:val="008D6CEA"/>
    <w:rsid w:val="008D737C"/>
    <w:rsid w:val="008E2CBC"/>
    <w:rsid w:val="008E3BC8"/>
    <w:rsid w:val="008E441A"/>
    <w:rsid w:val="008E7FF0"/>
    <w:rsid w:val="008F0F77"/>
    <w:rsid w:val="008F2619"/>
    <w:rsid w:val="008F423C"/>
    <w:rsid w:val="00901EB8"/>
    <w:rsid w:val="00901EEC"/>
    <w:rsid w:val="0090345D"/>
    <w:rsid w:val="0090406D"/>
    <w:rsid w:val="00905175"/>
    <w:rsid w:val="00905818"/>
    <w:rsid w:val="00905B43"/>
    <w:rsid w:val="009072D3"/>
    <w:rsid w:val="0091090B"/>
    <w:rsid w:val="00912E6C"/>
    <w:rsid w:val="009145F7"/>
    <w:rsid w:val="0091683C"/>
    <w:rsid w:val="00916F42"/>
    <w:rsid w:val="009221C1"/>
    <w:rsid w:val="00922263"/>
    <w:rsid w:val="00922EC8"/>
    <w:rsid w:val="0092787D"/>
    <w:rsid w:val="00932D59"/>
    <w:rsid w:val="00933B89"/>
    <w:rsid w:val="00935275"/>
    <w:rsid w:val="00936FB4"/>
    <w:rsid w:val="00940CC4"/>
    <w:rsid w:val="00941DCC"/>
    <w:rsid w:val="00943299"/>
    <w:rsid w:val="0094372E"/>
    <w:rsid w:val="00943C1E"/>
    <w:rsid w:val="00944A10"/>
    <w:rsid w:val="009454D1"/>
    <w:rsid w:val="009463DA"/>
    <w:rsid w:val="00946DBA"/>
    <w:rsid w:val="0094701B"/>
    <w:rsid w:val="0095397C"/>
    <w:rsid w:val="00954307"/>
    <w:rsid w:val="00954765"/>
    <w:rsid w:val="0096048A"/>
    <w:rsid w:val="00966847"/>
    <w:rsid w:val="0096781D"/>
    <w:rsid w:val="00970039"/>
    <w:rsid w:val="00970276"/>
    <w:rsid w:val="009711DD"/>
    <w:rsid w:val="0097180F"/>
    <w:rsid w:val="00972005"/>
    <w:rsid w:val="009737C9"/>
    <w:rsid w:val="009740D2"/>
    <w:rsid w:val="0097719A"/>
    <w:rsid w:val="009836D6"/>
    <w:rsid w:val="0098399A"/>
    <w:rsid w:val="00986026"/>
    <w:rsid w:val="009867D7"/>
    <w:rsid w:val="009870CC"/>
    <w:rsid w:val="0099035C"/>
    <w:rsid w:val="0099229F"/>
    <w:rsid w:val="009923A1"/>
    <w:rsid w:val="00995DB8"/>
    <w:rsid w:val="00997125"/>
    <w:rsid w:val="009A3089"/>
    <w:rsid w:val="009A4F6F"/>
    <w:rsid w:val="009A522C"/>
    <w:rsid w:val="009A7775"/>
    <w:rsid w:val="009B0F79"/>
    <w:rsid w:val="009B1DD2"/>
    <w:rsid w:val="009C1022"/>
    <w:rsid w:val="009C5A1E"/>
    <w:rsid w:val="009D28FA"/>
    <w:rsid w:val="009D62A7"/>
    <w:rsid w:val="009E0010"/>
    <w:rsid w:val="009E04AC"/>
    <w:rsid w:val="009E265A"/>
    <w:rsid w:val="009E5AF1"/>
    <w:rsid w:val="009E6F6F"/>
    <w:rsid w:val="009E7C76"/>
    <w:rsid w:val="009F5986"/>
    <w:rsid w:val="00A00663"/>
    <w:rsid w:val="00A00ADD"/>
    <w:rsid w:val="00A076D7"/>
    <w:rsid w:val="00A105D3"/>
    <w:rsid w:val="00A10812"/>
    <w:rsid w:val="00A10E3D"/>
    <w:rsid w:val="00A11389"/>
    <w:rsid w:val="00A11484"/>
    <w:rsid w:val="00A160E4"/>
    <w:rsid w:val="00A16118"/>
    <w:rsid w:val="00A16B24"/>
    <w:rsid w:val="00A17500"/>
    <w:rsid w:val="00A203B4"/>
    <w:rsid w:val="00A26E73"/>
    <w:rsid w:val="00A276BA"/>
    <w:rsid w:val="00A3124D"/>
    <w:rsid w:val="00A31968"/>
    <w:rsid w:val="00A31C40"/>
    <w:rsid w:val="00A32D34"/>
    <w:rsid w:val="00A34135"/>
    <w:rsid w:val="00A36F7E"/>
    <w:rsid w:val="00A374A7"/>
    <w:rsid w:val="00A43234"/>
    <w:rsid w:val="00A4331D"/>
    <w:rsid w:val="00A44458"/>
    <w:rsid w:val="00A52CB0"/>
    <w:rsid w:val="00A534AE"/>
    <w:rsid w:val="00A56853"/>
    <w:rsid w:val="00A66056"/>
    <w:rsid w:val="00A73849"/>
    <w:rsid w:val="00A83569"/>
    <w:rsid w:val="00A840B4"/>
    <w:rsid w:val="00A8527F"/>
    <w:rsid w:val="00A86914"/>
    <w:rsid w:val="00A86D6F"/>
    <w:rsid w:val="00A87382"/>
    <w:rsid w:val="00A87645"/>
    <w:rsid w:val="00A939CC"/>
    <w:rsid w:val="00A94DBF"/>
    <w:rsid w:val="00A9594E"/>
    <w:rsid w:val="00A95CC1"/>
    <w:rsid w:val="00A97001"/>
    <w:rsid w:val="00A97FF0"/>
    <w:rsid w:val="00AA3317"/>
    <w:rsid w:val="00AA78A0"/>
    <w:rsid w:val="00AB11A3"/>
    <w:rsid w:val="00AB330D"/>
    <w:rsid w:val="00AB5DCD"/>
    <w:rsid w:val="00AB6483"/>
    <w:rsid w:val="00AC2F22"/>
    <w:rsid w:val="00AC3789"/>
    <w:rsid w:val="00AC39E6"/>
    <w:rsid w:val="00AC461C"/>
    <w:rsid w:val="00AC6995"/>
    <w:rsid w:val="00AD06B0"/>
    <w:rsid w:val="00AD0886"/>
    <w:rsid w:val="00AD1E84"/>
    <w:rsid w:val="00AD1F02"/>
    <w:rsid w:val="00AD4807"/>
    <w:rsid w:val="00AD4AFD"/>
    <w:rsid w:val="00AE0EAB"/>
    <w:rsid w:val="00AE2A9D"/>
    <w:rsid w:val="00AE6552"/>
    <w:rsid w:val="00AE750D"/>
    <w:rsid w:val="00AF2579"/>
    <w:rsid w:val="00AF5A55"/>
    <w:rsid w:val="00B007CB"/>
    <w:rsid w:val="00B01BE4"/>
    <w:rsid w:val="00B04BA1"/>
    <w:rsid w:val="00B054F5"/>
    <w:rsid w:val="00B066FF"/>
    <w:rsid w:val="00B10DCD"/>
    <w:rsid w:val="00B10DFF"/>
    <w:rsid w:val="00B147B8"/>
    <w:rsid w:val="00B16D1F"/>
    <w:rsid w:val="00B20377"/>
    <w:rsid w:val="00B2067C"/>
    <w:rsid w:val="00B21383"/>
    <w:rsid w:val="00B23400"/>
    <w:rsid w:val="00B23663"/>
    <w:rsid w:val="00B245D2"/>
    <w:rsid w:val="00B25258"/>
    <w:rsid w:val="00B2531D"/>
    <w:rsid w:val="00B27BC2"/>
    <w:rsid w:val="00B302B1"/>
    <w:rsid w:val="00B30429"/>
    <w:rsid w:val="00B32836"/>
    <w:rsid w:val="00B3556F"/>
    <w:rsid w:val="00B3793D"/>
    <w:rsid w:val="00B44A1B"/>
    <w:rsid w:val="00B52542"/>
    <w:rsid w:val="00B56280"/>
    <w:rsid w:val="00B56767"/>
    <w:rsid w:val="00B576AC"/>
    <w:rsid w:val="00B63958"/>
    <w:rsid w:val="00B642C2"/>
    <w:rsid w:val="00B65783"/>
    <w:rsid w:val="00B70355"/>
    <w:rsid w:val="00B7113D"/>
    <w:rsid w:val="00B71FAC"/>
    <w:rsid w:val="00B74AEC"/>
    <w:rsid w:val="00B74CF7"/>
    <w:rsid w:val="00B75306"/>
    <w:rsid w:val="00B75FF6"/>
    <w:rsid w:val="00B76350"/>
    <w:rsid w:val="00B769AE"/>
    <w:rsid w:val="00B76CD6"/>
    <w:rsid w:val="00B81BD7"/>
    <w:rsid w:val="00B82665"/>
    <w:rsid w:val="00B82895"/>
    <w:rsid w:val="00B84237"/>
    <w:rsid w:val="00B9080F"/>
    <w:rsid w:val="00B91D7A"/>
    <w:rsid w:val="00B94F67"/>
    <w:rsid w:val="00B95EA6"/>
    <w:rsid w:val="00B97A01"/>
    <w:rsid w:val="00BA029B"/>
    <w:rsid w:val="00BA4DA0"/>
    <w:rsid w:val="00BA6E39"/>
    <w:rsid w:val="00BA70FF"/>
    <w:rsid w:val="00BB1EC7"/>
    <w:rsid w:val="00BB3F94"/>
    <w:rsid w:val="00BB491C"/>
    <w:rsid w:val="00BB4995"/>
    <w:rsid w:val="00BB5D18"/>
    <w:rsid w:val="00BB6CEB"/>
    <w:rsid w:val="00BB7704"/>
    <w:rsid w:val="00BB7CD2"/>
    <w:rsid w:val="00BC3BCF"/>
    <w:rsid w:val="00BC4FB8"/>
    <w:rsid w:val="00BC669D"/>
    <w:rsid w:val="00BD1D6F"/>
    <w:rsid w:val="00BD35FE"/>
    <w:rsid w:val="00BD5596"/>
    <w:rsid w:val="00BD5FCF"/>
    <w:rsid w:val="00BD783A"/>
    <w:rsid w:val="00BE3C62"/>
    <w:rsid w:val="00BE6D37"/>
    <w:rsid w:val="00C00E64"/>
    <w:rsid w:val="00C02211"/>
    <w:rsid w:val="00C02D45"/>
    <w:rsid w:val="00C04A79"/>
    <w:rsid w:val="00C05E28"/>
    <w:rsid w:val="00C104BF"/>
    <w:rsid w:val="00C1054A"/>
    <w:rsid w:val="00C168A7"/>
    <w:rsid w:val="00C16BE6"/>
    <w:rsid w:val="00C16E46"/>
    <w:rsid w:val="00C17C0E"/>
    <w:rsid w:val="00C21172"/>
    <w:rsid w:val="00C215F2"/>
    <w:rsid w:val="00C2525C"/>
    <w:rsid w:val="00C259E6"/>
    <w:rsid w:val="00C27304"/>
    <w:rsid w:val="00C33257"/>
    <w:rsid w:val="00C3448B"/>
    <w:rsid w:val="00C34ACD"/>
    <w:rsid w:val="00C37688"/>
    <w:rsid w:val="00C44494"/>
    <w:rsid w:val="00C448D7"/>
    <w:rsid w:val="00C44E6E"/>
    <w:rsid w:val="00C45C42"/>
    <w:rsid w:val="00C46ECE"/>
    <w:rsid w:val="00C47F79"/>
    <w:rsid w:val="00C51930"/>
    <w:rsid w:val="00C56A15"/>
    <w:rsid w:val="00C57D14"/>
    <w:rsid w:val="00C61B68"/>
    <w:rsid w:val="00C63B73"/>
    <w:rsid w:val="00C63CC5"/>
    <w:rsid w:val="00C64D21"/>
    <w:rsid w:val="00C6508A"/>
    <w:rsid w:val="00C6524D"/>
    <w:rsid w:val="00C65FE6"/>
    <w:rsid w:val="00C71DC4"/>
    <w:rsid w:val="00C727AA"/>
    <w:rsid w:val="00C741DF"/>
    <w:rsid w:val="00C8244A"/>
    <w:rsid w:val="00C84F40"/>
    <w:rsid w:val="00C86368"/>
    <w:rsid w:val="00C864B9"/>
    <w:rsid w:val="00C86F52"/>
    <w:rsid w:val="00C874BE"/>
    <w:rsid w:val="00C8762D"/>
    <w:rsid w:val="00C901A9"/>
    <w:rsid w:val="00C9191C"/>
    <w:rsid w:val="00C9383E"/>
    <w:rsid w:val="00C943E4"/>
    <w:rsid w:val="00C95A36"/>
    <w:rsid w:val="00CA3129"/>
    <w:rsid w:val="00CA60A7"/>
    <w:rsid w:val="00CA67C7"/>
    <w:rsid w:val="00CA6814"/>
    <w:rsid w:val="00CA7E60"/>
    <w:rsid w:val="00CB0029"/>
    <w:rsid w:val="00CB01A4"/>
    <w:rsid w:val="00CB1B62"/>
    <w:rsid w:val="00CB24AA"/>
    <w:rsid w:val="00CB630C"/>
    <w:rsid w:val="00CC1CDA"/>
    <w:rsid w:val="00CC36F4"/>
    <w:rsid w:val="00CC48FB"/>
    <w:rsid w:val="00CD0075"/>
    <w:rsid w:val="00CD188E"/>
    <w:rsid w:val="00CD22BE"/>
    <w:rsid w:val="00CD2CCA"/>
    <w:rsid w:val="00CD41ED"/>
    <w:rsid w:val="00CD4AAF"/>
    <w:rsid w:val="00CD5524"/>
    <w:rsid w:val="00CD591E"/>
    <w:rsid w:val="00CD5985"/>
    <w:rsid w:val="00CD76EA"/>
    <w:rsid w:val="00CE2C56"/>
    <w:rsid w:val="00CE7C63"/>
    <w:rsid w:val="00CF1C01"/>
    <w:rsid w:val="00CF5DCF"/>
    <w:rsid w:val="00D0250E"/>
    <w:rsid w:val="00D0320C"/>
    <w:rsid w:val="00D077F9"/>
    <w:rsid w:val="00D12387"/>
    <w:rsid w:val="00D12918"/>
    <w:rsid w:val="00D13BA6"/>
    <w:rsid w:val="00D13C71"/>
    <w:rsid w:val="00D14A95"/>
    <w:rsid w:val="00D1786F"/>
    <w:rsid w:val="00D20B0D"/>
    <w:rsid w:val="00D20FE7"/>
    <w:rsid w:val="00D22E79"/>
    <w:rsid w:val="00D23C71"/>
    <w:rsid w:val="00D2502C"/>
    <w:rsid w:val="00D273E0"/>
    <w:rsid w:val="00D31CE9"/>
    <w:rsid w:val="00D40672"/>
    <w:rsid w:val="00D43D67"/>
    <w:rsid w:val="00D45D53"/>
    <w:rsid w:val="00D466EF"/>
    <w:rsid w:val="00D46F1A"/>
    <w:rsid w:val="00D52BC8"/>
    <w:rsid w:val="00D54235"/>
    <w:rsid w:val="00D56137"/>
    <w:rsid w:val="00D57732"/>
    <w:rsid w:val="00D578AA"/>
    <w:rsid w:val="00D652FD"/>
    <w:rsid w:val="00D662FF"/>
    <w:rsid w:val="00D713D6"/>
    <w:rsid w:val="00D71A90"/>
    <w:rsid w:val="00D74213"/>
    <w:rsid w:val="00D74424"/>
    <w:rsid w:val="00D749E7"/>
    <w:rsid w:val="00D75040"/>
    <w:rsid w:val="00D767C8"/>
    <w:rsid w:val="00D8040E"/>
    <w:rsid w:val="00D81122"/>
    <w:rsid w:val="00D81646"/>
    <w:rsid w:val="00D817B4"/>
    <w:rsid w:val="00D83A9B"/>
    <w:rsid w:val="00D87E59"/>
    <w:rsid w:val="00D90086"/>
    <w:rsid w:val="00D92451"/>
    <w:rsid w:val="00D92782"/>
    <w:rsid w:val="00D957FE"/>
    <w:rsid w:val="00D96F91"/>
    <w:rsid w:val="00D97C4F"/>
    <w:rsid w:val="00DA283E"/>
    <w:rsid w:val="00DA315E"/>
    <w:rsid w:val="00DA5FB3"/>
    <w:rsid w:val="00DB166D"/>
    <w:rsid w:val="00DB232F"/>
    <w:rsid w:val="00DB53BB"/>
    <w:rsid w:val="00DC13DA"/>
    <w:rsid w:val="00DC14C0"/>
    <w:rsid w:val="00DC1DC5"/>
    <w:rsid w:val="00DC21C7"/>
    <w:rsid w:val="00DD21A0"/>
    <w:rsid w:val="00DD721E"/>
    <w:rsid w:val="00DE264F"/>
    <w:rsid w:val="00DE3BDC"/>
    <w:rsid w:val="00DE52B4"/>
    <w:rsid w:val="00DE577F"/>
    <w:rsid w:val="00DF5F9D"/>
    <w:rsid w:val="00DF62C6"/>
    <w:rsid w:val="00E015C6"/>
    <w:rsid w:val="00E02AAD"/>
    <w:rsid w:val="00E10D70"/>
    <w:rsid w:val="00E11D05"/>
    <w:rsid w:val="00E1336C"/>
    <w:rsid w:val="00E16663"/>
    <w:rsid w:val="00E1726F"/>
    <w:rsid w:val="00E220E5"/>
    <w:rsid w:val="00E2590C"/>
    <w:rsid w:val="00E25BEF"/>
    <w:rsid w:val="00E32175"/>
    <w:rsid w:val="00E3432E"/>
    <w:rsid w:val="00E34D4B"/>
    <w:rsid w:val="00E3591D"/>
    <w:rsid w:val="00E36756"/>
    <w:rsid w:val="00E40B24"/>
    <w:rsid w:val="00E42274"/>
    <w:rsid w:val="00E422F8"/>
    <w:rsid w:val="00E439A5"/>
    <w:rsid w:val="00E46C21"/>
    <w:rsid w:val="00E54289"/>
    <w:rsid w:val="00E550E2"/>
    <w:rsid w:val="00E55407"/>
    <w:rsid w:val="00E5541D"/>
    <w:rsid w:val="00E55FC1"/>
    <w:rsid w:val="00E56C18"/>
    <w:rsid w:val="00E62971"/>
    <w:rsid w:val="00E67B8B"/>
    <w:rsid w:val="00E7037A"/>
    <w:rsid w:val="00E7038D"/>
    <w:rsid w:val="00E7081D"/>
    <w:rsid w:val="00E71157"/>
    <w:rsid w:val="00E72342"/>
    <w:rsid w:val="00E74E7F"/>
    <w:rsid w:val="00E7558D"/>
    <w:rsid w:val="00E75847"/>
    <w:rsid w:val="00E769C9"/>
    <w:rsid w:val="00E820E8"/>
    <w:rsid w:val="00E83425"/>
    <w:rsid w:val="00E8450D"/>
    <w:rsid w:val="00E85241"/>
    <w:rsid w:val="00E86C16"/>
    <w:rsid w:val="00E87227"/>
    <w:rsid w:val="00E87EE9"/>
    <w:rsid w:val="00E902D0"/>
    <w:rsid w:val="00E9242E"/>
    <w:rsid w:val="00E94E5D"/>
    <w:rsid w:val="00E95E87"/>
    <w:rsid w:val="00E97389"/>
    <w:rsid w:val="00E97971"/>
    <w:rsid w:val="00E97A4A"/>
    <w:rsid w:val="00EA1720"/>
    <w:rsid w:val="00EA3580"/>
    <w:rsid w:val="00EA43CE"/>
    <w:rsid w:val="00EB391C"/>
    <w:rsid w:val="00EC0500"/>
    <w:rsid w:val="00EC2771"/>
    <w:rsid w:val="00EC3F85"/>
    <w:rsid w:val="00EC4589"/>
    <w:rsid w:val="00EC537B"/>
    <w:rsid w:val="00ED0F86"/>
    <w:rsid w:val="00ED54E3"/>
    <w:rsid w:val="00ED755E"/>
    <w:rsid w:val="00EE1901"/>
    <w:rsid w:val="00EE2B84"/>
    <w:rsid w:val="00EE2E95"/>
    <w:rsid w:val="00EE5139"/>
    <w:rsid w:val="00EE5D77"/>
    <w:rsid w:val="00EF5344"/>
    <w:rsid w:val="00EF5A5D"/>
    <w:rsid w:val="00EF65C3"/>
    <w:rsid w:val="00EF7AA8"/>
    <w:rsid w:val="00EF7D5B"/>
    <w:rsid w:val="00F0089B"/>
    <w:rsid w:val="00F00E4B"/>
    <w:rsid w:val="00F01B7E"/>
    <w:rsid w:val="00F033C3"/>
    <w:rsid w:val="00F03B9A"/>
    <w:rsid w:val="00F073CE"/>
    <w:rsid w:val="00F075BA"/>
    <w:rsid w:val="00F115F0"/>
    <w:rsid w:val="00F1209E"/>
    <w:rsid w:val="00F12B42"/>
    <w:rsid w:val="00F1328C"/>
    <w:rsid w:val="00F153C6"/>
    <w:rsid w:val="00F15FA6"/>
    <w:rsid w:val="00F16FED"/>
    <w:rsid w:val="00F1709E"/>
    <w:rsid w:val="00F1794C"/>
    <w:rsid w:val="00F21DFB"/>
    <w:rsid w:val="00F22BA0"/>
    <w:rsid w:val="00F23533"/>
    <w:rsid w:val="00F23697"/>
    <w:rsid w:val="00F3042C"/>
    <w:rsid w:val="00F3058C"/>
    <w:rsid w:val="00F35BDD"/>
    <w:rsid w:val="00F35CB5"/>
    <w:rsid w:val="00F36FA5"/>
    <w:rsid w:val="00F50764"/>
    <w:rsid w:val="00F52F90"/>
    <w:rsid w:val="00F55B11"/>
    <w:rsid w:val="00F5702A"/>
    <w:rsid w:val="00F60676"/>
    <w:rsid w:val="00F62581"/>
    <w:rsid w:val="00F6738D"/>
    <w:rsid w:val="00F67E38"/>
    <w:rsid w:val="00F700A8"/>
    <w:rsid w:val="00F722AD"/>
    <w:rsid w:val="00F756B4"/>
    <w:rsid w:val="00F780C5"/>
    <w:rsid w:val="00F810EC"/>
    <w:rsid w:val="00F83049"/>
    <w:rsid w:val="00F854BB"/>
    <w:rsid w:val="00F902B4"/>
    <w:rsid w:val="00F91A77"/>
    <w:rsid w:val="00F93163"/>
    <w:rsid w:val="00F9402A"/>
    <w:rsid w:val="00F94F57"/>
    <w:rsid w:val="00F953A9"/>
    <w:rsid w:val="00F95DBB"/>
    <w:rsid w:val="00F96884"/>
    <w:rsid w:val="00F969D8"/>
    <w:rsid w:val="00FA0344"/>
    <w:rsid w:val="00FA03E5"/>
    <w:rsid w:val="00FA11AB"/>
    <w:rsid w:val="00FA24E3"/>
    <w:rsid w:val="00FB069B"/>
    <w:rsid w:val="00FB2145"/>
    <w:rsid w:val="00FB2CF2"/>
    <w:rsid w:val="00FB303F"/>
    <w:rsid w:val="00FB353E"/>
    <w:rsid w:val="00FB522A"/>
    <w:rsid w:val="00FB556D"/>
    <w:rsid w:val="00FB6B9F"/>
    <w:rsid w:val="00FC0002"/>
    <w:rsid w:val="00FC0384"/>
    <w:rsid w:val="00FD224C"/>
    <w:rsid w:val="00FD23E1"/>
    <w:rsid w:val="00FD4950"/>
    <w:rsid w:val="00FD6953"/>
    <w:rsid w:val="00FD7CB8"/>
    <w:rsid w:val="00FE1D39"/>
    <w:rsid w:val="00FF2314"/>
    <w:rsid w:val="00FF291C"/>
    <w:rsid w:val="00FF4031"/>
    <w:rsid w:val="00FF403C"/>
    <w:rsid w:val="05EB5D3E"/>
    <w:rsid w:val="0DAABC31"/>
    <w:rsid w:val="149A0A8D"/>
    <w:rsid w:val="1AE8815C"/>
    <w:rsid w:val="1C57ABCD"/>
    <w:rsid w:val="25A5B4C2"/>
    <w:rsid w:val="26035032"/>
    <w:rsid w:val="28AEC9BD"/>
    <w:rsid w:val="28DD2736"/>
    <w:rsid w:val="2971FF33"/>
    <w:rsid w:val="2BEF419D"/>
    <w:rsid w:val="2CF772ED"/>
    <w:rsid w:val="2D580CAA"/>
    <w:rsid w:val="2DDEE1BA"/>
    <w:rsid w:val="32D19FBA"/>
    <w:rsid w:val="34C35CDF"/>
    <w:rsid w:val="374F0563"/>
    <w:rsid w:val="3BF30355"/>
    <w:rsid w:val="4064719A"/>
    <w:rsid w:val="48B61E45"/>
    <w:rsid w:val="623D5F54"/>
    <w:rsid w:val="62B9E5FD"/>
    <w:rsid w:val="6D3DFC2B"/>
    <w:rsid w:val="6D4B722E"/>
    <w:rsid w:val="6E2BC1E5"/>
    <w:rsid w:val="70616D42"/>
    <w:rsid w:val="70F69030"/>
    <w:rsid w:val="76B9E148"/>
    <w:rsid w:val="782AF689"/>
    <w:rsid w:val="79C48CC7"/>
    <w:rsid w:val="7A8A9F5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477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272EE"/>
    <w:pPr>
      <w:keepNext/>
      <w:keepLines/>
      <w:spacing w:before="160" w:after="80"/>
      <w:outlineLvl w:val="1"/>
    </w:pPr>
    <w:rPr>
      <w:rFonts w:ascii="Calibri" w:eastAsiaTheme="majorEastAsia" w:hAnsi="Calibri" w:cstheme="majorBidi"/>
      <w:b/>
      <w:color w:val="0070C0"/>
      <w:szCs w:val="32"/>
    </w:rPr>
  </w:style>
  <w:style w:type="paragraph" w:styleId="Heading3">
    <w:name w:val="heading 3"/>
    <w:basedOn w:val="Normal"/>
    <w:next w:val="Normal"/>
    <w:link w:val="Heading3Char"/>
    <w:uiPriority w:val="9"/>
    <w:semiHidden/>
    <w:unhideWhenUsed/>
    <w:qFormat/>
    <w:rsid w:val="00D71A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A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A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A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272EE"/>
    <w:rPr>
      <w:rFonts w:ascii="Calibri" w:eastAsiaTheme="majorEastAsia" w:hAnsi="Calibri" w:cstheme="majorBidi"/>
      <w:b/>
      <w:color w:val="0070C0"/>
      <w:szCs w:val="32"/>
    </w:rPr>
  </w:style>
  <w:style w:type="character" w:customStyle="1" w:styleId="Heading3Char">
    <w:name w:val="Heading 3 Char"/>
    <w:basedOn w:val="DefaultParagraphFont"/>
    <w:link w:val="Heading3"/>
    <w:uiPriority w:val="9"/>
    <w:semiHidden/>
    <w:rsid w:val="00D71A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A90"/>
    <w:rPr>
      <w:rFonts w:eastAsiaTheme="majorEastAsia" w:cstheme="majorBidi"/>
      <w:color w:val="272727" w:themeColor="text1" w:themeTint="D8"/>
    </w:rPr>
  </w:style>
  <w:style w:type="paragraph" w:styleId="Title">
    <w:name w:val="Title"/>
    <w:basedOn w:val="Normal"/>
    <w:next w:val="Normal"/>
    <w:link w:val="TitleChar"/>
    <w:uiPriority w:val="10"/>
    <w:qFormat/>
    <w:rsid w:val="00D71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A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A90"/>
    <w:pPr>
      <w:spacing w:before="160"/>
      <w:jc w:val="center"/>
    </w:pPr>
    <w:rPr>
      <w:i/>
      <w:iCs/>
      <w:color w:val="404040" w:themeColor="text1" w:themeTint="BF"/>
    </w:rPr>
  </w:style>
  <w:style w:type="character" w:customStyle="1" w:styleId="QuoteChar">
    <w:name w:val="Quote Char"/>
    <w:basedOn w:val="DefaultParagraphFont"/>
    <w:link w:val="Quote"/>
    <w:uiPriority w:val="29"/>
    <w:rsid w:val="00D71A90"/>
    <w:rPr>
      <w:i/>
      <w:iCs/>
      <w:color w:val="404040" w:themeColor="text1" w:themeTint="BF"/>
    </w:rPr>
  </w:style>
  <w:style w:type="paragraph" w:styleId="ListParagraph">
    <w:name w:val="List Paragraph"/>
    <w:basedOn w:val="Normal"/>
    <w:uiPriority w:val="34"/>
    <w:qFormat/>
    <w:rsid w:val="00D71A90"/>
    <w:pPr>
      <w:ind w:left="720"/>
      <w:contextualSpacing/>
    </w:pPr>
  </w:style>
  <w:style w:type="character" w:styleId="IntenseEmphasis">
    <w:name w:val="Intense Emphasis"/>
    <w:basedOn w:val="DefaultParagraphFont"/>
    <w:uiPriority w:val="21"/>
    <w:qFormat/>
    <w:rsid w:val="00D71A90"/>
    <w:rPr>
      <w:i/>
      <w:iCs/>
      <w:color w:val="0F4761" w:themeColor="accent1" w:themeShade="BF"/>
    </w:rPr>
  </w:style>
  <w:style w:type="paragraph" w:styleId="IntenseQuote">
    <w:name w:val="Intense Quote"/>
    <w:basedOn w:val="Normal"/>
    <w:next w:val="Normal"/>
    <w:link w:val="IntenseQuoteChar"/>
    <w:uiPriority w:val="30"/>
    <w:qFormat/>
    <w:rsid w:val="00D71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A90"/>
    <w:rPr>
      <w:i/>
      <w:iCs/>
      <w:color w:val="0F4761" w:themeColor="accent1" w:themeShade="BF"/>
    </w:rPr>
  </w:style>
  <w:style w:type="character" w:styleId="IntenseReference">
    <w:name w:val="Intense Reference"/>
    <w:basedOn w:val="DefaultParagraphFont"/>
    <w:uiPriority w:val="32"/>
    <w:qFormat/>
    <w:rsid w:val="00D71A90"/>
    <w:rPr>
      <w:b/>
      <w:bCs/>
      <w:smallCaps/>
      <w:color w:val="0F4761" w:themeColor="accent1" w:themeShade="BF"/>
      <w:spacing w:val="5"/>
    </w:rPr>
  </w:style>
  <w:style w:type="paragraph" w:styleId="CommentText">
    <w:name w:val="annotation text"/>
    <w:basedOn w:val="Normal"/>
    <w:link w:val="CommentTextChar"/>
    <w:uiPriority w:val="99"/>
    <w:unhideWhenUsed/>
    <w:rsid w:val="00D71A90"/>
    <w:pPr>
      <w:spacing w:line="240" w:lineRule="auto"/>
    </w:pPr>
    <w:rPr>
      <w:sz w:val="20"/>
      <w:szCs w:val="20"/>
    </w:rPr>
  </w:style>
  <w:style w:type="character" w:customStyle="1" w:styleId="CommentTextChar">
    <w:name w:val="Comment Text Char"/>
    <w:basedOn w:val="DefaultParagraphFont"/>
    <w:link w:val="CommentText"/>
    <w:uiPriority w:val="99"/>
    <w:rsid w:val="00D71A90"/>
    <w:rPr>
      <w:sz w:val="20"/>
      <w:szCs w:val="20"/>
    </w:rPr>
  </w:style>
  <w:style w:type="character" w:styleId="CommentReference">
    <w:name w:val="annotation reference"/>
    <w:uiPriority w:val="99"/>
    <w:rsid w:val="00D71A90"/>
    <w:rPr>
      <w:sz w:val="16"/>
      <w:szCs w:val="16"/>
    </w:rPr>
  </w:style>
  <w:style w:type="paragraph" w:styleId="CommentSubject">
    <w:name w:val="annotation subject"/>
    <w:basedOn w:val="CommentText"/>
    <w:next w:val="CommentText"/>
    <w:link w:val="CommentSubjectChar"/>
    <w:uiPriority w:val="99"/>
    <w:semiHidden/>
    <w:unhideWhenUsed/>
    <w:rsid w:val="00D71A90"/>
    <w:rPr>
      <w:b/>
      <w:bCs/>
    </w:rPr>
  </w:style>
  <w:style w:type="character" w:customStyle="1" w:styleId="CommentSubjectChar">
    <w:name w:val="Comment Subject Char"/>
    <w:basedOn w:val="CommentTextChar"/>
    <w:link w:val="CommentSubject"/>
    <w:uiPriority w:val="99"/>
    <w:semiHidden/>
    <w:rsid w:val="00D71A90"/>
    <w:rPr>
      <w:b/>
      <w:bCs/>
      <w:sz w:val="20"/>
      <w:szCs w:val="20"/>
    </w:rPr>
  </w:style>
  <w:style w:type="paragraph" w:customStyle="1" w:styleId="Heading1nonumber">
    <w:name w:val="Heading 1 no number"/>
    <w:basedOn w:val="Heading1"/>
    <w:next w:val="BodyText"/>
    <w:qFormat/>
    <w:rsid w:val="00B76350"/>
    <w:pPr>
      <w:keepLines w:val="0"/>
      <w:numPr>
        <w:numId w:val="2"/>
      </w:numPr>
      <w:spacing w:before="120" w:after="120" w:line="240" w:lineRule="auto"/>
      <w:ind w:left="567" w:right="567" w:hanging="567"/>
    </w:pPr>
    <w:rPr>
      <w:rFonts w:ascii="Calibri" w:eastAsia="Batang" w:hAnsi="Calibri" w:cstheme="minorHAnsi"/>
      <w:b/>
      <w:bCs/>
      <w:snapToGrid w:val="0"/>
      <w:color w:val="auto"/>
      <w:kern w:val="32"/>
      <w:sz w:val="24"/>
      <w:szCs w:val="36"/>
      <w:lang w:val="en-GB" w:eastAsia="ko-KR"/>
      <w14:ligatures w14:val="none"/>
    </w:rPr>
  </w:style>
  <w:style w:type="numbering" w:customStyle="1" w:styleId="NumbListRecitials">
    <w:name w:val="NumbList Recitials"/>
    <w:uiPriority w:val="99"/>
    <w:rsid w:val="00D71A90"/>
    <w:pPr>
      <w:numPr>
        <w:numId w:val="3"/>
      </w:numPr>
    </w:pPr>
  </w:style>
  <w:style w:type="paragraph" w:styleId="BodyText">
    <w:name w:val="Body Text"/>
    <w:basedOn w:val="Normal"/>
    <w:link w:val="BodyTextChar"/>
    <w:uiPriority w:val="99"/>
    <w:semiHidden/>
    <w:unhideWhenUsed/>
    <w:rsid w:val="00D71A90"/>
    <w:pPr>
      <w:spacing w:after="120"/>
    </w:pPr>
  </w:style>
  <w:style w:type="character" w:customStyle="1" w:styleId="BodyTextChar">
    <w:name w:val="Body Text Char"/>
    <w:basedOn w:val="DefaultParagraphFont"/>
    <w:link w:val="BodyText"/>
    <w:uiPriority w:val="99"/>
    <w:semiHidden/>
    <w:rsid w:val="00D71A90"/>
  </w:style>
  <w:style w:type="paragraph" w:customStyle="1" w:styleId="NormalNoSpace">
    <w:name w:val="NormalNoSpace"/>
    <w:basedOn w:val="Normal"/>
    <w:uiPriority w:val="39"/>
    <w:qFormat/>
    <w:rsid w:val="00D71A90"/>
    <w:pPr>
      <w:spacing w:after="0" w:line="260" w:lineRule="atLeast"/>
      <w:jc w:val="both"/>
    </w:pPr>
    <w:rPr>
      <w:rFonts w:ascii="Calibri" w:eastAsia="Calibri" w:hAnsi="Calibri" w:cs="Arial"/>
      <w:kern w:val="0"/>
      <w:sz w:val="20"/>
      <w:szCs w:val="22"/>
      <w:lang w:val="en-GB"/>
      <w14:ligatures w14:val="none"/>
    </w:rPr>
  </w:style>
  <w:style w:type="numbering" w:customStyle="1" w:styleId="NumbListBodyText">
    <w:name w:val="NumbList Body Text"/>
    <w:uiPriority w:val="99"/>
    <w:rsid w:val="0021105A"/>
    <w:pPr>
      <w:numPr>
        <w:numId w:val="6"/>
      </w:numPr>
    </w:pPr>
  </w:style>
  <w:style w:type="paragraph" w:styleId="Header">
    <w:name w:val="header"/>
    <w:basedOn w:val="Normal"/>
    <w:link w:val="HeaderChar"/>
    <w:uiPriority w:val="99"/>
    <w:unhideWhenUsed/>
    <w:rsid w:val="00832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9AF"/>
  </w:style>
  <w:style w:type="paragraph" w:styleId="Footer">
    <w:name w:val="footer"/>
    <w:basedOn w:val="Normal"/>
    <w:link w:val="FooterChar"/>
    <w:uiPriority w:val="99"/>
    <w:unhideWhenUsed/>
    <w:rsid w:val="00832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9AF"/>
  </w:style>
  <w:style w:type="table" w:styleId="TableGrid">
    <w:name w:val="Table Grid"/>
    <w:basedOn w:val="TableNormal"/>
    <w:uiPriority w:val="59"/>
    <w:rsid w:val="00901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6EA"/>
    <w:rPr>
      <w:color w:val="467886" w:themeColor="hyperlink"/>
      <w:u w:val="single"/>
    </w:rPr>
  </w:style>
  <w:style w:type="character" w:styleId="UnresolvedMention">
    <w:name w:val="Unresolved Mention"/>
    <w:basedOn w:val="DefaultParagraphFont"/>
    <w:uiPriority w:val="99"/>
    <w:semiHidden/>
    <w:unhideWhenUsed/>
    <w:rsid w:val="00CD76EA"/>
    <w:rPr>
      <w:color w:val="605E5C"/>
      <w:shd w:val="clear" w:color="auto" w:fill="E1DFDD"/>
    </w:rPr>
  </w:style>
  <w:style w:type="paragraph" w:customStyle="1" w:styleId="Abstract">
    <w:name w:val="Abstract"/>
    <w:basedOn w:val="Normal"/>
    <w:qFormat/>
    <w:rsid w:val="00165447"/>
    <w:pPr>
      <w:tabs>
        <w:tab w:val="left" w:pos="1559"/>
      </w:tabs>
      <w:spacing w:before="120" w:after="0" w:line="240" w:lineRule="atLeast"/>
    </w:pPr>
    <w:rPr>
      <w:rFonts w:eastAsia="Batang" w:cstheme="minorHAnsi"/>
      <w:b/>
      <w:bCs/>
      <w:color w:val="004359"/>
      <w:kern w:val="28"/>
      <w:sz w:val="18"/>
      <w:szCs w:val="18"/>
      <w:lang w:val="en-GB" w:eastAsia="ko-KR"/>
      <w14:ligatures w14:val="none"/>
    </w:rPr>
  </w:style>
  <w:style w:type="paragraph" w:customStyle="1" w:styleId="FFWTitle">
    <w:name w:val="FFW Title"/>
    <w:basedOn w:val="Normal"/>
    <w:uiPriority w:val="34"/>
    <w:qFormat/>
    <w:locked/>
    <w:rsid w:val="00165447"/>
    <w:pPr>
      <w:spacing w:before="240" w:after="240" w:line="260" w:lineRule="atLeast"/>
      <w:jc w:val="both"/>
    </w:pPr>
    <w:rPr>
      <w:rFonts w:ascii="Arial" w:eastAsia="Times New Roman" w:hAnsi="Arial" w:cs="Arial"/>
      <w:kern w:val="0"/>
      <w:sz w:val="40"/>
      <w:lang w:val="en-GB" w:eastAsia="fr-FR"/>
      <w14:ligatures w14:val="none"/>
    </w:rPr>
  </w:style>
  <w:style w:type="paragraph" w:styleId="TOC1">
    <w:name w:val="toc 1"/>
    <w:basedOn w:val="Normal"/>
    <w:next w:val="Normal"/>
    <w:autoRedefine/>
    <w:uiPriority w:val="39"/>
    <w:unhideWhenUsed/>
    <w:rsid w:val="00E10D70"/>
    <w:pPr>
      <w:spacing w:after="100"/>
      <w:ind w:left="851" w:right="284" w:hanging="851"/>
    </w:pPr>
    <w:rPr>
      <w:rFonts w:ascii="Calibri Light" w:hAnsi="Calibri Light"/>
      <w:sz w:val="22"/>
    </w:rPr>
  </w:style>
  <w:style w:type="paragraph" w:styleId="TOC2">
    <w:name w:val="toc 2"/>
    <w:basedOn w:val="Normal"/>
    <w:next w:val="Normal"/>
    <w:autoRedefine/>
    <w:uiPriority w:val="39"/>
    <w:unhideWhenUsed/>
    <w:rsid w:val="004272EE"/>
    <w:pPr>
      <w:spacing w:after="100"/>
      <w:ind w:left="240"/>
    </w:pPr>
    <w:rPr>
      <w:rFonts w:ascii="Calibri Light" w:hAnsi="Calibri Light"/>
      <w:sz w:val="22"/>
    </w:rPr>
  </w:style>
  <w:style w:type="paragraph" w:customStyle="1" w:styleId="TableParagraph">
    <w:name w:val="Table Paragraph"/>
    <w:basedOn w:val="Normal"/>
    <w:uiPriority w:val="1"/>
    <w:qFormat/>
    <w:rsid w:val="009B1DD2"/>
    <w:pPr>
      <w:widowControl w:val="0"/>
      <w:autoSpaceDE w:val="0"/>
      <w:autoSpaceDN w:val="0"/>
      <w:spacing w:before="102" w:after="0" w:line="240" w:lineRule="auto"/>
      <w:ind w:left="107"/>
    </w:pPr>
    <w:rPr>
      <w:rFonts w:ascii="Calibri" w:eastAsia="Calibri" w:hAnsi="Calibri" w:cs="Calibri"/>
      <w:kern w:val="0"/>
      <w:sz w:val="22"/>
      <w:szCs w:val="22"/>
      <w14:ligatures w14:val="none"/>
    </w:rPr>
  </w:style>
  <w:style w:type="character" w:styleId="Mention">
    <w:name w:val="Mention"/>
    <w:basedOn w:val="DefaultParagraphFont"/>
    <w:uiPriority w:val="99"/>
    <w:unhideWhenUsed/>
    <w:rsid w:val="00912E6C"/>
    <w:rPr>
      <w:color w:val="2B579A"/>
      <w:shd w:val="clear" w:color="auto" w:fill="E1DFDD"/>
    </w:rPr>
  </w:style>
  <w:style w:type="table" w:customStyle="1" w:styleId="TableGridLight1">
    <w:name w:val="Table Grid Light1"/>
    <w:basedOn w:val="TableNormal"/>
    <w:uiPriority w:val="40"/>
    <w:rsid w:val="00D22E79"/>
    <w:pPr>
      <w:spacing w:before="60" w:after="60" w:line="240" w:lineRule="auto"/>
    </w:pPr>
    <w:rPr>
      <w:rFonts w:ascii="Calibri Light" w:eastAsia="Batang" w:hAnsi="Calibri Light" w:cs="Times New Roman"/>
      <w:kern w:val="0"/>
      <w:sz w:val="20"/>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Pr>
    <w:tblStylePr w:type="firstRow">
      <w:rPr>
        <w:rFonts w:ascii="Calibri Light" w:hAnsi="Calibri Light"/>
        <w:b/>
        <w:color w:val="FFFFFF" w:themeColor="background1"/>
        <w:sz w:val="20"/>
      </w:rPr>
      <w:tblPr/>
      <w:tcPr>
        <w:shd w:val="clear" w:color="auto" w:fill="404040" w:themeFill="text1" w:themeFillTint="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65d3933e9964b71887a665ea3f149e1 xmlns="46eaf3e6-aba0-4109-8a2a-de3c3773e0bd">
      <Terms xmlns="http://schemas.microsoft.com/office/infopath/2007/PartnerControls">
        <TermInfo xmlns="http://schemas.microsoft.com/office/infopath/2007/PartnerControls">
          <TermName xmlns="http://schemas.microsoft.com/office/infopath/2007/PartnerControls">Tenders</TermName>
          <TermId xmlns="http://schemas.microsoft.com/office/infopath/2007/PartnerControls">e27649cd-743c-4c41-aef1-43bec7d0a3fc</TermId>
        </TermInfo>
      </Terms>
    </e65d3933e9964b71887a665ea3f149e1>
    <l871acc97dfd440b991d73a0c276f4d3 xmlns="46eaf3e6-aba0-4109-8a2a-de3c3773e0bd">
      <Terms xmlns="http://schemas.microsoft.com/office/infopath/2007/PartnerControls">
        <TermInfo xmlns="http://schemas.microsoft.com/office/infopath/2007/PartnerControls">
          <TermName xmlns="http://schemas.microsoft.com/office/infopath/2007/PartnerControls">Document Centre</TermName>
          <TermId xmlns="http://schemas.microsoft.com/office/infopath/2007/PartnerControls">f92fdc18-3ad9-43ed-965d-93bca5c293b6</TermId>
        </TermInfo>
      </Term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Value>133</Value>
      <Value>439</Value>
    </TaxCatchAll>
  </documentManagement>
</p:properties>
</file>

<file path=customXml/itemProps1.xml><?xml version="1.0" encoding="utf-8"?>
<ds:datastoreItem xmlns:ds="http://schemas.openxmlformats.org/officeDocument/2006/customXml" ds:itemID="{E106C0C6-5210-44EC-B585-8B1EDD645E65}">
  <ds:schemaRefs>
    <ds:schemaRef ds:uri="http://schemas.openxmlformats.org/officeDocument/2006/bibliography"/>
  </ds:schemaRefs>
</ds:datastoreItem>
</file>

<file path=customXml/itemProps2.xml><?xml version="1.0" encoding="utf-8"?>
<ds:datastoreItem xmlns:ds="http://schemas.openxmlformats.org/officeDocument/2006/customXml" ds:itemID="{FD5961D1-8439-4FD1-A855-86C3E8B75304}"/>
</file>

<file path=customXml/itemProps3.xml><?xml version="1.0" encoding="utf-8"?>
<ds:datastoreItem xmlns:ds="http://schemas.openxmlformats.org/officeDocument/2006/customXml" ds:itemID="{2A059310-B66D-4EF6-BED2-32D9E09F00E5}"/>
</file>

<file path=customXml/itemProps4.xml><?xml version="1.0" encoding="utf-8"?>
<ds:datastoreItem xmlns:ds="http://schemas.openxmlformats.org/officeDocument/2006/customXml" ds:itemID="{5110A531-B1E2-44D9-AAC3-626BD7581B50}"/>
</file>

<file path=customXml/itemProps5.xml><?xml version="1.0" encoding="utf-8"?>
<ds:datastoreItem xmlns:ds="http://schemas.openxmlformats.org/officeDocument/2006/customXml" ds:itemID="{339D89BC-0A6C-4049-9A53-32166BC02E2D}"/>
</file>

<file path=docProps/app.xml><?xml version="1.0" encoding="utf-8"?>
<Properties xmlns="http://schemas.openxmlformats.org/officeDocument/2006/extended-properties" xmlns:vt="http://schemas.openxmlformats.org/officeDocument/2006/docPropsVTypes">
  <Template>Normal</Template>
  <TotalTime>0</TotalTime>
  <Pages>32</Pages>
  <Words>9430</Words>
  <Characters>53751</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2026-05-28T14:22:00Z</dcterms:created>
  <dcterms:modified xsi:type="dcterms:W3CDTF">2026-05-28T14:23:00Z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te Name">
    <vt:lpwstr>133;#Document Centre|f92fdc18-3ad9-43ed-965d-93bca5c293b6</vt:lpwstr>
  </property>
  <property fmtid="{D5CDD505-2E9C-101B-9397-08002B2CF9AE}" pid="3" name="MediaServiceImageTags">
    <vt:lpwstr/>
  </property>
  <property fmtid="{D5CDD505-2E9C-101B-9397-08002B2CF9AE}" pid="4" name="Doc Subsections">
    <vt:lpwstr/>
  </property>
  <property fmtid="{D5CDD505-2E9C-101B-9397-08002B2CF9AE}" pid="5" name="ContentTypeId">
    <vt:lpwstr>0x0101006DA02BF8678166458B4AA2DBBCB4D487</vt:lpwstr>
  </property>
  <property fmtid="{D5CDD505-2E9C-101B-9397-08002B2CF9AE}" pid="6" name="Doc_x0020_Section">
    <vt:lpwstr/>
  </property>
  <property fmtid="{D5CDD505-2E9C-101B-9397-08002B2CF9AE}" pid="7" name="Library">
    <vt:lpwstr>439;#Tenders|e27649cd-743c-4c41-aef1-43bec7d0a3fc</vt:lpwstr>
  </property>
  <property fmtid="{D5CDD505-2E9C-101B-9397-08002B2CF9AE}" pid="8" name="Stakeholder">
    <vt:lpwstr/>
  </property>
  <property fmtid="{D5CDD505-2E9C-101B-9397-08002B2CF9AE}" pid="9" name="Doc_x0020_Subsections">
    <vt:lpwstr/>
  </property>
  <property fmtid="{D5CDD505-2E9C-101B-9397-08002B2CF9AE}" pid="10" name="Doc Section">
    <vt:lpwstr/>
  </property>
  <property fmtid="{D5CDD505-2E9C-101B-9397-08002B2CF9AE}" pid="11" name="Document Category">
    <vt:lpwstr/>
  </property>
  <property fmtid="{D5CDD505-2E9C-101B-9397-08002B2CF9AE}" pid="12" name="Site_x0020_Name">
    <vt:lpwstr>133;#Document Centre|f92fdc18-3ad9-43ed-965d-93bca5c293b6</vt:lpwstr>
  </property>
  <property fmtid="{D5CDD505-2E9C-101B-9397-08002B2CF9AE}" pid="13" name="Document_x0020_Category">
    <vt:lpwstr/>
  </property>
</Properties>
</file>