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F100" w14:textId="492B5338" w:rsidR="00594181" w:rsidRDefault="00594181" w:rsidP="00594181">
      <w:pPr>
        <w:jc w:val="center"/>
        <w:rPr>
          <w:b/>
          <w:bCs/>
          <w:color w:val="333399"/>
          <w:sz w:val="32"/>
          <w:szCs w:val="32"/>
          <w:lang w:val="en-US"/>
        </w:rPr>
      </w:pPr>
    </w:p>
    <w:p w14:paraId="771C38CB" w14:textId="77777777" w:rsidR="00594181" w:rsidRDefault="00594181" w:rsidP="00594181">
      <w:pPr>
        <w:jc w:val="center"/>
        <w:rPr>
          <w:b/>
          <w:bCs/>
          <w:color w:val="333399"/>
          <w:sz w:val="32"/>
          <w:szCs w:val="32"/>
          <w:lang w:val="en-US"/>
        </w:rPr>
      </w:pPr>
    </w:p>
    <w:p w14:paraId="0BF7AE72" w14:textId="77777777" w:rsidR="00594181" w:rsidRDefault="00594181" w:rsidP="00594181">
      <w:pPr>
        <w:jc w:val="center"/>
        <w:rPr>
          <w:b/>
          <w:bCs/>
          <w:color w:val="333399"/>
          <w:sz w:val="32"/>
          <w:szCs w:val="32"/>
          <w:lang w:val="en-US"/>
        </w:rPr>
      </w:pPr>
    </w:p>
    <w:p w14:paraId="734AE63F" w14:textId="3166C799" w:rsidR="00594181" w:rsidRDefault="00594181" w:rsidP="00594181">
      <w:pPr>
        <w:jc w:val="center"/>
        <w:rPr>
          <w:b/>
          <w:bCs/>
          <w:color w:val="333399"/>
          <w:sz w:val="32"/>
          <w:szCs w:val="32"/>
          <w:lang w:val="en-US"/>
        </w:rPr>
      </w:pPr>
      <w:r>
        <w:rPr>
          <w:b/>
          <w:bCs/>
          <w:color w:val="333399"/>
          <w:sz w:val="32"/>
          <w:szCs w:val="32"/>
          <w:lang w:val="en-US"/>
        </w:rPr>
        <w:t>Tender Response Document</w:t>
      </w:r>
    </w:p>
    <w:p w14:paraId="4E290AE0" w14:textId="0BA1D2AE" w:rsidR="00594181" w:rsidRDefault="00594181" w:rsidP="00594181">
      <w:pPr>
        <w:jc w:val="center"/>
        <w:rPr>
          <w:b/>
          <w:bCs/>
          <w:color w:val="333399"/>
          <w:sz w:val="32"/>
          <w:szCs w:val="32"/>
          <w:lang w:val="en-US"/>
        </w:rPr>
      </w:pPr>
      <w:r>
        <w:rPr>
          <w:b/>
          <w:bCs/>
          <w:color w:val="333399"/>
          <w:sz w:val="32"/>
          <w:szCs w:val="32"/>
          <w:lang w:val="en-US"/>
        </w:rPr>
        <w:t xml:space="preserve">For the </w:t>
      </w:r>
      <w:r w:rsidRPr="00373D31">
        <w:rPr>
          <w:b/>
          <w:bCs/>
          <w:color w:val="333399"/>
          <w:sz w:val="32"/>
          <w:szCs w:val="32"/>
          <w:lang w:val="en-US"/>
        </w:rPr>
        <w:t>provision o</w:t>
      </w:r>
      <w:r>
        <w:rPr>
          <w:b/>
          <w:bCs/>
          <w:color w:val="333399"/>
          <w:sz w:val="32"/>
          <w:szCs w:val="32"/>
          <w:lang w:val="en-US"/>
        </w:rPr>
        <w:t>f</w:t>
      </w:r>
    </w:p>
    <w:p w14:paraId="1C52750C" w14:textId="3FC50C13" w:rsidR="00594181" w:rsidRPr="00420DC0" w:rsidRDefault="00373D31" w:rsidP="00594181">
      <w:pPr>
        <w:jc w:val="center"/>
        <w:rPr>
          <w:b/>
          <w:bCs/>
          <w:color w:val="333399"/>
          <w:sz w:val="32"/>
          <w:szCs w:val="32"/>
          <w:lang w:val="en-US"/>
        </w:rPr>
      </w:pPr>
      <w:r w:rsidRPr="00420DC0">
        <w:rPr>
          <w:b/>
          <w:bCs/>
          <w:color w:val="333399"/>
          <w:sz w:val="32"/>
          <w:szCs w:val="32"/>
          <w:lang w:val="en-US"/>
        </w:rPr>
        <w:t>Reseller and Implementer Services for Microsoft Dynamics 365 Business Central Finance Management System</w:t>
      </w:r>
    </w:p>
    <w:p w14:paraId="1E767176" w14:textId="2F10A9E9" w:rsidR="00594181" w:rsidRPr="00022F05" w:rsidRDefault="00594181" w:rsidP="00594181">
      <w:pPr>
        <w:jc w:val="center"/>
        <w:rPr>
          <w:b/>
          <w:bCs/>
          <w:color w:val="333399"/>
          <w:sz w:val="32"/>
          <w:szCs w:val="32"/>
          <w:lang w:val="en-US"/>
        </w:rPr>
      </w:pPr>
      <w:r w:rsidRPr="00022F05">
        <w:rPr>
          <w:b/>
          <w:bCs/>
          <w:color w:val="333399"/>
          <w:sz w:val="32"/>
          <w:szCs w:val="32"/>
          <w:lang w:val="en-US"/>
        </w:rPr>
        <w:t xml:space="preserve">Ref: </w:t>
      </w:r>
      <w:r w:rsidR="00DD67F0" w:rsidRPr="00022F05">
        <w:rPr>
          <w:b/>
          <w:bCs/>
          <w:color w:val="333399"/>
          <w:sz w:val="32"/>
          <w:szCs w:val="32"/>
          <w:lang w:val="en-US"/>
        </w:rPr>
        <w:t>CHI/0002/2026</w:t>
      </w:r>
    </w:p>
    <w:p w14:paraId="0A552D0B" w14:textId="77777777" w:rsidR="00594181" w:rsidRDefault="00594181" w:rsidP="00594181">
      <w:pPr>
        <w:jc w:val="center"/>
        <w:rPr>
          <w:b/>
          <w:bCs/>
          <w:color w:val="333399"/>
          <w:sz w:val="32"/>
          <w:szCs w:val="32"/>
          <w:lang w:val="en-US"/>
        </w:rPr>
      </w:pPr>
    </w:p>
    <w:p w14:paraId="09DC061C" w14:textId="2688F272" w:rsidR="00594181" w:rsidRPr="00594181" w:rsidRDefault="00594181" w:rsidP="00594181">
      <w:pPr>
        <w:jc w:val="center"/>
        <w:rPr>
          <w:b/>
          <w:bCs/>
          <w:color w:val="333399"/>
          <w:sz w:val="28"/>
          <w:szCs w:val="28"/>
          <w:lang w:val="en-US"/>
        </w:rPr>
      </w:pPr>
      <w:r w:rsidRPr="00594181">
        <w:rPr>
          <w:b/>
          <w:bCs/>
          <w:color w:val="333399"/>
          <w:sz w:val="28"/>
          <w:szCs w:val="28"/>
          <w:lang w:val="en-US"/>
        </w:rPr>
        <w:t xml:space="preserve">Candidates </w:t>
      </w:r>
      <w:r w:rsidR="00602833" w:rsidRPr="00594181">
        <w:rPr>
          <w:b/>
          <w:bCs/>
          <w:color w:val="333399"/>
          <w:sz w:val="28"/>
          <w:szCs w:val="28"/>
          <w:lang w:val="en-US"/>
        </w:rPr>
        <w:t xml:space="preserve">should use this Tender Response Document (TRD) </w:t>
      </w:r>
      <w:proofErr w:type="gramStart"/>
      <w:r w:rsidR="00602833" w:rsidRPr="00594181">
        <w:rPr>
          <w:b/>
          <w:bCs/>
          <w:color w:val="333399"/>
          <w:sz w:val="28"/>
          <w:szCs w:val="28"/>
          <w:lang w:val="en-US"/>
        </w:rPr>
        <w:t>and,</w:t>
      </w:r>
      <w:proofErr w:type="gramEnd"/>
      <w:r w:rsidR="00602833" w:rsidRPr="00594181">
        <w:rPr>
          <w:b/>
          <w:bCs/>
          <w:color w:val="333399"/>
          <w:sz w:val="28"/>
          <w:szCs w:val="28"/>
          <w:lang w:val="en-US"/>
        </w:rPr>
        <w:t xml:space="preserve"> once completed and signed, submit it </w:t>
      </w:r>
      <w:r w:rsidR="00602833" w:rsidRPr="0018705E">
        <w:rPr>
          <w:b/>
          <w:bCs/>
          <w:color w:val="333399"/>
          <w:sz w:val="28"/>
          <w:szCs w:val="28"/>
          <w:lang w:val="en-US"/>
        </w:rPr>
        <w:t xml:space="preserve">via email to </w:t>
      </w:r>
      <w:hyperlink r:id="rId10" w:history="1">
        <w:r w:rsidR="00602833" w:rsidRPr="003B2C45">
          <w:rPr>
            <w:rStyle w:val="Hyperlink"/>
            <w:b/>
            <w:bCs/>
            <w:sz w:val="28"/>
            <w:szCs w:val="28"/>
            <w:lang w:val="en-US"/>
          </w:rPr>
          <w:t>tenders@cooperativehousing.ie</w:t>
        </w:r>
      </w:hyperlink>
      <w:r w:rsidR="00602833" w:rsidRPr="00594181">
        <w:rPr>
          <w:b/>
          <w:bCs/>
          <w:color w:val="333399"/>
          <w:sz w:val="28"/>
          <w:szCs w:val="28"/>
          <w:lang w:val="en-US"/>
        </w:rPr>
        <w:t xml:space="preserve"> by </w:t>
      </w:r>
      <w:r w:rsidR="00E905D3" w:rsidRPr="00E905D3">
        <w:rPr>
          <w:b/>
          <w:bCs/>
          <w:color w:val="333399"/>
          <w:sz w:val="28"/>
          <w:szCs w:val="28"/>
          <w:lang w:val="en-US"/>
        </w:rPr>
        <w:t>12:00</w:t>
      </w:r>
      <w:r w:rsidRPr="00E905D3">
        <w:rPr>
          <w:b/>
          <w:bCs/>
          <w:color w:val="333399"/>
          <w:sz w:val="28"/>
          <w:szCs w:val="28"/>
          <w:lang w:val="en-US"/>
        </w:rPr>
        <w:t xml:space="preserve">hrs GMT on </w:t>
      </w:r>
      <w:r w:rsidR="00E905D3" w:rsidRPr="00E905D3">
        <w:rPr>
          <w:b/>
          <w:bCs/>
          <w:color w:val="333399"/>
          <w:sz w:val="28"/>
          <w:szCs w:val="28"/>
          <w:lang w:val="en-US"/>
        </w:rPr>
        <w:t>14</w:t>
      </w:r>
      <w:r w:rsidR="00E905D3" w:rsidRPr="00E905D3">
        <w:rPr>
          <w:b/>
          <w:bCs/>
          <w:color w:val="333399"/>
          <w:sz w:val="28"/>
          <w:szCs w:val="28"/>
          <w:vertAlign w:val="superscript"/>
          <w:lang w:val="en-US"/>
        </w:rPr>
        <w:t>th</w:t>
      </w:r>
      <w:r w:rsidR="00E905D3" w:rsidRPr="00E905D3">
        <w:rPr>
          <w:b/>
          <w:bCs/>
          <w:color w:val="333399"/>
          <w:sz w:val="28"/>
          <w:szCs w:val="28"/>
          <w:lang w:val="en-US"/>
        </w:rPr>
        <w:t xml:space="preserve"> July 2026</w:t>
      </w:r>
      <w:r w:rsidRPr="00E905D3">
        <w:rPr>
          <w:b/>
          <w:bCs/>
          <w:color w:val="333399"/>
          <w:sz w:val="28"/>
          <w:szCs w:val="28"/>
          <w:lang w:val="en-US"/>
        </w:rPr>
        <w:t>.</w:t>
      </w:r>
    </w:p>
    <w:p w14:paraId="61495FF9" w14:textId="1CF995E2" w:rsidR="00594181" w:rsidRDefault="00594181" w:rsidP="00594181">
      <w:pPr>
        <w:jc w:val="center"/>
        <w:rPr>
          <w:b/>
          <w:bCs/>
          <w:color w:val="333399"/>
          <w:sz w:val="28"/>
          <w:szCs w:val="28"/>
          <w:lang w:val="en-US"/>
        </w:rPr>
      </w:pPr>
      <w:r w:rsidRPr="00594181">
        <w:rPr>
          <w:b/>
          <w:bCs/>
          <w:color w:val="333399"/>
          <w:sz w:val="28"/>
          <w:szCs w:val="28"/>
          <w:lang w:val="en-US"/>
        </w:rPr>
        <w:t>Failure to complete or respond to the information requested will render this tender non-compliant</w:t>
      </w:r>
    </w:p>
    <w:p w14:paraId="150BAC9A" w14:textId="77777777" w:rsidR="00594181" w:rsidRDefault="00594181" w:rsidP="00594181">
      <w:pPr>
        <w:jc w:val="center"/>
        <w:rPr>
          <w:b/>
          <w:bCs/>
          <w:color w:val="333399"/>
          <w:sz w:val="28"/>
          <w:szCs w:val="28"/>
          <w:lang w:val="en-US"/>
        </w:rPr>
      </w:pPr>
    </w:p>
    <w:p w14:paraId="3EFD35B5" w14:textId="77777777" w:rsidR="00594181" w:rsidRDefault="00594181" w:rsidP="00594181">
      <w:pPr>
        <w:jc w:val="center"/>
        <w:rPr>
          <w:b/>
          <w:bCs/>
          <w:color w:val="333399"/>
          <w:sz w:val="28"/>
          <w:szCs w:val="28"/>
          <w:lang w:val="en-US"/>
        </w:rPr>
      </w:pPr>
    </w:p>
    <w:p w14:paraId="58802007" w14:textId="77777777" w:rsidR="00594181" w:rsidRDefault="00594181" w:rsidP="00594181">
      <w:pPr>
        <w:jc w:val="center"/>
        <w:rPr>
          <w:b/>
          <w:bCs/>
          <w:color w:val="333399"/>
          <w:sz w:val="28"/>
          <w:szCs w:val="28"/>
          <w:lang w:val="en-US"/>
        </w:rPr>
      </w:pPr>
    </w:p>
    <w:p w14:paraId="73517199" w14:textId="77777777" w:rsidR="00594181" w:rsidRDefault="00594181" w:rsidP="00594181">
      <w:pPr>
        <w:jc w:val="center"/>
        <w:rPr>
          <w:b/>
          <w:bCs/>
          <w:color w:val="333399"/>
          <w:sz w:val="28"/>
          <w:szCs w:val="28"/>
          <w:lang w:val="en-US"/>
        </w:rPr>
      </w:pPr>
    </w:p>
    <w:p w14:paraId="4651C7F0" w14:textId="77777777" w:rsidR="00594181" w:rsidRDefault="00594181" w:rsidP="00594181">
      <w:pPr>
        <w:jc w:val="center"/>
        <w:rPr>
          <w:b/>
          <w:bCs/>
          <w:color w:val="333399"/>
          <w:sz w:val="28"/>
          <w:szCs w:val="28"/>
          <w:lang w:val="en-US"/>
        </w:rPr>
      </w:pPr>
    </w:p>
    <w:p w14:paraId="06F58221" w14:textId="77777777" w:rsidR="00594181" w:rsidRDefault="00594181" w:rsidP="00594181">
      <w:pPr>
        <w:jc w:val="center"/>
        <w:rPr>
          <w:b/>
          <w:bCs/>
          <w:color w:val="333399"/>
          <w:sz w:val="28"/>
          <w:szCs w:val="28"/>
          <w:lang w:val="en-US"/>
        </w:rPr>
      </w:pPr>
    </w:p>
    <w:p w14:paraId="1229F908" w14:textId="77777777" w:rsidR="007F6F58" w:rsidRDefault="007F6F58" w:rsidP="00594181">
      <w:pPr>
        <w:jc w:val="center"/>
        <w:rPr>
          <w:b/>
          <w:bCs/>
          <w:color w:val="333399"/>
          <w:sz w:val="28"/>
          <w:szCs w:val="28"/>
          <w:lang w:val="en-US"/>
        </w:rPr>
      </w:pPr>
    </w:p>
    <w:p w14:paraId="43EB139A" w14:textId="77777777" w:rsidR="00594181" w:rsidRDefault="00594181" w:rsidP="00594181">
      <w:pPr>
        <w:jc w:val="center"/>
        <w:rPr>
          <w:b/>
          <w:bCs/>
          <w:color w:val="333399"/>
          <w:sz w:val="28"/>
          <w:szCs w:val="28"/>
          <w:lang w:val="en-US"/>
        </w:rPr>
      </w:pPr>
    </w:p>
    <w:tbl>
      <w:tblPr>
        <w:tblStyle w:val="TableGrid"/>
        <w:tblW w:w="0" w:type="auto"/>
        <w:tblLook w:val="04A0" w:firstRow="1" w:lastRow="0" w:firstColumn="1" w:lastColumn="0" w:noHBand="0" w:noVBand="1"/>
      </w:tblPr>
      <w:tblGrid>
        <w:gridCol w:w="9016"/>
      </w:tblGrid>
      <w:tr w:rsidR="00594181" w14:paraId="06C53AF7" w14:textId="77777777" w:rsidTr="4FC6D344">
        <w:tc>
          <w:tcPr>
            <w:tcW w:w="9016" w:type="dxa"/>
            <w:shd w:val="clear" w:color="auto" w:fill="333399"/>
          </w:tcPr>
          <w:p w14:paraId="57EEFF4E" w14:textId="7EB474E5" w:rsidR="00594181" w:rsidRPr="00594181" w:rsidRDefault="00594181" w:rsidP="00594181">
            <w:pPr>
              <w:jc w:val="center"/>
              <w:rPr>
                <w:b/>
                <w:bCs/>
                <w:color w:val="FFFFFF" w:themeColor="background1"/>
                <w:lang w:val="en-US"/>
              </w:rPr>
            </w:pPr>
            <w:r w:rsidRPr="00594181">
              <w:rPr>
                <w:b/>
                <w:bCs/>
                <w:color w:val="FFFFFF" w:themeColor="background1"/>
                <w:lang w:val="en-US"/>
              </w:rPr>
              <w:t>Full Legal Name of Tenderer Below</w:t>
            </w:r>
          </w:p>
        </w:tc>
      </w:tr>
      <w:tr w:rsidR="00594181" w14:paraId="112E5A17" w14:textId="77777777" w:rsidTr="4FC6D344">
        <w:trPr>
          <w:trHeight w:val="814"/>
        </w:trPr>
        <w:tc>
          <w:tcPr>
            <w:tcW w:w="9016" w:type="dxa"/>
            <w:vAlign w:val="center"/>
          </w:tcPr>
          <w:p w14:paraId="5773D139" w14:textId="37A89554" w:rsidR="00594181" w:rsidRDefault="00594181" w:rsidP="00594181">
            <w:pPr>
              <w:jc w:val="center"/>
              <w:rPr>
                <w:b/>
                <w:bCs/>
                <w:color w:val="333399"/>
                <w:sz w:val="28"/>
                <w:szCs w:val="28"/>
                <w:lang w:val="en-US"/>
              </w:rPr>
            </w:pPr>
            <w:r w:rsidRPr="00594181">
              <w:rPr>
                <w:b/>
                <w:bCs/>
                <w:color w:val="FF0000"/>
                <w:sz w:val="28"/>
                <w:szCs w:val="28"/>
                <w:lang w:val="en-US"/>
              </w:rPr>
              <w:t>---------</w:t>
            </w:r>
          </w:p>
        </w:tc>
      </w:tr>
    </w:tbl>
    <w:p w14:paraId="6969E4D8" w14:textId="77777777" w:rsidR="007F6F58" w:rsidRDefault="007F6F58" w:rsidP="00594181">
      <w:pPr>
        <w:pBdr>
          <w:bottom w:val="single" w:sz="18" w:space="1" w:color="333399"/>
        </w:pBdr>
        <w:spacing w:line="240" w:lineRule="auto"/>
        <w:rPr>
          <w:b/>
          <w:bCs/>
          <w:color w:val="333399"/>
          <w:sz w:val="32"/>
          <w:szCs w:val="32"/>
          <w:lang w:val="en-US"/>
        </w:rPr>
      </w:pPr>
    </w:p>
    <w:p w14:paraId="280B3221" w14:textId="1B7CAEFC" w:rsidR="00594181" w:rsidRDefault="00594181" w:rsidP="00594181">
      <w:pPr>
        <w:pBdr>
          <w:bottom w:val="single" w:sz="18" w:space="1" w:color="333399"/>
        </w:pBdr>
        <w:spacing w:line="240" w:lineRule="auto"/>
        <w:rPr>
          <w:b/>
          <w:bCs/>
          <w:color w:val="333399"/>
          <w:sz w:val="32"/>
          <w:szCs w:val="32"/>
          <w:lang w:val="en-US"/>
        </w:rPr>
      </w:pPr>
      <w:proofErr w:type="gramStart"/>
      <w:r>
        <w:rPr>
          <w:b/>
          <w:bCs/>
          <w:color w:val="333399"/>
          <w:sz w:val="32"/>
          <w:szCs w:val="32"/>
          <w:lang w:val="en-US"/>
        </w:rPr>
        <w:lastRenderedPageBreak/>
        <w:t>Instruction</w:t>
      </w:r>
      <w:proofErr w:type="gramEnd"/>
      <w:r>
        <w:rPr>
          <w:b/>
          <w:bCs/>
          <w:color w:val="333399"/>
          <w:sz w:val="32"/>
          <w:szCs w:val="32"/>
          <w:lang w:val="en-US"/>
        </w:rPr>
        <w:t xml:space="preserve"> for Completion of the TRD</w:t>
      </w:r>
    </w:p>
    <w:p w14:paraId="5D312028" w14:textId="77777777" w:rsidR="00594181" w:rsidRPr="00594181" w:rsidRDefault="00594181" w:rsidP="00594181">
      <w:pPr>
        <w:pStyle w:val="paragraph"/>
        <w:spacing w:before="0" w:beforeAutospacing="0" w:after="0" w:afterAutospacing="0"/>
        <w:contextualSpacing/>
        <w:textAlignment w:val="baseline"/>
        <w:rPr>
          <w:rFonts w:ascii="Segoe UI" w:hAnsi="Segoe UI" w:cs="Segoe UI"/>
          <w:sz w:val="22"/>
          <w:szCs w:val="22"/>
        </w:rPr>
      </w:pPr>
      <w:r w:rsidRPr="00594181">
        <w:rPr>
          <w:rStyle w:val="normaltextrun"/>
          <w:rFonts w:ascii="Calibri" w:eastAsiaTheme="majorEastAsia" w:hAnsi="Calibri" w:cs="Calibri"/>
          <w:sz w:val="22"/>
          <w:szCs w:val="22"/>
        </w:rPr>
        <w:t xml:space="preserve">Candidates should </w:t>
      </w:r>
      <w:r w:rsidRPr="00594181">
        <w:rPr>
          <w:rStyle w:val="normaltextrun"/>
          <w:rFonts w:ascii="Calibri" w:eastAsiaTheme="majorEastAsia" w:hAnsi="Calibri" w:cs="Calibri"/>
          <w:color w:val="000000"/>
          <w:sz w:val="22"/>
          <w:szCs w:val="22"/>
        </w:rPr>
        <w:t>read the Request for Tender (RFT)</w:t>
      </w:r>
      <w:r w:rsidRPr="00594181">
        <w:rPr>
          <w:rStyle w:val="normaltextrun"/>
          <w:rFonts w:ascii="Calibri" w:eastAsiaTheme="majorEastAsia" w:hAnsi="Calibri" w:cs="Calibri"/>
          <w:sz w:val="22"/>
          <w:szCs w:val="22"/>
        </w:rPr>
        <w:t xml:space="preserve"> before they attempt to complete this Tender Response Document (TRD).  </w:t>
      </w:r>
      <w:r w:rsidRPr="00594181">
        <w:rPr>
          <w:rStyle w:val="eop"/>
          <w:rFonts w:ascii="Calibri" w:eastAsiaTheme="majorEastAsia" w:hAnsi="Calibri" w:cs="Calibri"/>
          <w:sz w:val="22"/>
          <w:szCs w:val="22"/>
        </w:rPr>
        <w:t> </w:t>
      </w:r>
    </w:p>
    <w:p w14:paraId="587149ED" w14:textId="77777777" w:rsidR="00B01CD9" w:rsidRDefault="00B01CD9" w:rsidP="00594181">
      <w:pPr>
        <w:pStyle w:val="paragraph"/>
        <w:spacing w:before="0" w:beforeAutospacing="0" w:after="0" w:afterAutospacing="0"/>
        <w:contextualSpacing/>
        <w:textAlignment w:val="baseline"/>
        <w:rPr>
          <w:rStyle w:val="normaltextrun"/>
          <w:rFonts w:ascii="Calibri" w:eastAsiaTheme="majorEastAsia" w:hAnsi="Calibri" w:cs="Calibri"/>
          <w:color w:val="000000"/>
          <w:sz w:val="22"/>
          <w:szCs w:val="22"/>
        </w:rPr>
      </w:pPr>
    </w:p>
    <w:p w14:paraId="40AB7BF8" w14:textId="5783055B" w:rsidR="00594181" w:rsidRPr="00594181" w:rsidRDefault="00594181" w:rsidP="00594181">
      <w:pPr>
        <w:pStyle w:val="paragraph"/>
        <w:spacing w:before="0" w:beforeAutospacing="0" w:after="0" w:afterAutospacing="0"/>
        <w:contextualSpacing/>
        <w:textAlignment w:val="baseline"/>
        <w:rPr>
          <w:rFonts w:ascii="Segoe UI" w:hAnsi="Segoe UI" w:cs="Segoe UI"/>
          <w:sz w:val="22"/>
          <w:szCs w:val="22"/>
        </w:rPr>
      </w:pPr>
      <w:r w:rsidRPr="00594181">
        <w:rPr>
          <w:rStyle w:val="normaltextrun"/>
          <w:rFonts w:ascii="Calibri" w:eastAsiaTheme="majorEastAsia" w:hAnsi="Calibri" w:cs="Calibri"/>
          <w:color w:val="000000"/>
          <w:sz w:val="22"/>
          <w:szCs w:val="22"/>
        </w:rPr>
        <w:t>All Responses in this Tender Response Document are subject to the rules, conditions and stipulations as set out in the RFT.</w:t>
      </w:r>
      <w:r w:rsidRPr="00594181">
        <w:rPr>
          <w:rStyle w:val="eop"/>
          <w:rFonts w:ascii="Calibri" w:eastAsiaTheme="majorEastAsia" w:hAnsi="Calibri" w:cs="Calibri"/>
          <w:color w:val="000000"/>
          <w:sz w:val="22"/>
          <w:szCs w:val="22"/>
        </w:rPr>
        <w:t> </w:t>
      </w:r>
    </w:p>
    <w:p w14:paraId="35539841" w14:textId="77777777" w:rsidR="00B01CD9" w:rsidRDefault="00B01CD9" w:rsidP="00594181">
      <w:pPr>
        <w:spacing w:line="240" w:lineRule="auto"/>
        <w:contextualSpacing/>
        <w:rPr>
          <w:rFonts w:ascii="Calibri" w:hAnsi="Calibri" w:cs="Calibri"/>
          <w:sz w:val="22"/>
          <w:szCs w:val="22"/>
        </w:rPr>
      </w:pPr>
    </w:p>
    <w:p w14:paraId="78720C62" w14:textId="0D2DE916" w:rsidR="00594181" w:rsidRPr="00594181" w:rsidRDefault="00594181" w:rsidP="00594181">
      <w:pPr>
        <w:spacing w:line="240" w:lineRule="auto"/>
        <w:contextualSpacing/>
        <w:rPr>
          <w:rFonts w:ascii="Calibri" w:hAnsi="Calibri" w:cs="Calibri"/>
          <w:sz w:val="22"/>
          <w:szCs w:val="22"/>
        </w:rPr>
      </w:pPr>
      <w:r w:rsidRPr="00594181">
        <w:rPr>
          <w:rFonts w:ascii="Calibri" w:hAnsi="Calibri" w:cs="Calibri"/>
          <w:sz w:val="22"/>
          <w:szCs w:val="22"/>
        </w:rPr>
        <w:t xml:space="preserve">If you consider that the TRD is missing any sections which would prevent you from preparing a comprehensive response, please contact Cooperative Housing Ireland as soon as possible via the messaging function on eTenders and </w:t>
      </w:r>
      <w:r w:rsidRPr="00594181">
        <w:rPr>
          <w:rFonts w:ascii="Calibri" w:hAnsi="Calibri" w:cs="Calibri"/>
          <w:bCs/>
          <w:sz w:val="22"/>
          <w:szCs w:val="22"/>
        </w:rPr>
        <w:t>prior to the closing date for queries.</w:t>
      </w:r>
      <w:r w:rsidRPr="00594181">
        <w:rPr>
          <w:rFonts w:ascii="Calibri" w:hAnsi="Calibri" w:cs="Calibri"/>
          <w:sz w:val="22"/>
          <w:szCs w:val="22"/>
        </w:rPr>
        <w:t xml:space="preserve">     </w:t>
      </w:r>
    </w:p>
    <w:p w14:paraId="524A30D8" w14:textId="77777777" w:rsidR="00B01CD9" w:rsidRDefault="00B01CD9" w:rsidP="00594181">
      <w:pPr>
        <w:spacing w:line="240" w:lineRule="auto"/>
        <w:contextualSpacing/>
        <w:rPr>
          <w:rFonts w:ascii="Calibri" w:hAnsi="Calibri" w:cs="Calibri"/>
          <w:sz w:val="22"/>
          <w:szCs w:val="22"/>
        </w:rPr>
      </w:pPr>
    </w:p>
    <w:p w14:paraId="4A51F241" w14:textId="358BE12C" w:rsidR="00594181" w:rsidRPr="00594181" w:rsidRDefault="00594181" w:rsidP="00594181">
      <w:pPr>
        <w:spacing w:line="240" w:lineRule="auto"/>
        <w:contextualSpacing/>
        <w:rPr>
          <w:rFonts w:ascii="Calibri" w:hAnsi="Calibri" w:cs="Calibri"/>
          <w:sz w:val="22"/>
          <w:szCs w:val="22"/>
        </w:rPr>
      </w:pPr>
      <w:r w:rsidRPr="00594181">
        <w:rPr>
          <w:rFonts w:ascii="Calibri" w:hAnsi="Calibri" w:cs="Calibri"/>
          <w:sz w:val="22"/>
          <w:szCs w:val="22"/>
        </w:rPr>
        <w:t xml:space="preserve">Where there is a discrepancy between the contents and/or instructions in this TRD and the RFT, </w:t>
      </w:r>
      <w:r w:rsidRPr="00594181">
        <w:rPr>
          <w:rFonts w:ascii="Calibri" w:hAnsi="Calibri" w:cs="Calibri"/>
          <w:bCs/>
          <w:sz w:val="22"/>
          <w:szCs w:val="22"/>
        </w:rPr>
        <w:t xml:space="preserve">the RFT will take precedence.   </w:t>
      </w:r>
    </w:p>
    <w:p w14:paraId="667F4296" w14:textId="77777777" w:rsidR="00B01CD9" w:rsidRDefault="00B01CD9" w:rsidP="00594181">
      <w:pPr>
        <w:spacing w:after="0" w:line="240" w:lineRule="auto"/>
        <w:contextualSpacing/>
        <w:rPr>
          <w:rFonts w:ascii="Calibri" w:hAnsi="Calibri" w:cs="Calibri"/>
          <w:sz w:val="22"/>
          <w:szCs w:val="22"/>
        </w:rPr>
      </w:pPr>
    </w:p>
    <w:p w14:paraId="44C77BC2" w14:textId="0340C2D6" w:rsidR="00594181" w:rsidRPr="00594181" w:rsidRDefault="00594181" w:rsidP="00594181">
      <w:pPr>
        <w:spacing w:after="0" w:line="240" w:lineRule="auto"/>
        <w:contextualSpacing/>
        <w:rPr>
          <w:rFonts w:ascii="Calibri" w:hAnsi="Calibri" w:cs="Calibri"/>
          <w:sz w:val="22"/>
          <w:szCs w:val="22"/>
        </w:rPr>
      </w:pPr>
      <w:r w:rsidRPr="00594181">
        <w:rPr>
          <w:rFonts w:ascii="Calibri" w:hAnsi="Calibri" w:cs="Calibri"/>
          <w:sz w:val="22"/>
          <w:szCs w:val="22"/>
        </w:rPr>
        <w:t xml:space="preserve">Candidates must follow the instructions contained in this document. </w:t>
      </w:r>
    </w:p>
    <w:p w14:paraId="33E39AA4" w14:textId="77777777" w:rsidR="00594181" w:rsidRPr="00594181" w:rsidRDefault="00594181" w:rsidP="00594181">
      <w:pPr>
        <w:spacing w:after="0" w:line="240" w:lineRule="auto"/>
        <w:contextualSpacing/>
        <w:rPr>
          <w:rFonts w:ascii="Calibri" w:hAnsi="Calibri" w:cs="Calibri"/>
          <w:sz w:val="22"/>
          <w:szCs w:val="22"/>
        </w:rPr>
      </w:pPr>
    </w:p>
    <w:p w14:paraId="3DB06543" w14:textId="77777777" w:rsidR="00594181" w:rsidRPr="00594181" w:rsidRDefault="00594181" w:rsidP="00594181">
      <w:pPr>
        <w:spacing w:line="240" w:lineRule="auto"/>
        <w:contextualSpacing/>
        <w:rPr>
          <w:rFonts w:ascii="Calibri" w:hAnsi="Calibri" w:cs="Calibri"/>
          <w:color w:val="000000" w:themeColor="text1"/>
          <w:sz w:val="22"/>
          <w:szCs w:val="22"/>
        </w:rPr>
      </w:pPr>
      <w:r w:rsidRPr="00594181">
        <w:rPr>
          <w:rFonts w:ascii="Calibri" w:hAnsi="Calibri" w:cs="Calibri"/>
          <w:color w:val="000000" w:themeColor="text1"/>
          <w:sz w:val="22"/>
          <w:szCs w:val="22"/>
        </w:rPr>
        <w:t>Supplementary information:</w:t>
      </w:r>
    </w:p>
    <w:p w14:paraId="33299375" w14:textId="77777777" w:rsidR="00594181" w:rsidRPr="00594181" w:rsidRDefault="00594181" w:rsidP="00594181">
      <w:pPr>
        <w:pStyle w:val="ListParagraph"/>
        <w:numPr>
          <w:ilvl w:val="0"/>
          <w:numId w:val="1"/>
        </w:numPr>
        <w:spacing w:line="240" w:lineRule="auto"/>
        <w:rPr>
          <w:rFonts w:ascii="Calibri" w:hAnsi="Calibri" w:cs="Calibri"/>
          <w:color w:val="000000" w:themeColor="text1"/>
          <w:sz w:val="22"/>
          <w:szCs w:val="22"/>
        </w:rPr>
      </w:pPr>
      <w:r w:rsidRPr="00594181">
        <w:rPr>
          <w:rFonts w:ascii="Calibri" w:hAnsi="Calibri" w:cs="Calibri"/>
          <w:color w:val="000000" w:themeColor="text1"/>
          <w:sz w:val="22"/>
          <w:szCs w:val="22"/>
        </w:rPr>
        <w:t>Service brochures or links to websites in lieu of the required response will not be accepted.</w:t>
      </w:r>
    </w:p>
    <w:p w14:paraId="5D0ABA5B" w14:textId="77777777" w:rsidR="00594181" w:rsidRPr="00594181" w:rsidRDefault="00594181" w:rsidP="00594181">
      <w:pPr>
        <w:pStyle w:val="ListParagraph"/>
        <w:numPr>
          <w:ilvl w:val="0"/>
          <w:numId w:val="1"/>
        </w:numPr>
        <w:spacing w:line="240" w:lineRule="auto"/>
        <w:rPr>
          <w:rFonts w:ascii="Calibri" w:hAnsi="Calibri" w:cs="Calibri"/>
          <w:color w:val="000000" w:themeColor="text1"/>
          <w:sz w:val="22"/>
          <w:szCs w:val="22"/>
        </w:rPr>
      </w:pPr>
      <w:r w:rsidRPr="00594181">
        <w:rPr>
          <w:rFonts w:ascii="Calibri" w:hAnsi="Calibri" w:cs="Calibri"/>
          <w:color w:val="000000" w:themeColor="text1"/>
          <w:sz w:val="22"/>
          <w:szCs w:val="22"/>
        </w:rPr>
        <w:t xml:space="preserve">Any information not set out in the response sections herein will not be evaluated, including any appendices and attachments added or affixed to this TRD (unless specifically referred to / requested in the RFT or TRD). </w:t>
      </w:r>
    </w:p>
    <w:p w14:paraId="7F9C2081" w14:textId="77777777" w:rsidR="00594181" w:rsidRPr="00594181" w:rsidRDefault="00594181" w:rsidP="00594181">
      <w:pPr>
        <w:pStyle w:val="ListParagraph"/>
        <w:numPr>
          <w:ilvl w:val="0"/>
          <w:numId w:val="1"/>
        </w:numPr>
        <w:spacing w:line="240" w:lineRule="auto"/>
        <w:rPr>
          <w:rFonts w:ascii="Calibri" w:hAnsi="Calibri" w:cs="Calibri"/>
          <w:color w:val="000000" w:themeColor="text1"/>
          <w:sz w:val="22"/>
          <w:szCs w:val="22"/>
        </w:rPr>
      </w:pPr>
      <w:r w:rsidRPr="00594181">
        <w:rPr>
          <w:rFonts w:ascii="Calibri" w:hAnsi="Calibri" w:cs="Calibri"/>
          <w:color w:val="000000" w:themeColor="text1"/>
          <w:sz w:val="22"/>
          <w:szCs w:val="22"/>
        </w:rPr>
        <w:t xml:space="preserve">Tender responses must be inserted in the correct tender response section </w:t>
      </w:r>
      <w:proofErr w:type="spellStart"/>
      <w:r w:rsidRPr="00594181">
        <w:rPr>
          <w:rFonts w:ascii="Calibri" w:hAnsi="Calibri" w:cs="Calibri"/>
          <w:color w:val="000000" w:themeColor="text1"/>
          <w:sz w:val="22"/>
          <w:szCs w:val="22"/>
        </w:rPr>
        <w:t>i.e</w:t>
      </w:r>
      <w:proofErr w:type="spellEnd"/>
      <w:r w:rsidRPr="00594181">
        <w:rPr>
          <w:rFonts w:ascii="Calibri" w:hAnsi="Calibri" w:cs="Calibri"/>
          <w:color w:val="000000" w:themeColor="text1"/>
          <w:sz w:val="22"/>
          <w:szCs w:val="22"/>
        </w:rPr>
        <w:t xml:space="preserve"> under the correct criterion heading. Reponses for each criterion, will only be evaluated in terms of the content contained in the relevant response / criterion section. </w:t>
      </w:r>
    </w:p>
    <w:p w14:paraId="2397E0D6" w14:textId="77777777" w:rsidR="00594181" w:rsidRPr="00594181" w:rsidRDefault="00594181" w:rsidP="00594181">
      <w:pPr>
        <w:pStyle w:val="ListParagraph"/>
        <w:numPr>
          <w:ilvl w:val="0"/>
          <w:numId w:val="1"/>
        </w:numPr>
        <w:spacing w:line="240" w:lineRule="auto"/>
        <w:rPr>
          <w:rFonts w:ascii="Calibri" w:hAnsi="Calibri" w:cs="Calibri"/>
          <w:color w:val="000000" w:themeColor="text1"/>
          <w:sz w:val="22"/>
          <w:szCs w:val="22"/>
        </w:rPr>
      </w:pPr>
      <w:r w:rsidRPr="00594181">
        <w:rPr>
          <w:rFonts w:ascii="Calibri" w:hAnsi="Calibri" w:cs="Calibri"/>
          <w:color w:val="000000" w:themeColor="text1"/>
          <w:sz w:val="22"/>
          <w:szCs w:val="22"/>
        </w:rPr>
        <w:t>Any of the fields provided can be expanded, as necessary, although Tenderers are requested to provide comprehensive yet concise responses.</w:t>
      </w:r>
    </w:p>
    <w:p w14:paraId="149941D8" w14:textId="1E32D5BC" w:rsidR="00594181" w:rsidRPr="00F5598F" w:rsidRDefault="00594181" w:rsidP="00594181">
      <w:pPr>
        <w:pStyle w:val="ListParagraph"/>
        <w:numPr>
          <w:ilvl w:val="0"/>
          <w:numId w:val="1"/>
        </w:numPr>
        <w:spacing w:line="240" w:lineRule="auto"/>
        <w:rPr>
          <w:rFonts w:ascii="Calibri" w:hAnsi="Calibri" w:cs="Calibri"/>
          <w:b/>
          <w:bCs/>
          <w:color w:val="000000" w:themeColor="text1"/>
          <w:sz w:val="22"/>
          <w:szCs w:val="22"/>
        </w:rPr>
      </w:pPr>
      <w:r w:rsidRPr="00594181">
        <w:rPr>
          <w:rFonts w:ascii="Calibri" w:hAnsi="Calibri" w:cs="Calibri"/>
          <w:color w:val="000000" w:themeColor="text1"/>
          <w:sz w:val="22"/>
          <w:szCs w:val="22"/>
        </w:rPr>
        <w:t xml:space="preserve">A </w:t>
      </w:r>
      <w:r w:rsidRPr="005D39B3">
        <w:rPr>
          <w:rFonts w:ascii="Calibri" w:hAnsi="Calibri" w:cs="Calibri"/>
          <w:sz w:val="22"/>
          <w:szCs w:val="22"/>
        </w:rPr>
        <w:t xml:space="preserve">page limit is outlined for each response. In cases where this limit is exceeded, tenders will only be evaluated on the basis of the pages up to that limit </w:t>
      </w:r>
      <w:proofErr w:type="spellStart"/>
      <w:r w:rsidRPr="005D39B3">
        <w:rPr>
          <w:rFonts w:ascii="Calibri" w:hAnsi="Calibri" w:cs="Calibri"/>
          <w:sz w:val="22"/>
          <w:szCs w:val="22"/>
        </w:rPr>
        <w:t>e.g</w:t>
      </w:r>
      <w:proofErr w:type="spellEnd"/>
      <w:r w:rsidRPr="005D39B3">
        <w:rPr>
          <w:rFonts w:ascii="Calibri" w:hAnsi="Calibri" w:cs="Calibri"/>
          <w:sz w:val="22"/>
          <w:szCs w:val="22"/>
        </w:rPr>
        <w:t xml:space="preserve"> the first 5 pages. </w:t>
      </w:r>
      <w:r w:rsidR="00F5598F" w:rsidRPr="00F5598F">
        <w:rPr>
          <w:rFonts w:ascii="Calibri" w:hAnsi="Calibri" w:cs="Calibri"/>
          <w:b/>
          <w:bCs/>
          <w:sz w:val="22"/>
          <w:szCs w:val="22"/>
        </w:rPr>
        <w:t xml:space="preserve">PLEASE NOTE: </w:t>
      </w:r>
      <w:r w:rsidRPr="00F5598F">
        <w:rPr>
          <w:rFonts w:ascii="Calibri" w:hAnsi="Calibri" w:cs="Calibri"/>
          <w:b/>
          <w:bCs/>
          <w:sz w:val="22"/>
          <w:szCs w:val="22"/>
        </w:rPr>
        <w:t xml:space="preserve">Any additional pages beyond </w:t>
      </w:r>
      <w:r w:rsidRPr="00F5598F">
        <w:rPr>
          <w:rFonts w:ascii="Calibri" w:hAnsi="Calibri" w:cs="Calibri"/>
          <w:b/>
          <w:bCs/>
          <w:color w:val="000000" w:themeColor="text1"/>
          <w:sz w:val="22"/>
          <w:szCs w:val="22"/>
        </w:rPr>
        <w:t xml:space="preserve">the limit including appendices, etc. will </w:t>
      </w:r>
      <w:r w:rsidRPr="00F5598F">
        <w:rPr>
          <w:rFonts w:ascii="Calibri" w:hAnsi="Calibri" w:cs="Calibri"/>
          <w:b/>
          <w:bCs/>
          <w:color w:val="000000" w:themeColor="text1"/>
          <w:sz w:val="22"/>
          <w:szCs w:val="22"/>
          <w:u w:val="single"/>
        </w:rPr>
        <w:t>NOT</w:t>
      </w:r>
      <w:r w:rsidRPr="00F5598F">
        <w:rPr>
          <w:rFonts w:ascii="Calibri" w:hAnsi="Calibri" w:cs="Calibri"/>
          <w:b/>
          <w:bCs/>
          <w:color w:val="000000" w:themeColor="text1"/>
          <w:sz w:val="22"/>
          <w:szCs w:val="22"/>
        </w:rPr>
        <w:t xml:space="preserve"> be evaluated, unless such appendices have been specifically requested.</w:t>
      </w:r>
    </w:p>
    <w:p w14:paraId="567FB59D" w14:textId="77777777" w:rsidR="00594181" w:rsidRPr="00594181" w:rsidRDefault="00594181" w:rsidP="00594181">
      <w:pPr>
        <w:pStyle w:val="ListParagraph"/>
        <w:numPr>
          <w:ilvl w:val="0"/>
          <w:numId w:val="1"/>
        </w:numPr>
        <w:shd w:val="clear" w:color="auto" w:fill="FFFFFF" w:themeFill="background1"/>
        <w:spacing w:line="240" w:lineRule="auto"/>
        <w:jc w:val="both"/>
        <w:rPr>
          <w:rFonts w:ascii="Calibri" w:hAnsi="Calibri" w:cs="Calibri"/>
          <w:sz w:val="22"/>
          <w:szCs w:val="22"/>
        </w:rPr>
      </w:pPr>
      <w:r w:rsidRPr="00594181">
        <w:rPr>
          <w:rFonts w:ascii="Calibri" w:hAnsi="Calibri" w:cs="Calibri"/>
          <w:sz w:val="22"/>
          <w:szCs w:val="22"/>
        </w:rPr>
        <w:t>All responses submitted in the Tender Response Document (TRD) should be in Calibri font and no less than font size 11.</w:t>
      </w:r>
    </w:p>
    <w:p w14:paraId="7C672013" w14:textId="77777777" w:rsidR="00594181" w:rsidRDefault="00594181" w:rsidP="00594181">
      <w:pPr>
        <w:spacing w:line="240" w:lineRule="auto"/>
        <w:contextualSpacing/>
        <w:rPr>
          <w:rFonts w:ascii="Calibri" w:hAnsi="Calibri" w:cs="Calibri"/>
          <w:color w:val="000000" w:themeColor="text1"/>
          <w:sz w:val="22"/>
          <w:szCs w:val="22"/>
        </w:rPr>
      </w:pPr>
      <w:r w:rsidRPr="00594181">
        <w:rPr>
          <w:rFonts w:ascii="Calibri" w:hAnsi="Calibri" w:cs="Calibri"/>
          <w:color w:val="000000" w:themeColor="text1"/>
          <w:sz w:val="22"/>
          <w:szCs w:val="22"/>
        </w:rPr>
        <w:t>The Contracting Authority reserves the right to verify the information provided.</w:t>
      </w:r>
    </w:p>
    <w:p w14:paraId="512E4BFD" w14:textId="77777777" w:rsidR="00B01CD9" w:rsidRPr="00594181" w:rsidRDefault="00B01CD9" w:rsidP="00594181">
      <w:pPr>
        <w:spacing w:line="240" w:lineRule="auto"/>
        <w:contextualSpacing/>
        <w:rPr>
          <w:rFonts w:ascii="Calibri" w:hAnsi="Calibri" w:cs="Calibri"/>
          <w:color w:val="000000" w:themeColor="text1"/>
          <w:sz w:val="22"/>
          <w:szCs w:val="22"/>
        </w:rPr>
      </w:pPr>
    </w:p>
    <w:p w14:paraId="76569885" w14:textId="15F76726" w:rsidR="00594181" w:rsidRPr="00B01CD9" w:rsidRDefault="00594181" w:rsidP="00B01CD9">
      <w:pPr>
        <w:spacing w:after="0" w:line="240" w:lineRule="auto"/>
        <w:contextualSpacing/>
        <w:rPr>
          <w:rFonts w:ascii="Calibri" w:hAnsi="Calibri" w:cs="Calibri"/>
          <w:sz w:val="22"/>
          <w:szCs w:val="22"/>
        </w:rPr>
      </w:pPr>
      <w:r w:rsidRPr="00594181">
        <w:rPr>
          <w:rFonts w:ascii="Calibri" w:hAnsi="Calibri" w:cs="Calibri"/>
          <w:b/>
          <w:color w:val="000000" w:themeColor="text1"/>
          <w:sz w:val="22"/>
          <w:szCs w:val="22"/>
        </w:rPr>
        <w:t xml:space="preserve">Tenderers must also complete TRD Part </w:t>
      </w:r>
      <w:r w:rsidR="00B01CD9">
        <w:rPr>
          <w:rFonts w:ascii="Calibri" w:hAnsi="Calibri" w:cs="Calibri"/>
          <w:b/>
          <w:color w:val="000000" w:themeColor="text1"/>
          <w:sz w:val="22"/>
          <w:szCs w:val="22"/>
        </w:rPr>
        <w:t>B</w:t>
      </w:r>
      <w:r w:rsidRPr="00594181">
        <w:rPr>
          <w:rFonts w:ascii="Calibri" w:hAnsi="Calibri" w:cs="Calibri"/>
          <w:b/>
          <w:color w:val="000000" w:themeColor="text1"/>
          <w:sz w:val="22"/>
          <w:szCs w:val="22"/>
        </w:rPr>
        <w:t>.</w:t>
      </w:r>
    </w:p>
    <w:p w14:paraId="73261FD9" w14:textId="77777777" w:rsidR="00594181" w:rsidRPr="00594181" w:rsidRDefault="00594181" w:rsidP="00594181">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p>
    <w:p w14:paraId="18A0B9A7" w14:textId="152674FC" w:rsidR="00594181" w:rsidRPr="00594181" w:rsidRDefault="00594181" w:rsidP="00594181">
      <w:pPr>
        <w:widowControl w:val="0"/>
        <w:tabs>
          <w:tab w:val="left" w:pos="2070"/>
        </w:tabs>
        <w:autoSpaceDE w:val="0"/>
        <w:autoSpaceDN w:val="0"/>
        <w:adjustRightInd w:val="0"/>
        <w:spacing w:after="0" w:line="240" w:lineRule="auto"/>
        <w:jc w:val="both"/>
        <w:rPr>
          <w:rFonts w:ascii="Calibri" w:eastAsiaTheme="minorEastAsia" w:hAnsi="Calibri" w:cs="Calibri"/>
          <w:b/>
          <w:bCs/>
          <w:sz w:val="22"/>
          <w:szCs w:val="22"/>
          <w:lang w:val="en" w:eastAsia="en-GB"/>
        </w:rPr>
      </w:pPr>
      <w:r w:rsidRPr="00594181">
        <w:rPr>
          <w:rFonts w:ascii="Calibri" w:eastAsiaTheme="minorEastAsia" w:hAnsi="Calibri" w:cs="Calibri"/>
          <w:b/>
          <w:bCs/>
          <w:sz w:val="22"/>
          <w:szCs w:val="22"/>
          <w:lang w:val="en" w:eastAsia="en-GB"/>
        </w:rPr>
        <w:t xml:space="preserve">TRD Part </w:t>
      </w:r>
      <w:r w:rsidR="00B01CD9">
        <w:rPr>
          <w:rFonts w:ascii="Calibri" w:eastAsiaTheme="minorEastAsia" w:hAnsi="Calibri" w:cs="Calibri"/>
          <w:b/>
          <w:bCs/>
          <w:sz w:val="22"/>
          <w:szCs w:val="22"/>
          <w:lang w:val="en" w:eastAsia="en-GB"/>
        </w:rPr>
        <w:t>C</w:t>
      </w:r>
      <w:r w:rsidRPr="00594181">
        <w:rPr>
          <w:rFonts w:ascii="Calibri" w:eastAsiaTheme="minorEastAsia" w:hAnsi="Calibri" w:cs="Calibri"/>
          <w:b/>
          <w:bCs/>
          <w:sz w:val="22"/>
          <w:szCs w:val="22"/>
          <w:lang w:val="en" w:eastAsia="en-GB"/>
        </w:rPr>
        <w:t xml:space="preserve"> pertains to the Cost Criterion to be evaluated for this contract and </w:t>
      </w:r>
      <w:r w:rsidR="002C2243">
        <w:rPr>
          <w:rFonts w:ascii="Calibri" w:eastAsiaTheme="minorEastAsia" w:hAnsi="Calibri" w:cs="Calibri"/>
          <w:b/>
          <w:bCs/>
          <w:sz w:val="22"/>
          <w:szCs w:val="22"/>
          <w:lang w:val="en" w:eastAsia="en-GB"/>
        </w:rPr>
        <w:t xml:space="preserve">refers tenderers to Appendix 2 – Pricing Schedule. The Appendix 2 – Pricing Schedule </w:t>
      </w:r>
      <w:r w:rsidRPr="00594181">
        <w:rPr>
          <w:rFonts w:ascii="Calibri" w:eastAsiaTheme="minorEastAsia" w:hAnsi="Calibri" w:cs="Calibri"/>
          <w:b/>
          <w:bCs/>
          <w:sz w:val="22"/>
          <w:szCs w:val="22"/>
          <w:lang w:val="en" w:eastAsia="en-GB"/>
        </w:rPr>
        <w:t xml:space="preserve">must be completed by all tenderers. </w:t>
      </w:r>
    </w:p>
    <w:p w14:paraId="523BCFDF" w14:textId="77777777" w:rsidR="00594181" w:rsidRDefault="00594181" w:rsidP="00594181">
      <w:pPr>
        <w:spacing w:line="240" w:lineRule="auto"/>
        <w:rPr>
          <w:b/>
          <w:bCs/>
          <w:color w:val="333399"/>
          <w:sz w:val="22"/>
          <w:szCs w:val="22"/>
          <w:lang w:val="en-US"/>
        </w:rPr>
      </w:pPr>
    </w:p>
    <w:p w14:paraId="2082A43B" w14:textId="77777777" w:rsidR="00B01CD9" w:rsidRDefault="00B01CD9" w:rsidP="00594181">
      <w:pPr>
        <w:spacing w:line="240" w:lineRule="auto"/>
        <w:rPr>
          <w:b/>
          <w:bCs/>
          <w:color w:val="333399"/>
          <w:sz w:val="22"/>
          <w:szCs w:val="22"/>
          <w:lang w:val="en-US"/>
        </w:rPr>
      </w:pPr>
    </w:p>
    <w:p w14:paraId="7C2DEAE8" w14:textId="77777777" w:rsidR="00B01CD9" w:rsidRDefault="00B01CD9" w:rsidP="00594181">
      <w:pPr>
        <w:spacing w:line="240" w:lineRule="auto"/>
        <w:rPr>
          <w:b/>
          <w:bCs/>
          <w:color w:val="333399"/>
          <w:sz w:val="22"/>
          <w:szCs w:val="22"/>
          <w:lang w:val="en-US"/>
        </w:rPr>
      </w:pPr>
    </w:p>
    <w:p w14:paraId="0BC29301" w14:textId="77777777" w:rsidR="00B01CD9" w:rsidRDefault="00B01CD9" w:rsidP="00594181">
      <w:pPr>
        <w:spacing w:line="240" w:lineRule="auto"/>
        <w:rPr>
          <w:b/>
          <w:bCs/>
          <w:color w:val="333399"/>
          <w:sz w:val="22"/>
          <w:szCs w:val="22"/>
          <w:lang w:val="en-US"/>
        </w:rPr>
      </w:pPr>
    </w:p>
    <w:p w14:paraId="688AD08E" w14:textId="77777777" w:rsidR="00B01CD9" w:rsidRDefault="00B01CD9" w:rsidP="00594181">
      <w:pPr>
        <w:spacing w:line="240" w:lineRule="auto"/>
        <w:rPr>
          <w:b/>
          <w:bCs/>
          <w:color w:val="333399"/>
          <w:sz w:val="22"/>
          <w:szCs w:val="22"/>
          <w:lang w:val="en-US"/>
        </w:rPr>
      </w:pPr>
    </w:p>
    <w:p w14:paraId="4DF28F57" w14:textId="77777777" w:rsidR="00B01CD9" w:rsidRDefault="00B01CD9" w:rsidP="00594181">
      <w:pPr>
        <w:spacing w:line="240" w:lineRule="auto"/>
        <w:rPr>
          <w:b/>
          <w:bCs/>
          <w:color w:val="333399"/>
          <w:sz w:val="22"/>
          <w:szCs w:val="22"/>
          <w:lang w:val="en-US"/>
        </w:rPr>
      </w:pPr>
    </w:p>
    <w:p w14:paraId="41B2D6CE" w14:textId="77777777" w:rsidR="00B01CD9" w:rsidRDefault="00B01CD9" w:rsidP="00594181">
      <w:pPr>
        <w:spacing w:line="240" w:lineRule="auto"/>
        <w:rPr>
          <w:b/>
          <w:bCs/>
          <w:color w:val="333399"/>
          <w:sz w:val="22"/>
          <w:szCs w:val="22"/>
          <w:lang w:val="en-US"/>
        </w:rPr>
      </w:pPr>
    </w:p>
    <w:p w14:paraId="60FF681B" w14:textId="381E411B" w:rsidR="00B01CD9" w:rsidRPr="00B01CD9" w:rsidRDefault="00B01CD9" w:rsidP="00B01CD9">
      <w:pPr>
        <w:widowControl w:val="0"/>
        <w:pBdr>
          <w:bottom w:val="single" w:sz="18" w:space="1" w:color="333399"/>
        </w:pBdr>
        <w:tabs>
          <w:tab w:val="left" w:pos="2070"/>
        </w:tabs>
        <w:autoSpaceDE w:val="0"/>
        <w:autoSpaceDN w:val="0"/>
        <w:adjustRightInd w:val="0"/>
        <w:spacing w:after="0" w:line="240" w:lineRule="auto"/>
        <w:rPr>
          <w:rFonts w:ascii="Calibri" w:eastAsiaTheme="minorEastAsia" w:hAnsi="Calibri" w:cs="Calibri"/>
          <w:b/>
          <w:bCs/>
          <w:color w:val="333399"/>
          <w:sz w:val="32"/>
          <w:szCs w:val="32"/>
          <w:lang w:val="en" w:eastAsia="en-GB"/>
        </w:rPr>
      </w:pPr>
      <w:r w:rsidRPr="00B01CD9">
        <w:rPr>
          <w:rFonts w:ascii="Calibri" w:eastAsiaTheme="minorEastAsia" w:hAnsi="Calibri" w:cs="Calibri"/>
          <w:b/>
          <w:bCs/>
          <w:color w:val="333399"/>
          <w:sz w:val="32"/>
          <w:szCs w:val="32"/>
          <w:lang w:val="en" w:eastAsia="en-GB"/>
        </w:rPr>
        <w:t xml:space="preserve">TRD – Part </w:t>
      </w:r>
      <w:r>
        <w:rPr>
          <w:rFonts w:ascii="Calibri" w:eastAsiaTheme="minorEastAsia" w:hAnsi="Calibri" w:cs="Calibri"/>
          <w:b/>
          <w:bCs/>
          <w:color w:val="333399"/>
          <w:sz w:val="32"/>
          <w:szCs w:val="32"/>
          <w:lang w:val="en" w:eastAsia="en-GB"/>
        </w:rPr>
        <w:t>A</w:t>
      </w:r>
      <w:r w:rsidRPr="00B01CD9">
        <w:rPr>
          <w:rFonts w:ascii="Calibri" w:eastAsiaTheme="minorEastAsia" w:hAnsi="Calibri" w:cs="Calibri"/>
          <w:b/>
          <w:bCs/>
          <w:color w:val="333399"/>
          <w:sz w:val="32"/>
          <w:szCs w:val="32"/>
          <w:lang w:val="en" w:eastAsia="en-GB"/>
        </w:rPr>
        <w:t xml:space="preserve"> - Compliance</w:t>
      </w:r>
    </w:p>
    <w:p w14:paraId="4149B690" w14:textId="77777777" w:rsidR="00B01CD9" w:rsidRPr="00B01CD9" w:rsidRDefault="00B01CD9"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lang w:val="en" w:eastAsia="en-GB"/>
        </w:rPr>
      </w:pPr>
    </w:p>
    <w:p w14:paraId="43ED9B96" w14:textId="55D439AF" w:rsidR="00B01CD9" w:rsidRPr="00B01CD9" w:rsidRDefault="00B01CD9"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r w:rsidRPr="00B01CD9">
        <w:rPr>
          <w:rFonts w:ascii="Calibri" w:eastAsiaTheme="minorEastAsia" w:hAnsi="Calibri" w:cs="Calibri"/>
          <w:b/>
          <w:bCs/>
          <w:color w:val="333399"/>
          <w:sz w:val="22"/>
          <w:szCs w:val="22"/>
          <w:lang w:val="en" w:eastAsia="en-GB"/>
        </w:rPr>
        <w:t>A.1 Tenderers Information</w:t>
      </w:r>
    </w:p>
    <w:tbl>
      <w:tblPr>
        <w:tblStyle w:val="GridTable4-Accent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43"/>
        <w:gridCol w:w="4473"/>
      </w:tblGrid>
      <w:tr w:rsidR="00B01CD9" w:rsidRPr="00B01CD9" w14:paraId="1C9297F9" w14:textId="77777777" w:rsidTr="00B01CD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333399"/>
            <w:vAlign w:val="center"/>
          </w:tcPr>
          <w:p w14:paraId="0D76AB34" w14:textId="77777777" w:rsidR="00B01CD9" w:rsidRPr="00B01CD9" w:rsidRDefault="00B01CD9" w:rsidP="003F5BB3">
            <w:pPr>
              <w:rPr>
                <w:rFonts w:ascii="Calibri" w:hAnsi="Calibri" w:cs="Calibri"/>
                <w:sz w:val="22"/>
                <w:szCs w:val="36"/>
              </w:rPr>
            </w:pPr>
            <w:r w:rsidRPr="00B01CD9">
              <w:rPr>
                <w:rFonts w:ascii="Calibri" w:hAnsi="Calibri" w:cs="Calibri"/>
                <w:color w:val="FFFFFF"/>
                <w:sz w:val="22"/>
                <w:szCs w:val="36"/>
              </w:rPr>
              <w:t>A1. Tenderer Information</w:t>
            </w:r>
          </w:p>
        </w:tc>
      </w:tr>
      <w:tr w:rsidR="00B01CD9" w:rsidRPr="00B01CD9" w14:paraId="1EFF2FD7" w14:textId="77777777" w:rsidTr="003F5BB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vAlign w:val="center"/>
          </w:tcPr>
          <w:p w14:paraId="3EDCFA22" w14:textId="77777777" w:rsidR="00B01CD9" w:rsidRPr="00B01CD9" w:rsidRDefault="00B01CD9" w:rsidP="003F5BB3">
            <w:pPr>
              <w:spacing w:line="271" w:lineRule="auto"/>
              <w:rPr>
                <w:rFonts w:ascii="Calibri" w:hAnsi="Calibri" w:cs="Calibri"/>
                <w:b w:val="0"/>
                <w:sz w:val="22"/>
                <w:szCs w:val="36"/>
              </w:rPr>
            </w:pPr>
            <w:r w:rsidRPr="00B01CD9">
              <w:rPr>
                <w:rFonts w:ascii="Calibri" w:hAnsi="Calibri" w:cs="Calibri"/>
                <w:b w:val="0"/>
                <w:sz w:val="22"/>
                <w:szCs w:val="36"/>
              </w:rPr>
              <w:t>Contact Name for this Tender</w:t>
            </w:r>
          </w:p>
        </w:tc>
        <w:tc>
          <w:tcPr>
            <w:tcW w:w="4814" w:type="dxa"/>
            <w:shd w:val="clear" w:color="auto" w:fill="auto"/>
            <w:vAlign w:val="center"/>
          </w:tcPr>
          <w:p w14:paraId="3E74B98D" w14:textId="77777777" w:rsidR="00B01CD9" w:rsidRPr="00B01CD9" w:rsidRDefault="00B01CD9" w:rsidP="003F5BB3">
            <w:pPr>
              <w:spacing w:line="271"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53565A"/>
                <w:sz w:val="22"/>
                <w:szCs w:val="36"/>
              </w:rPr>
            </w:pPr>
          </w:p>
        </w:tc>
      </w:tr>
      <w:tr w:rsidR="00B01CD9" w:rsidRPr="00B01CD9" w14:paraId="2200BB4E" w14:textId="77777777" w:rsidTr="003F5BB3">
        <w:trPr>
          <w:trHeight w:val="51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3EDB07DF" w14:textId="77777777" w:rsidR="00B01CD9" w:rsidRPr="00B01CD9" w:rsidRDefault="00B01CD9" w:rsidP="003F5BB3">
            <w:pPr>
              <w:spacing w:line="271" w:lineRule="auto"/>
              <w:rPr>
                <w:rFonts w:ascii="Calibri" w:hAnsi="Calibri" w:cs="Calibri"/>
                <w:b w:val="0"/>
                <w:sz w:val="22"/>
                <w:szCs w:val="36"/>
              </w:rPr>
            </w:pPr>
            <w:r w:rsidRPr="00B01CD9">
              <w:rPr>
                <w:rFonts w:ascii="Calibri" w:hAnsi="Calibri" w:cs="Calibri"/>
                <w:b w:val="0"/>
                <w:sz w:val="22"/>
                <w:szCs w:val="36"/>
              </w:rPr>
              <w:t>Telephone Number</w:t>
            </w:r>
          </w:p>
        </w:tc>
        <w:tc>
          <w:tcPr>
            <w:tcW w:w="4814" w:type="dxa"/>
            <w:vAlign w:val="center"/>
          </w:tcPr>
          <w:p w14:paraId="73C9DBC3" w14:textId="77777777" w:rsidR="00B01CD9" w:rsidRPr="00B01CD9" w:rsidRDefault="00B01CD9" w:rsidP="003F5BB3">
            <w:pPr>
              <w:spacing w:line="271"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53565A"/>
                <w:sz w:val="22"/>
                <w:szCs w:val="36"/>
              </w:rPr>
            </w:pPr>
          </w:p>
        </w:tc>
      </w:tr>
      <w:tr w:rsidR="00B01CD9" w:rsidRPr="00B01CD9" w14:paraId="3F23E33C" w14:textId="77777777" w:rsidTr="003F5BB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vAlign w:val="center"/>
          </w:tcPr>
          <w:p w14:paraId="111E75BB" w14:textId="77777777" w:rsidR="00B01CD9" w:rsidRPr="00B01CD9" w:rsidRDefault="00B01CD9" w:rsidP="003F5BB3">
            <w:pPr>
              <w:spacing w:line="271" w:lineRule="auto"/>
              <w:rPr>
                <w:rFonts w:ascii="Calibri" w:hAnsi="Calibri" w:cs="Calibri"/>
                <w:b w:val="0"/>
                <w:sz w:val="22"/>
                <w:szCs w:val="36"/>
              </w:rPr>
            </w:pPr>
            <w:r w:rsidRPr="00B01CD9">
              <w:rPr>
                <w:rFonts w:ascii="Calibri" w:hAnsi="Calibri" w:cs="Calibri"/>
                <w:b w:val="0"/>
                <w:sz w:val="22"/>
                <w:szCs w:val="36"/>
              </w:rPr>
              <w:t>Email Address</w:t>
            </w:r>
          </w:p>
        </w:tc>
        <w:tc>
          <w:tcPr>
            <w:tcW w:w="4814" w:type="dxa"/>
            <w:shd w:val="clear" w:color="auto" w:fill="auto"/>
            <w:vAlign w:val="center"/>
          </w:tcPr>
          <w:p w14:paraId="58974AF8" w14:textId="77777777" w:rsidR="00B01CD9" w:rsidRPr="00B01CD9" w:rsidRDefault="00B01CD9" w:rsidP="003F5BB3">
            <w:pPr>
              <w:spacing w:line="271"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53565A"/>
                <w:sz w:val="22"/>
                <w:szCs w:val="36"/>
              </w:rPr>
            </w:pPr>
          </w:p>
        </w:tc>
      </w:tr>
    </w:tbl>
    <w:p w14:paraId="1CE0BA6B" w14:textId="77777777" w:rsidR="00B01CD9" w:rsidRPr="00B01CD9" w:rsidRDefault="00B01CD9"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lang w:val="en" w:eastAsia="en-GB"/>
        </w:rPr>
      </w:pPr>
    </w:p>
    <w:p w14:paraId="193BF1A9" w14:textId="77777777" w:rsidR="009C480A" w:rsidRPr="00B01CD9" w:rsidRDefault="009C480A" w:rsidP="009C480A">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r w:rsidRPr="00B01CD9">
        <w:rPr>
          <w:rFonts w:ascii="Calibri" w:eastAsiaTheme="minorEastAsia" w:hAnsi="Calibri" w:cs="Calibri"/>
          <w:b/>
          <w:bCs/>
          <w:color w:val="333399"/>
          <w:sz w:val="22"/>
          <w:szCs w:val="22"/>
          <w:lang w:val="en" w:eastAsia="en-GB"/>
        </w:rPr>
        <w:t>A.2 The European Single Procurement Document (ESPD)</w:t>
      </w:r>
    </w:p>
    <w:p w14:paraId="2BB2A807" w14:textId="77777777" w:rsidR="009C480A" w:rsidRPr="00B01CD9" w:rsidRDefault="009C480A" w:rsidP="009C480A">
      <w:pPr>
        <w:widowControl w:val="0"/>
        <w:tabs>
          <w:tab w:val="left" w:pos="2070"/>
        </w:tabs>
        <w:autoSpaceDE w:val="0"/>
        <w:autoSpaceDN w:val="0"/>
        <w:adjustRightInd w:val="0"/>
        <w:spacing w:after="0" w:line="240" w:lineRule="auto"/>
        <w:jc w:val="both"/>
        <w:rPr>
          <w:rFonts w:ascii="Calibri" w:eastAsiaTheme="minorEastAsia" w:hAnsi="Calibri" w:cs="Calibri"/>
          <w:color w:val="000000" w:themeColor="text1"/>
          <w:sz w:val="22"/>
          <w:szCs w:val="22"/>
          <w:lang w:val="en-US" w:eastAsia="en-GB"/>
        </w:rPr>
      </w:pPr>
      <w:r w:rsidRPr="00B01CD9">
        <w:rPr>
          <w:rFonts w:ascii="Calibri" w:eastAsiaTheme="minorEastAsia" w:hAnsi="Calibri" w:cs="Calibri"/>
          <w:color w:val="000000" w:themeColor="text1"/>
          <w:sz w:val="22"/>
          <w:szCs w:val="22"/>
          <w:lang w:val="en-US" w:eastAsia="en-GB"/>
        </w:rPr>
        <w:t xml:space="preserve">The ESPD, in effect a suitability prequalification questionnaire, can be accessed on eTenders in the file that advertised this tender opportunity. Once logged in, open the document on eTenders. You will be prompted to make declarations and respond to several questions dealing with exclusion and selection criteria (including financial and economic standing and technical and professional capability). Once reviewed and completed, </w:t>
      </w:r>
      <w:r>
        <w:rPr>
          <w:rFonts w:ascii="Calibri" w:eastAsiaTheme="minorEastAsia" w:hAnsi="Calibri" w:cs="Calibri"/>
          <w:color w:val="000000" w:themeColor="text1"/>
          <w:sz w:val="22"/>
          <w:szCs w:val="22"/>
          <w:lang w:val="en-US" w:eastAsia="en-GB"/>
        </w:rPr>
        <w:t xml:space="preserve">save and attach the completed ESPD alongside your tender submission. </w:t>
      </w:r>
    </w:p>
    <w:p w14:paraId="7FE4E0E4" w14:textId="77777777" w:rsidR="009C480A" w:rsidRPr="00B01CD9" w:rsidRDefault="009C480A" w:rsidP="009C480A">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p>
    <w:tbl>
      <w:tblPr>
        <w:tblStyle w:val="TableGrid"/>
        <w:tblW w:w="906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Look w:val="04A0" w:firstRow="1" w:lastRow="0" w:firstColumn="1" w:lastColumn="0" w:noHBand="0" w:noVBand="1"/>
      </w:tblPr>
      <w:tblGrid>
        <w:gridCol w:w="6232"/>
        <w:gridCol w:w="1417"/>
        <w:gridCol w:w="1418"/>
      </w:tblGrid>
      <w:tr w:rsidR="009C480A" w:rsidRPr="00B01CD9" w14:paraId="002D9DA7" w14:textId="77777777" w:rsidTr="00BB0F3C">
        <w:trPr>
          <w:trHeight w:val="510"/>
        </w:trPr>
        <w:tc>
          <w:tcPr>
            <w:tcW w:w="9067" w:type="dxa"/>
            <w:gridSpan w:val="3"/>
            <w:shd w:val="clear" w:color="auto" w:fill="333399"/>
            <w:vAlign w:val="center"/>
          </w:tcPr>
          <w:p w14:paraId="0A948E8E" w14:textId="77777777" w:rsidR="009C480A" w:rsidRPr="00B01CD9" w:rsidRDefault="009C480A" w:rsidP="00BB0F3C">
            <w:pPr>
              <w:jc w:val="center"/>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A.</w:t>
            </w:r>
            <w:r>
              <w:rPr>
                <w:rFonts w:ascii="Calibri" w:hAnsi="Calibri" w:cs="Calibri"/>
                <w:b/>
                <w:bCs/>
                <w:color w:val="FFFFFF" w:themeColor="background1"/>
                <w:sz w:val="22"/>
                <w:szCs w:val="22"/>
              </w:rPr>
              <w:t>2</w:t>
            </w:r>
            <w:r w:rsidRPr="00B01CD9">
              <w:rPr>
                <w:rFonts w:ascii="Calibri" w:hAnsi="Calibri" w:cs="Calibri"/>
                <w:b/>
                <w:bCs/>
                <w:color w:val="FFFFFF" w:themeColor="background1"/>
                <w:sz w:val="22"/>
                <w:szCs w:val="22"/>
              </w:rPr>
              <w:t>. Declaration ESPD</w:t>
            </w:r>
          </w:p>
        </w:tc>
      </w:tr>
      <w:tr w:rsidR="00C229B8" w:rsidRPr="00B01CD9" w14:paraId="4D24BDFF" w14:textId="77777777" w:rsidTr="00C229B8">
        <w:trPr>
          <w:trHeight w:val="672"/>
        </w:trPr>
        <w:tc>
          <w:tcPr>
            <w:tcW w:w="6232" w:type="dxa"/>
            <w:vMerge w:val="restart"/>
            <w:shd w:val="clear" w:color="auto" w:fill="F2F2F2"/>
            <w:vAlign w:val="center"/>
          </w:tcPr>
          <w:p w14:paraId="7105CEC1" w14:textId="77777777" w:rsidR="00C229B8" w:rsidRPr="00B01CD9" w:rsidRDefault="00C229B8" w:rsidP="00BB0F3C">
            <w:pPr>
              <w:rPr>
                <w:rFonts w:ascii="Calibri" w:hAnsi="Calibri" w:cs="Calibri"/>
                <w:color w:val="000000" w:themeColor="text1"/>
                <w:sz w:val="22"/>
                <w:szCs w:val="22"/>
              </w:rPr>
            </w:pPr>
          </w:p>
          <w:p w14:paraId="06D9C013" w14:textId="77777777" w:rsidR="00C229B8" w:rsidRPr="00B01CD9" w:rsidRDefault="00C229B8" w:rsidP="00BB0F3C">
            <w:pPr>
              <w:rPr>
                <w:rFonts w:ascii="Calibri" w:hAnsi="Calibri" w:cs="Calibri"/>
                <w:color w:val="000000" w:themeColor="text1"/>
                <w:sz w:val="22"/>
                <w:szCs w:val="22"/>
              </w:rPr>
            </w:pPr>
            <w:r w:rsidRPr="00B01CD9">
              <w:rPr>
                <w:rFonts w:ascii="Calibri" w:hAnsi="Calibri" w:cs="Calibri"/>
                <w:color w:val="000000" w:themeColor="text1"/>
                <w:sz w:val="22"/>
                <w:szCs w:val="22"/>
              </w:rPr>
              <w:t>I confirm that the electronic version</w:t>
            </w:r>
            <w:r>
              <w:rPr>
                <w:rFonts w:ascii="Calibri" w:hAnsi="Calibri" w:cs="Calibri"/>
                <w:color w:val="000000" w:themeColor="text1"/>
                <w:sz w:val="22"/>
                <w:szCs w:val="22"/>
              </w:rPr>
              <w:t xml:space="preserve"> or Word version</w:t>
            </w:r>
            <w:r w:rsidRPr="00B01CD9">
              <w:rPr>
                <w:rFonts w:ascii="Calibri" w:hAnsi="Calibri" w:cs="Calibri"/>
                <w:color w:val="000000" w:themeColor="text1"/>
                <w:sz w:val="22"/>
                <w:szCs w:val="22"/>
              </w:rPr>
              <w:t xml:space="preserve"> of the European Single Procurement Document (ESPD) has been completed </w:t>
            </w:r>
            <w:r>
              <w:rPr>
                <w:rFonts w:ascii="Calibri" w:hAnsi="Calibri" w:cs="Calibri"/>
                <w:color w:val="000000" w:themeColor="text1"/>
                <w:sz w:val="22"/>
                <w:szCs w:val="22"/>
              </w:rPr>
              <w:t>and attached alongside this submission</w:t>
            </w:r>
          </w:p>
          <w:p w14:paraId="6AAA4170" w14:textId="77777777" w:rsidR="00C229B8" w:rsidRPr="00B01CD9" w:rsidRDefault="00C229B8" w:rsidP="00BB0F3C">
            <w:pPr>
              <w:jc w:val="center"/>
              <w:rPr>
                <w:rFonts w:ascii="Calibri" w:hAnsi="Calibri" w:cs="Calibri"/>
                <w:color w:val="000000" w:themeColor="text1"/>
                <w:sz w:val="22"/>
                <w:szCs w:val="22"/>
              </w:rPr>
            </w:pPr>
          </w:p>
        </w:tc>
        <w:tc>
          <w:tcPr>
            <w:tcW w:w="2835" w:type="dxa"/>
            <w:gridSpan w:val="2"/>
            <w:shd w:val="clear" w:color="auto" w:fill="F2F2F2" w:themeFill="background1" w:themeFillShade="F2"/>
            <w:vAlign w:val="center"/>
          </w:tcPr>
          <w:p w14:paraId="209D49CB" w14:textId="77777777" w:rsidR="00C229B8" w:rsidRPr="00B01CD9" w:rsidRDefault="00C229B8" w:rsidP="00BB0F3C">
            <w:pPr>
              <w:jc w:val="center"/>
              <w:rPr>
                <w:rFonts w:ascii="Calibri" w:hAnsi="Calibri" w:cs="Calibri"/>
                <w:sz w:val="22"/>
                <w:szCs w:val="22"/>
              </w:rPr>
            </w:pPr>
            <w:r w:rsidRPr="00B01CD9">
              <w:rPr>
                <w:rFonts w:ascii="Calibri" w:hAnsi="Calibri" w:cs="Calibri"/>
                <w:sz w:val="22"/>
                <w:szCs w:val="22"/>
              </w:rPr>
              <w:t>Please mark the appropriate field below with an ‘X’</w:t>
            </w:r>
          </w:p>
        </w:tc>
      </w:tr>
      <w:tr w:rsidR="00C229B8" w:rsidRPr="00B01CD9" w14:paraId="11157351" w14:textId="77777777" w:rsidTr="00C229B8">
        <w:trPr>
          <w:trHeight w:val="336"/>
        </w:trPr>
        <w:tc>
          <w:tcPr>
            <w:tcW w:w="6232" w:type="dxa"/>
            <w:vMerge/>
            <w:shd w:val="clear" w:color="auto" w:fill="F2F2F2"/>
            <w:vAlign w:val="center"/>
          </w:tcPr>
          <w:p w14:paraId="00428641" w14:textId="77777777" w:rsidR="00C229B8" w:rsidRPr="00B01CD9" w:rsidRDefault="00C229B8" w:rsidP="00BB0F3C">
            <w:pPr>
              <w:rPr>
                <w:rFonts w:ascii="Calibri" w:hAnsi="Calibri" w:cs="Calibri"/>
                <w:color w:val="000000" w:themeColor="text1"/>
                <w:sz w:val="22"/>
                <w:szCs w:val="22"/>
              </w:rPr>
            </w:pPr>
          </w:p>
        </w:tc>
        <w:tc>
          <w:tcPr>
            <w:tcW w:w="1417" w:type="dxa"/>
            <w:vAlign w:val="center"/>
          </w:tcPr>
          <w:p w14:paraId="3A1EE4EF" w14:textId="225A2B15" w:rsidR="00C229B8" w:rsidRPr="00B01CD9" w:rsidRDefault="00C229B8" w:rsidP="00BB0F3C">
            <w:pPr>
              <w:jc w:val="center"/>
              <w:rPr>
                <w:rFonts w:ascii="Calibri" w:hAnsi="Calibri" w:cs="Calibri"/>
                <w:sz w:val="22"/>
                <w:szCs w:val="22"/>
              </w:rPr>
            </w:pPr>
            <w:r>
              <w:rPr>
                <w:rFonts w:ascii="Calibri" w:hAnsi="Calibri" w:cs="Calibri"/>
                <w:sz w:val="22"/>
                <w:szCs w:val="22"/>
              </w:rPr>
              <w:t>YES</w:t>
            </w:r>
          </w:p>
        </w:tc>
        <w:sdt>
          <w:sdtPr>
            <w:rPr>
              <w:rFonts w:ascii="Calibri" w:hAnsi="Calibri" w:cs="Calibri"/>
              <w:sz w:val="22"/>
              <w:szCs w:val="22"/>
            </w:rPr>
            <w:id w:val="-1858955131"/>
            <w14:checkbox>
              <w14:checked w14:val="0"/>
              <w14:checkedState w14:val="2612" w14:font="MS Gothic"/>
              <w14:uncheckedState w14:val="2610" w14:font="MS Gothic"/>
            </w14:checkbox>
          </w:sdtPr>
          <w:sdtEndPr/>
          <w:sdtContent>
            <w:tc>
              <w:tcPr>
                <w:tcW w:w="1418" w:type="dxa"/>
                <w:vAlign w:val="center"/>
              </w:tcPr>
              <w:p w14:paraId="132517F9" w14:textId="4894D314" w:rsidR="00C229B8" w:rsidRPr="00B01CD9" w:rsidRDefault="00C229B8" w:rsidP="00BB0F3C">
                <w:pPr>
                  <w:jc w:val="center"/>
                  <w:rPr>
                    <w:rFonts w:ascii="Calibri" w:hAnsi="Calibri" w:cs="Calibri"/>
                    <w:sz w:val="22"/>
                    <w:szCs w:val="22"/>
                  </w:rPr>
                </w:pPr>
                <w:r>
                  <w:rPr>
                    <w:rFonts w:ascii="MS Gothic" w:eastAsia="MS Gothic" w:hAnsi="MS Gothic" w:cs="Calibri" w:hint="eastAsia"/>
                    <w:sz w:val="22"/>
                    <w:szCs w:val="22"/>
                  </w:rPr>
                  <w:t>☐</w:t>
                </w:r>
              </w:p>
            </w:tc>
          </w:sdtContent>
        </w:sdt>
      </w:tr>
      <w:tr w:rsidR="00C229B8" w:rsidRPr="00B01CD9" w14:paraId="12FB76BB" w14:textId="77777777" w:rsidTr="00C229B8">
        <w:trPr>
          <w:trHeight w:val="336"/>
        </w:trPr>
        <w:tc>
          <w:tcPr>
            <w:tcW w:w="6232" w:type="dxa"/>
            <w:vMerge/>
            <w:shd w:val="clear" w:color="auto" w:fill="F2F2F2"/>
            <w:vAlign w:val="center"/>
          </w:tcPr>
          <w:p w14:paraId="0A0EFEEB" w14:textId="77777777" w:rsidR="00C229B8" w:rsidRPr="00B01CD9" w:rsidRDefault="00C229B8" w:rsidP="00BB0F3C">
            <w:pPr>
              <w:rPr>
                <w:rFonts w:ascii="Calibri" w:hAnsi="Calibri" w:cs="Calibri"/>
                <w:color w:val="000000" w:themeColor="text1"/>
                <w:sz w:val="22"/>
                <w:szCs w:val="22"/>
              </w:rPr>
            </w:pPr>
          </w:p>
        </w:tc>
        <w:tc>
          <w:tcPr>
            <w:tcW w:w="1417" w:type="dxa"/>
            <w:vAlign w:val="center"/>
          </w:tcPr>
          <w:p w14:paraId="19B1D46B" w14:textId="6CFA79CB" w:rsidR="00C229B8" w:rsidRPr="00B01CD9" w:rsidRDefault="00C229B8" w:rsidP="00BB0F3C">
            <w:pPr>
              <w:jc w:val="center"/>
              <w:rPr>
                <w:rFonts w:ascii="Calibri" w:hAnsi="Calibri" w:cs="Calibri"/>
                <w:sz w:val="22"/>
                <w:szCs w:val="22"/>
              </w:rPr>
            </w:pPr>
            <w:r>
              <w:rPr>
                <w:rFonts w:ascii="Calibri" w:hAnsi="Calibri" w:cs="Calibri"/>
                <w:sz w:val="22"/>
                <w:szCs w:val="22"/>
              </w:rPr>
              <w:t>NO</w:t>
            </w:r>
          </w:p>
        </w:tc>
        <w:sdt>
          <w:sdtPr>
            <w:rPr>
              <w:rFonts w:ascii="Calibri" w:hAnsi="Calibri" w:cs="Calibri"/>
              <w:sz w:val="22"/>
              <w:szCs w:val="22"/>
            </w:rPr>
            <w:id w:val="-822120726"/>
            <w14:checkbox>
              <w14:checked w14:val="0"/>
              <w14:checkedState w14:val="2612" w14:font="MS Gothic"/>
              <w14:uncheckedState w14:val="2610" w14:font="MS Gothic"/>
            </w14:checkbox>
          </w:sdtPr>
          <w:sdtEndPr/>
          <w:sdtContent>
            <w:tc>
              <w:tcPr>
                <w:tcW w:w="1418" w:type="dxa"/>
                <w:vAlign w:val="center"/>
              </w:tcPr>
              <w:p w14:paraId="7C5639FC" w14:textId="37C8F657" w:rsidR="00C229B8" w:rsidRPr="00B01CD9" w:rsidRDefault="00C229B8" w:rsidP="00BB0F3C">
                <w:pPr>
                  <w:jc w:val="center"/>
                  <w:rPr>
                    <w:rFonts w:ascii="Calibri" w:hAnsi="Calibri" w:cs="Calibri"/>
                    <w:sz w:val="22"/>
                    <w:szCs w:val="22"/>
                  </w:rPr>
                </w:pPr>
                <w:r>
                  <w:rPr>
                    <w:rFonts w:ascii="MS Gothic" w:eastAsia="MS Gothic" w:hAnsi="MS Gothic" w:cs="Calibri" w:hint="eastAsia"/>
                    <w:sz w:val="22"/>
                    <w:szCs w:val="22"/>
                  </w:rPr>
                  <w:t>☐</w:t>
                </w:r>
              </w:p>
            </w:tc>
          </w:sdtContent>
        </w:sdt>
      </w:tr>
    </w:tbl>
    <w:p w14:paraId="09806779" w14:textId="77777777" w:rsidR="009C480A" w:rsidRDefault="009C480A"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p>
    <w:p w14:paraId="41E27B5D" w14:textId="69A94BEF" w:rsidR="00B01CD9" w:rsidRPr="00B01CD9" w:rsidRDefault="00B01CD9"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r w:rsidRPr="00B01CD9">
        <w:rPr>
          <w:rFonts w:ascii="Calibri" w:eastAsiaTheme="minorEastAsia" w:hAnsi="Calibri" w:cs="Calibri"/>
          <w:b/>
          <w:bCs/>
          <w:color w:val="333399"/>
          <w:sz w:val="22"/>
          <w:szCs w:val="22"/>
          <w:lang w:val="en" w:eastAsia="en-GB"/>
        </w:rPr>
        <w:t>A.</w:t>
      </w:r>
      <w:r w:rsidR="00071B6C">
        <w:rPr>
          <w:rFonts w:ascii="Calibri" w:eastAsiaTheme="minorEastAsia" w:hAnsi="Calibri" w:cs="Calibri"/>
          <w:b/>
          <w:bCs/>
          <w:color w:val="333399"/>
          <w:sz w:val="22"/>
          <w:szCs w:val="22"/>
          <w:lang w:val="en" w:eastAsia="en-GB"/>
        </w:rPr>
        <w:t>3</w:t>
      </w:r>
      <w:r w:rsidRPr="00B01CD9">
        <w:rPr>
          <w:rFonts w:ascii="Calibri" w:eastAsiaTheme="minorEastAsia" w:hAnsi="Calibri" w:cs="Calibri"/>
          <w:b/>
          <w:bCs/>
          <w:color w:val="333399"/>
          <w:sz w:val="22"/>
          <w:szCs w:val="22"/>
          <w:lang w:val="en" w:eastAsia="en-GB"/>
        </w:rPr>
        <w:t xml:space="preserve"> Company Details</w:t>
      </w:r>
    </w:p>
    <w:p w14:paraId="6B97BB35" w14:textId="77777777" w:rsidR="002F3290" w:rsidRDefault="002F3290" w:rsidP="002F3290">
      <w:pPr>
        <w:widowControl w:val="0"/>
        <w:tabs>
          <w:tab w:val="left" w:pos="2070"/>
        </w:tabs>
        <w:autoSpaceDE w:val="0"/>
        <w:autoSpaceDN w:val="0"/>
        <w:adjustRightInd w:val="0"/>
        <w:spacing w:after="0" w:line="240" w:lineRule="auto"/>
        <w:rPr>
          <w:rFonts w:ascii="Calibri" w:hAnsi="Calibri" w:cs="Calibri"/>
          <w:color w:val="000000" w:themeColor="text1"/>
          <w:sz w:val="22"/>
          <w:szCs w:val="22"/>
        </w:rPr>
      </w:pPr>
      <w:r>
        <w:rPr>
          <w:rFonts w:ascii="Calibri" w:hAnsi="Calibri" w:cs="Calibri"/>
          <w:color w:val="000000" w:themeColor="text1"/>
          <w:sz w:val="22"/>
          <w:szCs w:val="22"/>
        </w:rPr>
        <w:t xml:space="preserve">Please complete your company details in the below table. </w:t>
      </w:r>
    </w:p>
    <w:tbl>
      <w:tblPr>
        <w:tblStyle w:val="TableGrid"/>
        <w:tblW w:w="0" w:type="auto"/>
        <w:tblLook w:val="04A0" w:firstRow="1" w:lastRow="0" w:firstColumn="1" w:lastColumn="0" w:noHBand="0" w:noVBand="1"/>
      </w:tblPr>
      <w:tblGrid>
        <w:gridCol w:w="4508"/>
        <w:gridCol w:w="4508"/>
      </w:tblGrid>
      <w:tr w:rsidR="002F3290" w14:paraId="09DD82FD" w14:textId="77777777" w:rsidTr="00D107E7">
        <w:tc>
          <w:tcPr>
            <w:tcW w:w="4508" w:type="dxa"/>
            <w:shd w:val="clear" w:color="auto" w:fill="333399"/>
          </w:tcPr>
          <w:p w14:paraId="579FD863" w14:textId="77777777" w:rsidR="002F3290" w:rsidRPr="00B01CD9" w:rsidRDefault="002F3290" w:rsidP="00D107E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Name of company (contractor)</w:t>
            </w:r>
          </w:p>
        </w:tc>
        <w:tc>
          <w:tcPr>
            <w:tcW w:w="4508" w:type="dxa"/>
          </w:tcPr>
          <w:p w14:paraId="2A3D3751"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p w14:paraId="097FE0BE"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57F0AB56" w14:textId="77777777" w:rsidTr="00D107E7">
        <w:tc>
          <w:tcPr>
            <w:tcW w:w="4508" w:type="dxa"/>
            <w:shd w:val="clear" w:color="auto" w:fill="333399"/>
          </w:tcPr>
          <w:p w14:paraId="11F6CC99" w14:textId="77777777" w:rsidR="002F3290" w:rsidRPr="00B01CD9" w:rsidRDefault="002F3290" w:rsidP="00D107E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Address for correspondence</w:t>
            </w:r>
          </w:p>
        </w:tc>
        <w:tc>
          <w:tcPr>
            <w:tcW w:w="4508" w:type="dxa"/>
          </w:tcPr>
          <w:p w14:paraId="4413D542"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p w14:paraId="47E93059"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53562099" w14:textId="77777777" w:rsidTr="00D107E7">
        <w:tc>
          <w:tcPr>
            <w:tcW w:w="4508" w:type="dxa"/>
            <w:shd w:val="clear" w:color="auto" w:fill="333399"/>
          </w:tcPr>
          <w:p w14:paraId="46E9D663" w14:textId="77777777" w:rsidR="002F3290" w:rsidRPr="00B01CD9" w:rsidRDefault="002F3290" w:rsidP="00D107E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Company registration address (if different)</w:t>
            </w:r>
          </w:p>
        </w:tc>
        <w:tc>
          <w:tcPr>
            <w:tcW w:w="4508" w:type="dxa"/>
          </w:tcPr>
          <w:p w14:paraId="13D26D22"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p w14:paraId="0AB16AAD"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74E25FF8" w14:textId="77777777" w:rsidTr="00D107E7">
        <w:tc>
          <w:tcPr>
            <w:tcW w:w="4508" w:type="dxa"/>
            <w:shd w:val="clear" w:color="auto" w:fill="333399"/>
          </w:tcPr>
          <w:p w14:paraId="2A2D7ECD" w14:textId="77777777" w:rsidR="002F3290" w:rsidRPr="00B01CD9" w:rsidRDefault="002F3290" w:rsidP="00D107E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Company Registration Number</w:t>
            </w:r>
          </w:p>
        </w:tc>
        <w:tc>
          <w:tcPr>
            <w:tcW w:w="4508" w:type="dxa"/>
          </w:tcPr>
          <w:p w14:paraId="2E66438F"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p w14:paraId="243A8A8F"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3DF5272A" w14:textId="77777777" w:rsidTr="00D107E7">
        <w:tc>
          <w:tcPr>
            <w:tcW w:w="4508" w:type="dxa"/>
            <w:shd w:val="clear" w:color="auto" w:fill="333399"/>
          </w:tcPr>
          <w:p w14:paraId="2B88ACFF" w14:textId="77777777" w:rsidR="002F3290" w:rsidRPr="00B01CD9" w:rsidRDefault="002F3290" w:rsidP="00D107E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VAT Registration Number</w:t>
            </w:r>
          </w:p>
        </w:tc>
        <w:tc>
          <w:tcPr>
            <w:tcW w:w="4508" w:type="dxa"/>
          </w:tcPr>
          <w:p w14:paraId="35618EE0"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p w14:paraId="7AB2F1DA"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3DC340CD" w14:textId="77777777" w:rsidTr="00D107E7">
        <w:tc>
          <w:tcPr>
            <w:tcW w:w="4508" w:type="dxa"/>
            <w:shd w:val="clear" w:color="auto" w:fill="333399"/>
          </w:tcPr>
          <w:p w14:paraId="00EC508D" w14:textId="77777777" w:rsidR="002F3290" w:rsidRPr="00B01CD9" w:rsidRDefault="002F3290" w:rsidP="00D107E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Tax Clearance Certificate Access Number</w:t>
            </w:r>
          </w:p>
        </w:tc>
        <w:tc>
          <w:tcPr>
            <w:tcW w:w="4508" w:type="dxa"/>
          </w:tcPr>
          <w:p w14:paraId="04DADFFB"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p w14:paraId="5BCF60D9"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7BF772BC" w14:textId="77777777" w:rsidTr="00D107E7">
        <w:tc>
          <w:tcPr>
            <w:tcW w:w="4508" w:type="dxa"/>
            <w:shd w:val="clear" w:color="auto" w:fill="333399"/>
          </w:tcPr>
          <w:p w14:paraId="0699DC81" w14:textId="77777777" w:rsidR="002F3290" w:rsidRPr="00B01CD9" w:rsidRDefault="002F3290" w:rsidP="00D107E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Contact Person</w:t>
            </w:r>
          </w:p>
        </w:tc>
        <w:tc>
          <w:tcPr>
            <w:tcW w:w="4508" w:type="dxa"/>
          </w:tcPr>
          <w:p w14:paraId="57AD0725"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p w14:paraId="23F7FED2"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230F6567" w14:textId="77777777" w:rsidTr="00D107E7">
        <w:tc>
          <w:tcPr>
            <w:tcW w:w="4508" w:type="dxa"/>
            <w:shd w:val="clear" w:color="auto" w:fill="333399"/>
          </w:tcPr>
          <w:p w14:paraId="5EF99C31" w14:textId="77777777" w:rsidR="002F3290" w:rsidRPr="00B01CD9" w:rsidRDefault="002F3290" w:rsidP="00D107E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Legal Status</w:t>
            </w:r>
          </w:p>
        </w:tc>
        <w:tc>
          <w:tcPr>
            <w:tcW w:w="4508" w:type="dxa"/>
          </w:tcPr>
          <w:p w14:paraId="28E9F46B"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p w14:paraId="325286F0"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2D971C38" w14:textId="77777777" w:rsidTr="00D107E7">
        <w:tc>
          <w:tcPr>
            <w:tcW w:w="4508" w:type="dxa"/>
            <w:shd w:val="clear" w:color="auto" w:fill="333399"/>
          </w:tcPr>
          <w:p w14:paraId="20B1ED72" w14:textId="77777777" w:rsidR="002F3290" w:rsidRPr="00B01CD9" w:rsidRDefault="002F3290" w:rsidP="00D107E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URL</w:t>
            </w:r>
          </w:p>
        </w:tc>
        <w:tc>
          <w:tcPr>
            <w:tcW w:w="4508" w:type="dxa"/>
          </w:tcPr>
          <w:p w14:paraId="64EEFDC3"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p w14:paraId="3F8A0964"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044B90F9" w14:textId="77777777" w:rsidTr="00D107E7">
        <w:tc>
          <w:tcPr>
            <w:tcW w:w="4508" w:type="dxa"/>
            <w:shd w:val="clear" w:color="auto" w:fill="333399"/>
          </w:tcPr>
          <w:p w14:paraId="1922507C" w14:textId="77777777" w:rsidR="002F3290" w:rsidRPr="00B01CD9" w:rsidRDefault="002F3290" w:rsidP="00D107E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lastRenderedPageBreak/>
              <w:t>Email</w:t>
            </w:r>
          </w:p>
        </w:tc>
        <w:tc>
          <w:tcPr>
            <w:tcW w:w="4508" w:type="dxa"/>
          </w:tcPr>
          <w:p w14:paraId="54766B1B"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p w14:paraId="5DF7BE47"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1506B3A4" w14:textId="77777777" w:rsidTr="00D107E7">
        <w:tc>
          <w:tcPr>
            <w:tcW w:w="4508" w:type="dxa"/>
            <w:shd w:val="clear" w:color="auto" w:fill="333399"/>
          </w:tcPr>
          <w:p w14:paraId="62055880" w14:textId="77777777" w:rsidR="002F3290" w:rsidRPr="00B01CD9" w:rsidRDefault="002F3290" w:rsidP="00D107E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Phone/Mobile</w:t>
            </w:r>
          </w:p>
        </w:tc>
        <w:tc>
          <w:tcPr>
            <w:tcW w:w="4508" w:type="dxa"/>
          </w:tcPr>
          <w:p w14:paraId="0221219C"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p w14:paraId="4C1321DB"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1F073392" w14:textId="77777777" w:rsidTr="00D107E7">
        <w:tc>
          <w:tcPr>
            <w:tcW w:w="4508" w:type="dxa"/>
            <w:shd w:val="clear" w:color="auto" w:fill="333399"/>
          </w:tcPr>
          <w:p w14:paraId="3D266655" w14:textId="77777777" w:rsidR="002F3290" w:rsidRPr="00B01CD9" w:rsidRDefault="002F3290" w:rsidP="00D107E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If a sub-contractor, provide a brief explanation about their involvement in contract delivery</w:t>
            </w:r>
          </w:p>
        </w:tc>
        <w:tc>
          <w:tcPr>
            <w:tcW w:w="4508" w:type="dxa"/>
          </w:tcPr>
          <w:p w14:paraId="053096DC"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p w14:paraId="34183071" w14:textId="77777777" w:rsidR="002F3290" w:rsidRDefault="002F3290" w:rsidP="00D107E7">
            <w:pPr>
              <w:widowControl w:val="0"/>
              <w:tabs>
                <w:tab w:val="left" w:pos="2070"/>
              </w:tabs>
              <w:autoSpaceDE w:val="0"/>
              <w:autoSpaceDN w:val="0"/>
              <w:adjustRightInd w:val="0"/>
              <w:rPr>
                <w:rFonts w:ascii="Calibri" w:hAnsi="Calibri" w:cs="Calibri"/>
                <w:color w:val="000000" w:themeColor="text1"/>
                <w:sz w:val="22"/>
                <w:szCs w:val="22"/>
              </w:rPr>
            </w:pPr>
          </w:p>
        </w:tc>
      </w:tr>
    </w:tbl>
    <w:p w14:paraId="1E7E3A85" w14:textId="77777777" w:rsidR="002F3290" w:rsidRDefault="002F3290" w:rsidP="00B01CD9">
      <w:pPr>
        <w:widowControl w:val="0"/>
        <w:tabs>
          <w:tab w:val="left" w:pos="2070"/>
        </w:tabs>
        <w:autoSpaceDE w:val="0"/>
        <w:autoSpaceDN w:val="0"/>
        <w:adjustRightInd w:val="0"/>
        <w:spacing w:after="0" w:line="240" w:lineRule="auto"/>
        <w:rPr>
          <w:rFonts w:ascii="Calibri" w:hAnsi="Calibri" w:cs="Calibri"/>
          <w:color w:val="000000" w:themeColor="text1"/>
          <w:sz w:val="22"/>
          <w:szCs w:val="22"/>
        </w:rPr>
      </w:pPr>
    </w:p>
    <w:p w14:paraId="21A80BB0" w14:textId="4D17A0BC" w:rsidR="00B01CD9" w:rsidRPr="00B01CD9" w:rsidRDefault="00B01CD9" w:rsidP="00B01CD9">
      <w:pPr>
        <w:widowControl w:val="0"/>
        <w:tabs>
          <w:tab w:val="left" w:pos="2070"/>
        </w:tabs>
        <w:autoSpaceDE w:val="0"/>
        <w:autoSpaceDN w:val="0"/>
        <w:adjustRightInd w:val="0"/>
        <w:spacing w:after="0" w:line="240" w:lineRule="auto"/>
        <w:rPr>
          <w:rFonts w:ascii="Calibri" w:hAnsi="Calibri" w:cs="Calibri"/>
          <w:color w:val="000000" w:themeColor="text1"/>
          <w:sz w:val="22"/>
          <w:szCs w:val="22"/>
        </w:rPr>
      </w:pPr>
      <w:r w:rsidRPr="00B01CD9">
        <w:rPr>
          <w:rFonts w:ascii="Calibri" w:hAnsi="Calibri" w:cs="Calibri"/>
          <w:color w:val="000000" w:themeColor="text1"/>
          <w:sz w:val="22"/>
          <w:szCs w:val="22"/>
        </w:rPr>
        <w:t xml:space="preserve">If it is intended that where sub-contractors will be used their details should be provided using the table hereunder. </w:t>
      </w:r>
    </w:p>
    <w:p w14:paraId="46D5272B" w14:textId="77777777" w:rsidR="00B01CD9" w:rsidRPr="00B01CD9" w:rsidRDefault="00B01CD9" w:rsidP="00B01CD9">
      <w:pPr>
        <w:widowControl w:val="0"/>
        <w:tabs>
          <w:tab w:val="left" w:pos="2070"/>
        </w:tabs>
        <w:autoSpaceDE w:val="0"/>
        <w:autoSpaceDN w:val="0"/>
        <w:adjustRightInd w:val="0"/>
        <w:spacing w:after="0" w:line="240" w:lineRule="auto"/>
        <w:rPr>
          <w:rFonts w:ascii="Calibri" w:hAnsi="Calibri" w:cs="Calibri"/>
          <w:color w:val="000000" w:themeColor="text1"/>
          <w:sz w:val="22"/>
          <w:szCs w:val="22"/>
        </w:rPr>
      </w:pPr>
    </w:p>
    <w:p w14:paraId="7A4C7A5A" w14:textId="77777777" w:rsidR="00B01CD9" w:rsidRDefault="00B01CD9" w:rsidP="00B01CD9">
      <w:pPr>
        <w:widowControl w:val="0"/>
        <w:tabs>
          <w:tab w:val="left" w:pos="2070"/>
        </w:tabs>
        <w:autoSpaceDE w:val="0"/>
        <w:autoSpaceDN w:val="0"/>
        <w:adjustRightInd w:val="0"/>
        <w:spacing w:after="0" w:line="240" w:lineRule="auto"/>
        <w:rPr>
          <w:rFonts w:ascii="Calibri" w:hAnsi="Calibri" w:cs="Calibri"/>
          <w:color w:val="000000" w:themeColor="text1"/>
          <w:sz w:val="22"/>
          <w:szCs w:val="22"/>
        </w:rPr>
      </w:pPr>
      <w:r w:rsidRPr="00B01CD9">
        <w:rPr>
          <w:rFonts w:ascii="Calibri" w:hAnsi="Calibri" w:cs="Calibri"/>
          <w:color w:val="000000" w:themeColor="text1"/>
          <w:sz w:val="22"/>
          <w:szCs w:val="22"/>
        </w:rPr>
        <w:t>Use the table multiple times as appropriate.</w:t>
      </w:r>
    </w:p>
    <w:tbl>
      <w:tblPr>
        <w:tblStyle w:val="TableGrid"/>
        <w:tblW w:w="0" w:type="auto"/>
        <w:tblLook w:val="04A0" w:firstRow="1" w:lastRow="0" w:firstColumn="1" w:lastColumn="0" w:noHBand="0" w:noVBand="1"/>
      </w:tblPr>
      <w:tblGrid>
        <w:gridCol w:w="4508"/>
        <w:gridCol w:w="4508"/>
      </w:tblGrid>
      <w:tr w:rsidR="00B01CD9" w14:paraId="60159EE8" w14:textId="77777777" w:rsidTr="00B01CD9">
        <w:tc>
          <w:tcPr>
            <w:tcW w:w="4508" w:type="dxa"/>
            <w:shd w:val="clear" w:color="auto" w:fill="333399"/>
          </w:tcPr>
          <w:p w14:paraId="2E5A6EC0" w14:textId="7DF65A8A"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Name of company (contractor)</w:t>
            </w:r>
          </w:p>
        </w:tc>
        <w:tc>
          <w:tcPr>
            <w:tcW w:w="4508" w:type="dxa"/>
          </w:tcPr>
          <w:p w14:paraId="6FF0816E"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5E578EFE"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421B2781" w14:textId="77777777" w:rsidTr="00B01CD9">
        <w:tc>
          <w:tcPr>
            <w:tcW w:w="4508" w:type="dxa"/>
            <w:shd w:val="clear" w:color="auto" w:fill="333399"/>
          </w:tcPr>
          <w:p w14:paraId="387E150E" w14:textId="105CD28A"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Address for correspondence</w:t>
            </w:r>
          </w:p>
        </w:tc>
        <w:tc>
          <w:tcPr>
            <w:tcW w:w="4508" w:type="dxa"/>
          </w:tcPr>
          <w:p w14:paraId="0823A7EC"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57FA8DB4"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4B659A8F" w14:textId="77777777" w:rsidTr="00B01CD9">
        <w:tc>
          <w:tcPr>
            <w:tcW w:w="4508" w:type="dxa"/>
            <w:shd w:val="clear" w:color="auto" w:fill="333399"/>
          </w:tcPr>
          <w:p w14:paraId="26C75608" w14:textId="71224BB6"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Company registration address (if different)</w:t>
            </w:r>
          </w:p>
        </w:tc>
        <w:tc>
          <w:tcPr>
            <w:tcW w:w="4508" w:type="dxa"/>
          </w:tcPr>
          <w:p w14:paraId="6C2982FF"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483C4666"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7A8F623A" w14:textId="77777777" w:rsidTr="00B01CD9">
        <w:tc>
          <w:tcPr>
            <w:tcW w:w="4508" w:type="dxa"/>
            <w:shd w:val="clear" w:color="auto" w:fill="333399"/>
          </w:tcPr>
          <w:p w14:paraId="13E7422F" w14:textId="2959763E"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Company Registration Number</w:t>
            </w:r>
          </w:p>
        </w:tc>
        <w:tc>
          <w:tcPr>
            <w:tcW w:w="4508" w:type="dxa"/>
          </w:tcPr>
          <w:p w14:paraId="22C4E33D"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29E2BD92"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56E61288" w14:textId="77777777" w:rsidTr="00B01CD9">
        <w:tc>
          <w:tcPr>
            <w:tcW w:w="4508" w:type="dxa"/>
            <w:shd w:val="clear" w:color="auto" w:fill="333399"/>
          </w:tcPr>
          <w:p w14:paraId="69B84341" w14:textId="1A46F95C"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VAT Registration Number</w:t>
            </w:r>
          </w:p>
        </w:tc>
        <w:tc>
          <w:tcPr>
            <w:tcW w:w="4508" w:type="dxa"/>
          </w:tcPr>
          <w:p w14:paraId="384D90CE"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5CF8FBF0"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411715D2" w14:textId="77777777" w:rsidTr="00B01CD9">
        <w:tc>
          <w:tcPr>
            <w:tcW w:w="4508" w:type="dxa"/>
            <w:shd w:val="clear" w:color="auto" w:fill="333399"/>
          </w:tcPr>
          <w:p w14:paraId="5361DE45" w14:textId="31BFD52C"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Tax Clearance Certificate Access Number</w:t>
            </w:r>
          </w:p>
        </w:tc>
        <w:tc>
          <w:tcPr>
            <w:tcW w:w="4508" w:type="dxa"/>
          </w:tcPr>
          <w:p w14:paraId="5FAB653A"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6C98E85C"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4F3D88F8" w14:textId="77777777" w:rsidTr="00B01CD9">
        <w:tc>
          <w:tcPr>
            <w:tcW w:w="4508" w:type="dxa"/>
            <w:shd w:val="clear" w:color="auto" w:fill="333399"/>
          </w:tcPr>
          <w:p w14:paraId="2DACF1A2" w14:textId="0ACC4749"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Contact Person</w:t>
            </w:r>
          </w:p>
        </w:tc>
        <w:tc>
          <w:tcPr>
            <w:tcW w:w="4508" w:type="dxa"/>
          </w:tcPr>
          <w:p w14:paraId="2623B102"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5EBE8D3F"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22760C6E" w14:textId="77777777" w:rsidTr="00B01CD9">
        <w:tc>
          <w:tcPr>
            <w:tcW w:w="4508" w:type="dxa"/>
            <w:shd w:val="clear" w:color="auto" w:fill="333399"/>
          </w:tcPr>
          <w:p w14:paraId="06BC7F31" w14:textId="19EFB42A"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Legal Status</w:t>
            </w:r>
          </w:p>
        </w:tc>
        <w:tc>
          <w:tcPr>
            <w:tcW w:w="4508" w:type="dxa"/>
          </w:tcPr>
          <w:p w14:paraId="3B9CA63B"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08684043"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332A9039" w14:textId="77777777" w:rsidTr="00B01CD9">
        <w:tc>
          <w:tcPr>
            <w:tcW w:w="4508" w:type="dxa"/>
            <w:shd w:val="clear" w:color="auto" w:fill="333399"/>
          </w:tcPr>
          <w:p w14:paraId="25C79362" w14:textId="120E5B00"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URL</w:t>
            </w:r>
          </w:p>
        </w:tc>
        <w:tc>
          <w:tcPr>
            <w:tcW w:w="4508" w:type="dxa"/>
          </w:tcPr>
          <w:p w14:paraId="76E807D3"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746DCBA6"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003C69AC" w14:textId="77777777" w:rsidTr="00B01CD9">
        <w:tc>
          <w:tcPr>
            <w:tcW w:w="4508" w:type="dxa"/>
            <w:shd w:val="clear" w:color="auto" w:fill="333399"/>
          </w:tcPr>
          <w:p w14:paraId="02EBAA5C" w14:textId="4E55A177"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Email</w:t>
            </w:r>
          </w:p>
        </w:tc>
        <w:tc>
          <w:tcPr>
            <w:tcW w:w="4508" w:type="dxa"/>
          </w:tcPr>
          <w:p w14:paraId="7C6345F9"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25F3421F"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356E6A29" w14:textId="77777777" w:rsidTr="00B01CD9">
        <w:tc>
          <w:tcPr>
            <w:tcW w:w="4508" w:type="dxa"/>
            <w:shd w:val="clear" w:color="auto" w:fill="333399"/>
          </w:tcPr>
          <w:p w14:paraId="28AE9DC3" w14:textId="65539A64"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Phone/Mobile</w:t>
            </w:r>
          </w:p>
        </w:tc>
        <w:tc>
          <w:tcPr>
            <w:tcW w:w="4508" w:type="dxa"/>
          </w:tcPr>
          <w:p w14:paraId="648B326B"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4DE7171C"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37CDBF2D" w14:textId="77777777" w:rsidTr="00B01CD9">
        <w:tc>
          <w:tcPr>
            <w:tcW w:w="4508" w:type="dxa"/>
            <w:shd w:val="clear" w:color="auto" w:fill="333399"/>
          </w:tcPr>
          <w:p w14:paraId="67EB6A54" w14:textId="4ECC2C34"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If a sub-contractor, provide a brief explanation about their involvement in contract delivery</w:t>
            </w:r>
          </w:p>
        </w:tc>
        <w:tc>
          <w:tcPr>
            <w:tcW w:w="4508" w:type="dxa"/>
          </w:tcPr>
          <w:p w14:paraId="41581470"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4D5B04A3"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bl>
    <w:p w14:paraId="19FD5200" w14:textId="77777777" w:rsidR="00B01CD9" w:rsidRDefault="00B01CD9" w:rsidP="00B01CD9">
      <w:pPr>
        <w:rPr>
          <w:rFonts w:ascii="Calibri" w:eastAsiaTheme="minorEastAsia" w:hAnsi="Calibri" w:cs="Calibri"/>
          <w:b/>
          <w:bCs/>
          <w:color w:val="333399"/>
          <w:lang w:val="en" w:eastAsia="en-GB"/>
        </w:rPr>
      </w:pPr>
    </w:p>
    <w:p w14:paraId="6574C7DE" w14:textId="21DE50EF" w:rsidR="00B01CD9" w:rsidRPr="00B01CD9" w:rsidRDefault="00B01CD9" w:rsidP="00B01CD9">
      <w:pPr>
        <w:rPr>
          <w:rFonts w:ascii="Calibri" w:eastAsiaTheme="minorEastAsia" w:hAnsi="Calibri" w:cs="Calibri"/>
          <w:b/>
          <w:bCs/>
          <w:color w:val="333399"/>
          <w:sz w:val="22"/>
          <w:szCs w:val="22"/>
          <w:lang w:val="en" w:eastAsia="en-GB"/>
        </w:rPr>
      </w:pPr>
      <w:r>
        <w:rPr>
          <w:rFonts w:ascii="Calibri" w:eastAsiaTheme="minorEastAsia" w:hAnsi="Calibri" w:cs="Calibri"/>
          <w:b/>
          <w:bCs/>
          <w:color w:val="333399"/>
          <w:sz w:val="22"/>
          <w:szCs w:val="22"/>
          <w:lang w:val="en" w:eastAsia="en-GB"/>
        </w:rPr>
        <w:t>A</w:t>
      </w:r>
      <w:r w:rsidRPr="00B01CD9">
        <w:rPr>
          <w:rFonts w:ascii="Calibri" w:eastAsiaTheme="minorEastAsia" w:hAnsi="Calibri" w:cs="Calibri"/>
          <w:b/>
          <w:bCs/>
          <w:color w:val="333399"/>
          <w:sz w:val="22"/>
          <w:szCs w:val="22"/>
          <w:lang w:val="en" w:eastAsia="en-GB"/>
        </w:rPr>
        <w:t>.</w:t>
      </w:r>
      <w:r w:rsidR="00071B6C">
        <w:rPr>
          <w:rFonts w:ascii="Calibri" w:eastAsiaTheme="minorEastAsia" w:hAnsi="Calibri" w:cs="Calibri"/>
          <w:b/>
          <w:bCs/>
          <w:color w:val="333399"/>
          <w:sz w:val="22"/>
          <w:szCs w:val="22"/>
          <w:lang w:val="en" w:eastAsia="en-GB"/>
        </w:rPr>
        <w:t>4</w:t>
      </w:r>
      <w:r w:rsidRPr="00B01CD9">
        <w:rPr>
          <w:rFonts w:ascii="Calibri" w:eastAsiaTheme="minorEastAsia" w:hAnsi="Calibri" w:cs="Calibri"/>
          <w:b/>
          <w:bCs/>
          <w:color w:val="333399"/>
          <w:sz w:val="22"/>
          <w:szCs w:val="22"/>
          <w:lang w:val="en" w:eastAsia="en-GB"/>
        </w:rPr>
        <w:t xml:space="preserve"> Technical Capacity</w:t>
      </w:r>
    </w:p>
    <w:tbl>
      <w:tblPr>
        <w:tblStyle w:val="TableGrid"/>
        <w:tblW w:w="906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Look w:val="04A0" w:firstRow="1" w:lastRow="0" w:firstColumn="1" w:lastColumn="0" w:noHBand="0" w:noVBand="1"/>
      </w:tblPr>
      <w:tblGrid>
        <w:gridCol w:w="9067"/>
      </w:tblGrid>
      <w:tr w:rsidR="00B01CD9" w:rsidRPr="00E94C32" w14:paraId="2EA752C9" w14:textId="77777777" w:rsidTr="000214E2">
        <w:trPr>
          <w:trHeight w:val="510"/>
        </w:trPr>
        <w:tc>
          <w:tcPr>
            <w:tcW w:w="9067" w:type="dxa"/>
            <w:shd w:val="clear" w:color="auto" w:fill="333399"/>
            <w:vAlign w:val="center"/>
          </w:tcPr>
          <w:p w14:paraId="4C247B9F" w14:textId="08254B72" w:rsidR="00B01CD9" w:rsidRPr="00E94C32" w:rsidRDefault="00B01CD9" w:rsidP="00B01CD9">
            <w:pPr>
              <w:jc w:val="center"/>
              <w:rPr>
                <w:rFonts w:ascii="Calibri" w:hAnsi="Calibri" w:cs="Calibri"/>
                <w:b/>
                <w:bCs/>
                <w:color w:val="FFFFFF" w:themeColor="background1"/>
                <w:sz w:val="22"/>
                <w:szCs w:val="22"/>
              </w:rPr>
            </w:pPr>
            <w:r w:rsidRPr="00E94C32">
              <w:rPr>
                <w:rFonts w:ascii="Calibri" w:hAnsi="Calibri" w:cs="Calibri"/>
                <w:b/>
                <w:bCs/>
                <w:color w:val="FFFFFF" w:themeColor="background1"/>
                <w:sz w:val="22"/>
                <w:szCs w:val="22"/>
              </w:rPr>
              <w:t>A.</w:t>
            </w:r>
            <w:r w:rsidR="00F5598F">
              <w:rPr>
                <w:rFonts w:ascii="Calibri" w:hAnsi="Calibri" w:cs="Calibri"/>
                <w:b/>
                <w:bCs/>
                <w:color w:val="FFFFFF" w:themeColor="background1"/>
                <w:sz w:val="22"/>
                <w:szCs w:val="22"/>
              </w:rPr>
              <w:t>4</w:t>
            </w:r>
            <w:r w:rsidRPr="00E94C32">
              <w:rPr>
                <w:rFonts w:ascii="Calibri" w:hAnsi="Calibri" w:cs="Calibri"/>
                <w:b/>
                <w:bCs/>
                <w:color w:val="FFFFFF" w:themeColor="background1"/>
                <w:sz w:val="22"/>
                <w:szCs w:val="22"/>
              </w:rPr>
              <w:t xml:space="preserve"> TECHNICAL CAPACITY – PREVIOUS EXPERIENCE</w:t>
            </w:r>
          </w:p>
        </w:tc>
      </w:tr>
      <w:tr w:rsidR="00B01CD9" w:rsidRPr="00E94C32" w14:paraId="613BAF0E" w14:textId="77777777" w:rsidTr="000214E2">
        <w:trPr>
          <w:trHeight w:val="2098"/>
        </w:trPr>
        <w:tc>
          <w:tcPr>
            <w:tcW w:w="9067" w:type="dxa"/>
            <w:shd w:val="clear" w:color="auto" w:fill="F2F2F2"/>
            <w:vAlign w:val="center"/>
          </w:tcPr>
          <w:p w14:paraId="35C94A69" w14:textId="630A66B0" w:rsidR="00E94C32" w:rsidRPr="00E94C32" w:rsidRDefault="00E94C32" w:rsidP="00E94C32">
            <w:pPr>
              <w:pStyle w:val="paragraph"/>
              <w:spacing w:before="0" w:beforeAutospacing="0" w:after="0" w:afterAutospacing="0"/>
              <w:textAlignment w:val="baseline"/>
              <w:rPr>
                <w:rStyle w:val="eop"/>
                <w:rFonts w:ascii="Calibri" w:eastAsiaTheme="majorEastAsia" w:hAnsi="Calibri" w:cs="Calibri"/>
                <w:sz w:val="22"/>
                <w:szCs w:val="22"/>
              </w:rPr>
            </w:pPr>
            <w:r w:rsidRPr="00E94C32">
              <w:rPr>
                <w:rStyle w:val="normaltextrun"/>
                <w:rFonts w:ascii="Calibri" w:eastAsiaTheme="majorEastAsia" w:hAnsi="Calibri" w:cs="Calibri"/>
                <w:sz w:val="22"/>
                <w:szCs w:val="22"/>
              </w:rPr>
              <w:t xml:space="preserve">Using the templates provided below, </w:t>
            </w:r>
            <w:r w:rsidR="00195AE1" w:rsidRPr="00195AE1">
              <w:rPr>
                <w:rStyle w:val="normaltextrun"/>
                <w:rFonts w:ascii="Calibri" w:eastAsiaTheme="majorEastAsia" w:hAnsi="Calibri" w:cs="Calibri"/>
                <w:sz w:val="22"/>
                <w:szCs w:val="22"/>
              </w:rPr>
              <w:t xml:space="preserve">Tenderers must demonstrate suitable experience by providing evidence of two (2) </w:t>
            </w:r>
            <w:r w:rsidR="00F15C0B" w:rsidRPr="00F15C0B">
              <w:rPr>
                <w:rStyle w:val="normaltextrun"/>
                <w:rFonts w:ascii="Calibri" w:eastAsiaTheme="majorEastAsia" w:hAnsi="Calibri" w:cs="Calibri"/>
                <w:sz w:val="22"/>
                <w:szCs w:val="22"/>
              </w:rPr>
              <w:t xml:space="preserve">contracts for Microsoft Dynamics 365 Business Central Finance Management System’s </w:t>
            </w:r>
            <w:r w:rsidR="00195AE1" w:rsidRPr="00195AE1">
              <w:rPr>
                <w:rStyle w:val="normaltextrun"/>
                <w:rFonts w:ascii="Calibri" w:eastAsiaTheme="majorEastAsia" w:hAnsi="Calibri" w:cs="Calibri"/>
                <w:sz w:val="22"/>
                <w:szCs w:val="22"/>
              </w:rPr>
              <w:t>successfully delivered of comparable value, scope, nature, and complexity to those specified in Appendix 1</w:t>
            </w:r>
            <w:r w:rsidR="00BF79D3">
              <w:rPr>
                <w:rStyle w:val="normaltextrun"/>
                <w:rFonts w:ascii="Calibri" w:eastAsiaTheme="majorEastAsia" w:hAnsi="Calibri" w:cs="Calibri"/>
                <w:sz w:val="22"/>
                <w:szCs w:val="22"/>
              </w:rPr>
              <w:t xml:space="preserve"> of the RFT</w:t>
            </w:r>
            <w:r w:rsidR="00195AE1" w:rsidRPr="00195AE1">
              <w:rPr>
                <w:rStyle w:val="normaltextrun"/>
                <w:rFonts w:ascii="Calibri" w:eastAsiaTheme="majorEastAsia" w:hAnsi="Calibri" w:cs="Calibri"/>
                <w:sz w:val="22"/>
                <w:szCs w:val="22"/>
              </w:rPr>
              <w:t>, completed within the last three (3) years prior to the tender deadline. At least one (1) of these contracts must have been with an Approved Housing Body (AHB), local authority (LA), government department, registered charity, or equivalent social housing/community housing body.</w:t>
            </w:r>
            <w:r w:rsidRPr="00E94C32">
              <w:rPr>
                <w:rStyle w:val="normaltextrun"/>
                <w:rFonts w:ascii="Calibri" w:eastAsiaTheme="majorEastAsia" w:hAnsi="Calibri" w:cs="Calibri"/>
                <w:sz w:val="22"/>
                <w:szCs w:val="22"/>
              </w:rPr>
              <w:t> </w:t>
            </w:r>
            <w:r w:rsidRPr="00E94C32">
              <w:rPr>
                <w:rStyle w:val="eop"/>
                <w:rFonts w:ascii="Calibri" w:eastAsiaTheme="majorEastAsia" w:hAnsi="Calibri" w:cs="Calibri"/>
                <w:sz w:val="22"/>
                <w:szCs w:val="22"/>
              </w:rPr>
              <w:t> </w:t>
            </w:r>
          </w:p>
          <w:p w14:paraId="57CB2278" w14:textId="77777777" w:rsidR="00E94C32" w:rsidRPr="00E94C32" w:rsidRDefault="00E94C32" w:rsidP="00E94C32">
            <w:pPr>
              <w:pStyle w:val="paragraph"/>
              <w:spacing w:before="0" w:beforeAutospacing="0" w:after="0" w:afterAutospacing="0"/>
              <w:textAlignment w:val="baseline"/>
              <w:rPr>
                <w:rFonts w:ascii="Calibri" w:hAnsi="Calibri" w:cs="Calibri"/>
                <w:sz w:val="22"/>
                <w:szCs w:val="22"/>
              </w:rPr>
            </w:pPr>
          </w:p>
          <w:p w14:paraId="06386A6D" w14:textId="09AF65A3" w:rsidR="00E94C32" w:rsidRPr="00E94C32" w:rsidRDefault="00E94C32" w:rsidP="00E94C32">
            <w:pPr>
              <w:pStyle w:val="paragraph"/>
              <w:spacing w:before="0" w:beforeAutospacing="0" w:after="0" w:afterAutospacing="0"/>
              <w:textAlignment w:val="baseline"/>
              <w:rPr>
                <w:rStyle w:val="eop"/>
                <w:rFonts w:ascii="Calibri" w:eastAsiaTheme="majorEastAsia" w:hAnsi="Calibri" w:cs="Calibri"/>
                <w:b/>
                <w:bCs/>
                <w:sz w:val="22"/>
                <w:szCs w:val="22"/>
                <w:u w:val="single"/>
              </w:rPr>
            </w:pPr>
            <w:r w:rsidRPr="00E94C32">
              <w:rPr>
                <w:rStyle w:val="normaltextrun"/>
                <w:rFonts w:ascii="Calibri" w:eastAsiaTheme="majorEastAsia" w:hAnsi="Calibri" w:cs="Calibri"/>
                <w:b/>
                <w:bCs/>
                <w:sz w:val="22"/>
                <w:szCs w:val="22"/>
                <w:u w:val="single"/>
              </w:rPr>
              <w:t>This is a Pass / Fail requirement.</w:t>
            </w:r>
          </w:p>
          <w:p w14:paraId="4DCB83E4" w14:textId="77777777" w:rsidR="00E94C32" w:rsidRPr="00E94C32" w:rsidRDefault="00E94C32" w:rsidP="00E94C32">
            <w:pPr>
              <w:pStyle w:val="paragraph"/>
              <w:spacing w:before="0" w:beforeAutospacing="0" w:after="0" w:afterAutospacing="0"/>
              <w:textAlignment w:val="baseline"/>
              <w:rPr>
                <w:rFonts w:ascii="Calibri" w:hAnsi="Calibri" w:cs="Calibri"/>
                <w:sz w:val="22"/>
                <w:szCs w:val="22"/>
              </w:rPr>
            </w:pPr>
          </w:p>
          <w:p w14:paraId="3D5787A1" w14:textId="77777777" w:rsidR="00E94C32" w:rsidRPr="00E94C32" w:rsidRDefault="00E94C32" w:rsidP="00E94C32">
            <w:pPr>
              <w:pStyle w:val="paragraph"/>
              <w:spacing w:before="0" w:beforeAutospacing="0" w:after="0" w:afterAutospacing="0"/>
              <w:textAlignment w:val="baseline"/>
              <w:rPr>
                <w:rStyle w:val="eop"/>
                <w:rFonts w:ascii="Calibri" w:eastAsiaTheme="majorEastAsia" w:hAnsi="Calibri" w:cs="Calibri"/>
                <w:sz w:val="22"/>
                <w:szCs w:val="22"/>
              </w:rPr>
            </w:pPr>
            <w:r w:rsidRPr="00E94C32">
              <w:rPr>
                <w:rStyle w:val="normaltextrun"/>
                <w:rFonts w:ascii="Calibri" w:eastAsiaTheme="majorEastAsia" w:hAnsi="Calibri" w:cs="Calibri"/>
                <w:sz w:val="22"/>
                <w:szCs w:val="22"/>
              </w:rPr>
              <w:t>Upon request by the Contracting Authority and without delay, tenderers may be required to provide additional information in relation to examples of similar contracts and references. Tenderers must ensure that they provide sufficient information to allow the Contracting Authority to judge the similarity of these contracts to the requirements of the Service contract (as specified in the RFT).</w:t>
            </w:r>
            <w:r w:rsidRPr="00E94C32">
              <w:rPr>
                <w:rStyle w:val="eop"/>
                <w:rFonts w:ascii="Calibri" w:eastAsiaTheme="majorEastAsia" w:hAnsi="Calibri" w:cs="Calibri"/>
                <w:sz w:val="22"/>
                <w:szCs w:val="22"/>
              </w:rPr>
              <w:t> </w:t>
            </w:r>
          </w:p>
          <w:p w14:paraId="7023A885" w14:textId="77777777" w:rsidR="00E94C32" w:rsidRPr="00E94C32" w:rsidRDefault="00E94C32" w:rsidP="00E94C32">
            <w:pPr>
              <w:pStyle w:val="paragraph"/>
              <w:spacing w:before="0" w:beforeAutospacing="0" w:after="0" w:afterAutospacing="0"/>
              <w:textAlignment w:val="baseline"/>
              <w:rPr>
                <w:rFonts w:ascii="Calibri" w:hAnsi="Calibri" w:cs="Calibri"/>
                <w:sz w:val="22"/>
                <w:szCs w:val="22"/>
              </w:rPr>
            </w:pPr>
          </w:p>
          <w:p w14:paraId="61FAEF85" w14:textId="77777777" w:rsidR="00E94C32" w:rsidRPr="00E94C32" w:rsidRDefault="00E94C32" w:rsidP="00E94C32">
            <w:pPr>
              <w:pStyle w:val="paragraph"/>
              <w:spacing w:before="0" w:beforeAutospacing="0" w:after="0" w:afterAutospacing="0"/>
              <w:textAlignment w:val="baseline"/>
              <w:rPr>
                <w:rStyle w:val="eop"/>
                <w:rFonts w:ascii="Calibri" w:eastAsiaTheme="majorEastAsia" w:hAnsi="Calibri" w:cs="Calibri"/>
                <w:sz w:val="22"/>
                <w:szCs w:val="22"/>
              </w:rPr>
            </w:pPr>
            <w:r w:rsidRPr="00E94C32">
              <w:rPr>
                <w:rStyle w:val="normaltextrun"/>
                <w:rFonts w:ascii="Calibri" w:eastAsiaTheme="majorEastAsia" w:hAnsi="Calibri" w:cs="Calibri"/>
                <w:sz w:val="22"/>
                <w:szCs w:val="22"/>
              </w:rPr>
              <w:t>Tenderers must provide the contact names and details of referees who shall be able, if requested, to verify the information provided. </w:t>
            </w:r>
            <w:r w:rsidRPr="00E94C32">
              <w:rPr>
                <w:rStyle w:val="eop"/>
                <w:rFonts w:ascii="Calibri" w:eastAsiaTheme="majorEastAsia" w:hAnsi="Calibri" w:cs="Calibri"/>
                <w:sz w:val="22"/>
                <w:szCs w:val="22"/>
              </w:rPr>
              <w:t> </w:t>
            </w:r>
          </w:p>
          <w:p w14:paraId="0CBD88BF" w14:textId="77777777" w:rsidR="00E94C32" w:rsidRPr="00E94C32" w:rsidRDefault="00E94C32" w:rsidP="00E94C32">
            <w:pPr>
              <w:pStyle w:val="paragraph"/>
              <w:spacing w:before="0" w:beforeAutospacing="0" w:after="0" w:afterAutospacing="0"/>
              <w:textAlignment w:val="baseline"/>
              <w:rPr>
                <w:rFonts w:ascii="Calibri" w:hAnsi="Calibri" w:cs="Calibri"/>
                <w:sz w:val="22"/>
                <w:szCs w:val="22"/>
              </w:rPr>
            </w:pPr>
          </w:p>
          <w:p w14:paraId="0DCBDF21" w14:textId="3978168C" w:rsidR="00E94C32" w:rsidRPr="00F300AE" w:rsidRDefault="00E94C32" w:rsidP="00E94C32">
            <w:pPr>
              <w:pStyle w:val="paragraph"/>
              <w:spacing w:before="0" w:beforeAutospacing="0" w:after="0" w:afterAutospacing="0"/>
              <w:textAlignment w:val="baseline"/>
              <w:rPr>
                <w:rFonts w:ascii="Calibri" w:eastAsiaTheme="majorEastAsia" w:hAnsi="Calibri" w:cs="Calibri"/>
                <w:sz w:val="22"/>
                <w:szCs w:val="22"/>
              </w:rPr>
            </w:pPr>
            <w:r w:rsidRPr="00E94C32">
              <w:rPr>
                <w:rStyle w:val="normaltextrun"/>
                <w:rFonts w:ascii="Calibri" w:eastAsiaTheme="majorEastAsia" w:hAnsi="Calibri" w:cs="Calibri"/>
                <w:sz w:val="22"/>
                <w:szCs w:val="22"/>
              </w:rPr>
              <w:t>Tenderers must provide the supporting documentation specified above without delay when requested by the Contracting Authority. </w:t>
            </w:r>
            <w:r w:rsidRPr="00E94C32">
              <w:rPr>
                <w:rStyle w:val="eop"/>
                <w:rFonts w:ascii="Calibri" w:eastAsiaTheme="majorEastAsia" w:hAnsi="Calibri" w:cs="Calibri"/>
                <w:sz w:val="22"/>
                <w:szCs w:val="22"/>
              </w:rPr>
              <w:t> </w:t>
            </w:r>
          </w:p>
        </w:tc>
      </w:tr>
    </w:tbl>
    <w:p w14:paraId="49B7A385" w14:textId="77777777" w:rsidR="00B01CD9" w:rsidRPr="00B01CD9" w:rsidRDefault="00B01CD9" w:rsidP="00B01CD9">
      <w:pPr>
        <w:rPr>
          <w:rFonts w:ascii="Calibri" w:eastAsiaTheme="minorEastAsia" w:hAnsi="Calibri" w:cs="Calibri"/>
          <w:b/>
          <w:bCs/>
          <w:color w:val="333399"/>
          <w:sz w:val="22"/>
          <w:szCs w:val="22"/>
          <w:lang w:val="en" w:eastAsia="en-G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5875"/>
      </w:tblGrid>
      <w:tr w:rsidR="00B01CD9" w:rsidRPr="00DB4DDF" w14:paraId="68450FC4" w14:textId="77777777" w:rsidTr="009314F9">
        <w:trPr>
          <w:trHeight w:val="510"/>
        </w:trPr>
        <w:tc>
          <w:tcPr>
            <w:tcW w:w="9016" w:type="dxa"/>
            <w:gridSpan w:val="2"/>
            <w:shd w:val="clear" w:color="auto" w:fill="333399"/>
            <w:vAlign w:val="center"/>
            <w:hideMark/>
          </w:tcPr>
          <w:p w14:paraId="250913B0" w14:textId="6ACBADA5" w:rsidR="00B01CD9" w:rsidRPr="00DB4DDF" w:rsidRDefault="00B01CD9" w:rsidP="00E94C32">
            <w:pPr>
              <w:jc w:val="center"/>
              <w:rPr>
                <w:rFonts w:ascii="Calibri" w:hAnsi="Calibri" w:cs="Calibri"/>
                <w:b/>
                <w:bCs/>
                <w:color w:val="FFFFFF" w:themeColor="background1"/>
                <w:sz w:val="22"/>
                <w:szCs w:val="22"/>
              </w:rPr>
            </w:pPr>
            <w:r w:rsidRPr="00DB4DDF">
              <w:rPr>
                <w:rFonts w:ascii="Calibri" w:hAnsi="Calibri" w:cs="Calibri"/>
                <w:b/>
                <w:bCs/>
                <w:color w:val="FFFFFF" w:themeColor="background1"/>
                <w:sz w:val="22"/>
                <w:szCs w:val="22"/>
              </w:rPr>
              <w:t>Reference Contract</w:t>
            </w:r>
            <w:r w:rsidR="00DB4DDF" w:rsidRPr="00DB4DDF">
              <w:rPr>
                <w:rFonts w:ascii="Calibri" w:hAnsi="Calibri" w:cs="Calibri"/>
                <w:b/>
                <w:bCs/>
                <w:color w:val="FFFFFF" w:themeColor="background1"/>
                <w:sz w:val="22"/>
                <w:szCs w:val="22"/>
              </w:rPr>
              <w:t xml:space="preserve"> 1</w:t>
            </w:r>
          </w:p>
        </w:tc>
      </w:tr>
      <w:tr w:rsidR="00B01CD9" w:rsidRPr="00B01CD9" w14:paraId="7D31889D" w14:textId="77777777" w:rsidTr="009314F9">
        <w:trPr>
          <w:trHeight w:val="510"/>
        </w:trPr>
        <w:tc>
          <w:tcPr>
            <w:tcW w:w="3141" w:type="dxa"/>
            <w:shd w:val="clear" w:color="auto" w:fill="F2F2F2" w:themeFill="background1" w:themeFillShade="F2"/>
            <w:vAlign w:val="center"/>
            <w:hideMark/>
          </w:tcPr>
          <w:p w14:paraId="54B52966" w14:textId="77777777" w:rsidR="00B01CD9" w:rsidRPr="00B01CD9" w:rsidRDefault="00B01CD9" w:rsidP="003F5BB3">
            <w:pPr>
              <w:rPr>
                <w:rFonts w:ascii="Calibri" w:hAnsi="Calibri" w:cs="Calibri"/>
                <w:sz w:val="22"/>
                <w:szCs w:val="22"/>
              </w:rPr>
            </w:pPr>
            <w:r w:rsidRPr="00B01CD9">
              <w:rPr>
                <w:rFonts w:ascii="Calibri" w:hAnsi="Calibri" w:cs="Calibri"/>
                <w:sz w:val="22"/>
                <w:szCs w:val="22"/>
              </w:rPr>
              <w:t>Client Name</w:t>
            </w:r>
          </w:p>
        </w:tc>
        <w:tc>
          <w:tcPr>
            <w:tcW w:w="5875" w:type="dxa"/>
            <w:vAlign w:val="center"/>
          </w:tcPr>
          <w:p w14:paraId="45021D79" w14:textId="77777777" w:rsidR="00B01CD9" w:rsidRPr="00B01CD9" w:rsidRDefault="00B01CD9" w:rsidP="003F5BB3">
            <w:pPr>
              <w:rPr>
                <w:rFonts w:ascii="Calibri" w:hAnsi="Calibri" w:cs="Calibri"/>
                <w:sz w:val="22"/>
                <w:szCs w:val="22"/>
              </w:rPr>
            </w:pPr>
          </w:p>
        </w:tc>
      </w:tr>
      <w:tr w:rsidR="00B01CD9" w:rsidRPr="00B01CD9" w14:paraId="243F0DE0" w14:textId="77777777" w:rsidTr="009314F9">
        <w:trPr>
          <w:trHeight w:val="510"/>
        </w:trPr>
        <w:tc>
          <w:tcPr>
            <w:tcW w:w="3141" w:type="dxa"/>
            <w:shd w:val="clear" w:color="auto" w:fill="F2F2F2" w:themeFill="background1" w:themeFillShade="F2"/>
            <w:vAlign w:val="center"/>
            <w:hideMark/>
          </w:tcPr>
          <w:p w14:paraId="7052F12F" w14:textId="77777777" w:rsidR="00B01CD9" w:rsidRPr="00B01CD9" w:rsidRDefault="00B01CD9" w:rsidP="003F5BB3">
            <w:pPr>
              <w:rPr>
                <w:rFonts w:ascii="Calibri" w:hAnsi="Calibri" w:cs="Calibri"/>
                <w:sz w:val="22"/>
                <w:szCs w:val="22"/>
              </w:rPr>
            </w:pPr>
            <w:r w:rsidRPr="00B01CD9">
              <w:rPr>
                <w:rFonts w:ascii="Calibri" w:hAnsi="Calibri" w:cs="Calibri"/>
                <w:sz w:val="22"/>
                <w:szCs w:val="22"/>
              </w:rPr>
              <w:t>Contact Name</w:t>
            </w:r>
          </w:p>
        </w:tc>
        <w:tc>
          <w:tcPr>
            <w:tcW w:w="5875" w:type="dxa"/>
            <w:vAlign w:val="center"/>
          </w:tcPr>
          <w:p w14:paraId="38FB858C" w14:textId="77777777" w:rsidR="00B01CD9" w:rsidRPr="00B01CD9" w:rsidRDefault="00B01CD9" w:rsidP="003F5BB3">
            <w:pPr>
              <w:rPr>
                <w:rFonts w:ascii="Calibri" w:hAnsi="Calibri" w:cs="Calibri"/>
                <w:sz w:val="22"/>
                <w:szCs w:val="22"/>
              </w:rPr>
            </w:pPr>
          </w:p>
        </w:tc>
      </w:tr>
      <w:tr w:rsidR="00B01CD9" w:rsidRPr="00B01CD9" w14:paraId="3E9A2F9E" w14:textId="77777777" w:rsidTr="009314F9">
        <w:trPr>
          <w:trHeight w:val="510"/>
        </w:trPr>
        <w:tc>
          <w:tcPr>
            <w:tcW w:w="3141" w:type="dxa"/>
            <w:shd w:val="clear" w:color="auto" w:fill="F2F2F2" w:themeFill="background1" w:themeFillShade="F2"/>
            <w:vAlign w:val="center"/>
          </w:tcPr>
          <w:p w14:paraId="2203FED4" w14:textId="77777777" w:rsidR="00B01CD9" w:rsidRPr="00B01CD9" w:rsidRDefault="00B01CD9" w:rsidP="003F5BB3">
            <w:pPr>
              <w:rPr>
                <w:rFonts w:ascii="Calibri" w:hAnsi="Calibri" w:cs="Calibri"/>
                <w:sz w:val="22"/>
                <w:szCs w:val="22"/>
              </w:rPr>
            </w:pPr>
            <w:r w:rsidRPr="00B01CD9">
              <w:rPr>
                <w:rFonts w:ascii="Calibri" w:hAnsi="Calibri" w:cs="Calibri"/>
                <w:sz w:val="22"/>
                <w:szCs w:val="22"/>
              </w:rPr>
              <w:t>Contact Number</w:t>
            </w:r>
          </w:p>
        </w:tc>
        <w:tc>
          <w:tcPr>
            <w:tcW w:w="5875" w:type="dxa"/>
            <w:vAlign w:val="center"/>
          </w:tcPr>
          <w:p w14:paraId="0E53C430" w14:textId="77777777" w:rsidR="00B01CD9" w:rsidRPr="00B01CD9" w:rsidRDefault="00B01CD9" w:rsidP="003F5BB3">
            <w:pPr>
              <w:rPr>
                <w:rFonts w:ascii="Calibri" w:hAnsi="Calibri" w:cs="Calibri"/>
                <w:sz w:val="22"/>
                <w:szCs w:val="22"/>
              </w:rPr>
            </w:pPr>
          </w:p>
        </w:tc>
      </w:tr>
      <w:tr w:rsidR="00B01CD9" w:rsidRPr="00B01CD9" w14:paraId="5AD7759B" w14:textId="77777777" w:rsidTr="009314F9">
        <w:trPr>
          <w:trHeight w:val="510"/>
        </w:trPr>
        <w:tc>
          <w:tcPr>
            <w:tcW w:w="3141" w:type="dxa"/>
            <w:shd w:val="clear" w:color="auto" w:fill="F2F2F2" w:themeFill="background1" w:themeFillShade="F2"/>
            <w:vAlign w:val="center"/>
            <w:hideMark/>
          </w:tcPr>
          <w:p w14:paraId="3C21937F" w14:textId="77777777" w:rsidR="00B01CD9" w:rsidRPr="00B01CD9" w:rsidRDefault="00B01CD9" w:rsidP="003F5BB3">
            <w:pPr>
              <w:rPr>
                <w:rFonts w:ascii="Calibri" w:hAnsi="Calibri" w:cs="Calibri"/>
                <w:sz w:val="22"/>
                <w:szCs w:val="22"/>
              </w:rPr>
            </w:pPr>
            <w:r w:rsidRPr="00B01CD9">
              <w:rPr>
                <w:rFonts w:ascii="Calibri" w:hAnsi="Calibri" w:cs="Calibri"/>
                <w:sz w:val="22"/>
                <w:szCs w:val="22"/>
              </w:rPr>
              <w:t>Contact Email</w:t>
            </w:r>
          </w:p>
        </w:tc>
        <w:tc>
          <w:tcPr>
            <w:tcW w:w="5875" w:type="dxa"/>
            <w:vAlign w:val="center"/>
          </w:tcPr>
          <w:p w14:paraId="6F243378" w14:textId="77777777" w:rsidR="00B01CD9" w:rsidRPr="00B01CD9" w:rsidRDefault="00B01CD9" w:rsidP="003F5BB3">
            <w:pPr>
              <w:rPr>
                <w:rFonts w:ascii="Calibri" w:hAnsi="Calibri" w:cs="Calibri"/>
                <w:sz w:val="22"/>
                <w:szCs w:val="22"/>
              </w:rPr>
            </w:pPr>
          </w:p>
        </w:tc>
      </w:tr>
      <w:tr w:rsidR="00B01CD9" w:rsidRPr="00B01CD9" w14:paraId="02856FCB" w14:textId="77777777" w:rsidTr="009314F9">
        <w:trPr>
          <w:trHeight w:val="510"/>
        </w:trPr>
        <w:tc>
          <w:tcPr>
            <w:tcW w:w="3141" w:type="dxa"/>
            <w:shd w:val="clear" w:color="auto" w:fill="F2F2F2" w:themeFill="background1" w:themeFillShade="F2"/>
            <w:vAlign w:val="center"/>
            <w:hideMark/>
          </w:tcPr>
          <w:p w14:paraId="16C7B49F" w14:textId="77777777" w:rsidR="00B01CD9" w:rsidRPr="00B01CD9" w:rsidRDefault="00B01CD9" w:rsidP="003F5BB3">
            <w:pPr>
              <w:rPr>
                <w:rFonts w:ascii="Calibri" w:hAnsi="Calibri" w:cs="Calibri"/>
                <w:sz w:val="22"/>
                <w:szCs w:val="22"/>
              </w:rPr>
            </w:pPr>
            <w:r w:rsidRPr="00B01CD9">
              <w:rPr>
                <w:rFonts w:ascii="Calibri" w:hAnsi="Calibri" w:cs="Calibri"/>
                <w:sz w:val="22"/>
                <w:szCs w:val="22"/>
              </w:rPr>
              <w:t>Contract Value</w:t>
            </w:r>
          </w:p>
        </w:tc>
        <w:tc>
          <w:tcPr>
            <w:tcW w:w="5875" w:type="dxa"/>
            <w:vAlign w:val="center"/>
          </w:tcPr>
          <w:p w14:paraId="0668EE2A" w14:textId="77777777" w:rsidR="00B01CD9" w:rsidRPr="00B01CD9" w:rsidRDefault="00B01CD9" w:rsidP="003F5BB3">
            <w:pPr>
              <w:rPr>
                <w:rFonts w:ascii="Calibri" w:hAnsi="Calibri" w:cs="Calibri"/>
                <w:sz w:val="22"/>
                <w:szCs w:val="22"/>
              </w:rPr>
            </w:pPr>
          </w:p>
        </w:tc>
      </w:tr>
      <w:tr w:rsidR="00B01CD9" w:rsidRPr="00B01CD9" w14:paraId="5342CCE4" w14:textId="77777777" w:rsidTr="009314F9">
        <w:trPr>
          <w:trHeight w:val="510"/>
        </w:trPr>
        <w:tc>
          <w:tcPr>
            <w:tcW w:w="3141" w:type="dxa"/>
            <w:shd w:val="clear" w:color="auto" w:fill="F2F2F2" w:themeFill="background1" w:themeFillShade="F2"/>
            <w:vAlign w:val="center"/>
            <w:hideMark/>
          </w:tcPr>
          <w:p w14:paraId="541E6A81" w14:textId="77777777" w:rsidR="00B01CD9" w:rsidRPr="00B01CD9" w:rsidRDefault="00B01CD9" w:rsidP="003F5BB3">
            <w:pPr>
              <w:rPr>
                <w:rFonts w:ascii="Calibri" w:hAnsi="Calibri" w:cs="Calibri"/>
                <w:sz w:val="22"/>
                <w:szCs w:val="22"/>
              </w:rPr>
            </w:pPr>
            <w:r w:rsidRPr="00B01CD9">
              <w:rPr>
                <w:rFonts w:ascii="Calibri" w:hAnsi="Calibri" w:cs="Calibri"/>
                <w:sz w:val="22"/>
                <w:szCs w:val="22"/>
              </w:rPr>
              <w:t>Delivery Date(s)</w:t>
            </w:r>
          </w:p>
        </w:tc>
        <w:tc>
          <w:tcPr>
            <w:tcW w:w="5875" w:type="dxa"/>
            <w:vAlign w:val="center"/>
          </w:tcPr>
          <w:p w14:paraId="2DE8B3B4" w14:textId="77777777" w:rsidR="00B01CD9" w:rsidRPr="00B01CD9" w:rsidRDefault="00B01CD9" w:rsidP="003F5BB3">
            <w:pPr>
              <w:rPr>
                <w:rFonts w:ascii="Calibri" w:hAnsi="Calibri" w:cs="Calibri"/>
                <w:sz w:val="22"/>
                <w:szCs w:val="22"/>
              </w:rPr>
            </w:pPr>
          </w:p>
        </w:tc>
      </w:tr>
      <w:tr w:rsidR="00B01CD9" w:rsidRPr="00B01CD9" w14:paraId="0282CC49" w14:textId="77777777" w:rsidTr="009314F9">
        <w:trPr>
          <w:trHeight w:val="510"/>
        </w:trPr>
        <w:tc>
          <w:tcPr>
            <w:tcW w:w="3141" w:type="dxa"/>
            <w:shd w:val="clear" w:color="auto" w:fill="F2F2F2" w:themeFill="background1" w:themeFillShade="F2"/>
            <w:vAlign w:val="center"/>
            <w:hideMark/>
          </w:tcPr>
          <w:p w14:paraId="44BB3220" w14:textId="77777777" w:rsidR="00B01CD9" w:rsidRPr="00B01CD9" w:rsidRDefault="00B01CD9" w:rsidP="003F5BB3">
            <w:pPr>
              <w:rPr>
                <w:rFonts w:ascii="Calibri" w:hAnsi="Calibri" w:cs="Calibri"/>
                <w:sz w:val="22"/>
                <w:szCs w:val="22"/>
              </w:rPr>
            </w:pPr>
            <w:r w:rsidRPr="00B01CD9">
              <w:rPr>
                <w:rFonts w:ascii="Calibri" w:hAnsi="Calibri" w:cs="Calibri"/>
                <w:sz w:val="22"/>
                <w:szCs w:val="22"/>
              </w:rPr>
              <w:t>Detailed contract description</w:t>
            </w:r>
          </w:p>
        </w:tc>
        <w:tc>
          <w:tcPr>
            <w:tcW w:w="5875" w:type="dxa"/>
            <w:vAlign w:val="center"/>
          </w:tcPr>
          <w:p w14:paraId="5C7ED3A9" w14:textId="77777777" w:rsidR="00B01CD9" w:rsidRPr="00B01CD9" w:rsidRDefault="00B01CD9" w:rsidP="003F5BB3">
            <w:pPr>
              <w:rPr>
                <w:rFonts w:ascii="Calibri" w:hAnsi="Calibri" w:cs="Calibri"/>
                <w:sz w:val="22"/>
                <w:szCs w:val="22"/>
              </w:rPr>
            </w:pPr>
          </w:p>
          <w:p w14:paraId="088AD2AA" w14:textId="77777777" w:rsidR="00B01CD9" w:rsidRPr="00B01CD9" w:rsidRDefault="00B01CD9" w:rsidP="003F5BB3">
            <w:pPr>
              <w:rPr>
                <w:rFonts w:ascii="Calibri" w:hAnsi="Calibri" w:cs="Calibri"/>
                <w:sz w:val="22"/>
                <w:szCs w:val="22"/>
              </w:rPr>
            </w:pPr>
          </w:p>
          <w:p w14:paraId="50C0762F" w14:textId="77777777" w:rsidR="00B01CD9" w:rsidRPr="00B01CD9" w:rsidRDefault="00B01CD9" w:rsidP="003F5BB3">
            <w:pPr>
              <w:rPr>
                <w:rFonts w:ascii="Calibri" w:hAnsi="Calibri" w:cs="Calibri"/>
                <w:sz w:val="22"/>
                <w:szCs w:val="22"/>
              </w:rPr>
            </w:pPr>
          </w:p>
        </w:tc>
      </w:tr>
      <w:tr w:rsidR="00B01CD9" w:rsidRPr="00B01CD9" w14:paraId="2F5E0CF0" w14:textId="77777777" w:rsidTr="009314F9">
        <w:trPr>
          <w:trHeight w:val="510"/>
        </w:trPr>
        <w:tc>
          <w:tcPr>
            <w:tcW w:w="9016" w:type="dxa"/>
            <w:gridSpan w:val="2"/>
            <w:shd w:val="clear" w:color="auto" w:fill="F2F2F2" w:themeFill="background1" w:themeFillShade="F2"/>
            <w:vAlign w:val="center"/>
            <w:hideMark/>
          </w:tcPr>
          <w:p w14:paraId="6EE3AC83" w14:textId="77777777" w:rsidR="00B01CD9" w:rsidRPr="00B01CD9" w:rsidRDefault="00B01CD9" w:rsidP="003F5BB3">
            <w:pPr>
              <w:rPr>
                <w:rFonts w:ascii="Calibri" w:hAnsi="Calibri" w:cs="Calibri"/>
                <w:sz w:val="22"/>
                <w:szCs w:val="22"/>
                <w:highlight w:val="yellow"/>
              </w:rPr>
            </w:pPr>
            <w:r w:rsidRPr="00B01CD9">
              <w:rPr>
                <w:rFonts w:ascii="Calibri" w:hAnsi="Calibri" w:cs="Calibri"/>
                <w:sz w:val="22"/>
                <w:szCs w:val="22"/>
              </w:rPr>
              <w:t>Outline how this contract is comparable with the scale, nature (</w:t>
            </w:r>
            <w:r w:rsidRPr="00B01CD9">
              <w:rPr>
                <w:rFonts w:ascii="Calibri" w:hAnsi="Calibri" w:cs="Calibri"/>
                <w:b/>
                <w:sz w:val="22"/>
                <w:szCs w:val="22"/>
              </w:rPr>
              <w:t>mere affirmation</w:t>
            </w:r>
            <w:r w:rsidRPr="00B01CD9">
              <w:rPr>
                <w:rFonts w:ascii="Calibri" w:hAnsi="Calibri" w:cs="Calibri"/>
                <w:sz w:val="22"/>
                <w:szCs w:val="22"/>
              </w:rPr>
              <w:t xml:space="preserve"> is not sufficient). </w:t>
            </w:r>
          </w:p>
        </w:tc>
      </w:tr>
      <w:tr w:rsidR="00B01CD9" w:rsidRPr="00B01CD9" w14:paraId="4BC01707" w14:textId="77777777" w:rsidTr="009314F9">
        <w:trPr>
          <w:trHeight w:val="1984"/>
        </w:trPr>
        <w:tc>
          <w:tcPr>
            <w:tcW w:w="9016" w:type="dxa"/>
            <w:gridSpan w:val="2"/>
            <w:vAlign w:val="center"/>
          </w:tcPr>
          <w:p w14:paraId="46231A98" w14:textId="77777777" w:rsidR="00B01CD9" w:rsidRPr="00B01CD9" w:rsidRDefault="00B01CD9" w:rsidP="003F5BB3">
            <w:pPr>
              <w:rPr>
                <w:rFonts w:ascii="Calibri" w:hAnsi="Calibri" w:cs="Calibri"/>
                <w:sz w:val="22"/>
                <w:szCs w:val="22"/>
              </w:rPr>
            </w:pPr>
          </w:p>
        </w:tc>
      </w:tr>
    </w:tbl>
    <w:p w14:paraId="23405145" w14:textId="77777777" w:rsidR="00B01CD9" w:rsidRDefault="00B01CD9"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000000" w:themeColor="text1"/>
          <w:sz w:val="22"/>
          <w:szCs w:val="22"/>
          <w:lang w:val="en" w:eastAsia="en-G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5875"/>
      </w:tblGrid>
      <w:tr w:rsidR="00E94C32" w:rsidRPr="00DB4DDF" w14:paraId="3622ADCB" w14:textId="77777777" w:rsidTr="00832AD2">
        <w:trPr>
          <w:trHeight w:val="510"/>
        </w:trPr>
        <w:tc>
          <w:tcPr>
            <w:tcW w:w="9016" w:type="dxa"/>
            <w:gridSpan w:val="2"/>
            <w:shd w:val="clear" w:color="auto" w:fill="333399"/>
            <w:vAlign w:val="center"/>
            <w:hideMark/>
          </w:tcPr>
          <w:p w14:paraId="7824C83C" w14:textId="3250EAB6" w:rsidR="00E94C32" w:rsidRPr="00DB4DDF" w:rsidRDefault="00E94C32" w:rsidP="003F5BB3">
            <w:pPr>
              <w:jc w:val="center"/>
              <w:rPr>
                <w:rFonts w:ascii="Calibri" w:hAnsi="Calibri" w:cs="Calibri"/>
                <w:b/>
                <w:bCs/>
                <w:color w:val="FFFFFF" w:themeColor="background1"/>
                <w:sz w:val="22"/>
                <w:szCs w:val="22"/>
              </w:rPr>
            </w:pPr>
            <w:r w:rsidRPr="00DB4DDF">
              <w:rPr>
                <w:rFonts w:ascii="Calibri" w:hAnsi="Calibri" w:cs="Calibri"/>
                <w:b/>
                <w:bCs/>
                <w:color w:val="FFFFFF" w:themeColor="background1"/>
                <w:sz w:val="22"/>
                <w:szCs w:val="22"/>
              </w:rPr>
              <w:t>Reference Contract</w:t>
            </w:r>
            <w:r w:rsidR="00DB4DDF" w:rsidRPr="00DB4DDF">
              <w:rPr>
                <w:rFonts w:ascii="Calibri" w:hAnsi="Calibri" w:cs="Calibri"/>
                <w:b/>
                <w:bCs/>
                <w:color w:val="FFFFFF" w:themeColor="background1"/>
                <w:sz w:val="22"/>
                <w:szCs w:val="22"/>
              </w:rPr>
              <w:t xml:space="preserve"> 2</w:t>
            </w:r>
          </w:p>
        </w:tc>
      </w:tr>
      <w:tr w:rsidR="00E94C32" w:rsidRPr="00B01CD9" w14:paraId="2982319F" w14:textId="77777777" w:rsidTr="00832AD2">
        <w:trPr>
          <w:trHeight w:val="510"/>
        </w:trPr>
        <w:tc>
          <w:tcPr>
            <w:tcW w:w="3141" w:type="dxa"/>
            <w:shd w:val="clear" w:color="auto" w:fill="F2F2F2" w:themeFill="background1" w:themeFillShade="F2"/>
            <w:vAlign w:val="center"/>
            <w:hideMark/>
          </w:tcPr>
          <w:p w14:paraId="38116305" w14:textId="77777777" w:rsidR="00E94C32" w:rsidRPr="00B01CD9" w:rsidRDefault="00E94C32" w:rsidP="003F5BB3">
            <w:pPr>
              <w:rPr>
                <w:rFonts w:ascii="Calibri" w:hAnsi="Calibri" w:cs="Calibri"/>
                <w:sz w:val="22"/>
                <w:szCs w:val="22"/>
              </w:rPr>
            </w:pPr>
            <w:r w:rsidRPr="00B01CD9">
              <w:rPr>
                <w:rFonts w:ascii="Calibri" w:hAnsi="Calibri" w:cs="Calibri"/>
                <w:sz w:val="22"/>
                <w:szCs w:val="22"/>
              </w:rPr>
              <w:t>Client Name</w:t>
            </w:r>
          </w:p>
        </w:tc>
        <w:tc>
          <w:tcPr>
            <w:tcW w:w="5875" w:type="dxa"/>
            <w:vAlign w:val="center"/>
          </w:tcPr>
          <w:p w14:paraId="0E107C6E" w14:textId="77777777" w:rsidR="00E94C32" w:rsidRPr="00B01CD9" w:rsidRDefault="00E94C32" w:rsidP="003F5BB3">
            <w:pPr>
              <w:rPr>
                <w:rFonts w:ascii="Calibri" w:hAnsi="Calibri" w:cs="Calibri"/>
                <w:sz w:val="22"/>
                <w:szCs w:val="22"/>
              </w:rPr>
            </w:pPr>
          </w:p>
        </w:tc>
      </w:tr>
      <w:tr w:rsidR="00E94C32" w:rsidRPr="00B01CD9" w14:paraId="716ADA3A" w14:textId="77777777" w:rsidTr="00832AD2">
        <w:trPr>
          <w:trHeight w:val="510"/>
        </w:trPr>
        <w:tc>
          <w:tcPr>
            <w:tcW w:w="3141" w:type="dxa"/>
            <w:shd w:val="clear" w:color="auto" w:fill="F2F2F2" w:themeFill="background1" w:themeFillShade="F2"/>
            <w:vAlign w:val="center"/>
            <w:hideMark/>
          </w:tcPr>
          <w:p w14:paraId="02B67A4E" w14:textId="77777777" w:rsidR="00E94C32" w:rsidRPr="00B01CD9" w:rsidRDefault="00E94C32" w:rsidP="003F5BB3">
            <w:pPr>
              <w:rPr>
                <w:rFonts w:ascii="Calibri" w:hAnsi="Calibri" w:cs="Calibri"/>
                <w:sz w:val="22"/>
                <w:szCs w:val="22"/>
              </w:rPr>
            </w:pPr>
            <w:r w:rsidRPr="00B01CD9">
              <w:rPr>
                <w:rFonts w:ascii="Calibri" w:hAnsi="Calibri" w:cs="Calibri"/>
                <w:sz w:val="22"/>
                <w:szCs w:val="22"/>
              </w:rPr>
              <w:t>Contact Name</w:t>
            </w:r>
          </w:p>
        </w:tc>
        <w:tc>
          <w:tcPr>
            <w:tcW w:w="5875" w:type="dxa"/>
            <w:vAlign w:val="center"/>
          </w:tcPr>
          <w:p w14:paraId="2D7EB823" w14:textId="77777777" w:rsidR="00E94C32" w:rsidRPr="00B01CD9" w:rsidRDefault="00E94C32" w:rsidP="003F5BB3">
            <w:pPr>
              <w:rPr>
                <w:rFonts w:ascii="Calibri" w:hAnsi="Calibri" w:cs="Calibri"/>
                <w:sz w:val="22"/>
                <w:szCs w:val="22"/>
              </w:rPr>
            </w:pPr>
          </w:p>
        </w:tc>
      </w:tr>
      <w:tr w:rsidR="00E94C32" w:rsidRPr="00B01CD9" w14:paraId="6DDB5E40" w14:textId="77777777" w:rsidTr="00832AD2">
        <w:trPr>
          <w:trHeight w:val="510"/>
        </w:trPr>
        <w:tc>
          <w:tcPr>
            <w:tcW w:w="3141" w:type="dxa"/>
            <w:shd w:val="clear" w:color="auto" w:fill="F2F2F2" w:themeFill="background1" w:themeFillShade="F2"/>
            <w:vAlign w:val="center"/>
          </w:tcPr>
          <w:p w14:paraId="2B42C6CD" w14:textId="77777777" w:rsidR="00E94C32" w:rsidRPr="00B01CD9" w:rsidRDefault="00E94C32" w:rsidP="003F5BB3">
            <w:pPr>
              <w:rPr>
                <w:rFonts w:ascii="Calibri" w:hAnsi="Calibri" w:cs="Calibri"/>
                <w:sz w:val="22"/>
                <w:szCs w:val="22"/>
              </w:rPr>
            </w:pPr>
            <w:r w:rsidRPr="00B01CD9">
              <w:rPr>
                <w:rFonts w:ascii="Calibri" w:hAnsi="Calibri" w:cs="Calibri"/>
                <w:sz w:val="22"/>
                <w:szCs w:val="22"/>
              </w:rPr>
              <w:t>Contact Number</w:t>
            </w:r>
          </w:p>
        </w:tc>
        <w:tc>
          <w:tcPr>
            <w:tcW w:w="5875" w:type="dxa"/>
            <w:vAlign w:val="center"/>
          </w:tcPr>
          <w:p w14:paraId="3BD17752" w14:textId="77777777" w:rsidR="00E94C32" w:rsidRPr="00B01CD9" w:rsidRDefault="00E94C32" w:rsidP="003F5BB3">
            <w:pPr>
              <w:rPr>
                <w:rFonts w:ascii="Calibri" w:hAnsi="Calibri" w:cs="Calibri"/>
                <w:sz w:val="22"/>
                <w:szCs w:val="22"/>
              </w:rPr>
            </w:pPr>
          </w:p>
        </w:tc>
      </w:tr>
      <w:tr w:rsidR="00E94C32" w:rsidRPr="00B01CD9" w14:paraId="579C2B9A" w14:textId="77777777" w:rsidTr="00832AD2">
        <w:trPr>
          <w:trHeight w:val="510"/>
        </w:trPr>
        <w:tc>
          <w:tcPr>
            <w:tcW w:w="3141" w:type="dxa"/>
            <w:shd w:val="clear" w:color="auto" w:fill="F2F2F2" w:themeFill="background1" w:themeFillShade="F2"/>
            <w:vAlign w:val="center"/>
            <w:hideMark/>
          </w:tcPr>
          <w:p w14:paraId="13BBB8CF" w14:textId="77777777" w:rsidR="00E94C32" w:rsidRPr="00B01CD9" w:rsidRDefault="00E94C32" w:rsidP="003F5BB3">
            <w:pPr>
              <w:rPr>
                <w:rFonts w:ascii="Calibri" w:hAnsi="Calibri" w:cs="Calibri"/>
                <w:sz w:val="22"/>
                <w:szCs w:val="22"/>
              </w:rPr>
            </w:pPr>
            <w:r w:rsidRPr="00B01CD9">
              <w:rPr>
                <w:rFonts w:ascii="Calibri" w:hAnsi="Calibri" w:cs="Calibri"/>
                <w:sz w:val="22"/>
                <w:szCs w:val="22"/>
              </w:rPr>
              <w:lastRenderedPageBreak/>
              <w:t>Contact Email</w:t>
            </w:r>
          </w:p>
        </w:tc>
        <w:tc>
          <w:tcPr>
            <w:tcW w:w="5875" w:type="dxa"/>
            <w:vAlign w:val="center"/>
          </w:tcPr>
          <w:p w14:paraId="23ADA4E8" w14:textId="77777777" w:rsidR="00E94C32" w:rsidRPr="00B01CD9" w:rsidRDefault="00E94C32" w:rsidP="003F5BB3">
            <w:pPr>
              <w:rPr>
                <w:rFonts w:ascii="Calibri" w:hAnsi="Calibri" w:cs="Calibri"/>
                <w:sz w:val="22"/>
                <w:szCs w:val="22"/>
              </w:rPr>
            </w:pPr>
          </w:p>
        </w:tc>
      </w:tr>
      <w:tr w:rsidR="00E94C32" w:rsidRPr="00B01CD9" w14:paraId="38002C91" w14:textId="77777777" w:rsidTr="00832AD2">
        <w:trPr>
          <w:trHeight w:val="510"/>
        </w:trPr>
        <w:tc>
          <w:tcPr>
            <w:tcW w:w="3141" w:type="dxa"/>
            <w:shd w:val="clear" w:color="auto" w:fill="F2F2F2" w:themeFill="background1" w:themeFillShade="F2"/>
            <w:vAlign w:val="center"/>
            <w:hideMark/>
          </w:tcPr>
          <w:p w14:paraId="1D418C30" w14:textId="77777777" w:rsidR="00E94C32" w:rsidRPr="00B01CD9" w:rsidRDefault="00E94C32" w:rsidP="003F5BB3">
            <w:pPr>
              <w:rPr>
                <w:rFonts w:ascii="Calibri" w:hAnsi="Calibri" w:cs="Calibri"/>
                <w:sz w:val="22"/>
                <w:szCs w:val="22"/>
              </w:rPr>
            </w:pPr>
            <w:r w:rsidRPr="00B01CD9">
              <w:rPr>
                <w:rFonts w:ascii="Calibri" w:hAnsi="Calibri" w:cs="Calibri"/>
                <w:sz w:val="22"/>
                <w:szCs w:val="22"/>
              </w:rPr>
              <w:t>Contract Value</w:t>
            </w:r>
          </w:p>
        </w:tc>
        <w:tc>
          <w:tcPr>
            <w:tcW w:w="5875" w:type="dxa"/>
            <w:vAlign w:val="center"/>
          </w:tcPr>
          <w:p w14:paraId="76ABCDB9" w14:textId="77777777" w:rsidR="00E94C32" w:rsidRPr="00B01CD9" w:rsidRDefault="00E94C32" w:rsidP="003F5BB3">
            <w:pPr>
              <w:rPr>
                <w:rFonts w:ascii="Calibri" w:hAnsi="Calibri" w:cs="Calibri"/>
                <w:sz w:val="22"/>
                <w:szCs w:val="22"/>
              </w:rPr>
            </w:pPr>
          </w:p>
        </w:tc>
      </w:tr>
      <w:tr w:rsidR="00E94C32" w:rsidRPr="00B01CD9" w14:paraId="7B2139B9" w14:textId="77777777" w:rsidTr="00832AD2">
        <w:trPr>
          <w:trHeight w:val="510"/>
        </w:trPr>
        <w:tc>
          <w:tcPr>
            <w:tcW w:w="3141" w:type="dxa"/>
            <w:shd w:val="clear" w:color="auto" w:fill="F2F2F2" w:themeFill="background1" w:themeFillShade="F2"/>
            <w:vAlign w:val="center"/>
            <w:hideMark/>
          </w:tcPr>
          <w:p w14:paraId="79BA81FA" w14:textId="77777777" w:rsidR="00E94C32" w:rsidRPr="00B01CD9" w:rsidRDefault="00E94C32" w:rsidP="003F5BB3">
            <w:pPr>
              <w:rPr>
                <w:rFonts w:ascii="Calibri" w:hAnsi="Calibri" w:cs="Calibri"/>
                <w:sz w:val="22"/>
                <w:szCs w:val="22"/>
              </w:rPr>
            </w:pPr>
            <w:r w:rsidRPr="00B01CD9">
              <w:rPr>
                <w:rFonts w:ascii="Calibri" w:hAnsi="Calibri" w:cs="Calibri"/>
                <w:sz w:val="22"/>
                <w:szCs w:val="22"/>
              </w:rPr>
              <w:t>Delivery Date(s)</w:t>
            </w:r>
          </w:p>
        </w:tc>
        <w:tc>
          <w:tcPr>
            <w:tcW w:w="5875" w:type="dxa"/>
            <w:vAlign w:val="center"/>
          </w:tcPr>
          <w:p w14:paraId="031942B8" w14:textId="77777777" w:rsidR="00E94C32" w:rsidRPr="00B01CD9" w:rsidRDefault="00E94C32" w:rsidP="003F5BB3">
            <w:pPr>
              <w:rPr>
                <w:rFonts w:ascii="Calibri" w:hAnsi="Calibri" w:cs="Calibri"/>
                <w:sz w:val="22"/>
                <w:szCs w:val="22"/>
              </w:rPr>
            </w:pPr>
          </w:p>
        </w:tc>
      </w:tr>
      <w:tr w:rsidR="00E94C32" w:rsidRPr="00B01CD9" w14:paraId="64C637AD" w14:textId="77777777" w:rsidTr="00832AD2">
        <w:trPr>
          <w:trHeight w:val="510"/>
        </w:trPr>
        <w:tc>
          <w:tcPr>
            <w:tcW w:w="3141" w:type="dxa"/>
            <w:shd w:val="clear" w:color="auto" w:fill="F2F2F2" w:themeFill="background1" w:themeFillShade="F2"/>
            <w:vAlign w:val="center"/>
            <w:hideMark/>
          </w:tcPr>
          <w:p w14:paraId="44B066D8" w14:textId="77777777" w:rsidR="00E94C32" w:rsidRPr="00B01CD9" w:rsidRDefault="00E94C32" w:rsidP="003F5BB3">
            <w:pPr>
              <w:rPr>
                <w:rFonts w:ascii="Calibri" w:hAnsi="Calibri" w:cs="Calibri"/>
                <w:sz w:val="22"/>
                <w:szCs w:val="22"/>
              </w:rPr>
            </w:pPr>
            <w:r w:rsidRPr="00B01CD9">
              <w:rPr>
                <w:rFonts w:ascii="Calibri" w:hAnsi="Calibri" w:cs="Calibri"/>
                <w:sz w:val="22"/>
                <w:szCs w:val="22"/>
              </w:rPr>
              <w:t>Detailed contract description</w:t>
            </w:r>
          </w:p>
        </w:tc>
        <w:tc>
          <w:tcPr>
            <w:tcW w:w="5875" w:type="dxa"/>
            <w:vAlign w:val="center"/>
          </w:tcPr>
          <w:p w14:paraId="3E6647F5" w14:textId="77777777" w:rsidR="00E94C32" w:rsidRPr="00B01CD9" w:rsidRDefault="00E94C32" w:rsidP="003F5BB3">
            <w:pPr>
              <w:rPr>
                <w:rFonts w:ascii="Calibri" w:hAnsi="Calibri" w:cs="Calibri"/>
                <w:sz w:val="22"/>
                <w:szCs w:val="22"/>
              </w:rPr>
            </w:pPr>
          </w:p>
          <w:p w14:paraId="74E35386" w14:textId="77777777" w:rsidR="00E94C32" w:rsidRPr="00B01CD9" w:rsidRDefault="00E94C32" w:rsidP="003F5BB3">
            <w:pPr>
              <w:rPr>
                <w:rFonts w:ascii="Calibri" w:hAnsi="Calibri" w:cs="Calibri"/>
                <w:sz w:val="22"/>
                <w:szCs w:val="22"/>
              </w:rPr>
            </w:pPr>
          </w:p>
          <w:p w14:paraId="50082D7F" w14:textId="77777777" w:rsidR="00E94C32" w:rsidRPr="00B01CD9" w:rsidRDefault="00E94C32" w:rsidP="003F5BB3">
            <w:pPr>
              <w:rPr>
                <w:rFonts w:ascii="Calibri" w:hAnsi="Calibri" w:cs="Calibri"/>
                <w:sz w:val="22"/>
                <w:szCs w:val="22"/>
              </w:rPr>
            </w:pPr>
          </w:p>
        </w:tc>
      </w:tr>
      <w:tr w:rsidR="00E94C32" w:rsidRPr="00B01CD9" w14:paraId="3D6F39F9" w14:textId="77777777" w:rsidTr="00832AD2">
        <w:trPr>
          <w:trHeight w:val="510"/>
        </w:trPr>
        <w:tc>
          <w:tcPr>
            <w:tcW w:w="9016" w:type="dxa"/>
            <w:gridSpan w:val="2"/>
            <w:shd w:val="clear" w:color="auto" w:fill="F2F2F2" w:themeFill="background1" w:themeFillShade="F2"/>
            <w:vAlign w:val="center"/>
            <w:hideMark/>
          </w:tcPr>
          <w:p w14:paraId="2352E02F" w14:textId="77777777" w:rsidR="00E94C32" w:rsidRPr="00B01CD9" w:rsidRDefault="00E94C32" w:rsidP="003F5BB3">
            <w:pPr>
              <w:rPr>
                <w:rFonts w:ascii="Calibri" w:hAnsi="Calibri" w:cs="Calibri"/>
                <w:sz w:val="22"/>
                <w:szCs w:val="22"/>
                <w:highlight w:val="yellow"/>
              </w:rPr>
            </w:pPr>
            <w:r w:rsidRPr="00B01CD9">
              <w:rPr>
                <w:rFonts w:ascii="Calibri" w:hAnsi="Calibri" w:cs="Calibri"/>
                <w:sz w:val="22"/>
                <w:szCs w:val="22"/>
              </w:rPr>
              <w:t>Outline how this contract is comparable with the scale, nature (</w:t>
            </w:r>
            <w:r w:rsidRPr="00B01CD9">
              <w:rPr>
                <w:rFonts w:ascii="Calibri" w:hAnsi="Calibri" w:cs="Calibri"/>
                <w:b/>
                <w:sz w:val="22"/>
                <w:szCs w:val="22"/>
              </w:rPr>
              <w:t>mere affirmation</w:t>
            </w:r>
            <w:r w:rsidRPr="00B01CD9">
              <w:rPr>
                <w:rFonts w:ascii="Calibri" w:hAnsi="Calibri" w:cs="Calibri"/>
                <w:sz w:val="22"/>
                <w:szCs w:val="22"/>
              </w:rPr>
              <w:t xml:space="preserve"> is not sufficient). </w:t>
            </w:r>
          </w:p>
        </w:tc>
      </w:tr>
      <w:tr w:rsidR="00E94C32" w:rsidRPr="00B01CD9" w14:paraId="50800690" w14:textId="77777777" w:rsidTr="00832AD2">
        <w:trPr>
          <w:trHeight w:val="1984"/>
        </w:trPr>
        <w:tc>
          <w:tcPr>
            <w:tcW w:w="9016" w:type="dxa"/>
            <w:gridSpan w:val="2"/>
            <w:vAlign w:val="center"/>
          </w:tcPr>
          <w:p w14:paraId="6F0FE98F" w14:textId="77777777" w:rsidR="00E94C32" w:rsidRPr="00B01CD9" w:rsidRDefault="00E94C32" w:rsidP="003F5BB3">
            <w:pPr>
              <w:rPr>
                <w:rFonts w:ascii="Calibri" w:hAnsi="Calibri" w:cs="Calibri"/>
                <w:sz w:val="22"/>
                <w:szCs w:val="22"/>
              </w:rPr>
            </w:pPr>
          </w:p>
        </w:tc>
      </w:tr>
    </w:tbl>
    <w:p w14:paraId="51918CB4" w14:textId="77777777" w:rsidR="00B01CD9" w:rsidRPr="00B01CD9" w:rsidRDefault="00B01CD9"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000000" w:themeColor="text1"/>
          <w:lang w:val="en" w:eastAsia="en-GB"/>
        </w:rPr>
      </w:pPr>
    </w:p>
    <w:p w14:paraId="57CFC57B" w14:textId="48D74E56" w:rsidR="00B01CD9" w:rsidRPr="00E94C32" w:rsidRDefault="00E94C32" w:rsidP="00B01CD9">
      <w:pPr>
        <w:rPr>
          <w:rFonts w:ascii="Calibri" w:eastAsiaTheme="minorEastAsia" w:hAnsi="Calibri" w:cs="Calibri"/>
          <w:b/>
          <w:bCs/>
          <w:color w:val="333399"/>
          <w:sz w:val="22"/>
          <w:szCs w:val="22"/>
          <w:lang w:val="en" w:eastAsia="en-GB"/>
        </w:rPr>
      </w:pPr>
      <w:r w:rsidRPr="00E94C32">
        <w:rPr>
          <w:rFonts w:ascii="Calibri" w:eastAsiaTheme="minorEastAsia" w:hAnsi="Calibri" w:cs="Calibri"/>
          <w:b/>
          <w:bCs/>
          <w:color w:val="333399"/>
          <w:sz w:val="22"/>
          <w:szCs w:val="22"/>
          <w:lang w:val="en" w:eastAsia="en-GB"/>
        </w:rPr>
        <w:t>A</w:t>
      </w:r>
      <w:r w:rsidR="00B01CD9" w:rsidRPr="00E94C32">
        <w:rPr>
          <w:rFonts w:ascii="Calibri" w:eastAsiaTheme="minorEastAsia" w:hAnsi="Calibri" w:cs="Calibri"/>
          <w:b/>
          <w:bCs/>
          <w:color w:val="333399"/>
          <w:sz w:val="22"/>
          <w:szCs w:val="22"/>
          <w:lang w:val="en" w:eastAsia="en-GB"/>
        </w:rPr>
        <w:t>.</w:t>
      </w:r>
      <w:r w:rsidR="00832AD2">
        <w:rPr>
          <w:rFonts w:ascii="Calibri" w:eastAsiaTheme="minorEastAsia" w:hAnsi="Calibri" w:cs="Calibri"/>
          <w:b/>
          <w:bCs/>
          <w:color w:val="333399"/>
          <w:sz w:val="22"/>
          <w:szCs w:val="22"/>
          <w:lang w:val="en" w:eastAsia="en-GB"/>
        </w:rPr>
        <w:t>5</w:t>
      </w:r>
      <w:r w:rsidR="00B01CD9" w:rsidRPr="00E94C32">
        <w:rPr>
          <w:rFonts w:ascii="Calibri" w:eastAsiaTheme="minorEastAsia" w:hAnsi="Calibri" w:cs="Calibri"/>
          <w:b/>
          <w:bCs/>
          <w:color w:val="333399"/>
          <w:sz w:val="22"/>
          <w:szCs w:val="22"/>
          <w:lang w:val="en" w:eastAsia="en-GB"/>
        </w:rPr>
        <w:t xml:space="preserve"> Financial</w:t>
      </w:r>
    </w:p>
    <w:tbl>
      <w:tblPr>
        <w:tblStyle w:val="TableGrid"/>
        <w:tblW w:w="906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Look w:val="04A0" w:firstRow="1" w:lastRow="0" w:firstColumn="1" w:lastColumn="0" w:noHBand="0" w:noVBand="1"/>
      </w:tblPr>
      <w:tblGrid>
        <w:gridCol w:w="5524"/>
        <w:gridCol w:w="1842"/>
        <w:gridCol w:w="1701"/>
      </w:tblGrid>
      <w:tr w:rsidR="00B01CD9" w:rsidRPr="00E94C32" w14:paraId="6FF98AB9" w14:textId="77777777" w:rsidTr="00F5598F">
        <w:trPr>
          <w:trHeight w:val="510"/>
        </w:trPr>
        <w:tc>
          <w:tcPr>
            <w:tcW w:w="9067" w:type="dxa"/>
            <w:gridSpan w:val="3"/>
            <w:shd w:val="clear" w:color="auto" w:fill="333399"/>
            <w:vAlign w:val="center"/>
          </w:tcPr>
          <w:p w14:paraId="58D7F5B2" w14:textId="2768C128" w:rsidR="00B01CD9" w:rsidRPr="00E94C32" w:rsidRDefault="00B01CD9" w:rsidP="003F5BB3">
            <w:pPr>
              <w:jc w:val="center"/>
              <w:rPr>
                <w:rFonts w:ascii="Calibri" w:hAnsi="Calibri" w:cs="Calibri"/>
                <w:b/>
                <w:bCs/>
                <w:color w:val="FFFFFF" w:themeColor="background1"/>
                <w:sz w:val="22"/>
                <w:szCs w:val="22"/>
              </w:rPr>
            </w:pPr>
            <w:r w:rsidRPr="00E94C32">
              <w:rPr>
                <w:rFonts w:ascii="Calibri" w:hAnsi="Calibri" w:cs="Calibri"/>
                <w:b/>
                <w:bCs/>
                <w:color w:val="FFFFFF" w:themeColor="background1"/>
                <w:sz w:val="22"/>
                <w:szCs w:val="22"/>
              </w:rPr>
              <w:t>A.</w:t>
            </w:r>
            <w:r w:rsidR="00832AD2">
              <w:rPr>
                <w:rFonts w:ascii="Calibri" w:hAnsi="Calibri" w:cs="Calibri"/>
                <w:b/>
                <w:bCs/>
                <w:color w:val="FFFFFF" w:themeColor="background1"/>
                <w:sz w:val="22"/>
                <w:szCs w:val="22"/>
              </w:rPr>
              <w:t>5</w:t>
            </w:r>
            <w:r w:rsidRPr="00E94C32">
              <w:rPr>
                <w:rFonts w:ascii="Calibri" w:hAnsi="Calibri" w:cs="Calibri"/>
                <w:b/>
                <w:bCs/>
                <w:color w:val="FFFFFF" w:themeColor="background1"/>
                <w:sz w:val="22"/>
                <w:szCs w:val="22"/>
              </w:rPr>
              <w:t>. Declaration that tenderer meets the relevant financial turnover in respect of the</w:t>
            </w:r>
            <w:r w:rsidRPr="00832AD2">
              <w:rPr>
                <w:rFonts w:ascii="Calibri" w:hAnsi="Calibri" w:cs="Calibri"/>
                <w:b/>
                <w:bCs/>
                <w:color w:val="FFFFFF" w:themeColor="background1"/>
                <w:sz w:val="22"/>
                <w:szCs w:val="22"/>
              </w:rPr>
              <w:t xml:space="preserve"> </w:t>
            </w:r>
            <w:r w:rsidR="00E94C32" w:rsidRPr="00832AD2">
              <w:rPr>
                <w:rFonts w:ascii="Calibri" w:hAnsi="Calibri" w:cs="Calibri"/>
                <w:b/>
                <w:bCs/>
                <w:color w:val="FFFFFF" w:themeColor="background1"/>
                <w:sz w:val="22"/>
                <w:szCs w:val="22"/>
              </w:rPr>
              <w:t>contract</w:t>
            </w:r>
          </w:p>
        </w:tc>
      </w:tr>
      <w:tr w:rsidR="00B01CD9" w:rsidRPr="00E94C32" w14:paraId="4E08B09C" w14:textId="77777777" w:rsidTr="00F5598F">
        <w:trPr>
          <w:trHeight w:val="567"/>
        </w:trPr>
        <w:tc>
          <w:tcPr>
            <w:tcW w:w="5524" w:type="dxa"/>
            <w:vMerge w:val="restart"/>
            <w:shd w:val="clear" w:color="auto" w:fill="F2F2F2"/>
            <w:vAlign w:val="center"/>
          </w:tcPr>
          <w:p w14:paraId="534BCBF9" w14:textId="77777777" w:rsidR="00B01CD9" w:rsidRPr="00E94C32" w:rsidRDefault="00B01CD9" w:rsidP="003F5BB3">
            <w:pPr>
              <w:rPr>
                <w:rFonts w:ascii="Calibri" w:hAnsi="Calibri" w:cs="Calibri"/>
                <w:color w:val="000000" w:themeColor="text1"/>
                <w:sz w:val="22"/>
                <w:szCs w:val="22"/>
              </w:rPr>
            </w:pPr>
          </w:p>
          <w:p w14:paraId="1DDCF789" w14:textId="23C1E389" w:rsidR="00B01CD9" w:rsidRPr="00E94C32" w:rsidRDefault="00B01CD9" w:rsidP="003F5BB3">
            <w:pPr>
              <w:rPr>
                <w:rFonts w:ascii="Calibri" w:hAnsi="Calibri" w:cs="Calibri"/>
                <w:color w:val="000000" w:themeColor="text1"/>
                <w:sz w:val="22"/>
                <w:szCs w:val="22"/>
              </w:rPr>
            </w:pPr>
            <w:r w:rsidRPr="00E94C32">
              <w:rPr>
                <w:rFonts w:ascii="Calibri" w:hAnsi="Calibri" w:cs="Calibri"/>
                <w:color w:val="000000" w:themeColor="text1"/>
                <w:sz w:val="22"/>
                <w:szCs w:val="22"/>
              </w:rPr>
              <w:t xml:space="preserve">I confirm that I have the </w:t>
            </w:r>
            <w:r w:rsidRPr="00832AD2">
              <w:rPr>
                <w:rFonts w:ascii="Calibri" w:hAnsi="Calibri" w:cs="Calibri"/>
                <w:sz w:val="22"/>
                <w:szCs w:val="22"/>
              </w:rPr>
              <w:t xml:space="preserve">minimum annual turnover pertaining to </w:t>
            </w:r>
            <w:r w:rsidR="00E94C32" w:rsidRPr="00832AD2">
              <w:rPr>
                <w:rFonts w:ascii="Calibri" w:hAnsi="Calibri" w:cs="Calibri"/>
                <w:sz w:val="22"/>
                <w:szCs w:val="22"/>
              </w:rPr>
              <w:t>the contract</w:t>
            </w:r>
            <w:r w:rsidR="00832AD2" w:rsidRPr="00832AD2">
              <w:rPr>
                <w:rFonts w:ascii="Calibri" w:hAnsi="Calibri" w:cs="Calibri"/>
                <w:sz w:val="22"/>
                <w:szCs w:val="22"/>
              </w:rPr>
              <w:t xml:space="preserve"> </w:t>
            </w:r>
            <w:r w:rsidRPr="00832AD2">
              <w:rPr>
                <w:rFonts w:ascii="Calibri" w:hAnsi="Calibri" w:cs="Calibri"/>
                <w:sz w:val="22"/>
                <w:szCs w:val="22"/>
              </w:rPr>
              <w:t>in accordance with the terms a</w:t>
            </w:r>
            <w:r w:rsidRPr="00E94C32">
              <w:rPr>
                <w:rFonts w:ascii="Calibri" w:hAnsi="Calibri" w:cs="Calibri"/>
                <w:color w:val="000000" w:themeColor="text1"/>
                <w:sz w:val="22"/>
                <w:szCs w:val="22"/>
              </w:rPr>
              <w:t xml:space="preserve">nd conditions detailed in </w:t>
            </w:r>
            <w:r w:rsidRPr="008D5D04">
              <w:rPr>
                <w:rFonts w:ascii="Calibri" w:hAnsi="Calibri" w:cs="Calibri"/>
                <w:sz w:val="22"/>
                <w:szCs w:val="22"/>
              </w:rPr>
              <w:t>Part 3</w:t>
            </w:r>
            <w:r w:rsidR="003779D2" w:rsidRPr="008D5D04">
              <w:rPr>
                <w:rFonts w:ascii="Calibri" w:hAnsi="Calibri" w:cs="Calibri"/>
                <w:sz w:val="22"/>
                <w:szCs w:val="22"/>
              </w:rPr>
              <w:t>, paragraph 3.2.1</w:t>
            </w:r>
            <w:r w:rsidRPr="008D5D04">
              <w:rPr>
                <w:rFonts w:ascii="Calibri" w:hAnsi="Calibri" w:cs="Calibri"/>
                <w:sz w:val="22"/>
                <w:szCs w:val="22"/>
              </w:rPr>
              <w:t xml:space="preserve"> of the RFT.</w:t>
            </w:r>
          </w:p>
          <w:p w14:paraId="411101B6" w14:textId="77777777" w:rsidR="00B01CD9" w:rsidRPr="00E94C32" w:rsidRDefault="00B01CD9" w:rsidP="003F5BB3">
            <w:pPr>
              <w:jc w:val="center"/>
              <w:rPr>
                <w:rFonts w:ascii="Calibri" w:hAnsi="Calibri" w:cs="Calibri"/>
                <w:color w:val="000000" w:themeColor="text1"/>
                <w:sz w:val="22"/>
                <w:szCs w:val="22"/>
              </w:rPr>
            </w:pPr>
          </w:p>
        </w:tc>
        <w:tc>
          <w:tcPr>
            <w:tcW w:w="3543" w:type="dxa"/>
            <w:gridSpan w:val="2"/>
            <w:shd w:val="clear" w:color="auto" w:fill="F2F2F2" w:themeFill="background1" w:themeFillShade="F2"/>
            <w:vAlign w:val="center"/>
          </w:tcPr>
          <w:p w14:paraId="447B6CC6" w14:textId="77777777" w:rsidR="00B01CD9" w:rsidRPr="00E94C32" w:rsidRDefault="00B01CD9" w:rsidP="003F5BB3">
            <w:pPr>
              <w:jc w:val="center"/>
              <w:rPr>
                <w:rFonts w:ascii="Calibri" w:hAnsi="Calibri" w:cs="Calibri"/>
                <w:sz w:val="22"/>
                <w:szCs w:val="22"/>
              </w:rPr>
            </w:pPr>
            <w:r w:rsidRPr="00E94C32">
              <w:rPr>
                <w:rFonts w:ascii="Calibri" w:hAnsi="Calibri" w:cs="Calibri"/>
                <w:sz w:val="22"/>
                <w:szCs w:val="22"/>
              </w:rPr>
              <w:t>Please mark the appropriate field below with an ‘X’</w:t>
            </w:r>
          </w:p>
        </w:tc>
      </w:tr>
      <w:tr w:rsidR="00B01CD9" w:rsidRPr="00E94C32" w14:paraId="00B01C09" w14:textId="77777777" w:rsidTr="00F5598F">
        <w:trPr>
          <w:trHeight w:val="567"/>
        </w:trPr>
        <w:tc>
          <w:tcPr>
            <w:tcW w:w="5524" w:type="dxa"/>
            <w:vMerge/>
            <w:shd w:val="clear" w:color="auto" w:fill="F2F2F2"/>
            <w:vAlign w:val="center"/>
          </w:tcPr>
          <w:p w14:paraId="3E6C31DB" w14:textId="77777777" w:rsidR="00B01CD9" w:rsidRPr="00E94C32" w:rsidRDefault="00B01CD9" w:rsidP="003F5BB3">
            <w:pPr>
              <w:jc w:val="center"/>
              <w:rPr>
                <w:rFonts w:ascii="Calibri" w:hAnsi="Calibri" w:cs="Calibri"/>
                <w:sz w:val="22"/>
                <w:szCs w:val="22"/>
              </w:rPr>
            </w:pPr>
          </w:p>
        </w:tc>
        <w:tc>
          <w:tcPr>
            <w:tcW w:w="1842" w:type="dxa"/>
            <w:shd w:val="clear" w:color="auto" w:fill="F2F2F2" w:themeFill="background1" w:themeFillShade="F2"/>
            <w:vAlign w:val="center"/>
          </w:tcPr>
          <w:p w14:paraId="57C16896" w14:textId="77777777" w:rsidR="00B01CD9" w:rsidRPr="00E94C32" w:rsidRDefault="00B01CD9" w:rsidP="003F5BB3">
            <w:pPr>
              <w:jc w:val="center"/>
              <w:rPr>
                <w:rFonts w:ascii="Calibri" w:hAnsi="Calibri" w:cs="Calibri"/>
                <w:sz w:val="22"/>
                <w:szCs w:val="22"/>
              </w:rPr>
            </w:pPr>
            <w:r w:rsidRPr="00E94C32">
              <w:rPr>
                <w:rFonts w:ascii="Calibri" w:hAnsi="Calibri" w:cs="Calibri"/>
                <w:sz w:val="22"/>
                <w:szCs w:val="22"/>
              </w:rPr>
              <w:t>Yes</w:t>
            </w:r>
          </w:p>
        </w:tc>
        <w:sdt>
          <w:sdtPr>
            <w:rPr>
              <w:rFonts w:ascii="Calibri" w:hAnsi="Calibri" w:cs="Calibri"/>
              <w:sz w:val="22"/>
              <w:szCs w:val="22"/>
            </w:rPr>
            <w:id w:val="-1075812087"/>
            <w14:checkbox>
              <w14:checked w14:val="0"/>
              <w14:checkedState w14:val="2612" w14:font="MS Gothic"/>
              <w14:uncheckedState w14:val="2610" w14:font="MS Gothic"/>
            </w14:checkbox>
          </w:sdtPr>
          <w:sdtEndPr/>
          <w:sdtContent>
            <w:tc>
              <w:tcPr>
                <w:tcW w:w="1701" w:type="dxa"/>
                <w:vAlign w:val="center"/>
              </w:tcPr>
              <w:p w14:paraId="31D62E04" w14:textId="69AC8232" w:rsidR="00B01CD9" w:rsidRPr="00E94C32" w:rsidRDefault="00EC1DBF" w:rsidP="003F5BB3">
                <w:pPr>
                  <w:jc w:val="center"/>
                  <w:rPr>
                    <w:rFonts w:ascii="Calibri" w:hAnsi="Calibri" w:cs="Calibri"/>
                    <w:sz w:val="22"/>
                    <w:szCs w:val="22"/>
                  </w:rPr>
                </w:pPr>
                <w:r>
                  <w:rPr>
                    <w:rFonts w:ascii="MS Gothic" w:eastAsia="MS Gothic" w:hAnsi="MS Gothic" w:cs="Calibri" w:hint="eastAsia"/>
                    <w:sz w:val="22"/>
                    <w:szCs w:val="22"/>
                  </w:rPr>
                  <w:t>☐</w:t>
                </w:r>
              </w:p>
            </w:tc>
          </w:sdtContent>
        </w:sdt>
      </w:tr>
      <w:tr w:rsidR="00B01CD9" w:rsidRPr="00E94C32" w14:paraId="5428F5C6" w14:textId="77777777" w:rsidTr="00F5598F">
        <w:trPr>
          <w:trHeight w:val="567"/>
        </w:trPr>
        <w:tc>
          <w:tcPr>
            <w:tcW w:w="5524" w:type="dxa"/>
            <w:vMerge/>
            <w:shd w:val="clear" w:color="auto" w:fill="F2F2F2"/>
            <w:vAlign w:val="center"/>
          </w:tcPr>
          <w:p w14:paraId="7F302ACE" w14:textId="77777777" w:rsidR="00B01CD9" w:rsidRPr="00E94C32" w:rsidRDefault="00B01CD9" w:rsidP="003F5BB3">
            <w:pPr>
              <w:rPr>
                <w:rFonts w:ascii="Calibri" w:hAnsi="Calibri" w:cs="Calibri"/>
                <w:color w:val="000000" w:themeColor="text1"/>
                <w:sz w:val="22"/>
                <w:szCs w:val="22"/>
              </w:rPr>
            </w:pPr>
          </w:p>
        </w:tc>
        <w:tc>
          <w:tcPr>
            <w:tcW w:w="1842" w:type="dxa"/>
            <w:shd w:val="clear" w:color="auto" w:fill="F2F2F2" w:themeFill="background1" w:themeFillShade="F2"/>
            <w:vAlign w:val="center"/>
          </w:tcPr>
          <w:p w14:paraId="75E7211D" w14:textId="77777777" w:rsidR="00B01CD9" w:rsidRPr="00E94C32" w:rsidRDefault="00B01CD9" w:rsidP="003F5BB3">
            <w:pPr>
              <w:jc w:val="center"/>
              <w:rPr>
                <w:rFonts w:ascii="Calibri" w:hAnsi="Calibri" w:cs="Calibri"/>
                <w:sz w:val="22"/>
                <w:szCs w:val="22"/>
              </w:rPr>
            </w:pPr>
            <w:r w:rsidRPr="00E94C32">
              <w:rPr>
                <w:rFonts w:ascii="Calibri" w:hAnsi="Calibri" w:cs="Calibri"/>
                <w:sz w:val="22"/>
                <w:szCs w:val="22"/>
              </w:rPr>
              <w:t>No</w:t>
            </w:r>
          </w:p>
        </w:tc>
        <w:sdt>
          <w:sdtPr>
            <w:rPr>
              <w:rFonts w:ascii="Calibri" w:hAnsi="Calibri" w:cs="Calibri"/>
              <w:sz w:val="22"/>
              <w:szCs w:val="22"/>
            </w:rPr>
            <w:id w:val="265663571"/>
            <w14:checkbox>
              <w14:checked w14:val="0"/>
              <w14:checkedState w14:val="2612" w14:font="MS Gothic"/>
              <w14:uncheckedState w14:val="2610" w14:font="MS Gothic"/>
            </w14:checkbox>
          </w:sdtPr>
          <w:sdtEndPr/>
          <w:sdtContent>
            <w:tc>
              <w:tcPr>
                <w:tcW w:w="1701" w:type="dxa"/>
                <w:vAlign w:val="center"/>
              </w:tcPr>
              <w:p w14:paraId="3EEE39B7" w14:textId="16CEC919" w:rsidR="00B01CD9" w:rsidRPr="00E94C32" w:rsidRDefault="00EC1DBF" w:rsidP="003F5BB3">
                <w:pPr>
                  <w:jc w:val="center"/>
                  <w:rPr>
                    <w:rFonts w:ascii="Calibri" w:hAnsi="Calibri" w:cs="Calibri"/>
                    <w:sz w:val="22"/>
                    <w:szCs w:val="22"/>
                  </w:rPr>
                </w:pPr>
                <w:r>
                  <w:rPr>
                    <w:rFonts w:ascii="MS Gothic" w:eastAsia="MS Gothic" w:hAnsi="MS Gothic" w:cs="Calibri" w:hint="eastAsia"/>
                    <w:sz w:val="22"/>
                    <w:szCs w:val="22"/>
                  </w:rPr>
                  <w:t>☐</w:t>
                </w:r>
              </w:p>
            </w:tc>
          </w:sdtContent>
        </w:sdt>
      </w:tr>
    </w:tbl>
    <w:p w14:paraId="0F29DAA8" w14:textId="77777777" w:rsidR="00E94C32" w:rsidRDefault="00E94C32" w:rsidP="00B01CD9">
      <w:pPr>
        <w:spacing w:after="0"/>
        <w:rPr>
          <w:rFonts w:ascii="Calibri" w:hAnsi="Calibri" w:cs="Calibri"/>
          <w:sz w:val="22"/>
          <w:szCs w:val="22"/>
        </w:rPr>
      </w:pPr>
    </w:p>
    <w:p w14:paraId="614BB653" w14:textId="07238613" w:rsidR="00E94C32" w:rsidRDefault="00B01CD9" w:rsidP="00B01CD9">
      <w:pPr>
        <w:spacing w:after="0"/>
        <w:rPr>
          <w:rFonts w:ascii="Calibri" w:hAnsi="Calibri" w:cs="Calibri"/>
          <w:sz w:val="22"/>
          <w:szCs w:val="22"/>
        </w:rPr>
      </w:pPr>
      <w:r w:rsidRPr="00E94C32">
        <w:rPr>
          <w:rFonts w:ascii="Calibri" w:hAnsi="Calibri" w:cs="Calibri"/>
          <w:sz w:val="22"/>
          <w:szCs w:val="22"/>
        </w:rPr>
        <w:t>Prior to admission to a Contract the successful Tenderer will be required to provide to the Contracting Authority</w:t>
      </w:r>
      <w:r w:rsidR="00E94C32">
        <w:rPr>
          <w:rFonts w:ascii="Calibri" w:hAnsi="Calibri" w:cs="Calibri"/>
          <w:sz w:val="22"/>
          <w:szCs w:val="22"/>
        </w:rPr>
        <w:t>:</w:t>
      </w:r>
    </w:p>
    <w:p w14:paraId="07D90533" w14:textId="404BEB8A" w:rsidR="00B01CD9" w:rsidRPr="00E94C32" w:rsidRDefault="00E94C32" w:rsidP="00E94C32">
      <w:pPr>
        <w:spacing w:after="0"/>
        <w:ind w:left="1440" w:hanging="720"/>
        <w:rPr>
          <w:rFonts w:ascii="Calibri" w:eastAsiaTheme="minorEastAsia" w:hAnsi="Calibri" w:cs="Calibri"/>
          <w:color w:val="000000" w:themeColor="text1"/>
          <w:sz w:val="22"/>
          <w:szCs w:val="22"/>
          <w:lang w:val="en" w:eastAsia="en-GB"/>
        </w:rPr>
      </w:pPr>
      <w:r>
        <w:rPr>
          <w:rFonts w:ascii="Calibri" w:hAnsi="Calibri" w:cs="Calibri"/>
          <w:sz w:val="22"/>
          <w:szCs w:val="22"/>
        </w:rPr>
        <w:t xml:space="preserve">1. </w:t>
      </w:r>
      <w:r>
        <w:rPr>
          <w:rFonts w:ascii="Calibri" w:hAnsi="Calibri" w:cs="Calibri"/>
          <w:sz w:val="22"/>
          <w:szCs w:val="22"/>
        </w:rPr>
        <w:tab/>
        <w:t>V</w:t>
      </w:r>
      <w:r w:rsidR="00B01CD9" w:rsidRPr="00E94C32">
        <w:rPr>
          <w:rFonts w:ascii="Calibri" w:hAnsi="Calibri" w:cs="Calibri"/>
          <w:sz w:val="22"/>
          <w:szCs w:val="22"/>
        </w:rPr>
        <w:t>erified evidence from their auditor / accountant to demonstrate that they meet the above required economic and financial standing criteria</w:t>
      </w:r>
      <w:r>
        <w:rPr>
          <w:rFonts w:ascii="Calibri" w:hAnsi="Calibri" w:cs="Calibri"/>
          <w:sz w:val="22"/>
          <w:szCs w:val="22"/>
        </w:rPr>
        <w:t>; and</w:t>
      </w:r>
    </w:p>
    <w:p w14:paraId="2BA93957" w14:textId="3B97E3E6" w:rsidR="00B01CD9" w:rsidRPr="00E94C32" w:rsidRDefault="00B01CD9" w:rsidP="00CB6F5C">
      <w:pPr>
        <w:spacing w:after="0"/>
        <w:ind w:firstLine="720"/>
        <w:rPr>
          <w:rFonts w:ascii="Calibri" w:hAnsi="Calibri" w:cs="Calibri"/>
          <w:color w:val="000000" w:themeColor="text1"/>
          <w:sz w:val="22"/>
          <w:szCs w:val="22"/>
          <w:lang w:val="en"/>
        </w:rPr>
      </w:pPr>
      <w:r w:rsidRPr="00E94C32">
        <w:rPr>
          <w:rFonts w:ascii="Calibri" w:eastAsiaTheme="minorEastAsia" w:hAnsi="Calibri" w:cs="Calibri"/>
          <w:color w:val="000000" w:themeColor="text1"/>
          <w:sz w:val="22"/>
          <w:szCs w:val="22"/>
          <w:lang w:val="en" w:eastAsia="en-GB"/>
        </w:rPr>
        <w:t xml:space="preserve">2. </w:t>
      </w:r>
      <w:r w:rsidR="00E94C32" w:rsidRPr="00E94C32">
        <w:rPr>
          <w:rFonts w:ascii="Calibri" w:eastAsiaTheme="minorEastAsia" w:hAnsi="Calibri" w:cs="Calibri"/>
          <w:color w:val="000000" w:themeColor="text1"/>
          <w:sz w:val="22"/>
          <w:szCs w:val="22"/>
          <w:lang w:val="en" w:eastAsia="en-GB"/>
        </w:rPr>
        <w:tab/>
      </w:r>
      <w:r w:rsidRPr="00E94C32">
        <w:rPr>
          <w:rFonts w:ascii="Calibri" w:hAnsi="Calibri" w:cs="Calibri"/>
          <w:color w:val="000000" w:themeColor="text1"/>
          <w:sz w:val="22"/>
          <w:szCs w:val="22"/>
          <w:lang w:val="en"/>
        </w:rPr>
        <w:t xml:space="preserve">Evidence of required turnover by way of an auditor’s/accountant’s letter. </w:t>
      </w:r>
    </w:p>
    <w:p w14:paraId="160980D8" w14:textId="77777777" w:rsidR="00B01CD9" w:rsidRDefault="00B01CD9" w:rsidP="00CB6F5C">
      <w:pPr>
        <w:spacing w:after="0"/>
        <w:rPr>
          <w:rFonts w:ascii="Calibri" w:hAnsi="Calibri" w:cs="Calibri"/>
          <w:color w:val="000000" w:themeColor="text1"/>
          <w:sz w:val="22"/>
          <w:szCs w:val="22"/>
          <w:lang w:val="en"/>
        </w:rPr>
      </w:pPr>
    </w:p>
    <w:p w14:paraId="3931AFA8" w14:textId="3500F64E" w:rsidR="0030619A" w:rsidRDefault="0030619A" w:rsidP="0030619A">
      <w:pPr>
        <w:spacing w:after="0"/>
        <w:rPr>
          <w:rFonts w:ascii="Calibri" w:eastAsiaTheme="minorEastAsia" w:hAnsi="Calibri" w:cs="Calibri"/>
          <w:b/>
          <w:bCs/>
          <w:color w:val="333399"/>
          <w:sz w:val="22"/>
          <w:szCs w:val="22"/>
          <w:lang w:val="en" w:eastAsia="en-GB"/>
        </w:rPr>
      </w:pPr>
      <w:r>
        <w:rPr>
          <w:rFonts w:ascii="Calibri" w:eastAsiaTheme="minorEastAsia" w:hAnsi="Calibri" w:cs="Calibri"/>
          <w:b/>
          <w:bCs/>
          <w:color w:val="333399"/>
          <w:sz w:val="22"/>
          <w:szCs w:val="22"/>
          <w:lang w:val="en" w:eastAsia="en-GB"/>
        </w:rPr>
        <w:t>A</w:t>
      </w:r>
      <w:r w:rsidRPr="00E94C32">
        <w:rPr>
          <w:rFonts w:ascii="Calibri" w:eastAsiaTheme="minorEastAsia" w:hAnsi="Calibri" w:cs="Calibri"/>
          <w:b/>
          <w:bCs/>
          <w:color w:val="333399"/>
          <w:sz w:val="22"/>
          <w:szCs w:val="22"/>
          <w:lang w:val="en" w:eastAsia="en-GB"/>
        </w:rPr>
        <w:t>.</w:t>
      </w:r>
      <w:r>
        <w:rPr>
          <w:rFonts w:ascii="Calibri" w:eastAsiaTheme="minorEastAsia" w:hAnsi="Calibri" w:cs="Calibri"/>
          <w:b/>
          <w:bCs/>
          <w:color w:val="333399"/>
          <w:sz w:val="22"/>
          <w:szCs w:val="22"/>
          <w:lang w:val="en" w:eastAsia="en-GB"/>
        </w:rPr>
        <w:t xml:space="preserve">6 </w:t>
      </w:r>
      <w:r w:rsidR="00AE6184">
        <w:rPr>
          <w:rFonts w:ascii="Calibri" w:eastAsiaTheme="minorEastAsia" w:hAnsi="Calibri" w:cs="Calibri"/>
          <w:b/>
          <w:bCs/>
          <w:color w:val="333399"/>
          <w:sz w:val="22"/>
          <w:szCs w:val="22"/>
          <w:lang w:val="en" w:eastAsia="en-GB"/>
        </w:rPr>
        <w:t xml:space="preserve">Accreditations / Certifications </w:t>
      </w:r>
    </w:p>
    <w:p w14:paraId="422CA4A9" w14:textId="1ABB9185" w:rsidR="0030619A" w:rsidRDefault="0030619A" w:rsidP="0030619A">
      <w:pPr>
        <w:spacing w:after="0"/>
        <w:rPr>
          <w:rFonts w:ascii="Calibri" w:eastAsiaTheme="minorEastAsia" w:hAnsi="Calibri" w:cs="Calibri"/>
          <w:sz w:val="22"/>
          <w:szCs w:val="22"/>
          <w:lang w:val="en-US" w:eastAsia="en-GB"/>
        </w:rPr>
      </w:pPr>
      <w:r w:rsidRPr="00BE2A08">
        <w:rPr>
          <w:rFonts w:ascii="Calibri" w:eastAsiaTheme="minorEastAsia" w:hAnsi="Calibri" w:cs="Calibri"/>
          <w:sz w:val="22"/>
          <w:szCs w:val="22"/>
          <w:lang w:val="en-US" w:eastAsia="en-GB"/>
        </w:rPr>
        <w:t xml:space="preserve">As per Section 3.2.3 of the </w:t>
      </w:r>
      <w:r w:rsidRPr="1C59ADA4">
        <w:rPr>
          <w:rFonts w:ascii="Calibri" w:eastAsiaTheme="minorEastAsia" w:hAnsi="Calibri" w:cs="Calibri"/>
          <w:sz w:val="22"/>
          <w:szCs w:val="22"/>
          <w:lang w:val="en-US" w:eastAsia="en-GB"/>
        </w:rPr>
        <w:t>RFT; please confirm your organisation currently h</w:t>
      </w:r>
      <w:r w:rsidR="00AE6184">
        <w:rPr>
          <w:rFonts w:ascii="Calibri" w:eastAsiaTheme="minorEastAsia" w:hAnsi="Calibri" w:cs="Calibri"/>
          <w:sz w:val="22"/>
          <w:szCs w:val="22"/>
          <w:lang w:val="en-US" w:eastAsia="en-GB"/>
        </w:rPr>
        <w:t>olds the following accreditation / certification:</w:t>
      </w:r>
      <w:r w:rsidRPr="1C59ADA4">
        <w:rPr>
          <w:rFonts w:ascii="Calibri" w:eastAsiaTheme="minorEastAsia" w:hAnsi="Calibri" w:cs="Calibri"/>
          <w:sz w:val="22"/>
          <w:szCs w:val="22"/>
          <w:lang w:val="en-US" w:eastAsia="en-GB"/>
        </w:rPr>
        <w:t xml:space="preserve">  </w:t>
      </w:r>
    </w:p>
    <w:tbl>
      <w:tblPr>
        <w:tblStyle w:val="TableGrid"/>
        <w:tblW w:w="0" w:type="auto"/>
        <w:tblLook w:val="04A0" w:firstRow="1" w:lastRow="0" w:firstColumn="1" w:lastColumn="0" w:noHBand="0" w:noVBand="1"/>
      </w:tblPr>
      <w:tblGrid>
        <w:gridCol w:w="6232"/>
        <w:gridCol w:w="1392"/>
        <w:gridCol w:w="1392"/>
      </w:tblGrid>
      <w:tr w:rsidR="0030619A" w:rsidRPr="00492ECE" w14:paraId="686F9038" w14:textId="77777777" w:rsidTr="2F628B6B">
        <w:tc>
          <w:tcPr>
            <w:tcW w:w="9016" w:type="dxa"/>
            <w:gridSpan w:val="3"/>
            <w:shd w:val="clear" w:color="auto" w:fill="333399"/>
          </w:tcPr>
          <w:p w14:paraId="45B5BF10" w14:textId="5CFA7298" w:rsidR="0030619A" w:rsidRPr="00492ECE" w:rsidRDefault="00BB0D9B" w:rsidP="2F628B6B">
            <w:pPr>
              <w:rPr>
                <w:rFonts w:ascii="Calibri" w:eastAsiaTheme="minorEastAsia" w:hAnsi="Calibri" w:cs="Calibri"/>
                <w:b/>
                <w:bCs/>
                <w:color w:val="FFFFFF" w:themeColor="background1"/>
                <w:sz w:val="22"/>
                <w:szCs w:val="22"/>
                <w:lang w:val="en-US" w:eastAsia="en-GB"/>
              </w:rPr>
            </w:pPr>
            <w:r w:rsidRPr="2F628B6B">
              <w:rPr>
                <w:rFonts w:ascii="Calibri" w:eastAsiaTheme="minorEastAsia" w:hAnsi="Calibri" w:cs="Calibri"/>
                <w:b/>
                <w:bCs/>
                <w:color w:val="FFFFFF" w:themeColor="background1"/>
                <w:sz w:val="22"/>
                <w:szCs w:val="22"/>
                <w:lang w:val="en-US" w:eastAsia="en-GB"/>
              </w:rPr>
              <w:t>Microsoft Authorised Reseller/Partner Status</w:t>
            </w:r>
          </w:p>
        </w:tc>
      </w:tr>
      <w:tr w:rsidR="0030619A" w14:paraId="3FBA5544" w14:textId="77777777" w:rsidTr="00A46415">
        <w:trPr>
          <w:trHeight w:val="379"/>
        </w:trPr>
        <w:tc>
          <w:tcPr>
            <w:tcW w:w="6232" w:type="dxa"/>
            <w:vMerge w:val="restart"/>
            <w:shd w:val="clear" w:color="auto" w:fill="E8E8E8" w:themeFill="background2"/>
          </w:tcPr>
          <w:p w14:paraId="1AFC9228" w14:textId="7F410B9B" w:rsidR="0030619A" w:rsidRPr="002C7058" w:rsidRDefault="0030619A" w:rsidP="2F628B6B">
            <w:pPr>
              <w:rPr>
                <w:rFonts w:ascii="Calibri" w:eastAsiaTheme="minorEastAsia" w:hAnsi="Calibri" w:cs="Calibri"/>
                <w:b/>
                <w:bCs/>
                <w:sz w:val="22"/>
                <w:szCs w:val="22"/>
                <w:lang w:val="en-US" w:eastAsia="en-GB"/>
              </w:rPr>
            </w:pPr>
            <w:r w:rsidRPr="2F628B6B">
              <w:rPr>
                <w:rFonts w:ascii="Calibri" w:eastAsiaTheme="minorEastAsia" w:hAnsi="Calibri" w:cs="Calibri"/>
                <w:b/>
                <w:bCs/>
                <w:sz w:val="22"/>
                <w:szCs w:val="22"/>
                <w:lang w:val="en-US" w:eastAsia="en-GB"/>
              </w:rPr>
              <w:t xml:space="preserve">I confirm that our organisation </w:t>
            </w:r>
            <w:r w:rsidR="00167C51" w:rsidRPr="2F628B6B">
              <w:rPr>
                <w:rFonts w:ascii="Calibri" w:eastAsiaTheme="minorEastAsia" w:hAnsi="Calibri" w:cs="Calibri"/>
                <w:b/>
                <w:bCs/>
                <w:sz w:val="22"/>
                <w:szCs w:val="22"/>
                <w:lang w:val="en-US" w:eastAsia="en-GB"/>
              </w:rPr>
              <w:t>is currently a</w:t>
            </w:r>
            <w:r w:rsidR="00D178E7" w:rsidRPr="2F628B6B">
              <w:rPr>
                <w:rFonts w:ascii="Calibri" w:eastAsiaTheme="minorEastAsia" w:hAnsi="Calibri" w:cs="Calibri"/>
                <w:b/>
                <w:bCs/>
                <w:sz w:val="22"/>
                <w:szCs w:val="22"/>
                <w:lang w:val="en-US" w:eastAsia="en-GB"/>
              </w:rPr>
              <w:t xml:space="preserve"> </w:t>
            </w:r>
            <w:r w:rsidR="00167C51" w:rsidRPr="2F628B6B">
              <w:rPr>
                <w:rFonts w:ascii="Calibri" w:eastAsiaTheme="minorEastAsia" w:hAnsi="Calibri" w:cs="Calibri"/>
                <w:b/>
                <w:bCs/>
                <w:sz w:val="22"/>
                <w:szCs w:val="22"/>
                <w:lang w:val="en-US" w:eastAsia="en-GB"/>
              </w:rPr>
              <w:t>Microsoft Solutions Partner for Business Applications (Enterprise track) with an active Financial Management / ERP specialization</w:t>
            </w:r>
            <w:r w:rsidRPr="2F628B6B">
              <w:rPr>
                <w:rFonts w:ascii="Calibri" w:eastAsiaTheme="minorEastAsia" w:hAnsi="Calibri" w:cs="Calibri"/>
                <w:b/>
                <w:bCs/>
                <w:sz w:val="22"/>
                <w:szCs w:val="22"/>
                <w:lang w:val="en-US" w:eastAsia="en-GB"/>
              </w:rPr>
              <w:t xml:space="preserve"> </w:t>
            </w:r>
          </w:p>
        </w:tc>
        <w:tc>
          <w:tcPr>
            <w:tcW w:w="1392" w:type="dxa"/>
            <w:vAlign w:val="center"/>
          </w:tcPr>
          <w:p w14:paraId="667FCBE4" w14:textId="77777777" w:rsidR="0030619A" w:rsidRDefault="0030619A" w:rsidP="00F5598F">
            <w:pPr>
              <w:jc w:val="center"/>
              <w:rPr>
                <w:rFonts w:ascii="Calibri" w:eastAsiaTheme="minorEastAsia" w:hAnsi="Calibri" w:cs="Calibri"/>
                <w:sz w:val="22"/>
                <w:szCs w:val="22"/>
                <w:lang w:val="en" w:eastAsia="en-GB"/>
              </w:rPr>
            </w:pPr>
            <w:r>
              <w:rPr>
                <w:rFonts w:ascii="Calibri" w:eastAsiaTheme="minorEastAsia" w:hAnsi="Calibri" w:cs="Calibri"/>
                <w:sz w:val="22"/>
                <w:szCs w:val="22"/>
                <w:lang w:val="en" w:eastAsia="en-GB"/>
              </w:rPr>
              <w:t>Yes</w:t>
            </w:r>
          </w:p>
        </w:tc>
        <w:sdt>
          <w:sdtPr>
            <w:rPr>
              <w:rFonts w:ascii="Calibri" w:eastAsiaTheme="minorEastAsia" w:hAnsi="Calibri" w:cs="Calibri"/>
              <w:sz w:val="22"/>
              <w:szCs w:val="22"/>
              <w:lang w:val="en" w:eastAsia="en-GB"/>
            </w:rPr>
            <w:id w:val="1417130156"/>
            <w14:checkbox>
              <w14:checked w14:val="0"/>
              <w14:checkedState w14:val="2612" w14:font="MS Gothic"/>
              <w14:uncheckedState w14:val="2610" w14:font="MS Gothic"/>
            </w14:checkbox>
          </w:sdtPr>
          <w:sdtEndPr/>
          <w:sdtContent>
            <w:tc>
              <w:tcPr>
                <w:tcW w:w="1392" w:type="dxa"/>
                <w:vAlign w:val="center"/>
              </w:tcPr>
              <w:p w14:paraId="4FBDCEFB" w14:textId="77777777" w:rsidR="0030619A" w:rsidRDefault="0030619A" w:rsidP="00F5598F">
                <w:pPr>
                  <w:jc w:val="center"/>
                  <w:rPr>
                    <w:rFonts w:ascii="Calibri" w:eastAsiaTheme="minorEastAsia" w:hAnsi="Calibri" w:cs="Calibri"/>
                    <w:sz w:val="22"/>
                    <w:szCs w:val="22"/>
                    <w:lang w:val="en" w:eastAsia="en-GB"/>
                  </w:rPr>
                </w:pPr>
                <w:r>
                  <w:rPr>
                    <w:rFonts w:ascii="MS Gothic" w:eastAsia="MS Gothic" w:hAnsi="MS Gothic" w:cs="Calibri" w:hint="eastAsia"/>
                    <w:sz w:val="22"/>
                    <w:szCs w:val="22"/>
                    <w:lang w:val="en" w:eastAsia="en-GB"/>
                  </w:rPr>
                  <w:t>☐</w:t>
                </w:r>
              </w:p>
            </w:tc>
          </w:sdtContent>
        </w:sdt>
      </w:tr>
      <w:tr w:rsidR="0030619A" w14:paraId="29472530" w14:textId="77777777" w:rsidTr="2F628B6B">
        <w:tc>
          <w:tcPr>
            <w:tcW w:w="6232" w:type="dxa"/>
            <w:vMerge/>
          </w:tcPr>
          <w:p w14:paraId="6A65E2A0" w14:textId="77777777" w:rsidR="0030619A" w:rsidRPr="008C4857" w:rsidRDefault="0030619A" w:rsidP="00C10181">
            <w:pPr>
              <w:rPr>
                <w:rFonts w:ascii="Calibri" w:eastAsiaTheme="minorEastAsia" w:hAnsi="Calibri" w:cs="Calibri"/>
                <w:b/>
                <w:bCs/>
                <w:sz w:val="22"/>
                <w:szCs w:val="22"/>
                <w:lang w:val="en" w:eastAsia="en-GB"/>
              </w:rPr>
            </w:pPr>
          </w:p>
        </w:tc>
        <w:tc>
          <w:tcPr>
            <w:tcW w:w="1392" w:type="dxa"/>
            <w:vAlign w:val="center"/>
          </w:tcPr>
          <w:p w14:paraId="61B3F48E" w14:textId="77777777" w:rsidR="0030619A" w:rsidRDefault="0030619A" w:rsidP="00F5598F">
            <w:pPr>
              <w:jc w:val="center"/>
              <w:rPr>
                <w:rFonts w:ascii="Calibri" w:eastAsiaTheme="minorEastAsia" w:hAnsi="Calibri" w:cs="Calibri"/>
                <w:sz w:val="22"/>
                <w:szCs w:val="22"/>
                <w:lang w:val="en" w:eastAsia="en-GB"/>
              </w:rPr>
            </w:pPr>
            <w:r>
              <w:rPr>
                <w:rFonts w:ascii="Calibri" w:eastAsiaTheme="minorEastAsia" w:hAnsi="Calibri" w:cs="Calibri"/>
                <w:sz w:val="22"/>
                <w:szCs w:val="22"/>
                <w:lang w:val="en" w:eastAsia="en-GB"/>
              </w:rPr>
              <w:t>No</w:t>
            </w:r>
          </w:p>
        </w:tc>
        <w:sdt>
          <w:sdtPr>
            <w:rPr>
              <w:rFonts w:ascii="Calibri" w:eastAsiaTheme="minorEastAsia" w:hAnsi="Calibri" w:cs="Calibri"/>
              <w:sz w:val="22"/>
              <w:szCs w:val="22"/>
              <w:lang w:val="en" w:eastAsia="en-GB"/>
            </w:rPr>
            <w:id w:val="-1063094554"/>
            <w14:checkbox>
              <w14:checked w14:val="0"/>
              <w14:checkedState w14:val="2612" w14:font="MS Gothic"/>
              <w14:uncheckedState w14:val="2610" w14:font="MS Gothic"/>
            </w14:checkbox>
          </w:sdtPr>
          <w:sdtEndPr/>
          <w:sdtContent>
            <w:tc>
              <w:tcPr>
                <w:tcW w:w="1392" w:type="dxa"/>
                <w:vAlign w:val="center"/>
              </w:tcPr>
              <w:p w14:paraId="4FB9E305" w14:textId="77777777" w:rsidR="0030619A" w:rsidRDefault="0030619A" w:rsidP="00F5598F">
                <w:pPr>
                  <w:jc w:val="center"/>
                  <w:rPr>
                    <w:rFonts w:ascii="Calibri" w:eastAsiaTheme="minorEastAsia" w:hAnsi="Calibri" w:cs="Calibri"/>
                    <w:sz w:val="22"/>
                    <w:szCs w:val="22"/>
                    <w:lang w:val="en" w:eastAsia="en-GB"/>
                  </w:rPr>
                </w:pPr>
                <w:r>
                  <w:rPr>
                    <w:rFonts w:ascii="MS Gothic" w:eastAsia="MS Gothic" w:hAnsi="MS Gothic" w:cs="Calibri" w:hint="eastAsia"/>
                    <w:sz w:val="22"/>
                    <w:szCs w:val="22"/>
                    <w:lang w:val="en" w:eastAsia="en-GB"/>
                  </w:rPr>
                  <w:t>☐</w:t>
                </w:r>
              </w:p>
            </w:tc>
          </w:sdtContent>
        </w:sdt>
      </w:tr>
      <w:tr w:rsidR="0030619A" w14:paraId="2C33031C" w14:textId="77777777" w:rsidTr="2F628B6B">
        <w:tc>
          <w:tcPr>
            <w:tcW w:w="6232" w:type="dxa"/>
            <w:shd w:val="clear" w:color="auto" w:fill="000000" w:themeFill="text1"/>
          </w:tcPr>
          <w:p w14:paraId="296A6B45" w14:textId="77777777" w:rsidR="0030619A" w:rsidRPr="008C4857" w:rsidRDefault="0030619A" w:rsidP="00C10181">
            <w:pPr>
              <w:rPr>
                <w:rFonts w:ascii="Calibri" w:eastAsiaTheme="minorEastAsia" w:hAnsi="Calibri" w:cs="Calibri"/>
                <w:b/>
                <w:bCs/>
                <w:sz w:val="22"/>
                <w:szCs w:val="22"/>
                <w:lang w:val="en" w:eastAsia="en-GB"/>
              </w:rPr>
            </w:pPr>
          </w:p>
        </w:tc>
        <w:tc>
          <w:tcPr>
            <w:tcW w:w="1392" w:type="dxa"/>
            <w:shd w:val="clear" w:color="auto" w:fill="000000" w:themeFill="text1"/>
            <w:vAlign w:val="center"/>
          </w:tcPr>
          <w:p w14:paraId="72A1FED2" w14:textId="77777777" w:rsidR="0030619A" w:rsidRDefault="0030619A" w:rsidP="00C10181">
            <w:pPr>
              <w:jc w:val="center"/>
              <w:rPr>
                <w:rFonts w:ascii="Calibri" w:eastAsiaTheme="minorEastAsia" w:hAnsi="Calibri" w:cs="Calibri"/>
                <w:sz w:val="22"/>
                <w:szCs w:val="22"/>
                <w:lang w:val="en" w:eastAsia="en-GB"/>
              </w:rPr>
            </w:pPr>
          </w:p>
        </w:tc>
        <w:tc>
          <w:tcPr>
            <w:tcW w:w="1392" w:type="dxa"/>
            <w:shd w:val="clear" w:color="auto" w:fill="000000" w:themeFill="text1"/>
            <w:vAlign w:val="center"/>
          </w:tcPr>
          <w:p w14:paraId="4BB9A670" w14:textId="77777777" w:rsidR="0030619A" w:rsidRDefault="0030619A" w:rsidP="00C10181">
            <w:pPr>
              <w:jc w:val="center"/>
              <w:rPr>
                <w:rFonts w:ascii="Calibri" w:eastAsiaTheme="minorEastAsia" w:hAnsi="Calibri" w:cs="Calibri"/>
                <w:sz w:val="22"/>
                <w:szCs w:val="22"/>
                <w:lang w:val="en" w:eastAsia="en-GB"/>
              </w:rPr>
            </w:pPr>
          </w:p>
        </w:tc>
      </w:tr>
    </w:tbl>
    <w:p w14:paraId="09A6CD15" w14:textId="2CA053D7" w:rsidR="00BE1310" w:rsidRPr="00E94C32" w:rsidRDefault="00BE1310" w:rsidP="00BE1310">
      <w:pPr>
        <w:spacing w:before="120"/>
        <w:rPr>
          <w:rFonts w:ascii="Calibri" w:hAnsi="Calibri" w:cs="Calibri"/>
          <w:color w:val="000000" w:themeColor="text1"/>
          <w:sz w:val="22"/>
          <w:szCs w:val="22"/>
          <w:lang w:val="en"/>
        </w:rPr>
      </w:pPr>
      <w:r>
        <w:rPr>
          <w:rFonts w:ascii="Calibri" w:hAnsi="Calibri" w:cs="Calibri"/>
          <w:color w:val="000000" w:themeColor="text1"/>
          <w:sz w:val="22"/>
          <w:szCs w:val="22"/>
          <w:lang w:val="en"/>
        </w:rPr>
        <w:lastRenderedPageBreak/>
        <w:t xml:space="preserve">Please also ensure that evidence of each of the above certifications is attached alongside your tender submission. </w:t>
      </w:r>
    </w:p>
    <w:p w14:paraId="41F9B7E3" w14:textId="0DCDA799" w:rsidR="00B01CD9" w:rsidRPr="00E94C32" w:rsidRDefault="00E94C32" w:rsidP="00E94C32">
      <w:pPr>
        <w:spacing w:after="0"/>
        <w:rPr>
          <w:rFonts w:ascii="Calibri" w:eastAsiaTheme="minorEastAsia" w:hAnsi="Calibri" w:cs="Calibri"/>
          <w:b/>
          <w:bCs/>
          <w:color w:val="333399"/>
          <w:sz w:val="22"/>
          <w:szCs w:val="22"/>
          <w:lang w:val="en" w:eastAsia="en-GB"/>
        </w:rPr>
      </w:pPr>
      <w:r>
        <w:rPr>
          <w:rFonts w:ascii="Calibri" w:eastAsiaTheme="minorEastAsia" w:hAnsi="Calibri" w:cs="Calibri"/>
          <w:b/>
          <w:bCs/>
          <w:color w:val="333399"/>
          <w:sz w:val="22"/>
          <w:szCs w:val="22"/>
          <w:lang w:val="en" w:eastAsia="en-GB"/>
        </w:rPr>
        <w:t>A</w:t>
      </w:r>
      <w:r w:rsidR="00B01CD9" w:rsidRPr="00E94C32">
        <w:rPr>
          <w:rFonts w:ascii="Calibri" w:eastAsiaTheme="minorEastAsia" w:hAnsi="Calibri" w:cs="Calibri"/>
          <w:b/>
          <w:bCs/>
          <w:color w:val="333399"/>
          <w:sz w:val="22"/>
          <w:szCs w:val="22"/>
          <w:lang w:val="en" w:eastAsia="en-GB"/>
        </w:rPr>
        <w:t>.7 Tenderer’s Statement</w:t>
      </w:r>
    </w:p>
    <w:p w14:paraId="20396E4A" w14:textId="7FFD6AE6" w:rsidR="00B01CD9" w:rsidRPr="00E94C32" w:rsidRDefault="00B01CD9" w:rsidP="00E94C32">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r w:rsidRPr="00E94C32">
        <w:rPr>
          <w:rFonts w:ascii="Calibri" w:eastAsiaTheme="minorEastAsia" w:hAnsi="Calibri" w:cs="Calibri"/>
          <w:b/>
          <w:bCs/>
          <w:color w:val="000000" w:themeColor="text1"/>
          <w:sz w:val="22"/>
          <w:szCs w:val="22"/>
          <w:lang w:val="en" w:eastAsia="en-GB"/>
        </w:rPr>
        <w:t>COMPLETE</w:t>
      </w:r>
      <w:r w:rsidR="00E94C32">
        <w:rPr>
          <w:rFonts w:ascii="Calibri" w:eastAsiaTheme="minorEastAsia" w:hAnsi="Calibri" w:cs="Calibri"/>
          <w:b/>
          <w:bCs/>
          <w:color w:val="000000" w:themeColor="text1"/>
          <w:sz w:val="22"/>
          <w:szCs w:val="22"/>
          <w:lang w:val="en" w:eastAsia="en-GB"/>
        </w:rPr>
        <w:t xml:space="preserve">, SIGN </w:t>
      </w:r>
      <w:r w:rsidR="00E94C32" w:rsidRPr="00A46415">
        <w:rPr>
          <w:rFonts w:ascii="Calibri" w:eastAsiaTheme="minorEastAsia" w:hAnsi="Calibri" w:cs="Calibri"/>
          <w:b/>
          <w:bCs/>
          <w:sz w:val="22"/>
          <w:szCs w:val="22"/>
          <w:lang w:val="en" w:eastAsia="en-GB"/>
        </w:rPr>
        <w:t>AND SUBMIT</w:t>
      </w:r>
      <w:r w:rsidRPr="00A46415">
        <w:rPr>
          <w:rFonts w:ascii="Calibri" w:eastAsiaTheme="minorEastAsia" w:hAnsi="Calibri" w:cs="Calibri"/>
          <w:b/>
          <w:bCs/>
          <w:sz w:val="22"/>
          <w:szCs w:val="22"/>
          <w:lang w:val="en" w:eastAsia="en-GB"/>
        </w:rPr>
        <w:t xml:space="preserve"> </w:t>
      </w:r>
      <w:r w:rsidR="00E94C32" w:rsidRPr="00A46415">
        <w:rPr>
          <w:rFonts w:ascii="Calibri" w:eastAsiaTheme="minorEastAsia" w:hAnsi="Calibri" w:cs="Calibri"/>
          <w:b/>
          <w:bCs/>
          <w:sz w:val="22"/>
          <w:szCs w:val="22"/>
          <w:lang w:val="en" w:eastAsia="en-GB"/>
        </w:rPr>
        <w:t xml:space="preserve">ALONGSIDE THIS TRD </w:t>
      </w:r>
      <w:r w:rsidRPr="00A46415">
        <w:rPr>
          <w:rFonts w:ascii="Calibri" w:eastAsiaTheme="minorEastAsia" w:hAnsi="Calibri" w:cs="Calibri"/>
          <w:b/>
          <w:bCs/>
          <w:sz w:val="22"/>
          <w:szCs w:val="22"/>
          <w:lang w:val="en" w:eastAsia="en-GB"/>
        </w:rPr>
        <w:t xml:space="preserve">THE TENDERER’S STATEMENT PROVIDED FOR AT APPENDIX 3 TO </w:t>
      </w:r>
      <w:r w:rsidRPr="00E94C32">
        <w:rPr>
          <w:rFonts w:ascii="Calibri" w:eastAsiaTheme="minorEastAsia" w:hAnsi="Calibri" w:cs="Calibri"/>
          <w:b/>
          <w:bCs/>
          <w:color w:val="000000" w:themeColor="text1"/>
          <w:sz w:val="22"/>
          <w:szCs w:val="22"/>
          <w:lang w:val="en" w:eastAsia="en-GB"/>
        </w:rPr>
        <w:t xml:space="preserve">THE RFT. </w:t>
      </w:r>
    </w:p>
    <w:p w14:paraId="5648CCCC" w14:textId="77777777" w:rsidR="00B01CD9" w:rsidRPr="00E94C32" w:rsidRDefault="00B01CD9"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p>
    <w:p w14:paraId="79EE2955" w14:textId="05CEDFEF" w:rsidR="00B01CD9" w:rsidRPr="00E94C32" w:rsidRDefault="00E94C32" w:rsidP="00E94C32">
      <w:pPr>
        <w:spacing w:after="0"/>
        <w:rPr>
          <w:rFonts w:ascii="Calibri" w:eastAsiaTheme="minorEastAsia" w:hAnsi="Calibri" w:cs="Calibri"/>
          <w:b/>
          <w:bCs/>
          <w:color w:val="333399"/>
          <w:sz w:val="22"/>
          <w:szCs w:val="22"/>
          <w:lang w:val="en" w:eastAsia="en-GB"/>
        </w:rPr>
      </w:pPr>
      <w:r w:rsidRPr="00E94C32">
        <w:rPr>
          <w:rFonts w:ascii="Calibri" w:eastAsiaTheme="minorEastAsia" w:hAnsi="Calibri" w:cs="Calibri"/>
          <w:b/>
          <w:bCs/>
          <w:color w:val="333399"/>
          <w:sz w:val="22"/>
          <w:szCs w:val="22"/>
          <w:lang w:val="en" w:eastAsia="en-GB"/>
        </w:rPr>
        <w:t>A</w:t>
      </w:r>
      <w:r w:rsidR="00B01CD9" w:rsidRPr="00E94C32">
        <w:rPr>
          <w:rFonts w:ascii="Calibri" w:eastAsiaTheme="minorEastAsia" w:hAnsi="Calibri" w:cs="Calibri"/>
          <w:b/>
          <w:bCs/>
          <w:color w:val="333399"/>
          <w:sz w:val="22"/>
          <w:szCs w:val="22"/>
          <w:lang w:val="en" w:eastAsia="en-GB"/>
        </w:rPr>
        <w:t>.8 Declaration as to Personal Circumstances of Tenderer</w:t>
      </w:r>
    </w:p>
    <w:p w14:paraId="3D116FEB" w14:textId="1789C566" w:rsidR="00B01CD9" w:rsidRDefault="00B01CD9" w:rsidP="00E94C32">
      <w:pPr>
        <w:widowControl w:val="0"/>
        <w:tabs>
          <w:tab w:val="left" w:pos="2070"/>
        </w:tabs>
        <w:autoSpaceDE w:val="0"/>
        <w:autoSpaceDN w:val="0"/>
        <w:adjustRightInd w:val="0"/>
        <w:spacing w:after="0" w:line="240" w:lineRule="auto"/>
        <w:jc w:val="both"/>
        <w:rPr>
          <w:rFonts w:ascii="Calibri" w:eastAsiaTheme="minorEastAsia" w:hAnsi="Calibri" w:cs="Calibri"/>
          <w:b/>
          <w:bCs/>
          <w:color w:val="000000" w:themeColor="text1"/>
          <w:sz w:val="22"/>
          <w:szCs w:val="22"/>
          <w:lang w:val="en" w:eastAsia="en-GB"/>
        </w:rPr>
      </w:pPr>
      <w:r w:rsidRPr="00E94C32">
        <w:rPr>
          <w:rFonts w:ascii="Calibri" w:eastAsiaTheme="minorEastAsia" w:hAnsi="Calibri" w:cs="Calibri"/>
          <w:b/>
          <w:bCs/>
          <w:color w:val="000000" w:themeColor="text1"/>
          <w:sz w:val="22"/>
          <w:szCs w:val="22"/>
          <w:lang w:val="en" w:eastAsia="en-GB"/>
        </w:rPr>
        <w:t>COMPLETE</w:t>
      </w:r>
      <w:r w:rsidR="00E94C32">
        <w:rPr>
          <w:rFonts w:ascii="Calibri" w:eastAsiaTheme="minorEastAsia" w:hAnsi="Calibri" w:cs="Calibri"/>
          <w:b/>
          <w:bCs/>
          <w:color w:val="000000" w:themeColor="text1"/>
          <w:sz w:val="22"/>
          <w:szCs w:val="22"/>
          <w:lang w:val="en" w:eastAsia="en-GB"/>
        </w:rPr>
        <w:t xml:space="preserve">, </w:t>
      </w:r>
      <w:r w:rsidRPr="00E94C32">
        <w:rPr>
          <w:rFonts w:ascii="Calibri" w:eastAsiaTheme="minorEastAsia" w:hAnsi="Calibri" w:cs="Calibri"/>
          <w:b/>
          <w:bCs/>
          <w:color w:val="000000" w:themeColor="text1"/>
          <w:sz w:val="22"/>
          <w:szCs w:val="22"/>
          <w:lang w:val="en" w:eastAsia="en-GB"/>
        </w:rPr>
        <w:t>SIGN</w:t>
      </w:r>
      <w:r w:rsidR="00E94C32">
        <w:rPr>
          <w:rFonts w:ascii="Calibri" w:eastAsiaTheme="minorEastAsia" w:hAnsi="Calibri" w:cs="Calibri"/>
          <w:b/>
          <w:bCs/>
          <w:color w:val="000000" w:themeColor="text1"/>
          <w:sz w:val="22"/>
          <w:szCs w:val="22"/>
          <w:lang w:val="en" w:eastAsia="en-GB"/>
        </w:rPr>
        <w:t xml:space="preserve"> AND SUBMIT ALONGSIDE THIS TRD</w:t>
      </w:r>
      <w:r w:rsidRPr="00E94C32">
        <w:rPr>
          <w:rFonts w:ascii="Calibri" w:eastAsiaTheme="minorEastAsia" w:hAnsi="Calibri" w:cs="Calibri"/>
          <w:b/>
          <w:bCs/>
          <w:color w:val="000000" w:themeColor="text1"/>
          <w:sz w:val="22"/>
          <w:szCs w:val="22"/>
          <w:lang w:val="en" w:eastAsia="en-GB"/>
        </w:rPr>
        <w:t xml:space="preserve"> THE DE</w:t>
      </w:r>
      <w:r w:rsidRPr="00A46415">
        <w:rPr>
          <w:rFonts w:ascii="Calibri" w:eastAsiaTheme="minorEastAsia" w:hAnsi="Calibri" w:cs="Calibri"/>
          <w:b/>
          <w:bCs/>
          <w:sz w:val="22"/>
          <w:szCs w:val="22"/>
          <w:lang w:val="en" w:eastAsia="en-GB"/>
        </w:rPr>
        <w:t xml:space="preserve">CLARATION AS TO PERSONAL CIRCUMSTANCES OF TENDERER PROVIDED FOR AT APPENDIX 4 TO THE </w:t>
      </w:r>
      <w:r w:rsidRPr="00E94C32">
        <w:rPr>
          <w:rFonts w:ascii="Calibri" w:eastAsiaTheme="minorEastAsia" w:hAnsi="Calibri" w:cs="Calibri"/>
          <w:b/>
          <w:bCs/>
          <w:color w:val="000000" w:themeColor="text1"/>
          <w:sz w:val="22"/>
          <w:szCs w:val="22"/>
          <w:lang w:val="en" w:eastAsia="en-GB"/>
        </w:rPr>
        <w:t xml:space="preserve">RFT. </w:t>
      </w:r>
    </w:p>
    <w:p w14:paraId="02CBC009" w14:textId="77777777" w:rsidR="003B2648" w:rsidRDefault="003B2648" w:rsidP="00E94C32">
      <w:pPr>
        <w:widowControl w:val="0"/>
        <w:tabs>
          <w:tab w:val="left" w:pos="2070"/>
        </w:tabs>
        <w:autoSpaceDE w:val="0"/>
        <w:autoSpaceDN w:val="0"/>
        <w:adjustRightInd w:val="0"/>
        <w:spacing w:after="0" w:line="240" w:lineRule="auto"/>
        <w:jc w:val="both"/>
        <w:rPr>
          <w:rFonts w:ascii="Calibri" w:eastAsiaTheme="minorEastAsia" w:hAnsi="Calibri" w:cs="Calibri"/>
          <w:b/>
          <w:bCs/>
          <w:color w:val="000000" w:themeColor="text1"/>
          <w:sz w:val="22"/>
          <w:szCs w:val="22"/>
          <w:lang w:val="en" w:eastAsia="en-GB"/>
        </w:rPr>
      </w:pPr>
    </w:p>
    <w:p w14:paraId="2DCABA96" w14:textId="204759DC" w:rsidR="00425E27" w:rsidRDefault="00BD26CD" w:rsidP="008D32F5">
      <w:pPr>
        <w:spacing w:after="0"/>
        <w:rPr>
          <w:rFonts w:ascii="Calibri" w:eastAsiaTheme="minorEastAsia" w:hAnsi="Calibri" w:cs="Calibri"/>
          <w:b/>
          <w:bCs/>
          <w:color w:val="333399"/>
          <w:sz w:val="22"/>
          <w:szCs w:val="22"/>
          <w:lang w:val="en" w:eastAsia="en-GB"/>
        </w:rPr>
      </w:pPr>
      <w:r w:rsidRPr="00B12572">
        <w:rPr>
          <w:rFonts w:ascii="Calibri" w:eastAsiaTheme="minorEastAsia" w:hAnsi="Calibri" w:cs="Calibri"/>
          <w:b/>
          <w:bCs/>
          <w:color w:val="333399"/>
          <w:sz w:val="22"/>
          <w:szCs w:val="22"/>
          <w:lang w:val="en" w:eastAsia="en-GB"/>
        </w:rPr>
        <w:t>A</w:t>
      </w:r>
      <w:r w:rsidR="00B12572">
        <w:rPr>
          <w:rFonts w:ascii="Calibri" w:eastAsiaTheme="minorEastAsia" w:hAnsi="Calibri" w:cs="Calibri"/>
          <w:b/>
          <w:bCs/>
          <w:color w:val="333399"/>
          <w:sz w:val="22"/>
          <w:szCs w:val="22"/>
          <w:lang w:val="en" w:eastAsia="en-GB"/>
        </w:rPr>
        <w:t>.</w:t>
      </w:r>
      <w:r w:rsidR="00F11168">
        <w:rPr>
          <w:rFonts w:ascii="Calibri" w:eastAsiaTheme="minorEastAsia" w:hAnsi="Calibri" w:cs="Calibri"/>
          <w:b/>
          <w:bCs/>
          <w:color w:val="333399"/>
          <w:sz w:val="22"/>
          <w:szCs w:val="22"/>
          <w:lang w:val="en" w:eastAsia="en-GB"/>
        </w:rPr>
        <w:t>9</w:t>
      </w:r>
      <w:r w:rsidRPr="00B12572">
        <w:rPr>
          <w:rFonts w:ascii="Calibri" w:eastAsiaTheme="minorEastAsia" w:hAnsi="Calibri" w:cs="Calibri"/>
          <w:b/>
          <w:bCs/>
          <w:color w:val="333399"/>
          <w:sz w:val="22"/>
          <w:szCs w:val="22"/>
          <w:lang w:val="en" w:eastAsia="en-GB"/>
        </w:rPr>
        <w:t xml:space="preserve"> </w:t>
      </w:r>
      <w:r w:rsidR="00C97483">
        <w:rPr>
          <w:rFonts w:ascii="Calibri" w:eastAsiaTheme="minorEastAsia" w:hAnsi="Calibri" w:cs="Calibri"/>
          <w:b/>
          <w:bCs/>
          <w:color w:val="333399"/>
          <w:sz w:val="22"/>
          <w:szCs w:val="22"/>
          <w:lang w:val="en" w:eastAsia="en-GB"/>
        </w:rPr>
        <w:t>Standard</w:t>
      </w:r>
      <w:r w:rsidR="001B1FFB" w:rsidRPr="00B12572">
        <w:rPr>
          <w:rFonts w:ascii="Calibri" w:eastAsiaTheme="minorEastAsia" w:hAnsi="Calibri" w:cs="Calibri"/>
          <w:b/>
          <w:bCs/>
          <w:color w:val="333399"/>
          <w:sz w:val="22"/>
          <w:szCs w:val="22"/>
          <w:lang w:val="en" w:eastAsia="en-GB"/>
        </w:rPr>
        <w:t xml:space="preserve"> </w:t>
      </w:r>
      <w:r w:rsidR="00425E27" w:rsidRPr="00425E27">
        <w:rPr>
          <w:rFonts w:ascii="Calibri" w:eastAsiaTheme="minorEastAsia" w:hAnsi="Calibri" w:cs="Calibri"/>
          <w:b/>
          <w:bCs/>
          <w:color w:val="333399"/>
          <w:sz w:val="22"/>
          <w:szCs w:val="22"/>
          <w:lang w:val="en" w:eastAsia="en-GB"/>
        </w:rPr>
        <w:t>Microsoft Dynamics 365 Business Central</w:t>
      </w:r>
      <w:r w:rsidR="001B1FFB" w:rsidRPr="00B12572">
        <w:rPr>
          <w:rFonts w:ascii="Calibri" w:eastAsiaTheme="minorEastAsia" w:hAnsi="Calibri" w:cs="Calibri"/>
          <w:b/>
          <w:bCs/>
          <w:color w:val="333399"/>
          <w:sz w:val="22"/>
          <w:szCs w:val="22"/>
          <w:lang w:val="en" w:eastAsia="en-GB"/>
        </w:rPr>
        <w:t xml:space="preserve"> Requirements</w:t>
      </w:r>
    </w:p>
    <w:p w14:paraId="66E77533" w14:textId="22E809A3" w:rsidR="008D32F5" w:rsidRPr="008D32F5" w:rsidRDefault="008D32F5" w:rsidP="2F628B6B">
      <w:pPr>
        <w:rPr>
          <w:rFonts w:ascii="Calibri" w:eastAsiaTheme="minorEastAsia" w:hAnsi="Calibri" w:cs="Calibri"/>
          <w:sz w:val="22"/>
          <w:szCs w:val="22"/>
          <w:lang w:val="en-US" w:eastAsia="en-GB"/>
        </w:rPr>
      </w:pPr>
      <w:r w:rsidRPr="00594DA5">
        <w:rPr>
          <w:rFonts w:ascii="Calibri" w:eastAsiaTheme="minorEastAsia" w:hAnsi="Calibri" w:cs="Calibri"/>
          <w:sz w:val="22"/>
          <w:szCs w:val="22"/>
          <w:lang w:val="en-US" w:eastAsia="en-GB"/>
        </w:rPr>
        <w:t xml:space="preserve">Appendix </w:t>
      </w:r>
      <w:r w:rsidR="00A46415" w:rsidRPr="00594DA5">
        <w:rPr>
          <w:rFonts w:ascii="Calibri" w:eastAsiaTheme="minorEastAsia" w:hAnsi="Calibri" w:cs="Calibri"/>
          <w:sz w:val="22"/>
          <w:szCs w:val="22"/>
          <w:lang w:val="en-US" w:eastAsia="en-GB"/>
        </w:rPr>
        <w:t>7</w:t>
      </w:r>
      <w:r w:rsidRPr="00594DA5">
        <w:rPr>
          <w:rFonts w:ascii="Calibri" w:eastAsiaTheme="minorEastAsia" w:hAnsi="Calibri" w:cs="Calibri"/>
          <w:sz w:val="22"/>
          <w:szCs w:val="22"/>
          <w:lang w:val="en-US" w:eastAsia="en-GB"/>
        </w:rPr>
        <w:t xml:space="preserve"> – Tab </w:t>
      </w:r>
      <w:r w:rsidR="00A46415" w:rsidRPr="00594DA5">
        <w:rPr>
          <w:rFonts w:ascii="Calibri" w:eastAsiaTheme="minorEastAsia" w:hAnsi="Calibri" w:cs="Calibri"/>
          <w:sz w:val="22"/>
          <w:szCs w:val="22"/>
          <w:lang w:val="en-US" w:eastAsia="en-GB"/>
        </w:rPr>
        <w:t>A. Standard Requirements</w:t>
      </w:r>
      <w:r w:rsidRPr="00594DA5">
        <w:rPr>
          <w:rFonts w:ascii="Calibri" w:eastAsiaTheme="minorEastAsia" w:hAnsi="Calibri" w:cs="Calibri"/>
          <w:sz w:val="22"/>
          <w:szCs w:val="22"/>
          <w:lang w:val="en-US" w:eastAsia="en-GB"/>
        </w:rPr>
        <w:t xml:space="preserve"> has been provided to Tenderer’s in the Tender Documents. </w:t>
      </w:r>
      <w:r w:rsidR="00107711" w:rsidRPr="00594DA5">
        <w:rPr>
          <w:rFonts w:ascii="Calibri" w:eastAsiaTheme="minorEastAsia" w:hAnsi="Calibri" w:cs="Calibri"/>
          <w:sz w:val="22"/>
          <w:szCs w:val="22"/>
          <w:lang w:val="en-US" w:eastAsia="en-GB"/>
        </w:rPr>
        <w:t xml:space="preserve">Appendix 7 – Tab A. Standard Requirements </w:t>
      </w:r>
      <w:r w:rsidRPr="00594DA5">
        <w:rPr>
          <w:rFonts w:ascii="Calibri" w:eastAsiaTheme="minorEastAsia" w:hAnsi="Calibri" w:cs="Calibri"/>
          <w:sz w:val="22"/>
          <w:szCs w:val="22"/>
          <w:lang w:val="en-US" w:eastAsia="en-GB"/>
        </w:rPr>
        <w:t xml:space="preserve">provides </w:t>
      </w:r>
      <w:r w:rsidR="00C13FD8" w:rsidRPr="00594DA5">
        <w:rPr>
          <w:rFonts w:ascii="Calibri" w:eastAsiaTheme="minorEastAsia" w:hAnsi="Calibri" w:cs="Calibri"/>
          <w:sz w:val="22"/>
          <w:szCs w:val="22"/>
          <w:lang w:val="en-US" w:eastAsia="en-GB"/>
        </w:rPr>
        <w:t xml:space="preserve">what are </w:t>
      </w:r>
      <w:r w:rsidRPr="00594DA5">
        <w:rPr>
          <w:rFonts w:ascii="Calibri" w:eastAsiaTheme="minorEastAsia" w:hAnsi="Calibri" w:cs="Calibri"/>
          <w:sz w:val="22"/>
          <w:szCs w:val="22"/>
          <w:lang w:val="en-US" w:eastAsia="en-GB"/>
        </w:rPr>
        <w:t xml:space="preserve">features regarded as reasonably standard within </w:t>
      </w:r>
      <w:r w:rsidR="006C599D" w:rsidRPr="00594DA5">
        <w:rPr>
          <w:rFonts w:ascii="Calibri" w:eastAsiaTheme="minorEastAsia" w:hAnsi="Calibri" w:cs="Calibri"/>
          <w:sz w:val="22"/>
          <w:szCs w:val="22"/>
          <w:lang w:val="en-US" w:eastAsia="en-GB"/>
        </w:rPr>
        <w:t xml:space="preserve">Microsoft Dynamics 365 </w:t>
      </w:r>
      <w:r w:rsidRPr="00594DA5">
        <w:rPr>
          <w:rFonts w:ascii="Calibri" w:eastAsiaTheme="minorEastAsia" w:hAnsi="Calibri" w:cs="Calibri"/>
          <w:sz w:val="22"/>
          <w:szCs w:val="22"/>
          <w:lang w:val="en-US" w:eastAsia="en-GB"/>
        </w:rPr>
        <w:t xml:space="preserve">Business Central, from which </w:t>
      </w:r>
      <w:r w:rsidR="00C72583" w:rsidRPr="00594DA5">
        <w:rPr>
          <w:rFonts w:ascii="Calibri" w:eastAsiaTheme="minorEastAsia" w:hAnsi="Calibri" w:cs="Calibri"/>
          <w:sz w:val="22"/>
          <w:szCs w:val="22"/>
          <w:lang w:val="en-US" w:eastAsia="en-GB"/>
        </w:rPr>
        <w:t>Tenderer’s</w:t>
      </w:r>
      <w:r w:rsidRPr="00594DA5">
        <w:rPr>
          <w:rFonts w:ascii="Calibri" w:eastAsiaTheme="minorEastAsia" w:hAnsi="Calibri" w:cs="Calibri"/>
          <w:sz w:val="22"/>
          <w:szCs w:val="22"/>
          <w:lang w:val="en-US" w:eastAsia="en-GB"/>
        </w:rPr>
        <w:t xml:space="preserve"> are requested to check, costing sufficient implementation days </w:t>
      </w:r>
      <w:r w:rsidR="002E3353" w:rsidRPr="00594DA5">
        <w:rPr>
          <w:rFonts w:ascii="Calibri" w:eastAsiaTheme="minorEastAsia" w:hAnsi="Calibri" w:cs="Calibri"/>
          <w:sz w:val="22"/>
          <w:szCs w:val="22"/>
          <w:lang w:val="en-US" w:eastAsia="en-GB"/>
        </w:rPr>
        <w:t xml:space="preserve">to fully deliver </w:t>
      </w:r>
      <w:r w:rsidR="00DF54A6" w:rsidRPr="00594DA5">
        <w:rPr>
          <w:rFonts w:ascii="Calibri" w:eastAsiaTheme="minorEastAsia" w:hAnsi="Calibri" w:cs="Calibri"/>
          <w:sz w:val="22"/>
          <w:szCs w:val="22"/>
          <w:lang w:val="en-US" w:eastAsia="en-GB"/>
        </w:rPr>
        <w:t xml:space="preserve">in Appendix </w:t>
      </w:r>
      <w:r w:rsidR="00C97483" w:rsidRPr="00594DA5">
        <w:rPr>
          <w:rFonts w:ascii="Calibri" w:eastAsiaTheme="minorEastAsia" w:hAnsi="Calibri" w:cs="Calibri"/>
          <w:sz w:val="22"/>
          <w:szCs w:val="22"/>
          <w:lang w:val="en-US" w:eastAsia="en-GB"/>
        </w:rPr>
        <w:t>2</w:t>
      </w:r>
      <w:r w:rsidR="00DF54A6" w:rsidRPr="00594DA5">
        <w:rPr>
          <w:rFonts w:ascii="Calibri" w:eastAsiaTheme="minorEastAsia" w:hAnsi="Calibri" w:cs="Calibri"/>
          <w:sz w:val="22"/>
          <w:szCs w:val="22"/>
          <w:lang w:val="en-US" w:eastAsia="en-GB"/>
        </w:rPr>
        <w:t xml:space="preserve"> – Pricing Schedule</w:t>
      </w:r>
      <w:r w:rsidR="00FC57BD" w:rsidRPr="00594DA5">
        <w:rPr>
          <w:rFonts w:ascii="Calibri" w:eastAsiaTheme="minorEastAsia" w:hAnsi="Calibri" w:cs="Calibri"/>
          <w:sz w:val="22"/>
          <w:szCs w:val="22"/>
          <w:lang w:val="en-US" w:eastAsia="en-GB"/>
        </w:rPr>
        <w:t xml:space="preserve"> – References 1.2 and 1.3</w:t>
      </w:r>
      <w:r w:rsidR="00DF54A6" w:rsidRPr="00594DA5">
        <w:rPr>
          <w:rFonts w:ascii="Calibri" w:eastAsiaTheme="minorEastAsia" w:hAnsi="Calibri" w:cs="Calibri"/>
          <w:sz w:val="22"/>
          <w:szCs w:val="22"/>
          <w:lang w:val="en-US" w:eastAsia="en-GB"/>
        </w:rPr>
        <w:t xml:space="preserve">, </w:t>
      </w:r>
      <w:r w:rsidRPr="00594DA5">
        <w:rPr>
          <w:rFonts w:ascii="Calibri" w:eastAsiaTheme="minorEastAsia" w:hAnsi="Calibri" w:cs="Calibri"/>
          <w:sz w:val="22"/>
          <w:szCs w:val="22"/>
          <w:lang w:val="en-US" w:eastAsia="en-GB"/>
        </w:rPr>
        <w:t>and providing acceptance overall that these features will be configured fully as part of the proposal</w:t>
      </w:r>
      <w:r w:rsidRPr="2F628B6B">
        <w:rPr>
          <w:rFonts w:ascii="Calibri" w:eastAsiaTheme="minorEastAsia" w:hAnsi="Calibri" w:cs="Calibri"/>
          <w:sz w:val="22"/>
          <w:szCs w:val="22"/>
          <w:lang w:val="en-US" w:eastAsia="en-GB"/>
        </w:rPr>
        <w:t xml:space="preserve">. </w:t>
      </w:r>
    </w:p>
    <w:p w14:paraId="5B53899C" w14:textId="09B4D66F" w:rsidR="00100FC3" w:rsidRDefault="008D32F5" w:rsidP="2F628B6B">
      <w:pPr>
        <w:rPr>
          <w:rFonts w:ascii="Calibri" w:eastAsiaTheme="minorEastAsia" w:hAnsi="Calibri" w:cs="Calibri"/>
          <w:sz w:val="22"/>
          <w:szCs w:val="22"/>
          <w:lang w:val="en-US" w:eastAsia="en-GB"/>
        </w:rPr>
      </w:pPr>
      <w:r w:rsidRPr="2F628B6B">
        <w:rPr>
          <w:rFonts w:ascii="Calibri" w:eastAsiaTheme="minorEastAsia" w:hAnsi="Calibri" w:cs="Calibri"/>
          <w:sz w:val="22"/>
          <w:szCs w:val="22"/>
          <w:lang w:val="en-US" w:eastAsia="en-GB"/>
        </w:rPr>
        <w:t xml:space="preserve">Where </w:t>
      </w:r>
      <w:r w:rsidR="00DF54A6" w:rsidRPr="2F628B6B">
        <w:rPr>
          <w:rFonts w:ascii="Calibri" w:eastAsiaTheme="minorEastAsia" w:hAnsi="Calibri" w:cs="Calibri"/>
          <w:sz w:val="22"/>
          <w:szCs w:val="22"/>
          <w:lang w:val="en-US" w:eastAsia="en-GB"/>
        </w:rPr>
        <w:t>Tenderer’s</w:t>
      </w:r>
      <w:r w:rsidRPr="2F628B6B">
        <w:rPr>
          <w:rFonts w:ascii="Calibri" w:eastAsiaTheme="minorEastAsia" w:hAnsi="Calibri" w:cs="Calibri"/>
          <w:sz w:val="22"/>
          <w:szCs w:val="22"/>
          <w:lang w:val="en-US" w:eastAsia="en-GB"/>
        </w:rPr>
        <w:t xml:space="preserve"> have queries from this section, they must </w:t>
      </w:r>
      <w:proofErr w:type="gramStart"/>
      <w:r w:rsidRPr="2F628B6B">
        <w:rPr>
          <w:rFonts w:ascii="Calibri" w:eastAsiaTheme="minorEastAsia" w:hAnsi="Calibri" w:cs="Calibri"/>
          <w:sz w:val="22"/>
          <w:szCs w:val="22"/>
          <w:lang w:val="en-US" w:eastAsia="en-GB"/>
        </w:rPr>
        <w:t>raise</w:t>
      </w:r>
      <w:proofErr w:type="gramEnd"/>
      <w:r w:rsidRPr="2F628B6B">
        <w:rPr>
          <w:rFonts w:ascii="Calibri" w:eastAsiaTheme="minorEastAsia" w:hAnsi="Calibri" w:cs="Calibri"/>
          <w:sz w:val="22"/>
          <w:szCs w:val="22"/>
          <w:lang w:val="en-US" w:eastAsia="en-GB"/>
        </w:rPr>
        <w:t xml:space="preserve"> as a clarification, referencing the appropriate Ref ID(s). </w:t>
      </w:r>
    </w:p>
    <w:tbl>
      <w:tblPr>
        <w:tblStyle w:val="TableGrid"/>
        <w:tblW w:w="0" w:type="auto"/>
        <w:tblLook w:val="04A0" w:firstRow="1" w:lastRow="0" w:firstColumn="1" w:lastColumn="0" w:noHBand="0" w:noVBand="1"/>
      </w:tblPr>
      <w:tblGrid>
        <w:gridCol w:w="6232"/>
        <w:gridCol w:w="1392"/>
        <w:gridCol w:w="1392"/>
      </w:tblGrid>
      <w:tr w:rsidR="006A7E35" w14:paraId="221870B3" w14:textId="77777777" w:rsidTr="2F628B6B">
        <w:trPr>
          <w:trHeight w:val="593"/>
        </w:trPr>
        <w:tc>
          <w:tcPr>
            <w:tcW w:w="6232" w:type="dxa"/>
            <w:vMerge w:val="restart"/>
            <w:shd w:val="clear" w:color="auto" w:fill="E8E8E8" w:themeFill="background2"/>
          </w:tcPr>
          <w:p w14:paraId="69DF90D4" w14:textId="1C276822" w:rsidR="006A7E35" w:rsidRDefault="006A7E35" w:rsidP="2F628B6B">
            <w:pPr>
              <w:rPr>
                <w:rFonts w:ascii="Calibri" w:eastAsiaTheme="minorEastAsia" w:hAnsi="Calibri" w:cs="Calibri"/>
                <w:b/>
                <w:bCs/>
                <w:sz w:val="22"/>
                <w:szCs w:val="22"/>
                <w:lang w:val="en-US" w:eastAsia="en-GB"/>
              </w:rPr>
            </w:pPr>
            <w:r w:rsidRPr="2F628B6B">
              <w:rPr>
                <w:rFonts w:ascii="Calibri" w:eastAsiaTheme="minorEastAsia" w:hAnsi="Calibri" w:cs="Calibri"/>
                <w:b/>
                <w:bCs/>
                <w:sz w:val="22"/>
                <w:szCs w:val="22"/>
                <w:lang w:val="en-US" w:eastAsia="en-GB"/>
              </w:rPr>
              <w:t xml:space="preserve">I confirm that our organisation can provide </w:t>
            </w:r>
            <w:proofErr w:type="gramStart"/>
            <w:r w:rsidRPr="2F628B6B">
              <w:rPr>
                <w:rFonts w:ascii="Calibri" w:eastAsiaTheme="minorEastAsia" w:hAnsi="Calibri" w:cs="Calibri"/>
                <w:b/>
                <w:bCs/>
                <w:sz w:val="22"/>
                <w:szCs w:val="22"/>
                <w:lang w:val="en-US" w:eastAsia="en-GB"/>
              </w:rPr>
              <w:t>all of</w:t>
            </w:r>
            <w:proofErr w:type="gramEnd"/>
            <w:r w:rsidRPr="2F628B6B">
              <w:rPr>
                <w:rFonts w:ascii="Calibri" w:eastAsiaTheme="minorEastAsia" w:hAnsi="Calibri" w:cs="Calibri"/>
                <w:b/>
                <w:bCs/>
                <w:sz w:val="22"/>
                <w:szCs w:val="22"/>
                <w:lang w:val="en-US" w:eastAsia="en-GB"/>
              </w:rPr>
              <w:t xml:space="preserve"> the requirements as </w:t>
            </w:r>
            <w:r w:rsidRPr="00594DA5">
              <w:rPr>
                <w:rFonts w:ascii="Calibri" w:eastAsiaTheme="minorEastAsia" w:hAnsi="Calibri" w:cs="Calibri"/>
                <w:b/>
                <w:bCs/>
                <w:sz w:val="22"/>
                <w:szCs w:val="22"/>
                <w:lang w:val="en-US" w:eastAsia="en-GB"/>
              </w:rPr>
              <w:t xml:space="preserve">outlined in Appendix </w:t>
            </w:r>
            <w:r w:rsidR="00594DA5" w:rsidRPr="00594DA5">
              <w:rPr>
                <w:rFonts w:ascii="Calibri" w:eastAsiaTheme="minorEastAsia" w:hAnsi="Calibri" w:cs="Calibri"/>
                <w:b/>
                <w:bCs/>
                <w:sz w:val="22"/>
                <w:szCs w:val="22"/>
                <w:lang w:val="en-US" w:eastAsia="en-GB"/>
              </w:rPr>
              <w:t>7</w:t>
            </w:r>
            <w:r w:rsidRPr="00594DA5">
              <w:rPr>
                <w:rFonts w:ascii="Calibri" w:eastAsiaTheme="minorEastAsia" w:hAnsi="Calibri" w:cs="Calibri"/>
                <w:b/>
                <w:bCs/>
                <w:sz w:val="22"/>
                <w:szCs w:val="22"/>
                <w:lang w:val="en-US" w:eastAsia="en-GB"/>
              </w:rPr>
              <w:t xml:space="preserve"> – Tab </w:t>
            </w:r>
            <w:r w:rsidR="00594DA5" w:rsidRPr="00594DA5">
              <w:rPr>
                <w:rFonts w:ascii="Calibri" w:eastAsiaTheme="minorEastAsia" w:hAnsi="Calibri" w:cs="Calibri"/>
                <w:b/>
                <w:bCs/>
                <w:sz w:val="22"/>
                <w:szCs w:val="22"/>
                <w:lang w:val="en-US" w:eastAsia="en-GB"/>
              </w:rPr>
              <w:t>A. Standard Requirements</w:t>
            </w:r>
            <w:r w:rsidRPr="00594DA5">
              <w:rPr>
                <w:rFonts w:ascii="Calibri" w:eastAsiaTheme="minorEastAsia" w:hAnsi="Calibri" w:cs="Calibri"/>
                <w:b/>
                <w:bCs/>
                <w:sz w:val="22"/>
                <w:szCs w:val="22"/>
                <w:lang w:val="en-US" w:eastAsia="en-GB"/>
              </w:rPr>
              <w:t xml:space="preserve"> as part</w:t>
            </w:r>
            <w:r w:rsidRPr="2F628B6B">
              <w:rPr>
                <w:rFonts w:ascii="Calibri" w:eastAsiaTheme="minorEastAsia" w:hAnsi="Calibri" w:cs="Calibri"/>
                <w:b/>
                <w:bCs/>
                <w:sz w:val="22"/>
                <w:szCs w:val="22"/>
                <w:lang w:val="en-US" w:eastAsia="en-GB"/>
              </w:rPr>
              <w:t xml:space="preserve"> of the delivery proposal.  </w:t>
            </w:r>
          </w:p>
          <w:p w14:paraId="3CDF1D7B" w14:textId="77777777" w:rsidR="006A7E35" w:rsidRDefault="006A7E35" w:rsidP="006A7E35">
            <w:pPr>
              <w:rPr>
                <w:rFonts w:ascii="Calibri" w:eastAsiaTheme="minorEastAsia" w:hAnsi="Calibri" w:cs="Calibri"/>
                <w:b/>
                <w:bCs/>
                <w:sz w:val="22"/>
                <w:szCs w:val="22"/>
                <w:lang w:val="en" w:eastAsia="en-GB"/>
              </w:rPr>
            </w:pPr>
          </w:p>
          <w:p w14:paraId="36E3C982" w14:textId="47126D72" w:rsidR="006A7E35" w:rsidRPr="006A7E35" w:rsidRDefault="006A7E35" w:rsidP="006A7E35">
            <w:pPr>
              <w:pStyle w:val="paragraph"/>
              <w:spacing w:before="0" w:beforeAutospacing="0" w:after="0" w:afterAutospacing="0"/>
              <w:textAlignment w:val="baseline"/>
              <w:rPr>
                <w:rFonts w:ascii="Calibri" w:eastAsiaTheme="majorEastAsia" w:hAnsi="Calibri" w:cs="Calibri"/>
                <w:b/>
                <w:bCs/>
                <w:sz w:val="22"/>
                <w:szCs w:val="22"/>
                <w:u w:val="single"/>
              </w:rPr>
            </w:pPr>
            <w:r w:rsidRPr="00E94C32">
              <w:rPr>
                <w:rStyle w:val="normaltextrun"/>
                <w:rFonts w:ascii="Calibri" w:eastAsiaTheme="majorEastAsia" w:hAnsi="Calibri" w:cs="Calibri"/>
                <w:b/>
                <w:bCs/>
                <w:sz w:val="22"/>
                <w:szCs w:val="22"/>
                <w:u w:val="single"/>
              </w:rPr>
              <w:t>This is a Pass / Fail requirement.</w:t>
            </w:r>
          </w:p>
        </w:tc>
        <w:tc>
          <w:tcPr>
            <w:tcW w:w="1392" w:type="dxa"/>
          </w:tcPr>
          <w:p w14:paraId="5BB6489B" w14:textId="4FDC4CA8" w:rsidR="006A7E35" w:rsidRDefault="006A7E35" w:rsidP="006A7E35">
            <w:pPr>
              <w:jc w:val="center"/>
              <w:rPr>
                <w:rFonts w:ascii="Calibri" w:eastAsiaTheme="minorEastAsia" w:hAnsi="Calibri" w:cs="Calibri"/>
                <w:sz w:val="22"/>
                <w:szCs w:val="22"/>
                <w:lang w:val="en" w:eastAsia="en-GB"/>
              </w:rPr>
            </w:pPr>
            <w:r>
              <w:rPr>
                <w:rFonts w:ascii="Calibri" w:eastAsiaTheme="minorEastAsia" w:hAnsi="Calibri" w:cs="Calibri"/>
                <w:sz w:val="22"/>
                <w:szCs w:val="22"/>
                <w:lang w:val="en" w:eastAsia="en-GB"/>
              </w:rPr>
              <w:t>Yes</w:t>
            </w:r>
          </w:p>
        </w:tc>
        <w:sdt>
          <w:sdtPr>
            <w:rPr>
              <w:rFonts w:ascii="Calibri" w:eastAsiaTheme="minorEastAsia" w:hAnsi="Calibri" w:cs="Calibri"/>
              <w:sz w:val="22"/>
              <w:szCs w:val="22"/>
              <w:lang w:val="en" w:eastAsia="en-GB"/>
            </w:rPr>
            <w:id w:val="-1795515719"/>
            <w14:checkbox>
              <w14:checked w14:val="0"/>
              <w14:checkedState w14:val="2612" w14:font="MS Gothic"/>
              <w14:uncheckedState w14:val="2610" w14:font="MS Gothic"/>
            </w14:checkbox>
          </w:sdtPr>
          <w:sdtEndPr/>
          <w:sdtContent>
            <w:tc>
              <w:tcPr>
                <w:tcW w:w="1392" w:type="dxa"/>
              </w:tcPr>
              <w:p w14:paraId="7B0C4DFA" w14:textId="2B549B66" w:rsidR="006A7E35" w:rsidRDefault="006A7E35" w:rsidP="006A7E35">
                <w:pPr>
                  <w:jc w:val="center"/>
                  <w:rPr>
                    <w:rFonts w:ascii="Calibri" w:eastAsiaTheme="minorEastAsia" w:hAnsi="Calibri" w:cs="Calibri"/>
                    <w:sz w:val="22"/>
                    <w:szCs w:val="22"/>
                    <w:lang w:val="en" w:eastAsia="en-GB"/>
                  </w:rPr>
                </w:pPr>
                <w:r>
                  <w:rPr>
                    <w:rFonts w:ascii="MS Gothic" w:eastAsia="MS Gothic" w:hAnsi="MS Gothic" w:cs="Calibri" w:hint="eastAsia"/>
                    <w:sz w:val="22"/>
                    <w:szCs w:val="22"/>
                    <w:lang w:val="en" w:eastAsia="en-GB"/>
                  </w:rPr>
                  <w:t>☐</w:t>
                </w:r>
              </w:p>
            </w:tc>
          </w:sdtContent>
        </w:sdt>
      </w:tr>
      <w:tr w:rsidR="006A7E35" w14:paraId="6013913D" w14:textId="77777777" w:rsidTr="2F628B6B">
        <w:tc>
          <w:tcPr>
            <w:tcW w:w="6232" w:type="dxa"/>
            <w:vMerge/>
          </w:tcPr>
          <w:p w14:paraId="53746EDE" w14:textId="77777777" w:rsidR="006A7E35" w:rsidRDefault="006A7E35" w:rsidP="006A7E35">
            <w:pPr>
              <w:rPr>
                <w:rFonts w:ascii="Calibri" w:eastAsiaTheme="minorEastAsia" w:hAnsi="Calibri" w:cs="Calibri"/>
                <w:b/>
                <w:bCs/>
                <w:sz w:val="22"/>
                <w:szCs w:val="22"/>
                <w:lang w:val="en" w:eastAsia="en-GB"/>
              </w:rPr>
            </w:pPr>
          </w:p>
        </w:tc>
        <w:tc>
          <w:tcPr>
            <w:tcW w:w="1392" w:type="dxa"/>
            <w:vAlign w:val="center"/>
          </w:tcPr>
          <w:p w14:paraId="34CE1922" w14:textId="4E5F6B26" w:rsidR="006A7E35" w:rsidRDefault="006A7E35" w:rsidP="006A7E35">
            <w:pPr>
              <w:jc w:val="center"/>
              <w:rPr>
                <w:rFonts w:ascii="Calibri" w:eastAsiaTheme="minorEastAsia" w:hAnsi="Calibri" w:cs="Calibri"/>
                <w:sz w:val="22"/>
                <w:szCs w:val="22"/>
                <w:lang w:val="en" w:eastAsia="en-GB"/>
              </w:rPr>
            </w:pPr>
            <w:r>
              <w:rPr>
                <w:rFonts w:ascii="Calibri" w:eastAsiaTheme="minorEastAsia" w:hAnsi="Calibri" w:cs="Calibri"/>
                <w:sz w:val="22"/>
                <w:szCs w:val="22"/>
                <w:lang w:val="en" w:eastAsia="en-GB"/>
              </w:rPr>
              <w:t>No</w:t>
            </w:r>
          </w:p>
        </w:tc>
        <w:sdt>
          <w:sdtPr>
            <w:rPr>
              <w:rFonts w:ascii="Calibri" w:eastAsiaTheme="minorEastAsia" w:hAnsi="Calibri" w:cs="Calibri"/>
              <w:sz w:val="22"/>
              <w:szCs w:val="22"/>
              <w:lang w:val="en" w:eastAsia="en-GB"/>
            </w:rPr>
            <w:id w:val="385074779"/>
            <w14:checkbox>
              <w14:checked w14:val="0"/>
              <w14:checkedState w14:val="2612" w14:font="MS Gothic"/>
              <w14:uncheckedState w14:val="2610" w14:font="MS Gothic"/>
            </w14:checkbox>
          </w:sdtPr>
          <w:sdtEndPr/>
          <w:sdtContent>
            <w:tc>
              <w:tcPr>
                <w:tcW w:w="1392" w:type="dxa"/>
                <w:vAlign w:val="center"/>
              </w:tcPr>
              <w:p w14:paraId="61A70910" w14:textId="3D9E75A9" w:rsidR="006A7E35" w:rsidRDefault="006A7E35" w:rsidP="006A7E35">
                <w:pPr>
                  <w:jc w:val="center"/>
                  <w:rPr>
                    <w:rFonts w:ascii="Calibri" w:eastAsiaTheme="minorEastAsia" w:hAnsi="Calibri" w:cs="Calibri"/>
                    <w:sz w:val="22"/>
                    <w:szCs w:val="22"/>
                    <w:lang w:val="en" w:eastAsia="en-GB"/>
                  </w:rPr>
                </w:pPr>
                <w:r>
                  <w:rPr>
                    <w:rFonts w:ascii="MS Gothic" w:eastAsia="MS Gothic" w:hAnsi="MS Gothic" w:cs="Calibri" w:hint="eastAsia"/>
                    <w:sz w:val="22"/>
                    <w:szCs w:val="22"/>
                    <w:lang w:val="en" w:eastAsia="en-GB"/>
                  </w:rPr>
                  <w:t>☐</w:t>
                </w:r>
              </w:p>
            </w:tc>
          </w:sdtContent>
        </w:sdt>
      </w:tr>
    </w:tbl>
    <w:p w14:paraId="5A318620" w14:textId="77777777" w:rsidR="007C1F37" w:rsidRDefault="007C1F37" w:rsidP="008D32F5">
      <w:pPr>
        <w:rPr>
          <w:rFonts w:ascii="Calibri" w:eastAsiaTheme="minorEastAsia" w:hAnsi="Calibri" w:cs="Calibri"/>
          <w:sz w:val="22"/>
          <w:szCs w:val="22"/>
          <w:lang w:val="en" w:eastAsia="en-GB"/>
        </w:rPr>
      </w:pPr>
    </w:p>
    <w:p w14:paraId="62FADB4C" w14:textId="77777777" w:rsidR="007C1F37" w:rsidRDefault="007C1F37" w:rsidP="007C1F37">
      <w:pPr>
        <w:spacing w:after="0"/>
        <w:rPr>
          <w:rFonts w:ascii="Calibri" w:eastAsiaTheme="minorEastAsia" w:hAnsi="Calibri" w:cs="Calibri"/>
          <w:b/>
          <w:bCs/>
          <w:color w:val="333399"/>
          <w:sz w:val="22"/>
          <w:szCs w:val="22"/>
          <w:lang w:val="en" w:eastAsia="en-GB"/>
        </w:rPr>
      </w:pPr>
      <w:r w:rsidRPr="007C1F37">
        <w:rPr>
          <w:rFonts w:ascii="Calibri" w:eastAsiaTheme="minorEastAsia" w:hAnsi="Calibri" w:cs="Calibri"/>
          <w:b/>
          <w:bCs/>
          <w:color w:val="333399"/>
          <w:sz w:val="22"/>
          <w:szCs w:val="22"/>
          <w:lang w:val="en" w:eastAsia="en-GB"/>
        </w:rPr>
        <w:t>A.10</w:t>
      </w:r>
      <w:r>
        <w:rPr>
          <w:rFonts w:ascii="Calibri" w:eastAsiaTheme="minorEastAsia" w:hAnsi="Calibri" w:cs="Calibri"/>
          <w:sz w:val="22"/>
          <w:szCs w:val="22"/>
          <w:lang w:val="en" w:eastAsia="en-GB"/>
        </w:rPr>
        <w:t xml:space="preserve"> </w:t>
      </w:r>
      <w:r>
        <w:rPr>
          <w:rFonts w:ascii="Calibri" w:eastAsiaTheme="minorEastAsia" w:hAnsi="Calibri" w:cs="Calibri"/>
          <w:b/>
          <w:bCs/>
          <w:color w:val="333399"/>
          <w:sz w:val="22"/>
          <w:szCs w:val="22"/>
          <w:lang w:val="en" w:eastAsia="en-GB"/>
        </w:rPr>
        <w:t>Declaration as to Ability to provide for Red Line Requirements</w:t>
      </w:r>
    </w:p>
    <w:tbl>
      <w:tblPr>
        <w:tblStyle w:val="TableGrid"/>
        <w:tblW w:w="0" w:type="auto"/>
        <w:tblLook w:val="04A0" w:firstRow="1" w:lastRow="0" w:firstColumn="1" w:lastColumn="0" w:noHBand="0" w:noVBand="1"/>
      </w:tblPr>
      <w:tblGrid>
        <w:gridCol w:w="5524"/>
        <w:gridCol w:w="1984"/>
        <w:gridCol w:w="1508"/>
      </w:tblGrid>
      <w:tr w:rsidR="007C1F37" w14:paraId="3B53152A" w14:textId="77777777" w:rsidTr="008441A2">
        <w:tc>
          <w:tcPr>
            <w:tcW w:w="9016" w:type="dxa"/>
            <w:gridSpan w:val="3"/>
            <w:shd w:val="clear" w:color="auto" w:fill="333399"/>
          </w:tcPr>
          <w:p w14:paraId="4CBBE553" w14:textId="2B04E8A9" w:rsidR="007C1F37" w:rsidRPr="00FF66B1" w:rsidRDefault="007C1F37" w:rsidP="008441A2">
            <w:pPr>
              <w:rPr>
                <w:rFonts w:ascii="Calibri" w:eastAsiaTheme="minorEastAsia" w:hAnsi="Calibri" w:cs="Calibri"/>
                <w:b/>
                <w:bCs/>
                <w:color w:val="FFFFFF" w:themeColor="background1"/>
                <w:sz w:val="22"/>
                <w:szCs w:val="22"/>
                <w:lang w:val="en" w:eastAsia="en-GB"/>
              </w:rPr>
            </w:pPr>
            <w:r w:rsidRPr="00FF66B1">
              <w:rPr>
                <w:rFonts w:ascii="Calibri" w:eastAsiaTheme="minorEastAsia" w:hAnsi="Calibri" w:cs="Calibri"/>
                <w:b/>
                <w:bCs/>
                <w:color w:val="FFFFFF" w:themeColor="background1"/>
                <w:sz w:val="22"/>
                <w:szCs w:val="22"/>
                <w:lang w:val="en" w:eastAsia="en-GB"/>
              </w:rPr>
              <w:t xml:space="preserve">The below outlines the </w:t>
            </w:r>
            <w:r w:rsidRPr="003C5AF9">
              <w:rPr>
                <w:rFonts w:ascii="Calibri" w:eastAsiaTheme="minorEastAsia" w:hAnsi="Calibri" w:cs="Calibri"/>
                <w:b/>
                <w:bCs/>
                <w:color w:val="FFFFFF" w:themeColor="background1"/>
                <w:sz w:val="22"/>
                <w:szCs w:val="22"/>
                <w:u w:val="single"/>
                <w:lang w:val="en" w:eastAsia="en-GB"/>
              </w:rPr>
              <w:t>Red Line Requirements</w:t>
            </w:r>
            <w:r w:rsidRPr="00FF66B1">
              <w:rPr>
                <w:rFonts w:ascii="Calibri" w:eastAsiaTheme="minorEastAsia" w:hAnsi="Calibri" w:cs="Calibri"/>
                <w:b/>
                <w:bCs/>
                <w:color w:val="FFFFFF" w:themeColor="background1"/>
                <w:sz w:val="22"/>
                <w:szCs w:val="22"/>
                <w:lang w:val="en" w:eastAsia="en-GB"/>
              </w:rPr>
              <w:t xml:space="preserve"> that </w:t>
            </w:r>
            <w:r>
              <w:rPr>
                <w:rFonts w:ascii="Calibri" w:eastAsiaTheme="minorEastAsia" w:hAnsi="Calibri" w:cs="Calibri"/>
                <w:b/>
                <w:bCs/>
                <w:color w:val="FFFFFF" w:themeColor="background1"/>
                <w:sz w:val="22"/>
                <w:szCs w:val="22"/>
                <w:lang w:val="en" w:eastAsia="en-GB"/>
              </w:rPr>
              <w:t>Tender</w:t>
            </w:r>
            <w:r w:rsidRPr="00FF66B1">
              <w:rPr>
                <w:rFonts w:ascii="Calibri" w:eastAsiaTheme="minorEastAsia" w:hAnsi="Calibri" w:cs="Calibri"/>
                <w:b/>
                <w:bCs/>
                <w:color w:val="FFFFFF" w:themeColor="background1"/>
                <w:sz w:val="22"/>
                <w:szCs w:val="22"/>
                <w:lang w:val="en" w:eastAsia="en-GB"/>
              </w:rPr>
              <w:t xml:space="preserve">ers must confirm their ability to perform. </w:t>
            </w:r>
          </w:p>
          <w:p w14:paraId="5F597E83" w14:textId="77777777" w:rsidR="007C1F37" w:rsidRPr="00FF66B1" w:rsidRDefault="007C1F37" w:rsidP="008441A2">
            <w:pPr>
              <w:rPr>
                <w:rFonts w:ascii="Calibri" w:eastAsiaTheme="minorEastAsia" w:hAnsi="Calibri" w:cs="Calibri"/>
                <w:b/>
                <w:bCs/>
                <w:color w:val="FFFFFF" w:themeColor="background1"/>
                <w:sz w:val="22"/>
                <w:szCs w:val="22"/>
                <w:lang w:val="en" w:eastAsia="en-GB"/>
              </w:rPr>
            </w:pPr>
          </w:p>
          <w:p w14:paraId="07574DDF" w14:textId="41C7448A" w:rsidR="007C1F37" w:rsidRPr="00FF66B1" w:rsidRDefault="007C1F37" w:rsidP="008441A2">
            <w:pPr>
              <w:rPr>
                <w:rFonts w:ascii="Calibri" w:eastAsiaTheme="minorEastAsia" w:hAnsi="Calibri" w:cs="Calibri"/>
                <w:b/>
                <w:bCs/>
                <w:color w:val="FFFFFF" w:themeColor="background1"/>
                <w:sz w:val="22"/>
                <w:szCs w:val="22"/>
                <w:lang w:val="en" w:eastAsia="en-GB"/>
              </w:rPr>
            </w:pPr>
            <w:r w:rsidRPr="00FF66B1">
              <w:rPr>
                <w:rFonts w:ascii="Calibri" w:eastAsiaTheme="minorEastAsia" w:hAnsi="Calibri" w:cs="Calibri"/>
                <w:b/>
                <w:bCs/>
                <w:color w:val="FFFFFF" w:themeColor="background1"/>
                <w:sz w:val="22"/>
                <w:szCs w:val="22"/>
                <w:lang w:val="en" w:eastAsia="en-GB"/>
              </w:rPr>
              <w:t xml:space="preserve">Please </w:t>
            </w:r>
            <w:r w:rsidR="000F5C3A">
              <w:rPr>
                <w:rFonts w:ascii="Calibri" w:eastAsiaTheme="minorEastAsia" w:hAnsi="Calibri" w:cs="Calibri"/>
                <w:b/>
                <w:bCs/>
                <w:color w:val="FFFFFF" w:themeColor="background1"/>
                <w:sz w:val="22"/>
                <w:szCs w:val="22"/>
                <w:lang w:val="en" w:eastAsia="en-GB"/>
              </w:rPr>
              <w:t>n</w:t>
            </w:r>
            <w:r w:rsidRPr="00FF66B1">
              <w:rPr>
                <w:rFonts w:ascii="Calibri" w:eastAsiaTheme="minorEastAsia" w:hAnsi="Calibri" w:cs="Calibri"/>
                <w:b/>
                <w:bCs/>
                <w:color w:val="FFFFFF" w:themeColor="background1"/>
                <w:sz w:val="22"/>
                <w:szCs w:val="22"/>
                <w:lang w:val="en" w:eastAsia="en-GB"/>
              </w:rPr>
              <w:t>ote</w:t>
            </w:r>
            <w:r w:rsidR="001C2CB7">
              <w:rPr>
                <w:rFonts w:ascii="Calibri" w:eastAsiaTheme="minorEastAsia" w:hAnsi="Calibri" w:cs="Calibri"/>
                <w:b/>
                <w:bCs/>
                <w:color w:val="FFFFFF" w:themeColor="background1"/>
                <w:sz w:val="22"/>
                <w:szCs w:val="22"/>
                <w:lang w:val="en" w:eastAsia="en-GB"/>
              </w:rPr>
              <w:t>:</w:t>
            </w:r>
            <w:r w:rsidRPr="00FF66B1">
              <w:rPr>
                <w:rFonts w:ascii="Calibri" w:eastAsiaTheme="minorEastAsia" w:hAnsi="Calibri" w:cs="Calibri"/>
                <w:b/>
                <w:bCs/>
                <w:color w:val="FFFFFF" w:themeColor="background1"/>
                <w:sz w:val="22"/>
                <w:szCs w:val="22"/>
                <w:lang w:val="en" w:eastAsia="en-GB"/>
              </w:rPr>
              <w:t xml:space="preserve"> </w:t>
            </w:r>
            <w:r w:rsidR="001C2CB7">
              <w:rPr>
                <w:rFonts w:ascii="Calibri" w:eastAsiaTheme="minorEastAsia" w:hAnsi="Calibri" w:cs="Calibri"/>
                <w:b/>
                <w:bCs/>
                <w:color w:val="FFFFFF" w:themeColor="background1"/>
                <w:sz w:val="22"/>
                <w:szCs w:val="22"/>
                <w:lang w:val="en" w:eastAsia="en-GB"/>
              </w:rPr>
              <w:t>this section is a Pass / Fail requirement. A</w:t>
            </w:r>
            <w:r w:rsidRPr="00FF66B1">
              <w:rPr>
                <w:rFonts w:ascii="Calibri" w:eastAsiaTheme="minorEastAsia" w:hAnsi="Calibri" w:cs="Calibri"/>
                <w:b/>
                <w:bCs/>
                <w:color w:val="FFFFFF" w:themeColor="background1"/>
                <w:sz w:val="22"/>
                <w:szCs w:val="22"/>
                <w:lang w:val="en" w:eastAsia="en-GB"/>
              </w:rPr>
              <w:t xml:space="preserve"> ‘NO’ response under this section will result in your submission being deselected from the evaluation process </w:t>
            </w:r>
          </w:p>
        </w:tc>
      </w:tr>
      <w:tr w:rsidR="007C1F37" w14:paraId="0F4DC249" w14:textId="77777777" w:rsidTr="008441A2">
        <w:tc>
          <w:tcPr>
            <w:tcW w:w="9016" w:type="dxa"/>
            <w:gridSpan w:val="3"/>
            <w:shd w:val="clear" w:color="auto" w:fill="F2F2F2"/>
          </w:tcPr>
          <w:p w14:paraId="5BD1862B" w14:textId="77777777"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 xml:space="preserve">The proposed solution must be based on Microsoft Dynamics 365 Business Central (cloud/SaaS version) with no </w:t>
            </w:r>
            <w:proofErr w:type="gramStart"/>
            <w:r w:rsidRPr="00E4073D">
              <w:rPr>
                <w:rFonts w:ascii="Calibri" w:eastAsiaTheme="minorEastAsia" w:hAnsi="Calibri" w:cs="Calibri"/>
                <w:sz w:val="22"/>
                <w:szCs w:val="22"/>
                <w:lang w:val="en" w:eastAsia="en-GB"/>
              </w:rPr>
              <w:t>on-premise</w:t>
            </w:r>
            <w:proofErr w:type="gramEnd"/>
            <w:r w:rsidRPr="00E4073D">
              <w:rPr>
                <w:rFonts w:ascii="Calibri" w:eastAsiaTheme="minorEastAsia" w:hAnsi="Calibri" w:cs="Calibri"/>
                <w:sz w:val="22"/>
                <w:szCs w:val="22"/>
                <w:lang w:val="en" w:eastAsia="en-GB"/>
              </w:rPr>
              <w:t xml:space="preserve"> deployment components. </w:t>
            </w:r>
          </w:p>
          <w:p w14:paraId="0FBE7506" w14:textId="0FF7F0FA"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 xml:space="preserve">The solution must deliver bi-directional, near real-time integration with NEC Housing, covering tenants, rents, arrears, </w:t>
            </w:r>
            <w:r w:rsidR="002B06E0">
              <w:rPr>
                <w:rFonts w:ascii="Calibri" w:eastAsiaTheme="minorEastAsia" w:hAnsi="Calibri" w:cs="Calibri"/>
                <w:sz w:val="22"/>
                <w:szCs w:val="22"/>
                <w:lang w:val="en" w:eastAsia="en-GB"/>
              </w:rPr>
              <w:t xml:space="preserve">works orders, </w:t>
            </w:r>
            <w:r w:rsidRPr="00E4073D">
              <w:rPr>
                <w:rFonts w:ascii="Calibri" w:eastAsiaTheme="minorEastAsia" w:hAnsi="Calibri" w:cs="Calibri"/>
                <w:sz w:val="22"/>
                <w:szCs w:val="22"/>
                <w:lang w:val="en" w:eastAsia="en-GB"/>
              </w:rPr>
              <w:t xml:space="preserve">payments, </w:t>
            </w:r>
            <w:r w:rsidR="00C171C1">
              <w:rPr>
                <w:rFonts w:ascii="Calibri" w:eastAsiaTheme="minorEastAsia" w:hAnsi="Calibri" w:cs="Calibri"/>
                <w:sz w:val="22"/>
                <w:szCs w:val="22"/>
                <w:lang w:val="en" w:eastAsia="en-GB"/>
              </w:rPr>
              <w:t xml:space="preserve">repairs, </w:t>
            </w:r>
            <w:r w:rsidRPr="00E4073D">
              <w:rPr>
                <w:rFonts w:ascii="Calibri" w:eastAsiaTheme="minorEastAsia" w:hAnsi="Calibri" w:cs="Calibri"/>
                <w:sz w:val="22"/>
                <w:szCs w:val="22"/>
                <w:lang w:val="en" w:eastAsia="en-GB"/>
              </w:rPr>
              <w:t xml:space="preserve">and property data. </w:t>
            </w:r>
          </w:p>
          <w:p w14:paraId="189C3016" w14:textId="77777777"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 xml:space="preserve">All integrations must be API-first, with no reliance on manual file transfers (e.g., CSV batch uploads) except as fallback. </w:t>
            </w:r>
          </w:p>
          <w:p w14:paraId="3AED8BB7" w14:textId="0FF7CB30"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 xml:space="preserve">The </w:t>
            </w:r>
            <w:r w:rsidR="00F72816">
              <w:rPr>
                <w:rFonts w:ascii="Calibri" w:eastAsiaTheme="minorEastAsia" w:hAnsi="Calibri" w:cs="Calibri"/>
                <w:sz w:val="22"/>
                <w:szCs w:val="22"/>
                <w:lang w:val="en" w:eastAsia="en-GB"/>
              </w:rPr>
              <w:t>tender</w:t>
            </w:r>
            <w:r w:rsidRPr="00E4073D">
              <w:rPr>
                <w:rFonts w:ascii="Calibri" w:eastAsiaTheme="minorEastAsia" w:hAnsi="Calibri" w:cs="Calibri"/>
                <w:sz w:val="22"/>
                <w:szCs w:val="22"/>
                <w:lang w:val="en" w:eastAsia="en-GB"/>
              </w:rPr>
              <w:t xml:space="preserve">er must design, implement, and document secure, scalable RESTful APIs for all integration points. </w:t>
            </w:r>
          </w:p>
          <w:p w14:paraId="4615CF82" w14:textId="77777777"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 xml:space="preserve">The solution must include API lifecycle management, including versioning, monitoring, throttling, and deprecation policies. </w:t>
            </w:r>
          </w:p>
          <w:p w14:paraId="4DC69ADF" w14:textId="77777777"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Integration architecture must support event-driven messaging (e.g., webhooks or service bus) to ensure data consistency between systems.</w:t>
            </w:r>
          </w:p>
          <w:p w14:paraId="57304563" w14:textId="72EA0835"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 xml:space="preserve">The </w:t>
            </w:r>
            <w:r w:rsidR="00F72816">
              <w:rPr>
                <w:rFonts w:ascii="Calibri" w:eastAsiaTheme="minorEastAsia" w:hAnsi="Calibri" w:cs="Calibri"/>
                <w:sz w:val="22"/>
                <w:szCs w:val="22"/>
                <w:lang w:val="en" w:eastAsia="en-GB"/>
              </w:rPr>
              <w:t>tender</w:t>
            </w:r>
            <w:r w:rsidRPr="00E4073D">
              <w:rPr>
                <w:rFonts w:ascii="Calibri" w:eastAsiaTheme="minorEastAsia" w:hAnsi="Calibri" w:cs="Calibri"/>
                <w:sz w:val="22"/>
                <w:szCs w:val="22"/>
                <w:lang w:val="en" w:eastAsia="en-GB"/>
              </w:rPr>
              <w:t xml:space="preserve">er must deliver a fully reconciled data migration from legacy FMS systems into Business Central, with zero net financial discrepancy at go-live. </w:t>
            </w:r>
          </w:p>
          <w:p w14:paraId="71E2C1C6" w14:textId="77777777"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The solution must support full audit trail and data lineage, ensuring traceability of all financial transactions from source (including NEC Housing).</w:t>
            </w:r>
          </w:p>
          <w:p w14:paraId="2330CED4" w14:textId="77777777"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lastRenderedPageBreak/>
              <w:t xml:space="preserve">The solution must comply </w:t>
            </w:r>
            <w:r w:rsidRPr="00C13FDF">
              <w:rPr>
                <w:rFonts w:ascii="Calibri" w:eastAsiaTheme="minorEastAsia" w:hAnsi="Calibri" w:cs="Calibri"/>
                <w:sz w:val="22"/>
                <w:szCs w:val="22"/>
                <w:lang w:val="en" w:eastAsia="en-GB"/>
              </w:rPr>
              <w:t xml:space="preserve">with UK GDPR and Irish data protection requirements, including data residency within the UK/EU. </w:t>
            </w:r>
          </w:p>
          <w:p w14:paraId="227B6546" w14:textId="77777777"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 xml:space="preserve">All integrations and APIs must implement end-to-end encryption (TLS 1.2 or higher) and secure authentication (OAuth 2.0 or equivalent). </w:t>
            </w:r>
          </w:p>
          <w:p w14:paraId="72E8E221" w14:textId="77777777"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The system must support role-based access control (RBAC) aligned to finance and housing operational roles.</w:t>
            </w:r>
          </w:p>
          <w:p w14:paraId="6B37F290" w14:textId="77777777"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 xml:space="preserve">The solution must guarantee minimum 99.9% </w:t>
            </w:r>
            <w:proofErr w:type="gramStart"/>
            <w:r w:rsidRPr="00E4073D">
              <w:rPr>
                <w:rFonts w:ascii="Calibri" w:eastAsiaTheme="minorEastAsia" w:hAnsi="Calibri" w:cs="Calibri"/>
                <w:sz w:val="22"/>
                <w:szCs w:val="22"/>
                <w:lang w:val="en" w:eastAsia="en-GB"/>
              </w:rPr>
              <w:t>availability</w:t>
            </w:r>
            <w:proofErr w:type="gramEnd"/>
            <w:r w:rsidRPr="00E4073D">
              <w:rPr>
                <w:rFonts w:ascii="Calibri" w:eastAsiaTheme="minorEastAsia" w:hAnsi="Calibri" w:cs="Calibri"/>
                <w:sz w:val="22"/>
                <w:szCs w:val="22"/>
                <w:lang w:val="en" w:eastAsia="en-GB"/>
              </w:rPr>
              <w:t xml:space="preserve"> SLA (excluding planned maintenance), backed by contractual service credits. </w:t>
            </w:r>
          </w:p>
          <w:p w14:paraId="5C6171C7" w14:textId="77777777"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Integration latency between NEC Housing and Business Central must not exceed 5 minutes for critical financial transactions.</w:t>
            </w:r>
          </w:p>
          <w:p w14:paraId="2156B5B0" w14:textId="77777777"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 xml:space="preserve">The system must support multi-entity, multi-fund accounting structures appropriate for housing associations (e.g., ring-fenced funds, grant accounting). </w:t>
            </w:r>
          </w:p>
          <w:p w14:paraId="1684E4FA" w14:textId="77777777"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The solution must provide automated rent accounting and reconciliation aligned with data from NEC Housing.</w:t>
            </w:r>
          </w:p>
          <w:p w14:paraId="0350FB9A" w14:textId="68F4C769"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 xml:space="preserve">The </w:t>
            </w:r>
            <w:r w:rsidR="00D9648C">
              <w:rPr>
                <w:rFonts w:ascii="Calibri" w:eastAsiaTheme="minorEastAsia" w:hAnsi="Calibri" w:cs="Calibri"/>
                <w:sz w:val="22"/>
                <w:szCs w:val="22"/>
                <w:lang w:val="en" w:eastAsia="en-GB"/>
              </w:rPr>
              <w:t>tender</w:t>
            </w:r>
            <w:r w:rsidRPr="00E4073D">
              <w:rPr>
                <w:rFonts w:ascii="Calibri" w:eastAsiaTheme="minorEastAsia" w:hAnsi="Calibri" w:cs="Calibri"/>
                <w:sz w:val="22"/>
                <w:szCs w:val="22"/>
                <w:lang w:val="en" w:eastAsia="en-GB"/>
              </w:rPr>
              <w:t>er must deliver real-time financial reporting and dashboards, with integration into Microsoft Power BI as standard.</w:t>
            </w:r>
          </w:p>
          <w:p w14:paraId="54D0FFF0" w14:textId="5AEF01BA" w:rsidR="00E4073D" w:rsidRPr="00E4073D" w:rsidRDefault="00E4073D" w:rsidP="00E4073D">
            <w:pPr>
              <w:pStyle w:val="ListParagraph"/>
              <w:numPr>
                <w:ilvl w:val="0"/>
                <w:numId w:val="16"/>
              </w:numPr>
              <w:rPr>
                <w:rFonts w:ascii="Calibri" w:eastAsiaTheme="minorEastAsia" w:hAnsi="Calibri" w:cs="Calibri"/>
                <w:sz w:val="22"/>
                <w:szCs w:val="22"/>
                <w:lang w:val="en" w:eastAsia="en-GB"/>
              </w:rPr>
            </w:pPr>
            <w:r w:rsidRPr="00E4073D">
              <w:rPr>
                <w:rFonts w:ascii="Calibri" w:eastAsiaTheme="minorEastAsia" w:hAnsi="Calibri" w:cs="Calibri"/>
                <w:sz w:val="22"/>
                <w:szCs w:val="22"/>
                <w:lang w:val="en" w:eastAsia="en-GB"/>
              </w:rPr>
              <w:t xml:space="preserve">The </w:t>
            </w:r>
            <w:r w:rsidR="00D9648C">
              <w:rPr>
                <w:rFonts w:ascii="Calibri" w:eastAsiaTheme="minorEastAsia" w:hAnsi="Calibri" w:cs="Calibri"/>
                <w:sz w:val="22"/>
                <w:szCs w:val="22"/>
                <w:lang w:val="en" w:eastAsia="en-GB"/>
              </w:rPr>
              <w:t>tender</w:t>
            </w:r>
            <w:r w:rsidRPr="00E4073D">
              <w:rPr>
                <w:rFonts w:ascii="Calibri" w:eastAsiaTheme="minorEastAsia" w:hAnsi="Calibri" w:cs="Calibri"/>
                <w:sz w:val="22"/>
                <w:szCs w:val="22"/>
                <w:lang w:val="en" w:eastAsia="en-GB"/>
              </w:rPr>
              <w:t xml:space="preserve">er must provide a proven implementation methodology with clear governance, including stage gates, RAID logs, and executive reporting. </w:t>
            </w:r>
          </w:p>
          <w:p w14:paraId="441FB41E" w14:textId="222F640B" w:rsidR="007C1F37" w:rsidRPr="00FF66B1" w:rsidRDefault="00E4073D" w:rsidP="00E4073D">
            <w:pPr>
              <w:pStyle w:val="ListParagraph"/>
              <w:numPr>
                <w:ilvl w:val="0"/>
                <w:numId w:val="16"/>
              </w:numPr>
              <w:rPr>
                <w:rFonts w:ascii="Calibri" w:eastAsiaTheme="minorEastAsia" w:hAnsi="Calibri" w:cs="Calibri"/>
                <w:b/>
                <w:bCs/>
                <w:color w:val="333399"/>
                <w:sz w:val="22"/>
                <w:szCs w:val="22"/>
                <w:lang w:val="en" w:eastAsia="en-GB"/>
              </w:rPr>
            </w:pPr>
            <w:r w:rsidRPr="00E4073D">
              <w:rPr>
                <w:rFonts w:ascii="Calibri" w:eastAsiaTheme="minorEastAsia" w:hAnsi="Calibri" w:cs="Calibri"/>
                <w:sz w:val="22"/>
                <w:szCs w:val="22"/>
                <w:lang w:val="en" w:eastAsia="en-GB"/>
              </w:rPr>
              <w:t xml:space="preserve">The </w:t>
            </w:r>
            <w:r w:rsidR="000F5C3A">
              <w:rPr>
                <w:rFonts w:ascii="Calibri" w:eastAsiaTheme="minorEastAsia" w:hAnsi="Calibri" w:cs="Calibri"/>
                <w:sz w:val="22"/>
                <w:szCs w:val="22"/>
                <w:lang w:val="en" w:eastAsia="en-GB"/>
              </w:rPr>
              <w:t>tender</w:t>
            </w:r>
            <w:r w:rsidRPr="00E4073D">
              <w:rPr>
                <w:rFonts w:ascii="Calibri" w:eastAsiaTheme="minorEastAsia" w:hAnsi="Calibri" w:cs="Calibri"/>
                <w:sz w:val="22"/>
                <w:szCs w:val="22"/>
                <w:lang w:val="en" w:eastAsia="en-GB"/>
              </w:rPr>
              <w:t xml:space="preserve">er must provide </w:t>
            </w:r>
            <w:r w:rsidR="006D667F">
              <w:rPr>
                <w:rFonts w:ascii="Calibri" w:eastAsiaTheme="minorEastAsia" w:hAnsi="Calibri" w:cs="Calibri"/>
                <w:sz w:val="22"/>
                <w:szCs w:val="22"/>
                <w:lang w:val="en" w:eastAsia="en-GB"/>
              </w:rPr>
              <w:t>9am – 5pm</w:t>
            </w:r>
            <w:r w:rsidRPr="00E4073D">
              <w:rPr>
                <w:rFonts w:ascii="Calibri" w:eastAsiaTheme="minorEastAsia" w:hAnsi="Calibri" w:cs="Calibri"/>
                <w:sz w:val="22"/>
                <w:szCs w:val="22"/>
                <w:lang w:val="en" w:eastAsia="en-GB"/>
              </w:rPr>
              <w:t xml:space="preserve"> </w:t>
            </w:r>
            <w:proofErr w:type="gramStart"/>
            <w:r w:rsidRPr="00E4073D">
              <w:rPr>
                <w:rFonts w:ascii="Calibri" w:eastAsiaTheme="minorEastAsia" w:hAnsi="Calibri" w:cs="Calibri"/>
                <w:sz w:val="22"/>
                <w:szCs w:val="22"/>
                <w:lang w:val="en" w:eastAsia="en-GB"/>
              </w:rPr>
              <w:t>support</w:t>
            </w:r>
            <w:r w:rsidR="006D667F">
              <w:rPr>
                <w:rFonts w:ascii="Calibri" w:eastAsiaTheme="minorEastAsia" w:hAnsi="Calibri" w:cs="Calibri"/>
                <w:sz w:val="22"/>
                <w:szCs w:val="22"/>
                <w:lang w:val="en" w:eastAsia="en-GB"/>
              </w:rPr>
              <w:t>, and</w:t>
            </w:r>
            <w:proofErr w:type="gramEnd"/>
            <w:r w:rsidR="006D667F">
              <w:rPr>
                <w:rFonts w:ascii="Calibri" w:eastAsiaTheme="minorEastAsia" w:hAnsi="Calibri" w:cs="Calibri"/>
                <w:sz w:val="22"/>
                <w:szCs w:val="22"/>
                <w:lang w:val="en" w:eastAsia="en-GB"/>
              </w:rPr>
              <w:t xml:space="preserve"> </w:t>
            </w:r>
            <w:r w:rsidR="006D667F" w:rsidRPr="005A7850">
              <w:rPr>
                <w:rFonts w:ascii="Calibri" w:eastAsiaTheme="minorEastAsia" w:hAnsi="Calibri" w:cs="Calibri"/>
                <w:sz w:val="22"/>
                <w:szCs w:val="22"/>
                <w:lang w:val="en" w:eastAsia="en-GB"/>
              </w:rPr>
              <w:t>further outline their out-of-hours support model in Quality Assessment question B.4 below,</w:t>
            </w:r>
            <w:r w:rsidRPr="005A7850">
              <w:rPr>
                <w:rFonts w:ascii="Calibri" w:eastAsiaTheme="minorEastAsia" w:hAnsi="Calibri" w:cs="Calibri"/>
                <w:sz w:val="22"/>
                <w:szCs w:val="22"/>
                <w:lang w:val="en" w:eastAsia="en-GB"/>
              </w:rPr>
              <w:t xml:space="preserve"> with d</w:t>
            </w:r>
            <w:r w:rsidRPr="00E4073D">
              <w:rPr>
                <w:rFonts w:ascii="Calibri" w:eastAsiaTheme="minorEastAsia" w:hAnsi="Calibri" w:cs="Calibri"/>
                <w:sz w:val="22"/>
                <w:szCs w:val="22"/>
                <w:lang w:val="en" w:eastAsia="en-GB"/>
              </w:rPr>
              <w:t>efined SLAs, and a fully documented exit plan, including data extraction and transition support to an alternative provider if required.</w:t>
            </w:r>
          </w:p>
        </w:tc>
      </w:tr>
      <w:tr w:rsidR="007C1F37" w14:paraId="6E96F838" w14:textId="77777777" w:rsidTr="005A7850">
        <w:trPr>
          <w:trHeight w:val="726"/>
        </w:trPr>
        <w:tc>
          <w:tcPr>
            <w:tcW w:w="5524" w:type="dxa"/>
            <w:vMerge w:val="restart"/>
            <w:shd w:val="clear" w:color="auto" w:fill="F2F2F2"/>
          </w:tcPr>
          <w:p w14:paraId="352326C3" w14:textId="77777777" w:rsidR="007C1F37" w:rsidRPr="001342CD" w:rsidRDefault="007C1F37" w:rsidP="008441A2">
            <w:pPr>
              <w:rPr>
                <w:rFonts w:ascii="Calibri" w:eastAsiaTheme="minorEastAsia" w:hAnsi="Calibri" w:cs="Calibri"/>
                <w:sz w:val="22"/>
                <w:szCs w:val="22"/>
                <w:lang w:val="en" w:eastAsia="en-GB"/>
              </w:rPr>
            </w:pPr>
            <w:r w:rsidRPr="001342CD">
              <w:rPr>
                <w:rFonts w:ascii="Calibri" w:eastAsiaTheme="minorEastAsia" w:hAnsi="Calibri" w:cs="Calibri"/>
                <w:sz w:val="22"/>
                <w:szCs w:val="22"/>
                <w:lang w:val="en" w:eastAsia="en-GB"/>
              </w:rPr>
              <w:lastRenderedPageBreak/>
              <w:t>Please confirm the above as applicable to the entire</w:t>
            </w:r>
          </w:p>
          <w:p w14:paraId="2092E22E" w14:textId="0E8257EA" w:rsidR="007C1F37" w:rsidRPr="001342CD" w:rsidRDefault="007C1F37" w:rsidP="008441A2">
            <w:pPr>
              <w:rPr>
                <w:rFonts w:ascii="Calibri" w:eastAsiaTheme="minorEastAsia" w:hAnsi="Calibri" w:cs="Calibri"/>
                <w:sz w:val="22"/>
                <w:szCs w:val="22"/>
                <w:lang w:val="en" w:eastAsia="en-GB"/>
              </w:rPr>
            </w:pPr>
            <w:r w:rsidRPr="001342CD">
              <w:rPr>
                <w:rFonts w:ascii="Calibri" w:eastAsiaTheme="minorEastAsia" w:hAnsi="Calibri" w:cs="Calibri"/>
                <w:sz w:val="22"/>
                <w:szCs w:val="22"/>
                <w:lang w:val="en" w:eastAsia="en-GB"/>
              </w:rPr>
              <w:t>solution being offered to this opportunity</w:t>
            </w:r>
            <w:r w:rsidR="000F5C3A">
              <w:rPr>
                <w:rFonts w:ascii="Calibri" w:eastAsiaTheme="minorEastAsia" w:hAnsi="Calibri" w:cs="Calibri"/>
                <w:sz w:val="22"/>
                <w:szCs w:val="22"/>
                <w:lang w:val="en" w:eastAsia="en-GB"/>
              </w:rPr>
              <w:t>.</w:t>
            </w:r>
          </w:p>
          <w:p w14:paraId="3DFBC24C" w14:textId="77777777" w:rsidR="007C1F37" w:rsidRPr="001342CD" w:rsidRDefault="007C1F37" w:rsidP="008441A2">
            <w:pPr>
              <w:rPr>
                <w:rFonts w:ascii="Calibri" w:eastAsiaTheme="minorEastAsia" w:hAnsi="Calibri" w:cs="Calibri"/>
                <w:sz w:val="22"/>
                <w:szCs w:val="22"/>
                <w:lang w:val="en" w:eastAsia="en-GB"/>
              </w:rPr>
            </w:pPr>
          </w:p>
          <w:p w14:paraId="7E59B14D" w14:textId="2BDCE58E" w:rsidR="007C1F37" w:rsidRPr="001342CD" w:rsidRDefault="000F5C3A" w:rsidP="008441A2">
            <w:pPr>
              <w:rPr>
                <w:rFonts w:ascii="Calibri" w:eastAsiaTheme="minorEastAsia" w:hAnsi="Calibri" w:cs="Calibri"/>
                <w:b/>
                <w:bCs/>
                <w:sz w:val="22"/>
                <w:szCs w:val="22"/>
                <w:lang w:val="en" w:eastAsia="en-GB"/>
              </w:rPr>
            </w:pPr>
            <w:r>
              <w:rPr>
                <w:rFonts w:ascii="Calibri" w:eastAsiaTheme="minorEastAsia" w:hAnsi="Calibri" w:cs="Calibri"/>
                <w:sz w:val="22"/>
                <w:szCs w:val="22"/>
                <w:lang w:val="en" w:eastAsia="en-GB"/>
              </w:rPr>
              <w:t>Please note:</w:t>
            </w:r>
            <w:r w:rsidR="007C1F37" w:rsidRPr="001342CD">
              <w:rPr>
                <w:rFonts w:ascii="Calibri" w:eastAsiaTheme="minorEastAsia" w:hAnsi="Calibri" w:cs="Calibri"/>
                <w:sz w:val="22"/>
                <w:szCs w:val="22"/>
                <w:lang w:val="en" w:eastAsia="en-GB"/>
              </w:rPr>
              <w:t xml:space="preserve"> The above requirements will be verified initially, during demonstration events and reference site verifications</w:t>
            </w:r>
          </w:p>
        </w:tc>
        <w:tc>
          <w:tcPr>
            <w:tcW w:w="1984" w:type="dxa"/>
            <w:shd w:val="clear" w:color="auto" w:fill="F2F2F2"/>
            <w:vAlign w:val="center"/>
          </w:tcPr>
          <w:p w14:paraId="51F3D30E" w14:textId="77777777" w:rsidR="007C1F37" w:rsidRPr="00ED0582" w:rsidRDefault="007C1F37" w:rsidP="008441A2">
            <w:pPr>
              <w:jc w:val="center"/>
              <w:rPr>
                <w:rFonts w:ascii="Calibri" w:eastAsiaTheme="minorEastAsia" w:hAnsi="Calibri" w:cs="Calibri"/>
                <w:b/>
                <w:bCs/>
                <w:sz w:val="22"/>
                <w:szCs w:val="22"/>
                <w:lang w:val="en" w:eastAsia="en-GB"/>
              </w:rPr>
            </w:pPr>
            <w:r w:rsidRPr="00ED0582">
              <w:rPr>
                <w:rFonts w:ascii="Calibri" w:eastAsiaTheme="minorEastAsia" w:hAnsi="Calibri" w:cs="Calibri"/>
                <w:b/>
                <w:bCs/>
                <w:sz w:val="22"/>
                <w:szCs w:val="22"/>
                <w:lang w:val="en" w:eastAsia="en-GB"/>
              </w:rPr>
              <w:t>Yes</w:t>
            </w:r>
          </w:p>
        </w:tc>
        <w:sdt>
          <w:sdtPr>
            <w:rPr>
              <w:rFonts w:ascii="Calibri" w:eastAsiaTheme="minorEastAsia" w:hAnsi="Calibri" w:cs="Calibri"/>
              <w:sz w:val="22"/>
              <w:szCs w:val="22"/>
              <w:lang w:val="en" w:eastAsia="en-GB"/>
            </w:rPr>
            <w:id w:val="-1446850127"/>
            <w14:checkbox>
              <w14:checked w14:val="0"/>
              <w14:checkedState w14:val="2612" w14:font="MS Gothic"/>
              <w14:uncheckedState w14:val="2610" w14:font="MS Gothic"/>
            </w14:checkbox>
          </w:sdtPr>
          <w:sdtEndPr/>
          <w:sdtContent>
            <w:tc>
              <w:tcPr>
                <w:tcW w:w="1508" w:type="dxa"/>
                <w:vAlign w:val="center"/>
              </w:tcPr>
              <w:p w14:paraId="11F49223" w14:textId="77777777" w:rsidR="007C1F37" w:rsidRPr="00ED0582" w:rsidRDefault="007C1F37" w:rsidP="008441A2">
                <w:pPr>
                  <w:jc w:val="center"/>
                  <w:rPr>
                    <w:rFonts w:ascii="Calibri" w:eastAsiaTheme="minorEastAsia" w:hAnsi="Calibri" w:cs="Calibri"/>
                    <w:sz w:val="22"/>
                    <w:szCs w:val="22"/>
                    <w:lang w:val="en" w:eastAsia="en-GB"/>
                  </w:rPr>
                </w:pPr>
                <w:r>
                  <w:rPr>
                    <w:rFonts w:ascii="MS Gothic" w:eastAsia="MS Gothic" w:hAnsi="MS Gothic" w:cs="Calibri" w:hint="eastAsia"/>
                    <w:sz w:val="22"/>
                    <w:szCs w:val="22"/>
                    <w:lang w:val="en" w:eastAsia="en-GB"/>
                  </w:rPr>
                  <w:t>☐</w:t>
                </w:r>
              </w:p>
            </w:tc>
          </w:sdtContent>
        </w:sdt>
      </w:tr>
      <w:tr w:rsidR="007C1F37" w14:paraId="6EA9BD08" w14:textId="77777777" w:rsidTr="008441A2">
        <w:tc>
          <w:tcPr>
            <w:tcW w:w="5524" w:type="dxa"/>
            <w:vMerge/>
            <w:shd w:val="clear" w:color="auto" w:fill="F2F2F2"/>
          </w:tcPr>
          <w:p w14:paraId="30BD5C54" w14:textId="77777777" w:rsidR="007C1F37" w:rsidRDefault="007C1F37" w:rsidP="008441A2">
            <w:pPr>
              <w:rPr>
                <w:rFonts w:ascii="Calibri" w:eastAsiaTheme="minorEastAsia" w:hAnsi="Calibri" w:cs="Calibri"/>
                <w:b/>
                <w:bCs/>
                <w:color w:val="333399"/>
                <w:sz w:val="22"/>
                <w:szCs w:val="22"/>
                <w:lang w:val="en" w:eastAsia="en-GB"/>
              </w:rPr>
            </w:pPr>
          </w:p>
        </w:tc>
        <w:tc>
          <w:tcPr>
            <w:tcW w:w="1984" w:type="dxa"/>
            <w:shd w:val="clear" w:color="auto" w:fill="F2F2F2"/>
            <w:vAlign w:val="center"/>
          </w:tcPr>
          <w:p w14:paraId="6B8BD037" w14:textId="77777777" w:rsidR="007C1F37" w:rsidRPr="00ED0582" w:rsidRDefault="007C1F37" w:rsidP="008441A2">
            <w:pPr>
              <w:jc w:val="center"/>
              <w:rPr>
                <w:rFonts w:ascii="Calibri" w:eastAsiaTheme="minorEastAsia" w:hAnsi="Calibri" w:cs="Calibri"/>
                <w:b/>
                <w:bCs/>
                <w:sz w:val="22"/>
                <w:szCs w:val="22"/>
                <w:lang w:val="en" w:eastAsia="en-GB"/>
              </w:rPr>
            </w:pPr>
            <w:r w:rsidRPr="00ED0582">
              <w:rPr>
                <w:rFonts w:ascii="Calibri" w:eastAsiaTheme="minorEastAsia" w:hAnsi="Calibri" w:cs="Calibri"/>
                <w:b/>
                <w:bCs/>
                <w:sz w:val="22"/>
                <w:szCs w:val="22"/>
                <w:lang w:val="en" w:eastAsia="en-GB"/>
              </w:rPr>
              <w:t>No</w:t>
            </w:r>
          </w:p>
        </w:tc>
        <w:sdt>
          <w:sdtPr>
            <w:rPr>
              <w:rFonts w:ascii="Calibri" w:eastAsiaTheme="minorEastAsia" w:hAnsi="Calibri" w:cs="Calibri"/>
              <w:sz w:val="22"/>
              <w:szCs w:val="22"/>
              <w:lang w:val="en" w:eastAsia="en-GB"/>
            </w:rPr>
            <w:id w:val="656194677"/>
            <w14:checkbox>
              <w14:checked w14:val="0"/>
              <w14:checkedState w14:val="2612" w14:font="MS Gothic"/>
              <w14:uncheckedState w14:val="2610" w14:font="MS Gothic"/>
            </w14:checkbox>
          </w:sdtPr>
          <w:sdtEndPr/>
          <w:sdtContent>
            <w:tc>
              <w:tcPr>
                <w:tcW w:w="1508" w:type="dxa"/>
                <w:vAlign w:val="center"/>
              </w:tcPr>
              <w:p w14:paraId="6DBFB5AE" w14:textId="77777777" w:rsidR="007C1F37" w:rsidRPr="00ED0582" w:rsidRDefault="007C1F37" w:rsidP="008441A2">
                <w:pPr>
                  <w:jc w:val="center"/>
                  <w:rPr>
                    <w:rFonts w:ascii="Calibri" w:eastAsiaTheme="minorEastAsia" w:hAnsi="Calibri" w:cs="Calibri"/>
                    <w:sz w:val="22"/>
                    <w:szCs w:val="22"/>
                    <w:lang w:val="en" w:eastAsia="en-GB"/>
                  </w:rPr>
                </w:pPr>
                <w:r w:rsidRPr="00ED0582">
                  <w:rPr>
                    <w:rFonts w:ascii="MS Gothic" w:eastAsia="MS Gothic" w:hAnsi="MS Gothic" w:cs="Calibri" w:hint="eastAsia"/>
                    <w:sz w:val="22"/>
                    <w:szCs w:val="22"/>
                    <w:lang w:val="en" w:eastAsia="en-GB"/>
                  </w:rPr>
                  <w:t>☐</w:t>
                </w:r>
              </w:p>
            </w:tc>
          </w:sdtContent>
        </w:sdt>
      </w:tr>
    </w:tbl>
    <w:p w14:paraId="0C2BFEF1" w14:textId="00C5E09C" w:rsidR="00CD37BF" w:rsidRPr="008D32F5" w:rsidRDefault="00CD37BF" w:rsidP="008D32F5">
      <w:pPr>
        <w:rPr>
          <w:rFonts w:ascii="Calibri" w:eastAsiaTheme="minorEastAsia" w:hAnsi="Calibri" w:cs="Calibri"/>
          <w:sz w:val="22"/>
          <w:szCs w:val="22"/>
          <w:lang w:val="en" w:eastAsia="en-GB"/>
        </w:rPr>
      </w:pPr>
      <w:r w:rsidRPr="008D32F5">
        <w:rPr>
          <w:rFonts w:ascii="Calibri" w:eastAsiaTheme="minorEastAsia" w:hAnsi="Calibri" w:cs="Calibri"/>
          <w:sz w:val="22"/>
          <w:szCs w:val="22"/>
          <w:lang w:val="en" w:eastAsia="en-GB"/>
        </w:rPr>
        <w:br w:type="page"/>
      </w:r>
    </w:p>
    <w:p w14:paraId="4FE672AB" w14:textId="029F409B" w:rsidR="00E94C32" w:rsidRDefault="00E94C32" w:rsidP="2F628B6B">
      <w:pPr>
        <w:widowControl w:val="0"/>
        <w:pBdr>
          <w:bottom w:val="single" w:sz="18" w:space="1" w:color="333399"/>
        </w:pBdr>
        <w:tabs>
          <w:tab w:val="left" w:pos="2070"/>
        </w:tabs>
        <w:autoSpaceDE w:val="0"/>
        <w:autoSpaceDN w:val="0"/>
        <w:adjustRightInd w:val="0"/>
        <w:spacing w:after="0" w:line="240" w:lineRule="auto"/>
        <w:jc w:val="both"/>
        <w:rPr>
          <w:rFonts w:ascii="Calibri" w:eastAsiaTheme="minorEastAsia" w:hAnsi="Calibri" w:cs="Calibri"/>
          <w:b/>
          <w:bCs/>
          <w:color w:val="333399"/>
          <w:sz w:val="32"/>
          <w:szCs w:val="32"/>
          <w:lang w:val="en" w:eastAsia="en-GB"/>
        </w:rPr>
      </w:pPr>
      <w:r w:rsidRPr="2F628B6B">
        <w:rPr>
          <w:rFonts w:ascii="Calibri" w:eastAsiaTheme="minorEastAsia" w:hAnsi="Calibri" w:cs="Calibri"/>
          <w:b/>
          <w:bCs/>
          <w:color w:val="333399"/>
          <w:sz w:val="32"/>
          <w:szCs w:val="32"/>
          <w:lang w:val="en" w:eastAsia="en-GB"/>
        </w:rPr>
        <w:lastRenderedPageBreak/>
        <w:t>TRD – Part B – Award Criteria (Non-Cost / Qualitative)</w:t>
      </w:r>
    </w:p>
    <w:p w14:paraId="2CB25513" w14:textId="77777777" w:rsidR="00E94C32" w:rsidRDefault="00E94C32" w:rsidP="00E94C32">
      <w:pPr>
        <w:widowControl w:val="0"/>
        <w:tabs>
          <w:tab w:val="left" w:pos="2070"/>
        </w:tabs>
        <w:autoSpaceDE w:val="0"/>
        <w:autoSpaceDN w:val="0"/>
        <w:adjustRightInd w:val="0"/>
        <w:spacing w:after="0" w:line="240" w:lineRule="auto"/>
        <w:jc w:val="both"/>
        <w:rPr>
          <w:b/>
          <w:bCs/>
          <w:color w:val="333399"/>
          <w:sz w:val="32"/>
          <w:szCs w:val="32"/>
          <w:lang w:val="en-US"/>
        </w:rPr>
      </w:pPr>
    </w:p>
    <w:tbl>
      <w:tblPr>
        <w:tblStyle w:val="TableGrid"/>
        <w:tblW w:w="9072" w:type="dxa"/>
        <w:tblInd w:w="-5" w:type="dxa"/>
        <w:tblLook w:val="04A0" w:firstRow="1" w:lastRow="0" w:firstColumn="1" w:lastColumn="0" w:noHBand="0" w:noVBand="1"/>
      </w:tblPr>
      <w:tblGrid>
        <w:gridCol w:w="4513"/>
        <w:gridCol w:w="4559"/>
      </w:tblGrid>
      <w:tr w:rsidR="00E36324" w:rsidRPr="00AF648A" w14:paraId="4F4EE786" w14:textId="77777777" w:rsidTr="002A29B4">
        <w:tc>
          <w:tcPr>
            <w:tcW w:w="9072" w:type="dxa"/>
            <w:gridSpan w:val="2"/>
            <w:shd w:val="clear" w:color="auto" w:fill="333399"/>
          </w:tcPr>
          <w:p w14:paraId="224AE2CF" w14:textId="2F460855" w:rsidR="00E36324" w:rsidRPr="000426BB" w:rsidRDefault="00E36324" w:rsidP="002A29B4">
            <w:pPr>
              <w:spacing w:after="120" w:line="276" w:lineRule="auto"/>
              <w:jc w:val="center"/>
              <w:rPr>
                <w:rFonts w:ascii="Calibri" w:hAnsi="Calibri" w:cs="Calibri"/>
                <w:b/>
                <w:bCs/>
                <w:color w:val="FFFFFF" w:themeColor="background1"/>
                <w:sz w:val="28"/>
                <w:szCs w:val="28"/>
              </w:rPr>
            </w:pPr>
            <w:r w:rsidRPr="000426BB">
              <w:rPr>
                <w:rFonts w:ascii="Calibri" w:hAnsi="Calibri" w:cs="Calibri"/>
                <w:b/>
                <w:bCs/>
                <w:color w:val="FFFFFF" w:themeColor="background1"/>
                <w:sz w:val="28"/>
                <w:szCs w:val="28"/>
              </w:rPr>
              <w:t>Award Criterion B.</w:t>
            </w:r>
            <w:r>
              <w:rPr>
                <w:rFonts w:ascii="Calibri" w:hAnsi="Calibri" w:cs="Calibri"/>
                <w:b/>
                <w:bCs/>
                <w:color w:val="FFFFFF" w:themeColor="background1"/>
                <w:sz w:val="28"/>
                <w:szCs w:val="28"/>
              </w:rPr>
              <w:t>1</w:t>
            </w:r>
          </w:p>
          <w:p w14:paraId="2667CC89" w14:textId="77777777" w:rsidR="00A47CE8" w:rsidRPr="00A733D0" w:rsidRDefault="00A47CE8" w:rsidP="00A47CE8">
            <w:pPr>
              <w:spacing w:after="120"/>
              <w:jc w:val="center"/>
              <w:rPr>
                <w:rFonts w:ascii="Calibri" w:eastAsia="Calibri" w:hAnsi="Calibri" w:cs="Calibri"/>
                <w:b/>
                <w:bCs/>
                <w:color w:val="FFFFFF" w:themeColor="background1"/>
                <w:sz w:val="22"/>
                <w:szCs w:val="22"/>
                <w:u w:val="single"/>
              </w:rPr>
            </w:pPr>
            <w:r w:rsidRPr="00A733D0">
              <w:rPr>
                <w:rFonts w:ascii="Calibri" w:eastAsia="Calibri" w:hAnsi="Calibri" w:cs="Calibri"/>
                <w:b/>
                <w:bCs/>
                <w:color w:val="FFFFFF" w:themeColor="background1"/>
                <w:sz w:val="22"/>
                <w:szCs w:val="22"/>
                <w:u w:val="single"/>
              </w:rPr>
              <w:t xml:space="preserve">Detailed Functionality Requirements </w:t>
            </w:r>
          </w:p>
          <w:p w14:paraId="4CA77561" w14:textId="60273AA6" w:rsidR="00E36324" w:rsidRPr="00AF648A" w:rsidRDefault="00A47CE8" w:rsidP="00A47CE8">
            <w:pPr>
              <w:spacing w:after="120" w:line="276" w:lineRule="auto"/>
              <w:jc w:val="center"/>
              <w:rPr>
                <w:rFonts w:ascii="Calibri" w:hAnsi="Calibri" w:cs="Calibri"/>
                <w:b/>
                <w:bCs/>
                <w:color w:val="FFFFFF" w:themeColor="background1"/>
                <w:sz w:val="22"/>
                <w:szCs w:val="22"/>
              </w:rPr>
            </w:pPr>
            <w:r w:rsidRPr="00A733D0">
              <w:rPr>
                <w:rFonts w:ascii="Calibri" w:eastAsia="Calibri" w:hAnsi="Calibri" w:cs="Calibri"/>
                <w:b/>
                <w:bCs/>
                <w:color w:val="FFFFFF" w:themeColor="background1"/>
                <w:sz w:val="20"/>
                <w:szCs w:val="20"/>
              </w:rPr>
              <w:t xml:space="preserve">(Please </w:t>
            </w:r>
            <w:r w:rsidRPr="005A7850">
              <w:rPr>
                <w:rFonts w:ascii="Calibri" w:eastAsia="Calibri" w:hAnsi="Calibri" w:cs="Calibri"/>
                <w:b/>
                <w:bCs/>
                <w:color w:val="FFFFFF" w:themeColor="background1"/>
                <w:sz w:val="20"/>
                <w:szCs w:val="20"/>
              </w:rPr>
              <w:t xml:space="preserve">refer to </w:t>
            </w:r>
            <w:r w:rsidRPr="005A7850">
              <w:rPr>
                <w:rFonts w:ascii="Calibri" w:eastAsia="Calibri" w:hAnsi="Calibri" w:cs="Calibri"/>
                <w:b/>
                <w:bCs/>
                <w:color w:val="FFFFFF" w:themeColor="background1"/>
                <w:sz w:val="20"/>
                <w:szCs w:val="20"/>
                <w:u w:val="single"/>
              </w:rPr>
              <w:t xml:space="preserve">Appendix </w:t>
            </w:r>
            <w:r w:rsidR="005A7850" w:rsidRPr="005A7850">
              <w:rPr>
                <w:rFonts w:ascii="Calibri" w:eastAsia="Calibri" w:hAnsi="Calibri" w:cs="Calibri"/>
                <w:b/>
                <w:bCs/>
                <w:color w:val="FFFFFF" w:themeColor="background1"/>
                <w:sz w:val="20"/>
                <w:szCs w:val="20"/>
                <w:u w:val="single"/>
              </w:rPr>
              <w:t>7</w:t>
            </w:r>
            <w:r w:rsidR="00EC2A76" w:rsidRPr="005A7850">
              <w:rPr>
                <w:rFonts w:ascii="Calibri" w:eastAsia="Calibri" w:hAnsi="Calibri" w:cs="Calibri"/>
                <w:b/>
                <w:bCs/>
                <w:color w:val="FFFFFF" w:themeColor="background1"/>
                <w:sz w:val="20"/>
                <w:szCs w:val="20"/>
                <w:u w:val="single"/>
              </w:rPr>
              <w:t xml:space="preserve"> – Tab </w:t>
            </w:r>
            <w:r w:rsidR="005A7850" w:rsidRPr="005A7850">
              <w:rPr>
                <w:rFonts w:ascii="Calibri" w:eastAsia="Calibri" w:hAnsi="Calibri" w:cs="Calibri"/>
                <w:b/>
                <w:bCs/>
                <w:color w:val="FFFFFF" w:themeColor="background1"/>
                <w:sz w:val="20"/>
                <w:szCs w:val="20"/>
                <w:u w:val="single"/>
              </w:rPr>
              <w:t xml:space="preserve">B. </w:t>
            </w:r>
            <w:r w:rsidRPr="005A7850">
              <w:rPr>
                <w:rFonts w:ascii="Calibri" w:eastAsia="Calibri" w:hAnsi="Calibri" w:cs="Calibri"/>
                <w:b/>
                <w:bCs/>
                <w:color w:val="FFFFFF" w:themeColor="background1"/>
                <w:sz w:val="20"/>
                <w:szCs w:val="20"/>
                <w:u w:val="single"/>
              </w:rPr>
              <w:t>Detailed Requirements</w:t>
            </w:r>
            <w:r w:rsidRPr="005A7850">
              <w:rPr>
                <w:rFonts w:ascii="Calibri" w:eastAsia="Calibri" w:hAnsi="Calibri" w:cs="Calibri"/>
                <w:b/>
                <w:bCs/>
                <w:color w:val="FFFFFF" w:themeColor="background1"/>
                <w:sz w:val="20"/>
                <w:szCs w:val="20"/>
              </w:rPr>
              <w:t xml:space="preserve"> to complete </w:t>
            </w:r>
            <w:r w:rsidRPr="00A733D0">
              <w:rPr>
                <w:rFonts w:ascii="Calibri" w:eastAsia="Calibri" w:hAnsi="Calibri" w:cs="Calibri"/>
                <w:b/>
                <w:bCs/>
                <w:color w:val="FFFFFF" w:themeColor="background1"/>
                <w:sz w:val="20"/>
                <w:szCs w:val="20"/>
              </w:rPr>
              <w:t>this question)</w:t>
            </w:r>
          </w:p>
        </w:tc>
      </w:tr>
      <w:tr w:rsidR="00E36324" w:rsidRPr="00A733D0" w14:paraId="0919B952" w14:textId="77777777" w:rsidTr="002A29B4">
        <w:tc>
          <w:tcPr>
            <w:tcW w:w="4513" w:type="dxa"/>
            <w:shd w:val="clear" w:color="auto" w:fill="333399"/>
          </w:tcPr>
          <w:p w14:paraId="2114DEFE" w14:textId="6EBCA6C6" w:rsidR="00E36324" w:rsidRPr="00A733D0" w:rsidRDefault="00E36324" w:rsidP="002A29B4">
            <w:pPr>
              <w:spacing w:line="276" w:lineRule="auto"/>
              <w:rPr>
                <w:rFonts w:ascii="Calibri" w:hAnsi="Calibri" w:cs="Calibri"/>
                <w:b/>
                <w:bCs/>
                <w:color w:val="FFFFFF" w:themeColor="background1"/>
                <w:sz w:val="22"/>
                <w:szCs w:val="22"/>
              </w:rPr>
            </w:pPr>
            <w:r w:rsidRPr="00A733D0">
              <w:rPr>
                <w:rFonts w:ascii="Calibri" w:hAnsi="Calibri" w:cs="Calibri"/>
                <w:b/>
                <w:bCs/>
                <w:color w:val="FFFFFF" w:themeColor="background1"/>
                <w:sz w:val="22"/>
                <w:szCs w:val="22"/>
              </w:rPr>
              <w:t xml:space="preserve">Maximum Marks: </w:t>
            </w:r>
            <w:r w:rsidR="00A733D0" w:rsidRPr="00A733D0">
              <w:rPr>
                <w:rFonts w:ascii="Calibri" w:hAnsi="Calibri" w:cs="Calibri"/>
                <w:b/>
                <w:bCs/>
                <w:color w:val="FFFFFF" w:themeColor="background1"/>
                <w:sz w:val="22"/>
                <w:szCs w:val="22"/>
              </w:rPr>
              <w:t>400 (40%)</w:t>
            </w:r>
          </w:p>
        </w:tc>
        <w:tc>
          <w:tcPr>
            <w:tcW w:w="4559" w:type="dxa"/>
            <w:shd w:val="clear" w:color="auto" w:fill="333399"/>
          </w:tcPr>
          <w:p w14:paraId="38BB6B8C" w14:textId="5FF2FC8A" w:rsidR="00E36324" w:rsidRPr="00A733D0" w:rsidRDefault="00E36324" w:rsidP="002A29B4">
            <w:pPr>
              <w:spacing w:line="276" w:lineRule="auto"/>
              <w:rPr>
                <w:rFonts w:ascii="Calibri" w:hAnsi="Calibri" w:cs="Calibri"/>
                <w:b/>
                <w:bCs/>
                <w:color w:val="FFFFFF" w:themeColor="background1"/>
                <w:sz w:val="22"/>
                <w:szCs w:val="22"/>
              </w:rPr>
            </w:pPr>
            <w:r w:rsidRPr="00A733D0">
              <w:rPr>
                <w:rFonts w:ascii="Calibri" w:hAnsi="Calibri" w:cs="Calibri"/>
                <w:b/>
                <w:bCs/>
                <w:color w:val="FFFFFF" w:themeColor="background1"/>
                <w:sz w:val="22"/>
                <w:szCs w:val="22"/>
              </w:rPr>
              <w:t xml:space="preserve">Minimum Scoring Threshold: </w:t>
            </w:r>
            <w:r w:rsidR="00A733D0" w:rsidRPr="00A733D0">
              <w:rPr>
                <w:rFonts w:ascii="Calibri" w:hAnsi="Calibri" w:cs="Calibri"/>
                <w:b/>
                <w:bCs/>
                <w:color w:val="FFFFFF" w:themeColor="background1"/>
                <w:sz w:val="22"/>
                <w:szCs w:val="22"/>
              </w:rPr>
              <w:t>240</w:t>
            </w:r>
          </w:p>
        </w:tc>
      </w:tr>
      <w:tr w:rsidR="00E36324" w:rsidRPr="00AF648A" w14:paraId="0FF6154F" w14:textId="77777777" w:rsidTr="002A29B4">
        <w:tc>
          <w:tcPr>
            <w:tcW w:w="9072" w:type="dxa"/>
            <w:gridSpan w:val="2"/>
            <w:shd w:val="clear" w:color="auto" w:fill="333399"/>
          </w:tcPr>
          <w:p w14:paraId="3AE74200" w14:textId="24280DC6" w:rsidR="00E36324" w:rsidRPr="00AF648A" w:rsidRDefault="00E36324" w:rsidP="002A29B4">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22"/>
                <w:szCs w:val="22"/>
              </w:rPr>
              <w:t xml:space="preserve">Maximum page </w:t>
            </w:r>
            <w:r w:rsidRPr="00A22EF8">
              <w:rPr>
                <w:rFonts w:ascii="Calibri" w:hAnsi="Calibri" w:cs="Calibri"/>
                <w:b/>
                <w:bCs/>
                <w:color w:val="FFFFFF" w:themeColor="background1"/>
                <w:sz w:val="22"/>
                <w:szCs w:val="22"/>
              </w:rPr>
              <w:t xml:space="preserve">limit: </w:t>
            </w:r>
            <w:r w:rsidR="00A22EF8" w:rsidRPr="00A22EF8">
              <w:rPr>
                <w:rFonts w:ascii="Calibri" w:hAnsi="Calibri" w:cs="Calibri"/>
                <w:b/>
                <w:bCs/>
                <w:color w:val="FFFFFF" w:themeColor="background1"/>
                <w:sz w:val="22"/>
                <w:szCs w:val="22"/>
              </w:rPr>
              <w:t>n/a</w:t>
            </w:r>
          </w:p>
          <w:p w14:paraId="54DBD137" w14:textId="77777777" w:rsidR="00E36324" w:rsidRPr="00AF648A" w:rsidRDefault="00E36324" w:rsidP="002A29B4">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18"/>
                <w:szCs w:val="18"/>
              </w:rPr>
              <w:t xml:space="preserve">Please note: Where a page limit is given, any material provided in excess of the stated page count will not be considered at evaluation. Appendices will not be considered at evaluation, unless specifically requested. </w:t>
            </w:r>
          </w:p>
        </w:tc>
      </w:tr>
      <w:tr w:rsidR="00E36324" w:rsidRPr="00AF648A" w14:paraId="76BE5FB3" w14:textId="77777777" w:rsidTr="00223B83">
        <w:trPr>
          <w:trHeight w:val="675"/>
        </w:trPr>
        <w:tc>
          <w:tcPr>
            <w:tcW w:w="9072" w:type="dxa"/>
            <w:gridSpan w:val="2"/>
            <w:shd w:val="clear" w:color="auto" w:fill="E8E8E8" w:themeFill="background2"/>
            <w:vAlign w:val="center"/>
          </w:tcPr>
          <w:p w14:paraId="6E9C2182" w14:textId="13A85C6F" w:rsidR="00E36324" w:rsidRPr="00AF648A" w:rsidRDefault="000B76C8" w:rsidP="00223B83">
            <w:pPr>
              <w:pStyle w:val="paragraph"/>
              <w:spacing w:before="0" w:beforeAutospacing="0" w:after="0" w:afterAutospacing="0"/>
              <w:textAlignment w:val="baseline"/>
              <w:rPr>
                <w:rFonts w:ascii="Calibri" w:hAnsi="Calibri" w:cs="Calibri"/>
                <w:color w:val="FF0000"/>
                <w:sz w:val="22"/>
                <w:szCs w:val="22"/>
              </w:rPr>
            </w:pPr>
            <w:r w:rsidRPr="00223B83">
              <w:rPr>
                <w:rFonts w:ascii="Calibri" w:hAnsi="Calibri" w:cs="Calibri"/>
                <w:sz w:val="22"/>
                <w:szCs w:val="22"/>
              </w:rPr>
              <w:t xml:space="preserve">Please refer to and complete </w:t>
            </w:r>
            <w:r w:rsidRPr="005A7850">
              <w:rPr>
                <w:rFonts w:ascii="Calibri" w:hAnsi="Calibri" w:cs="Calibri"/>
                <w:b/>
                <w:bCs/>
                <w:sz w:val="22"/>
                <w:szCs w:val="22"/>
                <w:u w:val="single"/>
              </w:rPr>
              <w:t xml:space="preserve">Appendix </w:t>
            </w:r>
            <w:r w:rsidR="005A7850" w:rsidRPr="005A7850">
              <w:rPr>
                <w:rFonts w:ascii="Calibri" w:hAnsi="Calibri" w:cs="Calibri"/>
                <w:b/>
                <w:bCs/>
                <w:sz w:val="22"/>
                <w:szCs w:val="22"/>
                <w:u w:val="single"/>
              </w:rPr>
              <w:t>7</w:t>
            </w:r>
            <w:r w:rsidR="00EC2A76" w:rsidRPr="005A7850">
              <w:rPr>
                <w:rFonts w:ascii="Calibri" w:hAnsi="Calibri" w:cs="Calibri"/>
                <w:b/>
                <w:bCs/>
                <w:sz w:val="22"/>
                <w:szCs w:val="22"/>
                <w:u w:val="single"/>
              </w:rPr>
              <w:t xml:space="preserve"> – </w:t>
            </w:r>
            <w:r w:rsidR="005A7850" w:rsidRPr="005A7850">
              <w:rPr>
                <w:rFonts w:ascii="Calibri" w:hAnsi="Calibri" w:cs="Calibri"/>
                <w:b/>
                <w:bCs/>
                <w:sz w:val="22"/>
                <w:szCs w:val="22"/>
                <w:u w:val="single"/>
              </w:rPr>
              <w:t>Tab B. Detailed Requirements</w:t>
            </w:r>
            <w:r w:rsidRPr="00223B83">
              <w:rPr>
                <w:rFonts w:ascii="Calibri" w:hAnsi="Calibri" w:cs="Calibri"/>
                <w:sz w:val="22"/>
                <w:szCs w:val="22"/>
              </w:rPr>
              <w:t>.</w:t>
            </w:r>
          </w:p>
        </w:tc>
      </w:tr>
    </w:tbl>
    <w:p w14:paraId="63227DA3" w14:textId="77777777" w:rsidR="00502A8F" w:rsidRDefault="00502A8F" w:rsidP="00E94C32">
      <w:pPr>
        <w:widowControl w:val="0"/>
        <w:tabs>
          <w:tab w:val="left" w:pos="2070"/>
        </w:tabs>
        <w:autoSpaceDE w:val="0"/>
        <w:autoSpaceDN w:val="0"/>
        <w:adjustRightInd w:val="0"/>
        <w:spacing w:after="0" w:line="240" w:lineRule="auto"/>
        <w:jc w:val="both"/>
        <w:rPr>
          <w:b/>
          <w:bCs/>
          <w:color w:val="333399"/>
          <w:sz w:val="32"/>
          <w:szCs w:val="32"/>
          <w:lang w:val="en-US"/>
        </w:rPr>
        <w:sectPr w:rsidR="00502A8F">
          <w:headerReference w:type="default" r:id="rId11"/>
          <w:footerReference w:type="default" r:id="rId12"/>
          <w:pgSz w:w="11906" w:h="16838"/>
          <w:pgMar w:top="1440" w:right="1440" w:bottom="1440" w:left="1440" w:header="708" w:footer="708" w:gutter="0"/>
          <w:cols w:space="708"/>
          <w:docGrid w:linePitch="360"/>
        </w:sectPr>
      </w:pPr>
    </w:p>
    <w:tbl>
      <w:tblPr>
        <w:tblStyle w:val="TableGrid"/>
        <w:tblW w:w="9072" w:type="dxa"/>
        <w:tblInd w:w="-5" w:type="dxa"/>
        <w:tblLook w:val="04A0" w:firstRow="1" w:lastRow="0" w:firstColumn="1" w:lastColumn="0" w:noHBand="0" w:noVBand="1"/>
      </w:tblPr>
      <w:tblGrid>
        <w:gridCol w:w="4513"/>
        <w:gridCol w:w="4559"/>
      </w:tblGrid>
      <w:tr w:rsidR="000426BB" w:rsidRPr="00AF648A" w14:paraId="1609D2B9" w14:textId="77777777" w:rsidTr="000426BB">
        <w:tc>
          <w:tcPr>
            <w:tcW w:w="9072" w:type="dxa"/>
            <w:gridSpan w:val="2"/>
            <w:shd w:val="clear" w:color="auto" w:fill="333399"/>
          </w:tcPr>
          <w:p w14:paraId="73494D1D" w14:textId="3062407C" w:rsidR="000426BB" w:rsidRPr="000426BB" w:rsidRDefault="000426BB" w:rsidP="000426BB">
            <w:pPr>
              <w:spacing w:after="120" w:line="276" w:lineRule="auto"/>
              <w:jc w:val="center"/>
              <w:rPr>
                <w:rFonts w:ascii="Calibri" w:hAnsi="Calibri" w:cs="Calibri"/>
                <w:b/>
                <w:bCs/>
                <w:color w:val="FFFFFF" w:themeColor="background1"/>
                <w:sz w:val="28"/>
                <w:szCs w:val="28"/>
              </w:rPr>
            </w:pPr>
            <w:r w:rsidRPr="000426BB">
              <w:rPr>
                <w:rFonts w:ascii="Calibri" w:hAnsi="Calibri" w:cs="Calibri"/>
                <w:b/>
                <w:bCs/>
                <w:color w:val="FFFFFF" w:themeColor="background1"/>
                <w:sz w:val="28"/>
                <w:szCs w:val="28"/>
              </w:rPr>
              <w:lastRenderedPageBreak/>
              <w:t>Award Criterion B.</w:t>
            </w:r>
            <w:r w:rsidR="00DE55AA">
              <w:rPr>
                <w:rFonts w:ascii="Calibri" w:hAnsi="Calibri" w:cs="Calibri"/>
                <w:b/>
                <w:bCs/>
                <w:color w:val="FFFFFF" w:themeColor="background1"/>
                <w:sz w:val="28"/>
                <w:szCs w:val="28"/>
              </w:rPr>
              <w:t>2</w:t>
            </w:r>
          </w:p>
          <w:p w14:paraId="5E203E7B" w14:textId="658AED80" w:rsidR="000426BB" w:rsidRPr="00AF648A" w:rsidRDefault="00C73BF7" w:rsidP="000426BB">
            <w:pPr>
              <w:spacing w:after="120" w:line="276" w:lineRule="auto"/>
              <w:jc w:val="center"/>
              <w:rPr>
                <w:rFonts w:ascii="Calibri" w:hAnsi="Calibri" w:cs="Calibri"/>
                <w:b/>
                <w:bCs/>
                <w:color w:val="FFFFFF" w:themeColor="background1"/>
                <w:sz w:val="22"/>
                <w:szCs w:val="22"/>
              </w:rPr>
            </w:pPr>
            <w:r w:rsidRPr="00715C5A">
              <w:rPr>
                <w:rFonts w:ascii="Calibri" w:eastAsia="Calibri" w:hAnsi="Calibri" w:cs="Calibri"/>
                <w:b/>
                <w:bCs/>
                <w:color w:val="FFFFFF" w:themeColor="background1"/>
                <w:sz w:val="22"/>
                <w:szCs w:val="22"/>
              </w:rPr>
              <w:t>Relevant Experience and Lessons Learned</w:t>
            </w:r>
          </w:p>
        </w:tc>
      </w:tr>
      <w:tr w:rsidR="000426BB" w:rsidRPr="00715C5A" w14:paraId="26DA7F93" w14:textId="77777777" w:rsidTr="000426BB">
        <w:tc>
          <w:tcPr>
            <w:tcW w:w="4513" w:type="dxa"/>
            <w:shd w:val="clear" w:color="auto" w:fill="333399"/>
          </w:tcPr>
          <w:p w14:paraId="11E5B51D" w14:textId="667567D0" w:rsidR="000426BB" w:rsidRPr="00715C5A" w:rsidRDefault="000426BB" w:rsidP="006427EB">
            <w:pPr>
              <w:spacing w:line="276" w:lineRule="auto"/>
              <w:rPr>
                <w:rFonts w:ascii="Calibri" w:hAnsi="Calibri" w:cs="Calibri"/>
                <w:b/>
                <w:bCs/>
                <w:color w:val="FFFFFF" w:themeColor="background1"/>
                <w:sz w:val="22"/>
                <w:szCs w:val="22"/>
              </w:rPr>
            </w:pPr>
            <w:r w:rsidRPr="00715C5A">
              <w:rPr>
                <w:rFonts w:ascii="Calibri" w:hAnsi="Calibri" w:cs="Calibri"/>
                <w:b/>
                <w:bCs/>
                <w:color w:val="FFFFFF" w:themeColor="background1"/>
                <w:sz w:val="22"/>
                <w:szCs w:val="22"/>
              </w:rPr>
              <w:t xml:space="preserve">Maximum Marks: </w:t>
            </w:r>
            <w:r w:rsidR="00715C5A" w:rsidRPr="00715C5A">
              <w:rPr>
                <w:rFonts w:ascii="Calibri" w:hAnsi="Calibri" w:cs="Calibri"/>
                <w:b/>
                <w:bCs/>
                <w:color w:val="FFFFFF" w:themeColor="background1"/>
                <w:sz w:val="22"/>
                <w:szCs w:val="22"/>
              </w:rPr>
              <w:t>100 (10%)</w:t>
            </w:r>
          </w:p>
        </w:tc>
        <w:tc>
          <w:tcPr>
            <w:tcW w:w="4559" w:type="dxa"/>
            <w:shd w:val="clear" w:color="auto" w:fill="333399"/>
          </w:tcPr>
          <w:p w14:paraId="3461CBF7" w14:textId="0AD344ED" w:rsidR="000426BB" w:rsidRPr="00715C5A" w:rsidRDefault="000426BB" w:rsidP="006427EB">
            <w:pPr>
              <w:spacing w:line="276" w:lineRule="auto"/>
              <w:rPr>
                <w:rFonts w:ascii="Calibri" w:hAnsi="Calibri" w:cs="Calibri"/>
                <w:b/>
                <w:bCs/>
                <w:color w:val="FFFFFF" w:themeColor="background1"/>
                <w:sz w:val="22"/>
                <w:szCs w:val="22"/>
              </w:rPr>
            </w:pPr>
            <w:r w:rsidRPr="00715C5A">
              <w:rPr>
                <w:rFonts w:ascii="Calibri" w:hAnsi="Calibri" w:cs="Calibri"/>
                <w:b/>
                <w:bCs/>
                <w:color w:val="FFFFFF" w:themeColor="background1"/>
                <w:sz w:val="22"/>
                <w:szCs w:val="22"/>
              </w:rPr>
              <w:t xml:space="preserve">Minimum Scoring Threshold: </w:t>
            </w:r>
            <w:r w:rsidR="00715C5A" w:rsidRPr="00715C5A">
              <w:rPr>
                <w:rFonts w:ascii="Calibri" w:hAnsi="Calibri" w:cs="Calibri"/>
                <w:b/>
                <w:bCs/>
                <w:color w:val="FFFFFF" w:themeColor="background1"/>
                <w:sz w:val="22"/>
                <w:szCs w:val="22"/>
              </w:rPr>
              <w:t>60</w:t>
            </w:r>
          </w:p>
        </w:tc>
      </w:tr>
      <w:tr w:rsidR="000426BB" w:rsidRPr="00AF648A" w14:paraId="4ABD1BFB" w14:textId="77777777" w:rsidTr="000426BB">
        <w:tc>
          <w:tcPr>
            <w:tcW w:w="9072" w:type="dxa"/>
            <w:gridSpan w:val="2"/>
            <w:shd w:val="clear" w:color="auto" w:fill="333399"/>
          </w:tcPr>
          <w:p w14:paraId="275CF0C3" w14:textId="773F1ADA" w:rsidR="000426BB" w:rsidRPr="00AF648A" w:rsidRDefault="000426BB" w:rsidP="006427EB">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22"/>
                <w:szCs w:val="22"/>
              </w:rPr>
              <w:t>Maximum page limit</w:t>
            </w:r>
            <w:r w:rsidRPr="00A92E57">
              <w:rPr>
                <w:rFonts w:ascii="Calibri" w:hAnsi="Calibri" w:cs="Calibri"/>
                <w:b/>
                <w:bCs/>
                <w:color w:val="FFFFFF" w:themeColor="background1"/>
                <w:sz w:val="22"/>
                <w:szCs w:val="22"/>
              </w:rPr>
              <w:t xml:space="preserve">: </w:t>
            </w:r>
            <w:r w:rsidR="00A92E57" w:rsidRPr="00A92E57">
              <w:rPr>
                <w:rFonts w:ascii="Calibri" w:hAnsi="Calibri" w:cs="Calibri"/>
                <w:b/>
                <w:bCs/>
                <w:color w:val="FFFFFF" w:themeColor="background1"/>
                <w:sz w:val="22"/>
                <w:szCs w:val="22"/>
              </w:rPr>
              <w:t xml:space="preserve">3 </w:t>
            </w:r>
            <w:r w:rsidRPr="00A92E57">
              <w:rPr>
                <w:rFonts w:ascii="Calibri" w:hAnsi="Calibri" w:cs="Calibri"/>
                <w:b/>
                <w:bCs/>
                <w:color w:val="FFFFFF" w:themeColor="background1"/>
                <w:sz w:val="22"/>
                <w:szCs w:val="22"/>
              </w:rPr>
              <w:t>pages</w:t>
            </w:r>
          </w:p>
          <w:p w14:paraId="338D31D2" w14:textId="77777777" w:rsidR="000426BB" w:rsidRPr="00AF648A" w:rsidRDefault="000426BB" w:rsidP="006427EB">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18"/>
                <w:szCs w:val="18"/>
              </w:rPr>
              <w:t xml:space="preserve">Please note: Where a page limit is given, any material provided in excess of the stated page count will not be considered at evaluation. Appendices will not be considered at evaluation, unless specifically requested. </w:t>
            </w:r>
          </w:p>
        </w:tc>
      </w:tr>
      <w:tr w:rsidR="000426BB" w:rsidRPr="00AF648A" w14:paraId="60BC2B68" w14:textId="77777777" w:rsidTr="000426BB">
        <w:tc>
          <w:tcPr>
            <w:tcW w:w="9072" w:type="dxa"/>
            <w:gridSpan w:val="2"/>
            <w:shd w:val="clear" w:color="auto" w:fill="E8E8E8" w:themeFill="background2"/>
          </w:tcPr>
          <w:p w14:paraId="10BA8D38" w14:textId="558145D9" w:rsidR="00F16D0F" w:rsidRPr="00715C5A" w:rsidRDefault="00F16D0F" w:rsidP="00F16D0F">
            <w:pPr>
              <w:rPr>
                <w:rFonts w:ascii="Calibri" w:hAnsi="Calibri" w:cs="Calibri"/>
                <w:sz w:val="22"/>
                <w:szCs w:val="22"/>
              </w:rPr>
            </w:pPr>
            <w:r w:rsidRPr="00715C5A">
              <w:rPr>
                <w:rFonts w:ascii="Calibri" w:hAnsi="Calibri" w:cs="Calibri"/>
                <w:sz w:val="22"/>
                <w:szCs w:val="22"/>
              </w:rPr>
              <w:t xml:space="preserve">Please describe your organisations experience delivering and supporting Microsoft Dynamics 365 Business Central </w:t>
            </w:r>
            <w:r w:rsidR="00437A88" w:rsidRPr="00715C5A">
              <w:rPr>
                <w:rFonts w:ascii="Calibri" w:hAnsi="Calibri" w:cs="Calibri"/>
                <w:sz w:val="22"/>
                <w:szCs w:val="22"/>
              </w:rPr>
              <w:t xml:space="preserve">for organisations comparable to Approved Housing Bodies (AHB’s). </w:t>
            </w:r>
          </w:p>
          <w:p w14:paraId="76053B6F" w14:textId="77777777" w:rsidR="00437A88" w:rsidRPr="00715C5A" w:rsidRDefault="00437A88" w:rsidP="00437A88">
            <w:pPr>
              <w:spacing w:before="120"/>
              <w:rPr>
                <w:rFonts w:ascii="Calibri" w:hAnsi="Calibri" w:cs="Calibri"/>
                <w:sz w:val="22"/>
                <w:szCs w:val="22"/>
              </w:rPr>
            </w:pPr>
            <w:r w:rsidRPr="00715C5A">
              <w:rPr>
                <w:rFonts w:ascii="Calibri" w:hAnsi="Calibri" w:cs="Calibri"/>
                <w:sz w:val="22"/>
                <w:szCs w:val="22"/>
              </w:rPr>
              <w:t>Please ensure your response outlines:</w:t>
            </w:r>
          </w:p>
          <w:p w14:paraId="71FE4740" w14:textId="01996D5D" w:rsidR="00F16D0F" w:rsidRPr="00715C5A" w:rsidRDefault="00F16D0F" w:rsidP="00F16D0F">
            <w:pPr>
              <w:pStyle w:val="ListParagraph"/>
              <w:numPr>
                <w:ilvl w:val="0"/>
                <w:numId w:val="6"/>
              </w:numPr>
              <w:rPr>
                <w:rFonts w:ascii="Calibri" w:hAnsi="Calibri" w:cs="Calibri"/>
                <w:sz w:val="22"/>
                <w:szCs w:val="22"/>
              </w:rPr>
            </w:pPr>
            <w:r w:rsidRPr="00715C5A">
              <w:rPr>
                <w:rFonts w:ascii="Calibri" w:hAnsi="Calibri" w:cs="Calibri"/>
                <w:sz w:val="22"/>
                <w:szCs w:val="22"/>
              </w:rPr>
              <w:t>Examples of comparable implementations, highlighting outcomes achieved and relevance to the AHB operating context.</w:t>
            </w:r>
          </w:p>
          <w:p w14:paraId="7FAB7B05" w14:textId="7B17894D" w:rsidR="00F16D0F" w:rsidRPr="00715C5A" w:rsidRDefault="00F16D0F" w:rsidP="00F16D0F">
            <w:pPr>
              <w:pStyle w:val="ListParagraph"/>
              <w:numPr>
                <w:ilvl w:val="0"/>
                <w:numId w:val="6"/>
              </w:numPr>
              <w:rPr>
                <w:rFonts w:ascii="Calibri" w:hAnsi="Calibri" w:cs="Calibri"/>
                <w:sz w:val="22"/>
                <w:szCs w:val="22"/>
              </w:rPr>
            </w:pPr>
            <w:r w:rsidRPr="00715C5A">
              <w:rPr>
                <w:rFonts w:ascii="Calibri" w:hAnsi="Calibri" w:cs="Calibri"/>
                <w:sz w:val="22"/>
                <w:szCs w:val="22"/>
              </w:rPr>
              <w:t>How this experience informs your understanding of sector</w:t>
            </w:r>
            <w:r w:rsidRPr="00715C5A">
              <w:rPr>
                <w:rFonts w:ascii="Cambria Math" w:hAnsi="Cambria Math" w:cs="Cambria Math"/>
                <w:sz w:val="22"/>
                <w:szCs w:val="22"/>
              </w:rPr>
              <w:t>‑</w:t>
            </w:r>
            <w:r w:rsidRPr="00715C5A">
              <w:rPr>
                <w:rFonts w:ascii="Calibri" w:hAnsi="Calibri" w:cs="Calibri"/>
                <w:sz w:val="22"/>
                <w:szCs w:val="22"/>
              </w:rPr>
              <w:t>specific financial, governance, and reporting needs.</w:t>
            </w:r>
          </w:p>
          <w:p w14:paraId="0B59F1CE" w14:textId="1DDBF485" w:rsidR="006627E5" w:rsidRPr="00715C5A" w:rsidRDefault="00F16D0F" w:rsidP="006627E5">
            <w:pPr>
              <w:pStyle w:val="ListParagraph"/>
              <w:numPr>
                <w:ilvl w:val="0"/>
                <w:numId w:val="6"/>
              </w:numPr>
              <w:rPr>
                <w:rFonts w:ascii="Calibri" w:hAnsi="Calibri" w:cs="Calibri"/>
                <w:sz w:val="22"/>
                <w:szCs w:val="22"/>
              </w:rPr>
            </w:pPr>
            <w:r w:rsidRPr="00715C5A">
              <w:rPr>
                <w:rFonts w:ascii="Calibri" w:hAnsi="Calibri" w:cs="Calibri"/>
                <w:sz w:val="22"/>
                <w:szCs w:val="22"/>
              </w:rPr>
              <w:t>Key lessons learned that will enhance delivery quality and reduce risk for this project.</w:t>
            </w:r>
          </w:p>
          <w:p w14:paraId="67952BBF" w14:textId="70301C91" w:rsidR="00297237" w:rsidRPr="00297237" w:rsidRDefault="00297237" w:rsidP="00297237">
            <w:pPr>
              <w:rPr>
                <w:rFonts w:ascii="Calibri" w:hAnsi="Calibri" w:cs="Calibri"/>
                <w:color w:val="FF0000"/>
                <w:sz w:val="22"/>
                <w:szCs w:val="22"/>
              </w:rPr>
            </w:pPr>
          </w:p>
        </w:tc>
      </w:tr>
      <w:tr w:rsidR="000426BB" w:rsidRPr="00AF648A" w14:paraId="2316486D" w14:textId="77777777" w:rsidTr="000426BB">
        <w:tc>
          <w:tcPr>
            <w:tcW w:w="9072" w:type="dxa"/>
            <w:gridSpan w:val="2"/>
          </w:tcPr>
          <w:p w14:paraId="2DDA19A3" w14:textId="77777777" w:rsidR="000426BB" w:rsidRPr="00AF648A" w:rsidRDefault="000426BB" w:rsidP="006427EB">
            <w:pPr>
              <w:spacing w:line="276" w:lineRule="auto"/>
              <w:rPr>
                <w:rFonts w:ascii="Calibri" w:hAnsi="Calibri" w:cs="Calibri"/>
                <w:b/>
                <w:bCs/>
                <w:color w:val="FF0000"/>
                <w:sz w:val="22"/>
                <w:szCs w:val="22"/>
              </w:rPr>
            </w:pPr>
            <w:r w:rsidRPr="00AF648A">
              <w:rPr>
                <w:rFonts w:ascii="Calibri" w:hAnsi="Calibri" w:cs="Calibri"/>
                <w:b/>
                <w:bCs/>
                <w:sz w:val="22"/>
                <w:szCs w:val="22"/>
              </w:rPr>
              <w:t>[INSERT RESPONSE HERE]</w:t>
            </w:r>
          </w:p>
        </w:tc>
      </w:tr>
    </w:tbl>
    <w:p w14:paraId="15B4B20E" w14:textId="77777777" w:rsidR="00297237" w:rsidRDefault="00297237" w:rsidP="00DA20E5">
      <w:pPr>
        <w:widowControl w:val="0"/>
        <w:tabs>
          <w:tab w:val="left" w:pos="2070"/>
        </w:tabs>
        <w:spacing w:after="0" w:line="240" w:lineRule="auto"/>
        <w:jc w:val="both"/>
        <w:rPr>
          <w:rFonts w:ascii="Calibri" w:hAnsi="Calibri" w:cs="Calibri"/>
          <w:b/>
          <w:bCs/>
          <w:color w:val="333399"/>
          <w:sz w:val="32"/>
          <w:szCs w:val="32"/>
          <w:lang w:val="en-US"/>
        </w:rPr>
        <w:sectPr w:rsidR="00297237">
          <w:pgSz w:w="11906" w:h="16838"/>
          <w:pgMar w:top="1440" w:right="1440" w:bottom="1440" w:left="1440" w:header="708" w:footer="708" w:gutter="0"/>
          <w:cols w:space="708"/>
          <w:docGrid w:linePitch="360"/>
        </w:sectPr>
      </w:pPr>
    </w:p>
    <w:tbl>
      <w:tblPr>
        <w:tblStyle w:val="TableGrid"/>
        <w:tblW w:w="9072" w:type="dxa"/>
        <w:tblInd w:w="-5" w:type="dxa"/>
        <w:tblLook w:val="04A0" w:firstRow="1" w:lastRow="0" w:firstColumn="1" w:lastColumn="0" w:noHBand="0" w:noVBand="1"/>
      </w:tblPr>
      <w:tblGrid>
        <w:gridCol w:w="4513"/>
        <w:gridCol w:w="4559"/>
      </w:tblGrid>
      <w:tr w:rsidR="00297237" w:rsidRPr="00EB67CF" w14:paraId="4086F51B" w14:textId="77777777" w:rsidTr="002A29B4">
        <w:tc>
          <w:tcPr>
            <w:tcW w:w="9072" w:type="dxa"/>
            <w:gridSpan w:val="2"/>
            <w:shd w:val="clear" w:color="auto" w:fill="333399"/>
          </w:tcPr>
          <w:p w14:paraId="501F7463" w14:textId="4F68BEC6" w:rsidR="00297237" w:rsidRPr="00EB67CF" w:rsidRDefault="00297237" w:rsidP="002A29B4">
            <w:pPr>
              <w:spacing w:after="120" w:line="276" w:lineRule="auto"/>
              <w:jc w:val="center"/>
              <w:rPr>
                <w:rFonts w:ascii="Calibri" w:hAnsi="Calibri" w:cs="Calibri"/>
                <w:b/>
                <w:bCs/>
                <w:color w:val="FFFFFF" w:themeColor="background1"/>
                <w:sz w:val="28"/>
                <w:szCs w:val="28"/>
              </w:rPr>
            </w:pPr>
            <w:r w:rsidRPr="00EB67CF">
              <w:rPr>
                <w:rFonts w:ascii="Calibri" w:hAnsi="Calibri" w:cs="Calibri"/>
                <w:b/>
                <w:bCs/>
                <w:color w:val="FFFFFF" w:themeColor="background1"/>
                <w:sz w:val="28"/>
                <w:szCs w:val="28"/>
              </w:rPr>
              <w:lastRenderedPageBreak/>
              <w:t>Award Criterion B.3</w:t>
            </w:r>
          </w:p>
          <w:p w14:paraId="61C0E7BC" w14:textId="70776EB6" w:rsidR="00297237" w:rsidRPr="00EB67CF" w:rsidRDefault="00BF510B" w:rsidP="002A29B4">
            <w:pPr>
              <w:spacing w:after="120" w:line="276" w:lineRule="auto"/>
              <w:jc w:val="center"/>
              <w:rPr>
                <w:rFonts w:ascii="Calibri" w:hAnsi="Calibri" w:cs="Calibri"/>
                <w:b/>
                <w:bCs/>
                <w:color w:val="FFFFFF" w:themeColor="background1"/>
                <w:sz w:val="22"/>
                <w:szCs w:val="22"/>
              </w:rPr>
            </w:pPr>
            <w:r w:rsidRPr="00EB67CF">
              <w:rPr>
                <w:rFonts w:ascii="Calibri" w:eastAsia="Calibri" w:hAnsi="Calibri" w:cs="Calibri"/>
                <w:b/>
                <w:bCs/>
                <w:color w:val="FFFFFF" w:themeColor="background1"/>
                <w:sz w:val="22"/>
                <w:szCs w:val="22"/>
              </w:rPr>
              <w:t>Implementation</w:t>
            </w:r>
            <w:r w:rsidR="00332DF1" w:rsidRPr="00EB67CF">
              <w:rPr>
                <w:rFonts w:ascii="Calibri" w:eastAsia="Calibri" w:hAnsi="Calibri" w:cs="Calibri"/>
                <w:b/>
                <w:bCs/>
                <w:color w:val="FFFFFF" w:themeColor="background1"/>
                <w:sz w:val="22"/>
                <w:szCs w:val="22"/>
              </w:rPr>
              <w:t xml:space="preserve">, Timeline, Delivery Model, </w:t>
            </w:r>
            <w:r w:rsidRPr="00EB67CF">
              <w:rPr>
                <w:rFonts w:ascii="Calibri" w:eastAsia="Calibri" w:hAnsi="Calibri" w:cs="Calibri"/>
                <w:b/>
                <w:bCs/>
                <w:color w:val="FFFFFF" w:themeColor="background1"/>
                <w:sz w:val="22"/>
                <w:szCs w:val="22"/>
              </w:rPr>
              <w:t>and Data Migration Approach</w:t>
            </w:r>
          </w:p>
        </w:tc>
      </w:tr>
      <w:tr w:rsidR="00297237" w:rsidRPr="00EB67CF" w14:paraId="17D8E408" w14:textId="77777777" w:rsidTr="002A29B4">
        <w:tc>
          <w:tcPr>
            <w:tcW w:w="4513" w:type="dxa"/>
            <w:shd w:val="clear" w:color="auto" w:fill="333399"/>
          </w:tcPr>
          <w:p w14:paraId="1475F689" w14:textId="5316E600" w:rsidR="00297237" w:rsidRPr="00EB67CF" w:rsidRDefault="00297237" w:rsidP="002A29B4">
            <w:pPr>
              <w:spacing w:line="276" w:lineRule="auto"/>
              <w:rPr>
                <w:rFonts w:ascii="Calibri" w:hAnsi="Calibri" w:cs="Calibri"/>
                <w:b/>
                <w:bCs/>
                <w:color w:val="FFFFFF" w:themeColor="background1"/>
                <w:sz w:val="22"/>
                <w:szCs w:val="22"/>
              </w:rPr>
            </w:pPr>
            <w:r w:rsidRPr="00EB67CF">
              <w:rPr>
                <w:rFonts w:ascii="Calibri" w:hAnsi="Calibri" w:cs="Calibri"/>
                <w:b/>
                <w:bCs/>
                <w:color w:val="FFFFFF" w:themeColor="background1"/>
                <w:sz w:val="22"/>
                <w:szCs w:val="22"/>
              </w:rPr>
              <w:t xml:space="preserve">Maximum Marks: </w:t>
            </w:r>
            <w:r w:rsidR="00EB67CF" w:rsidRPr="00EB67CF">
              <w:rPr>
                <w:rFonts w:ascii="Calibri" w:hAnsi="Calibri" w:cs="Calibri"/>
                <w:b/>
                <w:bCs/>
                <w:color w:val="FFFFFF" w:themeColor="background1"/>
                <w:sz w:val="22"/>
                <w:szCs w:val="22"/>
              </w:rPr>
              <w:t>100 (10%)</w:t>
            </w:r>
          </w:p>
        </w:tc>
        <w:tc>
          <w:tcPr>
            <w:tcW w:w="4559" w:type="dxa"/>
            <w:shd w:val="clear" w:color="auto" w:fill="333399"/>
          </w:tcPr>
          <w:p w14:paraId="0C7FA490" w14:textId="18263D09" w:rsidR="00297237" w:rsidRPr="00EB67CF" w:rsidRDefault="00297237" w:rsidP="002A29B4">
            <w:pPr>
              <w:spacing w:line="276" w:lineRule="auto"/>
              <w:rPr>
                <w:rFonts w:ascii="Calibri" w:hAnsi="Calibri" w:cs="Calibri"/>
                <w:b/>
                <w:bCs/>
                <w:color w:val="FFFFFF" w:themeColor="background1"/>
                <w:sz w:val="22"/>
                <w:szCs w:val="22"/>
              </w:rPr>
            </w:pPr>
            <w:r w:rsidRPr="00EB67CF">
              <w:rPr>
                <w:rFonts w:ascii="Calibri" w:hAnsi="Calibri" w:cs="Calibri"/>
                <w:b/>
                <w:bCs/>
                <w:color w:val="FFFFFF" w:themeColor="background1"/>
                <w:sz w:val="22"/>
                <w:szCs w:val="22"/>
              </w:rPr>
              <w:t xml:space="preserve">Minimum Scoring Threshold: </w:t>
            </w:r>
            <w:r w:rsidR="00EB67CF" w:rsidRPr="00EB67CF">
              <w:rPr>
                <w:rFonts w:ascii="Calibri" w:hAnsi="Calibri" w:cs="Calibri"/>
                <w:b/>
                <w:bCs/>
                <w:color w:val="FFFFFF" w:themeColor="background1"/>
                <w:sz w:val="22"/>
                <w:szCs w:val="22"/>
              </w:rPr>
              <w:t>60</w:t>
            </w:r>
          </w:p>
        </w:tc>
      </w:tr>
      <w:tr w:rsidR="00297237" w:rsidRPr="00AF648A" w14:paraId="4367CCED" w14:textId="77777777" w:rsidTr="002A29B4">
        <w:tc>
          <w:tcPr>
            <w:tcW w:w="9072" w:type="dxa"/>
            <w:gridSpan w:val="2"/>
            <w:shd w:val="clear" w:color="auto" w:fill="333399"/>
          </w:tcPr>
          <w:p w14:paraId="76B0D7D3" w14:textId="3252ACA2" w:rsidR="00297237" w:rsidRPr="00AF648A" w:rsidRDefault="00297237" w:rsidP="002A29B4">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22"/>
                <w:szCs w:val="22"/>
              </w:rPr>
              <w:t xml:space="preserve">Maximum page </w:t>
            </w:r>
            <w:r w:rsidRPr="00A92E57">
              <w:rPr>
                <w:rFonts w:ascii="Calibri" w:hAnsi="Calibri" w:cs="Calibri"/>
                <w:b/>
                <w:bCs/>
                <w:color w:val="FFFFFF" w:themeColor="background1"/>
                <w:sz w:val="22"/>
                <w:szCs w:val="22"/>
              </w:rPr>
              <w:t xml:space="preserve">limit: </w:t>
            </w:r>
            <w:r w:rsidR="00A92E57" w:rsidRPr="00A92E57">
              <w:rPr>
                <w:rFonts w:ascii="Calibri" w:hAnsi="Calibri" w:cs="Calibri"/>
                <w:b/>
                <w:bCs/>
                <w:color w:val="FFFFFF" w:themeColor="background1"/>
                <w:sz w:val="22"/>
                <w:szCs w:val="22"/>
              </w:rPr>
              <w:t>5</w:t>
            </w:r>
            <w:r w:rsidRPr="00A92E57">
              <w:rPr>
                <w:rFonts w:ascii="Calibri" w:hAnsi="Calibri" w:cs="Calibri"/>
                <w:b/>
                <w:bCs/>
                <w:color w:val="FFFFFF" w:themeColor="background1"/>
                <w:sz w:val="22"/>
                <w:szCs w:val="22"/>
              </w:rPr>
              <w:t xml:space="preserve"> pages</w:t>
            </w:r>
          </w:p>
          <w:p w14:paraId="7954C072" w14:textId="77777777" w:rsidR="00297237" w:rsidRPr="00AF648A" w:rsidRDefault="00297237" w:rsidP="002A29B4">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18"/>
                <w:szCs w:val="18"/>
              </w:rPr>
              <w:t xml:space="preserve">Please note: Where a page limit is given, any material provided in excess of the stated page count will not be considered at evaluation. Appendices will not be considered at evaluation, unless specifically requested. </w:t>
            </w:r>
          </w:p>
        </w:tc>
      </w:tr>
      <w:tr w:rsidR="00297237" w:rsidRPr="00AF648A" w14:paraId="7A97015F" w14:textId="77777777" w:rsidTr="002A29B4">
        <w:tc>
          <w:tcPr>
            <w:tcW w:w="9072" w:type="dxa"/>
            <w:gridSpan w:val="2"/>
            <w:shd w:val="clear" w:color="auto" w:fill="E8E8E8" w:themeFill="background2"/>
          </w:tcPr>
          <w:p w14:paraId="0423A2D0" w14:textId="77777777" w:rsidR="00332DF1" w:rsidRPr="00EB67CF" w:rsidRDefault="00332DF1" w:rsidP="00332DF1">
            <w:pPr>
              <w:rPr>
                <w:rFonts w:ascii="Calibri" w:hAnsi="Calibri" w:cs="Calibri"/>
                <w:sz w:val="22"/>
                <w:szCs w:val="22"/>
              </w:rPr>
            </w:pPr>
            <w:r w:rsidRPr="00EB67CF">
              <w:rPr>
                <w:rFonts w:ascii="Calibri" w:hAnsi="Calibri" w:cs="Calibri"/>
                <w:sz w:val="22"/>
                <w:szCs w:val="22"/>
              </w:rPr>
              <w:t>Please outline your proposed implementation methodology, timeline, delivery model and data migration approach for this project.</w:t>
            </w:r>
          </w:p>
          <w:p w14:paraId="6629BD9B" w14:textId="77777777" w:rsidR="00332DF1" w:rsidRPr="00EB67CF" w:rsidRDefault="00332DF1" w:rsidP="00332DF1">
            <w:pPr>
              <w:spacing w:before="120"/>
              <w:rPr>
                <w:rFonts w:ascii="Calibri" w:hAnsi="Calibri" w:cs="Calibri"/>
                <w:sz w:val="22"/>
                <w:szCs w:val="22"/>
              </w:rPr>
            </w:pPr>
            <w:r w:rsidRPr="00EB67CF">
              <w:rPr>
                <w:rFonts w:ascii="Calibri" w:hAnsi="Calibri" w:cs="Calibri"/>
                <w:sz w:val="22"/>
                <w:szCs w:val="22"/>
              </w:rPr>
              <w:t>In your response, please detail:</w:t>
            </w:r>
          </w:p>
          <w:p w14:paraId="6A5BDE6A" w14:textId="77777777" w:rsidR="00332DF1" w:rsidRPr="00EB67CF" w:rsidRDefault="00332DF1" w:rsidP="00332DF1">
            <w:pPr>
              <w:numPr>
                <w:ilvl w:val="0"/>
                <w:numId w:val="12"/>
              </w:numPr>
              <w:rPr>
                <w:rFonts w:ascii="Calibri" w:hAnsi="Calibri" w:cs="Calibri"/>
                <w:sz w:val="22"/>
                <w:szCs w:val="22"/>
              </w:rPr>
            </w:pPr>
            <w:r w:rsidRPr="00EB67CF">
              <w:rPr>
                <w:rFonts w:ascii="Calibri" w:hAnsi="Calibri" w:cs="Calibri"/>
                <w:b/>
                <w:bCs/>
                <w:sz w:val="22"/>
                <w:szCs w:val="22"/>
              </w:rPr>
              <w:t>Implementation Methodology and Timeline</w:t>
            </w:r>
          </w:p>
          <w:p w14:paraId="6170730E" w14:textId="1C13F3B2" w:rsidR="00332DF1" w:rsidRPr="00EB67CF" w:rsidRDefault="00332DF1" w:rsidP="00332DF1">
            <w:pPr>
              <w:numPr>
                <w:ilvl w:val="1"/>
                <w:numId w:val="13"/>
              </w:numPr>
              <w:rPr>
                <w:rFonts w:ascii="Calibri" w:hAnsi="Calibri" w:cs="Calibri"/>
                <w:sz w:val="22"/>
                <w:szCs w:val="22"/>
              </w:rPr>
            </w:pPr>
            <w:r w:rsidRPr="00EB67CF">
              <w:rPr>
                <w:rFonts w:ascii="Calibri" w:hAnsi="Calibri" w:cs="Calibri"/>
                <w:sz w:val="22"/>
                <w:szCs w:val="22"/>
              </w:rPr>
              <w:t xml:space="preserve">Describe your chosen methodology and provide a </w:t>
            </w:r>
            <w:r w:rsidR="00094D59" w:rsidRPr="00EB67CF">
              <w:rPr>
                <w:rFonts w:ascii="Calibri" w:hAnsi="Calibri" w:cs="Calibri"/>
                <w:sz w:val="22"/>
                <w:szCs w:val="22"/>
              </w:rPr>
              <w:t xml:space="preserve">full and detailed project plan to include </w:t>
            </w:r>
            <w:r w:rsidRPr="00EB67CF">
              <w:rPr>
                <w:rFonts w:ascii="Calibri" w:hAnsi="Calibri" w:cs="Calibri"/>
                <w:sz w:val="22"/>
                <w:szCs w:val="22"/>
              </w:rPr>
              <w:t>Gantt chart or detailed timeline showing all key milestones from contract award</w:t>
            </w:r>
            <w:r w:rsidR="00B76B11" w:rsidRPr="00EB67CF">
              <w:rPr>
                <w:rFonts w:ascii="Calibri" w:hAnsi="Calibri" w:cs="Calibri"/>
                <w:sz w:val="22"/>
                <w:szCs w:val="22"/>
              </w:rPr>
              <w:t xml:space="preserve"> to go-live and on-going support, through to BAU</w:t>
            </w:r>
            <w:r w:rsidRPr="00EB67CF">
              <w:rPr>
                <w:rFonts w:ascii="Calibri" w:hAnsi="Calibri" w:cs="Calibri"/>
                <w:sz w:val="22"/>
                <w:szCs w:val="22"/>
              </w:rPr>
              <w:t>. Demonstrate how the timeline is realistic given resource availability and dependencies.</w:t>
            </w:r>
            <w:r w:rsidR="00F656AD" w:rsidRPr="00EB67CF">
              <w:rPr>
                <w:rFonts w:ascii="Calibri" w:hAnsi="Calibri" w:cs="Calibri"/>
                <w:sz w:val="22"/>
                <w:szCs w:val="22"/>
              </w:rPr>
              <w:t xml:space="preserve"> </w:t>
            </w:r>
            <w:r w:rsidR="00FD02F1" w:rsidRPr="00EB67CF">
              <w:rPr>
                <w:rFonts w:ascii="Calibri" w:hAnsi="Calibri" w:cs="Calibri"/>
                <w:sz w:val="22"/>
                <w:szCs w:val="22"/>
              </w:rPr>
              <w:t>Your response should also include the</w:t>
            </w:r>
            <w:r w:rsidR="00C33C14" w:rsidRPr="00EB67CF">
              <w:rPr>
                <w:rFonts w:ascii="Calibri" w:hAnsi="Calibri" w:cs="Calibri"/>
                <w:sz w:val="22"/>
                <w:szCs w:val="22"/>
              </w:rPr>
              <w:t xml:space="preserve"> proposed number of Contracting Authority resources that will be required to achieve the submitted project plan. </w:t>
            </w:r>
          </w:p>
          <w:p w14:paraId="31FAC52A" w14:textId="77777777" w:rsidR="00332DF1" w:rsidRPr="00EB67CF" w:rsidRDefault="00332DF1" w:rsidP="00332DF1">
            <w:pPr>
              <w:numPr>
                <w:ilvl w:val="0"/>
                <w:numId w:val="12"/>
              </w:numPr>
              <w:spacing w:before="60"/>
              <w:rPr>
                <w:rFonts w:ascii="Calibri" w:hAnsi="Calibri" w:cs="Calibri"/>
                <w:sz w:val="22"/>
                <w:szCs w:val="22"/>
              </w:rPr>
            </w:pPr>
            <w:r w:rsidRPr="00EB67CF">
              <w:rPr>
                <w:rFonts w:ascii="Calibri" w:hAnsi="Calibri" w:cs="Calibri"/>
                <w:b/>
                <w:bCs/>
                <w:sz w:val="22"/>
                <w:szCs w:val="22"/>
              </w:rPr>
              <w:t>Delivery Model and On-Site Presence</w:t>
            </w:r>
          </w:p>
          <w:p w14:paraId="7C6AB75E" w14:textId="77777777" w:rsidR="00332DF1" w:rsidRPr="00EB67CF" w:rsidRDefault="00332DF1" w:rsidP="00332DF1">
            <w:pPr>
              <w:numPr>
                <w:ilvl w:val="1"/>
                <w:numId w:val="13"/>
              </w:numPr>
              <w:rPr>
                <w:rFonts w:ascii="Calibri" w:hAnsi="Calibri" w:cs="Calibri"/>
                <w:sz w:val="22"/>
                <w:szCs w:val="22"/>
              </w:rPr>
            </w:pPr>
            <w:r w:rsidRPr="00EB67CF">
              <w:rPr>
                <w:rFonts w:ascii="Calibri" w:hAnsi="Calibri" w:cs="Calibri"/>
                <w:sz w:val="22"/>
                <w:szCs w:val="22"/>
              </w:rPr>
              <w:t xml:space="preserve">Explain your proposed resource mix and confirm your commitment to providing appropriately qualified personnel for on-site attendance during critical phases including design workshops, training delivery, go-live support, and immediate post-go-live </w:t>
            </w:r>
            <w:proofErr w:type="spellStart"/>
            <w:r w:rsidRPr="00EB67CF">
              <w:rPr>
                <w:rFonts w:ascii="Calibri" w:hAnsi="Calibri" w:cs="Calibri"/>
                <w:sz w:val="22"/>
                <w:szCs w:val="22"/>
              </w:rPr>
              <w:t>hypercare</w:t>
            </w:r>
            <w:proofErr w:type="spellEnd"/>
            <w:r w:rsidRPr="00EB67CF">
              <w:rPr>
                <w:rFonts w:ascii="Calibri" w:hAnsi="Calibri" w:cs="Calibri"/>
                <w:sz w:val="22"/>
                <w:szCs w:val="22"/>
              </w:rPr>
              <w:t xml:space="preserve"> period. Specify roles, numbers, and duration of on-site commitment.</w:t>
            </w:r>
          </w:p>
          <w:p w14:paraId="25098C8F" w14:textId="77777777" w:rsidR="00332DF1" w:rsidRPr="00EB67CF" w:rsidRDefault="00332DF1" w:rsidP="00332DF1">
            <w:pPr>
              <w:numPr>
                <w:ilvl w:val="0"/>
                <w:numId w:val="12"/>
              </w:numPr>
              <w:spacing w:before="60"/>
              <w:rPr>
                <w:rFonts w:ascii="Calibri" w:hAnsi="Calibri" w:cs="Calibri"/>
                <w:sz w:val="22"/>
                <w:szCs w:val="22"/>
              </w:rPr>
            </w:pPr>
            <w:r w:rsidRPr="00EB67CF">
              <w:rPr>
                <w:rFonts w:ascii="Calibri" w:hAnsi="Calibri" w:cs="Calibri"/>
                <w:b/>
                <w:bCs/>
                <w:sz w:val="22"/>
                <w:szCs w:val="22"/>
              </w:rPr>
              <w:t>Data Migration Approach</w:t>
            </w:r>
          </w:p>
          <w:p w14:paraId="7A6203B7" w14:textId="03DBC6DD" w:rsidR="00332DF1" w:rsidRPr="00EB67CF" w:rsidRDefault="00332DF1" w:rsidP="00332DF1">
            <w:pPr>
              <w:numPr>
                <w:ilvl w:val="1"/>
                <w:numId w:val="13"/>
              </w:numPr>
              <w:rPr>
                <w:rFonts w:ascii="Calibri" w:hAnsi="Calibri" w:cs="Calibri"/>
                <w:sz w:val="22"/>
                <w:szCs w:val="22"/>
              </w:rPr>
            </w:pPr>
            <w:r w:rsidRPr="00EB67CF">
              <w:rPr>
                <w:rFonts w:ascii="Calibri" w:hAnsi="Calibri" w:cs="Calibri"/>
                <w:sz w:val="22"/>
                <w:szCs w:val="22"/>
              </w:rPr>
              <w:t xml:space="preserve">Provide your detailed approach to migrating data from Sage and Castleton Financials systems, covering extraction methods, data cleansing and quality assurance processes, mapping and transformation, multiple rounds of </w:t>
            </w:r>
            <w:r w:rsidR="00A10DB2" w:rsidRPr="00EB67CF">
              <w:rPr>
                <w:rFonts w:ascii="Calibri" w:hAnsi="Calibri" w:cs="Calibri"/>
                <w:sz w:val="22"/>
                <w:szCs w:val="22"/>
              </w:rPr>
              <w:t xml:space="preserve">data extraction, </w:t>
            </w:r>
            <w:r w:rsidR="006A3B47" w:rsidRPr="00EB67CF">
              <w:rPr>
                <w:rFonts w:ascii="Calibri" w:hAnsi="Calibri" w:cs="Calibri"/>
                <w:sz w:val="22"/>
                <w:szCs w:val="22"/>
              </w:rPr>
              <w:t xml:space="preserve">import, </w:t>
            </w:r>
            <w:r w:rsidRPr="00EB67CF">
              <w:rPr>
                <w:rFonts w:ascii="Calibri" w:hAnsi="Calibri" w:cs="Calibri"/>
                <w:sz w:val="22"/>
                <w:szCs w:val="22"/>
              </w:rPr>
              <w:t>validation and reconciliation, and final cutover procedures to ensure zero data loss and business continuity.</w:t>
            </w:r>
          </w:p>
          <w:p w14:paraId="1D358569" w14:textId="77777777" w:rsidR="00332DF1" w:rsidRPr="00EB67CF" w:rsidRDefault="00332DF1" w:rsidP="00332DF1">
            <w:pPr>
              <w:numPr>
                <w:ilvl w:val="0"/>
                <w:numId w:val="12"/>
              </w:numPr>
              <w:spacing w:before="60"/>
              <w:rPr>
                <w:rFonts w:ascii="Calibri" w:hAnsi="Calibri" w:cs="Calibri"/>
                <w:sz w:val="22"/>
                <w:szCs w:val="22"/>
              </w:rPr>
            </w:pPr>
            <w:r w:rsidRPr="00EB67CF">
              <w:rPr>
                <w:rFonts w:ascii="Calibri" w:hAnsi="Calibri" w:cs="Calibri"/>
                <w:b/>
                <w:bCs/>
                <w:sz w:val="22"/>
                <w:szCs w:val="22"/>
              </w:rPr>
              <w:t>Project Governance</w:t>
            </w:r>
          </w:p>
          <w:p w14:paraId="294BBF6C" w14:textId="77777777" w:rsidR="00332DF1" w:rsidRPr="00EB67CF" w:rsidRDefault="00332DF1" w:rsidP="00332DF1">
            <w:pPr>
              <w:numPr>
                <w:ilvl w:val="1"/>
                <w:numId w:val="13"/>
              </w:numPr>
              <w:rPr>
                <w:rFonts w:ascii="Calibri" w:hAnsi="Calibri" w:cs="Calibri"/>
                <w:sz w:val="22"/>
                <w:szCs w:val="22"/>
              </w:rPr>
            </w:pPr>
            <w:r w:rsidRPr="00EB67CF">
              <w:rPr>
                <w:rFonts w:ascii="Calibri" w:hAnsi="Calibri" w:cs="Calibri"/>
                <w:sz w:val="22"/>
                <w:szCs w:val="22"/>
              </w:rPr>
              <w:t>Outline your governance structure including project boards, reporting cadence, risk and issue management processes, change control procedures, and stakeholder communication plan.</w:t>
            </w:r>
          </w:p>
          <w:p w14:paraId="59FB6780" w14:textId="77777777" w:rsidR="00332DF1" w:rsidRPr="00EB67CF" w:rsidRDefault="00332DF1" w:rsidP="00332DF1">
            <w:pPr>
              <w:numPr>
                <w:ilvl w:val="0"/>
                <w:numId w:val="12"/>
              </w:numPr>
              <w:spacing w:before="60"/>
              <w:rPr>
                <w:rFonts w:ascii="Calibri" w:hAnsi="Calibri" w:cs="Calibri"/>
                <w:sz w:val="22"/>
                <w:szCs w:val="22"/>
              </w:rPr>
            </w:pPr>
            <w:r w:rsidRPr="00EB67CF">
              <w:rPr>
                <w:rFonts w:ascii="Calibri" w:hAnsi="Calibri" w:cs="Calibri"/>
                <w:b/>
                <w:bCs/>
                <w:sz w:val="22"/>
                <w:szCs w:val="22"/>
              </w:rPr>
              <w:t>NEC Housing Integration</w:t>
            </w:r>
          </w:p>
          <w:p w14:paraId="1CBE8E77" w14:textId="77777777" w:rsidR="00332DF1" w:rsidRPr="00EB67CF" w:rsidRDefault="00332DF1" w:rsidP="00332DF1">
            <w:pPr>
              <w:numPr>
                <w:ilvl w:val="1"/>
                <w:numId w:val="13"/>
              </w:numPr>
              <w:rPr>
                <w:rFonts w:ascii="Calibri" w:hAnsi="Calibri" w:cs="Calibri"/>
                <w:sz w:val="22"/>
                <w:szCs w:val="22"/>
              </w:rPr>
            </w:pPr>
            <w:r w:rsidRPr="00EB67CF">
              <w:rPr>
                <w:rFonts w:ascii="Calibri" w:hAnsi="Calibri" w:cs="Calibri"/>
                <w:sz w:val="22"/>
                <w:szCs w:val="22"/>
              </w:rPr>
              <w:t>Describe your specific approach to integrating with NEC Housing during the deployment phase, including any interim Castleton Housing integration requirements if NEC go-live is delayed.</w:t>
            </w:r>
          </w:p>
          <w:p w14:paraId="556C3376" w14:textId="77777777" w:rsidR="00332DF1" w:rsidRPr="00EB67CF" w:rsidRDefault="00332DF1" w:rsidP="00332DF1">
            <w:pPr>
              <w:numPr>
                <w:ilvl w:val="0"/>
                <w:numId w:val="12"/>
              </w:numPr>
              <w:spacing w:before="60"/>
              <w:rPr>
                <w:rFonts w:ascii="Calibri" w:hAnsi="Calibri" w:cs="Calibri"/>
                <w:sz w:val="22"/>
                <w:szCs w:val="22"/>
              </w:rPr>
            </w:pPr>
            <w:r w:rsidRPr="00EB67CF">
              <w:rPr>
                <w:rFonts w:ascii="Calibri" w:hAnsi="Calibri" w:cs="Calibri"/>
                <w:b/>
                <w:bCs/>
                <w:sz w:val="22"/>
                <w:szCs w:val="22"/>
              </w:rPr>
              <w:t>Historical Data Access</w:t>
            </w:r>
          </w:p>
          <w:p w14:paraId="32FF139B" w14:textId="77777777" w:rsidR="00332DF1" w:rsidRPr="00EB67CF" w:rsidRDefault="00332DF1" w:rsidP="00332DF1">
            <w:pPr>
              <w:numPr>
                <w:ilvl w:val="1"/>
                <w:numId w:val="13"/>
              </w:numPr>
              <w:rPr>
                <w:rFonts w:ascii="Calibri" w:hAnsi="Calibri" w:cs="Calibri"/>
                <w:sz w:val="22"/>
                <w:szCs w:val="22"/>
              </w:rPr>
            </w:pPr>
            <w:r w:rsidRPr="00EB67CF">
              <w:rPr>
                <w:rFonts w:ascii="Calibri" w:hAnsi="Calibri" w:cs="Calibri"/>
                <w:sz w:val="22"/>
                <w:szCs w:val="22"/>
              </w:rPr>
              <w:t>Confirm how historical financial data will remain accessible post-migration for audit, compliance, and reporting purposes.</w:t>
            </w:r>
          </w:p>
          <w:p w14:paraId="396BE0AC" w14:textId="221E6C0B" w:rsidR="00C33759" w:rsidRPr="00EB67CF" w:rsidRDefault="00C33759" w:rsidP="00332DF1">
            <w:pPr>
              <w:rPr>
                <w:rFonts w:ascii="Calibri" w:hAnsi="Calibri" w:cs="Calibri"/>
                <w:sz w:val="22"/>
                <w:szCs w:val="22"/>
              </w:rPr>
            </w:pPr>
          </w:p>
        </w:tc>
      </w:tr>
      <w:tr w:rsidR="00297237" w:rsidRPr="00AF648A" w14:paraId="7667DF82" w14:textId="77777777" w:rsidTr="002A29B4">
        <w:tc>
          <w:tcPr>
            <w:tcW w:w="9072" w:type="dxa"/>
            <w:gridSpan w:val="2"/>
          </w:tcPr>
          <w:p w14:paraId="0E1C8004" w14:textId="77777777" w:rsidR="00297237" w:rsidRPr="00AF648A" w:rsidRDefault="00297237" w:rsidP="002A29B4">
            <w:pPr>
              <w:spacing w:line="276" w:lineRule="auto"/>
              <w:rPr>
                <w:rFonts w:ascii="Calibri" w:hAnsi="Calibri" w:cs="Calibri"/>
                <w:b/>
                <w:bCs/>
                <w:color w:val="FF0000"/>
                <w:sz w:val="22"/>
                <w:szCs w:val="22"/>
              </w:rPr>
            </w:pPr>
            <w:r w:rsidRPr="00AF648A">
              <w:rPr>
                <w:rFonts w:ascii="Calibri" w:hAnsi="Calibri" w:cs="Calibri"/>
                <w:b/>
                <w:bCs/>
                <w:sz w:val="22"/>
                <w:szCs w:val="22"/>
              </w:rPr>
              <w:t>[INSERT RESPONSE HERE]</w:t>
            </w:r>
          </w:p>
        </w:tc>
      </w:tr>
    </w:tbl>
    <w:p w14:paraId="211D204C" w14:textId="77777777" w:rsidR="00A3787B" w:rsidRDefault="00A3787B" w:rsidP="00DA20E5">
      <w:pPr>
        <w:widowControl w:val="0"/>
        <w:tabs>
          <w:tab w:val="left" w:pos="2070"/>
        </w:tabs>
        <w:spacing w:after="0" w:line="240" w:lineRule="auto"/>
        <w:jc w:val="both"/>
        <w:rPr>
          <w:rFonts w:ascii="Calibri" w:hAnsi="Calibri" w:cs="Calibri"/>
          <w:b/>
          <w:bCs/>
          <w:color w:val="333399"/>
          <w:sz w:val="32"/>
          <w:szCs w:val="32"/>
          <w:lang w:val="en-US"/>
        </w:rPr>
        <w:sectPr w:rsidR="00A3787B">
          <w:pgSz w:w="11906" w:h="16838"/>
          <w:pgMar w:top="1440" w:right="1440" w:bottom="1440" w:left="1440" w:header="708" w:footer="708" w:gutter="0"/>
          <w:cols w:space="708"/>
          <w:docGrid w:linePitch="360"/>
        </w:sectPr>
      </w:pPr>
    </w:p>
    <w:tbl>
      <w:tblPr>
        <w:tblStyle w:val="TableGrid"/>
        <w:tblW w:w="9072" w:type="dxa"/>
        <w:tblInd w:w="-5" w:type="dxa"/>
        <w:tblLook w:val="04A0" w:firstRow="1" w:lastRow="0" w:firstColumn="1" w:lastColumn="0" w:noHBand="0" w:noVBand="1"/>
      </w:tblPr>
      <w:tblGrid>
        <w:gridCol w:w="4513"/>
        <w:gridCol w:w="4559"/>
      </w:tblGrid>
      <w:tr w:rsidR="00A3787B" w:rsidRPr="008D0326" w14:paraId="1CFD3770" w14:textId="77777777" w:rsidTr="002A29B4">
        <w:tc>
          <w:tcPr>
            <w:tcW w:w="9072" w:type="dxa"/>
            <w:gridSpan w:val="2"/>
            <w:shd w:val="clear" w:color="auto" w:fill="333399"/>
          </w:tcPr>
          <w:p w14:paraId="756CCFA9" w14:textId="5624800E" w:rsidR="00A3787B" w:rsidRPr="008D0326" w:rsidRDefault="00A3787B" w:rsidP="002A29B4">
            <w:pPr>
              <w:spacing w:after="120" w:line="276" w:lineRule="auto"/>
              <w:jc w:val="center"/>
              <w:rPr>
                <w:rFonts w:ascii="Calibri" w:hAnsi="Calibri" w:cs="Calibri"/>
                <w:b/>
                <w:bCs/>
                <w:color w:val="FFFFFF" w:themeColor="background1"/>
                <w:sz w:val="28"/>
                <w:szCs w:val="28"/>
              </w:rPr>
            </w:pPr>
            <w:r w:rsidRPr="008D0326">
              <w:rPr>
                <w:rFonts w:ascii="Calibri" w:hAnsi="Calibri" w:cs="Calibri"/>
                <w:b/>
                <w:bCs/>
                <w:color w:val="FFFFFF" w:themeColor="background1"/>
                <w:sz w:val="28"/>
                <w:szCs w:val="28"/>
              </w:rPr>
              <w:lastRenderedPageBreak/>
              <w:t>Award Criterion B.4</w:t>
            </w:r>
          </w:p>
          <w:p w14:paraId="6A676E3E" w14:textId="50ABB3EA" w:rsidR="00A3787B" w:rsidRPr="008D0326" w:rsidRDefault="007F6D2E" w:rsidP="002A29B4">
            <w:pPr>
              <w:spacing w:after="120" w:line="276" w:lineRule="auto"/>
              <w:jc w:val="center"/>
              <w:rPr>
                <w:rFonts w:ascii="Calibri" w:hAnsi="Calibri" w:cs="Calibri"/>
                <w:b/>
                <w:bCs/>
                <w:color w:val="FFFFFF" w:themeColor="background1"/>
                <w:sz w:val="22"/>
                <w:szCs w:val="22"/>
              </w:rPr>
            </w:pPr>
            <w:r w:rsidRPr="008D0326">
              <w:rPr>
                <w:rFonts w:ascii="Calibri" w:eastAsia="Calibri" w:hAnsi="Calibri" w:cs="Calibri"/>
                <w:b/>
                <w:bCs/>
                <w:color w:val="FFFFFF" w:themeColor="background1"/>
                <w:sz w:val="22"/>
                <w:szCs w:val="22"/>
              </w:rPr>
              <w:t>Support, Maintenance, and Account Management</w:t>
            </w:r>
          </w:p>
        </w:tc>
      </w:tr>
      <w:tr w:rsidR="00A3787B" w:rsidRPr="008D0326" w14:paraId="3A07F617" w14:textId="77777777" w:rsidTr="002A29B4">
        <w:tc>
          <w:tcPr>
            <w:tcW w:w="4513" w:type="dxa"/>
            <w:shd w:val="clear" w:color="auto" w:fill="333399"/>
          </w:tcPr>
          <w:p w14:paraId="39448147" w14:textId="274C9B3A" w:rsidR="00A3787B" w:rsidRPr="008D0326" w:rsidRDefault="00A3787B" w:rsidP="002A29B4">
            <w:pPr>
              <w:spacing w:line="276" w:lineRule="auto"/>
              <w:rPr>
                <w:rFonts w:ascii="Calibri" w:hAnsi="Calibri" w:cs="Calibri"/>
                <w:b/>
                <w:bCs/>
                <w:color w:val="FFFFFF" w:themeColor="background1"/>
                <w:sz w:val="22"/>
                <w:szCs w:val="22"/>
              </w:rPr>
            </w:pPr>
            <w:r w:rsidRPr="008D0326">
              <w:rPr>
                <w:rFonts w:ascii="Calibri" w:hAnsi="Calibri" w:cs="Calibri"/>
                <w:b/>
                <w:bCs/>
                <w:color w:val="FFFFFF" w:themeColor="background1"/>
                <w:sz w:val="22"/>
                <w:szCs w:val="22"/>
              </w:rPr>
              <w:t xml:space="preserve">Maximum Marks: </w:t>
            </w:r>
            <w:r w:rsidR="008D0326" w:rsidRPr="008D0326">
              <w:rPr>
                <w:rFonts w:ascii="Calibri" w:hAnsi="Calibri" w:cs="Calibri"/>
                <w:b/>
                <w:bCs/>
                <w:color w:val="FFFFFF" w:themeColor="background1"/>
                <w:sz w:val="22"/>
                <w:szCs w:val="22"/>
              </w:rPr>
              <w:t>30 (3%)</w:t>
            </w:r>
          </w:p>
        </w:tc>
        <w:tc>
          <w:tcPr>
            <w:tcW w:w="4559" w:type="dxa"/>
            <w:shd w:val="clear" w:color="auto" w:fill="333399"/>
          </w:tcPr>
          <w:p w14:paraId="14206679" w14:textId="2902B7DE" w:rsidR="00A3787B" w:rsidRPr="008D0326" w:rsidRDefault="00A3787B" w:rsidP="002A29B4">
            <w:pPr>
              <w:spacing w:line="276" w:lineRule="auto"/>
              <w:rPr>
                <w:rFonts w:ascii="Calibri" w:hAnsi="Calibri" w:cs="Calibri"/>
                <w:b/>
                <w:bCs/>
                <w:color w:val="FFFFFF" w:themeColor="background1"/>
                <w:sz w:val="22"/>
                <w:szCs w:val="22"/>
              </w:rPr>
            </w:pPr>
            <w:r w:rsidRPr="008D0326">
              <w:rPr>
                <w:rFonts w:ascii="Calibri" w:hAnsi="Calibri" w:cs="Calibri"/>
                <w:b/>
                <w:bCs/>
                <w:color w:val="FFFFFF" w:themeColor="background1"/>
                <w:sz w:val="22"/>
                <w:szCs w:val="22"/>
              </w:rPr>
              <w:t xml:space="preserve">Minimum Scoring Threshold: </w:t>
            </w:r>
            <w:r w:rsidR="008D0326" w:rsidRPr="008D0326">
              <w:rPr>
                <w:rFonts w:ascii="Calibri" w:hAnsi="Calibri" w:cs="Calibri"/>
                <w:b/>
                <w:bCs/>
                <w:color w:val="FFFFFF" w:themeColor="background1"/>
                <w:sz w:val="22"/>
                <w:szCs w:val="22"/>
              </w:rPr>
              <w:t>18</w:t>
            </w:r>
          </w:p>
        </w:tc>
      </w:tr>
      <w:tr w:rsidR="00A3787B" w:rsidRPr="00AF648A" w14:paraId="7FBA6741" w14:textId="77777777" w:rsidTr="002A29B4">
        <w:tc>
          <w:tcPr>
            <w:tcW w:w="9072" w:type="dxa"/>
            <w:gridSpan w:val="2"/>
            <w:shd w:val="clear" w:color="auto" w:fill="333399"/>
          </w:tcPr>
          <w:p w14:paraId="5E78AACB" w14:textId="55BFB838" w:rsidR="00A3787B" w:rsidRPr="00AF648A" w:rsidRDefault="00A3787B" w:rsidP="002A29B4">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22"/>
                <w:szCs w:val="22"/>
              </w:rPr>
              <w:t>Maximum page limit</w:t>
            </w:r>
            <w:r w:rsidRPr="00A92E57">
              <w:rPr>
                <w:rFonts w:ascii="Calibri" w:hAnsi="Calibri" w:cs="Calibri"/>
                <w:b/>
                <w:bCs/>
                <w:color w:val="FFFFFF" w:themeColor="background1"/>
                <w:sz w:val="22"/>
                <w:szCs w:val="22"/>
              </w:rPr>
              <w:t xml:space="preserve">: </w:t>
            </w:r>
            <w:r w:rsidR="00A92E57" w:rsidRPr="00A92E57">
              <w:rPr>
                <w:rFonts w:ascii="Calibri" w:hAnsi="Calibri" w:cs="Calibri"/>
                <w:b/>
                <w:bCs/>
                <w:color w:val="FFFFFF" w:themeColor="background1"/>
                <w:sz w:val="22"/>
                <w:szCs w:val="22"/>
              </w:rPr>
              <w:t>3</w:t>
            </w:r>
            <w:r w:rsidRPr="00A92E57">
              <w:rPr>
                <w:rFonts w:ascii="Calibri" w:hAnsi="Calibri" w:cs="Calibri"/>
                <w:b/>
                <w:bCs/>
                <w:color w:val="FFFFFF" w:themeColor="background1"/>
                <w:sz w:val="22"/>
                <w:szCs w:val="22"/>
              </w:rPr>
              <w:t xml:space="preserve"> </w:t>
            </w:r>
            <w:r w:rsidRPr="008D0326">
              <w:rPr>
                <w:rFonts w:ascii="Calibri" w:hAnsi="Calibri" w:cs="Calibri"/>
                <w:b/>
                <w:bCs/>
                <w:color w:val="FFFFFF" w:themeColor="background1"/>
                <w:sz w:val="22"/>
                <w:szCs w:val="22"/>
              </w:rPr>
              <w:t>pages</w:t>
            </w:r>
          </w:p>
          <w:p w14:paraId="563D10CD" w14:textId="77777777" w:rsidR="00A3787B" w:rsidRPr="00AF648A" w:rsidRDefault="00A3787B" w:rsidP="002A29B4">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18"/>
                <w:szCs w:val="18"/>
              </w:rPr>
              <w:t xml:space="preserve">Please note: Where a page limit is given, any material provided in excess of the stated page count will not be considered at evaluation. Appendices will not be considered at evaluation, unless specifically requested. </w:t>
            </w:r>
          </w:p>
        </w:tc>
      </w:tr>
      <w:tr w:rsidR="00A3787B" w:rsidRPr="00AF648A" w14:paraId="23D12C41" w14:textId="77777777" w:rsidTr="002A29B4">
        <w:tc>
          <w:tcPr>
            <w:tcW w:w="9072" w:type="dxa"/>
            <w:gridSpan w:val="2"/>
            <w:shd w:val="clear" w:color="auto" w:fill="E8E8E8" w:themeFill="background2"/>
          </w:tcPr>
          <w:p w14:paraId="2B8BBB7E" w14:textId="77777777" w:rsidR="001461BD" w:rsidRPr="008D0326" w:rsidRDefault="001461BD" w:rsidP="001461BD">
            <w:pPr>
              <w:rPr>
                <w:rFonts w:ascii="Calibri" w:hAnsi="Calibri" w:cs="Calibri"/>
                <w:sz w:val="22"/>
                <w:szCs w:val="22"/>
              </w:rPr>
            </w:pPr>
            <w:r w:rsidRPr="008D0326">
              <w:rPr>
                <w:rFonts w:ascii="Calibri" w:hAnsi="Calibri" w:cs="Calibri"/>
                <w:sz w:val="22"/>
                <w:szCs w:val="22"/>
              </w:rPr>
              <w:t>Please describe your comprehensive post-go-live support model, ongoing maintenance arrangements, and account management approach.</w:t>
            </w:r>
          </w:p>
          <w:p w14:paraId="2AA49AF4" w14:textId="77777777" w:rsidR="001461BD" w:rsidRPr="008D0326" w:rsidRDefault="001461BD" w:rsidP="001461BD">
            <w:pPr>
              <w:spacing w:before="60"/>
              <w:rPr>
                <w:rFonts w:ascii="Calibri" w:hAnsi="Calibri" w:cs="Calibri"/>
                <w:sz w:val="22"/>
                <w:szCs w:val="22"/>
              </w:rPr>
            </w:pPr>
            <w:r w:rsidRPr="008D0326">
              <w:rPr>
                <w:rFonts w:ascii="Calibri" w:hAnsi="Calibri" w:cs="Calibri"/>
                <w:sz w:val="22"/>
                <w:szCs w:val="22"/>
              </w:rPr>
              <w:t>In your response, please provide details of:</w:t>
            </w:r>
          </w:p>
          <w:p w14:paraId="07D955BD" w14:textId="77777777" w:rsidR="001461BD" w:rsidRPr="008D0326" w:rsidRDefault="001461BD" w:rsidP="001461BD">
            <w:pPr>
              <w:pStyle w:val="ListParagraph"/>
              <w:numPr>
                <w:ilvl w:val="0"/>
                <w:numId w:val="8"/>
              </w:numPr>
              <w:contextualSpacing w:val="0"/>
              <w:rPr>
                <w:rFonts w:ascii="Calibri" w:hAnsi="Calibri" w:cs="Calibri"/>
                <w:b/>
                <w:bCs/>
                <w:sz w:val="22"/>
                <w:szCs w:val="22"/>
              </w:rPr>
            </w:pPr>
            <w:r w:rsidRPr="008D0326">
              <w:rPr>
                <w:rFonts w:ascii="Calibri" w:hAnsi="Calibri" w:cs="Calibri"/>
                <w:b/>
                <w:bCs/>
                <w:sz w:val="22"/>
                <w:szCs w:val="22"/>
              </w:rPr>
              <w:t>Support Structure and SLAs</w:t>
            </w:r>
          </w:p>
          <w:p w14:paraId="37BAF7FF" w14:textId="77777777" w:rsidR="001461BD" w:rsidRPr="008D0326" w:rsidRDefault="001461BD" w:rsidP="001461BD">
            <w:pPr>
              <w:pStyle w:val="ListParagraph"/>
              <w:numPr>
                <w:ilvl w:val="1"/>
                <w:numId w:val="8"/>
              </w:numPr>
              <w:contextualSpacing w:val="0"/>
              <w:rPr>
                <w:rFonts w:ascii="Calibri" w:hAnsi="Calibri" w:cs="Calibri"/>
                <w:sz w:val="22"/>
                <w:szCs w:val="22"/>
              </w:rPr>
            </w:pPr>
            <w:r w:rsidRPr="008D0326">
              <w:rPr>
                <w:rFonts w:ascii="Calibri" w:hAnsi="Calibri" w:cs="Calibri"/>
                <w:sz w:val="22"/>
                <w:szCs w:val="22"/>
              </w:rPr>
              <w:t>Describe your service desk structure, coverage hours (including out-of-hours arrangements), categorisation and prioritisation methodology, escalation procedures, and specific response/resolution SLA targets for different priority levels.</w:t>
            </w:r>
          </w:p>
          <w:p w14:paraId="1AC8BE4A" w14:textId="77777777" w:rsidR="001461BD" w:rsidRPr="008D0326" w:rsidRDefault="001461BD" w:rsidP="001461BD">
            <w:pPr>
              <w:pStyle w:val="ListParagraph"/>
              <w:numPr>
                <w:ilvl w:val="0"/>
                <w:numId w:val="8"/>
              </w:numPr>
              <w:spacing w:before="60"/>
              <w:contextualSpacing w:val="0"/>
              <w:rPr>
                <w:rFonts w:ascii="Calibri" w:hAnsi="Calibri" w:cs="Calibri"/>
                <w:b/>
                <w:bCs/>
                <w:sz w:val="22"/>
                <w:szCs w:val="22"/>
              </w:rPr>
            </w:pPr>
            <w:r w:rsidRPr="008D0326">
              <w:rPr>
                <w:rFonts w:ascii="Calibri" w:hAnsi="Calibri" w:cs="Calibri"/>
                <w:b/>
                <w:bCs/>
                <w:sz w:val="22"/>
                <w:szCs w:val="22"/>
              </w:rPr>
              <w:t>Environments</w:t>
            </w:r>
          </w:p>
          <w:p w14:paraId="2238EFC1" w14:textId="77777777" w:rsidR="001461BD" w:rsidRPr="008D0326" w:rsidRDefault="001461BD" w:rsidP="001461BD">
            <w:pPr>
              <w:pStyle w:val="ListParagraph"/>
              <w:numPr>
                <w:ilvl w:val="1"/>
                <w:numId w:val="8"/>
              </w:numPr>
              <w:contextualSpacing w:val="0"/>
              <w:rPr>
                <w:rFonts w:ascii="Calibri" w:hAnsi="Calibri" w:cs="Calibri"/>
                <w:sz w:val="22"/>
                <w:szCs w:val="22"/>
              </w:rPr>
            </w:pPr>
            <w:r w:rsidRPr="008D0326">
              <w:rPr>
                <w:rFonts w:ascii="Calibri" w:hAnsi="Calibri" w:cs="Calibri"/>
                <w:sz w:val="22"/>
                <w:szCs w:val="22"/>
              </w:rPr>
              <w:t xml:space="preserve">Explain how you will manage all required environments (i.e. Live, Test, Training, etc) </w:t>
            </w:r>
          </w:p>
          <w:p w14:paraId="7D5294E7" w14:textId="77777777" w:rsidR="001461BD" w:rsidRPr="008D0326" w:rsidRDefault="001461BD" w:rsidP="001461BD">
            <w:pPr>
              <w:pStyle w:val="ListParagraph"/>
              <w:numPr>
                <w:ilvl w:val="0"/>
                <w:numId w:val="8"/>
              </w:numPr>
              <w:spacing w:before="60"/>
              <w:contextualSpacing w:val="0"/>
              <w:rPr>
                <w:rFonts w:ascii="Calibri" w:hAnsi="Calibri" w:cs="Calibri"/>
                <w:b/>
                <w:bCs/>
                <w:sz w:val="22"/>
                <w:szCs w:val="22"/>
              </w:rPr>
            </w:pPr>
            <w:r w:rsidRPr="008D0326">
              <w:rPr>
                <w:rFonts w:ascii="Calibri" w:hAnsi="Calibri" w:cs="Calibri"/>
                <w:b/>
                <w:bCs/>
                <w:sz w:val="22"/>
                <w:szCs w:val="22"/>
              </w:rPr>
              <w:t>Account Management</w:t>
            </w:r>
          </w:p>
          <w:p w14:paraId="6427614B" w14:textId="77777777" w:rsidR="001461BD" w:rsidRPr="008D0326" w:rsidRDefault="001461BD" w:rsidP="001461BD">
            <w:pPr>
              <w:pStyle w:val="ListParagraph"/>
              <w:numPr>
                <w:ilvl w:val="1"/>
                <w:numId w:val="8"/>
              </w:numPr>
              <w:contextualSpacing w:val="0"/>
              <w:rPr>
                <w:rFonts w:ascii="Calibri" w:hAnsi="Calibri" w:cs="Calibri"/>
                <w:sz w:val="22"/>
                <w:szCs w:val="22"/>
              </w:rPr>
            </w:pPr>
            <w:r w:rsidRPr="008D0326">
              <w:rPr>
                <w:rFonts w:ascii="Calibri" w:hAnsi="Calibri" w:cs="Calibri"/>
                <w:sz w:val="22"/>
                <w:szCs w:val="22"/>
              </w:rPr>
              <w:t>Detail your account management approach including frequency of business review meetings, performance reporting format and cadence, service improvement planning processes, and customer satisfaction measurement.</w:t>
            </w:r>
          </w:p>
          <w:p w14:paraId="55CC725B" w14:textId="77777777" w:rsidR="001461BD" w:rsidRPr="008D0326" w:rsidRDefault="001461BD" w:rsidP="001461BD">
            <w:pPr>
              <w:pStyle w:val="ListParagraph"/>
              <w:numPr>
                <w:ilvl w:val="0"/>
                <w:numId w:val="8"/>
              </w:numPr>
              <w:spacing w:before="60"/>
              <w:contextualSpacing w:val="0"/>
              <w:rPr>
                <w:rFonts w:ascii="Calibri" w:hAnsi="Calibri" w:cs="Calibri"/>
                <w:b/>
                <w:bCs/>
                <w:sz w:val="22"/>
                <w:szCs w:val="22"/>
              </w:rPr>
            </w:pPr>
            <w:r w:rsidRPr="008D0326">
              <w:rPr>
                <w:rFonts w:ascii="Calibri" w:hAnsi="Calibri" w:cs="Calibri"/>
                <w:b/>
                <w:bCs/>
                <w:sz w:val="22"/>
                <w:szCs w:val="22"/>
              </w:rPr>
              <w:t>Accreditations and Quality</w:t>
            </w:r>
          </w:p>
          <w:p w14:paraId="1F4BED6B" w14:textId="2B01C93A" w:rsidR="001461BD" w:rsidRPr="008D0326" w:rsidRDefault="001461BD" w:rsidP="001461BD">
            <w:pPr>
              <w:pStyle w:val="ListParagraph"/>
              <w:numPr>
                <w:ilvl w:val="1"/>
                <w:numId w:val="8"/>
              </w:numPr>
              <w:contextualSpacing w:val="0"/>
              <w:rPr>
                <w:rFonts w:ascii="Calibri" w:hAnsi="Calibri" w:cs="Calibri"/>
                <w:sz w:val="22"/>
                <w:szCs w:val="22"/>
              </w:rPr>
            </w:pPr>
            <w:r w:rsidRPr="008D0326">
              <w:rPr>
                <w:rFonts w:ascii="Calibri" w:hAnsi="Calibri" w:cs="Calibri"/>
                <w:sz w:val="22"/>
                <w:szCs w:val="22"/>
              </w:rPr>
              <w:t>List further relevant accreditations and certifications your organisation currently holds (e.g. ISO9001 for quality management, ISO27001 for information security) and explain how these underpin your support, maintenance, and account management processes.</w:t>
            </w:r>
          </w:p>
          <w:p w14:paraId="49D8F8E4" w14:textId="0EA0027A" w:rsidR="005B7547" w:rsidRPr="008D0326" w:rsidRDefault="005B7547" w:rsidP="001461BD">
            <w:pPr>
              <w:rPr>
                <w:rFonts w:ascii="Calibri" w:hAnsi="Calibri" w:cs="Calibri"/>
                <w:sz w:val="22"/>
                <w:szCs w:val="22"/>
              </w:rPr>
            </w:pPr>
          </w:p>
        </w:tc>
      </w:tr>
      <w:tr w:rsidR="00A3787B" w:rsidRPr="00AF648A" w14:paraId="2AF95765" w14:textId="77777777" w:rsidTr="002A29B4">
        <w:tc>
          <w:tcPr>
            <w:tcW w:w="9072" w:type="dxa"/>
            <w:gridSpan w:val="2"/>
          </w:tcPr>
          <w:p w14:paraId="2A9B82E5" w14:textId="77777777" w:rsidR="00A3787B" w:rsidRPr="00AF648A" w:rsidRDefault="00A3787B" w:rsidP="002A29B4">
            <w:pPr>
              <w:spacing w:line="276" w:lineRule="auto"/>
              <w:rPr>
                <w:rFonts w:ascii="Calibri" w:hAnsi="Calibri" w:cs="Calibri"/>
                <w:b/>
                <w:bCs/>
                <w:color w:val="FF0000"/>
                <w:sz w:val="22"/>
                <w:szCs w:val="22"/>
              </w:rPr>
            </w:pPr>
            <w:r w:rsidRPr="00AF648A">
              <w:rPr>
                <w:rFonts w:ascii="Calibri" w:hAnsi="Calibri" w:cs="Calibri"/>
                <w:b/>
                <w:bCs/>
                <w:sz w:val="22"/>
                <w:szCs w:val="22"/>
              </w:rPr>
              <w:t>[INSERT RESPONSE HERE]</w:t>
            </w:r>
          </w:p>
        </w:tc>
      </w:tr>
    </w:tbl>
    <w:p w14:paraId="7A88D848" w14:textId="77777777" w:rsidR="000C2DEE" w:rsidRDefault="000C2DEE" w:rsidP="00DA20E5">
      <w:pPr>
        <w:widowControl w:val="0"/>
        <w:tabs>
          <w:tab w:val="left" w:pos="2070"/>
        </w:tabs>
        <w:spacing w:after="0" w:line="240" w:lineRule="auto"/>
        <w:jc w:val="both"/>
        <w:rPr>
          <w:rFonts w:ascii="Calibri" w:hAnsi="Calibri" w:cs="Calibri"/>
          <w:b/>
          <w:bCs/>
          <w:color w:val="333399"/>
          <w:sz w:val="32"/>
          <w:szCs w:val="32"/>
          <w:lang w:val="en-US"/>
        </w:rPr>
        <w:sectPr w:rsidR="000C2DEE">
          <w:pgSz w:w="11906" w:h="16838"/>
          <w:pgMar w:top="1440" w:right="1440" w:bottom="1440" w:left="1440" w:header="708" w:footer="708" w:gutter="0"/>
          <w:cols w:space="708"/>
          <w:docGrid w:linePitch="360"/>
        </w:sectPr>
      </w:pPr>
    </w:p>
    <w:tbl>
      <w:tblPr>
        <w:tblStyle w:val="TableGrid"/>
        <w:tblW w:w="9072" w:type="dxa"/>
        <w:tblInd w:w="-5" w:type="dxa"/>
        <w:tblLook w:val="04A0" w:firstRow="1" w:lastRow="0" w:firstColumn="1" w:lastColumn="0" w:noHBand="0" w:noVBand="1"/>
      </w:tblPr>
      <w:tblGrid>
        <w:gridCol w:w="4513"/>
        <w:gridCol w:w="4559"/>
      </w:tblGrid>
      <w:tr w:rsidR="005973A4" w:rsidRPr="00AF648A" w14:paraId="229932C8" w14:textId="77777777" w:rsidTr="002A29B4">
        <w:tc>
          <w:tcPr>
            <w:tcW w:w="9072" w:type="dxa"/>
            <w:gridSpan w:val="2"/>
            <w:shd w:val="clear" w:color="auto" w:fill="333399"/>
          </w:tcPr>
          <w:p w14:paraId="2966B234" w14:textId="3FC38536" w:rsidR="005973A4" w:rsidRPr="000426BB" w:rsidRDefault="005973A4" w:rsidP="002A29B4">
            <w:pPr>
              <w:spacing w:after="120" w:line="276" w:lineRule="auto"/>
              <w:jc w:val="center"/>
              <w:rPr>
                <w:rFonts w:ascii="Calibri" w:hAnsi="Calibri" w:cs="Calibri"/>
                <w:b/>
                <w:bCs/>
                <w:color w:val="FFFFFF" w:themeColor="background1"/>
                <w:sz w:val="28"/>
                <w:szCs w:val="28"/>
              </w:rPr>
            </w:pPr>
            <w:r w:rsidRPr="000426BB">
              <w:rPr>
                <w:rFonts w:ascii="Calibri" w:hAnsi="Calibri" w:cs="Calibri"/>
                <w:b/>
                <w:bCs/>
                <w:color w:val="FFFFFF" w:themeColor="background1"/>
                <w:sz w:val="28"/>
                <w:szCs w:val="28"/>
              </w:rPr>
              <w:lastRenderedPageBreak/>
              <w:t>Award Criterion B.</w:t>
            </w:r>
            <w:r>
              <w:rPr>
                <w:rFonts w:ascii="Calibri" w:hAnsi="Calibri" w:cs="Calibri"/>
                <w:b/>
                <w:bCs/>
                <w:color w:val="FFFFFF" w:themeColor="background1"/>
                <w:sz w:val="28"/>
                <w:szCs w:val="28"/>
              </w:rPr>
              <w:t>5</w:t>
            </w:r>
          </w:p>
          <w:p w14:paraId="63CF4BBB" w14:textId="666E42B4" w:rsidR="005973A4" w:rsidRPr="00AF648A" w:rsidRDefault="005973A4" w:rsidP="002A29B4">
            <w:pPr>
              <w:spacing w:after="120" w:line="276" w:lineRule="auto"/>
              <w:jc w:val="center"/>
              <w:rPr>
                <w:rFonts w:ascii="Calibri" w:hAnsi="Calibri" w:cs="Calibri"/>
                <w:b/>
                <w:bCs/>
                <w:color w:val="FFFFFF" w:themeColor="background1"/>
                <w:sz w:val="22"/>
                <w:szCs w:val="22"/>
              </w:rPr>
            </w:pPr>
            <w:r w:rsidRPr="008D0326">
              <w:rPr>
                <w:rFonts w:ascii="Calibri" w:eastAsia="Calibri" w:hAnsi="Calibri" w:cs="Calibri"/>
                <w:b/>
                <w:bCs/>
                <w:color w:val="FFFFFF" w:themeColor="background1"/>
                <w:sz w:val="22"/>
                <w:szCs w:val="22"/>
              </w:rPr>
              <w:t xml:space="preserve">Reporting, </w:t>
            </w:r>
            <w:r w:rsidR="001461BD" w:rsidRPr="008D0326">
              <w:rPr>
                <w:rFonts w:ascii="Calibri" w:eastAsia="Calibri" w:hAnsi="Calibri" w:cs="Calibri"/>
                <w:b/>
                <w:bCs/>
                <w:color w:val="FFFFFF" w:themeColor="background1"/>
                <w:sz w:val="22"/>
                <w:szCs w:val="22"/>
              </w:rPr>
              <w:t xml:space="preserve">Integration, </w:t>
            </w:r>
            <w:r w:rsidRPr="008D0326">
              <w:rPr>
                <w:rFonts w:ascii="Calibri" w:eastAsia="Calibri" w:hAnsi="Calibri" w:cs="Calibri"/>
                <w:b/>
                <w:bCs/>
                <w:color w:val="FFFFFF" w:themeColor="background1"/>
                <w:sz w:val="22"/>
                <w:szCs w:val="22"/>
              </w:rPr>
              <w:t>and Data Security</w:t>
            </w:r>
          </w:p>
        </w:tc>
      </w:tr>
      <w:tr w:rsidR="005973A4" w:rsidRPr="008D0326" w14:paraId="38FF2B9B" w14:textId="77777777" w:rsidTr="002A29B4">
        <w:tc>
          <w:tcPr>
            <w:tcW w:w="4513" w:type="dxa"/>
            <w:shd w:val="clear" w:color="auto" w:fill="333399"/>
          </w:tcPr>
          <w:p w14:paraId="6A3DE112" w14:textId="7FD13E6F" w:rsidR="005973A4" w:rsidRPr="008D0326" w:rsidRDefault="005973A4" w:rsidP="002A29B4">
            <w:pPr>
              <w:spacing w:line="276" w:lineRule="auto"/>
              <w:rPr>
                <w:rFonts w:ascii="Calibri" w:hAnsi="Calibri" w:cs="Calibri"/>
                <w:b/>
                <w:bCs/>
                <w:color w:val="FFFFFF" w:themeColor="background1"/>
                <w:sz w:val="22"/>
                <w:szCs w:val="22"/>
              </w:rPr>
            </w:pPr>
            <w:r w:rsidRPr="008D0326">
              <w:rPr>
                <w:rFonts w:ascii="Calibri" w:hAnsi="Calibri" w:cs="Calibri"/>
                <w:b/>
                <w:bCs/>
                <w:color w:val="FFFFFF" w:themeColor="background1"/>
                <w:sz w:val="22"/>
                <w:szCs w:val="22"/>
              </w:rPr>
              <w:t xml:space="preserve">Maximum Marks: </w:t>
            </w:r>
            <w:r w:rsidR="008D0326" w:rsidRPr="008D0326">
              <w:rPr>
                <w:rFonts w:ascii="Calibri" w:hAnsi="Calibri" w:cs="Calibri"/>
                <w:b/>
                <w:bCs/>
                <w:color w:val="FFFFFF" w:themeColor="background1"/>
                <w:sz w:val="22"/>
                <w:szCs w:val="22"/>
              </w:rPr>
              <w:t>40 (4%)</w:t>
            </w:r>
          </w:p>
        </w:tc>
        <w:tc>
          <w:tcPr>
            <w:tcW w:w="4559" w:type="dxa"/>
            <w:shd w:val="clear" w:color="auto" w:fill="333399"/>
          </w:tcPr>
          <w:p w14:paraId="62F05524" w14:textId="68A554CD" w:rsidR="005973A4" w:rsidRPr="008D0326" w:rsidRDefault="005973A4" w:rsidP="002A29B4">
            <w:pPr>
              <w:spacing w:line="276" w:lineRule="auto"/>
              <w:rPr>
                <w:rFonts w:ascii="Calibri" w:hAnsi="Calibri" w:cs="Calibri"/>
                <w:b/>
                <w:bCs/>
                <w:color w:val="FFFFFF" w:themeColor="background1"/>
                <w:sz w:val="22"/>
                <w:szCs w:val="22"/>
              </w:rPr>
            </w:pPr>
            <w:r w:rsidRPr="008D0326">
              <w:rPr>
                <w:rFonts w:ascii="Calibri" w:hAnsi="Calibri" w:cs="Calibri"/>
                <w:b/>
                <w:bCs/>
                <w:color w:val="FFFFFF" w:themeColor="background1"/>
                <w:sz w:val="22"/>
                <w:szCs w:val="22"/>
              </w:rPr>
              <w:t xml:space="preserve">Minimum Scoring Threshold: </w:t>
            </w:r>
            <w:r w:rsidR="008D0326" w:rsidRPr="008D0326">
              <w:rPr>
                <w:rFonts w:ascii="Calibri" w:hAnsi="Calibri" w:cs="Calibri"/>
                <w:b/>
                <w:bCs/>
                <w:color w:val="FFFFFF" w:themeColor="background1"/>
                <w:sz w:val="22"/>
                <w:szCs w:val="22"/>
              </w:rPr>
              <w:t>24</w:t>
            </w:r>
          </w:p>
        </w:tc>
      </w:tr>
      <w:tr w:rsidR="005973A4" w:rsidRPr="00AF648A" w14:paraId="194A52D3" w14:textId="77777777" w:rsidTr="002A29B4">
        <w:tc>
          <w:tcPr>
            <w:tcW w:w="9072" w:type="dxa"/>
            <w:gridSpan w:val="2"/>
            <w:shd w:val="clear" w:color="auto" w:fill="333399"/>
          </w:tcPr>
          <w:p w14:paraId="3038B7DF" w14:textId="41980124" w:rsidR="005973A4" w:rsidRPr="00AF648A" w:rsidRDefault="005973A4" w:rsidP="002A29B4">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22"/>
                <w:szCs w:val="22"/>
              </w:rPr>
              <w:t>Maximum page limit:</w:t>
            </w:r>
            <w:r w:rsidRPr="00A92E57">
              <w:rPr>
                <w:rFonts w:ascii="Calibri" w:hAnsi="Calibri" w:cs="Calibri"/>
                <w:b/>
                <w:bCs/>
                <w:color w:val="FFFFFF" w:themeColor="background1"/>
                <w:sz w:val="22"/>
                <w:szCs w:val="22"/>
              </w:rPr>
              <w:t xml:space="preserve"> </w:t>
            </w:r>
            <w:r w:rsidR="00A92E57" w:rsidRPr="00A92E57">
              <w:rPr>
                <w:rFonts w:ascii="Calibri" w:hAnsi="Calibri" w:cs="Calibri"/>
                <w:b/>
                <w:bCs/>
                <w:color w:val="FFFFFF" w:themeColor="background1"/>
                <w:sz w:val="22"/>
                <w:szCs w:val="22"/>
              </w:rPr>
              <w:t>4</w:t>
            </w:r>
            <w:r w:rsidRPr="00A92E57">
              <w:rPr>
                <w:rFonts w:ascii="Calibri" w:hAnsi="Calibri" w:cs="Calibri"/>
                <w:b/>
                <w:bCs/>
                <w:color w:val="FFFFFF" w:themeColor="background1"/>
                <w:sz w:val="22"/>
                <w:szCs w:val="22"/>
              </w:rPr>
              <w:t xml:space="preserve"> pages</w:t>
            </w:r>
          </w:p>
          <w:p w14:paraId="0AF2A255" w14:textId="77777777" w:rsidR="005973A4" w:rsidRPr="00AF648A" w:rsidRDefault="005973A4" w:rsidP="002A29B4">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18"/>
                <w:szCs w:val="18"/>
              </w:rPr>
              <w:t xml:space="preserve">Please note: Where a page limit is given, any material provided in excess of the stated page count will not be considered at evaluation. Appendices will not be considered at evaluation, unless specifically requested. </w:t>
            </w:r>
          </w:p>
        </w:tc>
      </w:tr>
      <w:tr w:rsidR="005973A4" w:rsidRPr="00AF648A" w14:paraId="68347679" w14:textId="77777777" w:rsidTr="002A29B4">
        <w:tc>
          <w:tcPr>
            <w:tcW w:w="9072" w:type="dxa"/>
            <w:gridSpan w:val="2"/>
            <w:shd w:val="clear" w:color="auto" w:fill="E8E8E8" w:themeFill="background2"/>
          </w:tcPr>
          <w:p w14:paraId="45294EB6" w14:textId="378F588F" w:rsidR="002D47D6" w:rsidRPr="008D0326" w:rsidRDefault="002D47D6" w:rsidP="002D47D6">
            <w:pPr>
              <w:rPr>
                <w:rFonts w:ascii="Calibri" w:hAnsi="Calibri" w:cs="Calibri"/>
                <w:sz w:val="22"/>
                <w:szCs w:val="22"/>
              </w:rPr>
            </w:pPr>
            <w:r w:rsidRPr="008D0326">
              <w:rPr>
                <w:rFonts w:ascii="Calibri" w:hAnsi="Calibri" w:cs="Calibri"/>
                <w:sz w:val="22"/>
                <w:szCs w:val="22"/>
              </w:rPr>
              <w:t xml:space="preserve">Please describe your organisations capabilities and approach to reporting, system integration (excluding deployment activities covered in </w:t>
            </w:r>
            <w:r w:rsidR="008D0326" w:rsidRPr="005A7850">
              <w:rPr>
                <w:rFonts w:ascii="Calibri" w:hAnsi="Calibri" w:cs="Calibri"/>
                <w:sz w:val="22"/>
                <w:szCs w:val="22"/>
              </w:rPr>
              <w:t xml:space="preserve">Award Criteria </w:t>
            </w:r>
            <w:r w:rsidRPr="005A7850">
              <w:rPr>
                <w:rFonts w:ascii="Calibri" w:hAnsi="Calibri" w:cs="Calibri"/>
                <w:sz w:val="22"/>
                <w:szCs w:val="22"/>
              </w:rPr>
              <w:t xml:space="preserve">B.3), and </w:t>
            </w:r>
            <w:r w:rsidRPr="008D0326">
              <w:rPr>
                <w:rFonts w:ascii="Calibri" w:hAnsi="Calibri" w:cs="Calibri"/>
                <w:sz w:val="22"/>
                <w:szCs w:val="22"/>
              </w:rPr>
              <w:t>data security.</w:t>
            </w:r>
          </w:p>
          <w:p w14:paraId="5CBD811E" w14:textId="77777777" w:rsidR="002D47D6" w:rsidRPr="008D0326" w:rsidRDefault="002D47D6" w:rsidP="002D47D6">
            <w:pPr>
              <w:spacing w:before="60"/>
              <w:rPr>
                <w:rFonts w:ascii="Calibri" w:hAnsi="Calibri" w:cs="Calibri"/>
                <w:sz w:val="22"/>
                <w:szCs w:val="22"/>
              </w:rPr>
            </w:pPr>
            <w:r w:rsidRPr="008D0326">
              <w:rPr>
                <w:rFonts w:ascii="Calibri" w:hAnsi="Calibri" w:cs="Calibri"/>
                <w:sz w:val="22"/>
                <w:szCs w:val="22"/>
              </w:rPr>
              <w:t>In your response, please explain:</w:t>
            </w:r>
          </w:p>
          <w:p w14:paraId="6D0F5667" w14:textId="77777777" w:rsidR="002D47D6" w:rsidRPr="008D0326" w:rsidRDefault="002D47D6" w:rsidP="002D47D6">
            <w:pPr>
              <w:pStyle w:val="ListParagraph"/>
              <w:numPr>
                <w:ilvl w:val="0"/>
                <w:numId w:val="9"/>
              </w:numPr>
              <w:rPr>
                <w:rFonts w:ascii="Calibri" w:hAnsi="Calibri" w:cs="Calibri"/>
                <w:b/>
                <w:bCs/>
                <w:sz w:val="22"/>
                <w:szCs w:val="22"/>
              </w:rPr>
            </w:pPr>
            <w:r w:rsidRPr="008D0326">
              <w:rPr>
                <w:rFonts w:ascii="Calibri" w:hAnsi="Calibri" w:cs="Calibri"/>
                <w:b/>
                <w:bCs/>
                <w:sz w:val="22"/>
                <w:szCs w:val="22"/>
              </w:rPr>
              <w:t>Reporting Capabilities</w:t>
            </w:r>
          </w:p>
          <w:p w14:paraId="0072ACF3" w14:textId="77777777" w:rsidR="002D47D6" w:rsidRPr="008D0326" w:rsidRDefault="002D47D6" w:rsidP="002D47D6">
            <w:pPr>
              <w:pStyle w:val="ListParagraph"/>
              <w:numPr>
                <w:ilvl w:val="1"/>
                <w:numId w:val="9"/>
              </w:numPr>
              <w:rPr>
                <w:rFonts w:ascii="Calibri" w:hAnsi="Calibri" w:cs="Calibri"/>
                <w:sz w:val="22"/>
                <w:szCs w:val="22"/>
              </w:rPr>
            </w:pPr>
            <w:r w:rsidRPr="008D0326">
              <w:rPr>
                <w:rFonts w:ascii="Calibri" w:hAnsi="Calibri" w:cs="Calibri"/>
                <w:sz w:val="22"/>
                <w:szCs w:val="22"/>
              </w:rPr>
              <w:t>Describe the flexibility and functionality of the platform's standard and configurable reporting tools to meet the Contracting Authority's financial, management, operational, and regulatory reporting requirements. Include examples of complex AHB-specific reports you can deliver out-of-the-box or with minimal configuration.</w:t>
            </w:r>
          </w:p>
          <w:p w14:paraId="4A619FBF" w14:textId="77777777" w:rsidR="002D47D6" w:rsidRPr="008D0326" w:rsidRDefault="002D47D6" w:rsidP="002D47D6">
            <w:pPr>
              <w:pStyle w:val="ListParagraph"/>
              <w:numPr>
                <w:ilvl w:val="0"/>
                <w:numId w:val="9"/>
              </w:numPr>
              <w:spacing w:before="60"/>
              <w:contextualSpacing w:val="0"/>
              <w:rPr>
                <w:rFonts w:ascii="Calibri" w:hAnsi="Calibri" w:cs="Calibri"/>
                <w:b/>
                <w:bCs/>
                <w:sz w:val="22"/>
                <w:szCs w:val="22"/>
              </w:rPr>
            </w:pPr>
            <w:r w:rsidRPr="008D0326">
              <w:rPr>
                <w:rFonts w:ascii="Calibri" w:hAnsi="Calibri" w:cs="Calibri"/>
                <w:b/>
                <w:bCs/>
                <w:sz w:val="22"/>
                <w:szCs w:val="22"/>
              </w:rPr>
              <w:t>Ongoing Integration Strategy</w:t>
            </w:r>
          </w:p>
          <w:p w14:paraId="1E3A4871" w14:textId="77777777" w:rsidR="002D47D6" w:rsidRPr="008D0326" w:rsidRDefault="002D47D6" w:rsidP="002D47D6">
            <w:pPr>
              <w:pStyle w:val="ListParagraph"/>
              <w:numPr>
                <w:ilvl w:val="1"/>
                <w:numId w:val="9"/>
              </w:numPr>
              <w:rPr>
                <w:rFonts w:ascii="Calibri" w:hAnsi="Calibri" w:cs="Calibri"/>
                <w:sz w:val="22"/>
                <w:szCs w:val="22"/>
              </w:rPr>
            </w:pPr>
            <w:r w:rsidRPr="008D0326">
              <w:rPr>
                <w:rFonts w:ascii="Calibri" w:hAnsi="Calibri" w:cs="Calibri"/>
                <w:sz w:val="22"/>
                <w:szCs w:val="22"/>
              </w:rPr>
              <w:t>Detail your approach to establishing and maintaining ongoing integrations with NEC Housing Management System, and any future third-party systems that may be required, including API utilisation, error handling, and monitoring arrangements.</w:t>
            </w:r>
          </w:p>
          <w:p w14:paraId="3CF9E520" w14:textId="77777777" w:rsidR="002D47D6" w:rsidRPr="008D0326" w:rsidRDefault="002D47D6" w:rsidP="002D47D6">
            <w:pPr>
              <w:pStyle w:val="ListParagraph"/>
              <w:numPr>
                <w:ilvl w:val="0"/>
                <w:numId w:val="9"/>
              </w:numPr>
              <w:spacing w:before="60"/>
              <w:contextualSpacing w:val="0"/>
              <w:rPr>
                <w:rFonts w:ascii="Calibri" w:hAnsi="Calibri" w:cs="Calibri"/>
                <w:b/>
                <w:bCs/>
                <w:sz w:val="22"/>
                <w:szCs w:val="22"/>
              </w:rPr>
            </w:pPr>
            <w:r w:rsidRPr="008D0326">
              <w:rPr>
                <w:rFonts w:ascii="Calibri" w:hAnsi="Calibri" w:cs="Calibri"/>
                <w:b/>
                <w:bCs/>
                <w:sz w:val="22"/>
                <w:szCs w:val="22"/>
              </w:rPr>
              <w:t>Data Security and Compliance</w:t>
            </w:r>
          </w:p>
          <w:p w14:paraId="59D7E0CE" w14:textId="77777777" w:rsidR="002D47D6" w:rsidRPr="008D0326" w:rsidRDefault="002D47D6" w:rsidP="002D47D6">
            <w:pPr>
              <w:pStyle w:val="ListParagraph"/>
              <w:numPr>
                <w:ilvl w:val="1"/>
                <w:numId w:val="9"/>
              </w:numPr>
              <w:rPr>
                <w:rFonts w:ascii="Calibri" w:hAnsi="Calibri" w:cs="Calibri"/>
                <w:sz w:val="22"/>
                <w:szCs w:val="22"/>
              </w:rPr>
            </w:pPr>
            <w:r w:rsidRPr="008D0326">
              <w:rPr>
                <w:rFonts w:ascii="Calibri" w:hAnsi="Calibri" w:cs="Calibri"/>
                <w:sz w:val="22"/>
                <w:szCs w:val="22"/>
              </w:rPr>
              <w:t>Outline your security architecture including role-based access controls, audit trails, data encryption (at rest and in transit), multi-factor authentication, and monitoring/detection capabilities to ensure compliance with GDPR and other relevant regulations.</w:t>
            </w:r>
          </w:p>
          <w:p w14:paraId="49D8130E" w14:textId="77777777" w:rsidR="002D47D6" w:rsidRPr="008D0326" w:rsidRDefault="002D47D6" w:rsidP="002D47D6">
            <w:pPr>
              <w:pStyle w:val="ListParagraph"/>
              <w:numPr>
                <w:ilvl w:val="0"/>
                <w:numId w:val="9"/>
              </w:numPr>
              <w:spacing w:before="60"/>
              <w:contextualSpacing w:val="0"/>
              <w:rPr>
                <w:rFonts w:ascii="Calibri" w:hAnsi="Calibri" w:cs="Calibri"/>
                <w:b/>
                <w:bCs/>
                <w:sz w:val="22"/>
                <w:szCs w:val="22"/>
              </w:rPr>
            </w:pPr>
            <w:r w:rsidRPr="008D0326">
              <w:rPr>
                <w:rFonts w:ascii="Calibri" w:hAnsi="Calibri" w:cs="Calibri"/>
                <w:b/>
                <w:bCs/>
                <w:sz w:val="22"/>
                <w:szCs w:val="22"/>
              </w:rPr>
              <w:t>Security and BCDR Plans</w:t>
            </w:r>
          </w:p>
          <w:p w14:paraId="015FE039" w14:textId="77777777" w:rsidR="002D47D6" w:rsidRPr="008D0326" w:rsidRDefault="002D47D6" w:rsidP="002D47D6">
            <w:pPr>
              <w:pStyle w:val="ListParagraph"/>
              <w:numPr>
                <w:ilvl w:val="1"/>
                <w:numId w:val="9"/>
              </w:numPr>
              <w:rPr>
                <w:rFonts w:ascii="Calibri" w:hAnsi="Calibri" w:cs="Calibri"/>
                <w:sz w:val="22"/>
                <w:szCs w:val="22"/>
              </w:rPr>
            </w:pPr>
            <w:r w:rsidRPr="008D0326">
              <w:rPr>
                <w:rFonts w:ascii="Calibri" w:hAnsi="Calibri" w:cs="Calibri"/>
                <w:sz w:val="22"/>
                <w:szCs w:val="22"/>
              </w:rPr>
              <w:t>Confirm your capability to develop and submit the required Security Management Plan and Business Continuity/Disaster Recovery Plan within 20 working days of contract commencement, meeting the mandatory requirements of 1 hour Recovery Point Objective (RPO) and 4 hours Recovery Time Objective (RTO).</w:t>
            </w:r>
          </w:p>
          <w:p w14:paraId="6FBE078C" w14:textId="28183EAE" w:rsidR="005973A4" w:rsidRPr="008D0326" w:rsidRDefault="005973A4" w:rsidP="002D47D6">
            <w:pPr>
              <w:rPr>
                <w:rFonts w:ascii="Calibri" w:hAnsi="Calibri" w:cs="Calibri"/>
                <w:sz w:val="22"/>
                <w:szCs w:val="22"/>
              </w:rPr>
            </w:pPr>
          </w:p>
        </w:tc>
      </w:tr>
      <w:tr w:rsidR="005973A4" w:rsidRPr="00AF648A" w14:paraId="2AC8760D" w14:textId="77777777" w:rsidTr="002A29B4">
        <w:tc>
          <w:tcPr>
            <w:tcW w:w="9072" w:type="dxa"/>
            <w:gridSpan w:val="2"/>
          </w:tcPr>
          <w:p w14:paraId="3FB20076" w14:textId="77777777" w:rsidR="005973A4" w:rsidRPr="00AF648A" w:rsidRDefault="005973A4" w:rsidP="002A29B4">
            <w:pPr>
              <w:spacing w:line="276" w:lineRule="auto"/>
              <w:rPr>
                <w:rFonts w:ascii="Calibri" w:hAnsi="Calibri" w:cs="Calibri"/>
                <w:b/>
                <w:bCs/>
                <w:color w:val="FF0000"/>
                <w:sz w:val="22"/>
                <w:szCs w:val="22"/>
              </w:rPr>
            </w:pPr>
            <w:r w:rsidRPr="00AF648A">
              <w:rPr>
                <w:rFonts w:ascii="Calibri" w:hAnsi="Calibri" w:cs="Calibri"/>
                <w:b/>
                <w:bCs/>
                <w:sz w:val="22"/>
                <w:szCs w:val="22"/>
              </w:rPr>
              <w:t>[INSERT RESPONSE HERE]</w:t>
            </w:r>
          </w:p>
        </w:tc>
      </w:tr>
    </w:tbl>
    <w:p w14:paraId="44F42316" w14:textId="77777777" w:rsidR="003F602D" w:rsidRDefault="003F602D" w:rsidP="00CB5458">
      <w:pPr>
        <w:widowControl w:val="0"/>
        <w:pBdr>
          <w:bottom w:val="single" w:sz="18" w:space="1" w:color="333399"/>
        </w:pBdr>
        <w:tabs>
          <w:tab w:val="left" w:pos="2070"/>
        </w:tabs>
        <w:autoSpaceDE w:val="0"/>
        <w:autoSpaceDN w:val="0"/>
        <w:adjustRightInd w:val="0"/>
        <w:spacing w:after="0" w:line="240" w:lineRule="auto"/>
        <w:jc w:val="both"/>
        <w:rPr>
          <w:rFonts w:ascii="Calibri" w:hAnsi="Calibri" w:cs="Calibri"/>
          <w:b/>
          <w:bCs/>
          <w:color w:val="333399"/>
          <w:sz w:val="32"/>
          <w:szCs w:val="32"/>
          <w:lang w:val="en-US"/>
        </w:rPr>
        <w:sectPr w:rsidR="003F602D">
          <w:pgSz w:w="11906" w:h="16838"/>
          <w:pgMar w:top="1440" w:right="1440" w:bottom="1440" w:left="1440" w:header="708" w:footer="708" w:gutter="0"/>
          <w:cols w:space="708"/>
          <w:docGrid w:linePitch="360"/>
        </w:sectPr>
      </w:pPr>
    </w:p>
    <w:tbl>
      <w:tblPr>
        <w:tblStyle w:val="TableGrid"/>
        <w:tblW w:w="9072" w:type="dxa"/>
        <w:tblInd w:w="-5" w:type="dxa"/>
        <w:tblLook w:val="04A0" w:firstRow="1" w:lastRow="0" w:firstColumn="1" w:lastColumn="0" w:noHBand="0" w:noVBand="1"/>
      </w:tblPr>
      <w:tblGrid>
        <w:gridCol w:w="4513"/>
        <w:gridCol w:w="4559"/>
      </w:tblGrid>
      <w:tr w:rsidR="00ED767B" w:rsidRPr="00AF648A" w14:paraId="5CC95B94" w14:textId="77777777" w:rsidTr="2F628B6B">
        <w:tc>
          <w:tcPr>
            <w:tcW w:w="9072" w:type="dxa"/>
            <w:gridSpan w:val="2"/>
            <w:shd w:val="clear" w:color="auto" w:fill="333399"/>
          </w:tcPr>
          <w:p w14:paraId="3498CE0A" w14:textId="6F3F1925" w:rsidR="00ED767B" w:rsidRPr="000426BB" w:rsidRDefault="00ED767B" w:rsidP="00E725EE">
            <w:pPr>
              <w:spacing w:after="120" w:line="276" w:lineRule="auto"/>
              <w:jc w:val="center"/>
              <w:rPr>
                <w:rFonts w:ascii="Calibri" w:hAnsi="Calibri" w:cs="Calibri"/>
                <w:b/>
                <w:bCs/>
                <w:color w:val="FFFFFF" w:themeColor="background1"/>
                <w:sz w:val="28"/>
                <w:szCs w:val="28"/>
              </w:rPr>
            </w:pPr>
            <w:r w:rsidRPr="000426BB">
              <w:rPr>
                <w:rFonts w:ascii="Calibri" w:hAnsi="Calibri" w:cs="Calibri"/>
                <w:b/>
                <w:bCs/>
                <w:color w:val="FFFFFF" w:themeColor="background1"/>
                <w:sz w:val="28"/>
                <w:szCs w:val="28"/>
              </w:rPr>
              <w:lastRenderedPageBreak/>
              <w:t>Award Criterion B.</w:t>
            </w:r>
            <w:r>
              <w:rPr>
                <w:rFonts w:ascii="Calibri" w:hAnsi="Calibri" w:cs="Calibri"/>
                <w:b/>
                <w:bCs/>
                <w:color w:val="FFFFFF" w:themeColor="background1"/>
                <w:sz w:val="28"/>
                <w:szCs w:val="28"/>
              </w:rPr>
              <w:t>6</w:t>
            </w:r>
          </w:p>
          <w:p w14:paraId="65252355" w14:textId="79535166" w:rsidR="00ED767B" w:rsidRPr="00AF648A" w:rsidRDefault="00791706" w:rsidP="00E725EE">
            <w:pPr>
              <w:spacing w:after="120" w:line="276" w:lineRule="auto"/>
              <w:jc w:val="center"/>
              <w:rPr>
                <w:rFonts w:ascii="Calibri" w:hAnsi="Calibri" w:cs="Calibri"/>
                <w:b/>
                <w:bCs/>
                <w:color w:val="FFFFFF" w:themeColor="background1"/>
                <w:sz w:val="22"/>
                <w:szCs w:val="22"/>
              </w:rPr>
            </w:pPr>
            <w:r w:rsidRPr="00244397">
              <w:rPr>
                <w:rFonts w:ascii="Calibri" w:eastAsia="Calibri" w:hAnsi="Calibri" w:cs="Calibri"/>
                <w:b/>
                <w:bCs/>
                <w:color w:val="FFFFFF" w:themeColor="background1"/>
                <w:sz w:val="22"/>
                <w:szCs w:val="22"/>
              </w:rPr>
              <w:t>Delivery Team</w:t>
            </w:r>
            <w:r w:rsidR="005E3715" w:rsidRPr="00244397">
              <w:rPr>
                <w:rFonts w:ascii="Calibri" w:eastAsia="Calibri" w:hAnsi="Calibri" w:cs="Calibri"/>
                <w:b/>
                <w:bCs/>
                <w:color w:val="FFFFFF" w:themeColor="background1"/>
                <w:sz w:val="22"/>
                <w:szCs w:val="22"/>
              </w:rPr>
              <w:t xml:space="preserve"> and</w:t>
            </w:r>
            <w:r w:rsidRPr="00244397">
              <w:rPr>
                <w:rFonts w:ascii="Calibri" w:eastAsia="Calibri" w:hAnsi="Calibri" w:cs="Calibri"/>
                <w:b/>
                <w:bCs/>
                <w:color w:val="FFFFFF" w:themeColor="background1"/>
                <w:sz w:val="22"/>
                <w:szCs w:val="22"/>
              </w:rPr>
              <w:t xml:space="preserve"> Hosting</w:t>
            </w:r>
            <w:r w:rsidR="005E3715" w:rsidRPr="00244397">
              <w:rPr>
                <w:rFonts w:ascii="Calibri" w:eastAsia="Calibri" w:hAnsi="Calibri" w:cs="Calibri"/>
                <w:b/>
                <w:bCs/>
                <w:color w:val="FFFFFF" w:themeColor="background1"/>
                <w:sz w:val="22"/>
                <w:szCs w:val="22"/>
              </w:rPr>
              <w:t xml:space="preserve"> Platform</w:t>
            </w:r>
          </w:p>
        </w:tc>
      </w:tr>
      <w:tr w:rsidR="00ED767B" w:rsidRPr="00244397" w14:paraId="7BA175B4" w14:textId="77777777" w:rsidTr="2F628B6B">
        <w:tc>
          <w:tcPr>
            <w:tcW w:w="4513" w:type="dxa"/>
            <w:shd w:val="clear" w:color="auto" w:fill="333399"/>
          </w:tcPr>
          <w:p w14:paraId="33CB2597" w14:textId="6916F1DF" w:rsidR="00ED767B" w:rsidRPr="00244397" w:rsidRDefault="00ED767B" w:rsidP="00E725EE">
            <w:pPr>
              <w:spacing w:line="276" w:lineRule="auto"/>
              <w:rPr>
                <w:rFonts w:ascii="Calibri" w:hAnsi="Calibri" w:cs="Calibri"/>
                <w:b/>
                <w:bCs/>
                <w:color w:val="FFFFFF" w:themeColor="background1"/>
                <w:sz w:val="22"/>
                <w:szCs w:val="22"/>
              </w:rPr>
            </w:pPr>
            <w:r w:rsidRPr="00244397">
              <w:rPr>
                <w:rFonts w:ascii="Calibri" w:hAnsi="Calibri" w:cs="Calibri"/>
                <w:b/>
                <w:bCs/>
                <w:color w:val="FFFFFF" w:themeColor="background1"/>
                <w:sz w:val="22"/>
                <w:szCs w:val="22"/>
              </w:rPr>
              <w:t xml:space="preserve">Maximum Marks: </w:t>
            </w:r>
            <w:r w:rsidR="00244397" w:rsidRPr="00244397">
              <w:rPr>
                <w:rFonts w:ascii="Calibri" w:hAnsi="Calibri" w:cs="Calibri"/>
                <w:b/>
                <w:bCs/>
                <w:color w:val="FFFFFF" w:themeColor="background1"/>
                <w:sz w:val="22"/>
                <w:szCs w:val="22"/>
              </w:rPr>
              <w:t>30 (3%)</w:t>
            </w:r>
          </w:p>
        </w:tc>
        <w:tc>
          <w:tcPr>
            <w:tcW w:w="4559" w:type="dxa"/>
            <w:shd w:val="clear" w:color="auto" w:fill="333399"/>
          </w:tcPr>
          <w:p w14:paraId="136DF01E" w14:textId="6D2A6701" w:rsidR="00ED767B" w:rsidRPr="00244397" w:rsidRDefault="00ED767B" w:rsidP="00E725EE">
            <w:pPr>
              <w:spacing w:line="276" w:lineRule="auto"/>
              <w:rPr>
                <w:rFonts w:ascii="Calibri" w:hAnsi="Calibri" w:cs="Calibri"/>
                <w:b/>
                <w:bCs/>
                <w:color w:val="FFFFFF" w:themeColor="background1"/>
                <w:sz w:val="22"/>
                <w:szCs w:val="22"/>
              </w:rPr>
            </w:pPr>
            <w:r w:rsidRPr="00244397">
              <w:rPr>
                <w:rFonts w:ascii="Calibri" w:hAnsi="Calibri" w:cs="Calibri"/>
                <w:b/>
                <w:bCs/>
                <w:color w:val="FFFFFF" w:themeColor="background1"/>
                <w:sz w:val="22"/>
                <w:szCs w:val="22"/>
              </w:rPr>
              <w:t xml:space="preserve">Minimum Scoring Threshold: </w:t>
            </w:r>
            <w:r w:rsidR="00244397" w:rsidRPr="00244397">
              <w:rPr>
                <w:rFonts w:ascii="Calibri" w:hAnsi="Calibri" w:cs="Calibri"/>
                <w:b/>
                <w:bCs/>
                <w:color w:val="FFFFFF" w:themeColor="background1"/>
                <w:sz w:val="22"/>
                <w:szCs w:val="22"/>
              </w:rPr>
              <w:t>18</w:t>
            </w:r>
          </w:p>
        </w:tc>
      </w:tr>
      <w:tr w:rsidR="00ED767B" w:rsidRPr="00AF648A" w14:paraId="3D37FBDD" w14:textId="77777777" w:rsidTr="2F628B6B">
        <w:tc>
          <w:tcPr>
            <w:tcW w:w="9072" w:type="dxa"/>
            <w:gridSpan w:val="2"/>
            <w:shd w:val="clear" w:color="auto" w:fill="333399"/>
          </w:tcPr>
          <w:p w14:paraId="7C2D6D2D" w14:textId="1C7C6AAB" w:rsidR="00ED767B" w:rsidRPr="00244397" w:rsidRDefault="00ED767B" w:rsidP="00E725EE">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22"/>
                <w:szCs w:val="22"/>
              </w:rPr>
              <w:t>Maximum page limit</w:t>
            </w:r>
            <w:r w:rsidRPr="00A92E57">
              <w:rPr>
                <w:rFonts w:ascii="Calibri" w:hAnsi="Calibri" w:cs="Calibri"/>
                <w:b/>
                <w:bCs/>
                <w:color w:val="FFFFFF" w:themeColor="background1"/>
                <w:sz w:val="22"/>
                <w:szCs w:val="22"/>
              </w:rPr>
              <w:t xml:space="preserve">: </w:t>
            </w:r>
            <w:r w:rsidR="00A92E57" w:rsidRPr="00A92E57">
              <w:rPr>
                <w:rFonts w:ascii="Calibri" w:hAnsi="Calibri" w:cs="Calibri"/>
                <w:b/>
                <w:bCs/>
                <w:color w:val="FFFFFF" w:themeColor="background1"/>
                <w:sz w:val="22"/>
                <w:szCs w:val="22"/>
              </w:rPr>
              <w:t>3</w:t>
            </w:r>
            <w:r w:rsidRPr="00A92E57">
              <w:rPr>
                <w:rFonts w:ascii="Calibri" w:hAnsi="Calibri" w:cs="Calibri"/>
                <w:b/>
                <w:bCs/>
                <w:color w:val="FFFFFF" w:themeColor="background1"/>
                <w:sz w:val="22"/>
                <w:szCs w:val="22"/>
              </w:rPr>
              <w:t xml:space="preserve"> pages</w:t>
            </w:r>
          </w:p>
          <w:p w14:paraId="75C26209" w14:textId="77777777" w:rsidR="00ED767B" w:rsidRPr="00AF648A" w:rsidRDefault="00ED767B" w:rsidP="00E725EE">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18"/>
                <w:szCs w:val="18"/>
              </w:rPr>
              <w:t xml:space="preserve">Please note: Where a page limit is given, any material provided in excess of the stated page count will not be considered at evaluation. Appendices will not be considered at evaluation, unless specifically requested. </w:t>
            </w:r>
          </w:p>
        </w:tc>
      </w:tr>
      <w:tr w:rsidR="00ED767B" w:rsidRPr="00AF648A" w14:paraId="15BCBD08" w14:textId="77777777" w:rsidTr="2F628B6B">
        <w:tc>
          <w:tcPr>
            <w:tcW w:w="9072" w:type="dxa"/>
            <w:gridSpan w:val="2"/>
            <w:shd w:val="clear" w:color="auto" w:fill="E8E8E8" w:themeFill="background2"/>
          </w:tcPr>
          <w:p w14:paraId="2C5891A6" w14:textId="2C9EA031" w:rsidR="00CD7C64" w:rsidRPr="00244397" w:rsidRDefault="00CD7C64" w:rsidP="00CD7C64">
            <w:pPr>
              <w:rPr>
                <w:rFonts w:ascii="Calibri" w:hAnsi="Calibri" w:cs="Calibri"/>
                <w:sz w:val="22"/>
                <w:szCs w:val="22"/>
              </w:rPr>
            </w:pPr>
            <w:r w:rsidRPr="00244397">
              <w:rPr>
                <w:rFonts w:ascii="Calibri" w:hAnsi="Calibri" w:cs="Calibri"/>
                <w:sz w:val="22"/>
                <w:szCs w:val="22"/>
              </w:rPr>
              <w:t>Please provide comprehensive details of your proposed delivery team and hosting strategy.</w:t>
            </w:r>
          </w:p>
          <w:p w14:paraId="5CD85157" w14:textId="77777777" w:rsidR="00CD7C64" w:rsidRPr="00244397" w:rsidRDefault="00CD7C64" w:rsidP="00CD7C64">
            <w:pPr>
              <w:spacing w:before="60"/>
              <w:rPr>
                <w:rFonts w:ascii="Calibri" w:hAnsi="Calibri" w:cs="Calibri"/>
                <w:sz w:val="22"/>
                <w:szCs w:val="22"/>
              </w:rPr>
            </w:pPr>
            <w:r w:rsidRPr="00244397">
              <w:rPr>
                <w:rFonts w:ascii="Calibri" w:hAnsi="Calibri" w:cs="Calibri"/>
                <w:sz w:val="22"/>
                <w:szCs w:val="22"/>
              </w:rPr>
              <w:t>In your response, please include:</w:t>
            </w:r>
          </w:p>
          <w:p w14:paraId="71B54DBF" w14:textId="77777777" w:rsidR="00CD7C64" w:rsidRPr="00244397" w:rsidRDefault="00CD7C64" w:rsidP="00CD7C64">
            <w:pPr>
              <w:pStyle w:val="ListParagraph"/>
              <w:numPr>
                <w:ilvl w:val="0"/>
                <w:numId w:val="15"/>
              </w:numPr>
              <w:rPr>
                <w:rFonts w:ascii="Calibri" w:hAnsi="Calibri" w:cs="Calibri"/>
                <w:b/>
                <w:bCs/>
                <w:sz w:val="22"/>
                <w:szCs w:val="22"/>
              </w:rPr>
            </w:pPr>
            <w:r w:rsidRPr="00244397">
              <w:rPr>
                <w:rFonts w:ascii="Calibri" w:hAnsi="Calibri" w:cs="Calibri"/>
                <w:b/>
                <w:bCs/>
                <w:sz w:val="22"/>
                <w:szCs w:val="22"/>
              </w:rPr>
              <w:t>Delivery Team Structure</w:t>
            </w:r>
          </w:p>
          <w:p w14:paraId="53747BBE" w14:textId="4F930414" w:rsidR="00CD7C64" w:rsidRPr="00244397" w:rsidRDefault="00CD7C64" w:rsidP="00CD7C64">
            <w:pPr>
              <w:pStyle w:val="ListParagraph"/>
              <w:numPr>
                <w:ilvl w:val="1"/>
                <w:numId w:val="15"/>
              </w:numPr>
              <w:rPr>
                <w:rFonts w:ascii="Calibri" w:hAnsi="Calibri" w:cs="Calibri"/>
                <w:sz w:val="22"/>
                <w:szCs w:val="22"/>
              </w:rPr>
            </w:pPr>
            <w:r w:rsidRPr="00244397">
              <w:rPr>
                <w:rFonts w:ascii="Calibri" w:hAnsi="Calibri" w:cs="Calibri"/>
                <w:sz w:val="22"/>
                <w:szCs w:val="22"/>
              </w:rPr>
              <w:t>Provide CVs or detailed role profiles for all key personnel including Project Manager, Technical Lead, Integration Lead, and Data Migration Lead. For each individual, specify relevant Microsoft Dynamics 365 Business Central experience, years in role, key certifications, and AHB/charity sector project history</w:t>
            </w:r>
            <w:r w:rsidR="00907440" w:rsidRPr="00244397">
              <w:rPr>
                <w:rFonts w:ascii="Calibri" w:hAnsi="Calibri" w:cs="Calibri"/>
                <w:sz w:val="22"/>
                <w:szCs w:val="22"/>
              </w:rPr>
              <w:t xml:space="preserve">, and </w:t>
            </w:r>
            <w:r w:rsidR="0034006D" w:rsidRPr="00244397">
              <w:rPr>
                <w:rFonts w:ascii="Calibri" w:hAnsi="Calibri" w:cs="Calibri"/>
                <w:sz w:val="22"/>
                <w:szCs w:val="22"/>
              </w:rPr>
              <w:t>how many projects of this kind</w:t>
            </w:r>
            <w:r w:rsidR="00907440" w:rsidRPr="00244397">
              <w:rPr>
                <w:rFonts w:ascii="Calibri" w:hAnsi="Calibri" w:cs="Calibri"/>
                <w:sz w:val="22"/>
                <w:szCs w:val="22"/>
              </w:rPr>
              <w:t xml:space="preserve"> </w:t>
            </w:r>
            <w:r w:rsidR="0023393E" w:rsidRPr="00244397">
              <w:rPr>
                <w:rFonts w:ascii="Calibri" w:hAnsi="Calibri" w:cs="Calibri"/>
                <w:sz w:val="22"/>
                <w:szCs w:val="22"/>
              </w:rPr>
              <w:t xml:space="preserve">the proposed team </w:t>
            </w:r>
            <w:r w:rsidR="0034006D" w:rsidRPr="00244397">
              <w:rPr>
                <w:rFonts w:ascii="Calibri" w:hAnsi="Calibri" w:cs="Calibri"/>
                <w:sz w:val="22"/>
                <w:szCs w:val="22"/>
              </w:rPr>
              <w:t>are managing at present</w:t>
            </w:r>
            <w:r w:rsidRPr="00244397">
              <w:rPr>
                <w:rFonts w:ascii="Calibri" w:hAnsi="Calibri" w:cs="Calibri"/>
                <w:sz w:val="22"/>
                <w:szCs w:val="22"/>
              </w:rPr>
              <w:t>. Clearly identify any subcontractors and their specific roles.</w:t>
            </w:r>
          </w:p>
          <w:p w14:paraId="36BBFC78" w14:textId="77777777" w:rsidR="00CD7C64" w:rsidRPr="00244397" w:rsidRDefault="00CD7C64" w:rsidP="00CD7C64">
            <w:pPr>
              <w:pStyle w:val="ListParagraph"/>
              <w:numPr>
                <w:ilvl w:val="0"/>
                <w:numId w:val="15"/>
              </w:numPr>
              <w:spacing w:before="60"/>
              <w:ind w:left="714" w:hanging="357"/>
              <w:contextualSpacing w:val="0"/>
              <w:rPr>
                <w:rFonts w:ascii="Calibri" w:hAnsi="Calibri" w:cs="Calibri"/>
                <w:b/>
                <w:bCs/>
                <w:sz w:val="22"/>
                <w:szCs w:val="22"/>
              </w:rPr>
            </w:pPr>
            <w:r w:rsidRPr="00244397">
              <w:rPr>
                <w:rFonts w:ascii="Calibri" w:hAnsi="Calibri" w:cs="Calibri"/>
                <w:b/>
                <w:bCs/>
                <w:sz w:val="22"/>
                <w:szCs w:val="22"/>
              </w:rPr>
              <w:t>Hosting Platform and Infrastructure</w:t>
            </w:r>
          </w:p>
          <w:p w14:paraId="64D15644" w14:textId="65BFBA07" w:rsidR="00CD7C64" w:rsidRPr="00244397" w:rsidRDefault="3FAE7360" w:rsidP="00CD7C64">
            <w:pPr>
              <w:pStyle w:val="ListParagraph"/>
              <w:numPr>
                <w:ilvl w:val="1"/>
                <w:numId w:val="15"/>
              </w:numPr>
              <w:rPr>
                <w:rFonts w:ascii="Calibri" w:hAnsi="Calibri" w:cs="Calibri"/>
                <w:sz w:val="22"/>
                <w:szCs w:val="22"/>
              </w:rPr>
            </w:pPr>
            <w:r w:rsidRPr="00244397">
              <w:rPr>
                <w:rFonts w:ascii="Calibri" w:hAnsi="Calibri" w:cs="Calibri"/>
                <w:sz w:val="22"/>
                <w:szCs w:val="22"/>
              </w:rPr>
              <w:t>Confirm your proposed cloud hosting platform and provide justification if not the Contracting Authority's preferred Azure platform. Detail any additional software tools required (e.g. Power Automate, Power BI</w:t>
            </w:r>
            <w:r w:rsidR="007F48EE" w:rsidRPr="00244397">
              <w:rPr>
                <w:rFonts w:ascii="Calibri" w:hAnsi="Calibri" w:cs="Calibri"/>
                <w:sz w:val="22"/>
                <w:szCs w:val="22"/>
              </w:rPr>
              <w:t>, Microsoft Fabric</w:t>
            </w:r>
            <w:r w:rsidRPr="00244397">
              <w:rPr>
                <w:rFonts w:ascii="Calibri" w:hAnsi="Calibri" w:cs="Calibri"/>
                <w:sz w:val="22"/>
                <w:szCs w:val="22"/>
              </w:rPr>
              <w:t>), storage requirements, and how the architecture will scale to support business growth in users, transactions, and functionality over the contract term.</w:t>
            </w:r>
          </w:p>
          <w:p w14:paraId="099434DD" w14:textId="4DE76444" w:rsidR="00487573" w:rsidRPr="00244397" w:rsidRDefault="00487573" w:rsidP="00487573">
            <w:pPr>
              <w:rPr>
                <w:rFonts w:ascii="Calibri" w:hAnsi="Calibri" w:cs="Calibri"/>
                <w:sz w:val="22"/>
                <w:szCs w:val="22"/>
              </w:rPr>
            </w:pPr>
          </w:p>
        </w:tc>
      </w:tr>
      <w:tr w:rsidR="00ED767B" w:rsidRPr="00AF648A" w14:paraId="6D5B595F" w14:textId="77777777" w:rsidTr="2F628B6B">
        <w:tc>
          <w:tcPr>
            <w:tcW w:w="9072" w:type="dxa"/>
            <w:gridSpan w:val="2"/>
          </w:tcPr>
          <w:p w14:paraId="04AC9EF9" w14:textId="77777777" w:rsidR="00ED767B" w:rsidRPr="00AF648A" w:rsidRDefault="00ED767B" w:rsidP="00E725EE">
            <w:pPr>
              <w:spacing w:line="276" w:lineRule="auto"/>
              <w:rPr>
                <w:rFonts w:ascii="Calibri" w:hAnsi="Calibri" w:cs="Calibri"/>
                <w:b/>
                <w:bCs/>
                <w:color w:val="FF0000"/>
                <w:sz w:val="22"/>
                <w:szCs w:val="22"/>
              </w:rPr>
            </w:pPr>
            <w:r w:rsidRPr="00AF648A">
              <w:rPr>
                <w:rFonts w:ascii="Calibri" w:hAnsi="Calibri" w:cs="Calibri"/>
                <w:b/>
                <w:bCs/>
                <w:sz w:val="22"/>
                <w:szCs w:val="22"/>
              </w:rPr>
              <w:t>[INSERT RESPONSE HERE]</w:t>
            </w:r>
          </w:p>
        </w:tc>
      </w:tr>
    </w:tbl>
    <w:p w14:paraId="0ED16EEA" w14:textId="77777777" w:rsidR="00ED767B" w:rsidRDefault="00ED767B" w:rsidP="00CB5458">
      <w:pPr>
        <w:widowControl w:val="0"/>
        <w:pBdr>
          <w:bottom w:val="single" w:sz="18" w:space="1" w:color="333399"/>
        </w:pBdr>
        <w:tabs>
          <w:tab w:val="left" w:pos="2070"/>
        </w:tabs>
        <w:autoSpaceDE w:val="0"/>
        <w:autoSpaceDN w:val="0"/>
        <w:adjustRightInd w:val="0"/>
        <w:spacing w:after="0" w:line="240" w:lineRule="auto"/>
        <w:jc w:val="both"/>
        <w:rPr>
          <w:rFonts w:ascii="Calibri" w:hAnsi="Calibri" w:cs="Calibri"/>
          <w:b/>
          <w:bCs/>
          <w:color w:val="333399"/>
          <w:sz w:val="32"/>
          <w:szCs w:val="32"/>
          <w:lang w:val="en-US"/>
        </w:rPr>
        <w:sectPr w:rsidR="00ED767B">
          <w:pgSz w:w="11906" w:h="16838"/>
          <w:pgMar w:top="1440" w:right="1440" w:bottom="1440" w:left="1440" w:header="708" w:footer="708" w:gutter="0"/>
          <w:cols w:space="708"/>
          <w:docGrid w:linePitch="360"/>
        </w:sectPr>
      </w:pPr>
    </w:p>
    <w:p w14:paraId="0A939299" w14:textId="320D8484" w:rsidR="00E94C32" w:rsidRDefault="00CB5458" w:rsidP="00CB5458">
      <w:pPr>
        <w:widowControl w:val="0"/>
        <w:pBdr>
          <w:bottom w:val="single" w:sz="18" w:space="1" w:color="333399"/>
        </w:pBdr>
        <w:tabs>
          <w:tab w:val="left" w:pos="2070"/>
        </w:tabs>
        <w:autoSpaceDE w:val="0"/>
        <w:autoSpaceDN w:val="0"/>
        <w:adjustRightInd w:val="0"/>
        <w:spacing w:after="0" w:line="240" w:lineRule="auto"/>
        <w:jc w:val="both"/>
        <w:rPr>
          <w:rFonts w:ascii="Calibri" w:hAnsi="Calibri" w:cs="Calibri"/>
          <w:b/>
          <w:bCs/>
          <w:color w:val="333399"/>
          <w:sz w:val="32"/>
          <w:szCs w:val="32"/>
          <w:lang w:val="en-US"/>
        </w:rPr>
      </w:pPr>
      <w:r>
        <w:rPr>
          <w:rFonts w:ascii="Calibri" w:hAnsi="Calibri" w:cs="Calibri"/>
          <w:b/>
          <w:bCs/>
          <w:color w:val="333399"/>
          <w:sz w:val="32"/>
          <w:szCs w:val="32"/>
          <w:lang w:val="en-US"/>
        </w:rPr>
        <w:lastRenderedPageBreak/>
        <w:t>TRD – Part C – Award Criteria (Cost)</w:t>
      </w:r>
    </w:p>
    <w:p w14:paraId="0DB7E40E" w14:textId="77777777" w:rsidR="00CB5458" w:rsidRDefault="00CB5458" w:rsidP="00E94C32">
      <w:pPr>
        <w:widowControl w:val="0"/>
        <w:tabs>
          <w:tab w:val="left" w:pos="2070"/>
        </w:tabs>
        <w:autoSpaceDE w:val="0"/>
        <w:autoSpaceDN w:val="0"/>
        <w:adjustRightInd w:val="0"/>
        <w:spacing w:after="0" w:line="240" w:lineRule="auto"/>
        <w:jc w:val="both"/>
        <w:rPr>
          <w:rFonts w:ascii="Calibri" w:hAnsi="Calibri" w:cs="Calibri"/>
          <w:b/>
          <w:bCs/>
          <w:color w:val="333399"/>
          <w:sz w:val="32"/>
          <w:szCs w:val="32"/>
          <w:lang w:val="en-US"/>
        </w:rPr>
      </w:pPr>
    </w:p>
    <w:p w14:paraId="4439CBC6" w14:textId="1E408846" w:rsidR="00CB5458" w:rsidRPr="00A622B3" w:rsidRDefault="00CB5458" w:rsidP="00CB5458">
      <w:pPr>
        <w:widowControl w:val="0"/>
        <w:tabs>
          <w:tab w:val="left" w:pos="2070"/>
        </w:tabs>
        <w:autoSpaceDE w:val="0"/>
        <w:autoSpaceDN w:val="0"/>
        <w:adjustRightInd w:val="0"/>
        <w:spacing w:after="0" w:line="240" w:lineRule="auto"/>
        <w:jc w:val="both"/>
        <w:rPr>
          <w:rFonts w:ascii="Calibri" w:hAnsi="Calibri" w:cs="Calibri"/>
          <w:sz w:val="22"/>
          <w:szCs w:val="22"/>
          <w:lang w:val="en-US"/>
        </w:rPr>
      </w:pPr>
      <w:r w:rsidRPr="00CB5458">
        <w:rPr>
          <w:rFonts w:ascii="Calibri" w:hAnsi="Calibri" w:cs="Calibri"/>
          <w:sz w:val="22"/>
          <w:szCs w:val="22"/>
          <w:lang w:val="en-US"/>
        </w:rPr>
        <w:t xml:space="preserve">The Cost Criterion will be evaluated in accordance </w:t>
      </w:r>
      <w:r w:rsidRPr="00A622B3">
        <w:rPr>
          <w:rFonts w:ascii="Calibri" w:hAnsi="Calibri" w:cs="Calibri"/>
          <w:sz w:val="22"/>
          <w:szCs w:val="22"/>
          <w:lang w:val="en-US"/>
        </w:rPr>
        <w:t xml:space="preserve">with the details submitted in the Appendix </w:t>
      </w:r>
      <w:r w:rsidR="005A7850" w:rsidRPr="00A622B3">
        <w:rPr>
          <w:rFonts w:ascii="Calibri" w:hAnsi="Calibri" w:cs="Calibri"/>
          <w:sz w:val="22"/>
          <w:szCs w:val="22"/>
          <w:lang w:val="en-US"/>
        </w:rPr>
        <w:t>2 -</w:t>
      </w:r>
      <w:r w:rsidRPr="00A622B3">
        <w:rPr>
          <w:rFonts w:ascii="Calibri" w:hAnsi="Calibri" w:cs="Calibri"/>
          <w:sz w:val="22"/>
          <w:szCs w:val="22"/>
          <w:lang w:val="en-US"/>
        </w:rPr>
        <w:t xml:space="preserve"> Pricing Schedule (see excel Pricing Schedule document). Tenderers must complete the </w:t>
      </w:r>
      <w:r w:rsidR="005A7850" w:rsidRPr="00A622B3">
        <w:rPr>
          <w:rFonts w:ascii="Calibri" w:hAnsi="Calibri" w:cs="Calibri"/>
          <w:sz w:val="22"/>
          <w:szCs w:val="22"/>
          <w:lang w:val="en-US"/>
        </w:rPr>
        <w:t xml:space="preserve">Appendix 2 - </w:t>
      </w:r>
      <w:r w:rsidRPr="00A622B3">
        <w:rPr>
          <w:rFonts w:ascii="Calibri" w:hAnsi="Calibri" w:cs="Calibri"/>
          <w:sz w:val="22"/>
          <w:szCs w:val="22"/>
          <w:lang w:val="en-US"/>
        </w:rPr>
        <w:t xml:space="preserve">Pricing Schedule in accordance with the instructions contained within.  </w:t>
      </w:r>
    </w:p>
    <w:p w14:paraId="7BF2FBB7" w14:textId="2F42471F" w:rsidR="00CB5458" w:rsidRPr="00A622B3" w:rsidRDefault="00CB5458" w:rsidP="00CB5458">
      <w:pPr>
        <w:widowControl w:val="0"/>
        <w:tabs>
          <w:tab w:val="left" w:pos="2070"/>
        </w:tabs>
        <w:autoSpaceDE w:val="0"/>
        <w:autoSpaceDN w:val="0"/>
        <w:adjustRightInd w:val="0"/>
        <w:spacing w:after="0" w:line="240" w:lineRule="auto"/>
        <w:jc w:val="both"/>
        <w:rPr>
          <w:rFonts w:ascii="Calibri" w:hAnsi="Calibri" w:cs="Calibri"/>
          <w:sz w:val="22"/>
          <w:szCs w:val="22"/>
          <w:lang w:val="en-US"/>
        </w:rPr>
      </w:pPr>
    </w:p>
    <w:p w14:paraId="293FB29B" w14:textId="77777777" w:rsidR="00CB5458" w:rsidRPr="00A622B3" w:rsidRDefault="00CB5458" w:rsidP="00CB5458">
      <w:pPr>
        <w:widowControl w:val="0"/>
        <w:tabs>
          <w:tab w:val="left" w:pos="2070"/>
        </w:tabs>
        <w:autoSpaceDE w:val="0"/>
        <w:autoSpaceDN w:val="0"/>
        <w:adjustRightInd w:val="0"/>
        <w:spacing w:after="0" w:line="240" w:lineRule="auto"/>
        <w:jc w:val="both"/>
        <w:rPr>
          <w:rFonts w:ascii="Calibri" w:hAnsi="Calibri" w:cs="Calibri"/>
          <w:b/>
          <w:bCs/>
          <w:sz w:val="22"/>
          <w:szCs w:val="22"/>
          <w:lang w:val="en-US"/>
        </w:rPr>
      </w:pPr>
      <w:r w:rsidRPr="00A622B3">
        <w:rPr>
          <w:rFonts w:ascii="Calibri" w:hAnsi="Calibri" w:cs="Calibri"/>
          <w:b/>
          <w:bCs/>
          <w:sz w:val="22"/>
          <w:szCs w:val="22"/>
          <w:lang w:val="en-US"/>
        </w:rPr>
        <w:t xml:space="preserve">Methodology for Awarding Marks for Total Cost </w:t>
      </w:r>
    </w:p>
    <w:p w14:paraId="0BB3A0B4" w14:textId="77777777" w:rsidR="00CB5458" w:rsidRPr="00A622B3" w:rsidRDefault="00CB5458" w:rsidP="00CB5458">
      <w:pPr>
        <w:widowControl w:val="0"/>
        <w:tabs>
          <w:tab w:val="left" w:pos="2070"/>
        </w:tabs>
        <w:autoSpaceDE w:val="0"/>
        <w:autoSpaceDN w:val="0"/>
        <w:adjustRightInd w:val="0"/>
        <w:spacing w:after="0" w:line="240" w:lineRule="auto"/>
        <w:jc w:val="both"/>
        <w:rPr>
          <w:rFonts w:ascii="Calibri" w:hAnsi="Calibri" w:cs="Calibri"/>
          <w:sz w:val="22"/>
          <w:szCs w:val="22"/>
          <w:lang w:val="en-US"/>
        </w:rPr>
      </w:pPr>
    </w:p>
    <w:p w14:paraId="0528DC4E" w14:textId="148A91E9" w:rsidR="00CB5458" w:rsidRPr="00A622B3" w:rsidRDefault="00CB5458" w:rsidP="00CB5458">
      <w:pPr>
        <w:widowControl w:val="0"/>
        <w:tabs>
          <w:tab w:val="left" w:pos="2070"/>
        </w:tabs>
        <w:autoSpaceDE w:val="0"/>
        <w:autoSpaceDN w:val="0"/>
        <w:adjustRightInd w:val="0"/>
        <w:spacing w:after="0" w:line="240" w:lineRule="auto"/>
        <w:jc w:val="both"/>
        <w:rPr>
          <w:rFonts w:ascii="Calibri" w:hAnsi="Calibri" w:cs="Calibri"/>
          <w:sz w:val="22"/>
          <w:szCs w:val="22"/>
          <w:lang w:val="en-US"/>
        </w:rPr>
      </w:pPr>
      <w:r w:rsidRPr="00A622B3">
        <w:rPr>
          <w:rFonts w:ascii="Calibri" w:hAnsi="Calibri" w:cs="Calibri"/>
          <w:sz w:val="22"/>
          <w:szCs w:val="22"/>
          <w:lang w:val="en-US"/>
        </w:rPr>
        <w:t xml:space="preserve">The Tenderer whose total cost, </w:t>
      </w:r>
      <w:proofErr w:type="gramStart"/>
      <w:r w:rsidRPr="00A622B3">
        <w:rPr>
          <w:rFonts w:ascii="Calibri" w:hAnsi="Calibri" w:cs="Calibri"/>
          <w:sz w:val="22"/>
          <w:szCs w:val="22"/>
          <w:lang w:val="en-US"/>
        </w:rPr>
        <w:t>in</w:t>
      </w:r>
      <w:proofErr w:type="gramEnd"/>
      <w:r w:rsidRPr="00A622B3">
        <w:rPr>
          <w:rFonts w:ascii="Calibri" w:hAnsi="Calibri" w:cs="Calibri"/>
          <w:sz w:val="22"/>
          <w:szCs w:val="22"/>
          <w:lang w:val="en-US"/>
        </w:rPr>
        <w:t xml:space="preserve"> the notional project, is the </w:t>
      </w:r>
      <w:proofErr w:type="gramStart"/>
      <w:r w:rsidRPr="00A622B3">
        <w:rPr>
          <w:rFonts w:ascii="Calibri" w:hAnsi="Calibri" w:cs="Calibri"/>
          <w:sz w:val="22"/>
          <w:szCs w:val="22"/>
          <w:lang w:val="en-US"/>
        </w:rPr>
        <w:t>lowest</w:t>
      </w:r>
      <w:proofErr w:type="gramEnd"/>
      <w:r w:rsidRPr="00A622B3">
        <w:rPr>
          <w:rFonts w:ascii="Calibri" w:hAnsi="Calibri" w:cs="Calibri"/>
          <w:sz w:val="22"/>
          <w:szCs w:val="22"/>
          <w:lang w:val="en-US"/>
        </w:rPr>
        <w:t xml:space="preserve"> shall be awarded the maximum marks available (</w:t>
      </w:r>
      <w:r w:rsidR="00881579" w:rsidRPr="00A622B3">
        <w:rPr>
          <w:rFonts w:ascii="Calibri" w:hAnsi="Calibri" w:cs="Calibri"/>
          <w:sz w:val="22"/>
          <w:szCs w:val="22"/>
          <w:lang w:val="en-US"/>
        </w:rPr>
        <w:t>3</w:t>
      </w:r>
      <w:r w:rsidR="00244397" w:rsidRPr="00A622B3">
        <w:rPr>
          <w:rFonts w:ascii="Calibri" w:hAnsi="Calibri" w:cs="Calibri"/>
          <w:sz w:val="22"/>
          <w:szCs w:val="22"/>
          <w:lang w:val="en-US"/>
        </w:rPr>
        <w:t>0</w:t>
      </w:r>
      <w:r w:rsidR="00881579" w:rsidRPr="00A622B3">
        <w:rPr>
          <w:rFonts w:ascii="Calibri" w:hAnsi="Calibri" w:cs="Calibri"/>
          <w:sz w:val="22"/>
          <w:szCs w:val="22"/>
          <w:lang w:val="en-US"/>
        </w:rPr>
        <w:t>0</w:t>
      </w:r>
      <w:r w:rsidRPr="00A622B3">
        <w:rPr>
          <w:rFonts w:ascii="Calibri" w:hAnsi="Calibri" w:cs="Calibri"/>
          <w:sz w:val="22"/>
          <w:szCs w:val="22"/>
          <w:lang w:val="en-US"/>
        </w:rPr>
        <w:t xml:space="preserve"> marks) under this award criterion. Other Tenderers’ total cost shall be marked relative to the Tenderer offering the lowest total cost, using the following formula:  </w:t>
      </w:r>
    </w:p>
    <w:p w14:paraId="79C83CFE" w14:textId="77777777" w:rsidR="00CB5458" w:rsidRPr="00A622B3" w:rsidRDefault="00CB5458" w:rsidP="00CB5458">
      <w:pPr>
        <w:widowControl w:val="0"/>
        <w:tabs>
          <w:tab w:val="left" w:pos="2070"/>
        </w:tabs>
        <w:autoSpaceDE w:val="0"/>
        <w:autoSpaceDN w:val="0"/>
        <w:adjustRightInd w:val="0"/>
        <w:spacing w:after="0" w:line="240" w:lineRule="auto"/>
        <w:jc w:val="both"/>
        <w:rPr>
          <w:rFonts w:ascii="Calibri" w:hAnsi="Calibri" w:cs="Calibri"/>
          <w:sz w:val="22"/>
          <w:szCs w:val="22"/>
          <w:lang w:val="en-US"/>
        </w:rPr>
      </w:pPr>
    </w:p>
    <w:p w14:paraId="11D8DDAE" w14:textId="2B2344FE" w:rsidR="00CB5458" w:rsidRPr="00CB5458" w:rsidRDefault="00CB5458" w:rsidP="00CB5458">
      <w:pPr>
        <w:widowControl w:val="0"/>
        <w:tabs>
          <w:tab w:val="left" w:pos="2070"/>
        </w:tabs>
        <w:autoSpaceDE w:val="0"/>
        <w:autoSpaceDN w:val="0"/>
        <w:adjustRightInd w:val="0"/>
        <w:spacing w:after="0" w:line="240" w:lineRule="auto"/>
        <w:jc w:val="center"/>
        <w:rPr>
          <w:rFonts w:ascii="Calibri" w:hAnsi="Calibri" w:cs="Calibri"/>
          <w:b/>
          <w:bCs/>
          <w:sz w:val="22"/>
          <w:szCs w:val="22"/>
          <w:u w:val="single"/>
          <w:lang w:val="en-US"/>
        </w:rPr>
      </w:pPr>
      <w:r w:rsidRPr="00A622B3">
        <w:rPr>
          <w:rFonts w:ascii="Calibri" w:hAnsi="Calibri" w:cs="Calibri"/>
          <w:b/>
          <w:bCs/>
          <w:sz w:val="22"/>
          <w:szCs w:val="22"/>
          <w:u w:val="single"/>
          <w:lang w:val="en-US"/>
        </w:rPr>
        <w:t>Maximum marks available (</w:t>
      </w:r>
      <w:r w:rsidR="00881579" w:rsidRPr="00A622B3">
        <w:rPr>
          <w:rFonts w:ascii="Calibri" w:hAnsi="Calibri" w:cs="Calibri"/>
          <w:b/>
          <w:bCs/>
          <w:sz w:val="22"/>
          <w:szCs w:val="22"/>
          <w:u w:val="single"/>
          <w:lang w:val="en-US"/>
        </w:rPr>
        <w:t>3</w:t>
      </w:r>
      <w:r w:rsidR="00244397" w:rsidRPr="00A622B3">
        <w:rPr>
          <w:rFonts w:ascii="Calibri" w:hAnsi="Calibri" w:cs="Calibri"/>
          <w:b/>
          <w:bCs/>
          <w:sz w:val="22"/>
          <w:szCs w:val="22"/>
          <w:u w:val="single"/>
          <w:lang w:val="en-US"/>
        </w:rPr>
        <w:t>0</w:t>
      </w:r>
      <w:r w:rsidR="00881579" w:rsidRPr="00A622B3">
        <w:rPr>
          <w:rFonts w:ascii="Calibri" w:hAnsi="Calibri" w:cs="Calibri"/>
          <w:b/>
          <w:bCs/>
          <w:sz w:val="22"/>
          <w:szCs w:val="22"/>
          <w:u w:val="single"/>
          <w:lang w:val="en-US"/>
        </w:rPr>
        <w:t>0</w:t>
      </w:r>
      <w:r w:rsidRPr="00A622B3">
        <w:rPr>
          <w:rFonts w:ascii="Calibri" w:hAnsi="Calibri" w:cs="Calibri"/>
          <w:b/>
          <w:bCs/>
          <w:sz w:val="22"/>
          <w:szCs w:val="22"/>
          <w:u w:val="single"/>
          <w:lang w:val="en-US"/>
        </w:rPr>
        <w:t xml:space="preserve"> marks) X </w:t>
      </w:r>
      <w:r w:rsidRPr="00CB5458">
        <w:rPr>
          <w:rFonts w:ascii="Calibri" w:hAnsi="Calibri" w:cs="Calibri"/>
          <w:b/>
          <w:bCs/>
          <w:sz w:val="22"/>
          <w:szCs w:val="22"/>
          <w:u w:val="single"/>
          <w:lang w:val="en-US"/>
        </w:rPr>
        <w:t>Lowest Tendered Total Cost</w:t>
      </w:r>
    </w:p>
    <w:p w14:paraId="182FCCBE" w14:textId="394F38C9" w:rsidR="00CB5458" w:rsidRPr="00CB5458" w:rsidRDefault="00CB5458" w:rsidP="00CB5458">
      <w:pPr>
        <w:widowControl w:val="0"/>
        <w:tabs>
          <w:tab w:val="left" w:pos="2070"/>
        </w:tabs>
        <w:autoSpaceDE w:val="0"/>
        <w:autoSpaceDN w:val="0"/>
        <w:adjustRightInd w:val="0"/>
        <w:spacing w:after="0" w:line="240" w:lineRule="auto"/>
        <w:jc w:val="center"/>
        <w:rPr>
          <w:rFonts w:ascii="Calibri" w:hAnsi="Calibri" w:cs="Calibri"/>
          <w:b/>
          <w:bCs/>
          <w:sz w:val="22"/>
          <w:szCs w:val="22"/>
          <w:lang w:val="en-US"/>
        </w:rPr>
      </w:pPr>
      <w:r w:rsidRPr="00CB5458">
        <w:rPr>
          <w:rFonts w:ascii="Calibri" w:hAnsi="Calibri" w:cs="Calibri"/>
          <w:b/>
          <w:bCs/>
          <w:sz w:val="22"/>
          <w:szCs w:val="22"/>
          <w:lang w:val="en-US"/>
        </w:rPr>
        <w:t>Total Cost under evaluation</w:t>
      </w:r>
    </w:p>
    <w:sectPr w:rsidR="00CB5458" w:rsidRPr="00CB54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0A07" w14:textId="77777777" w:rsidR="00DE323B" w:rsidRDefault="00DE323B" w:rsidP="00594181">
      <w:pPr>
        <w:spacing w:after="0" w:line="240" w:lineRule="auto"/>
      </w:pPr>
      <w:r>
        <w:separator/>
      </w:r>
    </w:p>
  </w:endnote>
  <w:endnote w:type="continuationSeparator" w:id="0">
    <w:p w14:paraId="1C9F87E9" w14:textId="77777777" w:rsidR="00DE323B" w:rsidRDefault="00DE323B" w:rsidP="0059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281080"/>
      <w:docPartObj>
        <w:docPartGallery w:val="Page Numbers (Bottom of Page)"/>
        <w:docPartUnique/>
      </w:docPartObj>
    </w:sdtPr>
    <w:sdtEndPr>
      <w:rPr>
        <w:noProof/>
        <w:sz w:val="18"/>
        <w:szCs w:val="18"/>
      </w:rPr>
    </w:sdtEndPr>
    <w:sdtContent>
      <w:p w14:paraId="150B5073" w14:textId="638031E6" w:rsidR="00A000F4" w:rsidRPr="00BB676C" w:rsidRDefault="00A000F4">
        <w:pPr>
          <w:pStyle w:val="Footer"/>
          <w:jc w:val="right"/>
          <w:rPr>
            <w:sz w:val="18"/>
            <w:szCs w:val="18"/>
          </w:rPr>
        </w:pPr>
        <w:r w:rsidRPr="00BB676C">
          <w:rPr>
            <w:sz w:val="18"/>
            <w:szCs w:val="18"/>
          </w:rPr>
          <w:fldChar w:fldCharType="begin"/>
        </w:r>
        <w:r w:rsidRPr="00BB676C">
          <w:rPr>
            <w:sz w:val="18"/>
            <w:szCs w:val="18"/>
          </w:rPr>
          <w:instrText xml:space="preserve"> PAGE   \* MERGEFORMAT </w:instrText>
        </w:r>
        <w:r w:rsidRPr="00BB676C">
          <w:rPr>
            <w:sz w:val="18"/>
            <w:szCs w:val="18"/>
          </w:rPr>
          <w:fldChar w:fldCharType="separate"/>
        </w:r>
        <w:r w:rsidRPr="00BB676C">
          <w:rPr>
            <w:noProof/>
            <w:sz w:val="18"/>
            <w:szCs w:val="18"/>
          </w:rPr>
          <w:t>2</w:t>
        </w:r>
        <w:r w:rsidRPr="00BB676C">
          <w:rPr>
            <w:noProof/>
            <w:sz w:val="18"/>
            <w:szCs w:val="18"/>
          </w:rPr>
          <w:fldChar w:fldCharType="end"/>
        </w:r>
      </w:p>
    </w:sdtContent>
  </w:sdt>
  <w:p w14:paraId="56F3ADD1" w14:textId="77777777" w:rsidR="00A000F4" w:rsidRDefault="00A00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CDD4" w14:textId="77777777" w:rsidR="00DE323B" w:rsidRDefault="00DE323B" w:rsidP="00594181">
      <w:pPr>
        <w:spacing w:after="0" w:line="240" w:lineRule="auto"/>
      </w:pPr>
      <w:r>
        <w:separator/>
      </w:r>
    </w:p>
  </w:footnote>
  <w:footnote w:type="continuationSeparator" w:id="0">
    <w:p w14:paraId="3743532F" w14:textId="77777777" w:rsidR="00DE323B" w:rsidRDefault="00DE323B" w:rsidP="0059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CA69" w14:textId="10615476" w:rsidR="00594181" w:rsidRDefault="00594181">
    <w:pPr>
      <w:pStyle w:val="Header"/>
    </w:pPr>
    <w:r>
      <w:rPr>
        <w:noProof/>
      </w:rPr>
      <w:drawing>
        <wp:anchor distT="0" distB="0" distL="114300" distR="114300" simplePos="0" relativeHeight="251658240" behindDoc="1" locked="0" layoutInCell="1" allowOverlap="1" wp14:anchorId="00F1F781" wp14:editId="7274B4B9">
          <wp:simplePos x="0" y="0"/>
          <wp:positionH relativeFrom="margin">
            <wp:posOffset>4451350</wp:posOffset>
          </wp:positionH>
          <wp:positionV relativeFrom="paragraph">
            <wp:posOffset>-173355</wp:posOffset>
          </wp:positionV>
          <wp:extent cx="1280160" cy="461645"/>
          <wp:effectExtent l="0" t="0" r="0" b="0"/>
          <wp:wrapTight wrapText="bothSides">
            <wp:wrapPolygon edited="0">
              <wp:start x="643" y="0"/>
              <wp:lineTo x="0" y="1783"/>
              <wp:lineTo x="0" y="15153"/>
              <wp:lineTo x="5143" y="20501"/>
              <wp:lineTo x="13821" y="20501"/>
              <wp:lineTo x="21214" y="16935"/>
              <wp:lineTo x="21214" y="891"/>
              <wp:lineTo x="16714" y="0"/>
              <wp:lineTo x="643" y="0"/>
            </wp:wrapPolygon>
          </wp:wrapTight>
          <wp:docPr id="5347111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11188" name="Graphic 53471118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80160" cy="461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B81"/>
    <w:multiLevelType w:val="multilevel"/>
    <w:tmpl w:val="8BE6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74E2A"/>
    <w:multiLevelType w:val="multilevel"/>
    <w:tmpl w:val="BD645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8F7BD8"/>
    <w:multiLevelType w:val="hybridMultilevel"/>
    <w:tmpl w:val="9FBC865A"/>
    <w:lvl w:ilvl="0" w:tplc="18090001">
      <w:start w:val="1"/>
      <w:numFmt w:val="bullet"/>
      <w:lvlText w:val=""/>
      <w:lvlJc w:val="left"/>
      <w:pPr>
        <w:ind w:left="785"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A6373F2"/>
    <w:multiLevelType w:val="hybridMultilevel"/>
    <w:tmpl w:val="B65C87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FF7FA7"/>
    <w:multiLevelType w:val="hybridMultilevel"/>
    <w:tmpl w:val="E938A8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95083B"/>
    <w:multiLevelType w:val="hybridMultilevel"/>
    <w:tmpl w:val="F1526E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75D2F1E"/>
    <w:multiLevelType w:val="hybridMultilevel"/>
    <w:tmpl w:val="4680FDD4"/>
    <w:lvl w:ilvl="0" w:tplc="49EEA046">
      <w:start w:val="1"/>
      <w:numFmt w:val="decimal"/>
      <w:lvlText w:val="%1."/>
      <w:lvlJc w:val="left"/>
      <w:pPr>
        <w:ind w:left="360" w:hanging="360"/>
      </w:pPr>
      <w:rPr>
        <w:b w:val="0"/>
        <w:bCs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47206060"/>
    <w:multiLevelType w:val="hybridMultilevel"/>
    <w:tmpl w:val="131469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B331B11"/>
    <w:multiLevelType w:val="hybridMultilevel"/>
    <w:tmpl w:val="053ADE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C2C74DE"/>
    <w:multiLevelType w:val="hybridMultilevel"/>
    <w:tmpl w:val="81CA994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E0154B7"/>
    <w:multiLevelType w:val="hybridMultilevel"/>
    <w:tmpl w:val="032E3B9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1440" w:hanging="360"/>
      </w:p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E974772"/>
    <w:multiLevelType w:val="multilevel"/>
    <w:tmpl w:val="5C30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FD629D"/>
    <w:multiLevelType w:val="hybridMultilevel"/>
    <w:tmpl w:val="FB1C2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31D2847"/>
    <w:multiLevelType w:val="hybridMultilevel"/>
    <w:tmpl w:val="DE2CD6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824756B"/>
    <w:multiLevelType w:val="hybridMultilevel"/>
    <w:tmpl w:val="9586A3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845395"/>
    <w:multiLevelType w:val="hybridMultilevel"/>
    <w:tmpl w:val="75B6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5329711">
    <w:abstractNumId w:val="15"/>
  </w:num>
  <w:num w:numId="2" w16cid:durableId="812409672">
    <w:abstractNumId w:val="2"/>
  </w:num>
  <w:num w:numId="3" w16cid:durableId="1944919577">
    <w:abstractNumId w:val="13"/>
  </w:num>
  <w:num w:numId="4" w16cid:durableId="1015812130">
    <w:abstractNumId w:val="4"/>
  </w:num>
  <w:num w:numId="5" w16cid:durableId="895319367">
    <w:abstractNumId w:val="10"/>
  </w:num>
  <w:num w:numId="6" w16cid:durableId="1740248037">
    <w:abstractNumId w:val="12"/>
  </w:num>
  <w:num w:numId="7" w16cid:durableId="1532570411">
    <w:abstractNumId w:val="8"/>
  </w:num>
  <w:num w:numId="8" w16cid:durableId="650595490">
    <w:abstractNumId w:val="5"/>
  </w:num>
  <w:num w:numId="9" w16cid:durableId="671447100">
    <w:abstractNumId w:val="14"/>
  </w:num>
  <w:num w:numId="10" w16cid:durableId="185753268">
    <w:abstractNumId w:val="11"/>
  </w:num>
  <w:num w:numId="11" w16cid:durableId="2122456589">
    <w:abstractNumId w:val="3"/>
  </w:num>
  <w:num w:numId="12" w16cid:durableId="1400398005">
    <w:abstractNumId w:val="1"/>
  </w:num>
  <w:num w:numId="13" w16cid:durableId="2086299336">
    <w:abstractNumId w:val="0"/>
  </w:num>
  <w:num w:numId="14" w16cid:durableId="59330203">
    <w:abstractNumId w:val="7"/>
  </w:num>
  <w:num w:numId="15" w16cid:durableId="372926185">
    <w:abstractNumId w:val="9"/>
  </w:num>
  <w:num w:numId="16" w16cid:durableId="985665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81"/>
    <w:rsid w:val="000214E2"/>
    <w:rsid w:val="00022F05"/>
    <w:rsid w:val="00025AE7"/>
    <w:rsid w:val="000360E3"/>
    <w:rsid w:val="000426BB"/>
    <w:rsid w:val="00063341"/>
    <w:rsid w:val="00071B6C"/>
    <w:rsid w:val="00074D2A"/>
    <w:rsid w:val="00094D59"/>
    <w:rsid w:val="000B7582"/>
    <w:rsid w:val="000B76C8"/>
    <w:rsid w:val="000C2DEE"/>
    <w:rsid w:val="000F430A"/>
    <w:rsid w:val="000F5C3A"/>
    <w:rsid w:val="00100FC3"/>
    <w:rsid w:val="00107711"/>
    <w:rsid w:val="001220B3"/>
    <w:rsid w:val="00126077"/>
    <w:rsid w:val="001461BD"/>
    <w:rsid w:val="001634A2"/>
    <w:rsid w:val="00166105"/>
    <w:rsid w:val="00167C51"/>
    <w:rsid w:val="001723A3"/>
    <w:rsid w:val="00194789"/>
    <w:rsid w:val="00195AE1"/>
    <w:rsid w:val="001B1FFB"/>
    <w:rsid w:val="001C2CB7"/>
    <w:rsid w:val="001F3D65"/>
    <w:rsid w:val="00223B83"/>
    <w:rsid w:val="0023240C"/>
    <w:rsid w:val="00233100"/>
    <w:rsid w:val="0023393E"/>
    <w:rsid w:val="00236795"/>
    <w:rsid w:val="00244397"/>
    <w:rsid w:val="0026164A"/>
    <w:rsid w:val="002935F7"/>
    <w:rsid w:val="00297237"/>
    <w:rsid w:val="002A4A1A"/>
    <w:rsid w:val="002B06E0"/>
    <w:rsid w:val="002C2243"/>
    <w:rsid w:val="002D46F0"/>
    <w:rsid w:val="002D47D6"/>
    <w:rsid w:val="002E035F"/>
    <w:rsid w:val="002E2C6A"/>
    <w:rsid w:val="002E3353"/>
    <w:rsid w:val="002F3290"/>
    <w:rsid w:val="0030619A"/>
    <w:rsid w:val="00332DF1"/>
    <w:rsid w:val="0034006D"/>
    <w:rsid w:val="00351A3C"/>
    <w:rsid w:val="00373D31"/>
    <w:rsid w:val="003779D2"/>
    <w:rsid w:val="003B2648"/>
    <w:rsid w:val="003B37D3"/>
    <w:rsid w:val="003D35A2"/>
    <w:rsid w:val="003E4BC4"/>
    <w:rsid w:val="003F188E"/>
    <w:rsid w:val="003F602D"/>
    <w:rsid w:val="00420DC0"/>
    <w:rsid w:val="00422AF6"/>
    <w:rsid w:val="00425E27"/>
    <w:rsid w:val="0043042B"/>
    <w:rsid w:val="00437A88"/>
    <w:rsid w:val="00466C9F"/>
    <w:rsid w:val="00487573"/>
    <w:rsid w:val="00502A8F"/>
    <w:rsid w:val="005268FA"/>
    <w:rsid w:val="005414DC"/>
    <w:rsid w:val="00551BA3"/>
    <w:rsid w:val="00556064"/>
    <w:rsid w:val="00560C4B"/>
    <w:rsid w:val="00562B84"/>
    <w:rsid w:val="00594181"/>
    <w:rsid w:val="00594DA5"/>
    <w:rsid w:val="005973A4"/>
    <w:rsid w:val="005A55EB"/>
    <w:rsid w:val="005A7850"/>
    <w:rsid w:val="005B7547"/>
    <w:rsid w:val="005D065C"/>
    <w:rsid w:val="005D0A32"/>
    <w:rsid w:val="005D1E37"/>
    <w:rsid w:val="005D39B3"/>
    <w:rsid w:val="005E3715"/>
    <w:rsid w:val="00602833"/>
    <w:rsid w:val="00602CE8"/>
    <w:rsid w:val="006477A3"/>
    <w:rsid w:val="00661E91"/>
    <w:rsid w:val="006627E5"/>
    <w:rsid w:val="006A3B47"/>
    <w:rsid w:val="006A7E35"/>
    <w:rsid w:val="006C599D"/>
    <w:rsid w:val="006D5301"/>
    <w:rsid w:val="006D667F"/>
    <w:rsid w:val="006E15F0"/>
    <w:rsid w:val="00707D3E"/>
    <w:rsid w:val="0071264B"/>
    <w:rsid w:val="00715C5A"/>
    <w:rsid w:val="0074034A"/>
    <w:rsid w:val="007567AE"/>
    <w:rsid w:val="00791706"/>
    <w:rsid w:val="00794CC5"/>
    <w:rsid w:val="007C1F37"/>
    <w:rsid w:val="007F48EE"/>
    <w:rsid w:val="007F6D2E"/>
    <w:rsid w:val="007F6F58"/>
    <w:rsid w:val="00814791"/>
    <w:rsid w:val="00832AD2"/>
    <w:rsid w:val="00834DCD"/>
    <w:rsid w:val="00881579"/>
    <w:rsid w:val="008D0326"/>
    <w:rsid w:val="008D32F5"/>
    <w:rsid w:val="008D4E6C"/>
    <w:rsid w:val="008D5D04"/>
    <w:rsid w:val="008F7585"/>
    <w:rsid w:val="00907440"/>
    <w:rsid w:val="00916E30"/>
    <w:rsid w:val="00921755"/>
    <w:rsid w:val="0092476C"/>
    <w:rsid w:val="009314F9"/>
    <w:rsid w:val="00936EBE"/>
    <w:rsid w:val="009A3943"/>
    <w:rsid w:val="009C480A"/>
    <w:rsid w:val="009D3096"/>
    <w:rsid w:val="009E47C0"/>
    <w:rsid w:val="00A000F4"/>
    <w:rsid w:val="00A04041"/>
    <w:rsid w:val="00A10BD8"/>
    <w:rsid w:val="00A10DB2"/>
    <w:rsid w:val="00A224ED"/>
    <w:rsid w:val="00A22EF8"/>
    <w:rsid w:val="00A3787B"/>
    <w:rsid w:val="00A4377F"/>
    <w:rsid w:val="00A46415"/>
    <w:rsid w:val="00A47CE8"/>
    <w:rsid w:val="00A622B3"/>
    <w:rsid w:val="00A733D0"/>
    <w:rsid w:val="00A905A0"/>
    <w:rsid w:val="00A92E57"/>
    <w:rsid w:val="00A961FC"/>
    <w:rsid w:val="00A96CE2"/>
    <w:rsid w:val="00AE6184"/>
    <w:rsid w:val="00B01CD9"/>
    <w:rsid w:val="00B12572"/>
    <w:rsid w:val="00B170C5"/>
    <w:rsid w:val="00B2678B"/>
    <w:rsid w:val="00B31320"/>
    <w:rsid w:val="00B55DC5"/>
    <w:rsid w:val="00B638F5"/>
    <w:rsid w:val="00B76B11"/>
    <w:rsid w:val="00B91F08"/>
    <w:rsid w:val="00B964D6"/>
    <w:rsid w:val="00BA7233"/>
    <w:rsid w:val="00BA7A5E"/>
    <w:rsid w:val="00BB0D9B"/>
    <w:rsid w:val="00BB20D1"/>
    <w:rsid w:val="00BB676C"/>
    <w:rsid w:val="00BC12E0"/>
    <w:rsid w:val="00BD26CD"/>
    <w:rsid w:val="00BD41F7"/>
    <w:rsid w:val="00BD7A8B"/>
    <w:rsid w:val="00BE1310"/>
    <w:rsid w:val="00BE1E28"/>
    <w:rsid w:val="00BF510B"/>
    <w:rsid w:val="00BF6532"/>
    <w:rsid w:val="00BF74F1"/>
    <w:rsid w:val="00BF79D3"/>
    <w:rsid w:val="00C13FD8"/>
    <w:rsid w:val="00C13FDF"/>
    <w:rsid w:val="00C171C1"/>
    <w:rsid w:val="00C217DD"/>
    <w:rsid w:val="00C229B8"/>
    <w:rsid w:val="00C27EDF"/>
    <w:rsid w:val="00C33759"/>
    <w:rsid w:val="00C33C14"/>
    <w:rsid w:val="00C42F8A"/>
    <w:rsid w:val="00C446DA"/>
    <w:rsid w:val="00C64B91"/>
    <w:rsid w:val="00C72583"/>
    <w:rsid w:val="00C73BF7"/>
    <w:rsid w:val="00C7555B"/>
    <w:rsid w:val="00C97483"/>
    <w:rsid w:val="00CB5458"/>
    <w:rsid w:val="00CB6F5C"/>
    <w:rsid w:val="00CD37BF"/>
    <w:rsid w:val="00CD7C64"/>
    <w:rsid w:val="00D05875"/>
    <w:rsid w:val="00D178E7"/>
    <w:rsid w:val="00D42A0F"/>
    <w:rsid w:val="00D642A9"/>
    <w:rsid w:val="00D9648C"/>
    <w:rsid w:val="00DA20E5"/>
    <w:rsid w:val="00DA77A8"/>
    <w:rsid w:val="00DB4DDF"/>
    <w:rsid w:val="00DC5122"/>
    <w:rsid w:val="00DC7CF1"/>
    <w:rsid w:val="00DD38F4"/>
    <w:rsid w:val="00DD4B27"/>
    <w:rsid w:val="00DD67F0"/>
    <w:rsid w:val="00DE323B"/>
    <w:rsid w:val="00DE55AA"/>
    <w:rsid w:val="00DF54A6"/>
    <w:rsid w:val="00DF7269"/>
    <w:rsid w:val="00E22AE5"/>
    <w:rsid w:val="00E36324"/>
    <w:rsid w:val="00E36B32"/>
    <w:rsid w:val="00E4073D"/>
    <w:rsid w:val="00E568AC"/>
    <w:rsid w:val="00E84801"/>
    <w:rsid w:val="00E86DCF"/>
    <w:rsid w:val="00E905D3"/>
    <w:rsid w:val="00E91126"/>
    <w:rsid w:val="00E94C32"/>
    <w:rsid w:val="00EA2ED8"/>
    <w:rsid w:val="00EB0222"/>
    <w:rsid w:val="00EB1BAA"/>
    <w:rsid w:val="00EB67CF"/>
    <w:rsid w:val="00EC1DBF"/>
    <w:rsid w:val="00EC2A76"/>
    <w:rsid w:val="00ED47AA"/>
    <w:rsid w:val="00ED767B"/>
    <w:rsid w:val="00EE096E"/>
    <w:rsid w:val="00EF099C"/>
    <w:rsid w:val="00F11168"/>
    <w:rsid w:val="00F15C0B"/>
    <w:rsid w:val="00F16C83"/>
    <w:rsid w:val="00F16D0F"/>
    <w:rsid w:val="00F300AE"/>
    <w:rsid w:val="00F42026"/>
    <w:rsid w:val="00F50355"/>
    <w:rsid w:val="00F51EDA"/>
    <w:rsid w:val="00F5598F"/>
    <w:rsid w:val="00F656AD"/>
    <w:rsid w:val="00F72816"/>
    <w:rsid w:val="00F83907"/>
    <w:rsid w:val="00F965C5"/>
    <w:rsid w:val="00FC4058"/>
    <w:rsid w:val="00FC57BD"/>
    <w:rsid w:val="00FD02F1"/>
    <w:rsid w:val="00FE3BD5"/>
    <w:rsid w:val="00FF5BEF"/>
    <w:rsid w:val="2711213A"/>
    <w:rsid w:val="2F628B6B"/>
    <w:rsid w:val="3FAE7360"/>
    <w:rsid w:val="4362233B"/>
    <w:rsid w:val="4FC6D344"/>
    <w:rsid w:val="5449CA2C"/>
    <w:rsid w:val="57C880CB"/>
    <w:rsid w:val="797F73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E686E"/>
  <w15:chartTrackingRefBased/>
  <w15:docId w15:val="{200588D4-7C0E-4969-9516-5E39A1E5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181"/>
    <w:rPr>
      <w:rFonts w:eastAsiaTheme="majorEastAsia" w:cstheme="majorBidi"/>
      <w:color w:val="272727" w:themeColor="text1" w:themeTint="D8"/>
    </w:rPr>
  </w:style>
  <w:style w:type="paragraph" w:styleId="Title">
    <w:name w:val="Title"/>
    <w:basedOn w:val="Normal"/>
    <w:next w:val="Normal"/>
    <w:link w:val="TitleChar"/>
    <w:uiPriority w:val="10"/>
    <w:qFormat/>
    <w:rsid w:val="00594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181"/>
    <w:pPr>
      <w:spacing w:before="160"/>
      <w:jc w:val="center"/>
    </w:pPr>
    <w:rPr>
      <w:i/>
      <w:iCs/>
      <w:color w:val="404040" w:themeColor="text1" w:themeTint="BF"/>
    </w:rPr>
  </w:style>
  <w:style w:type="character" w:customStyle="1" w:styleId="QuoteChar">
    <w:name w:val="Quote Char"/>
    <w:basedOn w:val="DefaultParagraphFont"/>
    <w:link w:val="Quote"/>
    <w:uiPriority w:val="29"/>
    <w:rsid w:val="00594181"/>
    <w:rPr>
      <w:i/>
      <w:iCs/>
      <w:color w:val="404040" w:themeColor="text1" w:themeTint="BF"/>
    </w:rPr>
  </w:style>
  <w:style w:type="paragraph" w:styleId="ListParagraph">
    <w:name w:val="List Paragraph"/>
    <w:aliases w:val="Subtitle Cover Page,igunore,F5 List Paragraph,Bullet Points,No Spacing1,List Paragraph Char Char Char,Indicator Text,Numbered Para 1,Bullet 1,Colorful List - Accent 11,List Paragraph11,MAIN CONTENT,List Paragraph12,List Paragraph2"/>
    <w:basedOn w:val="Normal"/>
    <w:link w:val="ListParagraphChar"/>
    <w:uiPriority w:val="34"/>
    <w:qFormat/>
    <w:rsid w:val="00594181"/>
    <w:pPr>
      <w:ind w:left="720"/>
      <w:contextualSpacing/>
    </w:pPr>
  </w:style>
  <w:style w:type="character" w:styleId="IntenseEmphasis">
    <w:name w:val="Intense Emphasis"/>
    <w:basedOn w:val="DefaultParagraphFont"/>
    <w:uiPriority w:val="21"/>
    <w:qFormat/>
    <w:rsid w:val="00594181"/>
    <w:rPr>
      <w:i/>
      <w:iCs/>
      <w:color w:val="0F4761" w:themeColor="accent1" w:themeShade="BF"/>
    </w:rPr>
  </w:style>
  <w:style w:type="paragraph" w:styleId="IntenseQuote">
    <w:name w:val="Intense Quote"/>
    <w:basedOn w:val="Normal"/>
    <w:next w:val="Normal"/>
    <w:link w:val="IntenseQuoteChar"/>
    <w:uiPriority w:val="30"/>
    <w:qFormat/>
    <w:rsid w:val="00594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181"/>
    <w:rPr>
      <w:i/>
      <w:iCs/>
      <w:color w:val="0F4761" w:themeColor="accent1" w:themeShade="BF"/>
    </w:rPr>
  </w:style>
  <w:style w:type="character" w:styleId="IntenseReference">
    <w:name w:val="Intense Reference"/>
    <w:basedOn w:val="DefaultParagraphFont"/>
    <w:uiPriority w:val="32"/>
    <w:qFormat/>
    <w:rsid w:val="00594181"/>
    <w:rPr>
      <w:b/>
      <w:bCs/>
      <w:smallCaps/>
      <w:color w:val="0F4761" w:themeColor="accent1" w:themeShade="BF"/>
      <w:spacing w:val="5"/>
    </w:rPr>
  </w:style>
  <w:style w:type="paragraph" w:styleId="Header">
    <w:name w:val="header"/>
    <w:basedOn w:val="Normal"/>
    <w:link w:val="HeaderChar"/>
    <w:uiPriority w:val="99"/>
    <w:unhideWhenUsed/>
    <w:rsid w:val="00594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181"/>
  </w:style>
  <w:style w:type="paragraph" w:styleId="Footer">
    <w:name w:val="footer"/>
    <w:basedOn w:val="Normal"/>
    <w:link w:val="FooterChar"/>
    <w:uiPriority w:val="99"/>
    <w:unhideWhenUsed/>
    <w:rsid w:val="00594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181"/>
  </w:style>
  <w:style w:type="character" w:styleId="Hyperlink">
    <w:name w:val="Hyperlink"/>
    <w:basedOn w:val="DefaultParagraphFont"/>
    <w:uiPriority w:val="99"/>
    <w:unhideWhenUsed/>
    <w:rsid w:val="00594181"/>
    <w:rPr>
      <w:color w:val="467886" w:themeColor="hyperlink"/>
      <w:u w:val="single"/>
    </w:rPr>
  </w:style>
  <w:style w:type="character" w:styleId="UnresolvedMention">
    <w:name w:val="Unresolved Mention"/>
    <w:basedOn w:val="DefaultParagraphFont"/>
    <w:uiPriority w:val="99"/>
    <w:semiHidden/>
    <w:unhideWhenUsed/>
    <w:rsid w:val="00594181"/>
    <w:rPr>
      <w:color w:val="605E5C"/>
      <w:shd w:val="clear" w:color="auto" w:fill="E1DFDD"/>
    </w:rPr>
  </w:style>
  <w:style w:type="table" w:styleId="TableGrid">
    <w:name w:val="Table Grid"/>
    <w:aliases w:val="Deloitte"/>
    <w:basedOn w:val="TableNormal"/>
    <w:uiPriority w:val="59"/>
    <w:rsid w:val="00594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le Cover Page Char,igunore Char,F5 List Paragraph Char,Bullet Points Char,No Spacing1 Char,List Paragraph Char Char Char Char,Indicator Text Char,Numbered Para 1 Char,Bullet 1 Char,Colorful List - Accent 11 Char"/>
    <w:link w:val="ListParagraph"/>
    <w:uiPriority w:val="34"/>
    <w:qFormat/>
    <w:locked/>
    <w:rsid w:val="00594181"/>
  </w:style>
  <w:style w:type="paragraph" w:customStyle="1" w:styleId="paragraph">
    <w:name w:val="paragraph"/>
    <w:basedOn w:val="Normal"/>
    <w:rsid w:val="00594181"/>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normaltextrun">
    <w:name w:val="normaltextrun"/>
    <w:basedOn w:val="DefaultParagraphFont"/>
    <w:rsid w:val="00594181"/>
  </w:style>
  <w:style w:type="character" w:customStyle="1" w:styleId="eop">
    <w:name w:val="eop"/>
    <w:basedOn w:val="DefaultParagraphFont"/>
    <w:rsid w:val="00594181"/>
  </w:style>
  <w:style w:type="table" w:customStyle="1" w:styleId="GridTable1Light-Accent13">
    <w:name w:val="Grid Table 1 Light - Accent 13"/>
    <w:basedOn w:val="TableNormal"/>
    <w:uiPriority w:val="46"/>
    <w:rsid w:val="00B01CD9"/>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B01CD9"/>
    <w:pPr>
      <w:spacing w:after="0" w:line="240" w:lineRule="auto"/>
    </w:pPr>
    <w:rPr>
      <w:rFonts w:ascii="Times New Roman" w:eastAsia="Times New Roman" w:hAnsi="Times New Roman" w:cs="Times New Roman"/>
      <w:kern w:val="0"/>
      <w:sz w:val="20"/>
      <w:szCs w:val="20"/>
      <w:lang w:eastAsia="en-I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F300AE"/>
    <w:rPr>
      <w:sz w:val="16"/>
      <w:szCs w:val="16"/>
    </w:rPr>
  </w:style>
  <w:style w:type="paragraph" w:styleId="CommentText">
    <w:name w:val="annotation text"/>
    <w:basedOn w:val="Normal"/>
    <w:link w:val="CommentTextChar"/>
    <w:uiPriority w:val="99"/>
    <w:unhideWhenUsed/>
    <w:rsid w:val="00F300AE"/>
    <w:pPr>
      <w:spacing w:line="240" w:lineRule="auto"/>
    </w:pPr>
    <w:rPr>
      <w:sz w:val="20"/>
      <w:szCs w:val="20"/>
    </w:rPr>
  </w:style>
  <w:style w:type="character" w:customStyle="1" w:styleId="CommentTextChar">
    <w:name w:val="Comment Text Char"/>
    <w:basedOn w:val="DefaultParagraphFont"/>
    <w:link w:val="CommentText"/>
    <w:uiPriority w:val="99"/>
    <w:rsid w:val="00F300AE"/>
    <w:rPr>
      <w:sz w:val="20"/>
      <w:szCs w:val="20"/>
    </w:rPr>
  </w:style>
  <w:style w:type="paragraph" w:styleId="CommentSubject">
    <w:name w:val="annotation subject"/>
    <w:basedOn w:val="CommentText"/>
    <w:next w:val="CommentText"/>
    <w:link w:val="CommentSubjectChar"/>
    <w:uiPriority w:val="99"/>
    <w:semiHidden/>
    <w:unhideWhenUsed/>
    <w:rsid w:val="00F300AE"/>
    <w:rPr>
      <w:b/>
      <w:bCs/>
    </w:rPr>
  </w:style>
  <w:style w:type="character" w:customStyle="1" w:styleId="CommentSubjectChar">
    <w:name w:val="Comment Subject Char"/>
    <w:basedOn w:val="CommentTextChar"/>
    <w:link w:val="CommentSubject"/>
    <w:uiPriority w:val="99"/>
    <w:semiHidden/>
    <w:rsid w:val="00F300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64435">
      <w:bodyDiv w:val="1"/>
      <w:marLeft w:val="0"/>
      <w:marRight w:val="0"/>
      <w:marTop w:val="0"/>
      <w:marBottom w:val="0"/>
      <w:divBdr>
        <w:top w:val="none" w:sz="0" w:space="0" w:color="auto"/>
        <w:left w:val="none" w:sz="0" w:space="0" w:color="auto"/>
        <w:bottom w:val="none" w:sz="0" w:space="0" w:color="auto"/>
        <w:right w:val="none" w:sz="0" w:space="0" w:color="auto"/>
      </w:divBdr>
      <w:divsChild>
        <w:div w:id="418066374">
          <w:marLeft w:val="0"/>
          <w:marRight w:val="0"/>
          <w:marTop w:val="0"/>
          <w:marBottom w:val="0"/>
          <w:divBdr>
            <w:top w:val="none" w:sz="0" w:space="0" w:color="auto"/>
            <w:left w:val="none" w:sz="0" w:space="0" w:color="auto"/>
            <w:bottom w:val="none" w:sz="0" w:space="0" w:color="auto"/>
            <w:right w:val="none" w:sz="0" w:space="0" w:color="auto"/>
          </w:divBdr>
        </w:div>
        <w:div w:id="1572085691">
          <w:marLeft w:val="0"/>
          <w:marRight w:val="0"/>
          <w:marTop w:val="0"/>
          <w:marBottom w:val="0"/>
          <w:divBdr>
            <w:top w:val="none" w:sz="0" w:space="0" w:color="auto"/>
            <w:left w:val="none" w:sz="0" w:space="0" w:color="auto"/>
            <w:bottom w:val="none" w:sz="0" w:space="0" w:color="auto"/>
            <w:right w:val="none" w:sz="0" w:space="0" w:color="auto"/>
          </w:divBdr>
        </w:div>
      </w:divsChild>
    </w:div>
    <w:div w:id="2000229121">
      <w:bodyDiv w:val="1"/>
      <w:marLeft w:val="0"/>
      <w:marRight w:val="0"/>
      <w:marTop w:val="0"/>
      <w:marBottom w:val="0"/>
      <w:divBdr>
        <w:top w:val="none" w:sz="0" w:space="0" w:color="auto"/>
        <w:left w:val="none" w:sz="0" w:space="0" w:color="auto"/>
        <w:bottom w:val="none" w:sz="0" w:space="0" w:color="auto"/>
        <w:right w:val="none" w:sz="0" w:space="0" w:color="auto"/>
      </w:divBdr>
      <w:divsChild>
        <w:div w:id="759108601">
          <w:marLeft w:val="0"/>
          <w:marRight w:val="0"/>
          <w:marTop w:val="0"/>
          <w:marBottom w:val="0"/>
          <w:divBdr>
            <w:top w:val="none" w:sz="0" w:space="0" w:color="auto"/>
            <w:left w:val="none" w:sz="0" w:space="0" w:color="auto"/>
            <w:bottom w:val="none" w:sz="0" w:space="0" w:color="auto"/>
            <w:right w:val="none" w:sz="0" w:space="0" w:color="auto"/>
          </w:divBdr>
        </w:div>
        <w:div w:id="1317684195">
          <w:marLeft w:val="0"/>
          <w:marRight w:val="0"/>
          <w:marTop w:val="0"/>
          <w:marBottom w:val="0"/>
          <w:divBdr>
            <w:top w:val="none" w:sz="0" w:space="0" w:color="auto"/>
            <w:left w:val="none" w:sz="0" w:space="0" w:color="auto"/>
            <w:bottom w:val="none" w:sz="0" w:space="0" w:color="auto"/>
            <w:right w:val="none" w:sz="0" w:space="0" w:color="auto"/>
          </w:divBdr>
        </w:div>
        <w:div w:id="1713385243">
          <w:marLeft w:val="0"/>
          <w:marRight w:val="0"/>
          <w:marTop w:val="0"/>
          <w:marBottom w:val="0"/>
          <w:divBdr>
            <w:top w:val="none" w:sz="0" w:space="0" w:color="auto"/>
            <w:left w:val="none" w:sz="0" w:space="0" w:color="auto"/>
            <w:bottom w:val="none" w:sz="0" w:space="0" w:color="auto"/>
            <w:right w:val="none" w:sz="0" w:space="0" w:color="auto"/>
          </w:divBdr>
        </w:div>
        <w:div w:id="977413487">
          <w:marLeft w:val="0"/>
          <w:marRight w:val="0"/>
          <w:marTop w:val="0"/>
          <w:marBottom w:val="0"/>
          <w:divBdr>
            <w:top w:val="none" w:sz="0" w:space="0" w:color="auto"/>
            <w:left w:val="none" w:sz="0" w:space="0" w:color="auto"/>
            <w:bottom w:val="none" w:sz="0" w:space="0" w:color="auto"/>
            <w:right w:val="none" w:sz="0" w:space="0" w:color="auto"/>
          </w:divBdr>
        </w:div>
        <w:div w:id="870189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enders@cooperativehousing.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06d787-88a4-473c-bae4-32dc27b239e3" xsi:nil="true"/>
    <lcf76f155ced4ddcb4097134ff3c332f xmlns="1562df71-aecc-426d-b4d9-57ac48e93f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633247BF2BB047B52D5FA583755087" ma:contentTypeVersion="16" ma:contentTypeDescription="Create a new document." ma:contentTypeScope="" ma:versionID="8d992ec1ac96d0f10f0cc99c56d53420">
  <xsd:schema xmlns:xsd="http://www.w3.org/2001/XMLSchema" xmlns:xs="http://www.w3.org/2001/XMLSchema" xmlns:p="http://schemas.microsoft.com/office/2006/metadata/properties" xmlns:ns2="1562df71-aecc-426d-b4d9-57ac48e93f53" xmlns:ns3="8106d787-88a4-473c-bae4-32dc27b239e3" targetNamespace="http://schemas.microsoft.com/office/2006/metadata/properties" ma:root="true" ma:fieldsID="9ca4dedfecef8a6e05b34cc879db1556" ns2:_="" ns3:_="">
    <xsd:import namespace="1562df71-aecc-426d-b4d9-57ac48e93f53"/>
    <xsd:import namespace="8106d787-88a4-473c-bae4-32dc27b23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df71-aecc-426d-b4d9-57ac48e93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7f4717-d846-4234-8ecf-b4701f9a5b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6d787-88a4-473c-bae4-32dc27b239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1e0257-153d-47b4-a357-3fc27b0e2bc3}" ma:internalName="TaxCatchAll" ma:showField="CatchAllData" ma:web="8106d787-88a4-473c-bae4-32dc27b23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BEB57-E5DB-41C3-AA07-82C9E5715DF4}">
  <ds:schemaRefs>
    <ds:schemaRef ds:uri="http://schemas.microsoft.com/office/2006/metadata/properties"/>
    <ds:schemaRef ds:uri="http://schemas.microsoft.com/office/infopath/2007/PartnerControls"/>
    <ds:schemaRef ds:uri="8106d787-88a4-473c-bae4-32dc27b239e3"/>
    <ds:schemaRef ds:uri="1562df71-aecc-426d-b4d9-57ac48e93f53"/>
  </ds:schemaRefs>
</ds:datastoreItem>
</file>

<file path=customXml/itemProps2.xml><?xml version="1.0" encoding="utf-8"?>
<ds:datastoreItem xmlns:ds="http://schemas.openxmlformats.org/officeDocument/2006/customXml" ds:itemID="{983A23FA-8272-4999-955F-B2765EC3E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df71-aecc-426d-b4d9-57ac48e93f53"/>
    <ds:schemaRef ds:uri="8106d787-88a4-473c-bae4-32dc27b23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B594C-6D4B-4767-81B6-E0C8A999F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3218</Words>
  <Characters>18345</Characters>
  <Application>Microsoft Office Word</Application>
  <DocSecurity>0</DocSecurity>
  <Lines>152</Lines>
  <Paragraphs>43</Paragraphs>
  <ScaleCrop>false</ScaleCrop>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Lorcan Perry</dc:creator>
  <cp:keywords/>
  <dc:description/>
  <cp:lastModifiedBy>Lorcan Perry</cp:lastModifiedBy>
  <cp:revision>192</cp:revision>
  <dcterms:created xsi:type="dcterms:W3CDTF">2024-06-20T13:22:00Z</dcterms:created>
  <dcterms:modified xsi:type="dcterms:W3CDTF">2026-05-22T11:20:00Z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0x0101004E633247BF2BB047B52D5FA583755087</vt:lpwstr>
  </property>
  <property fmtid="{D5CDD505-2E9C-101B-9397-08002B2CF9AE}" pid="3" name="MediaServiceImageTags">
    <vt:lpwstr/>
  </property>
</Properties>
</file>