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3379"/>
        <w:tblW w:w="10602" w:type="dxa"/>
        <w:tblLayout w:type="fixed"/>
        <w:tblLook w:val="0000" w:firstRow="0" w:lastRow="0" w:firstColumn="0" w:lastColumn="0" w:noHBand="0" w:noVBand="0"/>
      </w:tblPr>
      <w:tblGrid>
        <w:gridCol w:w="10602"/>
      </w:tblGrid>
      <w:tr w:rsidR="00507623" w:rsidRPr="00507623" w14:paraId="2F5E4665" w14:textId="77777777" w:rsidTr="00507623">
        <w:trPr>
          <w:cantSplit/>
          <w:trHeight w:val="13477"/>
        </w:trPr>
        <w:tc>
          <w:tcPr>
            <w:tcW w:w="10602" w:type="dxa"/>
          </w:tcPr>
          <w:p w14:paraId="687FB161" w14:textId="77777777" w:rsidR="00507623" w:rsidRPr="00507623" w:rsidRDefault="00507623" w:rsidP="00507623">
            <w:pPr>
              <w:pBdr>
                <w:top w:val="single" w:sz="6" w:space="8" w:color="auto"/>
              </w:pBdr>
              <w:spacing w:after="0"/>
              <w:ind w:right="-53"/>
              <w:jc w:val="both"/>
              <w:rPr>
                <w:rFonts w:ascii="Arial" w:eastAsia="Times New Roman" w:hAnsi="Arial" w:cs="Arial"/>
                <w:szCs w:val="20"/>
              </w:rPr>
            </w:pPr>
          </w:p>
          <w:p w14:paraId="05C4D3E6" w14:textId="7EF8D9DD" w:rsidR="00507623" w:rsidRPr="00507623" w:rsidRDefault="00507623" w:rsidP="00507623">
            <w:pPr>
              <w:spacing w:before="120" w:after="0" w:line="264" w:lineRule="auto"/>
              <w:jc w:val="center"/>
              <w:rPr>
                <w:rFonts w:ascii="Arial" w:eastAsia="Times New Roman" w:hAnsi="Arial" w:cs="Arial"/>
                <w:b/>
                <w:sz w:val="40"/>
                <w:szCs w:val="40"/>
              </w:rPr>
            </w:pPr>
            <w:r w:rsidRPr="00507623">
              <w:rPr>
                <w:rFonts w:ascii="Arial" w:eastAsia="Times New Roman" w:hAnsi="Arial" w:cs="Arial"/>
                <w:b/>
                <w:sz w:val="40"/>
                <w:szCs w:val="40"/>
              </w:rPr>
              <w:t>Response Document</w:t>
            </w:r>
          </w:p>
          <w:p w14:paraId="6B01C31E" w14:textId="77777777" w:rsidR="00507623" w:rsidRPr="00507623" w:rsidRDefault="00507623" w:rsidP="00507623">
            <w:pPr>
              <w:pBdr>
                <w:top w:val="single" w:sz="6" w:space="8" w:color="auto"/>
              </w:pBdr>
              <w:spacing w:after="0"/>
              <w:ind w:right="-53"/>
              <w:jc w:val="both"/>
              <w:rPr>
                <w:rFonts w:ascii="Arial" w:eastAsia="Times New Roman" w:hAnsi="Arial" w:cs="Arial"/>
                <w:szCs w:val="20"/>
              </w:rPr>
            </w:pPr>
          </w:p>
          <w:tbl>
            <w:tblPr>
              <w:tblStyle w:val="TableGrid13"/>
              <w:tblW w:w="6999" w:type="dxa"/>
              <w:jc w:val="center"/>
              <w:tblLayout w:type="fixed"/>
              <w:tblLook w:val="04A0" w:firstRow="1" w:lastRow="0" w:firstColumn="1" w:lastColumn="0" w:noHBand="0" w:noVBand="1"/>
            </w:tblPr>
            <w:tblGrid>
              <w:gridCol w:w="3499"/>
              <w:gridCol w:w="3500"/>
            </w:tblGrid>
            <w:tr w:rsidR="00507623" w:rsidRPr="00507623" w14:paraId="4987943B" w14:textId="77777777" w:rsidTr="00507623">
              <w:trPr>
                <w:trHeight w:val="1236"/>
                <w:jc w:val="center"/>
              </w:trPr>
              <w:tc>
                <w:tcPr>
                  <w:tcW w:w="3499" w:type="dxa"/>
                  <w:tcBorders>
                    <w:top w:val="single" w:sz="4" w:space="0" w:color="auto"/>
                    <w:left w:val="single" w:sz="4" w:space="0" w:color="auto"/>
                    <w:bottom w:val="single" w:sz="4" w:space="0" w:color="auto"/>
                    <w:right w:val="single" w:sz="4" w:space="0" w:color="auto"/>
                  </w:tcBorders>
                  <w:shd w:val="clear" w:color="auto" w:fill="A8D08D"/>
                  <w:vAlign w:val="center"/>
                </w:tcPr>
                <w:p w14:paraId="45951D47" w14:textId="3416BC12" w:rsidR="00507623" w:rsidRPr="00507623" w:rsidRDefault="00507623" w:rsidP="005B6F40">
                  <w:pPr>
                    <w:framePr w:hSpace="180" w:wrap="around" w:vAnchor="page" w:hAnchor="margin" w:xAlign="center" w:y="3379"/>
                    <w:spacing w:before="120" w:line="264" w:lineRule="auto"/>
                    <w:jc w:val="center"/>
                    <w:rPr>
                      <w:rFonts w:ascii="Arial" w:eastAsia="Times New Roman" w:hAnsi="Arial" w:cs="Arial"/>
                      <w:b/>
                    </w:rPr>
                  </w:pPr>
                  <w:r w:rsidRPr="00507623">
                    <w:rPr>
                      <w:rFonts w:ascii="Arial" w:eastAsia="Times New Roman" w:hAnsi="Arial" w:cs="Arial"/>
                      <w:b/>
                    </w:rPr>
                    <w:t xml:space="preserve">Request for Tender for the </w:t>
                  </w:r>
                  <w:r w:rsidR="00210617">
                    <w:rPr>
                      <w:rFonts w:ascii="Arial" w:eastAsia="Times New Roman" w:hAnsi="Arial" w:cs="Arial"/>
                      <w:b/>
                    </w:rPr>
                    <w:t>provision of</w:t>
                  </w:r>
                </w:p>
              </w:tc>
              <w:tc>
                <w:tcPr>
                  <w:tcW w:w="3500" w:type="dxa"/>
                  <w:tcBorders>
                    <w:left w:val="single" w:sz="4" w:space="0" w:color="auto"/>
                  </w:tcBorders>
                  <w:vAlign w:val="center"/>
                </w:tcPr>
                <w:p w14:paraId="0B1B6799" w14:textId="77777777" w:rsidR="005B6F40" w:rsidRDefault="005B6F40" w:rsidP="005B6F40">
                  <w:pPr>
                    <w:framePr w:hSpace="180" w:wrap="around" w:vAnchor="page" w:hAnchor="margin" w:xAlign="center" w:y="3379"/>
                    <w:widowControl w:val="0"/>
                    <w:rPr>
                      <w:rFonts w:ascii="Calibri" w:hAnsi="Calibri" w:cs="Calibri"/>
                      <w:b/>
                      <w:sz w:val="24"/>
                      <w:szCs w:val="24"/>
                    </w:rPr>
                  </w:pPr>
                </w:p>
                <w:p w14:paraId="109A48EA" w14:textId="77777777" w:rsidR="005B6F40" w:rsidRDefault="005B6F40" w:rsidP="005B6F40">
                  <w:pPr>
                    <w:framePr w:hSpace="180" w:wrap="around" w:vAnchor="page" w:hAnchor="margin" w:xAlign="center" w:y="3379"/>
                    <w:widowControl w:val="0"/>
                    <w:rPr>
                      <w:rFonts w:ascii="Calibri" w:hAnsi="Calibri" w:cs="Calibri"/>
                      <w:b/>
                      <w:sz w:val="24"/>
                      <w:szCs w:val="24"/>
                    </w:rPr>
                  </w:pPr>
                </w:p>
                <w:p w14:paraId="51DD9E71" w14:textId="3562210A" w:rsidR="004B550E" w:rsidRPr="005B6F40" w:rsidRDefault="009A4DA9" w:rsidP="005B6F40">
                  <w:pPr>
                    <w:framePr w:hSpace="180" w:wrap="around" w:vAnchor="page" w:hAnchor="margin" w:xAlign="center" w:y="3379"/>
                    <w:widowControl w:val="0"/>
                    <w:rPr>
                      <w:rFonts w:ascii="Calibri" w:hAnsi="Calibri" w:cs="Calibri"/>
                      <w:b/>
                      <w:sz w:val="24"/>
                      <w:szCs w:val="24"/>
                    </w:rPr>
                  </w:pPr>
                  <w:r w:rsidRPr="005B6F40">
                    <w:rPr>
                      <w:rFonts w:ascii="Calibri" w:hAnsi="Calibri" w:cs="Calibri"/>
                      <w:b/>
                      <w:sz w:val="24"/>
                      <w:szCs w:val="24"/>
                    </w:rPr>
                    <w:t>Soils Analysis and Sampling</w:t>
                  </w:r>
                </w:p>
                <w:p w14:paraId="0490FEB2" w14:textId="6881AD2E" w:rsidR="00507623" w:rsidRPr="00507623" w:rsidRDefault="00507623" w:rsidP="005B6F40">
                  <w:pPr>
                    <w:framePr w:hSpace="180" w:wrap="around" w:vAnchor="page" w:hAnchor="margin" w:xAlign="center" w:y="3379"/>
                    <w:spacing w:before="120" w:line="264" w:lineRule="auto"/>
                    <w:rPr>
                      <w:rFonts w:ascii="Arial" w:eastAsia="Times New Roman" w:hAnsi="Arial" w:cs="Arial"/>
                      <w:b/>
                    </w:rPr>
                  </w:pPr>
                </w:p>
              </w:tc>
            </w:tr>
            <w:tr w:rsidR="00507623" w:rsidRPr="00507623" w14:paraId="4B0CB9FE" w14:textId="77777777" w:rsidTr="00507623">
              <w:trPr>
                <w:trHeight w:val="644"/>
                <w:jc w:val="center"/>
              </w:trPr>
              <w:tc>
                <w:tcPr>
                  <w:tcW w:w="3499" w:type="dxa"/>
                  <w:tcBorders>
                    <w:top w:val="single" w:sz="4" w:space="0" w:color="auto"/>
                    <w:left w:val="single" w:sz="4" w:space="0" w:color="auto"/>
                    <w:bottom w:val="single" w:sz="4" w:space="0" w:color="auto"/>
                    <w:right w:val="single" w:sz="4" w:space="0" w:color="auto"/>
                  </w:tcBorders>
                  <w:shd w:val="clear" w:color="auto" w:fill="A8D08D"/>
                  <w:vAlign w:val="center"/>
                </w:tcPr>
                <w:p w14:paraId="714E83A8" w14:textId="77777777" w:rsidR="00507623" w:rsidRPr="00507623" w:rsidRDefault="00507623" w:rsidP="005B6F40">
                  <w:pPr>
                    <w:framePr w:hSpace="180" w:wrap="around" w:vAnchor="page" w:hAnchor="margin" w:xAlign="center" w:y="3379"/>
                    <w:spacing w:before="120" w:line="264" w:lineRule="auto"/>
                    <w:jc w:val="both"/>
                    <w:rPr>
                      <w:rFonts w:ascii="Arial" w:eastAsia="Times New Roman" w:hAnsi="Arial" w:cs="Arial"/>
                      <w:b/>
                    </w:rPr>
                  </w:pPr>
                  <w:r w:rsidRPr="00507623">
                    <w:rPr>
                      <w:rFonts w:ascii="Arial" w:eastAsia="Times New Roman" w:hAnsi="Arial" w:cs="Arial"/>
                      <w:b/>
                    </w:rPr>
                    <w:t>Procedure</w:t>
                  </w:r>
                </w:p>
              </w:tc>
              <w:tc>
                <w:tcPr>
                  <w:tcW w:w="3500" w:type="dxa"/>
                  <w:tcBorders>
                    <w:left w:val="single" w:sz="4" w:space="0" w:color="auto"/>
                  </w:tcBorders>
                  <w:vAlign w:val="center"/>
                </w:tcPr>
                <w:p w14:paraId="6C1DB745" w14:textId="77777777" w:rsidR="00507623" w:rsidRPr="00507623" w:rsidRDefault="00507623" w:rsidP="005B6F40">
                  <w:pPr>
                    <w:framePr w:hSpace="180" w:wrap="around" w:vAnchor="page" w:hAnchor="margin" w:xAlign="center" w:y="3379"/>
                    <w:spacing w:before="120" w:line="264" w:lineRule="auto"/>
                    <w:jc w:val="both"/>
                    <w:rPr>
                      <w:rFonts w:ascii="Arial" w:eastAsia="Times New Roman" w:hAnsi="Arial" w:cs="Arial"/>
                      <w:b/>
                    </w:rPr>
                  </w:pPr>
                  <w:r w:rsidRPr="00507623">
                    <w:rPr>
                      <w:rFonts w:ascii="Arial" w:eastAsia="Times New Roman" w:hAnsi="Arial" w:cs="Arial"/>
                      <w:b/>
                    </w:rPr>
                    <w:t>Open</w:t>
                  </w:r>
                </w:p>
              </w:tc>
            </w:tr>
            <w:tr w:rsidR="005B6F40" w:rsidRPr="00507623" w14:paraId="1E432725" w14:textId="77777777" w:rsidTr="00507623">
              <w:trPr>
                <w:trHeight w:val="554"/>
                <w:jc w:val="center"/>
              </w:trPr>
              <w:tc>
                <w:tcPr>
                  <w:tcW w:w="3499" w:type="dxa"/>
                  <w:tcBorders>
                    <w:top w:val="single" w:sz="4" w:space="0" w:color="auto"/>
                    <w:left w:val="single" w:sz="4" w:space="0" w:color="auto"/>
                    <w:bottom w:val="single" w:sz="4" w:space="0" w:color="auto"/>
                    <w:right w:val="single" w:sz="4" w:space="0" w:color="auto"/>
                  </w:tcBorders>
                  <w:shd w:val="clear" w:color="auto" w:fill="A8D08D"/>
                  <w:vAlign w:val="center"/>
                </w:tcPr>
                <w:p w14:paraId="42481CB7" w14:textId="77777777" w:rsidR="005B6F40" w:rsidRPr="00507623" w:rsidRDefault="005B6F40" w:rsidP="005B6F40">
                  <w:pPr>
                    <w:framePr w:hSpace="180" w:wrap="around" w:vAnchor="page" w:hAnchor="margin" w:xAlign="center" w:y="3379"/>
                    <w:spacing w:before="120" w:line="264" w:lineRule="auto"/>
                    <w:jc w:val="both"/>
                    <w:rPr>
                      <w:rFonts w:ascii="Arial" w:eastAsia="Times New Roman" w:hAnsi="Arial" w:cs="Arial"/>
                      <w:b/>
                    </w:rPr>
                  </w:pPr>
                  <w:r w:rsidRPr="00507623">
                    <w:rPr>
                      <w:rFonts w:ascii="Arial" w:eastAsia="Times New Roman" w:hAnsi="Arial" w:cs="Arial"/>
                      <w:b/>
                    </w:rPr>
                    <w:t>eTenders RFT ID</w:t>
                  </w:r>
                </w:p>
              </w:tc>
              <w:tc>
                <w:tcPr>
                  <w:tcW w:w="3500" w:type="dxa"/>
                  <w:tcBorders>
                    <w:left w:val="single" w:sz="4" w:space="0" w:color="auto"/>
                  </w:tcBorders>
                  <w:vAlign w:val="center"/>
                </w:tcPr>
                <w:p w14:paraId="63827158" w14:textId="6AE5FCA7" w:rsidR="005B6F40" w:rsidRPr="00507623" w:rsidRDefault="005B6F40" w:rsidP="005B6F40">
                  <w:pPr>
                    <w:framePr w:hSpace="180" w:wrap="around" w:vAnchor="page" w:hAnchor="margin" w:xAlign="center" w:y="3379"/>
                    <w:spacing w:before="120" w:line="264" w:lineRule="auto"/>
                    <w:jc w:val="both"/>
                    <w:rPr>
                      <w:rFonts w:ascii="Arial" w:eastAsia="Times New Roman" w:hAnsi="Arial" w:cs="Arial"/>
                      <w:b/>
                    </w:rPr>
                  </w:pPr>
                  <w:r w:rsidRPr="00D06D5B">
                    <w:rPr>
                      <w:rFonts w:ascii="Arial" w:eastAsia="Times New Roman" w:hAnsi="Arial" w:cs="Arial"/>
                      <w:b/>
                    </w:rPr>
                    <w:t>8219093</w:t>
                  </w:r>
                </w:p>
              </w:tc>
            </w:tr>
            <w:tr w:rsidR="005B6F40" w:rsidRPr="00507623" w14:paraId="26E7B1D9" w14:textId="77777777" w:rsidTr="00507623">
              <w:trPr>
                <w:trHeight w:val="562"/>
                <w:jc w:val="center"/>
              </w:trPr>
              <w:tc>
                <w:tcPr>
                  <w:tcW w:w="3499" w:type="dxa"/>
                  <w:tcBorders>
                    <w:top w:val="single" w:sz="4" w:space="0" w:color="auto"/>
                    <w:left w:val="single" w:sz="4" w:space="0" w:color="auto"/>
                    <w:bottom w:val="single" w:sz="4" w:space="0" w:color="auto"/>
                    <w:right w:val="single" w:sz="4" w:space="0" w:color="auto"/>
                  </w:tcBorders>
                  <w:shd w:val="clear" w:color="auto" w:fill="A8D08D"/>
                  <w:vAlign w:val="center"/>
                </w:tcPr>
                <w:p w14:paraId="114178AE" w14:textId="77777777" w:rsidR="005B6F40" w:rsidRPr="00507623" w:rsidRDefault="005B6F40" w:rsidP="005B6F40">
                  <w:pPr>
                    <w:framePr w:hSpace="180" w:wrap="around" w:vAnchor="page" w:hAnchor="margin" w:xAlign="center" w:y="3379"/>
                    <w:spacing w:before="120" w:line="264" w:lineRule="auto"/>
                    <w:jc w:val="both"/>
                    <w:rPr>
                      <w:rFonts w:ascii="Arial" w:eastAsia="Times New Roman" w:hAnsi="Arial" w:cs="Arial"/>
                      <w:b/>
                    </w:rPr>
                  </w:pPr>
                  <w:r w:rsidRPr="00507623">
                    <w:rPr>
                      <w:rFonts w:ascii="Arial" w:eastAsia="Times New Roman" w:hAnsi="Arial" w:cs="Arial"/>
                      <w:b/>
                    </w:rPr>
                    <w:t>Issue Date</w:t>
                  </w:r>
                </w:p>
              </w:tc>
              <w:tc>
                <w:tcPr>
                  <w:tcW w:w="3500" w:type="dxa"/>
                  <w:tcBorders>
                    <w:left w:val="single" w:sz="4" w:space="0" w:color="auto"/>
                  </w:tcBorders>
                  <w:vAlign w:val="center"/>
                </w:tcPr>
                <w:p w14:paraId="17BF7492" w14:textId="141A78F3" w:rsidR="005B6F40" w:rsidRPr="00507623" w:rsidRDefault="005B6F40" w:rsidP="005B6F40">
                  <w:pPr>
                    <w:framePr w:hSpace="180" w:wrap="around" w:vAnchor="page" w:hAnchor="margin" w:xAlign="center" w:y="3379"/>
                    <w:spacing w:before="120" w:line="264" w:lineRule="auto"/>
                    <w:jc w:val="both"/>
                    <w:rPr>
                      <w:rFonts w:ascii="Arial" w:eastAsia="Times New Roman" w:hAnsi="Arial" w:cs="Arial"/>
                      <w:b/>
                    </w:rPr>
                  </w:pPr>
                  <w:r>
                    <w:rPr>
                      <w:rFonts w:ascii="Arial" w:eastAsia="Times New Roman" w:hAnsi="Arial" w:cs="Arial"/>
                      <w:b/>
                    </w:rPr>
                    <w:t>22/05/2026</w:t>
                  </w:r>
                </w:p>
              </w:tc>
            </w:tr>
            <w:tr w:rsidR="005B6F40" w:rsidRPr="00507623" w14:paraId="401F1422" w14:textId="77777777" w:rsidTr="00507623">
              <w:trPr>
                <w:trHeight w:val="542"/>
                <w:jc w:val="center"/>
              </w:trPr>
              <w:tc>
                <w:tcPr>
                  <w:tcW w:w="3499" w:type="dxa"/>
                  <w:tcBorders>
                    <w:top w:val="single" w:sz="4" w:space="0" w:color="auto"/>
                    <w:left w:val="single" w:sz="4" w:space="0" w:color="auto"/>
                    <w:bottom w:val="single" w:sz="4" w:space="0" w:color="auto"/>
                    <w:right w:val="single" w:sz="4" w:space="0" w:color="auto"/>
                  </w:tcBorders>
                  <w:shd w:val="clear" w:color="auto" w:fill="A8D08D"/>
                  <w:vAlign w:val="center"/>
                </w:tcPr>
                <w:p w14:paraId="219E9D23" w14:textId="77777777" w:rsidR="005B6F40" w:rsidRPr="00507623" w:rsidRDefault="005B6F40" w:rsidP="005B6F40">
                  <w:pPr>
                    <w:framePr w:hSpace="180" w:wrap="around" w:vAnchor="page" w:hAnchor="margin" w:xAlign="center" w:y="3379"/>
                    <w:spacing w:before="120" w:line="264" w:lineRule="auto"/>
                    <w:jc w:val="both"/>
                    <w:rPr>
                      <w:rFonts w:ascii="Arial" w:eastAsia="Times New Roman" w:hAnsi="Arial" w:cs="Arial"/>
                      <w:b/>
                    </w:rPr>
                  </w:pPr>
                  <w:r w:rsidRPr="00507623">
                    <w:rPr>
                      <w:rFonts w:ascii="Arial" w:eastAsia="Times New Roman" w:hAnsi="Arial" w:cs="Arial"/>
                      <w:b/>
                    </w:rPr>
                    <w:t>Closing Date for Queries</w:t>
                  </w:r>
                </w:p>
              </w:tc>
              <w:tc>
                <w:tcPr>
                  <w:tcW w:w="3500" w:type="dxa"/>
                  <w:tcBorders>
                    <w:left w:val="single" w:sz="4" w:space="0" w:color="auto"/>
                  </w:tcBorders>
                  <w:vAlign w:val="center"/>
                </w:tcPr>
                <w:p w14:paraId="5CFF103E" w14:textId="569EB381" w:rsidR="005B6F40" w:rsidRPr="00507623" w:rsidRDefault="005B6F40" w:rsidP="005B6F40">
                  <w:pPr>
                    <w:framePr w:hSpace="180" w:wrap="around" w:vAnchor="page" w:hAnchor="margin" w:xAlign="center" w:y="3379"/>
                    <w:spacing w:before="120" w:line="264" w:lineRule="auto"/>
                    <w:jc w:val="both"/>
                    <w:rPr>
                      <w:rFonts w:ascii="Arial" w:eastAsia="Times New Roman" w:hAnsi="Arial" w:cs="Arial"/>
                      <w:b/>
                    </w:rPr>
                  </w:pPr>
                  <w:r>
                    <w:rPr>
                      <w:rFonts w:ascii="Arial" w:eastAsia="Times New Roman" w:hAnsi="Arial" w:cs="Arial"/>
                      <w:b/>
                    </w:rPr>
                    <w:t>30/06/2026 at 2pm</w:t>
                  </w:r>
                </w:p>
              </w:tc>
            </w:tr>
            <w:tr w:rsidR="005B6F40" w:rsidRPr="00507623" w14:paraId="00BC7F65" w14:textId="77777777" w:rsidTr="00507623">
              <w:trPr>
                <w:trHeight w:val="578"/>
                <w:jc w:val="center"/>
              </w:trPr>
              <w:tc>
                <w:tcPr>
                  <w:tcW w:w="3499" w:type="dxa"/>
                  <w:tcBorders>
                    <w:top w:val="single" w:sz="4" w:space="0" w:color="auto"/>
                    <w:left w:val="single" w:sz="4" w:space="0" w:color="auto"/>
                    <w:bottom w:val="single" w:sz="4" w:space="0" w:color="auto"/>
                    <w:right w:val="single" w:sz="4" w:space="0" w:color="auto"/>
                  </w:tcBorders>
                  <w:shd w:val="clear" w:color="auto" w:fill="A8D08D"/>
                  <w:vAlign w:val="center"/>
                </w:tcPr>
                <w:p w14:paraId="03542EA0" w14:textId="77777777" w:rsidR="005B6F40" w:rsidRPr="00507623" w:rsidRDefault="005B6F40" w:rsidP="005B6F40">
                  <w:pPr>
                    <w:framePr w:hSpace="180" w:wrap="around" w:vAnchor="page" w:hAnchor="margin" w:xAlign="center" w:y="3379"/>
                    <w:spacing w:before="120" w:line="264" w:lineRule="auto"/>
                    <w:jc w:val="both"/>
                    <w:rPr>
                      <w:rFonts w:ascii="Arial" w:eastAsia="Times New Roman" w:hAnsi="Arial" w:cs="Arial"/>
                      <w:b/>
                    </w:rPr>
                  </w:pPr>
                  <w:r w:rsidRPr="00507623">
                    <w:rPr>
                      <w:rFonts w:ascii="Arial" w:eastAsia="Times New Roman" w:hAnsi="Arial" w:cs="Arial"/>
                      <w:b/>
                    </w:rPr>
                    <w:t>Contact for Queries</w:t>
                  </w:r>
                </w:p>
              </w:tc>
              <w:tc>
                <w:tcPr>
                  <w:tcW w:w="3500" w:type="dxa"/>
                  <w:tcBorders>
                    <w:left w:val="single" w:sz="4" w:space="0" w:color="auto"/>
                  </w:tcBorders>
                  <w:vAlign w:val="center"/>
                </w:tcPr>
                <w:p w14:paraId="4F8D7489" w14:textId="785F55B0" w:rsidR="005B6F40" w:rsidRPr="00507623" w:rsidRDefault="005B6F40" w:rsidP="005B6F40">
                  <w:pPr>
                    <w:framePr w:hSpace="180" w:wrap="around" w:vAnchor="page" w:hAnchor="margin" w:xAlign="center" w:y="3379"/>
                    <w:spacing w:before="120" w:line="264" w:lineRule="auto"/>
                    <w:rPr>
                      <w:rFonts w:ascii="Arial" w:eastAsia="Times New Roman" w:hAnsi="Arial" w:cs="Arial"/>
                      <w:b/>
                    </w:rPr>
                  </w:pPr>
                  <w:r w:rsidRPr="00507623">
                    <w:rPr>
                      <w:rFonts w:ascii="Arial" w:eastAsia="Times New Roman" w:hAnsi="Arial" w:cs="Arial"/>
                      <w:b/>
                    </w:rPr>
                    <w:t>Via eTenders messaging facility</w:t>
                  </w:r>
                </w:p>
              </w:tc>
            </w:tr>
            <w:tr w:rsidR="005B6F40" w:rsidRPr="00507623" w14:paraId="3E84BEB7" w14:textId="77777777" w:rsidTr="00507623">
              <w:trPr>
                <w:trHeight w:val="1253"/>
                <w:jc w:val="center"/>
              </w:trPr>
              <w:tc>
                <w:tcPr>
                  <w:tcW w:w="3499" w:type="dxa"/>
                  <w:tcBorders>
                    <w:top w:val="single" w:sz="4" w:space="0" w:color="auto"/>
                    <w:left w:val="single" w:sz="4" w:space="0" w:color="auto"/>
                    <w:bottom w:val="single" w:sz="4" w:space="0" w:color="auto"/>
                    <w:right w:val="single" w:sz="4" w:space="0" w:color="auto"/>
                  </w:tcBorders>
                  <w:shd w:val="clear" w:color="auto" w:fill="A8D08D"/>
                  <w:vAlign w:val="center"/>
                </w:tcPr>
                <w:p w14:paraId="5A700514" w14:textId="77777777" w:rsidR="005B6F40" w:rsidRPr="00507623" w:rsidRDefault="005B6F40" w:rsidP="005B6F40">
                  <w:pPr>
                    <w:framePr w:hSpace="180" w:wrap="around" w:vAnchor="page" w:hAnchor="margin" w:xAlign="center" w:y="3379"/>
                    <w:spacing w:before="120" w:line="264" w:lineRule="auto"/>
                    <w:jc w:val="both"/>
                    <w:rPr>
                      <w:rFonts w:ascii="Arial" w:eastAsia="Times New Roman" w:hAnsi="Arial" w:cs="Arial"/>
                      <w:b/>
                    </w:rPr>
                  </w:pPr>
                  <w:r w:rsidRPr="00507623">
                    <w:rPr>
                      <w:rFonts w:ascii="Arial" w:eastAsia="Times New Roman" w:hAnsi="Arial" w:cs="Arial"/>
                      <w:b/>
                    </w:rPr>
                    <w:t>Closing Date / Time for receipt of Completed Questionnaires</w:t>
                  </w:r>
                </w:p>
              </w:tc>
              <w:tc>
                <w:tcPr>
                  <w:tcW w:w="3500" w:type="dxa"/>
                  <w:tcBorders>
                    <w:left w:val="single" w:sz="4" w:space="0" w:color="auto"/>
                  </w:tcBorders>
                  <w:vAlign w:val="center"/>
                </w:tcPr>
                <w:p w14:paraId="167FC3BC" w14:textId="7C672A49" w:rsidR="005B6F40" w:rsidRPr="00507623" w:rsidRDefault="005B6F40" w:rsidP="005B6F40">
                  <w:pPr>
                    <w:framePr w:hSpace="180" w:wrap="around" w:vAnchor="page" w:hAnchor="margin" w:xAlign="center" w:y="3379"/>
                    <w:spacing w:before="120" w:line="264" w:lineRule="auto"/>
                    <w:jc w:val="both"/>
                    <w:rPr>
                      <w:rFonts w:ascii="Arial" w:eastAsia="Times New Roman" w:hAnsi="Arial" w:cs="Arial"/>
                      <w:b/>
                    </w:rPr>
                  </w:pPr>
                  <w:r>
                    <w:rPr>
                      <w:rFonts w:ascii="Arial" w:eastAsia="Times New Roman" w:hAnsi="Arial" w:cs="Arial"/>
                      <w:b/>
                    </w:rPr>
                    <w:t>09/07/2026 at 2pm</w:t>
                  </w:r>
                </w:p>
              </w:tc>
            </w:tr>
          </w:tbl>
          <w:p w14:paraId="05954DE6" w14:textId="77777777" w:rsidR="00507623" w:rsidRPr="00507623" w:rsidRDefault="00507623" w:rsidP="00507623">
            <w:pPr>
              <w:spacing w:before="120" w:after="0" w:line="264" w:lineRule="auto"/>
              <w:jc w:val="both"/>
              <w:rPr>
                <w:rFonts w:ascii="Arial" w:eastAsia="Times New Roman" w:hAnsi="Arial" w:cs="Arial"/>
                <w:b/>
                <w:sz w:val="20"/>
                <w:szCs w:val="20"/>
              </w:rPr>
            </w:pPr>
          </w:p>
          <w:p w14:paraId="4BDA14BF" w14:textId="77777777" w:rsidR="00507623" w:rsidRPr="00507623" w:rsidRDefault="00507623" w:rsidP="00507623">
            <w:pPr>
              <w:spacing w:before="120" w:after="0" w:line="264" w:lineRule="auto"/>
              <w:jc w:val="both"/>
              <w:rPr>
                <w:rFonts w:ascii="Arial" w:eastAsia="Times New Roman" w:hAnsi="Arial" w:cs="Arial"/>
                <w:b/>
                <w:sz w:val="20"/>
                <w:szCs w:val="20"/>
              </w:rPr>
            </w:pPr>
          </w:p>
          <w:p w14:paraId="085AB2F7" w14:textId="77777777" w:rsidR="00507623" w:rsidRPr="00507623" w:rsidRDefault="00507623" w:rsidP="00507623">
            <w:pPr>
              <w:spacing w:before="120" w:after="0" w:line="264" w:lineRule="auto"/>
              <w:rPr>
                <w:rFonts w:ascii="Arial" w:eastAsia="Times New Roman" w:hAnsi="Arial" w:cs="Arial"/>
                <w:sz w:val="20"/>
                <w:szCs w:val="20"/>
              </w:rPr>
            </w:pPr>
          </w:p>
          <w:p w14:paraId="1A905D76" w14:textId="77777777" w:rsidR="00507623" w:rsidRPr="00507623" w:rsidRDefault="00507623" w:rsidP="00507623">
            <w:pPr>
              <w:spacing w:before="120" w:after="0" w:line="264" w:lineRule="auto"/>
              <w:jc w:val="both"/>
              <w:rPr>
                <w:rFonts w:ascii="Arial" w:eastAsia="Times New Roman" w:hAnsi="Arial" w:cs="Arial"/>
                <w:b/>
                <w:sz w:val="20"/>
                <w:szCs w:val="20"/>
              </w:rPr>
            </w:pPr>
          </w:p>
        </w:tc>
      </w:tr>
    </w:tbl>
    <w:p w14:paraId="4EBF51F4" w14:textId="77777777" w:rsidR="00507623" w:rsidRPr="00507623" w:rsidRDefault="00507623" w:rsidP="00507623">
      <w:pPr>
        <w:jc w:val="center"/>
        <w:rPr>
          <w:rFonts w:ascii="Calibri" w:eastAsia="Calibri" w:hAnsi="Calibri" w:cs="Times New Roman"/>
        </w:rPr>
      </w:pPr>
      <w:r w:rsidRPr="00507623">
        <w:rPr>
          <w:rFonts w:ascii="Calibri" w:eastAsia="Calibri" w:hAnsi="Calibri" w:cs="Times New Roman"/>
          <w:noProof/>
          <w:lang w:eastAsia="en-IE"/>
        </w:rPr>
        <w:drawing>
          <wp:inline distT="0" distB="0" distL="0" distR="0" wp14:anchorId="380BE6A7" wp14:editId="3B9C5E06">
            <wp:extent cx="23812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81250" cy="876300"/>
                    </a:xfrm>
                    <a:prstGeom prst="rect">
                      <a:avLst/>
                    </a:prstGeom>
                  </pic:spPr>
                </pic:pic>
              </a:graphicData>
            </a:graphic>
          </wp:inline>
        </w:drawing>
      </w:r>
    </w:p>
    <w:tbl>
      <w:tblPr>
        <w:tblStyle w:val="TableGrid14"/>
        <w:tblW w:w="10060" w:type="dxa"/>
        <w:jc w:val="center"/>
        <w:shd w:val="clear" w:color="auto" w:fill="7B7B7B"/>
        <w:tblLayout w:type="fixed"/>
        <w:tblLook w:val="04A0" w:firstRow="1" w:lastRow="0" w:firstColumn="1" w:lastColumn="0" w:noHBand="0" w:noVBand="1"/>
      </w:tblPr>
      <w:tblGrid>
        <w:gridCol w:w="10060"/>
      </w:tblGrid>
      <w:tr w:rsidR="00D13D8D" w:rsidRPr="00AF10D9" w14:paraId="30FCC8FA" w14:textId="77777777" w:rsidTr="00CC2C07">
        <w:trPr>
          <w:trHeight w:hRule="exact" w:val="340"/>
          <w:jc w:val="center"/>
        </w:trPr>
        <w:tc>
          <w:tcPr>
            <w:tcW w:w="1006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24F8DB9" w14:textId="77777777" w:rsidR="00D13D8D" w:rsidRPr="00AF10D9" w:rsidRDefault="00D13D8D" w:rsidP="00D13D8D">
            <w:pPr>
              <w:jc w:val="both"/>
              <w:rPr>
                <w:rFonts w:eastAsia="Calibri" w:cstheme="minorHAnsi"/>
                <w:b/>
                <w:sz w:val="28"/>
                <w:szCs w:val="28"/>
              </w:rPr>
            </w:pPr>
            <w:r w:rsidRPr="00AF10D9">
              <w:rPr>
                <w:rFonts w:eastAsia="Calibri" w:cstheme="minorHAnsi"/>
                <w:b/>
                <w:sz w:val="28"/>
                <w:szCs w:val="28"/>
              </w:rPr>
              <w:lastRenderedPageBreak/>
              <w:t>SECTION B: RESPONSE DOCUMENT</w:t>
            </w:r>
          </w:p>
        </w:tc>
      </w:tr>
    </w:tbl>
    <w:p w14:paraId="6CB6DF55" w14:textId="77777777" w:rsidR="00D13D8D" w:rsidRPr="00AF10D9" w:rsidRDefault="00D13D8D" w:rsidP="00D13D8D">
      <w:pPr>
        <w:spacing w:after="160" w:line="259" w:lineRule="auto"/>
        <w:rPr>
          <w:rFonts w:eastAsia="Calibri" w:cstheme="minorHAnsi"/>
          <w:sz w:val="20"/>
          <w:szCs w:val="20"/>
        </w:rPr>
      </w:pPr>
    </w:p>
    <w:tbl>
      <w:tblPr>
        <w:tblStyle w:val="TableGrid14"/>
        <w:tblW w:w="10201" w:type="dxa"/>
        <w:jc w:val="center"/>
        <w:tblLook w:val="04A0" w:firstRow="1" w:lastRow="0" w:firstColumn="1" w:lastColumn="0" w:noHBand="0" w:noVBand="1"/>
      </w:tblPr>
      <w:tblGrid>
        <w:gridCol w:w="669"/>
        <w:gridCol w:w="2126"/>
        <w:gridCol w:w="7406"/>
      </w:tblGrid>
      <w:tr w:rsidR="00CC2C07" w:rsidRPr="00AF10D9" w14:paraId="0104F4F5" w14:textId="77777777" w:rsidTr="00CC2C07">
        <w:trPr>
          <w:jc w:val="center"/>
        </w:trPr>
        <w:tc>
          <w:tcPr>
            <w:tcW w:w="669" w:type="dxa"/>
            <w:tcBorders>
              <w:bottom w:val="single" w:sz="4" w:space="0" w:color="auto"/>
            </w:tcBorders>
            <w:shd w:val="clear" w:color="auto" w:fill="D6E3BC" w:themeFill="accent3" w:themeFillTint="66"/>
          </w:tcPr>
          <w:p w14:paraId="3EA2A8C7" w14:textId="77777777" w:rsidR="00D13D8D" w:rsidRPr="00AF10D9" w:rsidRDefault="00D13D8D" w:rsidP="00D13D8D">
            <w:pPr>
              <w:spacing w:before="100" w:beforeAutospacing="1"/>
              <w:jc w:val="both"/>
              <w:rPr>
                <w:rFonts w:eastAsia="Calibri" w:cstheme="minorHAnsi"/>
                <w:b/>
              </w:rPr>
            </w:pPr>
            <w:r w:rsidRPr="00AF10D9">
              <w:rPr>
                <w:rFonts w:eastAsia="Calibri" w:cstheme="minorHAnsi"/>
                <w:b/>
              </w:rPr>
              <w:t>REF</w:t>
            </w:r>
          </w:p>
        </w:tc>
        <w:tc>
          <w:tcPr>
            <w:tcW w:w="2126" w:type="dxa"/>
            <w:tcBorders>
              <w:bottom w:val="single" w:sz="4" w:space="0" w:color="auto"/>
            </w:tcBorders>
            <w:shd w:val="clear" w:color="auto" w:fill="D6E3BC" w:themeFill="accent3" w:themeFillTint="66"/>
          </w:tcPr>
          <w:p w14:paraId="0131BF86" w14:textId="77777777" w:rsidR="00D13D8D" w:rsidRPr="00AF10D9" w:rsidRDefault="00D13D8D" w:rsidP="00D13D8D">
            <w:pPr>
              <w:spacing w:before="100" w:beforeAutospacing="1"/>
              <w:jc w:val="both"/>
              <w:rPr>
                <w:rFonts w:eastAsia="Calibri" w:cstheme="minorHAnsi"/>
                <w:b/>
              </w:rPr>
            </w:pPr>
            <w:r w:rsidRPr="00AF10D9">
              <w:rPr>
                <w:rFonts w:eastAsia="Calibri" w:cstheme="minorHAnsi"/>
                <w:b/>
              </w:rPr>
              <w:t>PASS/FAIL CRITERIA</w:t>
            </w:r>
          </w:p>
        </w:tc>
        <w:tc>
          <w:tcPr>
            <w:tcW w:w="7406" w:type="dxa"/>
            <w:shd w:val="clear" w:color="auto" w:fill="D6E3BC" w:themeFill="accent3" w:themeFillTint="66"/>
          </w:tcPr>
          <w:p w14:paraId="6C8D3A5D" w14:textId="77777777" w:rsidR="00D13D8D" w:rsidRPr="00AF10D9" w:rsidRDefault="00D13D8D" w:rsidP="00D13D8D">
            <w:pPr>
              <w:spacing w:before="100" w:beforeAutospacing="1"/>
              <w:jc w:val="both"/>
              <w:rPr>
                <w:rFonts w:eastAsia="Calibri" w:cstheme="minorHAnsi"/>
                <w:b/>
              </w:rPr>
            </w:pPr>
            <w:r w:rsidRPr="00AF10D9">
              <w:rPr>
                <w:rFonts w:eastAsia="Calibri" w:cstheme="minorHAnsi"/>
                <w:b/>
              </w:rPr>
              <w:t>PASS REQUIREMENT</w:t>
            </w:r>
          </w:p>
        </w:tc>
      </w:tr>
      <w:tr w:rsidR="00CC2C07" w:rsidRPr="00AF10D9" w14:paraId="6EF1B2AF" w14:textId="77777777" w:rsidTr="00CC2C07">
        <w:trPr>
          <w:jc w:val="center"/>
        </w:trPr>
        <w:tc>
          <w:tcPr>
            <w:tcW w:w="669" w:type="dxa"/>
            <w:shd w:val="clear" w:color="auto" w:fill="D6E3BC" w:themeFill="accent3" w:themeFillTint="66"/>
            <w:vAlign w:val="center"/>
          </w:tcPr>
          <w:p w14:paraId="3635FAB3" w14:textId="77777777" w:rsidR="00D13D8D" w:rsidRPr="00AF10D9" w:rsidRDefault="00D13D8D" w:rsidP="00D13D8D">
            <w:pPr>
              <w:spacing w:before="100" w:beforeAutospacing="1"/>
              <w:jc w:val="both"/>
              <w:rPr>
                <w:rFonts w:eastAsia="Calibri" w:cstheme="minorHAnsi"/>
                <w:b/>
              </w:rPr>
            </w:pPr>
            <w:r w:rsidRPr="00AF10D9">
              <w:rPr>
                <w:rFonts w:eastAsia="Calibri" w:cstheme="minorHAnsi"/>
                <w:b/>
              </w:rPr>
              <w:t>A1</w:t>
            </w:r>
          </w:p>
        </w:tc>
        <w:tc>
          <w:tcPr>
            <w:tcW w:w="2126" w:type="dxa"/>
            <w:shd w:val="clear" w:color="auto" w:fill="D6E3BC" w:themeFill="accent3" w:themeFillTint="66"/>
            <w:vAlign w:val="center"/>
          </w:tcPr>
          <w:p w14:paraId="4FDF787F" w14:textId="77777777" w:rsidR="00D13D8D" w:rsidRPr="00AF10D9" w:rsidRDefault="00D13D8D" w:rsidP="00D13D8D">
            <w:pPr>
              <w:spacing w:before="100" w:beforeAutospacing="1"/>
              <w:jc w:val="both"/>
              <w:rPr>
                <w:rFonts w:eastAsia="Calibri" w:cstheme="minorHAnsi"/>
                <w:b/>
              </w:rPr>
            </w:pPr>
            <w:r w:rsidRPr="00AF10D9">
              <w:rPr>
                <w:rFonts w:eastAsia="Calibri" w:cstheme="minorHAnsi"/>
                <w:b/>
              </w:rPr>
              <w:t>Applicant Summary</w:t>
            </w:r>
          </w:p>
        </w:tc>
        <w:tc>
          <w:tcPr>
            <w:tcW w:w="7406" w:type="dxa"/>
          </w:tcPr>
          <w:p w14:paraId="4B1E92C7" w14:textId="77777777" w:rsidR="00D13D8D" w:rsidRPr="00AF10D9" w:rsidRDefault="00D13D8D" w:rsidP="00D13D8D">
            <w:pPr>
              <w:spacing w:before="100" w:beforeAutospacing="1"/>
              <w:rPr>
                <w:rFonts w:eastAsia="Calibri" w:cstheme="minorHAnsi"/>
              </w:rPr>
            </w:pPr>
            <w:r w:rsidRPr="00AF10D9">
              <w:rPr>
                <w:rFonts w:eastAsia="Calibri" w:cstheme="minorHAnsi"/>
              </w:rPr>
              <w:t>Applicants must complete this section. If the Applicant is a grouping, then a separate questionnaire must be completed for each group member.</w:t>
            </w:r>
          </w:p>
        </w:tc>
      </w:tr>
      <w:tr w:rsidR="00CC2C07" w:rsidRPr="00AF10D9" w14:paraId="484AFB7B" w14:textId="77777777" w:rsidTr="00CC2C07">
        <w:trPr>
          <w:trHeight w:val="219"/>
          <w:jc w:val="center"/>
        </w:trPr>
        <w:tc>
          <w:tcPr>
            <w:tcW w:w="669" w:type="dxa"/>
            <w:shd w:val="clear" w:color="auto" w:fill="D6E3BC" w:themeFill="accent3" w:themeFillTint="66"/>
            <w:vAlign w:val="center"/>
          </w:tcPr>
          <w:p w14:paraId="4960CDF9" w14:textId="77777777" w:rsidR="00D13D8D" w:rsidRPr="00AF10D9" w:rsidRDefault="00D13D8D" w:rsidP="00D13D8D">
            <w:pPr>
              <w:spacing w:before="100" w:beforeAutospacing="1"/>
              <w:rPr>
                <w:rFonts w:eastAsia="Calibri" w:cstheme="minorHAnsi"/>
                <w:b/>
              </w:rPr>
            </w:pPr>
            <w:r w:rsidRPr="00AF10D9">
              <w:rPr>
                <w:rFonts w:eastAsia="Calibri" w:cstheme="minorHAnsi"/>
                <w:b/>
              </w:rPr>
              <w:t>A2</w:t>
            </w:r>
          </w:p>
        </w:tc>
        <w:tc>
          <w:tcPr>
            <w:tcW w:w="2126" w:type="dxa"/>
            <w:shd w:val="clear" w:color="auto" w:fill="D6E3BC" w:themeFill="accent3" w:themeFillTint="66"/>
            <w:vAlign w:val="center"/>
          </w:tcPr>
          <w:p w14:paraId="21CAA09A" w14:textId="77777777" w:rsidR="00D13D8D" w:rsidRPr="00AF10D9" w:rsidRDefault="00D13D8D" w:rsidP="00D13D8D">
            <w:pPr>
              <w:spacing w:before="100" w:beforeAutospacing="1"/>
              <w:jc w:val="both"/>
              <w:rPr>
                <w:rFonts w:eastAsia="Calibri" w:cstheme="minorHAnsi"/>
                <w:b/>
              </w:rPr>
            </w:pPr>
            <w:r w:rsidRPr="00AF10D9">
              <w:rPr>
                <w:rFonts w:eastAsia="Calibri" w:cstheme="minorHAnsi"/>
                <w:b/>
              </w:rPr>
              <w:t>Financial</w:t>
            </w:r>
          </w:p>
        </w:tc>
        <w:tc>
          <w:tcPr>
            <w:tcW w:w="7406" w:type="dxa"/>
            <w:vMerge w:val="restart"/>
          </w:tcPr>
          <w:p w14:paraId="757FF0EF" w14:textId="77777777" w:rsidR="00D13D8D" w:rsidRPr="00AF10D9" w:rsidRDefault="00D13D8D" w:rsidP="00D13D8D">
            <w:pPr>
              <w:spacing w:before="100" w:beforeAutospacing="1"/>
              <w:rPr>
                <w:rFonts w:eastAsia="Calibri" w:cstheme="minorHAnsi"/>
              </w:rPr>
            </w:pPr>
            <w:r w:rsidRPr="00AF10D9">
              <w:rPr>
                <w:rFonts w:eastAsia="Calibri" w:cstheme="minorHAnsi"/>
              </w:rPr>
              <w:t xml:space="preserve">Applicants are required to self-declare compliance with the requirements.  </w:t>
            </w:r>
          </w:p>
        </w:tc>
      </w:tr>
      <w:tr w:rsidR="00CC2C07" w:rsidRPr="00AF10D9" w14:paraId="38280563" w14:textId="77777777" w:rsidTr="00CC2C07">
        <w:trPr>
          <w:trHeight w:val="266"/>
          <w:jc w:val="center"/>
        </w:trPr>
        <w:tc>
          <w:tcPr>
            <w:tcW w:w="669" w:type="dxa"/>
            <w:shd w:val="clear" w:color="auto" w:fill="D6E3BC" w:themeFill="accent3" w:themeFillTint="66"/>
            <w:vAlign w:val="center"/>
          </w:tcPr>
          <w:p w14:paraId="7F9E84DB" w14:textId="77777777" w:rsidR="00D13D8D" w:rsidRPr="00AF10D9" w:rsidRDefault="00D13D8D" w:rsidP="00D13D8D">
            <w:pPr>
              <w:spacing w:before="100" w:beforeAutospacing="1"/>
              <w:jc w:val="both"/>
              <w:rPr>
                <w:rFonts w:eastAsia="Calibri" w:cstheme="minorHAnsi"/>
                <w:b/>
              </w:rPr>
            </w:pPr>
            <w:r w:rsidRPr="00AF10D9">
              <w:rPr>
                <w:rFonts w:eastAsia="Calibri" w:cstheme="minorHAnsi"/>
                <w:b/>
              </w:rPr>
              <w:t>A3</w:t>
            </w:r>
          </w:p>
        </w:tc>
        <w:tc>
          <w:tcPr>
            <w:tcW w:w="2126" w:type="dxa"/>
            <w:shd w:val="clear" w:color="auto" w:fill="D6E3BC" w:themeFill="accent3" w:themeFillTint="66"/>
            <w:vAlign w:val="center"/>
          </w:tcPr>
          <w:p w14:paraId="7F5BCA54" w14:textId="77777777" w:rsidR="00D13D8D" w:rsidRPr="00AF10D9" w:rsidRDefault="00D13D8D" w:rsidP="00D13D8D">
            <w:pPr>
              <w:spacing w:before="100" w:beforeAutospacing="1"/>
              <w:jc w:val="both"/>
              <w:rPr>
                <w:rFonts w:eastAsia="Calibri" w:cstheme="minorHAnsi"/>
                <w:b/>
              </w:rPr>
            </w:pPr>
            <w:r w:rsidRPr="00AF10D9">
              <w:rPr>
                <w:rFonts w:eastAsia="Calibri" w:cstheme="minorHAnsi"/>
                <w:b/>
              </w:rPr>
              <w:t>Tax Compliance</w:t>
            </w:r>
          </w:p>
        </w:tc>
        <w:tc>
          <w:tcPr>
            <w:tcW w:w="7406" w:type="dxa"/>
            <w:vMerge/>
          </w:tcPr>
          <w:p w14:paraId="7F6DF39F" w14:textId="77777777" w:rsidR="00D13D8D" w:rsidRPr="00AF10D9" w:rsidRDefault="00D13D8D" w:rsidP="00D13D8D">
            <w:pPr>
              <w:spacing w:before="100" w:beforeAutospacing="1"/>
              <w:rPr>
                <w:rFonts w:eastAsia="Calibri" w:cstheme="minorHAnsi"/>
              </w:rPr>
            </w:pPr>
          </w:p>
        </w:tc>
      </w:tr>
      <w:tr w:rsidR="00CC2C07" w:rsidRPr="00AF10D9" w14:paraId="2CAB791A" w14:textId="77777777" w:rsidTr="00CC2C07">
        <w:trPr>
          <w:jc w:val="center"/>
        </w:trPr>
        <w:tc>
          <w:tcPr>
            <w:tcW w:w="669" w:type="dxa"/>
            <w:shd w:val="clear" w:color="auto" w:fill="D6E3BC" w:themeFill="accent3" w:themeFillTint="66"/>
            <w:vAlign w:val="center"/>
          </w:tcPr>
          <w:p w14:paraId="72636CB8" w14:textId="77777777" w:rsidR="00D13D8D" w:rsidRPr="00AF10D9" w:rsidRDefault="00D13D8D" w:rsidP="00D13D8D">
            <w:pPr>
              <w:spacing w:before="100" w:beforeAutospacing="1"/>
              <w:jc w:val="both"/>
              <w:rPr>
                <w:rFonts w:eastAsia="Calibri" w:cstheme="minorHAnsi"/>
                <w:b/>
              </w:rPr>
            </w:pPr>
            <w:r w:rsidRPr="00AF10D9">
              <w:rPr>
                <w:rFonts w:eastAsia="Calibri" w:cstheme="minorHAnsi"/>
                <w:b/>
              </w:rPr>
              <w:t>A4</w:t>
            </w:r>
          </w:p>
        </w:tc>
        <w:tc>
          <w:tcPr>
            <w:tcW w:w="2126" w:type="dxa"/>
            <w:shd w:val="clear" w:color="auto" w:fill="D6E3BC" w:themeFill="accent3" w:themeFillTint="66"/>
            <w:vAlign w:val="center"/>
          </w:tcPr>
          <w:p w14:paraId="6B4ED32A" w14:textId="77777777" w:rsidR="00D13D8D" w:rsidRPr="00AF10D9" w:rsidRDefault="00D13D8D" w:rsidP="00D13D8D">
            <w:pPr>
              <w:spacing w:before="100" w:beforeAutospacing="1"/>
              <w:jc w:val="both"/>
              <w:rPr>
                <w:rFonts w:eastAsia="Calibri" w:cstheme="minorHAnsi"/>
                <w:b/>
              </w:rPr>
            </w:pPr>
            <w:r w:rsidRPr="00AF10D9">
              <w:rPr>
                <w:rFonts w:eastAsia="Calibri" w:cstheme="minorHAnsi"/>
                <w:b/>
              </w:rPr>
              <w:t>Insurance</w:t>
            </w:r>
          </w:p>
        </w:tc>
        <w:tc>
          <w:tcPr>
            <w:tcW w:w="7406" w:type="dxa"/>
            <w:vMerge/>
          </w:tcPr>
          <w:p w14:paraId="4A07EA11" w14:textId="77777777" w:rsidR="00D13D8D" w:rsidRPr="00AF10D9" w:rsidRDefault="00D13D8D" w:rsidP="00D13D8D">
            <w:pPr>
              <w:spacing w:before="100" w:beforeAutospacing="1"/>
              <w:rPr>
                <w:rFonts w:eastAsia="Calibri" w:cstheme="minorHAnsi"/>
              </w:rPr>
            </w:pPr>
          </w:p>
        </w:tc>
      </w:tr>
      <w:tr w:rsidR="00CC2C07" w:rsidRPr="00AF10D9" w14:paraId="1B77A178" w14:textId="77777777" w:rsidTr="00CC2C07">
        <w:trPr>
          <w:jc w:val="center"/>
        </w:trPr>
        <w:tc>
          <w:tcPr>
            <w:tcW w:w="669" w:type="dxa"/>
            <w:shd w:val="clear" w:color="auto" w:fill="D6E3BC" w:themeFill="accent3" w:themeFillTint="66"/>
            <w:vAlign w:val="center"/>
          </w:tcPr>
          <w:p w14:paraId="4312CF08" w14:textId="3A1870C0" w:rsidR="00CC2C07" w:rsidRPr="00AF10D9" w:rsidRDefault="00CC2C07" w:rsidP="00D13D8D">
            <w:pPr>
              <w:spacing w:before="100" w:beforeAutospacing="1"/>
              <w:jc w:val="both"/>
              <w:rPr>
                <w:rFonts w:eastAsia="Calibri" w:cstheme="minorHAnsi"/>
                <w:b/>
              </w:rPr>
            </w:pPr>
            <w:r w:rsidRPr="00AF10D9">
              <w:rPr>
                <w:rFonts w:eastAsia="Calibri" w:cstheme="minorHAnsi"/>
                <w:b/>
              </w:rPr>
              <w:t>A5</w:t>
            </w:r>
          </w:p>
        </w:tc>
        <w:tc>
          <w:tcPr>
            <w:tcW w:w="2126" w:type="dxa"/>
            <w:shd w:val="clear" w:color="auto" w:fill="D6E3BC" w:themeFill="accent3" w:themeFillTint="66"/>
            <w:vAlign w:val="center"/>
          </w:tcPr>
          <w:p w14:paraId="439D478A" w14:textId="32D2E1F2" w:rsidR="00CC2C07" w:rsidRPr="00AF10D9" w:rsidRDefault="00CC2C07" w:rsidP="00D13D8D">
            <w:pPr>
              <w:spacing w:before="100" w:beforeAutospacing="1"/>
              <w:jc w:val="both"/>
              <w:rPr>
                <w:rFonts w:eastAsia="Calibri" w:cstheme="minorHAnsi"/>
                <w:b/>
              </w:rPr>
            </w:pPr>
            <w:r w:rsidRPr="00AF10D9">
              <w:rPr>
                <w:rFonts w:eastAsia="Calibri" w:cstheme="minorHAnsi"/>
                <w:b/>
              </w:rPr>
              <w:t>Accreditation</w:t>
            </w:r>
          </w:p>
        </w:tc>
        <w:tc>
          <w:tcPr>
            <w:tcW w:w="7406" w:type="dxa"/>
          </w:tcPr>
          <w:p w14:paraId="03CE469D" w14:textId="5F9E8AA7" w:rsidR="00CC2C07" w:rsidRPr="00AF10D9" w:rsidRDefault="0068646D" w:rsidP="00D13D8D">
            <w:pPr>
              <w:spacing w:before="100" w:beforeAutospacing="1"/>
              <w:rPr>
                <w:rFonts w:eastAsia="Calibri" w:cstheme="minorHAnsi"/>
              </w:rPr>
            </w:pPr>
            <w:r w:rsidRPr="0068646D">
              <w:rPr>
                <w:rFonts w:eastAsia="Calibri" w:cstheme="minorHAnsi"/>
              </w:rPr>
              <w:t>Laboratory must be accredited to ISO/IEC 17025 for relevant soil analysis methods.</w:t>
            </w:r>
          </w:p>
        </w:tc>
      </w:tr>
      <w:tr w:rsidR="00C00DC1" w:rsidRPr="00AF10D9" w14:paraId="60102E67" w14:textId="77777777" w:rsidTr="00CC2C07">
        <w:trPr>
          <w:jc w:val="center"/>
        </w:trPr>
        <w:tc>
          <w:tcPr>
            <w:tcW w:w="669" w:type="dxa"/>
            <w:shd w:val="clear" w:color="auto" w:fill="D6E3BC" w:themeFill="accent3" w:themeFillTint="66"/>
            <w:vAlign w:val="center"/>
          </w:tcPr>
          <w:p w14:paraId="4DE21095" w14:textId="6AB38123" w:rsidR="00C00DC1" w:rsidRPr="00AF10D9" w:rsidRDefault="00C00DC1" w:rsidP="00C00DC1">
            <w:pPr>
              <w:spacing w:before="100" w:beforeAutospacing="1"/>
              <w:jc w:val="both"/>
              <w:rPr>
                <w:rFonts w:eastAsia="Calibri" w:cstheme="minorHAnsi"/>
                <w:b/>
              </w:rPr>
            </w:pPr>
            <w:r w:rsidRPr="00AF10D9">
              <w:rPr>
                <w:rFonts w:eastAsia="Calibri" w:cstheme="minorHAnsi"/>
                <w:b/>
              </w:rPr>
              <w:t>A6</w:t>
            </w:r>
          </w:p>
        </w:tc>
        <w:tc>
          <w:tcPr>
            <w:tcW w:w="2126" w:type="dxa"/>
            <w:shd w:val="clear" w:color="auto" w:fill="D6E3BC" w:themeFill="accent3" w:themeFillTint="66"/>
            <w:vAlign w:val="center"/>
          </w:tcPr>
          <w:p w14:paraId="74A300E3" w14:textId="3F170D43" w:rsidR="00C00DC1" w:rsidRPr="00AF10D9" w:rsidRDefault="00C00DC1" w:rsidP="00C00DC1">
            <w:pPr>
              <w:spacing w:before="100" w:beforeAutospacing="1"/>
              <w:jc w:val="both"/>
              <w:rPr>
                <w:rFonts w:eastAsia="Calibri" w:cstheme="minorHAnsi"/>
                <w:b/>
              </w:rPr>
            </w:pPr>
            <w:r w:rsidRPr="00AF10D9">
              <w:rPr>
                <w:rFonts w:eastAsia="Calibri" w:cstheme="minorHAnsi"/>
                <w:b/>
              </w:rPr>
              <w:t>Health &amp; Safety</w:t>
            </w:r>
          </w:p>
        </w:tc>
        <w:tc>
          <w:tcPr>
            <w:tcW w:w="7406" w:type="dxa"/>
          </w:tcPr>
          <w:p w14:paraId="2C65FFB9" w14:textId="74539F03" w:rsidR="00C00DC1" w:rsidRPr="00AF10D9" w:rsidRDefault="0068646D" w:rsidP="00C00DC1">
            <w:pPr>
              <w:spacing w:before="100" w:beforeAutospacing="1"/>
              <w:rPr>
                <w:rFonts w:eastAsia="Calibri" w:cstheme="minorHAnsi"/>
              </w:rPr>
            </w:pPr>
            <w:r w:rsidRPr="0068646D">
              <w:rPr>
                <w:rFonts w:eastAsia="Calibri" w:cstheme="minorHAnsi"/>
              </w:rPr>
              <w:t>Tenderers must demonstrate compliance with all relevant health and safety legislation relating to laboratory and field operations.</w:t>
            </w:r>
          </w:p>
        </w:tc>
      </w:tr>
      <w:tr w:rsidR="00C00DC1" w:rsidRPr="00AF10D9" w14:paraId="58DDA618" w14:textId="77777777" w:rsidTr="00CC2C07">
        <w:trPr>
          <w:jc w:val="center"/>
        </w:trPr>
        <w:tc>
          <w:tcPr>
            <w:tcW w:w="669" w:type="dxa"/>
            <w:shd w:val="clear" w:color="auto" w:fill="D6E3BC" w:themeFill="accent3" w:themeFillTint="66"/>
            <w:vAlign w:val="center"/>
          </w:tcPr>
          <w:p w14:paraId="495195A3" w14:textId="715F221E" w:rsidR="00C00DC1" w:rsidRPr="00AF10D9" w:rsidRDefault="00C00DC1" w:rsidP="00C00DC1">
            <w:pPr>
              <w:spacing w:before="100" w:beforeAutospacing="1"/>
              <w:jc w:val="both"/>
              <w:rPr>
                <w:rFonts w:eastAsia="Calibri" w:cstheme="minorHAnsi"/>
                <w:b/>
              </w:rPr>
            </w:pPr>
            <w:r w:rsidRPr="00AF10D9">
              <w:rPr>
                <w:rFonts w:eastAsia="Calibri" w:cstheme="minorHAnsi"/>
                <w:b/>
              </w:rPr>
              <w:t>A7</w:t>
            </w:r>
          </w:p>
        </w:tc>
        <w:tc>
          <w:tcPr>
            <w:tcW w:w="2126" w:type="dxa"/>
            <w:shd w:val="clear" w:color="auto" w:fill="D6E3BC" w:themeFill="accent3" w:themeFillTint="66"/>
            <w:vAlign w:val="center"/>
          </w:tcPr>
          <w:p w14:paraId="59E67B16" w14:textId="77777777" w:rsidR="00C00DC1" w:rsidRPr="00AF10D9" w:rsidRDefault="00C00DC1" w:rsidP="00C00DC1">
            <w:pPr>
              <w:spacing w:before="100" w:beforeAutospacing="1"/>
              <w:jc w:val="both"/>
              <w:rPr>
                <w:rFonts w:eastAsia="Calibri" w:cstheme="minorHAnsi"/>
                <w:b/>
              </w:rPr>
            </w:pPr>
            <w:r w:rsidRPr="00AF10D9">
              <w:rPr>
                <w:rFonts w:eastAsia="Calibri" w:cstheme="minorHAnsi"/>
                <w:b/>
              </w:rPr>
              <w:t>Previous Experience / References</w:t>
            </w:r>
          </w:p>
        </w:tc>
        <w:tc>
          <w:tcPr>
            <w:tcW w:w="7406" w:type="dxa"/>
          </w:tcPr>
          <w:p w14:paraId="7A0CD1E8" w14:textId="100C6657" w:rsidR="00C00DC1" w:rsidRPr="00AF10D9" w:rsidRDefault="00C00DC1" w:rsidP="00C00DC1">
            <w:pPr>
              <w:spacing w:before="100" w:beforeAutospacing="1"/>
              <w:rPr>
                <w:rFonts w:eastAsia="Calibri" w:cstheme="minorHAnsi"/>
              </w:rPr>
            </w:pPr>
            <w:r w:rsidRPr="00AF10D9">
              <w:rPr>
                <w:rFonts w:eastAsia="Calibri" w:cstheme="minorHAnsi"/>
              </w:rPr>
              <w:t>Applicants MUST provide acceptable evidence of having successfully carried out 2 previous contracts of a similar nature and scale. Teagasc reserves the right to contact the contract contacts provided for references.</w:t>
            </w:r>
          </w:p>
        </w:tc>
      </w:tr>
      <w:tr w:rsidR="00C00DC1" w:rsidRPr="00AF10D9" w14:paraId="332E48C9" w14:textId="77777777" w:rsidTr="00CC2C07">
        <w:trPr>
          <w:jc w:val="center"/>
        </w:trPr>
        <w:tc>
          <w:tcPr>
            <w:tcW w:w="10201" w:type="dxa"/>
            <w:gridSpan w:val="3"/>
            <w:tcBorders>
              <w:bottom w:val="single" w:sz="4" w:space="0" w:color="auto"/>
            </w:tcBorders>
          </w:tcPr>
          <w:p w14:paraId="19217265" w14:textId="77777777" w:rsidR="00C00DC1" w:rsidRPr="00AF10D9" w:rsidRDefault="00C00DC1" w:rsidP="00C00DC1">
            <w:pPr>
              <w:spacing w:before="100" w:beforeAutospacing="1"/>
              <w:jc w:val="both"/>
              <w:rPr>
                <w:rFonts w:eastAsia="Calibri" w:cstheme="minorHAnsi"/>
              </w:rPr>
            </w:pPr>
          </w:p>
        </w:tc>
      </w:tr>
    </w:tbl>
    <w:p w14:paraId="7D56C65F" w14:textId="77777777" w:rsidR="00CC2C07" w:rsidRPr="00AF10D9" w:rsidRDefault="00CC2C07" w:rsidP="00CC2C07">
      <w:pPr>
        <w:rPr>
          <w:rFonts w:cstheme="minorHAnsi"/>
          <w:b/>
          <w:sz w:val="20"/>
          <w:szCs w:val="20"/>
          <w:u w:val="single"/>
        </w:rPr>
      </w:pPr>
      <w:r w:rsidRPr="00AF10D9">
        <w:rPr>
          <w:rFonts w:cstheme="minorHAnsi"/>
          <w:b/>
          <w:sz w:val="20"/>
          <w:szCs w:val="20"/>
          <w:u w:val="single"/>
        </w:rPr>
        <w:t>Award Criteria:</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5570"/>
        <w:gridCol w:w="1275"/>
        <w:gridCol w:w="1276"/>
        <w:gridCol w:w="1134"/>
      </w:tblGrid>
      <w:tr w:rsidR="00CC2C07" w:rsidRPr="00AF10D9" w14:paraId="18A01392" w14:textId="77777777" w:rsidTr="006E1918">
        <w:trPr>
          <w:trHeight w:val="262"/>
        </w:trPr>
        <w:tc>
          <w:tcPr>
            <w:tcW w:w="952" w:type="dxa"/>
            <w:shd w:val="clear" w:color="auto" w:fill="D6E3BC" w:themeFill="accent3" w:themeFillTint="66"/>
          </w:tcPr>
          <w:p w14:paraId="05051C7B" w14:textId="77777777" w:rsidR="00CC2C07" w:rsidRPr="00AF10D9" w:rsidRDefault="00CC2C07" w:rsidP="00556C9B">
            <w:pPr>
              <w:spacing w:after="120" w:line="360" w:lineRule="auto"/>
              <w:jc w:val="both"/>
              <w:rPr>
                <w:rFonts w:eastAsia="Times New Roman" w:cstheme="minorHAnsi"/>
                <w:b/>
                <w:lang w:val="en-GB"/>
              </w:rPr>
            </w:pPr>
            <w:r w:rsidRPr="00AF10D9">
              <w:rPr>
                <w:rFonts w:eastAsia="Times New Roman" w:cstheme="minorHAnsi"/>
                <w:b/>
                <w:lang w:val="en-GB"/>
              </w:rPr>
              <w:t>Ref</w:t>
            </w:r>
          </w:p>
        </w:tc>
        <w:tc>
          <w:tcPr>
            <w:tcW w:w="5570" w:type="dxa"/>
            <w:shd w:val="clear" w:color="auto" w:fill="D6E3BC" w:themeFill="accent3" w:themeFillTint="66"/>
          </w:tcPr>
          <w:p w14:paraId="302258CD" w14:textId="77777777" w:rsidR="00CC2C07" w:rsidRPr="00AF10D9" w:rsidRDefault="00CC2C07" w:rsidP="00556C9B">
            <w:pPr>
              <w:spacing w:after="120" w:line="360" w:lineRule="auto"/>
              <w:jc w:val="both"/>
              <w:rPr>
                <w:rFonts w:eastAsia="Times New Roman" w:cstheme="minorHAnsi"/>
                <w:b/>
                <w:lang w:val="en-GB"/>
              </w:rPr>
            </w:pPr>
            <w:r w:rsidRPr="00AF10D9">
              <w:rPr>
                <w:rFonts w:eastAsia="Times New Roman" w:cstheme="minorHAnsi"/>
                <w:b/>
                <w:lang w:val="en-GB"/>
              </w:rPr>
              <w:t>Criterion</w:t>
            </w:r>
          </w:p>
        </w:tc>
        <w:tc>
          <w:tcPr>
            <w:tcW w:w="1275" w:type="dxa"/>
            <w:shd w:val="clear" w:color="auto" w:fill="D6E3BC" w:themeFill="accent3" w:themeFillTint="66"/>
          </w:tcPr>
          <w:p w14:paraId="30B57A34" w14:textId="77777777" w:rsidR="00CC2C07" w:rsidRPr="00AF10D9" w:rsidRDefault="00CC2C07" w:rsidP="00556C9B">
            <w:pPr>
              <w:spacing w:after="120" w:line="360" w:lineRule="auto"/>
              <w:jc w:val="both"/>
              <w:rPr>
                <w:rFonts w:eastAsia="Times New Roman" w:cstheme="minorHAnsi"/>
                <w:b/>
                <w:lang w:val="en-GB"/>
              </w:rPr>
            </w:pPr>
            <w:r w:rsidRPr="00AF10D9">
              <w:rPr>
                <w:rFonts w:eastAsia="Times New Roman" w:cstheme="minorHAnsi"/>
                <w:b/>
                <w:lang w:val="en-GB"/>
              </w:rPr>
              <w:t>Weighting</w:t>
            </w:r>
          </w:p>
        </w:tc>
        <w:tc>
          <w:tcPr>
            <w:tcW w:w="1276" w:type="dxa"/>
            <w:shd w:val="clear" w:color="auto" w:fill="D6E3BC" w:themeFill="accent3" w:themeFillTint="66"/>
          </w:tcPr>
          <w:p w14:paraId="3D1DEC8A" w14:textId="77777777" w:rsidR="00CC2C07" w:rsidRPr="00AF10D9" w:rsidRDefault="00CC2C07" w:rsidP="00556C9B">
            <w:pPr>
              <w:spacing w:after="120" w:line="360" w:lineRule="auto"/>
              <w:jc w:val="both"/>
              <w:rPr>
                <w:rFonts w:eastAsia="Times New Roman" w:cstheme="minorHAnsi"/>
                <w:b/>
                <w:lang w:val="en-GB"/>
              </w:rPr>
            </w:pPr>
            <w:r w:rsidRPr="00AF10D9">
              <w:rPr>
                <w:rFonts w:eastAsia="Times New Roman" w:cstheme="minorHAnsi"/>
                <w:b/>
                <w:lang w:val="en-GB"/>
              </w:rPr>
              <w:t>Maximum Marks</w:t>
            </w:r>
          </w:p>
        </w:tc>
        <w:tc>
          <w:tcPr>
            <w:tcW w:w="1134" w:type="dxa"/>
            <w:shd w:val="clear" w:color="auto" w:fill="D6E3BC" w:themeFill="accent3" w:themeFillTint="66"/>
          </w:tcPr>
          <w:p w14:paraId="40084732" w14:textId="77777777" w:rsidR="00CC2C07" w:rsidRPr="00AF10D9" w:rsidRDefault="00CC2C07" w:rsidP="00556C9B">
            <w:pPr>
              <w:spacing w:after="120" w:line="360" w:lineRule="auto"/>
              <w:jc w:val="both"/>
              <w:rPr>
                <w:rFonts w:eastAsia="Times New Roman" w:cstheme="minorHAnsi"/>
                <w:b/>
                <w:lang w:val="en-GB"/>
              </w:rPr>
            </w:pPr>
            <w:r w:rsidRPr="00AF10D9">
              <w:rPr>
                <w:rFonts w:eastAsia="Times New Roman" w:cstheme="minorHAnsi"/>
                <w:b/>
                <w:lang w:val="en-GB"/>
              </w:rPr>
              <w:t>Minimum Marks</w:t>
            </w:r>
          </w:p>
        </w:tc>
      </w:tr>
      <w:tr w:rsidR="00CC2C07" w:rsidRPr="00AF10D9" w14:paraId="20B9A387" w14:textId="77777777" w:rsidTr="00140B30">
        <w:trPr>
          <w:trHeight w:val="413"/>
        </w:trPr>
        <w:tc>
          <w:tcPr>
            <w:tcW w:w="952" w:type="dxa"/>
            <w:vMerge w:val="restart"/>
            <w:vAlign w:val="center"/>
          </w:tcPr>
          <w:p w14:paraId="501B89AD" w14:textId="7CC2FB41" w:rsidR="00CC2C07" w:rsidRPr="00AF10D9" w:rsidRDefault="00CC2C07" w:rsidP="00556C9B">
            <w:pPr>
              <w:autoSpaceDE w:val="0"/>
              <w:autoSpaceDN w:val="0"/>
              <w:adjustRightInd w:val="0"/>
              <w:spacing w:after="120" w:line="360" w:lineRule="auto"/>
              <w:rPr>
                <w:rFonts w:eastAsia="Times New Roman" w:cstheme="minorHAnsi"/>
                <w:lang w:val="en-GB"/>
              </w:rPr>
            </w:pPr>
            <w:r w:rsidRPr="00AF10D9">
              <w:rPr>
                <w:rFonts w:eastAsia="Times New Roman" w:cstheme="minorHAnsi"/>
                <w:lang w:val="en-GB"/>
              </w:rPr>
              <w:t>B</w:t>
            </w:r>
            <w:r w:rsidR="00FB332E" w:rsidRPr="00AF10D9">
              <w:rPr>
                <w:rFonts w:eastAsia="Times New Roman" w:cstheme="minorHAnsi"/>
                <w:lang w:val="en-GB"/>
              </w:rPr>
              <w:t>1</w:t>
            </w:r>
          </w:p>
        </w:tc>
        <w:tc>
          <w:tcPr>
            <w:tcW w:w="5570" w:type="dxa"/>
            <w:vAlign w:val="center"/>
          </w:tcPr>
          <w:p w14:paraId="4B7D902F" w14:textId="4FA6111F" w:rsidR="00CC2C07" w:rsidRPr="00AF10D9" w:rsidRDefault="00140B30" w:rsidP="00556C9B">
            <w:pPr>
              <w:autoSpaceDE w:val="0"/>
              <w:autoSpaceDN w:val="0"/>
              <w:adjustRightInd w:val="0"/>
              <w:spacing w:after="120" w:line="360" w:lineRule="auto"/>
              <w:rPr>
                <w:rFonts w:eastAsia="Times New Roman" w:cstheme="minorHAnsi"/>
                <w:b/>
                <w:lang w:val="en-GB"/>
              </w:rPr>
            </w:pPr>
            <w:r w:rsidRPr="00AF10D9">
              <w:rPr>
                <w:rFonts w:eastAsia="Times New Roman" w:cstheme="minorHAnsi"/>
                <w:b/>
                <w:lang w:val="en-GB"/>
              </w:rPr>
              <w:t>Laboratory Analysis</w:t>
            </w:r>
          </w:p>
        </w:tc>
        <w:tc>
          <w:tcPr>
            <w:tcW w:w="1275" w:type="dxa"/>
            <w:vMerge w:val="restart"/>
            <w:vAlign w:val="center"/>
          </w:tcPr>
          <w:p w14:paraId="2B1128DA" w14:textId="07618F7B" w:rsidR="00CC2C07" w:rsidRPr="00AF10D9" w:rsidRDefault="00140B30" w:rsidP="00556C9B">
            <w:pPr>
              <w:spacing w:after="120" w:line="360" w:lineRule="auto"/>
              <w:jc w:val="both"/>
              <w:rPr>
                <w:rFonts w:eastAsia="Times New Roman" w:cstheme="minorHAnsi"/>
                <w:lang w:val="en-GB"/>
              </w:rPr>
            </w:pPr>
            <w:r w:rsidRPr="00AF10D9">
              <w:rPr>
                <w:rFonts w:eastAsia="Times New Roman" w:cstheme="minorHAnsi"/>
                <w:lang w:val="en-GB"/>
              </w:rPr>
              <w:t>2</w:t>
            </w:r>
            <w:r w:rsidR="00CC2C07" w:rsidRPr="00AF10D9">
              <w:rPr>
                <w:rFonts w:eastAsia="Times New Roman" w:cstheme="minorHAnsi"/>
                <w:lang w:val="en-GB"/>
              </w:rPr>
              <w:t>5%</w:t>
            </w:r>
          </w:p>
        </w:tc>
        <w:tc>
          <w:tcPr>
            <w:tcW w:w="1276" w:type="dxa"/>
            <w:vMerge w:val="restart"/>
            <w:vAlign w:val="center"/>
          </w:tcPr>
          <w:p w14:paraId="4C58FB80" w14:textId="5C5237E3" w:rsidR="00CC2C07" w:rsidRPr="00AF10D9" w:rsidRDefault="00140B30" w:rsidP="00556C9B">
            <w:pPr>
              <w:spacing w:after="120" w:line="360" w:lineRule="auto"/>
              <w:rPr>
                <w:rFonts w:eastAsia="Times New Roman" w:cstheme="minorHAnsi"/>
                <w:lang w:val="en-GB"/>
              </w:rPr>
            </w:pPr>
            <w:r w:rsidRPr="00AF10D9">
              <w:rPr>
                <w:rFonts w:eastAsia="Times New Roman" w:cstheme="minorHAnsi"/>
                <w:lang w:val="en-GB"/>
              </w:rPr>
              <w:t>2,500</w:t>
            </w:r>
          </w:p>
        </w:tc>
        <w:tc>
          <w:tcPr>
            <w:tcW w:w="1134" w:type="dxa"/>
            <w:vMerge w:val="restart"/>
            <w:vAlign w:val="center"/>
          </w:tcPr>
          <w:p w14:paraId="0CB54235" w14:textId="6E517A9A" w:rsidR="00CC2C07" w:rsidRPr="00AF10D9" w:rsidRDefault="00140B30" w:rsidP="00556C9B">
            <w:pPr>
              <w:spacing w:after="120" w:line="360" w:lineRule="auto"/>
              <w:jc w:val="both"/>
              <w:rPr>
                <w:rFonts w:eastAsia="Times New Roman" w:cstheme="minorHAnsi"/>
                <w:lang w:val="en-GB"/>
              </w:rPr>
            </w:pPr>
            <w:r w:rsidRPr="00AF10D9">
              <w:rPr>
                <w:rFonts w:eastAsia="Times New Roman" w:cstheme="minorHAnsi"/>
                <w:lang w:val="en-GB"/>
              </w:rPr>
              <w:t>1,500</w:t>
            </w:r>
          </w:p>
        </w:tc>
      </w:tr>
      <w:tr w:rsidR="00CC2C07" w:rsidRPr="00AF10D9" w14:paraId="32238FC3" w14:textId="77777777" w:rsidTr="00FB332E">
        <w:trPr>
          <w:trHeight w:val="508"/>
        </w:trPr>
        <w:tc>
          <w:tcPr>
            <w:tcW w:w="952" w:type="dxa"/>
            <w:vMerge/>
          </w:tcPr>
          <w:p w14:paraId="0CC33555" w14:textId="77777777" w:rsidR="00CC2C07" w:rsidRPr="00AF10D9" w:rsidRDefault="00CC2C07" w:rsidP="00556C9B">
            <w:pPr>
              <w:autoSpaceDE w:val="0"/>
              <w:autoSpaceDN w:val="0"/>
              <w:adjustRightInd w:val="0"/>
              <w:spacing w:after="120" w:line="360" w:lineRule="auto"/>
              <w:jc w:val="both"/>
              <w:rPr>
                <w:rFonts w:eastAsia="Times New Roman" w:cstheme="minorHAnsi"/>
                <w:lang w:val="en-GB"/>
              </w:rPr>
            </w:pPr>
          </w:p>
        </w:tc>
        <w:tc>
          <w:tcPr>
            <w:tcW w:w="5570" w:type="dxa"/>
          </w:tcPr>
          <w:p w14:paraId="6A5CD521" w14:textId="77777777" w:rsidR="00140B30" w:rsidRPr="00AF10D9" w:rsidRDefault="00140B30" w:rsidP="00140B30">
            <w:pPr>
              <w:pStyle w:val="ListParagraph"/>
              <w:numPr>
                <w:ilvl w:val="0"/>
                <w:numId w:val="3"/>
              </w:numPr>
              <w:pBdr>
                <w:top w:val="nil"/>
                <w:left w:val="nil"/>
                <w:bottom w:val="nil"/>
                <w:right w:val="nil"/>
                <w:between w:val="nil"/>
                <w:bar w:val="nil"/>
              </w:pBdr>
              <w:spacing w:after="0" w:line="240" w:lineRule="auto"/>
              <w:contextualSpacing w:val="0"/>
              <w:rPr>
                <w:rFonts w:cstheme="minorHAnsi"/>
              </w:rPr>
            </w:pPr>
            <w:r w:rsidRPr="00AF10D9">
              <w:rPr>
                <w:rFonts w:cstheme="minorHAnsi"/>
              </w:rPr>
              <w:t xml:space="preserve">Testing </w:t>
            </w:r>
          </w:p>
          <w:p w14:paraId="0D4E02A8" w14:textId="77777777" w:rsidR="00140B30" w:rsidRPr="00AF10D9" w:rsidRDefault="00140B30" w:rsidP="00140B30">
            <w:pPr>
              <w:pStyle w:val="ListParagraph"/>
              <w:numPr>
                <w:ilvl w:val="0"/>
                <w:numId w:val="3"/>
              </w:numPr>
              <w:pBdr>
                <w:top w:val="nil"/>
                <w:left w:val="nil"/>
                <w:bottom w:val="nil"/>
                <w:right w:val="nil"/>
                <w:between w:val="nil"/>
                <w:bar w:val="nil"/>
              </w:pBdr>
              <w:spacing w:after="0" w:line="240" w:lineRule="auto"/>
              <w:contextualSpacing w:val="0"/>
              <w:rPr>
                <w:rFonts w:cstheme="minorHAnsi"/>
              </w:rPr>
            </w:pPr>
            <w:r w:rsidRPr="00AF10D9">
              <w:rPr>
                <w:rFonts w:cstheme="minorHAnsi"/>
              </w:rPr>
              <w:t xml:space="preserve">Results/Reporting </w:t>
            </w:r>
          </w:p>
          <w:p w14:paraId="1CF394E3" w14:textId="77777777" w:rsidR="00140B30" w:rsidRPr="00AF10D9" w:rsidRDefault="00140B30" w:rsidP="00140B30">
            <w:pPr>
              <w:pStyle w:val="ListParagraph"/>
              <w:numPr>
                <w:ilvl w:val="0"/>
                <w:numId w:val="3"/>
              </w:numPr>
              <w:pBdr>
                <w:top w:val="nil"/>
                <w:left w:val="nil"/>
                <w:bottom w:val="nil"/>
                <w:right w:val="nil"/>
                <w:between w:val="nil"/>
                <w:bar w:val="nil"/>
              </w:pBdr>
              <w:spacing w:after="0" w:line="240" w:lineRule="auto"/>
              <w:contextualSpacing w:val="0"/>
              <w:rPr>
                <w:rFonts w:cstheme="minorHAnsi"/>
              </w:rPr>
            </w:pPr>
            <w:r w:rsidRPr="00AF10D9">
              <w:rPr>
                <w:rFonts w:cstheme="minorHAnsi"/>
              </w:rPr>
              <w:t xml:space="preserve">Quality control </w:t>
            </w:r>
          </w:p>
          <w:p w14:paraId="6F42828A" w14:textId="67468DAB" w:rsidR="00E401D4" w:rsidRPr="00AF10D9" w:rsidRDefault="00140B30" w:rsidP="00140B30">
            <w:pPr>
              <w:widowControl w:val="0"/>
              <w:numPr>
                <w:ilvl w:val="0"/>
                <w:numId w:val="3"/>
              </w:numPr>
              <w:kinsoku w:val="0"/>
              <w:spacing w:after="0" w:line="240" w:lineRule="auto"/>
              <w:jc w:val="both"/>
              <w:rPr>
                <w:rFonts w:eastAsia="Times New Roman" w:cstheme="minorHAnsi"/>
                <w:lang w:val="en-US" w:eastAsia="en-IE"/>
              </w:rPr>
            </w:pPr>
            <w:r w:rsidRPr="00AF10D9">
              <w:rPr>
                <w:rFonts w:cstheme="minorHAnsi"/>
              </w:rPr>
              <w:t>Storage of Samples Post Analysis</w:t>
            </w:r>
          </w:p>
        </w:tc>
        <w:tc>
          <w:tcPr>
            <w:tcW w:w="1275" w:type="dxa"/>
            <w:vMerge/>
            <w:vAlign w:val="center"/>
          </w:tcPr>
          <w:p w14:paraId="6596E2A3" w14:textId="77777777" w:rsidR="00CC2C07" w:rsidRPr="00AF10D9" w:rsidRDefault="00CC2C07" w:rsidP="00556C9B">
            <w:pPr>
              <w:spacing w:after="120" w:line="360" w:lineRule="auto"/>
              <w:jc w:val="both"/>
              <w:rPr>
                <w:rFonts w:eastAsia="Times New Roman" w:cstheme="minorHAnsi"/>
                <w:lang w:val="en-GB"/>
              </w:rPr>
            </w:pPr>
          </w:p>
        </w:tc>
        <w:tc>
          <w:tcPr>
            <w:tcW w:w="1276" w:type="dxa"/>
            <w:vMerge/>
          </w:tcPr>
          <w:p w14:paraId="688186D1" w14:textId="77777777" w:rsidR="00CC2C07" w:rsidRPr="00AF10D9" w:rsidRDefault="00CC2C07" w:rsidP="00556C9B">
            <w:pPr>
              <w:spacing w:after="120" w:line="360" w:lineRule="auto"/>
              <w:jc w:val="both"/>
              <w:rPr>
                <w:rFonts w:eastAsia="Times New Roman" w:cstheme="minorHAnsi"/>
                <w:lang w:val="en-GB"/>
              </w:rPr>
            </w:pPr>
          </w:p>
        </w:tc>
        <w:tc>
          <w:tcPr>
            <w:tcW w:w="1134" w:type="dxa"/>
            <w:vMerge/>
            <w:vAlign w:val="center"/>
          </w:tcPr>
          <w:p w14:paraId="4C1DE694" w14:textId="77777777" w:rsidR="00CC2C07" w:rsidRPr="00AF10D9" w:rsidRDefault="00CC2C07" w:rsidP="00556C9B">
            <w:pPr>
              <w:spacing w:after="120" w:line="360" w:lineRule="auto"/>
              <w:jc w:val="both"/>
              <w:rPr>
                <w:rFonts w:eastAsia="Times New Roman" w:cstheme="minorHAnsi"/>
                <w:lang w:val="en-GB"/>
              </w:rPr>
            </w:pPr>
          </w:p>
        </w:tc>
      </w:tr>
      <w:tr w:rsidR="00CC2C07" w:rsidRPr="00AF10D9" w14:paraId="380F0856" w14:textId="77777777" w:rsidTr="00140B30">
        <w:trPr>
          <w:trHeight w:val="450"/>
        </w:trPr>
        <w:tc>
          <w:tcPr>
            <w:tcW w:w="952" w:type="dxa"/>
            <w:vMerge w:val="restart"/>
            <w:vAlign w:val="center"/>
          </w:tcPr>
          <w:p w14:paraId="194EF712" w14:textId="77777777" w:rsidR="00CC2C07" w:rsidRPr="00AF10D9" w:rsidRDefault="00CC2C07" w:rsidP="00556C9B">
            <w:pPr>
              <w:autoSpaceDE w:val="0"/>
              <w:autoSpaceDN w:val="0"/>
              <w:adjustRightInd w:val="0"/>
              <w:spacing w:after="120" w:line="360" w:lineRule="auto"/>
              <w:rPr>
                <w:rFonts w:eastAsia="Times New Roman" w:cstheme="minorHAnsi"/>
                <w:lang w:val="en-GB"/>
              </w:rPr>
            </w:pPr>
            <w:bookmarkStart w:id="0" w:name="_Hlk214031168"/>
            <w:r w:rsidRPr="00AF10D9">
              <w:rPr>
                <w:rFonts w:eastAsia="Times New Roman" w:cstheme="minorHAnsi"/>
                <w:lang w:val="en-GB"/>
              </w:rPr>
              <w:t>B2</w:t>
            </w:r>
          </w:p>
        </w:tc>
        <w:tc>
          <w:tcPr>
            <w:tcW w:w="5570" w:type="dxa"/>
            <w:vAlign w:val="center"/>
          </w:tcPr>
          <w:p w14:paraId="05692F1B" w14:textId="7A703B61" w:rsidR="00CC2C07" w:rsidRPr="00AF10D9" w:rsidRDefault="00140B30" w:rsidP="00556C9B">
            <w:pPr>
              <w:autoSpaceDE w:val="0"/>
              <w:autoSpaceDN w:val="0"/>
              <w:adjustRightInd w:val="0"/>
              <w:spacing w:after="120" w:line="360" w:lineRule="auto"/>
              <w:rPr>
                <w:rFonts w:eastAsia="Times New Roman" w:cstheme="minorHAnsi"/>
                <w:b/>
                <w:lang w:val="en-GB"/>
              </w:rPr>
            </w:pPr>
            <w:r w:rsidRPr="00AF10D9">
              <w:rPr>
                <w:rFonts w:eastAsia="Times New Roman" w:cstheme="minorHAnsi"/>
                <w:b/>
                <w:lang w:val="en-GB"/>
              </w:rPr>
              <w:t>Soil Sampling</w:t>
            </w:r>
          </w:p>
        </w:tc>
        <w:tc>
          <w:tcPr>
            <w:tcW w:w="1275" w:type="dxa"/>
            <w:vMerge w:val="restart"/>
            <w:vAlign w:val="center"/>
          </w:tcPr>
          <w:p w14:paraId="2F40CFD0" w14:textId="612AC854" w:rsidR="00CC2C07" w:rsidRPr="00AF10D9" w:rsidRDefault="00CC2C07" w:rsidP="00556C9B">
            <w:pPr>
              <w:spacing w:after="120" w:line="360" w:lineRule="auto"/>
              <w:jc w:val="both"/>
              <w:rPr>
                <w:rFonts w:eastAsia="Times New Roman" w:cstheme="minorHAnsi"/>
                <w:lang w:val="en-GB"/>
              </w:rPr>
            </w:pPr>
            <w:r w:rsidRPr="00AF10D9">
              <w:rPr>
                <w:rFonts w:eastAsia="Times New Roman" w:cstheme="minorHAnsi"/>
                <w:lang w:val="en-GB"/>
              </w:rPr>
              <w:t>2</w:t>
            </w:r>
            <w:r w:rsidR="00140B30" w:rsidRPr="00AF10D9">
              <w:rPr>
                <w:rFonts w:eastAsia="Times New Roman" w:cstheme="minorHAnsi"/>
                <w:lang w:val="en-GB"/>
              </w:rPr>
              <w:t>5</w:t>
            </w:r>
            <w:r w:rsidRPr="00AF10D9">
              <w:rPr>
                <w:rFonts w:eastAsia="Times New Roman" w:cstheme="minorHAnsi"/>
                <w:lang w:val="en-GB"/>
              </w:rPr>
              <w:t>%</w:t>
            </w:r>
          </w:p>
        </w:tc>
        <w:tc>
          <w:tcPr>
            <w:tcW w:w="1276" w:type="dxa"/>
            <w:vMerge w:val="restart"/>
            <w:vAlign w:val="center"/>
          </w:tcPr>
          <w:p w14:paraId="64713075" w14:textId="69200E55" w:rsidR="00CC2C07" w:rsidRPr="00AF10D9" w:rsidRDefault="00140B30" w:rsidP="00556C9B">
            <w:pPr>
              <w:spacing w:after="120" w:line="360" w:lineRule="auto"/>
              <w:rPr>
                <w:rFonts w:eastAsia="Times New Roman" w:cstheme="minorHAnsi"/>
                <w:lang w:val="en-GB"/>
              </w:rPr>
            </w:pPr>
            <w:r w:rsidRPr="00AF10D9">
              <w:rPr>
                <w:rFonts w:eastAsia="Times New Roman" w:cstheme="minorHAnsi"/>
                <w:lang w:val="en-GB"/>
              </w:rPr>
              <w:t>2,500</w:t>
            </w:r>
          </w:p>
        </w:tc>
        <w:tc>
          <w:tcPr>
            <w:tcW w:w="1134" w:type="dxa"/>
            <w:vMerge w:val="restart"/>
            <w:vAlign w:val="center"/>
          </w:tcPr>
          <w:p w14:paraId="655CE6CC" w14:textId="58DFC9C3" w:rsidR="00CC2C07" w:rsidRPr="00AF10D9" w:rsidRDefault="00140B30" w:rsidP="00556C9B">
            <w:pPr>
              <w:spacing w:after="120" w:line="360" w:lineRule="auto"/>
              <w:jc w:val="both"/>
              <w:rPr>
                <w:rFonts w:eastAsia="Times New Roman" w:cstheme="minorHAnsi"/>
                <w:lang w:val="en-GB"/>
              </w:rPr>
            </w:pPr>
            <w:r w:rsidRPr="00AF10D9">
              <w:rPr>
                <w:rFonts w:eastAsia="Times New Roman" w:cstheme="minorHAnsi"/>
                <w:lang w:val="en-GB"/>
              </w:rPr>
              <w:t>1,500</w:t>
            </w:r>
          </w:p>
        </w:tc>
      </w:tr>
      <w:tr w:rsidR="00CC2C07" w:rsidRPr="00AF10D9" w14:paraId="37DE29EB" w14:textId="77777777" w:rsidTr="00FB332E">
        <w:trPr>
          <w:trHeight w:val="912"/>
        </w:trPr>
        <w:tc>
          <w:tcPr>
            <w:tcW w:w="952" w:type="dxa"/>
            <w:vMerge/>
          </w:tcPr>
          <w:p w14:paraId="33BF981F" w14:textId="77777777" w:rsidR="00CC2C07" w:rsidRPr="00AF10D9" w:rsidRDefault="00CC2C07" w:rsidP="00556C9B">
            <w:pPr>
              <w:autoSpaceDE w:val="0"/>
              <w:autoSpaceDN w:val="0"/>
              <w:adjustRightInd w:val="0"/>
              <w:spacing w:after="120" w:line="360" w:lineRule="auto"/>
              <w:jc w:val="both"/>
              <w:rPr>
                <w:rFonts w:eastAsia="Times New Roman" w:cstheme="minorHAnsi"/>
                <w:lang w:val="en-GB"/>
              </w:rPr>
            </w:pPr>
          </w:p>
        </w:tc>
        <w:tc>
          <w:tcPr>
            <w:tcW w:w="5570" w:type="dxa"/>
          </w:tcPr>
          <w:p w14:paraId="3A3702FA" w14:textId="77777777" w:rsidR="00140B30" w:rsidRPr="00AF10D9" w:rsidRDefault="00140B30" w:rsidP="00140B30">
            <w:pPr>
              <w:pStyle w:val="ListParagraph"/>
              <w:numPr>
                <w:ilvl w:val="0"/>
                <w:numId w:val="1"/>
              </w:numPr>
              <w:pBdr>
                <w:top w:val="nil"/>
                <w:left w:val="nil"/>
                <w:bottom w:val="nil"/>
                <w:right w:val="nil"/>
                <w:between w:val="nil"/>
                <w:bar w:val="nil"/>
              </w:pBdr>
              <w:spacing w:after="0"/>
              <w:contextualSpacing w:val="0"/>
              <w:rPr>
                <w:rFonts w:cstheme="minorHAnsi"/>
              </w:rPr>
            </w:pPr>
            <w:r w:rsidRPr="00AF10D9">
              <w:rPr>
                <w:rFonts w:cstheme="minorHAnsi"/>
              </w:rPr>
              <w:t xml:space="preserve">Pre-fieldwork Strategic Planning &amp; Field Operations </w:t>
            </w:r>
          </w:p>
          <w:p w14:paraId="40EFA880" w14:textId="22C57CFC" w:rsidR="00140B30" w:rsidRPr="00AF10D9" w:rsidRDefault="00140B30" w:rsidP="00140B30">
            <w:pPr>
              <w:pStyle w:val="ListParagraph"/>
              <w:numPr>
                <w:ilvl w:val="0"/>
                <w:numId w:val="1"/>
              </w:numPr>
              <w:pBdr>
                <w:top w:val="nil"/>
                <w:left w:val="nil"/>
                <w:bottom w:val="nil"/>
                <w:right w:val="nil"/>
                <w:between w:val="nil"/>
                <w:bar w:val="nil"/>
              </w:pBdr>
              <w:spacing w:after="0"/>
              <w:contextualSpacing w:val="0"/>
              <w:rPr>
                <w:rFonts w:cstheme="minorHAnsi"/>
              </w:rPr>
            </w:pPr>
            <w:r w:rsidRPr="00AF10D9">
              <w:rPr>
                <w:rFonts w:cstheme="minorHAnsi"/>
              </w:rPr>
              <w:t xml:space="preserve">Soil Sample and Data handling, Timeline &amp; Quality Assurance </w:t>
            </w:r>
          </w:p>
          <w:p w14:paraId="28F353DE" w14:textId="45200553" w:rsidR="00CC2C07" w:rsidRPr="00AF10D9" w:rsidRDefault="00140B30" w:rsidP="00140B30">
            <w:pPr>
              <w:numPr>
                <w:ilvl w:val="0"/>
                <w:numId w:val="1"/>
              </w:numPr>
              <w:spacing w:after="0"/>
              <w:rPr>
                <w:rFonts w:cstheme="minorHAnsi"/>
                <w:lang w:eastAsia="en-IE"/>
              </w:rPr>
            </w:pPr>
            <w:r w:rsidRPr="00AF10D9">
              <w:rPr>
                <w:rFonts w:cstheme="minorHAnsi"/>
              </w:rPr>
              <w:t>Reporting and Contract Performance</w:t>
            </w:r>
          </w:p>
        </w:tc>
        <w:tc>
          <w:tcPr>
            <w:tcW w:w="1275" w:type="dxa"/>
            <w:vMerge/>
            <w:vAlign w:val="center"/>
          </w:tcPr>
          <w:p w14:paraId="19E531DC" w14:textId="77777777" w:rsidR="00CC2C07" w:rsidRPr="00AF10D9" w:rsidRDefault="00CC2C07" w:rsidP="00556C9B">
            <w:pPr>
              <w:spacing w:after="120" w:line="360" w:lineRule="auto"/>
              <w:jc w:val="both"/>
              <w:rPr>
                <w:rFonts w:eastAsia="Times New Roman" w:cstheme="minorHAnsi"/>
                <w:lang w:val="en-GB"/>
              </w:rPr>
            </w:pPr>
          </w:p>
        </w:tc>
        <w:tc>
          <w:tcPr>
            <w:tcW w:w="1276" w:type="dxa"/>
            <w:vMerge/>
          </w:tcPr>
          <w:p w14:paraId="08B67FF8" w14:textId="77777777" w:rsidR="00CC2C07" w:rsidRPr="00AF10D9" w:rsidRDefault="00CC2C07" w:rsidP="00556C9B">
            <w:pPr>
              <w:spacing w:after="120" w:line="360" w:lineRule="auto"/>
              <w:jc w:val="both"/>
              <w:rPr>
                <w:rFonts w:eastAsia="Times New Roman" w:cstheme="minorHAnsi"/>
                <w:lang w:val="en-GB"/>
              </w:rPr>
            </w:pPr>
          </w:p>
        </w:tc>
        <w:tc>
          <w:tcPr>
            <w:tcW w:w="1134" w:type="dxa"/>
            <w:vMerge/>
            <w:vAlign w:val="center"/>
          </w:tcPr>
          <w:p w14:paraId="5C5805AA" w14:textId="77777777" w:rsidR="00CC2C07" w:rsidRPr="00AF10D9" w:rsidRDefault="00CC2C07" w:rsidP="00556C9B">
            <w:pPr>
              <w:spacing w:after="120" w:line="360" w:lineRule="auto"/>
              <w:jc w:val="both"/>
              <w:rPr>
                <w:rFonts w:eastAsia="Times New Roman" w:cstheme="minorHAnsi"/>
                <w:lang w:val="en-GB"/>
              </w:rPr>
            </w:pPr>
          </w:p>
        </w:tc>
      </w:tr>
      <w:bookmarkEnd w:id="0"/>
      <w:tr w:rsidR="00CC2C07" w:rsidRPr="00AF10D9" w14:paraId="307F3628" w14:textId="77777777" w:rsidTr="006E1918">
        <w:trPr>
          <w:trHeight w:val="264"/>
        </w:trPr>
        <w:tc>
          <w:tcPr>
            <w:tcW w:w="952" w:type="dxa"/>
            <w:vMerge w:val="restart"/>
            <w:vAlign w:val="center"/>
          </w:tcPr>
          <w:p w14:paraId="60FAEA12" w14:textId="77777777" w:rsidR="00CC2C07" w:rsidRPr="00AF10D9" w:rsidRDefault="00CC2C07" w:rsidP="00556C9B">
            <w:pPr>
              <w:autoSpaceDE w:val="0"/>
              <w:autoSpaceDN w:val="0"/>
              <w:adjustRightInd w:val="0"/>
              <w:spacing w:after="120" w:line="360" w:lineRule="auto"/>
              <w:jc w:val="both"/>
              <w:rPr>
                <w:rFonts w:eastAsia="Times New Roman" w:cstheme="minorHAnsi"/>
                <w:lang w:val="en-GB"/>
              </w:rPr>
            </w:pPr>
            <w:r w:rsidRPr="00AF10D9">
              <w:rPr>
                <w:rFonts w:eastAsia="Times New Roman" w:cstheme="minorHAnsi"/>
                <w:lang w:val="en-GB"/>
              </w:rPr>
              <w:t>B3</w:t>
            </w:r>
          </w:p>
        </w:tc>
        <w:tc>
          <w:tcPr>
            <w:tcW w:w="5570" w:type="dxa"/>
            <w:vAlign w:val="center"/>
          </w:tcPr>
          <w:p w14:paraId="14F29C3E" w14:textId="09475CD4" w:rsidR="00CC2C07" w:rsidRPr="00AF10D9" w:rsidRDefault="00140B30" w:rsidP="00556C9B">
            <w:pPr>
              <w:widowControl w:val="0"/>
              <w:kinsoku w:val="0"/>
              <w:spacing w:after="0" w:line="240" w:lineRule="auto"/>
              <w:jc w:val="both"/>
              <w:rPr>
                <w:rFonts w:eastAsia="Calibri" w:cstheme="minorHAnsi"/>
                <w:b/>
                <w:lang w:val="en-US" w:eastAsia="en-IE"/>
              </w:rPr>
            </w:pPr>
            <w:r w:rsidRPr="00AF10D9">
              <w:rPr>
                <w:rFonts w:eastAsia="Calibri" w:cstheme="minorHAnsi"/>
                <w:b/>
                <w:lang w:val="en-US" w:eastAsia="en-IE"/>
              </w:rPr>
              <w:t>Logistics, Customer Support, Data management &amp; IT</w:t>
            </w:r>
          </w:p>
        </w:tc>
        <w:tc>
          <w:tcPr>
            <w:tcW w:w="1275" w:type="dxa"/>
            <w:vMerge w:val="restart"/>
            <w:vAlign w:val="center"/>
          </w:tcPr>
          <w:p w14:paraId="3A60B8FC" w14:textId="2FEEB23C" w:rsidR="00CC2C07" w:rsidRPr="00AF10D9" w:rsidRDefault="009910E6" w:rsidP="00556C9B">
            <w:pPr>
              <w:spacing w:after="120" w:line="360" w:lineRule="auto"/>
              <w:jc w:val="both"/>
              <w:rPr>
                <w:rFonts w:eastAsia="Times New Roman" w:cstheme="minorHAnsi"/>
                <w:lang w:val="en-GB"/>
              </w:rPr>
            </w:pPr>
            <w:r>
              <w:rPr>
                <w:rFonts w:eastAsia="Times New Roman" w:cstheme="minorHAnsi"/>
                <w:lang w:val="en-GB"/>
              </w:rPr>
              <w:t>2</w:t>
            </w:r>
            <w:r w:rsidR="003641C0">
              <w:rPr>
                <w:rFonts w:eastAsia="Times New Roman" w:cstheme="minorHAnsi"/>
                <w:lang w:val="en-GB"/>
              </w:rPr>
              <w:t>5</w:t>
            </w:r>
            <w:r w:rsidR="00CC2C07" w:rsidRPr="00AF10D9">
              <w:rPr>
                <w:rFonts w:eastAsia="Times New Roman" w:cstheme="minorHAnsi"/>
                <w:lang w:val="en-GB"/>
              </w:rPr>
              <w:t>%</w:t>
            </w:r>
          </w:p>
        </w:tc>
        <w:tc>
          <w:tcPr>
            <w:tcW w:w="1276" w:type="dxa"/>
            <w:vMerge w:val="restart"/>
            <w:vAlign w:val="center"/>
          </w:tcPr>
          <w:p w14:paraId="2BA579CF" w14:textId="61DE5908" w:rsidR="00CC2C07" w:rsidRPr="00AF10D9" w:rsidRDefault="00887D3F" w:rsidP="00556C9B">
            <w:pPr>
              <w:spacing w:after="120" w:line="360" w:lineRule="auto"/>
              <w:jc w:val="both"/>
              <w:rPr>
                <w:rFonts w:eastAsia="Times New Roman" w:cstheme="minorHAnsi"/>
                <w:lang w:val="en-GB"/>
              </w:rPr>
            </w:pPr>
            <w:r>
              <w:rPr>
                <w:rFonts w:eastAsia="Times New Roman" w:cstheme="minorHAnsi"/>
                <w:lang w:val="en-GB"/>
              </w:rPr>
              <w:t>2</w:t>
            </w:r>
            <w:r w:rsidR="00CC2C07" w:rsidRPr="00AF10D9">
              <w:rPr>
                <w:rFonts w:eastAsia="Times New Roman" w:cstheme="minorHAnsi"/>
                <w:lang w:val="en-GB"/>
              </w:rPr>
              <w:t>,</w:t>
            </w:r>
            <w:r w:rsidR="00140B30" w:rsidRPr="00AF10D9">
              <w:rPr>
                <w:rFonts w:eastAsia="Times New Roman" w:cstheme="minorHAnsi"/>
                <w:lang w:val="en-GB"/>
              </w:rPr>
              <w:t>5</w:t>
            </w:r>
            <w:r w:rsidR="00CC2C07" w:rsidRPr="00AF10D9">
              <w:rPr>
                <w:rFonts w:eastAsia="Times New Roman" w:cstheme="minorHAnsi"/>
                <w:lang w:val="en-GB"/>
              </w:rPr>
              <w:t>00</w:t>
            </w:r>
          </w:p>
        </w:tc>
        <w:tc>
          <w:tcPr>
            <w:tcW w:w="1134" w:type="dxa"/>
            <w:vMerge w:val="restart"/>
            <w:vAlign w:val="center"/>
          </w:tcPr>
          <w:p w14:paraId="063EC103" w14:textId="74511DF6" w:rsidR="00CC2C07" w:rsidRPr="00AF10D9" w:rsidRDefault="00887D3F" w:rsidP="00556C9B">
            <w:pPr>
              <w:spacing w:after="120" w:line="360" w:lineRule="auto"/>
              <w:jc w:val="both"/>
              <w:rPr>
                <w:rFonts w:eastAsia="Times New Roman" w:cstheme="minorHAnsi"/>
                <w:lang w:val="en-GB"/>
              </w:rPr>
            </w:pPr>
            <w:r>
              <w:rPr>
                <w:rFonts w:eastAsia="Times New Roman" w:cstheme="minorHAnsi"/>
                <w:lang w:val="en-GB"/>
              </w:rPr>
              <w:t>1,500</w:t>
            </w:r>
          </w:p>
        </w:tc>
      </w:tr>
      <w:tr w:rsidR="00CC2C07" w:rsidRPr="00AF10D9" w14:paraId="4B26DBD4" w14:textId="77777777" w:rsidTr="00FB332E">
        <w:trPr>
          <w:trHeight w:val="929"/>
        </w:trPr>
        <w:tc>
          <w:tcPr>
            <w:tcW w:w="952" w:type="dxa"/>
            <w:vMerge/>
            <w:vAlign w:val="center"/>
          </w:tcPr>
          <w:p w14:paraId="1B4D5A80" w14:textId="77777777" w:rsidR="00CC2C07" w:rsidRPr="00AF10D9" w:rsidRDefault="00CC2C07" w:rsidP="00556C9B">
            <w:pPr>
              <w:autoSpaceDE w:val="0"/>
              <w:autoSpaceDN w:val="0"/>
              <w:adjustRightInd w:val="0"/>
              <w:spacing w:after="120" w:line="360" w:lineRule="auto"/>
              <w:jc w:val="both"/>
              <w:rPr>
                <w:rFonts w:eastAsia="Times New Roman" w:cstheme="minorHAnsi"/>
                <w:lang w:val="en-GB"/>
              </w:rPr>
            </w:pPr>
          </w:p>
        </w:tc>
        <w:tc>
          <w:tcPr>
            <w:tcW w:w="5570" w:type="dxa"/>
            <w:vAlign w:val="center"/>
          </w:tcPr>
          <w:p w14:paraId="140B3D22" w14:textId="77777777" w:rsidR="00140B30" w:rsidRPr="00AF10D9" w:rsidRDefault="00140B30" w:rsidP="00140B30">
            <w:pPr>
              <w:pStyle w:val="ListParagraph"/>
              <w:numPr>
                <w:ilvl w:val="0"/>
                <w:numId w:val="1"/>
              </w:numPr>
              <w:pBdr>
                <w:top w:val="nil"/>
                <w:left w:val="nil"/>
                <w:bottom w:val="nil"/>
                <w:right w:val="nil"/>
                <w:between w:val="nil"/>
                <w:bar w:val="nil"/>
              </w:pBdr>
              <w:spacing w:after="0"/>
              <w:contextualSpacing w:val="0"/>
              <w:rPr>
                <w:rFonts w:cstheme="minorHAnsi"/>
              </w:rPr>
            </w:pPr>
            <w:r w:rsidRPr="00AF10D9">
              <w:rPr>
                <w:rFonts w:cstheme="minorHAnsi"/>
              </w:rPr>
              <w:t xml:space="preserve">Project Management, Admin support &amp; Management of Client Relationship </w:t>
            </w:r>
          </w:p>
          <w:p w14:paraId="1FB5854B" w14:textId="77777777" w:rsidR="00140B30" w:rsidRPr="00AF10D9" w:rsidRDefault="00140B30" w:rsidP="00140B30">
            <w:pPr>
              <w:pStyle w:val="ListParagraph"/>
              <w:numPr>
                <w:ilvl w:val="0"/>
                <w:numId w:val="1"/>
              </w:numPr>
              <w:pBdr>
                <w:top w:val="nil"/>
                <w:left w:val="nil"/>
                <w:bottom w:val="nil"/>
                <w:right w:val="nil"/>
                <w:between w:val="nil"/>
                <w:bar w:val="nil"/>
              </w:pBdr>
              <w:spacing w:after="0"/>
              <w:contextualSpacing w:val="0"/>
              <w:rPr>
                <w:rFonts w:cstheme="minorHAnsi"/>
              </w:rPr>
            </w:pPr>
            <w:r w:rsidRPr="00AF10D9">
              <w:rPr>
                <w:rFonts w:cstheme="minorHAnsi"/>
              </w:rPr>
              <w:t xml:space="preserve">Sample Delivery and Tracking </w:t>
            </w:r>
          </w:p>
          <w:p w14:paraId="1C933808" w14:textId="28C5F31E" w:rsidR="00CC2C07" w:rsidRPr="00AF10D9" w:rsidRDefault="00140B30" w:rsidP="00140B30">
            <w:pPr>
              <w:pStyle w:val="ListParagraph"/>
              <w:numPr>
                <w:ilvl w:val="0"/>
                <w:numId w:val="1"/>
              </w:numPr>
              <w:spacing w:after="0"/>
              <w:contextualSpacing w:val="0"/>
              <w:rPr>
                <w:rFonts w:cstheme="minorHAnsi"/>
                <w:lang w:eastAsia="en-IE"/>
              </w:rPr>
            </w:pPr>
            <w:r w:rsidRPr="00AF10D9">
              <w:rPr>
                <w:rFonts w:cstheme="minorHAnsi"/>
              </w:rPr>
              <w:t>Data Management and IT</w:t>
            </w:r>
          </w:p>
        </w:tc>
        <w:tc>
          <w:tcPr>
            <w:tcW w:w="1275" w:type="dxa"/>
            <w:vMerge/>
            <w:vAlign w:val="center"/>
          </w:tcPr>
          <w:p w14:paraId="56D94174" w14:textId="77777777" w:rsidR="00CC2C07" w:rsidRPr="00AF10D9" w:rsidRDefault="00CC2C07" w:rsidP="00556C9B">
            <w:pPr>
              <w:spacing w:after="120" w:line="360" w:lineRule="auto"/>
              <w:jc w:val="both"/>
              <w:rPr>
                <w:rFonts w:eastAsia="Times New Roman" w:cstheme="minorHAnsi"/>
                <w:lang w:val="en-GB"/>
              </w:rPr>
            </w:pPr>
          </w:p>
        </w:tc>
        <w:tc>
          <w:tcPr>
            <w:tcW w:w="1276" w:type="dxa"/>
            <w:vMerge/>
            <w:vAlign w:val="center"/>
          </w:tcPr>
          <w:p w14:paraId="67B0E1F8" w14:textId="77777777" w:rsidR="00CC2C07" w:rsidRPr="00AF10D9" w:rsidRDefault="00CC2C07" w:rsidP="00556C9B">
            <w:pPr>
              <w:spacing w:after="120" w:line="360" w:lineRule="auto"/>
              <w:jc w:val="both"/>
              <w:rPr>
                <w:rFonts w:eastAsia="Times New Roman" w:cstheme="minorHAnsi"/>
                <w:lang w:val="en-GB"/>
              </w:rPr>
            </w:pPr>
          </w:p>
        </w:tc>
        <w:tc>
          <w:tcPr>
            <w:tcW w:w="1134" w:type="dxa"/>
            <w:vMerge/>
            <w:vAlign w:val="center"/>
          </w:tcPr>
          <w:p w14:paraId="07D9D757" w14:textId="77777777" w:rsidR="00CC2C07" w:rsidRPr="00AF10D9" w:rsidRDefault="00CC2C07" w:rsidP="00556C9B">
            <w:pPr>
              <w:spacing w:after="120" w:line="360" w:lineRule="auto"/>
              <w:jc w:val="both"/>
              <w:rPr>
                <w:rFonts w:eastAsia="Times New Roman" w:cstheme="minorHAnsi"/>
                <w:lang w:val="en-GB"/>
              </w:rPr>
            </w:pPr>
          </w:p>
        </w:tc>
      </w:tr>
      <w:tr w:rsidR="00C27642" w:rsidRPr="00AF10D9" w14:paraId="0695AA05" w14:textId="77777777" w:rsidTr="006D17B5">
        <w:trPr>
          <w:trHeight w:val="290"/>
        </w:trPr>
        <w:tc>
          <w:tcPr>
            <w:tcW w:w="952" w:type="dxa"/>
            <w:vMerge w:val="restart"/>
            <w:vAlign w:val="center"/>
          </w:tcPr>
          <w:p w14:paraId="0A12D5F7" w14:textId="74235F6A" w:rsidR="00C27642" w:rsidRPr="00AF10D9" w:rsidRDefault="00C27642" w:rsidP="00FB1AF4">
            <w:pPr>
              <w:autoSpaceDE w:val="0"/>
              <w:autoSpaceDN w:val="0"/>
              <w:adjustRightInd w:val="0"/>
              <w:spacing w:after="120" w:line="360" w:lineRule="auto"/>
              <w:rPr>
                <w:rFonts w:eastAsia="Times New Roman" w:cstheme="minorHAnsi"/>
                <w:lang w:val="en-GB"/>
              </w:rPr>
            </w:pPr>
            <w:r w:rsidRPr="00AF10D9">
              <w:rPr>
                <w:rFonts w:eastAsia="Times New Roman" w:cstheme="minorHAnsi"/>
                <w:lang w:val="en-GB"/>
              </w:rPr>
              <w:t>B4</w:t>
            </w:r>
          </w:p>
        </w:tc>
        <w:tc>
          <w:tcPr>
            <w:tcW w:w="5570" w:type="dxa"/>
            <w:vAlign w:val="center"/>
          </w:tcPr>
          <w:p w14:paraId="0FA7179C" w14:textId="0CC5C650" w:rsidR="00C27642" w:rsidRPr="00AF10D9" w:rsidRDefault="00C27642" w:rsidP="00FB1AF4">
            <w:pPr>
              <w:autoSpaceDE w:val="0"/>
              <w:autoSpaceDN w:val="0"/>
              <w:adjustRightInd w:val="0"/>
              <w:spacing w:after="120" w:line="360" w:lineRule="auto"/>
              <w:rPr>
                <w:rFonts w:eastAsia="Times New Roman" w:cstheme="minorHAnsi"/>
                <w:b/>
                <w:lang w:val="en-GB"/>
              </w:rPr>
            </w:pPr>
            <w:r w:rsidRPr="00AF10D9">
              <w:rPr>
                <w:rFonts w:eastAsia="Times New Roman" w:cstheme="minorHAnsi"/>
                <w:b/>
                <w:lang w:val="en-GB"/>
              </w:rPr>
              <w:t>Sustainability &amp; Environmental</w:t>
            </w:r>
          </w:p>
        </w:tc>
        <w:tc>
          <w:tcPr>
            <w:tcW w:w="1275" w:type="dxa"/>
            <w:vMerge w:val="restart"/>
            <w:vAlign w:val="center"/>
          </w:tcPr>
          <w:p w14:paraId="18417BF7" w14:textId="1F0D5687" w:rsidR="00C27642" w:rsidRPr="00AF10D9" w:rsidRDefault="00C27642" w:rsidP="00FB1AF4">
            <w:pPr>
              <w:spacing w:after="120" w:line="360" w:lineRule="auto"/>
              <w:jc w:val="both"/>
              <w:rPr>
                <w:rFonts w:eastAsia="Times New Roman" w:cstheme="minorHAnsi"/>
                <w:lang w:val="en-GB"/>
              </w:rPr>
            </w:pPr>
            <w:r w:rsidRPr="00AF10D9">
              <w:rPr>
                <w:rFonts w:eastAsia="Times New Roman" w:cstheme="minorHAnsi"/>
                <w:lang w:val="en-GB"/>
              </w:rPr>
              <w:t>5%</w:t>
            </w:r>
          </w:p>
        </w:tc>
        <w:tc>
          <w:tcPr>
            <w:tcW w:w="1276" w:type="dxa"/>
            <w:vMerge w:val="restart"/>
            <w:vAlign w:val="center"/>
          </w:tcPr>
          <w:p w14:paraId="233D605D" w14:textId="06ED3C86" w:rsidR="00C27642" w:rsidRPr="00AF10D9" w:rsidRDefault="00FB332E" w:rsidP="00FB1AF4">
            <w:pPr>
              <w:spacing w:after="120" w:line="360" w:lineRule="auto"/>
              <w:rPr>
                <w:rFonts w:eastAsia="Times New Roman" w:cstheme="minorHAnsi"/>
                <w:lang w:val="en-GB"/>
              </w:rPr>
            </w:pPr>
            <w:r w:rsidRPr="00AF10D9">
              <w:rPr>
                <w:rFonts w:eastAsia="Times New Roman" w:cstheme="minorHAnsi"/>
                <w:lang w:val="en-GB"/>
              </w:rPr>
              <w:t>500</w:t>
            </w:r>
          </w:p>
        </w:tc>
        <w:tc>
          <w:tcPr>
            <w:tcW w:w="1134" w:type="dxa"/>
            <w:vMerge w:val="restart"/>
            <w:vAlign w:val="center"/>
          </w:tcPr>
          <w:p w14:paraId="04A69B04" w14:textId="44FAF578" w:rsidR="00C27642" w:rsidRPr="00AF10D9" w:rsidRDefault="00FB332E" w:rsidP="00FB1AF4">
            <w:pPr>
              <w:spacing w:after="120" w:line="360" w:lineRule="auto"/>
              <w:jc w:val="both"/>
              <w:rPr>
                <w:rFonts w:eastAsia="Times New Roman" w:cstheme="minorHAnsi"/>
                <w:lang w:val="en-GB"/>
              </w:rPr>
            </w:pPr>
            <w:r w:rsidRPr="00AF10D9">
              <w:rPr>
                <w:rFonts w:eastAsia="Times New Roman" w:cstheme="minorHAnsi"/>
                <w:lang w:val="en-GB"/>
              </w:rPr>
              <w:t>N/A</w:t>
            </w:r>
          </w:p>
        </w:tc>
      </w:tr>
      <w:tr w:rsidR="00C27642" w:rsidRPr="00AF10D9" w14:paraId="27B13104" w14:textId="77777777" w:rsidTr="004E5F96">
        <w:trPr>
          <w:trHeight w:val="1037"/>
        </w:trPr>
        <w:tc>
          <w:tcPr>
            <w:tcW w:w="952" w:type="dxa"/>
            <w:vMerge/>
          </w:tcPr>
          <w:p w14:paraId="36A832D2" w14:textId="77777777" w:rsidR="00C27642" w:rsidRPr="00AF10D9" w:rsidRDefault="00C27642" w:rsidP="00FB1AF4">
            <w:pPr>
              <w:autoSpaceDE w:val="0"/>
              <w:autoSpaceDN w:val="0"/>
              <w:adjustRightInd w:val="0"/>
              <w:spacing w:after="120" w:line="360" w:lineRule="auto"/>
              <w:jc w:val="both"/>
              <w:rPr>
                <w:rFonts w:eastAsia="Times New Roman" w:cstheme="minorHAnsi"/>
                <w:lang w:val="en-GB"/>
              </w:rPr>
            </w:pPr>
          </w:p>
        </w:tc>
        <w:tc>
          <w:tcPr>
            <w:tcW w:w="5570" w:type="dxa"/>
          </w:tcPr>
          <w:p w14:paraId="6996E044" w14:textId="77777777" w:rsidR="00C27642" w:rsidRPr="00AF10D9" w:rsidRDefault="00C27642" w:rsidP="00C27642">
            <w:pPr>
              <w:pStyle w:val="ListParagraph"/>
              <w:numPr>
                <w:ilvl w:val="0"/>
                <w:numId w:val="1"/>
              </w:numPr>
              <w:spacing w:after="0"/>
              <w:contextualSpacing w:val="0"/>
              <w:rPr>
                <w:rFonts w:cstheme="minorHAnsi"/>
                <w:b/>
                <w:u w:val="single"/>
              </w:rPr>
            </w:pPr>
            <w:r w:rsidRPr="00AF10D9">
              <w:rPr>
                <w:rFonts w:cstheme="minorHAnsi"/>
                <w:lang w:eastAsia="en-IE"/>
              </w:rPr>
              <w:t>Energy Efficiency</w:t>
            </w:r>
          </w:p>
          <w:p w14:paraId="5C2691F4" w14:textId="77777777" w:rsidR="00C27642" w:rsidRPr="00AF10D9" w:rsidRDefault="00C27642" w:rsidP="00C27642">
            <w:pPr>
              <w:pStyle w:val="ListParagraph"/>
              <w:numPr>
                <w:ilvl w:val="0"/>
                <w:numId w:val="1"/>
              </w:numPr>
              <w:spacing w:after="0"/>
              <w:contextualSpacing w:val="0"/>
              <w:rPr>
                <w:rFonts w:cstheme="minorHAnsi"/>
                <w:b/>
                <w:u w:val="single"/>
              </w:rPr>
            </w:pPr>
            <w:r w:rsidRPr="00AF10D9">
              <w:rPr>
                <w:rFonts w:cstheme="minorHAnsi"/>
                <w:lang w:eastAsia="en-IE"/>
              </w:rPr>
              <w:t>Environmental &amp; Waste Management</w:t>
            </w:r>
          </w:p>
          <w:p w14:paraId="3CF5B760" w14:textId="09348330" w:rsidR="00C27642" w:rsidRPr="00AF10D9" w:rsidRDefault="00C27642" w:rsidP="00FB332E">
            <w:pPr>
              <w:pStyle w:val="ListParagraph"/>
              <w:numPr>
                <w:ilvl w:val="0"/>
                <w:numId w:val="1"/>
              </w:numPr>
              <w:spacing w:after="0"/>
              <w:contextualSpacing w:val="0"/>
              <w:rPr>
                <w:rFonts w:eastAsia="Times New Roman" w:cstheme="minorHAnsi"/>
                <w:lang w:val="en-GB"/>
              </w:rPr>
            </w:pPr>
            <w:r w:rsidRPr="00AF10D9">
              <w:rPr>
                <w:rFonts w:cstheme="minorHAnsi"/>
                <w:lang w:eastAsia="en-IE"/>
              </w:rPr>
              <w:t>Greener Supply Chain</w:t>
            </w:r>
          </w:p>
        </w:tc>
        <w:tc>
          <w:tcPr>
            <w:tcW w:w="1275" w:type="dxa"/>
            <w:vMerge/>
            <w:vAlign w:val="center"/>
          </w:tcPr>
          <w:p w14:paraId="3988A881" w14:textId="77777777" w:rsidR="00C27642" w:rsidRPr="00AF10D9" w:rsidRDefault="00C27642" w:rsidP="00FB1AF4">
            <w:pPr>
              <w:spacing w:after="120" w:line="360" w:lineRule="auto"/>
              <w:jc w:val="both"/>
              <w:rPr>
                <w:rFonts w:eastAsia="Times New Roman" w:cstheme="minorHAnsi"/>
                <w:lang w:val="en-GB"/>
              </w:rPr>
            </w:pPr>
          </w:p>
        </w:tc>
        <w:tc>
          <w:tcPr>
            <w:tcW w:w="1276" w:type="dxa"/>
            <w:vMerge/>
          </w:tcPr>
          <w:p w14:paraId="4AB53368" w14:textId="77777777" w:rsidR="00C27642" w:rsidRPr="00AF10D9" w:rsidRDefault="00C27642" w:rsidP="00FB1AF4">
            <w:pPr>
              <w:spacing w:after="120" w:line="360" w:lineRule="auto"/>
              <w:jc w:val="both"/>
              <w:rPr>
                <w:rFonts w:eastAsia="Times New Roman" w:cstheme="minorHAnsi"/>
                <w:lang w:val="en-GB"/>
              </w:rPr>
            </w:pPr>
          </w:p>
        </w:tc>
        <w:tc>
          <w:tcPr>
            <w:tcW w:w="1134" w:type="dxa"/>
            <w:vMerge/>
            <w:vAlign w:val="center"/>
          </w:tcPr>
          <w:p w14:paraId="2481EEC1" w14:textId="77777777" w:rsidR="00C27642" w:rsidRPr="00AF10D9" w:rsidRDefault="00C27642" w:rsidP="00FB1AF4">
            <w:pPr>
              <w:spacing w:after="120" w:line="360" w:lineRule="auto"/>
              <w:jc w:val="both"/>
              <w:rPr>
                <w:rFonts w:eastAsia="Times New Roman" w:cstheme="minorHAnsi"/>
                <w:lang w:val="en-GB"/>
              </w:rPr>
            </w:pPr>
          </w:p>
        </w:tc>
      </w:tr>
      <w:tr w:rsidR="00887D3F" w:rsidRPr="00AF10D9" w14:paraId="1B25BA06" w14:textId="77777777" w:rsidTr="00887D3F">
        <w:trPr>
          <w:trHeight w:val="374"/>
        </w:trPr>
        <w:tc>
          <w:tcPr>
            <w:tcW w:w="952" w:type="dxa"/>
            <w:vMerge w:val="restart"/>
            <w:vAlign w:val="center"/>
          </w:tcPr>
          <w:p w14:paraId="2CCC28D6" w14:textId="686E0757" w:rsidR="00887D3F" w:rsidRPr="00AF10D9" w:rsidRDefault="00887D3F" w:rsidP="00556C9B">
            <w:pPr>
              <w:autoSpaceDE w:val="0"/>
              <w:autoSpaceDN w:val="0"/>
              <w:adjustRightInd w:val="0"/>
              <w:spacing w:after="120" w:line="360" w:lineRule="auto"/>
              <w:jc w:val="both"/>
              <w:rPr>
                <w:rFonts w:eastAsia="Times New Roman" w:cstheme="minorHAnsi"/>
                <w:lang w:val="en-GB"/>
              </w:rPr>
            </w:pPr>
            <w:r w:rsidRPr="00AF10D9">
              <w:rPr>
                <w:rFonts w:eastAsia="Times New Roman" w:cstheme="minorHAnsi"/>
                <w:lang w:val="en-GB"/>
              </w:rPr>
              <w:t>B5</w:t>
            </w:r>
          </w:p>
        </w:tc>
        <w:tc>
          <w:tcPr>
            <w:tcW w:w="5570" w:type="dxa"/>
            <w:vAlign w:val="center"/>
          </w:tcPr>
          <w:p w14:paraId="2F4764E6" w14:textId="700C6DE1" w:rsidR="00887D3F" w:rsidRPr="005B6F40" w:rsidRDefault="00887D3F" w:rsidP="00556C9B">
            <w:pPr>
              <w:spacing w:after="120"/>
              <w:rPr>
                <w:rFonts w:eastAsia="Times New Roman" w:cstheme="minorHAnsi"/>
                <w:b/>
                <w:lang w:val="en-GB"/>
              </w:rPr>
            </w:pPr>
            <w:r w:rsidRPr="005B6F40">
              <w:rPr>
                <w:rFonts w:eastAsia="Times New Roman" w:cstheme="minorHAnsi"/>
                <w:b/>
                <w:lang w:val="en-GB"/>
              </w:rPr>
              <w:t>Commercial Model &amp; Cost</w:t>
            </w:r>
          </w:p>
        </w:tc>
        <w:tc>
          <w:tcPr>
            <w:tcW w:w="1275" w:type="dxa"/>
            <w:vMerge w:val="restart"/>
            <w:vAlign w:val="center"/>
          </w:tcPr>
          <w:p w14:paraId="60F68626" w14:textId="560C4757" w:rsidR="00887D3F" w:rsidRPr="00AF10D9" w:rsidRDefault="00887D3F" w:rsidP="00556C9B">
            <w:pPr>
              <w:spacing w:after="120" w:line="360" w:lineRule="auto"/>
              <w:jc w:val="both"/>
              <w:rPr>
                <w:rFonts w:eastAsia="Times New Roman" w:cstheme="minorHAnsi"/>
                <w:lang w:val="en-GB"/>
              </w:rPr>
            </w:pPr>
            <w:r>
              <w:rPr>
                <w:rFonts w:eastAsia="Times New Roman" w:cstheme="minorHAnsi"/>
                <w:lang w:val="en-GB"/>
              </w:rPr>
              <w:t>20</w:t>
            </w:r>
            <w:r w:rsidRPr="00AF10D9">
              <w:rPr>
                <w:rFonts w:eastAsia="Times New Roman" w:cstheme="minorHAnsi"/>
                <w:lang w:val="en-GB"/>
              </w:rPr>
              <w:t>%</w:t>
            </w:r>
          </w:p>
        </w:tc>
        <w:tc>
          <w:tcPr>
            <w:tcW w:w="1276" w:type="dxa"/>
            <w:vMerge w:val="restart"/>
            <w:vAlign w:val="center"/>
          </w:tcPr>
          <w:p w14:paraId="6C853B4A" w14:textId="1D568E77" w:rsidR="00887D3F" w:rsidRPr="00AF10D9" w:rsidRDefault="00887D3F" w:rsidP="00556C9B">
            <w:pPr>
              <w:spacing w:after="120" w:line="360" w:lineRule="auto"/>
              <w:jc w:val="both"/>
              <w:rPr>
                <w:rFonts w:eastAsia="Times New Roman" w:cstheme="minorHAnsi"/>
                <w:lang w:val="en-GB"/>
              </w:rPr>
            </w:pPr>
            <w:r>
              <w:rPr>
                <w:rFonts w:eastAsia="Times New Roman" w:cstheme="minorHAnsi"/>
                <w:lang w:val="en-GB"/>
              </w:rPr>
              <w:t>2</w:t>
            </w:r>
            <w:r w:rsidRPr="00AF10D9">
              <w:rPr>
                <w:rFonts w:eastAsia="Times New Roman" w:cstheme="minorHAnsi"/>
                <w:lang w:val="en-GB"/>
              </w:rPr>
              <w:t>,000</w:t>
            </w:r>
          </w:p>
        </w:tc>
        <w:tc>
          <w:tcPr>
            <w:tcW w:w="1134" w:type="dxa"/>
            <w:vMerge w:val="restart"/>
            <w:vAlign w:val="center"/>
          </w:tcPr>
          <w:p w14:paraId="4E407DC4" w14:textId="77777777" w:rsidR="00887D3F" w:rsidRPr="00AF10D9" w:rsidRDefault="00887D3F" w:rsidP="00556C9B">
            <w:pPr>
              <w:spacing w:after="120" w:line="360" w:lineRule="auto"/>
              <w:jc w:val="both"/>
              <w:rPr>
                <w:rFonts w:eastAsia="Times New Roman" w:cstheme="minorHAnsi"/>
                <w:lang w:val="en-GB"/>
              </w:rPr>
            </w:pPr>
            <w:r w:rsidRPr="00AF10D9">
              <w:rPr>
                <w:rFonts w:eastAsia="Times New Roman" w:cstheme="minorHAnsi"/>
                <w:lang w:val="en-GB"/>
              </w:rPr>
              <w:t>N/A</w:t>
            </w:r>
          </w:p>
        </w:tc>
      </w:tr>
      <w:tr w:rsidR="00887D3F" w:rsidRPr="00AF10D9" w14:paraId="4069BF0D" w14:textId="77777777" w:rsidTr="00887D3F">
        <w:trPr>
          <w:trHeight w:val="373"/>
        </w:trPr>
        <w:tc>
          <w:tcPr>
            <w:tcW w:w="952" w:type="dxa"/>
            <w:vMerge/>
            <w:vAlign w:val="center"/>
          </w:tcPr>
          <w:p w14:paraId="4D18E63F" w14:textId="77777777" w:rsidR="00887D3F" w:rsidRPr="00AF10D9" w:rsidRDefault="00887D3F" w:rsidP="00556C9B">
            <w:pPr>
              <w:autoSpaceDE w:val="0"/>
              <w:autoSpaceDN w:val="0"/>
              <w:adjustRightInd w:val="0"/>
              <w:spacing w:after="120" w:line="360" w:lineRule="auto"/>
              <w:jc w:val="both"/>
              <w:rPr>
                <w:rFonts w:eastAsia="Times New Roman" w:cstheme="minorHAnsi"/>
                <w:lang w:val="en-GB"/>
              </w:rPr>
            </w:pPr>
          </w:p>
        </w:tc>
        <w:tc>
          <w:tcPr>
            <w:tcW w:w="5570" w:type="dxa"/>
            <w:vAlign w:val="center"/>
          </w:tcPr>
          <w:p w14:paraId="4F45D594" w14:textId="77777777" w:rsidR="00887D3F" w:rsidRPr="005B6F40" w:rsidRDefault="00887D3F" w:rsidP="00556C9B">
            <w:pPr>
              <w:spacing w:after="120"/>
              <w:rPr>
                <w:rFonts w:eastAsia="Times New Roman" w:cstheme="minorHAnsi"/>
                <w:b/>
                <w:lang w:val="en-GB"/>
              </w:rPr>
            </w:pPr>
          </w:p>
        </w:tc>
        <w:tc>
          <w:tcPr>
            <w:tcW w:w="1275" w:type="dxa"/>
            <w:vMerge/>
            <w:vAlign w:val="center"/>
          </w:tcPr>
          <w:p w14:paraId="451F6EAD" w14:textId="77777777" w:rsidR="00887D3F" w:rsidRDefault="00887D3F" w:rsidP="00556C9B">
            <w:pPr>
              <w:spacing w:after="120" w:line="360" w:lineRule="auto"/>
              <w:jc w:val="both"/>
              <w:rPr>
                <w:rFonts w:eastAsia="Times New Roman" w:cstheme="minorHAnsi"/>
                <w:lang w:val="en-GB"/>
              </w:rPr>
            </w:pPr>
          </w:p>
        </w:tc>
        <w:tc>
          <w:tcPr>
            <w:tcW w:w="1276" w:type="dxa"/>
            <w:vMerge/>
            <w:vAlign w:val="center"/>
          </w:tcPr>
          <w:p w14:paraId="61E5A981" w14:textId="77777777" w:rsidR="00887D3F" w:rsidRDefault="00887D3F" w:rsidP="00556C9B">
            <w:pPr>
              <w:spacing w:after="120" w:line="360" w:lineRule="auto"/>
              <w:jc w:val="both"/>
              <w:rPr>
                <w:rFonts w:eastAsia="Times New Roman" w:cstheme="minorHAnsi"/>
                <w:lang w:val="en-GB"/>
              </w:rPr>
            </w:pPr>
          </w:p>
        </w:tc>
        <w:tc>
          <w:tcPr>
            <w:tcW w:w="1134" w:type="dxa"/>
            <w:vMerge/>
            <w:vAlign w:val="center"/>
          </w:tcPr>
          <w:p w14:paraId="42A49EB8" w14:textId="77777777" w:rsidR="00887D3F" w:rsidRPr="00AF10D9" w:rsidRDefault="00887D3F" w:rsidP="00556C9B">
            <w:pPr>
              <w:spacing w:after="120" w:line="360" w:lineRule="auto"/>
              <w:jc w:val="both"/>
              <w:rPr>
                <w:rFonts w:eastAsia="Times New Roman" w:cstheme="minorHAnsi"/>
                <w:lang w:val="en-GB"/>
              </w:rPr>
            </w:pPr>
          </w:p>
        </w:tc>
      </w:tr>
      <w:tr w:rsidR="00887D3F" w:rsidRPr="00AF10D9" w14:paraId="1400B739" w14:textId="77777777" w:rsidTr="006E1918">
        <w:trPr>
          <w:trHeight w:val="1800"/>
        </w:trPr>
        <w:tc>
          <w:tcPr>
            <w:tcW w:w="952" w:type="dxa"/>
            <w:vMerge/>
            <w:vAlign w:val="center"/>
          </w:tcPr>
          <w:p w14:paraId="115E2849" w14:textId="77777777" w:rsidR="00887D3F" w:rsidRPr="00AF10D9" w:rsidRDefault="00887D3F" w:rsidP="00556C9B">
            <w:pPr>
              <w:autoSpaceDE w:val="0"/>
              <w:autoSpaceDN w:val="0"/>
              <w:adjustRightInd w:val="0"/>
              <w:spacing w:after="120" w:line="360" w:lineRule="auto"/>
              <w:jc w:val="both"/>
              <w:rPr>
                <w:rFonts w:eastAsia="Times New Roman" w:cstheme="minorHAnsi"/>
                <w:lang w:val="en-GB"/>
              </w:rPr>
            </w:pPr>
          </w:p>
        </w:tc>
        <w:tc>
          <w:tcPr>
            <w:tcW w:w="5570" w:type="dxa"/>
            <w:vAlign w:val="center"/>
          </w:tcPr>
          <w:p w14:paraId="3B66CB51" w14:textId="10CE8A07" w:rsidR="00887D3F" w:rsidRPr="005B6F40" w:rsidRDefault="00887D3F" w:rsidP="00887D3F">
            <w:pPr>
              <w:widowControl w:val="0"/>
              <w:kinsoku w:val="0"/>
              <w:spacing w:after="120" w:line="240" w:lineRule="auto"/>
              <w:rPr>
                <w:rFonts w:eastAsia="Times New Roman" w:cstheme="minorHAnsi"/>
                <w:bCs/>
                <w:lang w:val="en-GB"/>
              </w:rPr>
            </w:pPr>
            <w:r w:rsidRPr="005B6F40">
              <w:rPr>
                <w:rFonts w:eastAsia="Times New Roman" w:cstheme="minorHAnsi"/>
                <w:bCs/>
                <w:lang w:val="en-GB"/>
              </w:rPr>
              <w:t>This criterion will be evaluated as follows:</w:t>
            </w:r>
          </w:p>
          <w:p w14:paraId="7192B418" w14:textId="6616477D" w:rsidR="00887D3F" w:rsidRPr="005B6F40" w:rsidRDefault="00887D3F" w:rsidP="00887D3F">
            <w:pPr>
              <w:widowControl w:val="0"/>
              <w:kinsoku w:val="0"/>
              <w:spacing w:after="120" w:line="240" w:lineRule="auto"/>
              <w:rPr>
                <w:rFonts w:eastAsia="Times New Roman" w:cstheme="minorHAnsi"/>
                <w:bCs/>
                <w:lang w:val="en-GB"/>
              </w:rPr>
            </w:pPr>
            <w:r w:rsidRPr="005B6F40">
              <w:rPr>
                <w:rFonts w:eastAsia="Times New Roman" w:cstheme="minorHAnsi"/>
                <w:bCs/>
                <w:lang w:val="en-GB"/>
              </w:rPr>
              <w:t xml:space="preserve">(a) Fees payable by Teagasc – 10%  </w:t>
            </w:r>
          </w:p>
          <w:p w14:paraId="2413FC79" w14:textId="7F264D8F" w:rsidR="00887D3F" w:rsidRPr="005B6F40" w:rsidRDefault="00887D3F" w:rsidP="00887D3F">
            <w:pPr>
              <w:widowControl w:val="0"/>
              <w:kinsoku w:val="0"/>
              <w:spacing w:after="120" w:line="240" w:lineRule="auto"/>
              <w:rPr>
                <w:rFonts w:cstheme="minorHAnsi"/>
                <w:lang w:eastAsia="en-IE"/>
              </w:rPr>
            </w:pPr>
            <w:r w:rsidRPr="005B6F40">
              <w:rPr>
                <w:rFonts w:eastAsia="Times New Roman" w:cstheme="minorHAnsi"/>
                <w:bCs/>
                <w:lang w:val="en-GB"/>
              </w:rPr>
              <w:t xml:space="preserve">Evaluation will be </w:t>
            </w:r>
          </w:p>
          <w:p w14:paraId="26B470A3" w14:textId="23EBCE02" w:rsidR="00887D3F" w:rsidRPr="005B6F40" w:rsidRDefault="00887D3F" w:rsidP="001C7F0D">
            <w:pPr>
              <w:pStyle w:val="ListParagraph"/>
              <w:numPr>
                <w:ilvl w:val="0"/>
                <w:numId w:val="9"/>
              </w:numPr>
              <w:spacing w:after="0"/>
              <w:rPr>
                <w:rFonts w:cstheme="minorHAnsi"/>
                <w:lang w:eastAsia="en-IE"/>
              </w:rPr>
            </w:pPr>
            <w:r w:rsidRPr="005B6F40">
              <w:rPr>
                <w:rFonts w:cstheme="minorHAnsi"/>
                <w:lang w:eastAsia="en-IE"/>
              </w:rPr>
              <w:t>Implementation Costs;</w:t>
            </w:r>
          </w:p>
          <w:p w14:paraId="7351D748" w14:textId="2CFB0DBD" w:rsidR="00887D3F" w:rsidRPr="005B6F40" w:rsidRDefault="00887D3F" w:rsidP="001C7F0D">
            <w:pPr>
              <w:pStyle w:val="ListParagraph"/>
              <w:numPr>
                <w:ilvl w:val="0"/>
                <w:numId w:val="9"/>
              </w:numPr>
              <w:spacing w:after="0"/>
              <w:rPr>
                <w:rFonts w:cstheme="minorHAnsi"/>
                <w:lang w:eastAsia="en-IE"/>
              </w:rPr>
            </w:pPr>
            <w:r w:rsidRPr="005B6F40">
              <w:rPr>
                <w:rFonts w:cstheme="minorHAnsi"/>
                <w:lang w:eastAsia="en-IE"/>
              </w:rPr>
              <w:t>Annual Service Fee;</w:t>
            </w:r>
          </w:p>
          <w:p w14:paraId="25BCDC98" w14:textId="7310E8A4" w:rsidR="00887D3F" w:rsidRPr="005B6F40" w:rsidRDefault="00887D3F" w:rsidP="001C7F0D">
            <w:pPr>
              <w:pStyle w:val="ListParagraph"/>
              <w:numPr>
                <w:ilvl w:val="0"/>
                <w:numId w:val="9"/>
              </w:numPr>
              <w:spacing w:after="0"/>
              <w:rPr>
                <w:rFonts w:cstheme="minorHAnsi"/>
                <w:lang w:eastAsia="en-IE"/>
              </w:rPr>
            </w:pPr>
            <w:r w:rsidRPr="005B6F40">
              <w:rPr>
                <w:rFonts w:cstheme="minorHAnsi"/>
                <w:lang w:eastAsia="en-IE"/>
              </w:rPr>
              <w:t>Notional Development Costs.</w:t>
            </w:r>
          </w:p>
          <w:p w14:paraId="2E70035C" w14:textId="59677B60" w:rsidR="00887D3F" w:rsidRPr="005B6F40" w:rsidRDefault="00887D3F" w:rsidP="00887D3F">
            <w:pPr>
              <w:widowControl w:val="0"/>
              <w:kinsoku w:val="0"/>
              <w:spacing w:after="120" w:line="240" w:lineRule="auto"/>
              <w:rPr>
                <w:rFonts w:eastAsia="Times New Roman" w:cstheme="minorHAnsi"/>
                <w:bCs/>
                <w:lang w:val="en-GB"/>
              </w:rPr>
            </w:pPr>
          </w:p>
          <w:p w14:paraId="1A3DB16C" w14:textId="2AEE3C09" w:rsidR="00887D3F" w:rsidRPr="005B6F40" w:rsidRDefault="00887D3F" w:rsidP="00887D3F">
            <w:pPr>
              <w:widowControl w:val="0"/>
              <w:kinsoku w:val="0"/>
              <w:spacing w:after="120" w:line="240" w:lineRule="auto"/>
              <w:rPr>
                <w:rFonts w:eastAsia="Times New Roman" w:cstheme="minorHAnsi"/>
                <w:bCs/>
                <w:lang w:val="en-GB"/>
              </w:rPr>
            </w:pPr>
            <w:r w:rsidRPr="005B6F40">
              <w:rPr>
                <w:rFonts w:eastAsia="Times New Roman" w:cstheme="minorHAnsi"/>
                <w:bCs/>
                <w:lang w:val="en-GB"/>
              </w:rPr>
              <w:t xml:space="preserve">(b) End User Pricing – 10%  </w:t>
            </w:r>
          </w:p>
          <w:p w14:paraId="4BCC3D46" w14:textId="77777777" w:rsidR="00887D3F" w:rsidRPr="005B6F40" w:rsidRDefault="00887D3F" w:rsidP="00887D3F">
            <w:pPr>
              <w:widowControl w:val="0"/>
              <w:kinsoku w:val="0"/>
              <w:spacing w:after="120" w:line="240" w:lineRule="auto"/>
              <w:rPr>
                <w:rFonts w:eastAsia="Times New Roman" w:cstheme="minorHAnsi"/>
                <w:bCs/>
                <w:lang w:val="en-GB"/>
              </w:rPr>
            </w:pPr>
            <w:r w:rsidRPr="005B6F40">
              <w:rPr>
                <w:rFonts w:eastAsia="Times New Roman" w:cstheme="minorHAnsi"/>
                <w:bCs/>
                <w:lang w:val="en-GB"/>
              </w:rPr>
              <w:t>Evaluation will be based on:</w:t>
            </w:r>
          </w:p>
          <w:p w14:paraId="3B9B8622" w14:textId="549E99FC" w:rsidR="00887D3F" w:rsidRPr="005B6F40" w:rsidRDefault="00887D3F" w:rsidP="001C7F0D">
            <w:pPr>
              <w:pStyle w:val="ListParagraph"/>
              <w:widowControl w:val="0"/>
              <w:numPr>
                <w:ilvl w:val="0"/>
                <w:numId w:val="10"/>
              </w:numPr>
              <w:kinsoku w:val="0"/>
              <w:spacing w:after="120" w:line="240" w:lineRule="auto"/>
              <w:rPr>
                <w:rFonts w:eastAsia="Times New Roman" w:cstheme="minorHAnsi"/>
                <w:bCs/>
                <w:lang w:val="en-GB"/>
              </w:rPr>
            </w:pPr>
            <w:r w:rsidRPr="005B6F40">
              <w:rPr>
                <w:rFonts w:eastAsia="Times New Roman" w:cstheme="minorHAnsi"/>
                <w:bCs/>
                <w:lang w:val="en-GB"/>
              </w:rPr>
              <w:t>Sample Pricing across notional volumes</w:t>
            </w:r>
          </w:p>
          <w:p w14:paraId="36F23EFC" w14:textId="7FC17467" w:rsidR="00887D3F" w:rsidRPr="005B6F40" w:rsidRDefault="00887D3F" w:rsidP="001C7F0D">
            <w:pPr>
              <w:pStyle w:val="ListParagraph"/>
              <w:widowControl w:val="0"/>
              <w:numPr>
                <w:ilvl w:val="0"/>
                <w:numId w:val="10"/>
              </w:numPr>
              <w:kinsoku w:val="0"/>
              <w:spacing w:after="120" w:line="240" w:lineRule="auto"/>
              <w:rPr>
                <w:rFonts w:eastAsia="Times New Roman" w:cstheme="minorHAnsi"/>
                <w:bCs/>
                <w:lang w:val="en-GB"/>
              </w:rPr>
            </w:pPr>
            <w:r w:rsidRPr="005B6F40">
              <w:rPr>
                <w:rFonts w:eastAsia="Times New Roman" w:cstheme="minorHAnsi"/>
                <w:bCs/>
                <w:lang w:val="en-GB"/>
              </w:rPr>
              <w:t>competitiveness relative to market rates;</w:t>
            </w:r>
          </w:p>
          <w:p w14:paraId="06670F02" w14:textId="2079F0F3" w:rsidR="00887D3F" w:rsidRPr="005B6F40" w:rsidRDefault="00887D3F" w:rsidP="001C7F0D">
            <w:pPr>
              <w:pStyle w:val="ListParagraph"/>
              <w:widowControl w:val="0"/>
              <w:numPr>
                <w:ilvl w:val="0"/>
                <w:numId w:val="10"/>
              </w:numPr>
              <w:kinsoku w:val="0"/>
              <w:spacing w:after="120" w:line="240" w:lineRule="auto"/>
              <w:rPr>
                <w:rFonts w:eastAsia="Times New Roman" w:cstheme="minorHAnsi"/>
                <w:bCs/>
                <w:lang w:val="en-GB"/>
              </w:rPr>
            </w:pPr>
            <w:r w:rsidRPr="005B6F40">
              <w:rPr>
                <w:rFonts w:eastAsia="Times New Roman" w:cstheme="minorHAnsi"/>
                <w:bCs/>
                <w:lang w:val="en-GB"/>
              </w:rPr>
              <w:t>consistency across service types;</w:t>
            </w:r>
          </w:p>
          <w:p w14:paraId="34C03328" w14:textId="0B46CDDB" w:rsidR="00887D3F" w:rsidRPr="005B6F40" w:rsidRDefault="00887D3F" w:rsidP="00887D3F">
            <w:pPr>
              <w:widowControl w:val="0"/>
              <w:kinsoku w:val="0"/>
              <w:spacing w:after="120" w:line="240" w:lineRule="auto"/>
              <w:rPr>
                <w:rFonts w:eastAsia="Times New Roman" w:cstheme="minorHAnsi"/>
                <w:bCs/>
                <w:lang w:val="en-GB"/>
              </w:rPr>
            </w:pPr>
            <w:r w:rsidRPr="005B6F40">
              <w:rPr>
                <w:rFonts w:eastAsia="Times New Roman" w:cstheme="minorHAnsi"/>
                <w:bCs/>
                <w:lang w:val="en-GB"/>
              </w:rPr>
              <w:t>Sample pricing provided in Appendix 2 will be used for evaluation under this sub-criterion.</w:t>
            </w:r>
          </w:p>
          <w:p w14:paraId="33D2DC9E" w14:textId="4C77551B" w:rsidR="00887D3F" w:rsidRPr="005B6F40" w:rsidRDefault="00887D3F" w:rsidP="00887D3F">
            <w:pPr>
              <w:widowControl w:val="0"/>
              <w:kinsoku w:val="0"/>
              <w:spacing w:after="120" w:line="240" w:lineRule="auto"/>
              <w:rPr>
                <w:rFonts w:eastAsia="Times New Roman" w:cstheme="minorHAnsi"/>
                <w:bCs/>
                <w:lang w:val="en-GB"/>
              </w:rPr>
            </w:pPr>
            <w:r w:rsidRPr="005B6F40">
              <w:rPr>
                <w:rFonts w:eastAsia="Times New Roman" w:cstheme="minorHAnsi"/>
                <w:bCs/>
                <w:lang w:val="en-GB"/>
              </w:rPr>
              <w:t>Tenderers should note that pricing structures which appear unbalanced, artificially structured, or reliant on cross-subsidisation between these components may be subject to clarification or disqualification.</w:t>
            </w:r>
          </w:p>
        </w:tc>
        <w:tc>
          <w:tcPr>
            <w:tcW w:w="1275" w:type="dxa"/>
            <w:vMerge/>
            <w:vAlign w:val="center"/>
          </w:tcPr>
          <w:p w14:paraId="3B666E98" w14:textId="77777777" w:rsidR="00887D3F" w:rsidRPr="00AF10D9" w:rsidRDefault="00887D3F" w:rsidP="00556C9B">
            <w:pPr>
              <w:spacing w:after="120" w:line="360" w:lineRule="auto"/>
              <w:jc w:val="both"/>
              <w:rPr>
                <w:rFonts w:eastAsia="Times New Roman" w:cstheme="minorHAnsi"/>
                <w:lang w:val="en-GB"/>
              </w:rPr>
            </w:pPr>
          </w:p>
        </w:tc>
        <w:tc>
          <w:tcPr>
            <w:tcW w:w="1276" w:type="dxa"/>
            <w:vMerge/>
            <w:vAlign w:val="center"/>
          </w:tcPr>
          <w:p w14:paraId="63AD84D9" w14:textId="77777777" w:rsidR="00887D3F" w:rsidRPr="00AF10D9" w:rsidRDefault="00887D3F" w:rsidP="00556C9B">
            <w:pPr>
              <w:spacing w:after="120" w:line="360" w:lineRule="auto"/>
              <w:jc w:val="both"/>
              <w:rPr>
                <w:rFonts w:eastAsia="Times New Roman" w:cstheme="minorHAnsi"/>
                <w:lang w:val="en-GB"/>
              </w:rPr>
            </w:pPr>
          </w:p>
        </w:tc>
        <w:tc>
          <w:tcPr>
            <w:tcW w:w="1134" w:type="dxa"/>
            <w:vMerge/>
            <w:vAlign w:val="center"/>
          </w:tcPr>
          <w:p w14:paraId="12CE6B8D" w14:textId="77777777" w:rsidR="00887D3F" w:rsidRPr="00AF10D9" w:rsidRDefault="00887D3F" w:rsidP="00556C9B">
            <w:pPr>
              <w:spacing w:after="120" w:line="360" w:lineRule="auto"/>
              <w:jc w:val="both"/>
              <w:rPr>
                <w:rFonts w:eastAsia="Times New Roman" w:cstheme="minorHAnsi"/>
                <w:lang w:val="en-GB"/>
              </w:rPr>
            </w:pPr>
          </w:p>
        </w:tc>
      </w:tr>
      <w:tr w:rsidR="00CC2C07" w:rsidRPr="00AF10D9" w14:paraId="476A0E52" w14:textId="77777777" w:rsidTr="006E1918">
        <w:tc>
          <w:tcPr>
            <w:tcW w:w="6522" w:type="dxa"/>
            <w:gridSpan w:val="2"/>
            <w:shd w:val="clear" w:color="auto" w:fill="E2EFD9"/>
          </w:tcPr>
          <w:p w14:paraId="7A81C59E" w14:textId="77777777" w:rsidR="00CC2C07" w:rsidRPr="00AF10D9" w:rsidRDefault="00CC2C07" w:rsidP="00556C9B">
            <w:pPr>
              <w:autoSpaceDE w:val="0"/>
              <w:autoSpaceDN w:val="0"/>
              <w:adjustRightInd w:val="0"/>
              <w:spacing w:after="120"/>
              <w:ind w:left="249"/>
              <w:contextualSpacing/>
              <w:jc w:val="both"/>
              <w:rPr>
                <w:rFonts w:eastAsia="Times New Roman" w:cstheme="minorHAnsi"/>
                <w:highlight w:val="yellow"/>
                <w:lang w:val="en-GB"/>
              </w:rPr>
            </w:pPr>
            <w:r w:rsidRPr="00AF10D9">
              <w:rPr>
                <w:rFonts w:eastAsia="Times New Roman" w:cstheme="minorHAnsi"/>
                <w:lang w:val="en-GB"/>
              </w:rPr>
              <w:t>TOTAL</w:t>
            </w:r>
          </w:p>
        </w:tc>
        <w:tc>
          <w:tcPr>
            <w:tcW w:w="1275" w:type="dxa"/>
            <w:shd w:val="clear" w:color="auto" w:fill="E2EFD9"/>
            <w:vAlign w:val="center"/>
          </w:tcPr>
          <w:p w14:paraId="5F873C47" w14:textId="77777777" w:rsidR="00CC2C07" w:rsidRPr="00AF10D9" w:rsidRDefault="00CC2C07" w:rsidP="00556C9B">
            <w:pPr>
              <w:spacing w:after="120" w:line="360" w:lineRule="auto"/>
              <w:jc w:val="both"/>
              <w:rPr>
                <w:rFonts w:eastAsia="Times New Roman" w:cstheme="minorHAnsi"/>
                <w:lang w:val="en-GB"/>
              </w:rPr>
            </w:pPr>
            <w:r w:rsidRPr="00AF10D9">
              <w:rPr>
                <w:rFonts w:eastAsia="Times New Roman" w:cstheme="minorHAnsi"/>
                <w:lang w:val="en-GB"/>
              </w:rPr>
              <w:t>100%</w:t>
            </w:r>
          </w:p>
        </w:tc>
        <w:tc>
          <w:tcPr>
            <w:tcW w:w="1276" w:type="dxa"/>
            <w:shd w:val="clear" w:color="auto" w:fill="E2EFD9"/>
          </w:tcPr>
          <w:p w14:paraId="62204FA0" w14:textId="77777777" w:rsidR="00CC2C07" w:rsidRPr="00AF10D9" w:rsidRDefault="00CC2C07" w:rsidP="00556C9B">
            <w:pPr>
              <w:spacing w:after="120" w:line="360" w:lineRule="auto"/>
              <w:jc w:val="both"/>
              <w:rPr>
                <w:rFonts w:eastAsia="Times New Roman" w:cstheme="minorHAnsi"/>
                <w:lang w:val="en-GB"/>
              </w:rPr>
            </w:pPr>
            <w:r w:rsidRPr="00AF10D9">
              <w:rPr>
                <w:rFonts w:eastAsia="Times New Roman" w:cstheme="minorHAnsi"/>
                <w:lang w:val="en-GB"/>
              </w:rPr>
              <w:t>10,000</w:t>
            </w:r>
          </w:p>
        </w:tc>
        <w:tc>
          <w:tcPr>
            <w:tcW w:w="1134" w:type="dxa"/>
            <w:shd w:val="clear" w:color="auto" w:fill="E2EFD9"/>
            <w:vAlign w:val="center"/>
          </w:tcPr>
          <w:p w14:paraId="0C9B932E" w14:textId="77777777" w:rsidR="00CC2C07" w:rsidRPr="00AF10D9" w:rsidRDefault="00CC2C07" w:rsidP="00556C9B">
            <w:pPr>
              <w:spacing w:after="120" w:line="360" w:lineRule="auto"/>
              <w:jc w:val="both"/>
              <w:rPr>
                <w:rFonts w:eastAsia="Times New Roman" w:cstheme="minorHAnsi"/>
                <w:lang w:val="en-GB"/>
              </w:rPr>
            </w:pPr>
          </w:p>
        </w:tc>
      </w:tr>
    </w:tbl>
    <w:p w14:paraId="56159B17" w14:textId="77777777" w:rsidR="00CC2C07" w:rsidRPr="00AF10D9" w:rsidRDefault="00CC2C07" w:rsidP="00D13D8D">
      <w:pPr>
        <w:spacing w:after="160" w:line="259" w:lineRule="auto"/>
        <w:rPr>
          <w:rFonts w:eastAsia="Calibri" w:cstheme="minorHAnsi"/>
          <w:sz w:val="20"/>
          <w:szCs w:val="20"/>
        </w:rPr>
      </w:pPr>
    </w:p>
    <w:p w14:paraId="229CCE25" w14:textId="77777777" w:rsidR="00D13D8D" w:rsidRPr="00AF10D9" w:rsidRDefault="00D13D8D" w:rsidP="00D13D8D">
      <w:pPr>
        <w:rPr>
          <w:rFonts w:eastAsia="Calibri" w:cstheme="minorHAnsi"/>
          <w:b/>
          <w:u w:val="single"/>
        </w:rPr>
      </w:pPr>
      <w:r w:rsidRPr="00AF10D9">
        <w:rPr>
          <w:rFonts w:eastAsia="Calibri" w:cstheme="minorHAnsi"/>
          <w:b/>
          <w:u w:val="single"/>
        </w:rPr>
        <w:t>PLEASE NOTE</w:t>
      </w:r>
    </w:p>
    <w:p w14:paraId="749D355C" w14:textId="20D84606" w:rsidR="00D13D8D" w:rsidRPr="00AF10D9" w:rsidRDefault="00D13D8D" w:rsidP="00D13D8D">
      <w:pPr>
        <w:jc w:val="both"/>
        <w:rPr>
          <w:rFonts w:eastAsia="Calibri" w:cstheme="minorHAnsi"/>
        </w:rPr>
      </w:pPr>
      <w:r w:rsidRPr="00AF10D9">
        <w:rPr>
          <w:rFonts w:eastAsia="Calibri" w:cstheme="minorHAnsi"/>
        </w:rPr>
        <w:t xml:space="preserve">In the first instance, all submissions will be checked to ensure they meet the mandatory pass/fail requirements in Section </w:t>
      </w:r>
      <w:r w:rsidR="00606CDE" w:rsidRPr="00AF10D9">
        <w:rPr>
          <w:rFonts w:eastAsia="Calibri" w:cstheme="minorHAnsi"/>
        </w:rPr>
        <w:t>A to</w:t>
      </w:r>
      <w:r w:rsidRPr="00AF10D9">
        <w:rPr>
          <w:rFonts w:eastAsia="Calibri" w:cstheme="minorHAnsi"/>
        </w:rPr>
        <w:t xml:space="preserve"> determine compliancy and responsiveness. All submissions that meet the mandatory pass/fail criteria will be deemed to be compliant and responsive and will be assessed under the weighted criteria set out in Section B. Any submission that does not meet the mandatory pass/fail requirements will be deemed to be non-compliant and non-responsive and will be eliminated.</w:t>
      </w:r>
    </w:p>
    <w:p w14:paraId="4E14F50B" w14:textId="2529941C" w:rsidR="00D13D8D" w:rsidRPr="00AF10D9" w:rsidRDefault="00D13D8D" w:rsidP="00D13D8D">
      <w:pPr>
        <w:jc w:val="both"/>
        <w:rPr>
          <w:rFonts w:eastAsia="Calibri" w:cstheme="minorHAnsi"/>
        </w:rPr>
      </w:pPr>
      <w:r w:rsidRPr="00AF10D9">
        <w:rPr>
          <w:rFonts w:eastAsia="Calibri" w:cstheme="minorHAnsi"/>
        </w:rPr>
        <w:t xml:space="preserve">In relation to minimum score required - Tenderers should note that they must achieve a minimum rating set out for each of the individual qualitative criteria </w:t>
      </w:r>
      <w:r w:rsidR="00606CDE" w:rsidRPr="00AF10D9">
        <w:rPr>
          <w:rFonts w:eastAsia="Calibri" w:cstheme="minorHAnsi"/>
        </w:rPr>
        <w:t>to</w:t>
      </w:r>
      <w:r w:rsidRPr="00AF10D9">
        <w:rPr>
          <w:rFonts w:eastAsia="Calibri" w:cstheme="minorHAnsi"/>
        </w:rPr>
        <w:t xml:space="preserve"> avoid elimination from the competition.</w:t>
      </w:r>
    </w:p>
    <w:p w14:paraId="472FA038" w14:textId="77777777" w:rsidR="00D13D8D" w:rsidRPr="00AF10D9" w:rsidRDefault="00D13D8D" w:rsidP="00D13D8D">
      <w:pPr>
        <w:jc w:val="both"/>
        <w:rPr>
          <w:rFonts w:eastAsia="Calibri" w:cstheme="minorHAnsi"/>
        </w:rPr>
      </w:pPr>
      <w:r w:rsidRPr="00AF10D9">
        <w:rPr>
          <w:rFonts w:eastAsia="Calibri" w:cstheme="minorHAnsi"/>
        </w:rPr>
        <w:t>Below is the Marking Scheme to be used in the Award Criteria.</w:t>
      </w:r>
    </w:p>
    <w:tbl>
      <w:tblPr>
        <w:tblW w:w="5425" w:type="pct"/>
        <w:shd w:val="clear" w:color="auto" w:fill="FFFFFF"/>
        <w:tblCellMar>
          <w:left w:w="0" w:type="dxa"/>
          <w:right w:w="0" w:type="dxa"/>
        </w:tblCellMar>
        <w:tblLook w:val="04A0" w:firstRow="1" w:lastRow="0" w:firstColumn="1" w:lastColumn="0" w:noHBand="0" w:noVBand="1"/>
      </w:tblPr>
      <w:tblGrid>
        <w:gridCol w:w="1035"/>
        <w:gridCol w:w="9249"/>
      </w:tblGrid>
      <w:tr w:rsidR="00D13D8D" w:rsidRPr="00AF10D9" w14:paraId="3AB1284B" w14:textId="77777777" w:rsidTr="00556C9B">
        <w:trPr>
          <w:trHeight w:val="253"/>
        </w:trPr>
        <w:tc>
          <w:tcPr>
            <w:tcW w:w="503" w:type="pct"/>
            <w:tcBorders>
              <w:top w:val="outset" w:sz="8" w:space="0" w:color="000000"/>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14:paraId="09226142" w14:textId="77777777" w:rsidR="00D13D8D" w:rsidRPr="00AF10D9" w:rsidRDefault="00D13D8D" w:rsidP="00D13D8D">
            <w:pPr>
              <w:rPr>
                <w:rFonts w:eastAsia="Calibri" w:cstheme="minorHAnsi"/>
                <w:color w:val="212121"/>
                <w:sz w:val="20"/>
                <w:szCs w:val="21"/>
              </w:rPr>
            </w:pPr>
            <w:r w:rsidRPr="00AF10D9">
              <w:rPr>
                <w:rFonts w:eastAsia="Calibri" w:cstheme="minorHAnsi"/>
                <w:b/>
                <w:bCs/>
                <w:color w:val="212121"/>
                <w:sz w:val="20"/>
                <w:szCs w:val="21"/>
              </w:rPr>
              <w:t>Score</w:t>
            </w:r>
          </w:p>
        </w:tc>
        <w:tc>
          <w:tcPr>
            <w:tcW w:w="4497" w:type="pct"/>
            <w:tcBorders>
              <w:top w:val="outset" w:sz="8" w:space="0" w:color="000000"/>
              <w:left w:val="nil"/>
              <w:bottom w:val="outset" w:sz="8" w:space="0" w:color="000000"/>
              <w:right w:val="outset" w:sz="8" w:space="0" w:color="000000"/>
            </w:tcBorders>
            <w:shd w:val="clear" w:color="auto" w:fill="FFFFFF"/>
            <w:tcMar>
              <w:top w:w="75" w:type="dxa"/>
              <w:left w:w="75" w:type="dxa"/>
              <w:bottom w:w="75" w:type="dxa"/>
              <w:right w:w="75" w:type="dxa"/>
            </w:tcMar>
            <w:hideMark/>
          </w:tcPr>
          <w:p w14:paraId="06F9DD73" w14:textId="77777777" w:rsidR="00D13D8D" w:rsidRPr="00AF10D9" w:rsidRDefault="00D13D8D" w:rsidP="00D13D8D">
            <w:pPr>
              <w:rPr>
                <w:rFonts w:eastAsia="Calibri" w:cstheme="minorHAnsi"/>
                <w:color w:val="212121"/>
                <w:sz w:val="20"/>
                <w:szCs w:val="21"/>
              </w:rPr>
            </w:pPr>
            <w:r w:rsidRPr="00AF10D9">
              <w:rPr>
                <w:rFonts w:eastAsia="Calibri" w:cstheme="minorHAnsi"/>
                <w:b/>
                <w:bCs/>
                <w:color w:val="212121"/>
                <w:sz w:val="20"/>
                <w:szCs w:val="21"/>
              </w:rPr>
              <w:t>Classification</w:t>
            </w:r>
          </w:p>
        </w:tc>
      </w:tr>
      <w:tr w:rsidR="00D13D8D" w:rsidRPr="00AF10D9" w14:paraId="1AAA61AF" w14:textId="77777777" w:rsidTr="00556C9B">
        <w:tc>
          <w:tcPr>
            <w:tcW w:w="503" w:type="pct"/>
            <w:tcBorders>
              <w:top w:val="nil"/>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14:paraId="3963A2D5"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0</w:t>
            </w:r>
          </w:p>
        </w:tc>
        <w:tc>
          <w:tcPr>
            <w:tcW w:w="4497" w:type="pct"/>
            <w:tcBorders>
              <w:top w:val="nil"/>
              <w:left w:val="nil"/>
              <w:bottom w:val="outset" w:sz="8" w:space="0" w:color="000000"/>
              <w:right w:val="outset" w:sz="8" w:space="0" w:color="000000"/>
            </w:tcBorders>
            <w:shd w:val="clear" w:color="auto" w:fill="FFFFFF"/>
            <w:tcMar>
              <w:top w:w="75" w:type="dxa"/>
              <w:left w:w="75" w:type="dxa"/>
              <w:bottom w:w="75" w:type="dxa"/>
              <w:right w:w="75" w:type="dxa"/>
            </w:tcMar>
            <w:hideMark/>
          </w:tcPr>
          <w:p w14:paraId="3E6A9A33"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No response (complete non-compliance)</w:t>
            </w:r>
          </w:p>
        </w:tc>
      </w:tr>
      <w:tr w:rsidR="00D13D8D" w:rsidRPr="00AF10D9" w14:paraId="025775B3" w14:textId="77777777" w:rsidTr="00556C9B">
        <w:tc>
          <w:tcPr>
            <w:tcW w:w="503" w:type="pct"/>
            <w:tcBorders>
              <w:top w:val="nil"/>
              <w:left w:val="outset" w:sz="8" w:space="0" w:color="000000"/>
              <w:bottom w:val="outset" w:sz="8" w:space="0" w:color="000000"/>
              <w:right w:val="outset" w:sz="8" w:space="0" w:color="000000"/>
            </w:tcBorders>
            <w:shd w:val="clear" w:color="auto" w:fill="FFFFFF"/>
            <w:tcMar>
              <w:top w:w="75" w:type="dxa"/>
              <w:left w:w="75" w:type="dxa"/>
              <w:bottom w:w="75" w:type="dxa"/>
              <w:right w:w="75" w:type="dxa"/>
            </w:tcMar>
          </w:tcPr>
          <w:p w14:paraId="1572312C"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1-19</w:t>
            </w:r>
          </w:p>
        </w:tc>
        <w:tc>
          <w:tcPr>
            <w:tcW w:w="4497" w:type="pct"/>
            <w:tcBorders>
              <w:top w:val="nil"/>
              <w:left w:val="nil"/>
              <w:bottom w:val="outset" w:sz="8" w:space="0" w:color="000000"/>
              <w:right w:val="outset" w:sz="8" w:space="0" w:color="000000"/>
            </w:tcBorders>
            <w:shd w:val="clear" w:color="auto" w:fill="FFFFFF"/>
            <w:tcMar>
              <w:top w:w="75" w:type="dxa"/>
              <w:left w:w="75" w:type="dxa"/>
              <w:bottom w:w="75" w:type="dxa"/>
              <w:right w:w="75" w:type="dxa"/>
            </w:tcMar>
          </w:tcPr>
          <w:p w14:paraId="58D51A1B"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Poor response (Response is partially relevant and poor. Unacceptable.)</w:t>
            </w:r>
          </w:p>
        </w:tc>
      </w:tr>
      <w:tr w:rsidR="00D13D8D" w:rsidRPr="00AF10D9" w14:paraId="4EB75A3B" w14:textId="77777777" w:rsidTr="00556C9B">
        <w:tc>
          <w:tcPr>
            <w:tcW w:w="503" w:type="pct"/>
            <w:tcBorders>
              <w:top w:val="nil"/>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14:paraId="704AF91D"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20-39</w:t>
            </w:r>
          </w:p>
        </w:tc>
        <w:tc>
          <w:tcPr>
            <w:tcW w:w="4497" w:type="pct"/>
            <w:tcBorders>
              <w:top w:val="nil"/>
              <w:left w:val="nil"/>
              <w:bottom w:val="outset" w:sz="8" w:space="0" w:color="000000"/>
              <w:right w:val="outset" w:sz="8" w:space="0" w:color="000000"/>
            </w:tcBorders>
            <w:shd w:val="clear" w:color="auto" w:fill="FFFFFF"/>
            <w:tcMar>
              <w:top w:w="75" w:type="dxa"/>
              <w:left w:w="75" w:type="dxa"/>
              <w:bottom w:w="75" w:type="dxa"/>
              <w:right w:w="75" w:type="dxa"/>
            </w:tcMar>
            <w:hideMark/>
          </w:tcPr>
          <w:p w14:paraId="0743CA5F"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Unsatisfactory response (potential for some compliance but very major areas of weakness)</w:t>
            </w:r>
          </w:p>
        </w:tc>
      </w:tr>
      <w:tr w:rsidR="00D13D8D" w:rsidRPr="00AF10D9" w14:paraId="7220F3EB" w14:textId="77777777" w:rsidTr="00556C9B">
        <w:tc>
          <w:tcPr>
            <w:tcW w:w="503" w:type="pct"/>
            <w:tcBorders>
              <w:top w:val="nil"/>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14:paraId="6B0D5A5B"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40-59</w:t>
            </w:r>
          </w:p>
        </w:tc>
        <w:tc>
          <w:tcPr>
            <w:tcW w:w="4497" w:type="pct"/>
            <w:tcBorders>
              <w:top w:val="nil"/>
              <w:left w:val="nil"/>
              <w:bottom w:val="outset" w:sz="8" w:space="0" w:color="000000"/>
              <w:right w:val="outset" w:sz="8" w:space="0" w:color="000000"/>
            </w:tcBorders>
            <w:shd w:val="clear" w:color="auto" w:fill="FFFFFF"/>
            <w:tcMar>
              <w:top w:w="75" w:type="dxa"/>
              <w:left w:w="75" w:type="dxa"/>
              <w:bottom w:w="75" w:type="dxa"/>
              <w:right w:w="75" w:type="dxa"/>
            </w:tcMar>
            <w:hideMark/>
          </w:tcPr>
          <w:p w14:paraId="7A50357D"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Less than Satisfactory response (one or more areas of major weakness)</w:t>
            </w:r>
          </w:p>
        </w:tc>
      </w:tr>
      <w:tr w:rsidR="00D13D8D" w:rsidRPr="00AF10D9" w14:paraId="5748C4FB" w14:textId="77777777" w:rsidTr="00556C9B">
        <w:tc>
          <w:tcPr>
            <w:tcW w:w="503" w:type="pct"/>
            <w:tcBorders>
              <w:top w:val="nil"/>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14:paraId="753A73C8"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lastRenderedPageBreak/>
              <w:t>60-74</w:t>
            </w:r>
          </w:p>
        </w:tc>
        <w:tc>
          <w:tcPr>
            <w:tcW w:w="4497" w:type="pct"/>
            <w:tcBorders>
              <w:top w:val="nil"/>
              <w:left w:val="nil"/>
              <w:bottom w:val="outset" w:sz="8" w:space="0" w:color="000000"/>
              <w:right w:val="outset" w:sz="8" w:space="0" w:color="000000"/>
            </w:tcBorders>
            <w:shd w:val="clear" w:color="auto" w:fill="FFFFFF"/>
            <w:tcMar>
              <w:top w:w="75" w:type="dxa"/>
              <w:left w:w="75" w:type="dxa"/>
              <w:bottom w:w="75" w:type="dxa"/>
              <w:right w:w="75" w:type="dxa"/>
            </w:tcMar>
            <w:hideMark/>
          </w:tcPr>
          <w:p w14:paraId="5E78B1C5"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Satisfactory and acceptable response (substantial compliance with no major concerns)</w:t>
            </w:r>
          </w:p>
        </w:tc>
      </w:tr>
      <w:tr w:rsidR="00D13D8D" w:rsidRPr="00AF10D9" w14:paraId="04C89C25" w14:textId="77777777" w:rsidTr="00556C9B">
        <w:trPr>
          <w:trHeight w:val="20"/>
        </w:trPr>
        <w:tc>
          <w:tcPr>
            <w:tcW w:w="503" w:type="pct"/>
            <w:tcBorders>
              <w:top w:val="nil"/>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14:paraId="1DB9B909"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75-89</w:t>
            </w:r>
          </w:p>
        </w:tc>
        <w:tc>
          <w:tcPr>
            <w:tcW w:w="4497" w:type="pct"/>
            <w:tcBorders>
              <w:top w:val="nil"/>
              <w:left w:val="nil"/>
              <w:bottom w:val="outset" w:sz="8" w:space="0" w:color="000000"/>
              <w:right w:val="outset" w:sz="8" w:space="0" w:color="000000"/>
            </w:tcBorders>
            <w:shd w:val="clear" w:color="auto" w:fill="FFFFFF"/>
            <w:tcMar>
              <w:top w:w="75" w:type="dxa"/>
              <w:left w:w="75" w:type="dxa"/>
              <w:bottom w:w="75" w:type="dxa"/>
              <w:right w:w="75" w:type="dxa"/>
            </w:tcMar>
            <w:hideMark/>
          </w:tcPr>
          <w:p w14:paraId="78FC5EAA"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Fully satisfactory /very good response (fully compliant with requirements).</w:t>
            </w:r>
          </w:p>
        </w:tc>
      </w:tr>
      <w:tr w:rsidR="00D13D8D" w:rsidRPr="00AF10D9" w14:paraId="629E9110" w14:textId="77777777" w:rsidTr="00556C9B">
        <w:tc>
          <w:tcPr>
            <w:tcW w:w="503" w:type="pct"/>
            <w:tcBorders>
              <w:top w:val="nil"/>
              <w:left w:val="outset" w:sz="8" w:space="0" w:color="000000"/>
              <w:bottom w:val="outset" w:sz="8" w:space="0" w:color="000000"/>
              <w:right w:val="outset" w:sz="8" w:space="0" w:color="000000"/>
            </w:tcBorders>
            <w:shd w:val="clear" w:color="auto" w:fill="FFFFFF"/>
            <w:tcMar>
              <w:top w:w="75" w:type="dxa"/>
              <w:left w:w="75" w:type="dxa"/>
              <w:bottom w:w="75" w:type="dxa"/>
              <w:right w:w="75" w:type="dxa"/>
            </w:tcMar>
            <w:hideMark/>
          </w:tcPr>
          <w:p w14:paraId="1F1AD8A3"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90-100</w:t>
            </w:r>
          </w:p>
        </w:tc>
        <w:tc>
          <w:tcPr>
            <w:tcW w:w="4497" w:type="pct"/>
            <w:tcBorders>
              <w:top w:val="nil"/>
              <w:left w:val="nil"/>
              <w:bottom w:val="outset" w:sz="8" w:space="0" w:color="000000"/>
              <w:right w:val="outset" w:sz="8" w:space="0" w:color="000000"/>
            </w:tcBorders>
            <w:shd w:val="clear" w:color="auto" w:fill="FFFFFF"/>
            <w:tcMar>
              <w:top w:w="75" w:type="dxa"/>
              <w:left w:w="75" w:type="dxa"/>
              <w:bottom w:w="75" w:type="dxa"/>
              <w:right w:w="75" w:type="dxa"/>
            </w:tcMar>
            <w:hideMark/>
          </w:tcPr>
          <w:p w14:paraId="63F5AA99" w14:textId="77777777" w:rsidR="00D13D8D" w:rsidRPr="00AF10D9" w:rsidRDefault="00D13D8D" w:rsidP="00D13D8D">
            <w:pPr>
              <w:rPr>
                <w:rFonts w:eastAsia="Calibri" w:cstheme="minorHAnsi"/>
                <w:color w:val="212121"/>
                <w:sz w:val="20"/>
                <w:szCs w:val="21"/>
              </w:rPr>
            </w:pPr>
            <w:r w:rsidRPr="00AF10D9">
              <w:rPr>
                <w:rFonts w:eastAsia="Calibri" w:cstheme="minorHAnsi"/>
                <w:color w:val="212121"/>
                <w:sz w:val="20"/>
                <w:szCs w:val="21"/>
              </w:rPr>
              <w:t>Outstanding response (fully compliant, with some areas exceeding requirements)</w:t>
            </w:r>
          </w:p>
        </w:tc>
      </w:tr>
    </w:tbl>
    <w:p w14:paraId="782FF8B6" w14:textId="77777777" w:rsidR="00D13D8D" w:rsidRPr="00AF10D9" w:rsidRDefault="00D13D8D" w:rsidP="00D13D8D">
      <w:pPr>
        <w:jc w:val="both"/>
        <w:rPr>
          <w:rFonts w:eastAsia="Calibri" w:cstheme="minorHAnsi"/>
        </w:rPr>
      </w:pPr>
    </w:p>
    <w:p w14:paraId="63655F84" w14:textId="77777777" w:rsidR="00D13D8D" w:rsidRPr="00AF10D9" w:rsidRDefault="00D13D8D" w:rsidP="00D13D8D">
      <w:pPr>
        <w:rPr>
          <w:rFonts w:eastAsia="Calibri" w:cstheme="minorHAnsi"/>
          <w:sz w:val="21"/>
          <w:szCs w:val="21"/>
        </w:rPr>
      </w:pPr>
      <w:r w:rsidRPr="00AF10D9">
        <w:rPr>
          <w:rFonts w:eastAsia="Calibri" w:cstheme="minorHAnsi"/>
          <w:b/>
          <w:sz w:val="21"/>
          <w:szCs w:val="21"/>
        </w:rPr>
        <w:t>Formula for cost criteria:</w:t>
      </w:r>
    </w:p>
    <w:p w14:paraId="430E3F77" w14:textId="77777777" w:rsidR="00D13D8D" w:rsidRPr="00AF10D9" w:rsidRDefault="00D13D8D" w:rsidP="00D13D8D">
      <w:pPr>
        <w:rPr>
          <w:rFonts w:eastAsia="Calibri" w:cstheme="minorHAnsi"/>
          <w:sz w:val="21"/>
          <w:szCs w:val="21"/>
        </w:rPr>
      </w:pPr>
      <w:r w:rsidRPr="00AF10D9">
        <w:rPr>
          <w:rFonts w:eastAsia="Calibri" w:cstheme="minorHAnsi"/>
          <w:sz w:val="21"/>
          <w:szCs w:val="21"/>
        </w:rPr>
        <w:t>Lowest price divided by price being evaluated multiplied by mark allocated for cost.</w:t>
      </w:r>
    </w:p>
    <w:p w14:paraId="14A5A362" w14:textId="77777777" w:rsidR="00D13D8D" w:rsidRPr="00AF10D9" w:rsidRDefault="00D13D8D" w:rsidP="00D13D8D">
      <w:pPr>
        <w:rPr>
          <w:rFonts w:eastAsia="Calibri" w:cstheme="minorHAnsi"/>
        </w:rPr>
      </w:pPr>
      <w:r w:rsidRPr="00AF10D9">
        <w:rPr>
          <w:rFonts w:eastAsia="Calibri" w:cstheme="minorHAnsi"/>
        </w:rPr>
        <w:t>Suppliers please note:</w:t>
      </w:r>
    </w:p>
    <w:p w14:paraId="31799056" w14:textId="31415D53" w:rsidR="00D13D8D" w:rsidRPr="00AF10D9" w:rsidRDefault="00D13D8D" w:rsidP="001C7F0D">
      <w:pPr>
        <w:pStyle w:val="ListParagraph"/>
        <w:numPr>
          <w:ilvl w:val="0"/>
          <w:numId w:val="7"/>
        </w:numPr>
        <w:rPr>
          <w:rFonts w:eastAsia="Calibri" w:cstheme="minorHAnsi"/>
        </w:rPr>
      </w:pPr>
      <w:r w:rsidRPr="00AF10D9">
        <w:rPr>
          <w:rFonts w:eastAsia="Calibri" w:cstheme="minorHAnsi"/>
        </w:rPr>
        <w:t>This specification document is designed to assist the contracting authority in its evaluation of your tender and to enable suppliers provide structured responses to key deliverables. It is structured to reflect the award criteria as set out in the RFT.</w:t>
      </w:r>
    </w:p>
    <w:p w14:paraId="1FA313C1" w14:textId="224C6ACC" w:rsidR="00D13D8D" w:rsidRPr="00AF10D9" w:rsidRDefault="00D13D8D" w:rsidP="001C7F0D">
      <w:pPr>
        <w:pStyle w:val="ListParagraph"/>
        <w:numPr>
          <w:ilvl w:val="0"/>
          <w:numId w:val="7"/>
        </w:numPr>
        <w:rPr>
          <w:rFonts w:eastAsia="Calibri" w:cstheme="minorHAnsi"/>
        </w:rPr>
      </w:pPr>
      <w:r w:rsidRPr="00AF10D9">
        <w:rPr>
          <w:rFonts w:eastAsia="Calibri" w:cstheme="minorHAnsi"/>
        </w:rPr>
        <w:t>Please note responses to individual questions will NOT be scored separately but collectively they will provide a basis for assessing the merits of the tenderer’s overall response to each award criterion and sub-criterion.</w:t>
      </w:r>
    </w:p>
    <w:p w14:paraId="543B67C7" w14:textId="77777777" w:rsidR="00FB332E" w:rsidRPr="00AF10D9" w:rsidRDefault="00FB332E" w:rsidP="001C7F0D">
      <w:pPr>
        <w:pStyle w:val="ListParagraph"/>
        <w:numPr>
          <w:ilvl w:val="0"/>
          <w:numId w:val="7"/>
        </w:numPr>
        <w:rPr>
          <w:rFonts w:eastAsia="Calibri" w:cstheme="minorHAnsi"/>
        </w:rPr>
      </w:pPr>
      <w:r w:rsidRPr="00AF10D9">
        <w:rPr>
          <w:rFonts w:eastAsia="Calibri" w:cstheme="minorHAnsi"/>
        </w:rPr>
        <w:t xml:space="preserve">Where specifications include reference to manufacturer or brand names this is a result of difficulties in specifying the product required. In these instances, the phrase “or equivalent” is inferred. </w:t>
      </w:r>
    </w:p>
    <w:p w14:paraId="06091364" w14:textId="77777777" w:rsidR="00FB332E" w:rsidRPr="00AF10D9" w:rsidRDefault="00FB332E" w:rsidP="001C7F0D">
      <w:pPr>
        <w:pStyle w:val="ListParagraph"/>
        <w:numPr>
          <w:ilvl w:val="0"/>
          <w:numId w:val="7"/>
        </w:numPr>
        <w:rPr>
          <w:rFonts w:eastAsia="Calibri" w:cstheme="minorHAnsi"/>
        </w:rPr>
      </w:pPr>
      <w:r w:rsidRPr="00AF10D9">
        <w:rPr>
          <w:rFonts w:cstheme="minorHAnsi"/>
          <w:lang w:val="en-GB"/>
        </w:rPr>
        <w:t>Compliance with all the standards as regards health and safety, quality assurance and analytical protocols is expected.</w:t>
      </w:r>
    </w:p>
    <w:p w14:paraId="25398B7E" w14:textId="77777777" w:rsidR="00FB332E" w:rsidRPr="00AF10D9" w:rsidRDefault="00FB332E" w:rsidP="001C7F0D">
      <w:pPr>
        <w:pStyle w:val="ListParagraph"/>
        <w:numPr>
          <w:ilvl w:val="0"/>
          <w:numId w:val="7"/>
        </w:numPr>
        <w:rPr>
          <w:rFonts w:eastAsia="Calibri" w:cstheme="minorHAnsi"/>
        </w:rPr>
      </w:pPr>
      <w:r w:rsidRPr="00AF10D9">
        <w:rPr>
          <w:rFonts w:eastAsia="Calibri" w:cstheme="minorHAnsi"/>
        </w:rPr>
        <w:t>It is acknowledged that each Tender’s product line may differ from these specifications. As such, each seller is free to propose variances from these specifications. Alternative proposals favourable to the Contracting Authority may be suggested. It is required, however, that, whenever a variance from these specifications occurs, the proposed item must meet or exceed the specified characteristics or level of performance.</w:t>
      </w:r>
    </w:p>
    <w:p w14:paraId="2BA9220A" w14:textId="77777777" w:rsidR="00FB332E" w:rsidRPr="00AF10D9" w:rsidRDefault="00FB332E" w:rsidP="001C7F0D">
      <w:pPr>
        <w:pStyle w:val="ListParagraph"/>
        <w:numPr>
          <w:ilvl w:val="0"/>
          <w:numId w:val="7"/>
        </w:numPr>
        <w:rPr>
          <w:rFonts w:eastAsia="Calibri" w:cstheme="minorHAnsi"/>
        </w:rPr>
      </w:pPr>
      <w:r w:rsidRPr="00AF10D9">
        <w:rPr>
          <w:rFonts w:eastAsia="Calibri" w:cstheme="minorHAnsi"/>
        </w:rPr>
        <w:t>The award of any contract is subject to the successful tenderer meeting the required specification and standards as set out in this RFT and Appendix 1. Should the required specification and standards not be met, the EPS reserves the right, in consultation with the Contracting Authority, to award any contract to the next highest-ranked Tenderer.</w:t>
      </w:r>
    </w:p>
    <w:p w14:paraId="71869CD4" w14:textId="04B6A39A" w:rsidR="00FB332E" w:rsidRPr="00AF10D9" w:rsidRDefault="00FB332E" w:rsidP="001C7F0D">
      <w:pPr>
        <w:pStyle w:val="ListParagraph"/>
        <w:numPr>
          <w:ilvl w:val="0"/>
          <w:numId w:val="7"/>
        </w:numPr>
        <w:rPr>
          <w:rFonts w:eastAsia="Calibri" w:cstheme="minorHAnsi"/>
        </w:rPr>
      </w:pPr>
      <w:r w:rsidRPr="00AF10D9">
        <w:rPr>
          <w:rFonts w:eastAsia="Calibri" w:cstheme="minorHAnsi"/>
        </w:rPr>
        <w:t>If the evaluation outcome results in a tie between two or more Tenders, then the Tender with the highest score for the highest weighted criterion shall be deemed the most economically advantageous tender. If the score remains in a tie, the remaining criterion will be assessed by the highest weighted until there is no longer a tie. If the score remains a tie after all criterion are assessed, the tenderers will be asked to submit a Best and Final Offer (BAFO).</w:t>
      </w:r>
    </w:p>
    <w:p w14:paraId="41337054" w14:textId="3E77F3BE" w:rsidR="00104BA1" w:rsidRPr="00AF10D9" w:rsidRDefault="00104BA1" w:rsidP="00104BA1">
      <w:pPr>
        <w:rPr>
          <w:rFonts w:eastAsia="Calibri" w:cstheme="minorHAnsi"/>
        </w:rPr>
      </w:pPr>
      <w:r w:rsidRPr="00AF10D9">
        <w:rPr>
          <w:rFonts w:eastAsia="Calibri" w:cstheme="minorHAnsi"/>
        </w:rPr>
        <w:t xml:space="preserve">The award of contract will be </w:t>
      </w:r>
      <w:r w:rsidR="00606CDE" w:rsidRPr="00AF10D9">
        <w:rPr>
          <w:rFonts w:eastAsia="Calibri" w:cstheme="minorHAnsi"/>
        </w:rPr>
        <w:t>based on</w:t>
      </w:r>
      <w:r w:rsidRPr="00AF10D9">
        <w:rPr>
          <w:rFonts w:eastAsia="Calibri" w:cstheme="minorHAnsi"/>
        </w:rPr>
        <w:t xml:space="preserve"> the </w:t>
      </w:r>
      <w:r w:rsidRPr="00AF10D9">
        <w:rPr>
          <w:rFonts w:eastAsia="Calibri" w:cstheme="minorHAnsi"/>
          <w:b/>
        </w:rPr>
        <w:t>Most Economically Advantageous Tender</w:t>
      </w:r>
      <w:r w:rsidRPr="00AF10D9">
        <w:rPr>
          <w:rFonts w:eastAsia="Calibri" w:cstheme="minorHAnsi"/>
        </w:rPr>
        <w:t xml:space="preserve"> received, in accordance with the detailed award criteria and weightings set out above. </w:t>
      </w:r>
    </w:p>
    <w:p w14:paraId="4E3984CA" w14:textId="31521B79" w:rsidR="006E1918" w:rsidRPr="00AF10D9" w:rsidRDefault="00D13D8D" w:rsidP="00D13D8D">
      <w:pPr>
        <w:rPr>
          <w:rFonts w:eastAsia="Calibri" w:cstheme="minorHAnsi"/>
        </w:rPr>
      </w:pPr>
      <w:r w:rsidRPr="00AF10D9">
        <w:rPr>
          <w:rFonts w:eastAsia="Calibri" w:cstheme="minorHAnsi"/>
        </w:rPr>
        <w:t>A failure to answer question(s) may leave the contracting authority with insufficient information on which to base a thorough evaluation and in turn may result in loss of marks in respect of the relevant Award Criterion. Therefore, please ensure you complete ALL sections of this questionnaire.</w:t>
      </w:r>
    </w:p>
    <w:p w14:paraId="35F4C780" w14:textId="77777777" w:rsidR="006E1918" w:rsidRPr="00AF10D9" w:rsidRDefault="006E1918">
      <w:pPr>
        <w:rPr>
          <w:rFonts w:eastAsia="Calibri" w:cstheme="minorHAnsi"/>
        </w:rPr>
      </w:pPr>
      <w:r w:rsidRPr="00AF10D9">
        <w:rPr>
          <w:rFonts w:eastAsia="Calibri" w:cstheme="minorHAnsi"/>
        </w:rPr>
        <w:br w:type="page"/>
      </w:r>
    </w:p>
    <w:tbl>
      <w:tblPr>
        <w:tblStyle w:val="TableGrid15"/>
        <w:tblW w:w="9781" w:type="dxa"/>
        <w:tblInd w:w="-147" w:type="dxa"/>
        <w:shd w:val="clear" w:color="auto" w:fill="7B7B7B"/>
        <w:tblLayout w:type="fixed"/>
        <w:tblLook w:val="04A0" w:firstRow="1" w:lastRow="0" w:firstColumn="1" w:lastColumn="0" w:noHBand="0" w:noVBand="1"/>
      </w:tblPr>
      <w:tblGrid>
        <w:gridCol w:w="9781"/>
      </w:tblGrid>
      <w:tr w:rsidR="006E1918" w:rsidRPr="00AF10D9" w14:paraId="013EF6C1" w14:textId="77777777" w:rsidTr="00C00DC1">
        <w:trPr>
          <w:trHeight w:hRule="exact" w:val="340"/>
        </w:trPr>
        <w:tc>
          <w:tcPr>
            <w:tcW w:w="978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1FCFB3C" w14:textId="77777777" w:rsidR="006E1918" w:rsidRPr="00AF10D9" w:rsidRDefault="006E1918" w:rsidP="006E1918">
            <w:pPr>
              <w:jc w:val="both"/>
              <w:rPr>
                <w:rFonts w:eastAsia="Calibri" w:cstheme="minorHAnsi"/>
                <w:b/>
                <w:sz w:val="28"/>
                <w:szCs w:val="28"/>
              </w:rPr>
            </w:pPr>
            <w:r w:rsidRPr="00AF10D9">
              <w:rPr>
                <w:rFonts w:eastAsia="Calibri" w:cstheme="minorHAnsi"/>
              </w:rPr>
              <w:lastRenderedPageBreak/>
              <w:br w:type="page"/>
            </w:r>
            <w:r w:rsidRPr="00AF10D9">
              <w:rPr>
                <w:rFonts w:eastAsia="Calibri" w:cstheme="minorHAnsi"/>
                <w:b/>
                <w:sz w:val="28"/>
                <w:szCs w:val="28"/>
              </w:rPr>
              <w:t>APPENDIX A: PASS/FAIL CRITERIA</w:t>
            </w:r>
          </w:p>
        </w:tc>
      </w:tr>
    </w:tbl>
    <w:p w14:paraId="678D084D" w14:textId="77777777" w:rsidR="006E1918" w:rsidRPr="00AF10D9" w:rsidRDefault="006E1918" w:rsidP="006E1918">
      <w:pPr>
        <w:jc w:val="both"/>
        <w:rPr>
          <w:rFonts w:eastAsia="Calibri" w:cstheme="minorHAnsi"/>
        </w:rPr>
      </w:pPr>
    </w:p>
    <w:tbl>
      <w:tblPr>
        <w:tblStyle w:val="TableGrid15"/>
        <w:tblW w:w="9786" w:type="dxa"/>
        <w:jc w:val="center"/>
        <w:tblLook w:val="04A0" w:firstRow="1" w:lastRow="0" w:firstColumn="1" w:lastColumn="0" w:noHBand="0" w:noVBand="1"/>
      </w:tblPr>
      <w:tblGrid>
        <w:gridCol w:w="2932"/>
        <w:gridCol w:w="6854"/>
      </w:tblGrid>
      <w:tr w:rsidR="006E1918" w:rsidRPr="00AF10D9" w14:paraId="7ABE5542" w14:textId="77777777" w:rsidTr="00C00DC1">
        <w:trPr>
          <w:trHeight w:val="838"/>
          <w:jc w:val="center"/>
        </w:trPr>
        <w:tc>
          <w:tcPr>
            <w:tcW w:w="9786" w:type="dxa"/>
            <w:gridSpan w:val="2"/>
            <w:tcBorders>
              <w:bottom w:val="single" w:sz="4" w:space="0" w:color="auto"/>
            </w:tcBorders>
            <w:shd w:val="clear" w:color="auto" w:fill="D6E3BC" w:themeFill="accent3" w:themeFillTint="66"/>
          </w:tcPr>
          <w:p w14:paraId="28846909" w14:textId="77777777" w:rsidR="006E1918" w:rsidRPr="00AF10D9" w:rsidRDefault="006E1918" w:rsidP="006E1918">
            <w:pPr>
              <w:spacing w:before="100" w:beforeAutospacing="1"/>
              <w:rPr>
                <w:rFonts w:eastAsia="Calibri" w:cstheme="minorHAnsi"/>
                <w:b/>
              </w:rPr>
            </w:pPr>
            <w:r w:rsidRPr="00AF10D9">
              <w:rPr>
                <w:rFonts w:eastAsia="Calibri" w:cstheme="minorHAnsi"/>
                <w:b/>
              </w:rPr>
              <w:t>A1. APPLICANT SUMMARY                                                                                                                                       Weighting: Pass/Fail only                                                                                                                                          Pass requirement: Applicants must complete this section</w:t>
            </w:r>
          </w:p>
        </w:tc>
      </w:tr>
      <w:tr w:rsidR="006E1918" w:rsidRPr="00AF10D9" w14:paraId="627AEC84" w14:textId="77777777" w:rsidTr="00C00DC1">
        <w:trPr>
          <w:trHeight w:val="469"/>
          <w:jc w:val="center"/>
        </w:trPr>
        <w:tc>
          <w:tcPr>
            <w:tcW w:w="2932" w:type="dxa"/>
            <w:shd w:val="clear" w:color="auto" w:fill="D6E3BC" w:themeFill="accent3" w:themeFillTint="66"/>
            <w:vAlign w:val="center"/>
          </w:tcPr>
          <w:p w14:paraId="72D9C0C1" w14:textId="77777777" w:rsidR="006E1918" w:rsidRPr="00AF10D9" w:rsidRDefault="006E1918" w:rsidP="006E1918">
            <w:pPr>
              <w:spacing w:before="100" w:beforeAutospacing="1"/>
              <w:jc w:val="both"/>
              <w:rPr>
                <w:rFonts w:eastAsia="Calibri" w:cstheme="minorHAnsi"/>
                <w:b/>
              </w:rPr>
            </w:pPr>
            <w:r w:rsidRPr="00AF10D9">
              <w:rPr>
                <w:rFonts w:eastAsia="Calibri" w:cstheme="minorHAnsi"/>
                <w:b/>
              </w:rPr>
              <w:t>Organisation Name</w:t>
            </w:r>
          </w:p>
        </w:tc>
        <w:tc>
          <w:tcPr>
            <w:tcW w:w="6854" w:type="dxa"/>
            <w:vAlign w:val="center"/>
          </w:tcPr>
          <w:p w14:paraId="26C4AF04" w14:textId="77777777" w:rsidR="006E1918" w:rsidRPr="00AF10D9" w:rsidRDefault="006E1918" w:rsidP="006E1918">
            <w:pPr>
              <w:spacing w:before="100" w:beforeAutospacing="1"/>
              <w:jc w:val="both"/>
              <w:rPr>
                <w:rFonts w:eastAsia="Calibri" w:cstheme="minorHAnsi"/>
              </w:rPr>
            </w:pPr>
          </w:p>
        </w:tc>
      </w:tr>
      <w:tr w:rsidR="006E1918" w:rsidRPr="00AF10D9" w14:paraId="24C42D51" w14:textId="77777777" w:rsidTr="00C00DC1">
        <w:trPr>
          <w:trHeight w:val="405"/>
          <w:jc w:val="center"/>
        </w:trPr>
        <w:tc>
          <w:tcPr>
            <w:tcW w:w="2932" w:type="dxa"/>
            <w:shd w:val="clear" w:color="auto" w:fill="D6E3BC" w:themeFill="accent3" w:themeFillTint="66"/>
            <w:vAlign w:val="center"/>
          </w:tcPr>
          <w:p w14:paraId="20D06969" w14:textId="77777777" w:rsidR="006E1918" w:rsidRPr="00AF10D9" w:rsidRDefault="006E1918" w:rsidP="006E1918">
            <w:pPr>
              <w:spacing w:before="100" w:beforeAutospacing="1"/>
              <w:jc w:val="both"/>
              <w:rPr>
                <w:rFonts w:eastAsia="Calibri" w:cstheme="minorHAnsi"/>
                <w:b/>
              </w:rPr>
            </w:pPr>
            <w:r w:rsidRPr="00AF10D9">
              <w:rPr>
                <w:rFonts w:eastAsia="Calibri" w:cstheme="minorHAnsi"/>
                <w:b/>
              </w:rPr>
              <w:t>Contact Name</w:t>
            </w:r>
          </w:p>
        </w:tc>
        <w:tc>
          <w:tcPr>
            <w:tcW w:w="6854" w:type="dxa"/>
            <w:vAlign w:val="center"/>
          </w:tcPr>
          <w:p w14:paraId="7668925F" w14:textId="77777777" w:rsidR="006E1918" w:rsidRPr="00AF10D9" w:rsidRDefault="006E1918" w:rsidP="006E1918">
            <w:pPr>
              <w:spacing w:before="100" w:beforeAutospacing="1"/>
              <w:jc w:val="both"/>
              <w:rPr>
                <w:rFonts w:eastAsia="Calibri" w:cstheme="minorHAnsi"/>
              </w:rPr>
            </w:pPr>
          </w:p>
        </w:tc>
      </w:tr>
      <w:tr w:rsidR="006E1918" w:rsidRPr="00AF10D9" w14:paraId="30687903" w14:textId="77777777" w:rsidTr="00C00DC1">
        <w:trPr>
          <w:trHeight w:val="405"/>
          <w:jc w:val="center"/>
        </w:trPr>
        <w:tc>
          <w:tcPr>
            <w:tcW w:w="2932" w:type="dxa"/>
            <w:shd w:val="clear" w:color="auto" w:fill="D6E3BC" w:themeFill="accent3" w:themeFillTint="66"/>
            <w:vAlign w:val="center"/>
          </w:tcPr>
          <w:p w14:paraId="150B37FF" w14:textId="77777777" w:rsidR="006E1918" w:rsidRPr="00AF10D9" w:rsidRDefault="006E1918" w:rsidP="006E1918">
            <w:pPr>
              <w:spacing w:before="100" w:beforeAutospacing="1"/>
              <w:jc w:val="both"/>
              <w:rPr>
                <w:rFonts w:eastAsia="Calibri" w:cstheme="minorHAnsi"/>
                <w:b/>
              </w:rPr>
            </w:pPr>
            <w:r w:rsidRPr="00AF10D9">
              <w:rPr>
                <w:rFonts w:eastAsia="Calibri" w:cstheme="minorHAnsi"/>
                <w:b/>
              </w:rPr>
              <w:t>Address</w:t>
            </w:r>
          </w:p>
          <w:p w14:paraId="6A6FF49F" w14:textId="77777777" w:rsidR="006E1918" w:rsidRPr="00AF10D9" w:rsidRDefault="006E1918" w:rsidP="006E1918">
            <w:pPr>
              <w:spacing w:before="100" w:beforeAutospacing="1"/>
              <w:jc w:val="both"/>
              <w:rPr>
                <w:rFonts w:eastAsia="Calibri" w:cstheme="minorHAnsi"/>
                <w:b/>
              </w:rPr>
            </w:pPr>
          </w:p>
        </w:tc>
        <w:tc>
          <w:tcPr>
            <w:tcW w:w="6854" w:type="dxa"/>
            <w:vAlign w:val="center"/>
          </w:tcPr>
          <w:p w14:paraId="6408606F" w14:textId="77777777" w:rsidR="006E1918" w:rsidRPr="00AF10D9" w:rsidRDefault="006E1918" w:rsidP="006E1918">
            <w:pPr>
              <w:spacing w:before="100" w:beforeAutospacing="1"/>
              <w:jc w:val="both"/>
              <w:rPr>
                <w:rFonts w:eastAsia="Calibri" w:cstheme="minorHAnsi"/>
              </w:rPr>
            </w:pPr>
          </w:p>
        </w:tc>
      </w:tr>
      <w:tr w:rsidR="006E1918" w:rsidRPr="00AF10D9" w14:paraId="349A767D" w14:textId="77777777" w:rsidTr="00C00DC1">
        <w:trPr>
          <w:trHeight w:val="405"/>
          <w:jc w:val="center"/>
        </w:trPr>
        <w:tc>
          <w:tcPr>
            <w:tcW w:w="2932" w:type="dxa"/>
            <w:shd w:val="clear" w:color="auto" w:fill="D6E3BC" w:themeFill="accent3" w:themeFillTint="66"/>
            <w:vAlign w:val="center"/>
          </w:tcPr>
          <w:p w14:paraId="32F73724" w14:textId="77777777" w:rsidR="006E1918" w:rsidRPr="00AF10D9" w:rsidRDefault="006E1918" w:rsidP="006E1918">
            <w:pPr>
              <w:spacing w:before="100" w:beforeAutospacing="1"/>
              <w:jc w:val="both"/>
              <w:rPr>
                <w:rFonts w:eastAsia="Calibri" w:cstheme="minorHAnsi"/>
                <w:b/>
              </w:rPr>
            </w:pPr>
            <w:r w:rsidRPr="00AF10D9">
              <w:rPr>
                <w:rFonts w:eastAsia="Calibri" w:cstheme="minorHAnsi"/>
                <w:b/>
              </w:rPr>
              <w:t>Telephone</w:t>
            </w:r>
          </w:p>
        </w:tc>
        <w:tc>
          <w:tcPr>
            <w:tcW w:w="6854" w:type="dxa"/>
            <w:vAlign w:val="center"/>
          </w:tcPr>
          <w:p w14:paraId="510B2BC1" w14:textId="77777777" w:rsidR="006E1918" w:rsidRPr="00AF10D9" w:rsidRDefault="006E1918" w:rsidP="006E1918">
            <w:pPr>
              <w:spacing w:before="100" w:beforeAutospacing="1"/>
              <w:jc w:val="both"/>
              <w:rPr>
                <w:rFonts w:eastAsia="Calibri" w:cstheme="minorHAnsi"/>
              </w:rPr>
            </w:pPr>
          </w:p>
        </w:tc>
      </w:tr>
      <w:tr w:rsidR="006E1918" w:rsidRPr="00AF10D9" w14:paraId="24ED23D1" w14:textId="77777777" w:rsidTr="00C00DC1">
        <w:trPr>
          <w:trHeight w:val="405"/>
          <w:jc w:val="center"/>
        </w:trPr>
        <w:tc>
          <w:tcPr>
            <w:tcW w:w="2932" w:type="dxa"/>
            <w:shd w:val="clear" w:color="auto" w:fill="D6E3BC" w:themeFill="accent3" w:themeFillTint="66"/>
            <w:vAlign w:val="center"/>
          </w:tcPr>
          <w:p w14:paraId="24C0580D" w14:textId="77777777" w:rsidR="006E1918" w:rsidRPr="00AF10D9" w:rsidRDefault="006E1918" w:rsidP="006E1918">
            <w:pPr>
              <w:spacing w:before="100" w:beforeAutospacing="1"/>
              <w:jc w:val="both"/>
              <w:rPr>
                <w:rFonts w:eastAsia="Calibri" w:cstheme="minorHAnsi"/>
                <w:b/>
              </w:rPr>
            </w:pPr>
            <w:r w:rsidRPr="00AF10D9">
              <w:rPr>
                <w:rFonts w:eastAsia="Calibri" w:cstheme="minorHAnsi"/>
                <w:b/>
              </w:rPr>
              <w:t>Email</w:t>
            </w:r>
          </w:p>
        </w:tc>
        <w:tc>
          <w:tcPr>
            <w:tcW w:w="6854" w:type="dxa"/>
            <w:vAlign w:val="center"/>
          </w:tcPr>
          <w:p w14:paraId="01FEBEDF" w14:textId="77777777" w:rsidR="006E1918" w:rsidRPr="00AF10D9" w:rsidRDefault="006E1918" w:rsidP="006E1918">
            <w:pPr>
              <w:spacing w:before="100" w:beforeAutospacing="1"/>
              <w:jc w:val="both"/>
              <w:rPr>
                <w:rFonts w:eastAsia="Calibri" w:cstheme="minorHAnsi"/>
              </w:rPr>
            </w:pPr>
          </w:p>
        </w:tc>
      </w:tr>
      <w:tr w:rsidR="006E1918" w:rsidRPr="00AF10D9" w14:paraId="281B4084" w14:textId="77777777" w:rsidTr="00C00DC1">
        <w:trPr>
          <w:trHeight w:val="405"/>
          <w:jc w:val="center"/>
        </w:trPr>
        <w:tc>
          <w:tcPr>
            <w:tcW w:w="2932" w:type="dxa"/>
            <w:shd w:val="clear" w:color="auto" w:fill="D6E3BC" w:themeFill="accent3" w:themeFillTint="66"/>
            <w:vAlign w:val="center"/>
          </w:tcPr>
          <w:p w14:paraId="3883C240" w14:textId="77777777" w:rsidR="006E1918" w:rsidRPr="00AF10D9" w:rsidRDefault="006E1918" w:rsidP="006E1918">
            <w:pPr>
              <w:spacing w:before="100" w:beforeAutospacing="1"/>
              <w:jc w:val="both"/>
              <w:rPr>
                <w:rFonts w:eastAsia="Calibri" w:cstheme="minorHAnsi"/>
                <w:b/>
              </w:rPr>
            </w:pPr>
            <w:r w:rsidRPr="00AF10D9">
              <w:rPr>
                <w:rFonts w:eastAsia="Calibri" w:cstheme="minorHAnsi"/>
                <w:b/>
                <w:bCs/>
              </w:rPr>
              <w:t>Legal Status (if any) (e.g. Company, Partnership, Sole Trader, etc.)</w:t>
            </w:r>
          </w:p>
        </w:tc>
        <w:tc>
          <w:tcPr>
            <w:tcW w:w="6854" w:type="dxa"/>
            <w:vAlign w:val="center"/>
          </w:tcPr>
          <w:p w14:paraId="31BFDA02" w14:textId="77777777" w:rsidR="006E1918" w:rsidRPr="00AF10D9" w:rsidRDefault="006E1918" w:rsidP="006E1918">
            <w:pPr>
              <w:spacing w:before="100" w:beforeAutospacing="1"/>
              <w:jc w:val="both"/>
              <w:rPr>
                <w:rFonts w:eastAsia="Calibri" w:cstheme="minorHAnsi"/>
              </w:rPr>
            </w:pPr>
          </w:p>
        </w:tc>
      </w:tr>
    </w:tbl>
    <w:p w14:paraId="3886CDDD" w14:textId="77777777" w:rsidR="006E1918" w:rsidRPr="00AF10D9" w:rsidRDefault="006E1918" w:rsidP="006E1918">
      <w:pPr>
        <w:jc w:val="both"/>
        <w:rPr>
          <w:rFonts w:eastAsia="Calibri" w:cstheme="minorHAnsi"/>
        </w:rPr>
      </w:pPr>
    </w:p>
    <w:tbl>
      <w:tblPr>
        <w:tblStyle w:val="TableGrid15"/>
        <w:tblW w:w="9786" w:type="dxa"/>
        <w:jc w:val="center"/>
        <w:shd w:val="clear" w:color="auto" w:fill="7B7B7B"/>
        <w:tblLook w:val="04A0" w:firstRow="1" w:lastRow="0" w:firstColumn="1" w:lastColumn="0" w:noHBand="0" w:noVBand="1"/>
      </w:tblPr>
      <w:tblGrid>
        <w:gridCol w:w="6747"/>
        <w:gridCol w:w="3039"/>
      </w:tblGrid>
      <w:tr w:rsidR="006E1918" w:rsidRPr="00AF10D9" w14:paraId="24B9AD59" w14:textId="77777777" w:rsidTr="00C00DC1">
        <w:trPr>
          <w:trHeight w:val="348"/>
          <w:jc w:val="center"/>
        </w:trPr>
        <w:tc>
          <w:tcPr>
            <w:tcW w:w="9786" w:type="dxa"/>
            <w:gridSpan w:val="2"/>
            <w:tcBorders>
              <w:bottom w:val="single" w:sz="4" w:space="0" w:color="auto"/>
            </w:tcBorders>
            <w:shd w:val="clear" w:color="auto" w:fill="D6E3BC" w:themeFill="accent3" w:themeFillTint="66"/>
          </w:tcPr>
          <w:p w14:paraId="26945CD2" w14:textId="04AF10EA" w:rsidR="006E1918" w:rsidRPr="00AF10D9" w:rsidRDefault="006E1918" w:rsidP="006E1918">
            <w:pPr>
              <w:spacing w:after="160" w:line="259" w:lineRule="auto"/>
              <w:rPr>
                <w:rFonts w:eastAsia="Calibri" w:cstheme="minorHAnsi"/>
                <w:sz w:val="20"/>
                <w:szCs w:val="20"/>
              </w:rPr>
            </w:pPr>
            <w:r w:rsidRPr="00AF10D9">
              <w:rPr>
                <w:rFonts w:eastAsia="Calibri" w:cstheme="minorHAnsi"/>
                <w:sz w:val="20"/>
                <w:szCs w:val="20"/>
              </w:rPr>
              <w:br w:type="page"/>
            </w:r>
            <w:r w:rsidR="00606CDE" w:rsidRPr="00AF10D9">
              <w:rPr>
                <w:rFonts w:eastAsia="Calibri" w:cstheme="minorHAnsi"/>
                <w:b/>
                <w:sz w:val="20"/>
                <w:szCs w:val="20"/>
                <w:lang w:val="en-US"/>
              </w:rPr>
              <w:t>Below</w:t>
            </w:r>
            <w:r w:rsidRPr="00AF10D9">
              <w:rPr>
                <w:rFonts w:eastAsia="Calibri" w:cstheme="minorHAnsi"/>
                <w:b/>
                <w:sz w:val="20"/>
                <w:szCs w:val="20"/>
                <w:lang w:val="en-US"/>
              </w:rPr>
              <w:t xml:space="preserve"> is a requirement of each Applicant</w:t>
            </w:r>
          </w:p>
        </w:tc>
      </w:tr>
      <w:tr w:rsidR="006E1918" w:rsidRPr="00AF10D9" w14:paraId="08C48CD5" w14:textId="77777777" w:rsidTr="00C00DC1">
        <w:trPr>
          <w:trHeight w:val="392"/>
          <w:jc w:val="center"/>
        </w:trPr>
        <w:tc>
          <w:tcPr>
            <w:tcW w:w="6747" w:type="dxa"/>
            <w:tcBorders>
              <w:top w:val="single" w:sz="4" w:space="0" w:color="auto"/>
              <w:bottom w:val="single" w:sz="4" w:space="0" w:color="auto"/>
            </w:tcBorders>
            <w:shd w:val="clear" w:color="auto" w:fill="D6E3BC" w:themeFill="accent3" w:themeFillTint="66"/>
          </w:tcPr>
          <w:p w14:paraId="023BE6A2" w14:textId="77777777" w:rsidR="006E1918" w:rsidRPr="00AF10D9" w:rsidRDefault="006E1918" w:rsidP="006E1918">
            <w:pPr>
              <w:spacing w:after="160" w:line="259" w:lineRule="auto"/>
              <w:rPr>
                <w:rFonts w:eastAsia="Calibri" w:cstheme="minorHAnsi"/>
                <w:b/>
                <w:sz w:val="20"/>
                <w:szCs w:val="20"/>
                <w:lang w:val="en-US"/>
              </w:rPr>
            </w:pPr>
            <w:r w:rsidRPr="00AF10D9">
              <w:rPr>
                <w:rFonts w:eastAsia="Calibri" w:cstheme="minorHAnsi"/>
                <w:b/>
                <w:sz w:val="20"/>
                <w:szCs w:val="20"/>
                <w:lang w:val="en-US"/>
              </w:rPr>
              <w:t>Requirement</w:t>
            </w:r>
          </w:p>
        </w:tc>
        <w:tc>
          <w:tcPr>
            <w:tcW w:w="3039" w:type="dxa"/>
            <w:shd w:val="clear" w:color="auto" w:fill="D6E3BC" w:themeFill="accent3" w:themeFillTint="66"/>
          </w:tcPr>
          <w:p w14:paraId="4F0B8A46" w14:textId="77777777" w:rsidR="006E1918" w:rsidRPr="00AF10D9" w:rsidRDefault="006E1918" w:rsidP="006E1918">
            <w:pPr>
              <w:spacing w:after="160" w:line="259" w:lineRule="auto"/>
              <w:rPr>
                <w:rFonts w:eastAsia="Calibri" w:cstheme="minorHAnsi"/>
                <w:b/>
                <w:sz w:val="20"/>
                <w:szCs w:val="20"/>
                <w:lang w:val="en-US"/>
              </w:rPr>
            </w:pPr>
            <w:r w:rsidRPr="00AF10D9">
              <w:rPr>
                <w:rFonts w:eastAsia="Calibri" w:cstheme="minorHAnsi"/>
                <w:b/>
                <w:sz w:val="20"/>
                <w:szCs w:val="20"/>
                <w:lang w:val="en-US"/>
              </w:rPr>
              <w:t>Yes / No</w:t>
            </w:r>
          </w:p>
        </w:tc>
      </w:tr>
      <w:tr w:rsidR="006E1918" w:rsidRPr="00AF10D9" w14:paraId="4BDF4361" w14:textId="77777777" w:rsidTr="00C00DC1">
        <w:trPr>
          <w:trHeight w:val="577"/>
          <w:jc w:val="center"/>
        </w:trPr>
        <w:tc>
          <w:tcPr>
            <w:tcW w:w="6747" w:type="dxa"/>
            <w:tcBorders>
              <w:top w:val="single" w:sz="4" w:space="0" w:color="auto"/>
              <w:bottom w:val="single" w:sz="4" w:space="0" w:color="auto"/>
            </w:tcBorders>
            <w:shd w:val="clear" w:color="auto" w:fill="D6E3BC" w:themeFill="accent3" w:themeFillTint="66"/>
          </w:tcPr>
          <w:p w14:paraId="775B72FC" w14:textId="77777777" w:rsidR="006E1918" w:rsidRPr="00AF10D9" w:rsidRDefault="006E1918" w:rsidP="006E1918">
            <w:pPr>
              <w:spacing w:after="160" w:line="259" w:lineRule="auto"/>
              <w:rPr>
                <w:rFonts w:eastAsia="Calibri" w:cstheme="minorHAnsi"/>
                <w:sz w:val="20"/>
                <w:szCs w:val="20"/>
                <w:lang w:val="en-US"/>
              </w:rPr>
            </w:pPr>
            <w:r w:rsidRPr="00AF10D9">
              <w:rPr>
                <w:rFonts w:eastAsia="Calibri" w:cstheme="minorHAnsi"/>
                <w:sz w:val="20"/>
                <w:szCs w:val="20"/>
                <w:lang w:val="en-US"/>
              </w:rPr>
              <w:t>The Applicant must submit a signed Tenderers statement.as per Appendix 3 of the RFT</w:t>
            </w:r>
          </w:p>
        </w:tc>
        <w:sdt>
          <w:sdtPr>
            <w:rPr>
              <w:rFonts w:eastAsia="Calibri" w:cstheme="minorHAnsi"/>
              <w:b/>
              <w:sz w:val="20"/>
              <w:szCs w:val="20"/>
              <w:lang w:val="en-US"/>
            </w:rPr>
            <w:id w:val="891997633"/>
            <w:placeholder>
              <w:docPart w:val="0E13D173286D405AA1C7A56B8A894BAA"/>
            </w:placeholder>
            <w:showingPlcHdr/>
            <w:comboBox>
              <w:listItem w:value="Choose an item."/>
              <w:listItem w:displayText="Yes" w:value="Yes"/>
              <w:listItem w:displayText="No" w:value="No"/>
            </w:comboBox>
          </w:sdtPr>
          <w:sdtEndPr/>
          <w:sdtContent>
            <w:tc>
              <w:tcPr>
                <w:tcW w:w="3039" w:type="dxa"/>
                <w:vAlign w:val="center"/>
              </w:tcPr>
              <w:p w14:paraId="0A5722D0" w14:textId="77777777" w:rsidR="006E1918" w:rsidRPr="00AF10D9" w:rsidRDefault="006E1918" w:rsidP="006E1918">
                <w:pPr>
                  <w:spacing w:after="160" w:line="259" w:lineRule="auto"/>
                  <w:rPr>
                    <w:rFonts w:eastAsia="Calibri" w:cstheme="minorHAnsi"/>
                    <w:b/>
                    <w:sz w:val="20"/>
                    <w:szCs w:val="20"/>
                    <w:lang w:val="en-US"/>
                  </w:rPr>
                </w:pPr>
                <w:r w:rsidRPr="00AF10D9">
                  <w:rPr>
                    <w:rFonts w:eastAsia="Calibri" w:cstheme="minorHAnsi"/>
                    <w:sz w:val="20"/>
                    <w:szCs w:val="20"/>
                  </w:rPr>
                  <w:t>Choose an item.</w:t>
                </w:r>
              </w:p>
            </w:tc>
          </w:sdtContent>
        </w:sdt>
      </w:tr>
      <w:tr w:rsidR="006E1918" w:rsidRPr="00AF10D9" w14:paraId="787A64C6" w14:textId="77777777" w:rsidTr="00C00DC1">
        <w:trPr>
          <w:trHeight w:val="577"/>
          <w:jc w:val="center"/>
        </w:trPr>
        <w:tc>
          <w:tcPr>
            <w:tcW w:w="6747" w:type="dxa"/>
            <w:tcBorders>
              <w:top w:val="single" w:sz="4" w:space="0" w:color="auto"/>
            </w:tcBorders>
            <w:shd w:val="clear" w:color="auto" w:fill="D6E3BC" w:themeFill="accent3" w:themeFillTint="66"/>
          </w:tcPr>
          <w:p w14:paraId="4F28B475" w14:textId="77777777" w:rsidR="006E1918" w:rsidRPr="00AF10D9" w:rsidRDefault="006E1918" w:rsidP="006E1918">
            <w:pPr>
              <w:spacing w:after="160" w:line="259" w:lineRule="auto"/>
              <w:rPr>
                <w:rFonts w:eastAsia="Calibri" w:cstheme="minorHAnsi"/>
                <w:sz w:val="20"/>
                <w:szCs w:val="20"/>
                <w:lang w:val="en-US"/>
              </w:rPr>
            </w:pPr>
            <w:r w:rsidRPr="00AF10D9">
              <w:rPr>
                <w:rFonts w:eastAsia="Calibri" w:cstheme="minorHAnsi"/>
                <w:sz w:val="20"/>
                <w:szCs w:val="20"/>
                <w:lang w:val="en-US"/>
              </w:rPr>
              <w:t>The Applicant must submit a Signed Declaration as to Personal Circumstances. as per Article 45 of Directive 2004/18/EC &amp; Regulation 53 of SI329); Appendix 4</w:t>
            </w:r>
          </w:p>
        </w:tc>
        <w:tc>
          <w:tcPr>
            <w:tcW w:w="3039" w:type="dxa"/>
            <w:vAlign w:val="center"/>
          </w:tcPr>
          <w:p w14:paraId="679FCCA3" w14:textId="77777777" w:rsidR="006E1918" w:rsidRPr="00AF10D9" w:rsidRDefault="0063069C" w:rsidP="006E1918">
            <w:pPr>
              <w:spacing w:after="160" w:line="259" w:lineRule="auto"/>
              <w:rPr>
                <w:rFonts w:eastAsia="Calibri" w:cstheme="minorHAnsi"/>
                <w:b/>
                <w:sz w:val="20"/>
                <w:szCs w:val="20"/>
                <w:lang w:val="en-US"/>
              </w:rPr>
            </w:pPr>
            <w:sdt>
              <w:sdtPr>
                <w:rPr>
                  <w:rFonts w:eastAsia="Calibri" w:cstheme="minorHAnsi"/>
                  <w:b/>
                  <w:sz w:val="20"/>
                  <w:szCs w:val="20"/>
                  <w:lang w:val="en-US"/>
                </w:rPr>
                <w:id w:val="-549691646"/>
                <w:placeholder>
                  <w:docPart w:val="009A8AABE76C4EB9B19A475A4D2299BB"/>
                </w:placeholder>
                <w:showingPlcHdr/>
                <w:comboBox>
                  <w:listItem w:value="Choose an item."/>
                  <w:listItem w:displayText="Yes" w:value="Yes"/>
                  <w:listItem w:displayText="No" w:value="No"/>
                </w:comboBox>
              </w:sdtPr>
              <w:sdtEndPr/>
              <w:sdtContent>
                <w:r w:rsidR="006E1918" w:rsidRPr="00AF10D9">
                  <w:rPr>
                    <w:rFonts w:eastAsia="Calibri" w:cstheme="minorHAnsi"/>
                    <w:sz w:val="20"/>
                    <w:szCs w:val="20"/>
                  </w:rPr>
                  <w:t>Choose an item.</w:t>
                </w:r>
              </w:sdtContent>
            </w:sdt>
          </w:p>
        </w:tc>
      </w:tr>
    </w:tbl>
    <w:p w14:paraId="0A78FEC9" w14:textId="77777777" w:rsidR="006E1918" w:rsidRPr="00AF10D9" w:rsidRDefault="006E1918" w:rsidP="006E1918">
      <w:pPr>
        <w:spacing w:after="160" w:line="259" w:lineRule="auto"/>
        <w:rPr>
          <w:rFonts w:eastAsia="Calibri" w:cstheme="minorHAnsi"/>
          <w:sz w:val="20"/>
          <w:szCs w:val="20"/>
        </w:rPr>
      </w:pPr>
      <w:r w:rsidRPr="00AF10D9">
        <w:rPr>
          <w:rFonts w:eastAsia="Calibri" w:cstheme="minorHAnsi"/>
          <w:sz w:val="20"/>
          <w:szCs w:val="20"/>
        </w:rPr>
        <w:br w:type="page"/>
      </w:r>
    </w:p>
    <w:tbl>
      <w:tblPr>
        <w:tblStyle w:val="TableGrid15"/>
        <w:tblW w:w="0" w:type="auto"/>
        <w:shd w:val="clear" w:color="auto" w:fill="7B7B7B"/>
        <w:tblLook w:val="04A0" w:firstRow="1" w:lastRow="0" w:firstColumn="1" w:lastColumn="0" w:noHBand="0" w:noVBand="1"/>
      </w:tblPr>
      <w:tblGrid>
        <w:gridCol w:w="9016"/>
      </w:tblGrid>
      <w:tr w:rsidR="006E1918" w:rsidRPr="00AF10D9" w14:paraId="665C2F68" w14:textId="77777777" w:rsidTr="00C00DC1">
        <w:trPr>
          <w:trHeight w:val="841"/>
        </w:trPr>
        <w:tc>
          <w:tcPr>
            <w:tcW w:w="901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ED32C6D" w14:textId="77777777" w:rsidR="006E1918" w:rsidRPr="00AF10D9" w:rsidRDefault="006E1918" w:rsidP="006E1918">
            <w:pPr>
              <w:rPr>
                <w:rFonts w:eastAsia="Calibri" w:cstheme="minorHAnsi"/>
                <w:color w:val="FFFFFF"/>
                <w:sz w:val="20"/>
                <w:szCs w:val="20"/>
              </w:rPr>
            </w:pPr>
            <w:r w:rsidRPr="00AF10D9">
              <w:rPr>
                <w:rFonts w:eastAsia="Calibri" w:cstheme="minorHAnsi"/>
                <w:b/>
              </w:rPr>
              <w:lastRenderedPageBreak/>
              <w:t>A2/A3/A4. FINANCIAL/ TAX COMPLIANCE / INSURANCE                                                            Weighting: Pass/Fail only                                                                                                                                          Pass requirement: Applicants must confirm that the meet the following minimum rules</w:t>
            </w:r>
          </w:p>
        </w:tc>
      </w:tr>
    </w:tbl>
    <w:p w14:paraId="79939280" w14:textId="77777777" w:rsidR="006E1918" w:rsidRPr="00AF10D9" w:rsidRDefault="006E1918" w:rsidP="006E1918">
      <w:pPr>
        <w:spacing w:after="160" w:line="259" w:lineRule="auto"/>
        <w:rPr>
          <w:rFonts w:eastAsia="Calibri" w:cstheme="minorHAnsi"/>
          <w:sz w:val="20"/>
          <w:szCs w:val="20"/>
        </w:rPr>
      </w:pPr>
    </w:p>
    <w:tbl>
      <w:tblPr>
        <w:tblStyle w:val="TableGrid15"/>
        <w:tblW w:w="0" w:type="auto"/>
        <w:shd w:val="clear" w:color="auto" w:fill="7B7B7B"/>
        <w:tblLook w:val="04A0" w:firstRow="1" w:lastRow="0" w:firstColumn="1" w:lastColumn="0" w:noHBand="0" w:noVBand="1"/>
      </w:tblPr>
      <w:tblGrid>
        <w:gridCol w:w="5920"/>
        <w:gridCol w:w="3096"/>
      </w:tblGrid>
      <w:tr w:rsidR="006E1918" w:rsidRPr="00AF10D9" w14:paraId="14062FB0" w14:textId="77777777" w:rsidTr="00C00DC1">
        <w:trPr>
          <w:trHeight w:val="360"/>
        </w:trPr>
        <w:tc>
          <w:tcPr>
            <w:tcW w:w="9016" w:type="dxa"/>
            <w:gridSpan w:val="2"/>
            <w:shd w:val="clear" w:color="auto" w:fill="D6E3BC" w:themeFill="accent3" w:themeFillTint="66"/>
          </w:tcPr>
          <w:p w14:paraId="2D684405" w14:textId="77777777" w:rsidR="006E1918" w:rsidRPr="00AF10D9" w:rsidRDefault="006E1918" w:rsidP="006E1918">
            <w:pPr>
              <w:jc w:val="center"/>
              <w:rPr>
                <w:rFonts w:eastAsia="Calibri" w:cstheme="minorHAnsi"/>
                <w:color w:val="FFFFFF"/>
                <w:sz w:val="20"/>
                <w:szCs w:val="20"/>
              </w:rPr>
            </w:pPr>
            <w:r w:rsidRPr="00AF10D9">
              <w:rPr>
                <w:rFonts w:eastAsia="Calibri" w:cstheme="minorHAnsi"/>
                <w:b/>
                <w:sz w:val="32"/>
                <w:szCs w:val="32"/>
                <w:lang w:val="en-US"/>
              </w:rPr>
              <w:t>A2. Financial Summary</w:t>
            </w:r>
          </w:p>
        </w:tc>
      </w:tr>
      <w:tr w:rsidR="006E1918" w:rsidRPr="00AF10D9" w14:paraId="6132AEC6" w14:textId="77777777" w:rsidTr="00C00DC1">
        <w:trPr>
          <w:trHeight w:val="359"/>
        </w:trPr>
        <w:tc>
          <w:tcPr>
            <w:tcW w:w="5920" w:type="dxa"/>
            <w:shd w:val="clear" w:color="auto" w:fill="D6E3BC" w:themeFill="accent3" w:themeFillTint="66"/>
          </w:tcPr>
          <w:p w14:paraId="4C602B6F" w14:textId="77777777" w:rsidR="006E1918" w:rsidRPr="00AF10D9" w:rsidRDefault="006E1918" w:rsidP="006E1918">
            <w:pPr>
              <w:rPr>
                <w:rFonts w:eastAsia="Calibri" w:cstheme="minorHAnsi"/>
                <w:b/>
                <w:sz w:val="32"/>
                <w:szCs w:val="32"/>
                <w:lang w:val="en-US"/>
              </w:rPr>
            </w:pPr>
            <w:r w:rsidRPr="00AF10D9">
              <w:rPr>
                <w:rFonts w:eastAsia="Calibri" w:cstheme="minorHAnsi"/>
                <w:b/>
                <w:sz w:val="32"/>
                <w:szCs w:val="32"/>
                <w:lang w:val="en-US"/>
              </w:rPr>
              <w:t>Requirement</w:t>
            </w:r>
          </w:p>
        </w:tc>
        <w:tc>
          <w:tcPr>
            <w:tcW w:w="3096" w:type="dxa"/>
            <w:shd w:val="clear" w:color="auto" w:fill="D6E3BC" w:themeFill="accent3" w:themeFillTint="66"/>
          </w:tcPr>
          <w:p w14:paraId="206F1984" w14:textId="77777777" w:rsidR="006E1918" w:rsidRPr="00AF10D9" w:rsidRDefault="006E1918" w:rsidP="006E1918">
            <w:pPr>
              <w:ind w:left="1080"/>
              <w:contextualSpacing/>
              <w:rPr>
                <w:rFonts w:eastAsia="Calibri" w:cstheme="minorHAnsi"/>
                <w:b/>
                <w:sz w:val="32"/>
                <w:szCs w:val="32"/>
                <w:lang w:val="en-US"/>
              </w:rPr>
            </w:pPr>
            <w:r w:rsidRPr="00AF10D9">
              <w:rPr>
                <w:rFonts w:eastAsia="Calibri" w:cstheme="minorHAnsi"/>
                <w:b/>
                <w:sz w:val="32"/>
                <w:szCs w:val="32"/>
                <w:lang w:val="en-US"/>
              </w:rPr>
              <w:t>Yes / No</w:t>
            </w:r>
          </w:p>
        </w:tc>
      </w:tr>
      <w:tr w:rsidR="006E1918" w:rsidRPr="00AF10D9" w14:paraId="2764E005" w14:textId="77777777" w:rsidTr="00C00DC1">
        <w:trPr>
          <w:trHeight w:val="359"/>
        </w:trPr>
        <w:tc>
          <w:tcPr>
            <w:tcW w:w="5920" w:type="dxa"/>
            <w:shd w:val="clear" w:color="auto" w:fill="D6E3BC" w:themeFill="accent3" w:themeFillTint="66"/>
          </w:tcPr>
          <w:p w14:paraId="7067C941" w14:textId="75CF24B1" w:rsidR="006E1918" w:rsidRPr="00AF10D9" w:rsidRDefault="008C1099" w:rsidP="00C00DC1">
            <w:pPr>
              <w:rPr>
                <w:rFonts w:eastAsia="Calibri" w:cstheme="minorHAnsi"/>
                <w:sz w:val="32"/>
                <w:szCs w:val="32"/>
                <w:lang w:val="en-US"/>
              </w:rPr>
            </w:pPr>
            <w:r w:rsidRPr="008C1099">
              <w:rPr>
                <w:rFonts w:eastAsia="Calibri" w:cstheme="minorHAnsi"/>
                <w:sz w:val="20"/>
                <w:szCs w:val="20"/>
                <w:lang w:val="en-US"/>
              </w:rPr>
              <w:t>The company is solvent and of good economic standing and can, if requested, provide an accountant’s/ auditor’s statement confirming turnover for the last three financial years and demonstrate profitability in the most recent financial period.</w:t>
            </w:r>
          </w:p>
        </w:tc>
        <w:sdt>
          <w:sdtPr>
            <w:rPr>
              <w:rFonts w:eastAsia="Calibri" w:cstheme="minorHAnsi"/>
              <w:b/>
              <w:szCs w:val="20"/>
              <w:lang w:val="en-US"/>
            </w:rPr>
            <w:id w:val="612478611"/>
            <w:placeholder>
              <w:docPart w:val="93D0C8CB5A0A4EE6BFB463AD5DF62634"/>
            </w:placeholder>
            <w:showingPlcHdr/>
            <w:comboBox>
              <w:listItem w:value="Choose an item."/>
              <w:listItem w:displayText="Yes" w:value="Yes"/>
              <w:listItem w:displayText="No" w:value="No"/>
            </w:comboBox>
          </w:sdtPr>
          <w:sdtEndPr/>
          <w:sdtContent>
            <w:tc>
              <w:tcPr>
                <w:tcW w:w="3096" w:type="dxa"/>
                <w:vAlign w:val="center"/>
              </w:tcPr>
              <w:p w14:paraId="58A0AEF5" w14:textId="77777777" w:rsidR="006E1918" w:rsidRPr="00AF10D9" w:rsidRDefault="006E1918" w:rsidP="006E1918">
                <w:pPr>
                  <w:rPr>
                    <w:rFonts w:eastAsia="Calibri" w:cstheme="minorHAnsi"/>
                    <w:b/>
                    <w:sz w:val="32"/>
                    <w:szCs w:val="32"/>
                    <w:lang w:val="en-US"/>
                  </w:rPr>
                </w:pPr>
                <w:r w:rsidRPr="00AF10D9">
                  <w:rPr>
                    <w:rFonts w:eastAsia="Calibri" w:cstheme="minorHAnsi"/>
                    <w:color w:val="808080"/>
                    <w:sz w:val="20"/>
                  </w:rPr>
                  <w:t>Choose an item.</w:t>
                </w:r>
              </w:p>
            </w:tc>
          </w:sdtContent>
        </w:sdt>
      </w:tr>
    </w:tbl>
    <w:p w14:paraId="63F2F2AF" w14:textId="77777777" w:rsidR="006E1918" w:rsidRPr="00AF10D9" w:rsidRDefault="006E1918" w:rsidP="006E1918">
      <w:pPr>
        <w:spacing w:after="160" w:line="259" w:lineRule="auto"/>
        <w:rPr>
          <w:rFonts w:eastAsia="Calibri" w:cstheme="minorHAnsi"/>
          <w:sz w:val="20"/>
          <w:szCs w:val="20"/>
        </w:rPr>
      </w:pPr>
    </w:p>
    <w:tbl>
      <w:tblPr>
        <w:tblStyle w:val="TableGrid15"/>
        <w:tblW w:w="0" w:type="auto"/>
        <w:shd w:val="clear" w:color="auto" w:fill="7B7B7B"/>
        <w:tblLook w:val="04A0" w:firstRow="1" w:lastRow="0" w:firstColumn="1" w:lastColumn="0" w:noHBand="0" w:noVBand="1"/>
      </w:tblPr>
      <w:tblGrid>
        <w:gridCol w:w="5921"/>
        <w:gridCol w:w="3095"/>
      </w:tblGrid>
      <w:tr w:rsidR="006E1918" w:rsidRPr="00AF10D9" w14:paraId="2EAF21F3" w14:textId="77777777" w:rsidTr="00C00DC1">
        <w:trPr>
          <w:trHeight w:val="340"/>
        </w:trPr>
        <w:tc>
          <w:tcPr>
            <w:tcW w:w="9016" w:type="dxa"/>
            <w:gridSpan w:val="2"/>
            <w:shd w:val="clear" w:color="auto" w:fill="D6E3BC" w:themeFill="accent3" w:themeFillTint="66"/>
          </w:tcPr>
          <w:p w14:paraId="7A551FBA" w14:textId="77777777" w:rsidR="006E1918" w:rsidRPr="00AF10D9" w:rsidRDefault="006E1918" w:rsidP="006E1918">
            <w:pPr>
              <w:jc w:val="center"/>
              <w:rPr>
                <w:rFonts w:eastAsia="Calibri" w:cstheme="minorHAnsi"/>
                <w:color w:val="FFFFFF"/>
                <w:sz w:val="20"/>
                <w:szCs w:val="20"/>
              </w:rPr>
            </w:pPr>
            <w:r w:rsidRPr="00AF10D9">
              <w:rPr>
                <w:rFonts w:eastAsia="Calibri" w:cstheme="minorHAnsi"/>
                <w:b/>
                <w:sz w:val="32"/>
                <w:szCs w:val="32"/>
                <w:lang w:val="en-US"/>
              </w:rPr>
              <w:t>A3. Tax Compliance</w:t>
            </w:r>
          </w:p>
        </w:tc>
      </w:tr>
      <w:tr w:rsidR="006E1918" w:rsidRPr="00AF10D9" w14:paraId="5FAE273C" w14:textId="77777777" w:rsidTr="00C00DC1">
        <w:trPr>
          <w:trHeight w:val="339"/>
        </w:trPr>
        <w:tc>
          <w:tcPr>
            <w:tcW w:w="5921" w:type="dxa"/>
            <w:shd w:val="clear" w:color="auto" w:fill="D6E3BC" w:themeFill="accent3" w:themeFillTint="66"/>
          </w:tcPr>
          <w:p w14:paraId="0FB63907" w14:textId="77777777" w:rsidR="006E1918" w:rsidRPr="00AF10D9" w:rsidRDefault="006E1918" w:rsidP="006E1918">
            <w:pPr>
              <w:rPr>
                <w:rFonts w:eastAsia="Calibri" w:cstheme="minorHAnsi"/>
                <w:b/>
                <w:sz w:val="32"/>
                <w:szCs w:val="32"/>
                <w:lang w:val="en-US"/>
              </w:rPr>
            </w:pPr>
            <w:r w:rsidRPr="00AF10D9">
              <w:rPr>
                <w:rFonts w:eastAsia="Calibri" w:cstheme="minorHAnsi"/>
                <w:b/>
                <w:sz w:val="32"/>
                <w:szCs w:val="32"/>
                <w:lang w:val="en-US"/>
              </w:rPr>
              <w:t>Requirement</w:t>
            </w:r>
          </w:p>
        </w:tc>
        <w:tc>
          <w:tcPr>
            <w:tcW w:w="3095" w:type="dxa"/>
            <w:shd w:val="clear" w:color="auto" w:fill="D6E3BC" w:themeFill="accent3" w:themeFillTint="66"/>
          </w:tcPr>
          <w:p w14:paraId="5CB67B89" w14:textId="77777777" w:rsidR="006E1918" w:rsidRPr="00AF10D9" w:rsidRDefault="006E1918" w:rsidP="006E1918">
            <w:pPr>
              <w:ind w:left="1080"/>
              <w:contextualSpacing/>
              <w:rPr>
                <w:rFonts w:eastAsia="Calibri" w:cstheme="minorHAnsi"/>
                <w:b/>
                <w:sz w:val="32"/>
                <w:szCs w:val="32"/>
                <w:lang w:val="en-US"/>
              </w:rPr>
            </w:pPr>
            <w:r w:rsidRPr="00AF10D9">
              <w:rPr>
                <w:rFonts w:eastAsia="Calibri" w:cstheme="minorHAnsi"/>
                <w:b/>
                <w:sz w:val="32"/>
                <w:szCs w:val="32"/>
                <w:lang w:val="en-US"/>
              </w:rPr>
              <w:t>Yes / No</w:t>
            </w:r>
          </w:p>
        </w:tc>
      </w:tr>
      <w:tr w:rsidR="006E1918" w:rsidRPr="00AF10D9" w14:paraId="195CB3A5" w14:textId="77777777" w:rsidTr="00C00DC1">
        <w:trPr>
          <w:trHeight w:val="339"/>
        </w:trPr>
        <w:tc>
          <w:tcPr>
            <w:tcW w:w="5921" w:type="dxa"/>
            <w:shd w:val="clear" w:color="auto" w:fill="D6E3BC" w:themeFill="accent3" w:themeFillTint="66"/>
          </w:tcPr>
          <w:p w14:paraId="37241B4A" w14:textId="77777777" w:rsidR="006E1918" w:rsidRPr="00AF10D9" w:rsidRDefault="006E1918" w:rsidP="006E1918">
            <w:pPr>
              <w:rPr>
                <w:rFonts w:eastAsia="Calibri" w:cstheme="minorHAnsi"/>
                <w:sz w:val="20"/>
                <w:szCs w:val="20"/>
                <w:lang w:val="en-US"/>
              </w:rPr>
            </w:pPr>
            <w:r w:rsidRPr="00AF10D9">
              <w:rPr>
                <w:rFonts w:eastAsia="Calibri" w:cstheme="minorHAnsi"/>
                <w:sz w:val="20"/>
                <w:szCs w:val="20"/>
              </w:rPr>
              <w:t>The Candidate holds a current and valid Tax Clearance Certificate(s) from the Revenue Commissioners or in the case of a Candidate outside of the Republic of Ireland hold or can provide an equivalent statement from the relevant taxation authority.</w:t>
            </w:r>
          </w:p>
        </w:tc>
        <w:tc>
          <w:tcPr>
            <w:tcW w:w="3095" w:type="dxa"/>
          </w:tcPr>
          <w:p w14:paraId="7F37AE56" w14:textId="77777777" w:rsidR="006E1918" w:rsidRPr="00AF10D9" w:rsidRDefault="006E1918" w:rsidP="006E1918">
            <w:pPr>
              <w:ind w:left="1080"/>
              <w:contextualSpacing/>
              <w:rPr>
                <w:rFonts w:eastAsia="Calibri" w:cstheme="minorHAnsi"/>
                <w:b/>
                <w:sz w:val="32"/>
                <w:szCs w:val="32"/>
                <w:lang w:val="en-US"/>
              </w:rPr>
            </w:pPr>
          </w:p>
          <w:sdt>
            <w:sdtPr>
              <w:rPr>
                <w:rFonts w:eastAsia="Calibri" w:cstheme="minorHAnsi"/>
                <w:b/>
                <w:szCs w:val="20"/>
                <w:lang w:val="en-US"/>
              </w:rPr>
              <w:id w:val="-560251509"/>
              <w:placeholder>
                <w:docPart w:val="402FA3CD684B4BFD91D4C33AAAD9E393"/>
              </w:placeholder>
              <w:showingPlcHdr/>
              <w:comboBox>
                <w:listItem w:value="Choose an item."/>
                <w:listItem w:displayText="Yes" w:value="Yes"/>
                <w:listItem w:displayText="No" w:value="No"/>
              </w:comboBox>
            </w:sdtPr>
            <w:sdtEndPr/>
            <w:sdtContent>
              <w:p w14:paraId="16280BE3" w14:textId="77777777" w:rsidR="006E1918" w:rsidRPr="00AF10D9" w:rsidRDefault="006E1918" w:rsidP="006E1918">
                <w:pPr>
                  <w:rPr>
                    <w:rFonts w:eastAsia="Calibri" w:cstheme="minorHAnsi"/>
                    <w:b/>
                    <w:sz w:val="32"/>
                    <w:szCs w:val="32"/>
                    <w:lang w:val="en-US"/>
                  </w:rPr>
                </w:pPr>
                <w:r w:rsidRPr="00AF10D9">
                  <w:rPr>
                    <w:rFonts w:eastAsia="Calibri" w:cstheme="minorHAnsi"/>
                    <w:color w:val="808080"/>
                    <w:sz w:val="20"/>
                  </w:rPr>
                  <w:t>Choose an item.</w:t>
                </w:r>
              </w:p>
            </w:sdtContent>
          </w:sdt>
        </w:tc>
      </w:tr>
    </w:tbl>
    <w:p w14:paraId="146492EA" w14:textId="77777777" w:rsidR="006E1918" w:rsidRPr="00AF10D9" w:rsidRDefault="006E1918" w:rsidP="006E1918">
      <w:pPr>
        <w:spacing w:after="160" w:line="259" w:lineRule="auto"/>
        <w:rPr>
          <w:rFonts w:eastAsia="Calibri" w:cstheme="minorHAnsi"/>
          <w:sz w:val="20"/>
          <w:szCs w:val="20"/>
        </w:rPr>
      </w:pPr>
    </w:p>
    <w:tbl>
      <w:tblPr>
        <w:tblStyle w:val="TableGrid15"/>
        <w:tblW w:w="0" w:type="auto"/>
        <w:shd w:val="clear" w:color="auto" w:fill="7B7B7B"/>
        <w:tblLook w:val="04A0" w:firstRow="1" w:lastRow="0" w:firstColumn="1" w:lastColumn="0" w:noHBand="0" w:noVBand="1"/>
      </w:tblPr>
      <w:tblGrid>
        <w:gridCol w:w="5958"/>
        <w:gridCol w:w="3116"/>
      </w:tblGrid>
      <w:tr w:rsidR="006E1918" w:rsidRPr="00AF10D9" w14:paraId="476E4D63" w14:textId="77777777" w:rsidTr="00C00DC1">
        <w:trPr>
          <w:trHeight w:val="305"/>
        </w:trPr>
        <w:tc>
          <w:tcPr>
            <w:tcW w:w="907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164E9E8" w14:textId="77777777" w:rsidR="006E1918" w:rsidRPr="00AF10D9" w:rsidRDefault="006E1918" w:rsidP="006E1918">
            <w:pPr>
              <w:jc w:val="center"/>
              <w:rPr>
                <w:rFonts w:eastAsia="Calibri" w:cstheme="minorHAnsi"/>
                <w:color w:val="FFFFFF"/>
                <w:sz w:val="32"/>
                <w:szCs w:val="32"/>
              </w:rPr>
            </w:pPr>
            <w:r w:rsidRPr="00AF10D9">
              <w:rPr>
                <w:rFonts w:eastAsia="Calibri" w:cstheme="minorHAnsi"/>
                <w:b/>
                <w:sz w:val="32"/>
                <w:szCs w:val="32"/>
                <w:lang w:val="en-US"/>
              </w:rPr>
              <w:t>A4. Insurances</w:t>
            </w:r>
          </w:p>
        </w:tc>
      </w:tr>
      <w:tr w:rsidR="006E1918" w:rsidRPr="00AF10D9" w14:paraId="6A28AF22" w14:textId="77777777" w:rsidTr="00C00DC1">
        <w:trPr>
          <w:trHeight w:val="304"/>
        </w:trPr>
        <w:tc>
          <w:tcPr>
            <w:tcW w:w="595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D9B9C37" w14:textId="77777777" w:rsidR="006E1918" w:rsidRPr="00AF10D9" w:rsidRDefault="006E1918" w:rsidP="006E1918">
            <w:pPr>
              <w:rPr>
                <w:rFonts w:eastAsia="Calibri" w:cstheme="minorHAnsi"/>
                <w:b/>
                <w:sz w:val="32"/>
                <w:szCs w:val="32"/>
                <w:lang w:val="en-US"/>
              </w:rPr>
            </w:pPr>
            <w:r w:rsidRPr="00AF10D9">
              <w:rPr>
                <w:rFonts w:eastAsia="Calibri" w:cstheme="minorHAnsi"/>
                <w:b/>
                <w:sz w:val="32"/>
                <w:szCs w:val="32"/>
                <w:lang w:val="en-US"/>
              </w:rPr>
              <w:t>Requirement</w:t>
            </w:r>
          </w:p>
        </w:tc>
        <w:tc>
          <w:tcPr>
            <w:tcW w:w="311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5C4CE3D" w14:textId="77777777" w:rsidR="006E1918" w:rsidRPr="00AF10D9" w:rsidRDefault="006E1918" w:rsidP="006E1918">
            <w:pPr>
              <w:ind w:left="1080"/>
              <w:contextualSpacing/>
              <w:rPr>
                <w:rFonts w:eastAsia="Calibri" w:cstheme="minorHAnsi"/>
                <w:b/>
                <w:sz w:val="20"/>
                <w:szCs w:val="20"/>
                <w:lang w:val="en-US"/>
              </w:rPr>
            </w:pPr>
            <w:r w:rsidRPr="00AF10D9">
              <w:rPr>
                <w:rFonts w:eastAsia="Calibri" w:cstheme="minorHAnsi"/>
                <w:b/>
                <w:sz w:val="32"/>
                <w:szCs w:val="32"/>
                <w:lang w:val="en-US"/>
              </w:rPr>
              <w:t>Yes / No</w:t>
            </w:r>
          </w:p>
        </w:tc>
      </w:tr>
      <w:tr w:rsidR="006E1918" w:rsidRPr="00AF10D9" w14:paraId="33EF3BD7" w14:textId="77777777" w:rsidTr="00C00DC1">
        <w:trPr>
          <w:trHeight w:val="304"/>
        </w:trPr>
        <w:tc>
          <w:tcPr>
            <w:tcW w:w="595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5D3954D" w14:textId="77777777" w:rsidR="006E1918" w:rsidRPr="00AF10D9" w:rsidRDefault="006E1918" w:rsidP="006E1918">
            <w:pPr>
              <w:rPr>
                <w:rFonts w:eastAsia="Calibri" w:cstheme="minorHAnsi"/>
                <w:sz w:val="20"/>
                <w:szCs w:val="20"/>
              </w:rPr>
            </w:pPr>
            <w:r w:rsidRPr="00AF10D9">
              <w:rPr>
                <w:rFonts w:eastAsia="Calibri" w:cstheme="minorHAnsi"/>
                <w:sz w:val="20"/>
                <w:szCs w:val="20"/>
              </w:rPr>
              <w:t>That the Candidate holds, or will hold should they be successful, the following insurances. Teagasc reserves the right to amend the requirements before a Contract is issued.</w:t>
            </w:r>
          </w:p>
        </w:tc>
        <w:tc>
          <w:tcPr>
            <w:tcW w:w="311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1137EAC" w14:textId="77777777" w:rsidR="006E1918" w:rsidRPr="00AF10D9" w:rsidRDefault="006E1918" w:rsidP="006E1918">
            <w:pPr>
              <w:rPr>
                <w:rFonts w:eastAsia="Calibri" w:cstheme="minorHAnsi"/>
                <w:b/>
                <w:sz w:val="20"/>
                <w:szCs w:val="20"/>
                <w:lang w:val="en-US"/>
              </w:rPr>
            </w:pPr>
          </w:p>
        </w:tc>
      </w:tr>
      <w:tr w:rsidR="006E1918" w:rsidRPr="00AF10D9" w14:paraId="4E2E7067" w14:textId="77777777" w:rsidTr="00C00DC1">
        <w:trPr>
          <w:trHeight w:val="304"/>
        </w:trPr>
        <w:tc>
          <w:tcPr>
            <w:tcW w:w="595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BD77926" w14:textId="77777777" w:rsidR="006E1918" w:rsidRPr="00AF10D9" w:rsidRDefault="006E1918" w:rsidP="006E1918">
            <w:pPr>
              <w:rPr>
                <w:rFonts w:eastAsia="Calibri" w:cstheme="minorHAnsi"/>
                <w:sz w:val="20"/>
                <w:szCs w:val="20"/>
              </w:rPr>
            </w:pPr>
            <w:r w:rsidRPr="00AF10D9">
              <w:rPr>
                <w:rFonts w:eastAsia="Calibri" w:cstheme="minorHAnsi"/>
                <w:sz w:val="20"/>
                <w:szCs w:val="20"/>
              </w:rPr>
              <w:t>Employer’s Liability - €13 million limit for any one claim or series of claims arising out of a single occurrence</w:t>
            </w:r>
          </w:p>
        </w:tc>
        <w:sdt>
          <w:sdtPr>
            <w:rPr>
              <w:rFonts w:eastAsia="Calibri" w:cstheme="minorHAnsi"/>
              <w:b/>
              <w:szCs w:val="20"/>
              <w:lang w:val="en-US"/>
            </w:rPr>
            <w:id w:val="1632978038"/>
            <w:placeholder>
              <w:docPart w:val="9C7BC227F83745559A8CF31B300214A9"/>
            </w:placeholder>
            <w:showingPlcHdr/>
            <w:comboBox>
              <w:listItem w:value="Choose an item."/>
              <w:listItem w:displayText="Yes" w:value="Yes"/>
              <w:listItem w:displayText="No" w:value="No"/>
            </w:comboBox>
          </w:sdtPr>
          <w:sdtEndPr/>
          <w:sdtContent>
            <w:tc>
              <w:tcPr>
                <w:tcW w:w="3116" w:type="dxa"/>
                <w:tcBorders>
                  <w:top w:val="single" w:sz="4" w:space="0" w:color="auto"/>
                  <w:left w:val="single" w:sz="4" w:space="0" w:color="auto"/>
                  <w:bottom w:val="single" w:sz="4" w:space="0" w:color="auto"/>
                  <w:right w:val="single" w:sz="4" w:space="0" w:color="auto"/>
                </w:tcBorders>
                <w:hideMark/>
              </w:tcPr>
              <w:p w14:paraId="144FA30A" w14:textId="77777777" w:rsidR="006E1918" w:rsidRPr="00AF10D9" w:rsidRDefault="006E1918" w:rsidP="006E1918">
                <w:pPr>
                  <w:rPr>
                    <w:rFonts w:eastAsia="Calibri" w:cstheme="minorHAnsi"/>
                    <w:b/>
                    <w:sz w:val="20"/>
                    <w:szCs w:val="20"/>
                    <w:lang w:val="en-US"/>
                  </w:rPr>
                </w:pPr>
                <w:r w:rsidRPr="00AF10D9">
                  <w:rPr>
                    <w:rFonts w:eastAsia="Calibri" w:cstheme="minorHAnsi"/>
                    <w:color w:val="808080"/>
                    <w:sz w:val="20"/>
                  </w:rPr>
                  <w:t>Choose an item.</w:t>
                </w:r>
              </w:p>
            </w:tc>
          </w:sdtContent>
        </w:sdt>
      </w:tr>
      <w:tr w:rsidR="006E1918" w:rsidRPr="00AF10D9" w14:paraId="7A197F2D" w14:textId="77777777" w:rsidTr="00C00DC1">
        <w:trPr>
          <w:trHeight w:val="304"/>
        </w:trPr>
        <w:tc>
          <w:tcPr>
            <w:tcW w:w="595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69AFAFA" w14:textId="77777777" w:rsidR="006E1918" w:rsidRPr="00AF10D9" w:rsidRDefault="006E1918" w:rsidP="006E1918">
            <w:pPr>
              <w:rPr>
                <w:rFonts w:eastAsia="Calibri" w:cstheme="minorHAnsi"/>
                <w:sz w:val="20"/>
                <w:szCs w:val="20"/>
              </w:rPr>
            </w:pPr>
            <w:r w:rsidRPr="00AF10D9">
              <w:rPr>
                <w:rFonts w:eastAsia="Calibri" w:cstheme="minorHAnsi"/>
                <w:sz w:val="20"/>
                <w:szCs w:val="20"/>
              </w:rPr>
              <w:t>Public Liability - €6.5 million limit for any one claim or series of claims arising out of a single occurrence</w:t>
            </w:r>
          </w:p>
        </w:tc>
        <w:sdt>
          <w:sdtPr>
            <w:rPr>
              <w:rFonts w:eastAsia="Calibri" w:cstheme="minorHAnsi"/>
              <w:b/>
              <w:szCs w:val="20"/>
              <w:lang w:val="en-US"/>
            </w:rPr>
            <w:id w:val="-1844545590"/>
            <w:placeholder>
              <w:docPart w:val="27316B7DC94A4A788BB6C44CE3792B23"/>
            </w:placeholder>
            <w:showingPlcHdr/>
            <w:comboBox>
              <w:listItem w:value="Choose an item."/>
              <w:listItem w:displayText="Yes" w:value="Yes"/>
              <w:listItem w:displayText="No" w:value="No"/>
            </w:comboBox>
          </w:sdtPr>
          <w:sdtEndPr/>
          <w:sdtContent>
            <w:tc>
              <w:tcPr>
                <w:tcW w:w="3116" w:type="dxa"/>
                <w:tcBorders>
                  <w:top w:val="single" w:sz="4" w:space="0" w:color="auto"/>
                  <w:left w:val="single" w:sz="4" w:space="0" w:color="auto"/>
                  <w:bottom w:val="single" w:sz="4" w:space="0" w:color="auto"/>
                  <w:right w:val="single" w:sz="4" w:space="0" w:color="auto"/>
                </w:tcBorders>
                <w:hideMark/>
              </w:tcPr>
              <w:p w14:paraId="629B47AC" w14:textId="77777777" w:rsidR="006E1918" w:rsidRPr="00AF10D9" w:rsidRDefault="006E1918" w:rsidP="006E1918">
                <w:pPr>
                  <w:jc w:val="both"/>
                  <w:rPr>
                    <w:rFonts w:eastAsia="Calibri" w:cstheme="minorHAnsi"/>
                    <w:b/>
                    <w:sz w:val="20"/>
                    <w:szCs w:val="20"/>
                    <w:lang w:val="en-US"/>
                  </w:rPr>
                </w:pPr>
                <w:r w:rsidRPr="00AF10D9">
                  <w:rPr>
                    <w:rFonts w:eastAsia="Calibri" w:cstheme="minorHAnsi"/>
                    <w:color w:val="808080"/>
                    <w:sz w:val="20"/>
                  </w:rPr>
                  <w:t>Choose an item.</w:t>
                </w:r>
              </w:p>
            </w:tc>
          </w:sdtContent>
        </w:sdt>
      </w:tr>
      <w:tr w:rsidR="006E1918" w:rsidRPr="00AF10D9" w14:paraId="57F011D3" w14:textId="77777777" w:rsidTr="00C00DC1">
        <w:trPr>
          <w:trHeight w:val="304"/>
        </w:trPr>
        <w:tc>
          <w:tcPr>
            <w:tcW w:w="595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F30DE8E" w14:textId="77777777" w:rsidR="006E1918" w:rsidRPr="00AF10D9" w:rsidRDefault="006E1918" w:rsidP="006E1918">
            <w:pPr>
              <w:rPr>
                <w:rFonts w:eastAsia="Calibri" w:cstheme="minorHAnsi"/>
                <w:sz w:val="20"/>
                <w:szCs w:val="20"/>
              </w:rPr>
            </w:pPr>
            <w:r w:rsidRPr="00AF10D9">
              <w:rPr>
                <w:rFonts w:eastAsia="Calibri" w:cstheme="minorHAnsi"/>
                <w:sz w:val="20"/>
                <w:szCs w:val="20"/>
              </w:rPr>
              <w:t>Product Liability - €6.5 million limit for any one claim or series of claims arising out of a single occurrence</w:t>
            </w:r>
          </w:p>
        </w:tc>
        <w:sdt>
          <w:sdtPr>
            <w:rPr>
              <w:rFonts w:eastAsia="Calibri" w:cstheme="minorHAnsi"/>
              <w:b/>
              <w:szCs w:val="20"/>
              <w:lang w:val="en-US"/>
            </w:rPr>
            <w:id w:val="-1377080987"/>
            <w:placeholder>
              <w:docPart w:val="E3BB5074F75341668D31EB27E1466AE8"/>
            </w:placeholder>
            <w:showingPlcHdr/>
            <w:comboBox>
              <w:listItem w:value="Choose an item."/>
              <w:listItem w:displayText="Yes" w:value="Yes"/>
              <w:listItem w:displayText="No" w:value="No"/>
            </w:comboBox>
          </w:sdtPr>
          <w:sdtEndPr/>
          <w:sdtContent>
            <w:tc>
              <w:tcPr>
                <w:tcW w:w="3116" w:type="dxa"/>
                <w:tcBorders>
                  <w:top w:val="single" w:sz="4" w:space="0" w:color="auto"/>
                  <w:left w:val="single" w:sz="4" w:space="0" w:color="auto"/>
                  <w:bottom w:val="single" w:sz="4" w:space="0" w:color="auto"/>
                  <w:right w:val="single" w:sz="4" w:space="0" w:color="auto"/>
                </w:tcBorders>
              </w:tcPr>
              <w:p w14:paraId="50D6B524" w14:textId="77777777" w:rsidR="006E1918" w:rsidRPr="00AF10D9" w:rsidRDefault="006E1918" w:rsidP="006E1918">
                <w:pPr>
                  <w:jc w:val="both"/>
                  <w:rPr>
                    <w:rFonts w:eastAsia="Calibri" w:cstheme="minorHAnsi"/>
                    <w:b/>
                    <w:sz w:val="20"/>
                    <w:szCs w:val="20"/>
                    <w:lang w:val="en-US"/>
                  </w:rPr>
                </w:pPr>
                <w:r w:rsidRPr="00AF10D9">
                  <w:rPr>
                    <w:rFonts w:eastAsia="Calibri" w:cstheme="minorHAnsi"/>
                    <w:color w:val="808080"/>
                    <w:sz w:val="20"/>
                  </w:rPr>
                  <w:t>Choose an item.</w:t>
                </w:r>
              </w:p>
            </w:tc>
          </w:sdtContent>
        </w:sdt>
      </w:tr>
    </w:tbl>
    <w:p w14:paraId="2FE8AD23" w14:textId="77777777" w:rsidR="006E1918" w:rsidRPr="00AF10D9" w:rsidRDefault="006E1918" w:rsidP="006E1918">
      <w:pPr>
        <w:spacing w:after="160" w:line="259" w:lineRule="auto"/>
        <w:rPr>
          <w:rFonts w:eastAsia="Calibri" w:cstheme="minorHAnsi"/>
          <w:sz w:val="20"/>
          <w:szCs w:val="20"/>
        </w:rPr>
      </w:pPr>
    </w:p>
    <w:p w14:paraId="0C46D742" w14:textId="77777777" w:rsidR="006E1918" w:rsidRPr="00AF10D9" w:rsidRDefault="006E1918" w:rsidP="006E1918">
      <w:pPr>
        <w:jc w:val="both"/>
        <w:rPr>
          <w:rFonts w:eastAsia="Calibri" w:cstheme="minorHAnsi"/>
          <w:sz w:val="20"/>
          <w:szCs w:val="20"/>
        </w:rPr>
      </w:pPr>
      <w:r w:rsidRPr="00AF10D9">
        <w:rPr>
          <w:rFonts w:eastAsia="Calibri" w:cstheme="minorHAnsi"/>
          <w:i/>
          <w:sz w:val="20"/>
          <w:szCs w:val="20"/>
          <w:lang w:val="en-US"/>
        </w:rPr>
        <w:t>Documentary evidence of economic and financial standing is not required at this stage of the Competition. Instead Candidates are asked to declare that they meet the minimum standards required by the Contracting Authority and will be in a position to produce the necessary documentation (e.g. bank statements, audited accounts, proof of insurance, etc.) if prior to any award of contract.</w:t>
      </w:r>
    </w:p>
    <w:p w14:paraId="14BCB3A7" w14:textId="77777777" w:rsidR="006E1918" w:rsidRPr="00AF10D9" w:rsidRDefault="006E1918" w:rsidP="006E1918">
      <w:pPr>
        <w:spacing w:after="160" w:line="259" w:lineRule="auto"/>
        <w:rPr>
          <w:rFonts w:eastAsia="Calibri" w:cstheme="minorHAnsi"/>
          <w:sz w:val="20"/>
          <w:szCs w:val="20"/>
        </w:rPr>
      </w:pPr>
    </w:p>
    <w:p w14:paraId="2644DBBF" w14:textId="77777777" w:rsidR="006E1918" w:rsidRPr="00AF10D9" w:rsidRDefault="006E1918" w:rsidP="006E1918">
      <w:pPr>
        <w:spacing w:after="160" w:line="259" w:lineRule="auto"/>
        <w:rPr>
          <w:rFonts w:eastAsia="Calibri" w:cstheme="minorHAnsi"/>
          <w:sz w:val="20"/>
          <w:szCs w:val="20"/>
        </w:rPr>
      </w:pPr>
    </w:p>
    <w:p w14:paraId="3AAEEC34" w14:textId="77777777" w:rsidR="006E1918" w:rsidRPr="00AF10D9" w:rsidRDefault="006E1918" w:rsidP="006E1918">
      <w:pPr>
        <w:rPr>
          <w:rFonts w:eastAsia="Calibri" w:cstheme="minorHAnsi"/>
        </w:rPr>
      </w:pPr>
      <w:r w:rsidRPr="00AF10D9">
        <w:rPr>
          <w:rFonts w:eastAsia="Calibri" w:cstheme="minorHAnsi"/>
        </w:rPr>
        <w:br w:type="page"/>
      </w:r>
    </w:p>
    <w:p w14:paraId="4C8DE661" w14:textId="77777777" w:rsidR="006E1918" w:rsidRPr="00AF10D9" w:rsidRDefault="006E1918" w:rsidP="006E1918">
      <w:pPr>
        <w:spacing w:after="160" w:line="259" w:lineRule="auto"/>
        <w:rPr>
          <w:rFonts w:eastAsia="Calibri" w:cstheme="minorHAnsi"/>
          <w:sz w:val="20"/>
          <w:szCs w:val="20"/>
        </w:rPr>
      </w:pPr>
    </w:p>
    <w:p w14:paraId="7ACBEBFB" w14:textId="77777777" w:rsidR="006E1918" w:rsidRPr="00AF10D9" w:rsidRDefault="006E1918" w:rsidP="006E1918">
      <w:pPr>
        <w:spacing w:after="160" w:line="259" w:lineRule="auto"/>
        <w:rPr>
          <w:rFonts w:eastAsia="Calibri" w:cstheme="minorHAnsi"/>
          <w:sz w:val="20"/>
          <w:szCs w:val="20"/>
        </w:rPr>
      </w:pPr>
    </w:p>
    <w:p w14:paraId="613231BE" w14:textId="77777777" w:rsidR="00C00DC1" w:rsidRPr="00AF10D9" w:rsidRDefault="00C00DC1" w:rsidP="00C00DC1">
      <w:pPr>
        <w:pStyle w:val="Heading2"/>
        <w:rPr>
          <w:rFonts w:cstheme="minorHAnsi"/>
          <w:color w:val="auto"/>
        </w:rPr>
      </w:pPr>
      <w:r w:rsidRPr="00AF10D9">
        <w:rPr>
          <w:rFonts w:cstheme="minorHAnsi"/>
          <w:color w:val="auto"/>
        </w:rPr>
        <w:t>Technical &amp; Professional Ability</w:t>
      </w:r>
    </w:p>
    <w:tbl>
      <w:tblPr>
        <w:tblStyle w:val="TableGrid12"/>
        <w:tblW w:w="9776" w:type="dxa"/>
        <w:shd w:val="clear" w:color="auto" w:fill="7B7B7B"/>
        <w:tblLook w:val="04A0" w:firstRow="1" w:lastRow="0" w:firstColumn="1" w:lastColumn="0" w:noHBand="0" w:noVBand="1"/>
      </w:tblPr>
      <w:tblGrid>
        <w:gridCol w:w="5949"/>
        <w:gridCol w:w="1194"/>
        <w:gridCol w:w="2633"/>
      </w:tblGrid>
      <w:tr w:rsidR="00C00DC1" w:rsidRPr="00AF10D9" w14:paraId="21CC5CB6" w14:textId="77777777" w:rsidTr="00C00DC1">
        <w:trPr>
          <w:trHeight w:val="304"/>
        </w:trPr>
        <w:tc>
          <w:tcPr>
            <w:tcW w:w="5949" w:type="dxa"/>
            <w:tcBorders>
              <w:top w:val="single" w:sz="4" w:space="0" w:color="auto"/>
              <w:left w:val="single" w:sz="4" w:space="0" w:color="auto"/>
              <w:bottom w:val="single" w:sz="4" w:space="0" w:color="auto"/>
              <w:right w:val="single" w:sz="4" w:space="0" w:color="auto"/>
            </w:tcBorders>
            <w:shd w:val="clear" w:color="auto" w:fill="C5E0B3"/>
          </w:tcPr>
          <w:p w14:paraId="6FB7F204" w14:textId="77777777" w:rsidR="00C00DC1" w:rsidRPr="00AF10D9" w:rsidRDefault="00C00DC1" w:rsidP="00556C9B">
            <w:pPr>
              <w:rPr>
                <w:rFonts w:eastAsia="Calibri" w:cstheme="minorHAnsi"/>
                <w:color w:val="AEAAAA"/>
                <w:sz w:val="20"/>
                <w:szCs w:val="20"/>
                <w:lang w:val="en-US"/>
              </w:rPr>
            </w:pPr>
            <w:r w:rsidRPr="00AF10D9">
              <w:rPr>
                <w:rFonts w:eastAsia="Calibri" w:cstheme="minorHAnsi"/>
                <w:b/>
                <w:sz w:val="32"/>
                <w:szCs w:val="32"/>
                <w:lang w:val="en-US"/>
              </w:rPr>
              <w:t>A5. Accreditation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5E0B3"/>
          </w:tcPr>
          <w:p w14:paraId="3E3F69D8" w14:textId="0BBC5F64" w:rsidR="00C00DC1" w:rsidRPr="00AF10D9" w:rsidRDefault="00C00DC1" w:rsidP="00556C9B">
            <w:pPr>
              <w:rPr>
                <w:rFonts w:eastAsia="Calibri" w:cstheme="minorHAnsi"/>
                <w:color w:val="AEAAAA"/>
                <w:sz w:val="20"/>
                <w:szCs w:val="20"/>
                <w:lang w:val="en-US"/>
              </w:rPr>
            </w:pPr>
            <w:r w:rsidRPr="00AF10D9">
              <w:rPr>
                <w:rFonts w:eastAsia="Calibri" w:cstheme="minorHAnsi"/>
                <w:b/>
                <w:sz w:val="32"/>
                <w:szCs w:val="32"/>
                <w:lang w:val="en-US"/>
              </w:rPr>
              <w:t>Yes / No</w:t>
            </w:r>
          </w:p>
        </w:tc>
      </w:tr>
      <w:tr w:rsidR="00C00DC1" w:rsidRPr="00AF10D9" w14:paraId="19FD53E1" w14:textId="77777777" w:rsidTr="00C00DC1">
        <w:trPr>
          <w:trHeight w:val="304"/>
        </w:trPr>
        <w:tc>
          <w:tcPr>
            <w:tcW w:w="594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72D172A" w14:textId="77777777" w:rsidR="00140B30" w:rsidRPr="00AF10D9" w:rsidRDefault="00140B30" w:rsidP="00556C9B">
            <w:pPr>
              <w:rPr>
                <w:rFonts w:eastAsia="Calibri" w:cstheme="minorHAnsi"/>
              </w:rPr>
            </w:pPr>
            <w:r w:rsidRPr="00AF10D9">
              <w:rPr>
                <w:rFonts w:eastAsia="Calibri" w:cstheme="minorHAnsi"/>
              </w:rPr>
              <w:t xml:space="preserve">Please confirm laboratories are accredited to ISO/IEC 17025:2017 as per Section 3.2.B Technical and Professional Ability of the RFT. </w:t>
            </w:r>
          </w:p>
          <w:p w14:paraId="594A85C7" w14:textId="77777777" w:rsidR="00140B30" w:rsidRPr="00AF10D9" w:rsidRDefault="00140B30" w:rsidP="00556C9B">
            <w:pPr>
              <w:rPr>
                <w:rFonts w:eastAsia="Calibri" w:cstheme="minorHAnsi"/>
              </w:rPr>
            </w:pPr>
          </w:p>
          <w:p w14:paraId="29CB4486" w14:textId="67DE6160" w:rsidR="00C00DC1" w:rsidRPr="00AF10D9" w:rsidRDefault="00140B30" w:rsidP="00556C9B">
            <w:pPr>
              <w:rPr>
                <w:rFonts w:eastAsia="Calibri" w:cstheme="minorHAnsi"/>
                <w:sz w:val="20"/>
                <w:szCs w:val="20"/>
              </w:rPr>
            </w:pPr>
            <w:r w:rsidRPr="00AF10D9">
              <w:rPr>
                <w:rFonts w:eastAsia="Calibri" w:cstheme="minorHAnsi"/>
              </w:rPr>
              <w:t>Tenderers must pass this requirement in order to be evaluated.</w:t>
            </w:r>
          </w:p>
        </w:tc>
        <w:sdt>
          <w:sdtPr>
            <w:rPr>
              <w:rFonts w:eastAsia="Calibri" w:cstheme="minorHAnsi"/>
              <w:b/>
              <w:sz w:val="20"/>
              <w:szCs w:val="20"/>
              <w:lang w:val="en-US"/>
            </w:rPr>
            <w:id w:val="-1021937898"/>
            <w:placeholder>
              <w:docPart w:val="40A38842562545E78B616DBFB9DFFF5E"/>
            </w:placeholder>
            <w:showingPlcHdr/>
            <w:comboBox>
              <w:listItem w:value="Choose an item."/>
              <w:listItem w:displayText="Yes" w:value="Yes"/>
              <w:listItem w:displayText="No" w:value="No"/>
            </w:comboBox>
          </w:sdtPr>
          <w:sdtEndPr/>
          <w:sdtContent>
            <w:tc>
              <w:tcPr>
                <w:tcW w:w="1194" w:type="dxa"/>
                <w:tcBorders>
                  <w:top w:val="single" w:sz="4" w:space="0" w:color="auto"/>
                  <w:left w:val="single" w:sz="4" w:space="0" w:color="auto"/>
                  <w:bottom w:val="single" w:sz="4" w:space="0" w:color="auto"/>
                  <w:right w:val="single" w:sz="4" w:space="0" w:color="auto"/>
                </w:tcBorders>
                <w:hideMark/>
              </w:tcPr>
              <w:p w14:paraId="76108A3D" w14:textId="77777777" w:rsidR="00C00DC1" w:rsidRPr="00AF10D9" w:rsidRDefault="00C00DC1" w:rsidP="00556C9B">
                <w:pPr>
                  <w:jc w:val="both"/>
                  <w:rPr>
                    <w:rFonts w:eastAsia="Calibri" w:cstheme="minorHAnsi"/>
                    <w:b/>
                    <w:sz w:val="20"/>
                    <w:szCs w:val="20"/>
                    <w:lang w:val="en-US"/>
                  </w:rPr>
                </w:pPr>
                <w:r w:rsidRPr="00AF10D9">
                  <w:rPr>
                    <w:rFonts w:eastAsia="Calibri" w:cstheme="minorHAnsi"/>
                    <w:color w:val="808080"/>
                  </w:rPr>
                  <w:t>Choose an item.</w:t>
                </w:r>
              </w:p>
            </w:tc>
          </w:sdtContent>
        </w:sdt>
        <w:tc>
          <w:tcPr>
            <w:tcW w:w="2633" w:type="dxa"/>
            <w:tcBorders>
              <w:top w:val="single" w:sz="4" w:space="0" w:color="auto"/>
              <w:left w:val="single" w:sz="4" w:space="0" w:color="auto"/>
              <w:bottom w:val="single" w:sz="4" w:space="0" w:color="auto"/>
              <w:right w:val="single" w:sz="4" w:space="0" w:color="auto"/>
            </w:tcBorders>
          </w:tcPr>
          <w:p w14:paraId="739443E3" w14:textId="77777777" w:rsidR="00C00DC1" w:rsidRPr="00AF10D9" w:rsidRDefault="00C00DC1" w:rsidP="00556C9B">
            <w:pPr>
              <w:jc w:val="both"/>
              <w:rPr>
                <w:rFonts w:eastAsia="Calibri" w:cstheme="minorHAnsi"/>
                <w:b/>
                <w:sz w:val="20"/>
                <w:szCs w:val="20"/>
                <w:lang w:val="en-US"/>
              </w:rPr>
            </w:pPr>
            <w:r w:rsidRPr="00AF10D9">
              <w:rPr>
                <w:rFonts w:eastAsia="Calibri" w:cstheme="minorHAnsi"/>
                <w:color w:val="AEAAAA"/>
                <w:sz w:val="20"/>
                <w:szCs w:val="20"/>
                <w:lang w:val="en-US"/>
              </w:rPr>
              <w:t>Insert  comments or reference to attached document/appendix in response</w:t>
            </w:r>
          </w:p>
        </w:tc>
      </w:tr>
      <w:tr w:rsidR="00C00DC1" w:rsidRPr="00AF10D9" w14:paraId="396BA061" w14:textId="77777777" w:rsidTr="00C00DC1">
        <w:trPr>
          <w:trHeight w:val="304"/>
        </w:trPr>
        <w:tc>
          <w:tcPr>
            <w:tcW w:w="9776" w:type="dxa"/>
            <w:gridSpan w:val="3"/>
            <w:tcBorders>
              <w:top w:val="single" w:sz="4" w:space="0" w:color="auto"/>
              <w:left w:val="single" w:sz="4" w:space="0" w:color="auto"/>
              <w:bottom w:val="single" w:sz="4" w:space="0" w:color="auto"/>
              <w:right w:val="single" w:sz="4" w:space="0" w:color="auto"/>
            </w:tcBorders>
            <w:shd w:val="clear" w:color="auto" w:fill="C5E0B3"/>
          </w:tcPr>
          <w:p w14:paraId="26878E52" w14:textId="77777777" w:rsidR="00C00DC1" w:rsidRPr="00AF10D9" w:rsidRDefault="00C00DC1" w:rsidP="00556C9B">
            <w:pPr>
              <w:rPr>
                <w:rFonts w:eastAsia="Calibri" w:cstheme="minorHAnsi"/>
                <w:color w:val="AEAAAA"/>
                <w:sz w:val="20"/>
                <w:szCs w:val="20"/>
                <w:lang w:val="en-US"/>
              </w:rPr>
            </w:pPr>
            <w:r w:rsidRPr="00AF10D9">
              <w:rPr>
                <w:rFonts w:eastAsia="Calibri" w:cstheme="minorHAnsi"/>
                <w:b/>
                <w:sz w:val="32"/>
                <w:szCs w:val="32"/>
                <w:lang w:val="en-US"/>
              </w:rPr>
              <w:t>A6. Health &amp; Safety</w:t>
            </w:r>
          </w:p>
        </w:tc>
      </w:tr>
      <w:tr w:rsidR="00C00DC1" w:rsidRPr="00AF10D9" w14:paraId="3BDB1EDD" w14:textId="77777777" w:rsidTr="00C00DC1">
        <w:trPr>
          <w:trHeight w:val="1133"/>
        </w:trPr>
        <w:tc>
          <w:tcPr>
            <w:tcW w:w="594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9D95075" w14:textId="0CC1F585" w:rsidR="00C578F3" w:rsidRPr="00AF10D9" w:rsidRDefault="0068646D" w:rsidP="00556C9B">
            <w:pPr>
              <w:rPr>
                <w:rFonts w:eastAsia="Calibri" w:cstheme="minorHAnsi"/>
              </w:rPr>
            </w:pPr>
            <w:r w:rsidRPr="0068646D">
              <w:rPr>
                <w:rFonts w:eastAsia="Calibri" w:cstheme="minorHAnsi"/>
              </w:rPr>
              <w:t>Tenderers must demonstrate compliance with all relevant health and safety legislation relating to laboratory and field operations.</w:t>
            </w:r>
          </w:p>
          <w:p w14:paraId="70F472BE" w14:textId="3982B32F" w:rsidR="00C578F3" w:rsidRPr="00AF10D9" w:rsidRDefault="00C578F3" w:rsidP="00556C9B">
            <w:pPr>
              <w:rPr>
                <w:rFonts w:eastAsia="Calibri" w:cstheme="minorHAnsi"/>
                <w:sz w:val="20"/>
                <w:szCs w:val="20"/>
              </w:rPr>
            </w:pPr>
          </w:p>
        </w:tc>
        <w:sdt>
          <w:sdtPr>
            <w:rPr>
              <w:rFonts w:eastAsia="Calibri" w:cstheme="minorHAnsi"/>
              <w:b/>
              <w:sz w:val="20"/>
              <w:szCs w:val="20"/>
              <w:lang w:val="en-US"/>
            </w:rPr>
            <w:id w:val="586893915"/>
            <w:placeholder>
              <w:docPart w:val="6837874FE2DB40698E76EE4C3CEFA124"/>
            </w:placeholder>
            <w:showingPlcHdr/>
            <w:comboBox>
              <w:listItem w:value="Choose an item."/>
              <w:listItem w:displayText="Yes" w:value="Yes"/>
              <w:listItem w:displayText="No" w:value="No"/>
            </w:comboBox>
          </w:sdtPr>
          <w:sdtEndPr/>
          <w:sdtContent>
            <w:tc>
              <w:tcPr>
                <w:tcW w:w="1194" w:type="dxa"/>
                <w:tcBorders>
                  <w:top w:val="single" w:sz="4" w:space="0" w:color="auto"/>
                  <w:left w:val="single" w:sz="4" w:space="0" w:color="auto"/>
                  <w:bottom w:val="single" w:sz="4" w:space="0" w:color="auto"/>
                  <w:right w:val="single" w:sz="4" w:space="0" w:color="auto"/>
                </w:tcBorders>
                <w:hideMark/>
              </w:tcPr>
              <w:p w14:paraId="6CE2C421" w14:textId="77777777" w:rsidR="00C00DC1" w:rsidRPr="00AF10D9" w:rsidRDefault="00C00DC1" w:rsidP="00556C9B">
                <w:pPr>
                  <w:jc w:val="both"/>
                  <w:rPr>
                    <w:rFonts w:eastAsia="Calibri" w:cstheme="minorHAnsi"/>
                    <w:b/>
                    <w:sz w:val="20"/>
                    <w:szCs w:val="20"/>
                    <w:lang w:val="en-US"/>
                  </w:rPr>
                </w:pPr>
                <w:r w:rsidRPr="00AF10D9">
                  <w:rPr>
                    <w:rFonts w:eastAsia="Calibri" w:cstheme="minorHAnsi"/>
                    <w:color w:val="808080"/>
                  </w:rPr>
                  <w:t>Choose an item.</w:t>
                </w:r>
              </w:p>
            </w:tc>
          </w:sdtContent>
        </w:sdt>
        <w:tc>
          <w:tcPr>
            <w:tcW w:w="2633" w:type="dxa"/>
            <w:tcBorders>
              <w:top w:val="single" w:sz="4" w:space="0" w:color="auto"/>
              <w:left w:val="single" w:sz="4" w:space="0" w:color="auto"/>
              <w:bottom w:val="single" w:sz="4" w:space="0" w:color="auto"/>
              <w:right w:val="single" w:sz="4" w:space="0" w:color="auto"/>
            </w:tcBorders>
          </w:tcPr>
          <w:p w14:paraId="528B0F69" w14:textId="77777777" w:rsidR="00C00DC1" w:rsidRPr="00AF10D9" w:rsidRDefault="00C00DC1" w:rsidP="00556C9B">
            <w:pPr>
              <w:jc w:val="both"/>
              <w:rPr>
                <w:rFonts w:eastAsia="Calibri" w:cstheme="minorHAnsi"/>
                <w:b/>
                <w:sz w:val="20"/>
                <w:szCs w:val="20"/>
                <w:lang w:val="en-US"/>
              </w:rPr>
            </w:pPr>
            <w:r w:rsidRPr="00AF10D9">
              <w:rPr>
                <w:rFonts w:eastAsia="Calibri" w:cstheme="minorHAnsi"/>
                <w:color w:val="AEAAAA"/>
                <w:sz w:val="20"/>
                <w:szCs w:val="20"/>
                <w:lang w:val="en-US"/>
              </w:rPr>
              <w:t>Insert  comments or reference to attached document/appendix in response</w:t>
            </w:r>
          </w:p>
        </w:tc>
      </w:tr>
    </w:tbl>
    <w:p w14:paraId="603BD774" w14:textId="77777777" w:rsidR="00C00DC1" w:rsidRPr="00AF10D9" w:rsidRDefault="00C00DC1" w:rsidP="00C00DC1">
      <w:pPr>
        <w:rPr>
          <w:rFonts w:cstheme="minorHAnsi"/>
        </w:rPr>
      </w:pPr>
    </w:p>
    <w:p w14:paraId="1A81298F" w14:textId="77777777" w:rsidR="00C00DC1" w:rsidRPr="00AF10D9" w:rsidRDefault="00C00DC1" w:rsidP="00C00DC1">
      <w:pPr>
        <w:rPr>
          <w:rFonts w:cstheme="minorHAnsi"/>
        </w:rPr>
      </w:pPr>
    </w:p>
    <w:tbl>
      <w:tblPr>
        <w:tblStyle w:val="TableGrid61"/>
        <w:tblW w:w="9781" w:type="dxa"/>
        <w:tblInd w:w="-5" w:type="dxa"/>
        <w:tblLook w:val="04A0" w:firstRow="1" w:lastRow="0" w:firstColumn="1" w:lastColumn="0" w:noHBand="0" w:noVBand="1"/>
      </w:tblPr>
      <w:tblGrid>
        <w:gridCol w:w="3124"/>
        <w:gridCol w:w="2547"/>
        <w:gridCol w:w="1534"/>
        <w:gridCol w:w="2576"/>
      </w:tblGrid>
      <w:tr w:rsidR="00C00DC1" w:rsidRPr="00AF10D9" w14:paraId="4C44D0AB" w14:textId="77777777" w:rsidTr="00556C9B">
        <w:trPr>
          <w:trHeight w:val="340"/>
        </w:trPr>
        <w:tc>
          <w:tcPr>
            <w:tcW w:w="9781" w:type="dxa"/>
            <w:gridSpan w:val="4"/>
            <w:tcBorders>
              <w:bottom w:val="single" w:sz="4" w:space="0" w:color="auto"/>
            </w:tcBorders>
            <w:shd w:val="clear" w:color="auto" w:fill="C5E0B3"/>
          </w:tcPr>
          <w:p w14:paraId="50D0C380" w14:textId="77777777" w:rsidR="0068646D" w:rsidRDefault="00C00DC1" w:rsidP="00C00DC1">
            <w:pPr>
              <w:spacing w:before="100" w:beforeAutospacing="1"/>
              <w:rPr>
                <w:rFonts w:asciiTheme="minorHAnsi" w:eastAsia="Calibri" w:hAnsiTheme="minorHAnsi" w:cstheme="minorHAnsi"/>
                <w:b/>
                <w:sz w:val="32"/>
                <w:szCs w:val="32"/>
                <w:lang w:val="en-US"/>
              </w:rPr>
            </w:pPr>
            <w:r w:rsidRPr="00AF10D9">
              <w:rPr>
                <w:rFonts w:asciiTheme="minorHAnsi" w:eastAsia="Calibri" w:hAnsiTheme="minorHAnsi" w:cstheme="minorHAnsi"/>
                <w:b/>
                <w:sz w:val="32"/>
                <w:szCs w:val="32"/>
                <w:lang w:val="en-US"/>
              </w:rPr>
              <w:t xml:space="preserve">A7 Previous Contracts                                                              </w:t>
            </w:r>
          </w:p>
          <w:p w14:paraId="68241BA1" w14:textId="07F4AE56" w:rsidR="00C00DC1" w:rsidRPr="00AF10D9" w:rsidRDefault="00C00DC1" w:rsidP="00C00DC1">
            <w:pPr>
              <w:spacing w:before="100" w:beforeAutospacing="1"/>
              <w:rPr>
                <w:rFonts w:asciiTheme="minorHAnsi" w:hAnsiTheme="minorHAnsi" w:cstheme="minorHAnsi"/>
                <w:b/>
              </w:rPr>
            </w:pPr>
            <w:r w:rsidRPr="00AF10D9">
              <w:rPr>
                <w:rFonts w:asciiTheme="minorHAnsi" w:hAnsiTheme="minorHAnsi" w:cstheme="minorHAnsi"/>
                <w:b/>
              </w:rPr>
              <w:t xml:space="preserve">Weighting: Pass/Fail only                                                                                                                                               </w:t>
            </w:r>
          </w:p>
        </w:tc>
      </w:tr>
      <w:tr w:rsidR="00C00DC1" w:rsidRPr="00AF10D9" w14:paraId="4F8FEA70" w14:textId="77777777" w:rsidTr="00556C9B">
        <w:trPr>
          <w:trHeight w:val="340"/>
        </w:trPr>
        <w:tc>
          <w:tcPr>
            <w:tcW w:w="9781" w:type="dxa"/>
            <w:gridSpan w:val="4"/>
            <w:tcBorders>
              <w:bottom w:val="single" w:sz="4" w:space="0" w:color="auto"/>
            </w:tcBorders>
            <w:shd w:val="clear" w:color="auto" w:fill="D6E3BC" w:themeFill="accent3" w:themeFillTint="66"/>
          </w:tcPr>
          <w:p w14:paraId="07062084" w14:textId="77777777" w:rsidR="00C00DC1" w:rsidRPr="00AF10D9" w:rsidRDefault="00C00DC1" w:rsidP="00556C9B">
            <w:pPr>
              <w:spacing w:before="100" w:beforeAutospacing="1"/>
              <w:rPr>
                <w:rFonts w:asciiTheme="minorHAnsi" w:hAnsiTheme="minorHAnsi" w:cstheme="minorHAnsi"/>
              </w:rPr>
            </w:pPr>
            <w:r w:rsidRPr="00AF10D9">
              <w:rPr>
                <w:rFonts w:asciiTheme="minorHAnsi" w:hAnsiTheme="minorHAnsi" w:cstheme="minorHAnsi"/>
              </w:rPr>
              <w:t xml:space="preserve">Applicants </w:t>
            </w:r>
            <w:r w:rsidRPr="00AF10D9">
              <w:rPr>
                <w:rFonts w:asciiTheme="minorHAnsi" w:hAnsiTheme="minorHAnsi" w:cstheme="minorHAnsi"/>
                <w:b/>
              </w:rPr>
              <w:t>MUST</w:t>
            </w:r>
            <w:r w:rsidRPr="00AF10D9">
              <w:rPr>
                <w:rFonts w:asciiTheme="minorHAnsi" w:hAnsiTheme="minorHAnsi" w:cstheme="minorHAnsi"/>
              </w:rPr>
              <w:t xml:space="preserve"> provide acceptable evidence of having successfully carried out at least 2 previous contracts of a similar nature and scale over the past 5 years, carried out in the public or private sectors by providing a description of the contracts.</w:t>
            </w:r>
          </w:p>
          <w:p w14:paraId="111A2D1D" w14:textId="77777777" w:rsidR="00C00DC1" w:rsidRPr="00AF10D9" w:rsidRDefault="00C00DC1" w:rsidP="00556C9B">
            <w:pPr>
              <w:spacing w:before="100" w:beforeAutospacing="1"/>
              <w:rPr>
                <w:rFonts w:asciiTheme="minorHAnsi" w:hAnsiTheme="minorHAnsi" w:cstheme="minorHAnsi"/>
              </w:rPr>
            </w:pPr>
            <w:r w:rsidRPr="00AF10D9">
              <w:rPr>
                <w:rFonts w:asciiTheme="minorHAnsi" w:hAnsiTheme="minorHAnsi" w:cstheme="minorHAnsi"/>
              </w:rPr>
              <w:t>Where sub-contractors were used please indicate.</w:t>
            </w:r>
          </w:p>
          <w:p w14:paraId="34417E1D" w14:textId="77777777" w:rsidR="00C00DC1" w:rsidRPr="00AF10D9" w:rsidRDefault="00C00DC1" w:rsidP="00556C9B">
            <w:pPr>
              <w:ind w:right="174"/>
              <w:rPr>
                <w:rFonts w:asciiTheme="minorHAnsi" w:eastAsia="Calibri" w:hAnsiTheme="minorHAnsi" w:cstheme="minorHAnsi"/>
                <w:b/>
              </w:rPr>
            </w:pPr>
            <w:r w:rsidRPr="00AF10D9">
              <w:rPr>
                <w:rFonts w:asciiTheme="minorHAnsi" w:hAnsiTheme="minorHAnsi" w:cstheme="minorHAnsi"/>
              </w:rPr>
              <w:t>Note: Teagasc reserves the right to contact the referees on a confidential basis without reference back to the Tenderer.</w:t>
            </w:r>
          </w:p>
        </w:tc>
      </w:tr>
      <w:tr w:rsidR="00C00DC1" w:rsidRPr="00AF10D9" w14:paraId="28B48096" w14:textId="77777777" w:rsidTr="00556C9B">
        <w:trPr>
          <w:trHeight w:val="340"/>
        </w:trPr>
        <w:tc>
          <w:tcPr>
            <w:tcW w:w="9781" w:type="dxa"/>
            <w:gridSpan w:val="4"/>
            <w:tcBorders>
              <w:bottom w:val="single" w:sz="4" w:space="0" w:color="auto"/>
            </w:tcBorders>
            <w:shd w:val="clear" w:color="auto" w:fill="C5E0B3"/>
          </w:tcPr>
          <w:p w14:paraId="5F21A49A" w14:textId="77777777" w:rsidR="00C00DC1" w:rsidRPr="00AF10D9" w:rsidRDefault="00C00DC1" w:rsidP="00556C9B">
            <w:pPr>
              <w:spacing w:before="100" w:beforeAutospacing="1"/>
              <w:rPr>
                <w:rFonts w:asciiTheme="minorHAnsi" w:hAnsiTheme="minorHAnsi" w:cstheme="minorHAnsi"/>
                <w:b/>
              </w:rPr>
            </w:pPr>
            <w:r w:rsidRPr="00AF10D9">
              <w:rPr>
                <w:rFonts w:asciiTheme="minorHAnsi" w:eastAsia="Calibri" w:hAnsiTheme="minorHAnsi" w:cstheme="minorHAnsi"/>
                <w:b/>
              </w:rPr>
              <w:t>PREVIOUS EXPERIENCE (CONTRACT ONE)</w:t>
            </w:r>
          </w:p>
        </w:tc>
      </w:tr>
      <w:tr w:rsidR="00C00DC1" w:rsidRPr="00AF10D9" w14:paraId="56FEC948" w14:textId="77777777" w:rsidTr="00556C9B">
        <w:trPr>
          <w:trHeight w:val="340"/>
        </w:trPr>
        <w:tc>
          <w:tcPr>
            <w:tcW w:w="3124" w:type="dxa"/>
            <w:vAlign w:val="center"/>
          </w:tcPr>
          <w:p w14:paraId="2FB5CFC3"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 xml:space="preserve">Title of Project </w:t>
            </w:r>
          </w:p>
        </w:tc>
        <w:tc>
          <w:tcPr>
            <w:tcW w:w="6657" w:type="dxa"/>
            <w:gridSpan w:val="3"/>
            <w:vAlign w:val="center"/>
          </w:tcPr>
          <w:p w14:paraId="6CF03A70" w14:textId="77777777" w:rsidR="00C00DC1" w:rsidRPr="00AF10D9" w:rsidRDefault="00C00DC1" w:rsidP="00556C9B">
            <w:pPr>
              <w:jc w:val="both"/>
              <w:rPr>
                <w:rFonts w:asciiTheme="minorHAnsi" w:eastAsia="Calibri" w:hAnsiTheme="minorHAnsi" w:cstheme="minorHAnsi"/>
              </w:rPr>
            </w:pPr>
          </w:p>
        </w:tc>
      </w:tr>
      <w:tr w:rsidR="00C00DC1" w:rsidRPr="00AF10D9" w14:paraId="37080267" w14:textId="77777777" w:rsidTr="00556C9B">
        <w:trPr>
          <w:trHeight w:val="340"/>
        </w:trPr>
        <w:tc>
          <w:tcPr>
            <w:tcW w:w="3124" w:type="dxa"/>
            <w:vAlign w:val="center"/>
          </w:tcPr>
          <w:p w14:paraId="077CACE5"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Client Name</w:t>
            </w:r>
          </w:p>
        </w:tc>
        <w:tc>
          <w:tcPr>
            <w:tcW w:w="6657" w:type="dxa"/>
            <w:gridSpan w:val="3"/>
            <w:vAlign w:val="center"/>
          </w:tcPr>
          <w:p w14:paraId="55018995" w14:textId="77777777" w:rsidR="00C00DC1" w:rsidRPr="00AF10D9" w:rsidRDefault="00C00DC1" w:rsidP="00556C9B">
            <w:pPr>
              <w:ind w:hanging="567"/>
              <w:jc w:val="both"/>
              <w:rPr>
                <w:rFonts w:asciiTheme="minorHAnsi" w:eastAsia="Calibri" w:hAnsiTheme="minorHAnsi" w:cstheme="minorHAnsi"/>
              </w:rPr>
            </w:pPr>
          </w:p>
        </w:tc>
      </w:tr>
      <w:tr w:rsidR="00C00DC1" w:rsidRPr="00AF10D9" w14:paraId="3100C12E" w14:textId="77777777" w:rsidTr="00556C9B">
        <w:trPr>
          <w:trHeight w:val="340"/>
        </w:trPr>
        <w:tc>
          <w:tcPr>
            <w:tcW w:w="3124" w:type="dxa"/>
            <w:vMerge w:val="restart"/>
            <w:vAlign w:val="center"/>
          </w:tcPr>
          <w:p w14:paraId="49510B20"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Client Contact Details</w:t>
            </w:r>
          </w:p>
        </w:tc>
        <w:tc>
          <w:tcPr>
            <w:tcW w:w="2547" w:type="dxa"/>
            <w:vAlign w:val="center"/>
          </w:tcPr>
          <w:p w14:paraId="45249F12"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Contact Name</w:t>
            </w:r>
          </w:p>
        </w:tc>
        <w:tc>
          <w:tcPr>
            <w:tcW w:w="4110" w:type="dxa"/>
            <w:gridSpan w:val="2"/>
            <w:vAlign w:val="center"/>
          </w:tcPr>
          <w:p w14:paraId="28F74437" w14:textId="77777777" w:rsidR="00C00DC1" w:rsidRPr="00AF10D9" w:rsidRDefault="00C00DC1" w:rsidP="00556C9B">
            <w:pPr>
              <w:ind w:hanging="567"/>
              <w:jc w:val="both"/>
              <w:rPr>
                <w:rFonts w:asciiTheme="minorHAnsi" w:eastAsia="Calibri" w:hAnsiTheme="minorHAnsi" w:cstheme="minorHAnsi"/>
              </w:rPr>
            </w:pPr>
          </w:p>
        </w:tc>
      </w:tr>
      <w:tr w:rsidR="00C00DC1" w:rsidRPr="00AF10D9" w14:paraId="5A04BCBF" w14:textId="77777777" w:rsidTr="00556C9B">
        <w:trPr>
          <w:trHeight w:val="340"/>
        </w:trPr>
        <w:tc>
          <w:tcPr>
            <w:tcW w:w="3124" w:type="dxa"/>
            <w:vMerge/>
            <w:vAlign w:val="center"/>
          </w:tcPr>
          <w:p w14:paraId="04FFDB54" w14:textId="77777777" w:rsidR="00C00DC1" w:rsidRPr="00AF10D9" w:rsidRDefault="00C00DC1" w:rsidP="00556C9B">
            <w:pPr>
              <w:jc w:val="both"/>
              <w:rPr>
                <w:rFonts w:asciiTheme="minorHAnsi" w:eastAsia="Calibri" w:hAnsiTheme="minorHAnsi" w:cstheme="minorHAnsi"/>
              </w:rPr>
            </w:pPr>
          </w:p>
        </w:tc>
        <w:tc>
          <w:tcPr>
            <w:tcW w:w="2547" w:type="dxa"/>
            <w:vAlign w:val="center"/>
          </w:tcPr>
          <w:p w14:paraId="668DE248"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Contact E-mail Address</w:t>
            </w:r>
          </w:p>
        </w:tc>
        <w:tc>
          <w:tcPr>
            <w:tcW w:w="4110" w:type="dxa"/>
            <w:gridSpan w:val="2"/>
            <w:vAlign w:val="center"/>
          </w:tcPr>
          <w:p w14:paraId="6C2EC9E8" w14:textId="77777777" w:rsidR="00C00DC1" w:rsidRPr="00AF10D9" w:rsidRDefault="00C00DC1" w:rsidP="00556C9B">
            <w:pPr>
              <w:ind w:hanging="567"/>
              <w:jc w:val="both"/>
              <w:rPr>
                <w:rFonts w:asciiTheme="minorHAnsi" w:eastAsia="Calibri" w:hAnsiTheme="minorHAnsi" w:cstheme="minorHAnsi"/>
              </w:rPr>
            </w:pPr>
          </w:p>
        </w:tc>
      </w:tr>
      <w:tr w:rsidR="00C00DC1" w:rsidRPr="00AF10D9" w14:paraId="354B1369" w14:textId="77777777" w:rsidTr="00556C9B">
        <w:trPr>
          <w:trHeight w:val="340"/>
        </w:trPr>
        <w:tc>
          <w:tcPr>
            <w:tcW w:w="3124" w:type="dxa"/>
            <w:vMerge/>
            <w:vAlign w:val="center"/>
          </w:tcPr>
          <w:p w14:paraId="02C9C1C8" w14:textId="77777777" w:rsidR="00C00DC1" w:rsidRPr="00AF10D9" w:rsidRDefault="00C00DC1" w:rsidP="00556C9B">
            <w:pPr>
              <w:jc w:val="both"/>
              <w:rPr>
                <w:rFonts w:asciiTheme="minorHAnsi" w:eastAsia="Calibri" w:hAnsiTheme="minorHAnsi" w:cstheme="minorHAnsi"/>
              </w:rPr>
            </w:pPr>
          </w:p>
        </w:tc>
        <w:tc>
          <w:tcPr>
            <w:tcW w:w="2547" w:type="dxa"/>
            <w:vAlign w:val="center"/>
          </w:tcPr>
          <w:p w14:paraId="111BD9B2"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Contact Telephone Number</w:t>
            </w:r>
          </w:p>
        </w:tc>
        <w:tc>
          <w:tcPr>
            <w:tcW w:w="4110" w:type="dxa"/>
            <w:gridSpan w:val="2"/>
            <w:vAlign w:val="center"/>
          </w:tcPr>
          <w:p w14:paraId="747B3271" w14:textId="77777777" w:rsidR="00C00DC1" w:rsidRPr="00AF10D9" w:rsidRDefault="00C00DC1" w:rsidP="00556C9B">
            <w:pPr>
              <w:ind w:hanging="567"/>
              <w:jc w:val="both"/>
              <w:rPr>
                <w:rFonts w:asciiTheme="minorHAnsi" w:eastAsia="Calibri" w:hAnsiTheme="minorHAnsi" w:cstheme="minorHAnsi"/>
              </w:rPr>
            </w:pPr>
          </w:p>
        </w:tc>
      </w:tr>
      <w:tr w:rsidR="00C00DC1" w:rsidRPr="00AF10D9" w14:paraId="55F87BF2" w14:textId="77777777" w:rsidTr="00556C9B">
        <w:trPr>
          <w:trHeight w:val="340"/>
        </w:trPr>
        <w:tc>
          <w:tcPr>
            <w:tcW w:w="3124" w:type="dxa"/>
            <w:vAlign w:val="center"/>
          </w:tcPr>
          <w:p w14:paraId="1C346E73"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Annual Value</w:t>
            </w:r>
          </w:p>
        </w:tc>
        <w:tc>
          <w:tcPr>
            <w:tcW w:w="6657" w:type="dxa"/>
            <w:gridSpan w:val="3"/>
            <w:vAlign w:val="center"/>
          </w:tcPr>
          <w:p w14:paraId="227DFA4F" w14:textId="77777777" w:rsidR="00C00DC1" w:rsidRPr="00AF10D9" w:rsidRDefault="00C00DC1" w:rsidP="00556C9B">
            <w:pPr>
              <w:ind w:hanging="567"/>
              <w:jc w:val="both"/>
              <w:rPr>
                <w:rFonts w:asciiTheme="minorHAnsi" w:eastAsia="Calibri" w:hAnsiTheme="minorHAnsi" w:cstheme="minorHAnsi"/>
              </w:rPr>
            </w:pPr>
          </w:p>
        </w:tc>
      </w:tr>
      <w:tr w:rsidR="00C00DC1" w:rsidRPr="00AF10D9" w14:paraId="54EF26FF" w14:textId="77777777" w:rsidTr="00556C9B">
        <w:trPr>
          <w:trHeight w:val="340"/>
        </w:trPr>
        <w:tc>
          <w:tcPr>
            <w:tcW w:w="3124" w:type="dxa"/>
            <w:vAlign w:val="center"/>
          </w:tcPr>
          <w:p w14:paraId="38B7C530"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Start Date</w:t>
            </w:r>
          </w:p>
        </w:tc>
        <w:tc>
          <w:tcPr>
            <w:tcW w:w="2547" w:type="dxa"/>
            <w:vAlign w:val="center"/>
          </w:tcPr>
          <w:p w14:paraId="7D1486D8" w14:textId="77777777" w:rsidR="00C00DC1" w:rsidRPr="00AF10D9" w:rsidRDefault="00C00DC1" w:rsidP="00556C9B">
            <w:pPr>
              <w:ind w:hanging="567"/>
              <w:jc w:val="both"/>
              <w:rPr>
                <w:rFonts w:asciiTheme="minorHAnsi" w:eastAsia="Calibri" w:hAnsiTheme="minorHAnsi" w:cstheme="minorHAnsi"/>
              </w:rPr>
            </w:pPr>
          </w:p>
        </w:tc>
        <w:tc>
          <w:tcPr>
            <w:tcW w:w="1534" w:type="dxa"/>
            <w:vAlign w:val="center"/>
          </w:tcPr>
          <w:p w14:paraId="17860674"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End Date</w:t>
            </w:r>
          </w:p>
        </w:tc>
        <w:tc>
          <w:tcPr>
            <w:tcW w:w="2576" w:type="dxa"/>
            <w:vAlign w:val="center"/>
          </w:tcPr>
          <w:p w14:paraId="0BB25EE5" w14:textId="77777777" w:rsidR="00C00DC1" w:rsidRPr="00AF10D9" w:rsidRDefault="00C00DC1" w:rsidP="00556C9B">
            <w:pPr>
              <w:ind w:hanging="567"/>
              <w:jc w:val="both"/>
              <w:rPr>
                <w:rFonts w:asciiTheme="minorHAnsi" w:eastAsia="Calibri" w:hAnsiTheme="minorHAnsi" w:cstheme="minorHAnsi"/>
              </w:rPr>
            </w:pPr>
          </w:p>
        </w:tc>
      </w:tr>
      <w:tr w:rsidR="00C00DC1" w:rsidRPr="00AF10D9" w14:paraId="2938077F" w14:textId="77777777" w:rsidTr="00556C9B">
        <w:trPr>
          <w:trHeight w:val="340"/>
        </w:trPr>
        <w:tc>
          <w:tcPr>
            <w:tcW w:w="9781" w:type="dxa"/>
            <w:gridSpan w:val="4"/>
            <w:shd w:val="clear" w:color="auto" w:fill="F2F2F2"/>
            <w:vAlign w:val="center"/>
          </w:tcPr>
          <w:p w14:paraId="75B7DA20"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Please describe this contract in full to include the various modules that were delivered.</w:t>
            </w:r>
          </w:p>
        </w:tc>
      </w:tr>
      <w:tr w:rsidR="00C00DC1" w:rsidRPr="00AF10D9" w14:paraId="1FD7B83A" w14:textId="77777777" w:rsidTr="00556C9B">
        <w:trPr>
          <w:trHeight w:val="340"/>
        </w:trPr>
        <w:tc>
          <w:tcPr>
            <w:tcW w:w="9781" w:type="dxa"/>
            <w:gridSpan w:val="4"/>
            <w:vAlign w:val="center"/>
          </w:tcPr>
          <w:p w14:paraId="65844F01" w14:textId="77777777" w:rsidR="00C00DC1" w:rsidRPr="00AF10D9" w:rsidRDefault="00C00DC1" w:rsidP="00556C9B">
            <w:pPr>
              <w:jc w:val="both"/>
              <w:rPr>
                <w:rFonts w:asciiTheme="minorHAnsi" w:eastAsia="Calibri" w:hAnsiTheme="minorHAnsi" w:cstheme="minorHAnsi"/>
                <w:i/>
                <w:color w:val="A6A6A6"/>
              </w:rPr>
            </w:pPr>
            <w:r w:rsidRPr="00AF10D9">
              <w:rPr>
                <w:rFonts w:asciiTheme="minorHAnsi" w:eastAsia="Calibri" w:hAnsiTheme="minorHAnsi" w:cstheme="minorHAnsi"/>
                <w:i/>
                <w:color w:val="A6A6A6"/>
              </w:rPr>
              <w:t>Insert, expanding this table as necessary.</w:t>
            </w:r>
          </w:p>
        </w:tc>
      </w:tr>
      <w:tr w:rsidR="00C00DC1" w:rsidRPr="00AF10D9" w14:paraId="29B75B61" w14:textId="77777777" w:rsidTr="00556C9B">
        <w:trPr>
          <w:trHeight w:val="585"/>
        </w:trPr>
        <w:tc>
          <w:tcPr>
            <w:tcW w:w="9781" w:type="dxa"/>
            <w:gridSpan w:val="4"/>
            <w:shd w:val="clear" w:color="auto" w:fill="F2F2F2"/>
            <w:vAlign w:val="center"/>
          </w:tcPr>
          <w:p w14:paraId="31C33AE6"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Please outline the extent to which this contract is similar in nature and scale to the Contracting Authority’s current requirements.</w:t>
            </w:r>
          </w:p>
        </w:tc>
      </w:tr>
      <w:tr w:rsidR="00C00DC1" w:rsidRPr="00AF10D9" w14:paraId="051FE5E1" w14:textId="77777777" w:rsidTr="00556C9B">
        <w:trPr>
          <w:trHeight w:val="340"/>
        </w:trPr>
        <w:tc>
          <w:tcPr>
            <w:tcW w:w="9781" w:type="dxa"/>
            <w:gridSpan w:val="4"/>
            <w:vAlign w:val="center"/>
          </w:tcPr>
          <w:p w14:paraId="7A395933" w14:textId="77777777" w:rsidR="00C00DC1" w:rsidRPr="00AF10D9" w:rsidRDefault="00C00DC1" w:rsidP="00556C9B">
            <w:pPr>
              <w:jc w:val="both"/>
              <w:rPr>
                <w:rFonts w:asciiTheme="minorHAnsi" w:eastAsia="Calibri" w:hAnsiTheme="minorHAnsi" w:cstheme="minorHAnsi"/>
                <w:i/>
                <w:color w:val="A6A6A6"/>
              </w:rPr>
            </w:pPr>
            <w:r w:rsidRPr="00AF10D9">
              <w:rPr>
                <w:rFonts w:asciiTheme="minorHAnsi" w:eastAsia="Calibri" w:hAnsiTheme="minorHAnsi" w:cstheme="minorHAnsi"/>
                <w:i/>
                <w:color w:val="A6A6A6"/>
              </w:rPr>
              <w:t>Insert, expanding this table as necessary.</w:t>
            </w:r>
          </w:p>
        </w:tc>
      </w:tr>
    </w:tbl>
    <w:p w14:paraId="33C28F07" w14:textId="77777777" w:rsidR="00C00DC1" w:rsidRPr="00AF10D9" w:rsidRDefault="00C00DC1" w:rsidP="00C00DC1">
      <w:pPr>
        <w:spacing w:after="160" w:line="259" w:lineRule="auto"/>
        <w:rPr>
          <w:rFonts w:eastAsia="Calibri" w:cstheme="minorHAnsi"/>
          <w:sz w:val="20"/>
          <w:szCs w:val="20"/>
        </w:rPr>
      </w:pPr>
    </w:p>
    <w:tbl>
      <w:tblPr>
        <w:tblStyle w:val="TableGrid61"/>
        <w:tblW w:w="9781" w:type="dxa"/>
        <w:tblInd w:w="-5" w:type="dxa"/>
        <w:tblLook w:val="04A0" w:firstRow="1" w:lastRow="0" w:firstColumn="1" w:lastColumn="0" w:noHBand="0" w:noVBand="1"/>
      </w:tblPr>
      <w:tblGrid>
        <w:gridCol w:w="3124"/>
        <w:gridCol w:w="2547"/>
        <w:gridCol w:w="1534"/>
        <w:gridCol w:w="2576"/>
      </w:tblGrid>
      <w:tr w:rsidR="00C00DC1" w:rsidRPr="00AF10D9" w14:paraId="7696024C" w14:textId="77777777" w:rsidTr="00556C9B">
        <w:trPr>
          <w:trHeight w:val="340"/>
        </w:trPr>
        <w:tc>
          <w:tcPr>
            <w:tcW w:w="9781" w:type="dxa"/>
            <w:gridSpan w:val="4"/>
            <w:tcBorders>
              <w:bottom w:val="single" w:sz="4" w:space="0" w:color="auto"/>
            </w:tcBorders>
            <w:shd w:val="clear" w:color="auto" w:fill="C5E0B3"/>
          </w:tcPr>
          <w:p w14:paraId="49F5D26A" w14:textId="77777777" w:rsidR="00C00DC1" w:rsidRPr="00AF10D9" w:rsidRDefault="00C00DC1" w:rsidP="00556C9B">
            <w:pPr>
              <w:spacing w:before="100" w:beforeAutospacing="1"/>
              <w:rPr>
                <w:rFonts w:asciiTheme="minorHAnsi" w:hAnsiTheme="minorHAnsi" w:cstheme="minorHAnsi"/>
                <w:b/>
              </w:rPr>
            </w:pPr>
            <w:r w:rsidRPr="00AF10D9">
              <w:rPr>
                <w:rFonts w:asciiTheme="minorHAnsi" w:eastAsia="Calibri" w:hAnsiTheme="minorHAnsi" w:cstheme="minorHAnsi"/>
                <w:b/>
              </w:rPr>
              <w:t>PREVIOUS EXPERIENCE (CONTRACT TWO)</w:t>
            </w:r>
          </w:p>
        </w:tc>
      </w:tr>
      <w:tr w:rsidR="00C00DC1" w:rsidRPr="00AF10D9" w14:paraId="1152F878" w14:textId="77777777" w:rsidTr="00556C9B">
        <w:trPr>
          <w:trHeight w:val="340"/>
        </w:trPr>
        <w:tc>
          <w:tcPr>
            <w:tcW w:w="3124" w:type="dxa"/>
            <w:vAlign w:val="center"/>
          </w:tcPr>
          <w:p w14:paraId="73E31CFC"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 xml:space="preserve">Title of Project </w:t>
            </w:r>
          </w:p>
        </w:tc>
        <w:tc>
          <w:tcPr>
            <w:tcW w:w="6657" w:type="dxa"/>
            <w:gridSpan w:val="3"/>
            <w:vAlign w:val="center"/>
          </w:tcPr>
          <w:p w14:paraId="6ADBE7A8" w14:textId="77777777" w:rsidR="00C00DC1" w:rsidRPr="00AF10D9" w:rsidRDefault="00C00DC1" w:rsidP="00556C9B">
            <w:pPr>
              <w:jc w:val="both"/>
              <w:rPr>
                <w:rFonts w:asciiTheme="minorHAnsi" w:eastAsia="Calibri" w:hAnsiTheme="minorHAnsi" w:cstheme="minorHAnsi"/>
              </w:rPr>
            </w:pPr>
          </w:p>
        </w:tc>
      </w:tr>
      <w:tr w:rsidR="00C00DC1" w:rsidRPr="00AF10D9" w14:paraId="591128B0" w14:textId="77777777" w:rsidTr="00556C9B">
        <w:trPr>
          <w:trHeight w:val="340"/>
        </w:trPr>
        <w:tc>
          <w:tcPr>
            <w:tcW w:w="3124" w:type="dxa"/>
            <w:vAlign w:val="center"/>
          </w:tcPr>
          <w:p w14:paraId="3712BE61"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lastRenderedPageBreak/>
              <w:t>Client Name</w:t>
            </w:r>
          </w:p>
        </w:tc>
        <w:tc>
          <w:tcPr>
            <w:tcW w:w="6657" w:type="dxa"/>
            <w:gridSpan w:val="3"/>
            <w:vAlign w:val="center"/>
          </w:tcPr>
          <w:p w14:paraId="651E5E36" w14:textId="77777777" w:rsidR="00C00DC1" w:rsidRPr="00AF10D9" w:rsidRDefault="00C00DC1" w:rsidP="00556C9B">
            <w:pPr>
              <w:ind w:hanging="567"/>
              <w:jc w:val="both"/>
              <w:rPr>
                <w:rFonts w:asciiTheme="minorHAnsi" w:eastAsia="Calibri" w:hAnsiTheme="minorHAnsi" w:cstheme="minorHAnsi"/>
              </w:rPr>
            </w:pPr>
          </w:p>
        </w:tc>
      </w:tr>
      <w:tr w:rsidR="00C00DC1" w:rsidRPr="00AF10D9" w14:paraId="4D5A1E17" w14:textId="77777777" w:rsidTr="00556C9B">
        <w:trPr>
          <w:trHeight w:val="340"/>
        </w:trPr>
        <w:tc>
          <w:tcPr>
            <w:tcW w:w="3124" w:type="dxa"/>
            <w:vMerge w:val="restart"/>
            <w:vAlign w:val="center"/>
          </w:tcPr>
          <w:p w14:paraId="0252D76F"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Client Contact Details</w:t>
            </w:r>
          </w:p>
        </w:tc>
        <w:tc>
          <w:tcPr>
            <w:tcW w:w="2547" w:type="dxa"/>
            <w:vAlign w:val="center"/>
          </w:tcPr>
          <w:p w14:paraId="3F1F7B97"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Contact Name</w:t>
            </w:r>
          </w:p>
        </w:tc>
        <w:tc>
          <w:tcPr>
            <w:tcW w:w="4110" w:type="dxa"/>
            <w:gridSpan w:val="2"/>
            <w:vAlign w:val="center"/>
          </w:tcPr>
          <w:p w14:paraId="35D52786" w14:textId="77777777" w:rsidR="00C00DC1" w:rsidRPr="00AF10D9" w:rsidRDefault="00C00DC1" w:rsidP="00556C9B">
            <w:pPr>
              <w:ind w:hanging="567"/>
              <w:jc w:val="both"/>
              <w:rPr>
                <w:rFonts w:asciiTheme="minorHAnsi" w:eastAsia="Calibri" w:hAnsiTheme="minorHAnsi" w:cstheme="minorHAnsi"/>
              </w:rPr>
            </w:pPr>
          </w:p>
        </w:tc>
      </w:tr>
      <w:tr w:rsidR="00C00DC1" w:rsidRPr="00AF10D9" w14:paraId="069AF8CB" w14:textId="77777777" w:rsidTr="00556C9B">
        <w:trPr>
          <w:trHeight w:val="340"/>
        </w:trPr>
        <w:tc>
          <w:tcPr>
            <w:tcW w:w="3124" w:type="dxa"/>
            <w:vMerge/>
            <w:vAlign w:val="center"/>
          </w:tcPr>
          <w:p w14:paraId="15412D1A" w14:textId="77777777" w:rsidR="00C00DC1" w:rsidRPr="00AF10D9" w:rsidRDefault="00C00DC1" w:rsidP="00556C9B">
            <w:pPr>
              <w:jc w:val="both"/>
              <w:rPr>
                <w:rFonts w:asciiTheme="minorHAnsi" w:eastAsia="Calibri" w:hAnsiTheme="minorHAnsi" w:cstheme="minorHAnsi"/>
              </w:rPr>
            </w:pPr>
          </w:p>
        </w:tc>
        <w:tc>
          <w:tcPr>
            <w:tcW w:w="2547" w:type="dxa"/>
            <w:vAlign w:val="center"/>
          </w:tcPr>
          <w:p w14:paraId="006C02A2"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Contact E-mail Address</w:t>
            </w:r>
          </w:p>
        </w:tc>
        <w:tc>
          <w:tcPr>
            <w:tcW w:w="4110" w:type="dxa"/>
            <w:gridSpan w:val="2"/>
            <w:vAlign w:val="center"/>
          </w:tcPr>
          <w:p w14:paraId="4AADBF91" w14:textId="77777777" w:rsidR="00C00DC1" w:rsidRPr="00AF10D9" w:rsidRDefault="00C00DC1" w:rsidP="00556C9B">
            <w:pPr>
              <w:ind w:hanging="567"/>
              <w:jc w:val="both"/>
              <w:rPr>
                <w:rFonts w:asciiTheme="minorHAnsi" w:eastAsia="Calibri" w:hAnsiTheme="minorHAnsi" w:cstheme="minorHAnsi"/>
              </w:rPr>
            </w:pPr>
          </w:p>
        </w:tc>
      </w:tr>
      <w:tr w:rsidR="00C00DC1" w:rsidRPr="00AF10D9" w14:paraId="5A38D0C2" w14:textId="77777777" w:rsidTr="00556C9B">
        <w:trPr>
          <w:trHeight w:val="340"/>
        </w:trPr>
        <w:tc>
          <w:tcPr>
            <w:tcW w:w="3124" w:type="dxa"/>
            <w:vMerge/>
            <w:vAlign w:val="center"/>
          </w:tcPr>
          <w:p w14:paraId="02473DE5" w14:textId="77777777" w:rsidR="00C00DC1" w:rsidRPr="00AF10D9" w:rsidRDefault="00C00DC1" w:rsidP="00556C9B">
            <w:pPr>
              <w:jc w:val="both"/>
              <w:rPr>
                <w:rFonts w:asciiTheme="minorHAnsi" w:eastAsia="Calibri" w:hAnsiTheme="minorHAnsi" w:cstheme="minorHAnsi"/>
              </w:rPr>
            </w:pPr>
          </w:p>
        </w:tc>
        <w:tc>
          <w:tcPr>
            <w:tcW w:w="2547" w:type="dxa"/>
            <w:vAlign w:val="center"/>
          </w:tcPr>
          <w:p w14:paraId="021E2BDF"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Contact Telephone Number</w:t>
            </w:r>
          </w:p>
        </w:tc>
        <w:tc>
          <w:tcPr>
            <w:tcW w:w="4110" w:type="dxa"/>
            <w:gridSpan w:val="2"/>
            <w:vAlign w:val="center"/>
          </w:tcPr>
          <w:p w14:paraId="5A85CDE6" w14:textId="77777777" w:rsidR="00C00DC1" w:rsidRPr="00AF10D9" w:rsidRDefault="00C00DC1" w:rsidP="00556C9B">
            <w:pPr>
              <w:ind w:hanging="567"/>
              <w:jc w:val="both"/>
              <w:rPr>
                <w:rFonts w:asciiTheme="minorHAnsi" w:eastAsia="Calibri" w:hAnsiTheme="minorHAnsi" w:cstheme="minorHAnsi"/>
              </w:rPr>
            </w:pPr>
          </w:p>
        </w:tc>
      </w:tr>
      <w:tr w:rsidR="00C00DC1" w:rsidRPr="00AF10D9" w14:paraId="201BBFF1" w14:textId="77777777" w:rsidTr="00556C9B">
        <w:trPr>
          <w:trHeight w:val="340"/>
        </w:trPr>
        <w:tc>
          <w:tcPr>
            <w:tcW w:w="3124" w:type="dxa"/>
            <w:vAlign w:val="center"/>
          </w:tcPr>
          <w:p w14:paraId="50AD7D5D"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Annual Value</w:t>
            </w:r>
          </w:p>
        </w:tc>
        <w:tc>
          <w:tcPr>
            <w:tcW w:w="6657" w:type="dxa"/>
            <w:gridSpan w:val="3"/>
            <w:vAlign w:val="center"/>
          </w:tcPr>
          <w:p w14:paraId="2AAF3F4A" w14:textId="77777777" w:rsidR="00C00DC1" w:rsidRPr="00AF10D9" w:rsidRDefault="00C00DC1" w:rsidP="00556C9B">
            <w:pPr>
              <w:ind w:hanging="567"/>
              <w:jc w:val="both"/>
              <w:rPr>
                <w:rFonts w:asciiTheme="minorHAnsi" w:eastAsia="Calibri" w:hAnsiTheme="minorHAnsi" w:cstheme="minorHAnsi"/>
              </w:rPr>
            </w:pPr>
          </w:p>
        </w:tc>
      </w:tr>
      <w:tr w:rsidR="00C00DC1" w:rsidRPr="00AF10D9" w14:paraId="3DE3D40D" w14:textId="77777777" w:rsidTr="00556C9B">
        <w:trPr>
          <w:trHeight w:val="340"/>
        </w:trPr>
        <w:tc>
          <w:tcPr>
            <w:tcW w:w="3124" w:type="dxa"/>
            <w:vAlign w:val="center"/>
          </w:tcPr>
          <w:p w14:paraId="639F5405"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Start Date</w:t>
            </w:r>
          </w:p>
        </w:tc>
        <w:tc>
          <w:tcPr>
            <w:tcW w:w="2547" w:type="dxa"/>
            <w:vAlign w:val="center"/>
          </w:tcPr>
          <w:p w14:paraId="72672AFD" w14:textId="77777777" w:rsidR="00C00DC1" w:rsidRPr="00AF10D9" w:rsidRDefault="00C00DC1" w:rsidP="00556C9B">
            <w:pPr>
              <w:ind w:hanging="567"/>
              <w:jc w:val="both"/>
              <w:rPr>
                <w:rFonts w:asciiTheme="minorHAnsi" w:eastAsia="Calibri" w:hAnsiTheme="minorHAnsi" w:cstheme="minorHAnsi"/>
              </w:rPr>
            </w:pPr>
          </w:p>
        </w:tc>
        <w:tc>
          <w:tcPr>
            <w:tcW w:w="1534" w:type="dxa"/>
            <w:vAlign w:val="center"/>
          </w:tcPr>
          <w:p w14:paraId="7AE930AE"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End Date</w:t>
            </w:r>
          </w:p>
        </w:tc>
        <w:tc>
          <w:tcPr>
            <w:tcW w:w="2576" w:type="dxa"/>
            <w:vAlign w:val="center"/>
          </w:tcPr>
          <w:p w14:paraId="5EFD7E51" w14:textId="77777777" w:rsidR="00C00DC1" w:rsidRPr="00AF10D9" w:rsidRDefault="00C00DC1" w:rsidP="00556C9B">
            <w:pPr>
              <w:ind w:hanging="567"/>
              <w:jc w:val="both"/>
              <w:rPr>
                <w:rFonts w:asciiTheme="minorHAnsi" w:eastAsia="Calibri" w:hAnsiTheme="minorHAnsi" w:cstheme="minorHAnsi"/>
              </w:rPr>
            </w:pPr>
          </w:p>
        </w:tc>
      </w:tr>
      <w:tr w:rsidR="00C00DC1" w:rsidRPr="00AF10D9" w14:paraId="162AB8C7" w14:textId="77777777" w:rsidTr="00556C9B">
        <w:trPr>
          <w:trHeight w:val="340"/>
        </w:trPr>
        <w:tc>
          <w:tcPr>
            <w:tcW w:w="9781" w:type="dxa"/>
            <w:gridSpan w:val="4"/>
            <w:shd w:val="clear" w:color="auto" w:fill="F2F2F2"/>
            <w:vAlign w:val="center"/>
          </w:tcPr>
          <w:p w14:paraId="684ABC67"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Please describe this contract in full to include the various modules that were delivered.</w:t>
            </w:r>
          </w:p>
        </w:tc>
      </w:tr>
      <w:tr w:rsidR="00C00DC1" w:rsidRPr="00AF10D9" w14:paraId="021387DF" w14:textId="77777777" w:rsidTr="00556C9B">
        <w:trPr>
          <w:trHeight w:val="340"/>
        </w:trPr>
        <w:tc>
          <w:tcPr>
            <w:tcW w:w="9781" w:type="dxa"/>
            <w:gridSpan w:val="4"/>
            <w:vAlign w:val="center"/>
          </w:tcPr>
          <w:p w14:paraId="7FFF5958" w14:textId="77777777" w:rsidR="00C00DC1" w:rsidRPr="00AF10D9" w:rsidRDefault="00C00DC1" w:rsidP="00556C9B">
            <w:pPr>
              <w:jc w:val="both"/>
              <w:rPr>
                <w:rFonts w:asciiTheme="minorHAnsi" w:eastAsia="Calibri" w:hAnsiTheme="minorHAnsi" w:cstheme="minorHAnsi"/>
                <w:i/>
                <w:color w:val="A6A6A6"/>
              </w:rPr>
            </w:pPr>
            <w:r w:rsidRPr="00AF10D9">
              <w:rPr>
                <w:rFonts w:asciiTheme="minorHAnsi" w:eastAsia="Calibri" w:hAnsiTheme="minorHAnsi" w:cstheme="minorHAnsi"/>
                <w:i/>
                <w:color w:val="A6A6A6"/>
              </w:rPr>
              <w:t>Insert, expanding this table as necessary.</w:t>
            </w:r>
          </w:p>
        </w:tc>
      </w:tr>
      <w:tr w:rsidR="00C00DC1" w:rsidRPr="00AF10D9" w14:paraId="1A375C5C" w14:textId="77777777" w:rsidTr="00556C9B">
        <w:trPr>
          <w:trHeight w:val="585"/>
        </w:trPr>
        <w:tc>
          <w:tcPr>
            <w:tcW w:w="9781" w:type="dxa"/>
            <w:gridSpan w:val="4"/>
            <w:shd w:val="clear" w:color="auto" w:fill="F2F2F2"/>
            <w:vAlign w:val="center"/>
          </w:tcPr>
          <w:p w14:paraId="42503613" w14:textId="77777777" w:rsidR="00C00DC1" w:rsidRPr="00AF10D9" w:rsidRDefault="00C00DC1" w:rsidP="00556C9B">
            <w:pPr>
              <w:jc w:val="both"/>
              <w:rPr>
                <w:rFonts w:asciiTheme="minorHAnsi" w:eastAsia="Calibri" w:hAnsiTheme="minorHAnsi" w:cstheme="minorHAnsi"/>
              </w:rPr>
            </w:pPr>
            <w:r w:rsidRPr="00AF10D9">
              <w:rPr>
                <w:rFonts w:asciiTheme="minorHAnsi" w:eastAsia="Calibri" w:hAnsiTheme="minorHAnsi" w:cstheme="minorHAnsi"/>
              </w:rPr>
              <w:t>Please outline the extent to which this contract is similar in nature and scale to the Contracting Authority’s current requirements.</w:t>
            </w:r>
          </w:p>
        </w:tc>
      </w:tr>
      <w:tr w:rsidR="00C00DC1" w:rsidRPr="00AF10D9" w14:paraId="7DB5CD66" w14:textId="77777777" w:rsidTr="00556C9B">
        <w:trPr>
          <w:trHeight w:val="340"/>
        </w:trPr>
        <w:tc>
          <w:tcPr>
            <w:tcW w:w="9781" w:type="dxa"/>
            <w:gridSpan w:val="4"/>
            <w:vAlign w:val="center"/>
          </w:tcPr>
          <w:p w14:paraId="58DEFDA7" w14:textId="77777777" w:rsidR="00C00DC1" w:rsidRPr="00AF10D9" w:rsidRDefault="00C00DC1" w:rsidP="00556C9B">
            <w:pPr>
              <w:jc w:val="both"/>
              <w:rPr>
                <w:rFonts w:asciiTheme="minorHAnsi" w:eastAsia="Calibri" w:hAnsiTheme="minorHAnsi" w:cstheme="minorHAnsi"/>
                <w:i/>
                <w:color w:val="A6A6A6"/>
              </w:rPr>
            </w:pPr>
            <w:r w:rsidRPr="00AF10D9">
              <w:rPr>
                <w:rFonts w:asciiTheme="minorHAnsi" w:eastAsia="Calibri" w:hAnsiTheme="minorHAnsi" w:cstheme="minorHAnsi"/>
                <w:i/>
                <w:color w:val="A6A6A6"/>
              </w:rPr>
              <w:t>Insert, expanding this table as necessary.</w:t>
            </w:r>
          </w:p>
        </w:tc>
      </w:tr>
    </w:tbl>
    <w:p w14:paraId="4295CB2C" w14:textId="77777777" w:rsidR="00C00DC1" w:rsidRPr="00AF10D9" w:rsidRDefault="00C00DC1" w:rsidP="00C00DC1">
      <w:pPr>
        <w:spacing w:after="160" w:line="259" w:lineRule="auto"/>
        <w:rPr>
          <w:rFonts w:eastAsia="Calibri" w:cstheme="minorHAnsi"/>
          <w:sz w:val="20"/>
          <w:szCs w:val="20"/>
        </w:rPr>
      </w:pPr>
    </w:p>
    <w:p w14:paraId="27CD4C44" w14:textId="77562927" w:rsidR="006E1918" w:rsidRPr="00AF10D9" w:rsidRDefault="006E1918" w:rsidP="00C00DC1">
      <w:pPr>
        <w:rPr>
          <w:rFonts w:eastAsia="Calibri" w:cstheme="minorHAnsi"/>
        </w:rPr>
      </w:pPr>
    </w:p>
    <w:p w14:paraId="09F398D5" w14:textId="77777777" w:rsidR="006E1918" w:rsidRPr="00AF10D9" w:rsidRDefault="006E1918" w:rsidP="006E1918">
      <w:pPr>
        <w:spacing w:after="160" w:line="259" w:lineRule="auto"/>
        <w:rPr>
          <w:rFonts w:eastAsia="Calibri" w:cstheme="minorHAnsi"/>
          <w:sz w:val="20"/>
          <w:szCs w:val="20"/>
        </w:rPr>
      </w:pPr>
    </w:p>
    <w:p w14:paraId="613AEBD5" w14:textId="77777777" w:rsidR="006E1918" w:rsidRPr="00AF10D9" w:rsidRDefault="006E1918" w:rsidP="006E1918">
      <w:pPr>
        <w:spacing w:after="160" w:line="259" w:lineRule="auto"/>
        <w:rPr>
          <w:rFonts w:eastAsia="Calibri" w:cstheme="minorHAnsi"/>
          <w:sz w:val="20"/>
          <w:szCs w:val="20"/>
        </w:rPr>
      </w:pPr>
    </w:p>
    <w:p w14:paraId="2CBFB744" w14:textId="77777777" w:rsidR="000A6150" w:rsidRPr="00AF10D9" w:rsidRDefault="000A6150" w:rsidP="004B57FF">
      <w:pPr>
        <w:jc w:val="both"/>
        <w:rPr>
          <w:rFonts w:cstheme="minorHAnsi"/>
          <w:b/>
          <w:u w:val="single"/>
        </w:rPr>
      </w:pPr>
    </w:p>
    <w:p w14:paraId="5C9CA90B" w14:textId="749EE490" w:rsidR="007C318D" w:rsidRPr="00AF10D9" w:rsidRDefault="007C318D">
      <w:pPr>
        <w:rPr>
          <w:rFonts w:cstheme="minorHAnsi"/>
          <w:sz w:val="20"/>
          <w:szCs w:val="20"/>
        </w:rPr>
      </w:pPr>
    </w:p>
    <w:p w14:paraId="624716F1" w14:textId="33AA11AF" w:rsidR="000A6150" w:rsidRPr="00AF10D9" w:rsidRDefault="000A6150">
      <w:pPr>
        <w:rPr>
          <w:rFonts w:cstheme="minorHAnsi"/>
          <w:sz w:val="20"/>
          <w:szCs w:val="20"/>
        </w:rPr>
      </w:pPr>
    </w:p>
    <w:p w14:paraId="1E7532A1" w14:textId="442AE240" w:rsidR="000A6150" w:rsidRPr="00AF10D9" w:rsidRDefault="000A6150">
      <w:pPr>
        <w:rPr>
          <w:rFonts w:cstheme="minorHAnsi"/>
          <w:sz w:val="20"/>
          <w:szCs w:val="20"/>
        </w:rPr>
      </w:pPr>
    </w:p>
    <w:p w14:paraId="3C368C4A" w14:textId="3CC7D5C3" w:rsidR="000A6150" w:rsidRPr="00AF10D9" w:rsidRDefault="000A6150">
      <w:pPr>
        <w:rPr>
          <w:rFonts w:cstheme="minorHAnsi"/>
          <w:sz w:val="20"/>
          <w:szCs w:val="20"/>
        </w:rPr>
      </w:pPr>
    </w:p>
    <w:p w14:paraId="59606AB0" w14:textId="29FDCFCC" w:rsidR="000A6150" w:rsidRPr="00AF10D9" w:rsidRDefault="000A6150">
      <w:pPr>
        <w:rPr>
          <w:rFonts w:cstheme="minorHAnsi"/>
          <w:sz w:val="20"/>
          <w:szCs w:val="20"/>
        </w:rPr>
      </w:pPr>
    </w:p>
    <w:p w14:paraId="09197E22" w14:textId="36ED3D5A" w:rsidR="000A6150" w:rsidRPr="00AF10D9" w:rsidRDefault="000A6150">
      <w:pPr>
        <w:rPr>
          <w:rFonts w:cstheme="minorHAnsi"/>
          <w:sz w:val="20"/>
          <w:szCs w:val="20"/>
        </w:rPr>
      </w:pPr>
    </w:p>
    <w:p w14:paraId="46577CFD" w14:textId="60D4C5A3" w:rsidR="000A6150" w:rsidRPr="00AF10D9" w:rsidRDefault="000A6150">
      <w:pPr>
        <w:rPr>
          <w:rFonts w:cstheme="minorHAnsi"/>
          <w:sz w:val="20"/>
          <w:szCs w:val="20"/>
        </w:rPr>
      </w:pPr>
    </w:p>
    <w:p w14:paraId="5DAEDF52" w14:textId="33E4BE19" w:rsidR="000A6150" w:rsidRPr="00AF10D9" w:rsidRDefault="000A6150">
      <w:pPr>
        <w:rPr>
          <w:rFonts w:cstheme="minorHAnsi"/>
          <w:sz w:val="20"/>
          <w:szCs w:val="20"/>
        </w:rPr>
      </w:pPr>
    </w:p>
    <w:p w14:paraId="695D87B1" w14:textId="6D4A6E79" w:rsidR="000A6150" w:rsidRPr="00AF10D9" w:rsidRDefault="000A6150">
      <w:pPr>
        <w:rPr>
          <w:rFonts w:cstheme="minorHAnsi"/>
          <w:sz w:val="20"/>
          <w:szCs w:val="20"/>
        </w:rPr>
      </w:pPr>
    </w:p>
    <w:p w14:paraId="37479A61" w14:textId="67A55BBA" w:rsidR="000A6150" w:rsidRPr="00AF10D9" w:rsidRDefault="000A6150">
      <w:pPr>
        <w:rPr>
          <w:rFonts w:cstheme="minorHAnsi"/>
          <w:sz w:val="20"/>
          <w:szCs w:val="20"/>
        </w:rPr>
      </w:pPr>
    </w:p>
    <w:p w14:paraId="498AD28D" w14:textId="16267BDC" w:rsidR="00C707B5" w:rsidRPr="00AF10D9" w:rsidRDefault="00C707B5" w:rsidP="00437EE1">
      <w:pPr>
        <w:rPr>
          <w:rFonts w:cstheme="minorHAnsi"/>
          <w:b/>
          <w:u w:val="single"/>
        </w:rPr>
      </w:pPr>
    </w:p>
    <w:p w14:paraId="05FB86DB" w14:textId="77777777" w:rsidR="00C00DC1" w:rsidRPr="00AF10D9" w:rsidRDefault="00C00DC1">
      <w:pPr>
        <w:rPr>
          <w:rFonts w:cstheme="minorHAnsi"/>
          <w:b/>
          <w:sz w:val="28"/>
          <w:szCs w:val="28"/>
        </w:rPr>
      </w:pPr>
    </w:p>
    <w:p w14:paraId="4A5C40CA" w14:textId="77777777" w:rsidR="0068646D" w:rsidRDefault="0068646D">
      <w:r>
        <w:br w:type="page"/>
      </w:r>
    </w:p>
    <w:tbl>
      <w:tblPr>
        <w:tblStyle w:val="TableGrid15"/>
        <w:tblW w:w="9781" w:type="dxa"/>
        <w:tblInd w:w="-147" w:type="dxa"/>
        <w:shd w:val="clear" w:color="auto" w:fill="7B7B7B"/>
        <w:tblLayout w:type="fixed"/>
        <w:tblLook w:val="04A0" w:firstRow="1" w:lastRow="0" w:firstColumn="1" w:lastColumn="0" w:noHBand="0" w:noVBand="1"/>
      </w:tblPr>
      <w:tblGrid>
        <w:gridCol w:w="9781"/>
      </w:tblGrid>
      <w:tr w:rsidR="00C00DC1" w:rsidRPr="00AF10D9" w14:paraId="1ED17A06" w14:textId="77777777" w:rsidTr="00556C9B">
        <w:trPr>
          <w:trHeight w:hRule="exact" w:val="340"/>
        </w:trPr>
        <w:tc>
          <w:tcPr>
            <w:tcW w:w="978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548A43D" w14:textId="73E8F06B" w:rsidR="00C00DC1" w:rsidRPr="00AF10D9" w:rsidRDefault="00C00DC1" w:rsidP="00556C9B">
            <w:pPr>
              <w:jc w:val="both"/>
              <w:rPr>
                <w:rFonts w:eastAsia="Calibri" w:cstheme="minorHAnsi"/>
                <w:b/>
                <w:sz w:val="28"/>
                <w:szCs w:val="28"/>
              </w:rPr>
            </w:pPr>
            <w:r w:rsidRPr="00AF10D9">
              <w:rPr>
                <w:rFonts w:eastAsia="Calibri" w:cstheme="minorHAnsi"/>
              </w:rPr>
              <w:lastRenderedPageBreak/>
              <w:br w:type="page"/>
            </w:r>
            <w:r w:rsidRPr="00AF10D9">
              <w:rPr>
                <w:rFonts w:cstheme="minorHAnsi"/>
                <w:b/>
                <w:sz w:val="28"/>
                <w:szCs w:val="28"/>
              </w:rPr>
              <w:t>APPENDIX B: WEIGHTED CRITERIA</w:t>
            </w:r>
          </w:p>
        </w:tc>
      </w:tr>
    </w:tbl>
    <w:p w14:paraId="58CC0BEA" w14:textId="77777777" w:rsidR="00C00DC1" w:rsidRPr="00AF10D9" w:rsidRDefault="00C00DC1" w:rsidP="007B6FCD">
      <w:pPr>
        <w:rPr>
          <w:rFonts w:cstheme="minorHAnsi"/>
          <w:b/>
          <w:sz w:val="28"/>
          <w:szCs w:val="28"/>
        </w:rPr>
      </w:pPr>
    </w:p>
    <w:p w14:paraId="6DE68C1D" w14:textId="7FD2E5EF" w:rsidR="007B6FCD" w:rsidRPr="00AF10D9" w:rsidRDefault="00DA646A" w:rsidP="007B6FCD">
      <w:pPr>
        <w:rPr>
          <w:rFonts w:eastAsiaTheme="majorEastAsia" w:cstheme="minorHAnsi"/>
          <w:b/>
          <w:bCs/>
          <w:sz w:val="36"/>
          <w:szCs w:val="28"/>
        </w:rPr>
      </w:pPr>
      <w:r w:rsidRPr="00AF10D9">
        <w:rPr>
          <w:rFonts w:cstheme="minorHAnsi"/>
          <w:b/>
          <w:sz w:val="28"/>
          <w:szCs w:val="28"/>
        </w:rPr>
        <w:t>4</w:t>
      </w:r>
      <w:r w:rsidR="007B6FCD" w:rsidRPr="00AF10D9">
        <w:rPr>
          <w:rFonts w:cstheme="minorHAnsi"/>
          <w:b/>
          <w:sz w:val="28"/>
          <w:szCs w:val="28"/>
        </w:rPr>
        <w:t>. Requirement &amp; Specification</w:t>
      </w:r>
    </w:p>
    <w:p w14:paraId="3FD3C132" w14:textId="77777777" w:rsidR="00A35822" w:rsidRPr="00A35822" w:rsidRDefault="00A35822" w:rsidP="00A35822">
      <w:pPr>
        <w:jc w:val="both"/>
        <w:rPr>
          <w:rFonts w:cstheme="minorHAnsi"/>
        </w:rPr>
      </w:pPr>
      <w:r w:rsidRPr="00A35822">
        <w:rPr>
          <w:rFonts w:cstheme="minorHAnsi"/>
        </w:rPr>
        <w:t>The Contracting Authority is seeking a managed end-to-end soil sampling and analysis service incorporating:</w:t>
      </w:r>
    </w:p>
    <w:p w14:paraId="39A7777A" w14:textId="77777777" w:rsidR="00A35822" w:rsidRPr="00A35822" w:rsidRDefault="00A35822" w:rsidP="00A35822">
      <w:pPr>
        <w:jc w:val="both"/>
        <w:rPr>
          <w:rFonts w:cstheme="minorHAnsi"/>
        </w:rPr>
      </w:pPr>
      <w:r w:rsidRPr="00A35822">
        <w:rPr>
          <w:rFonts w:cstheme="minorHAnsi"/>
        </w:rPr>
        <w:t>- customer engagement and booking functionality;</w:t>
      </w:r>
    </w:p>
    <w:p w14:paraId="689F54C4" w14:textId="77777777" w:rsidR="00A35822" w:rsidRPr="00A35822" w:rsidRDefault="00A35822" w:rsidP="00A35822">
      <w:pPr>
        <w:jc w:val="both"/>
        <w:rPr>
          <w:rFonts w:cstheme="minorHAnsi"/>
        </w:rPr>
      </w:pPr>
      <w:r w:rsidRPr="00A35822">
        <w:rPr>
          <w:rFonts w:cstheme="minorHAnsi"/>
        </w:rPr>
        <w:t>- soil sampling services;</w:t>
      </w:r>
    </w:p>
    <w:p w14:paraId="4383CE0D" w14:textId="77777777" w:rsidR="00A35822" w:rsidRPr="00A35822" w:rsidRDefault="00A35822" w:rsidP="00A35822">
      <w:pPr>
        <w:jc w:val="both"/>
        <w:rPr>
          <w:rFonts w:cstheme="minorHAnsi"/>
        </w:rPr>
      </w:pPr>
      <w:r w:rsidRPr="00A35822">
        <w:rPr>
          <w:rFonts w:cstheme="minorHAnsi"/>
        </w:rPr>
        <w:t>- sample logistics and tracking;</w:t>
      </w:r>
    </w:p>
    <w:p w14:paraId="3284A350" w14:textId="77777777" w:rsidR="00A35822" w:rsidRPr="00A35822" w:rsidRDefault="00A35822" w:rsidP="00A35822">
      <w:pPr>
        <w:jc w:val="both"/>
        <w:rPr>
          <w:rFonts w:cstheme="minorHAnsi"/>
        </w:rPr>
      </w:pPr>
      <w:r w:rsidRPr="00A35822">
        <w:rPr>
          <w:rFonts w:cstheme="minorHAnsi"/>
        </w:rPr>
        <w:t>- laboratory analysis;</w:t>
      </w:r>
    </w:p>
    <w:p w14:paraId="2579FEB1" w14:textId="77777777" w:rsidR="00A35822" w:rsidRPr="00A35822" w:rsidRDefault="00A35822" w:rsidP="00A35822">
      <w:pPr>
        <w:jc w:val="both"/>
        <w:rPr>
          <w:rFonts w:cstheme="minorHAnsi"/>
        </w:rPr>
      </w:pPr>
      <w:r w:rsidRPr="00A35822">
        <w:rPr>
          <w:rFonts w:cstheme="minorHAnsi"/>
        </w:rPr>
        <w:t>- reporting and results management; and</w:t>
      </w:r>
    </w:p>
    <w:p w14:paraId="4F700A71" w14:textId="5727765B" w:rsidR="00A35822" w:rsidRPr="00A35822" w:rsidRDefault="00A35822" w:rsidP="00A35822">
      <w:pPr>
        <w:jc w:val="both"/>
        <w:rPr>
          <w:rFonts w:cstheme="minorHAnsi"/>
        </w:rPr>
      </w:pPr>
      <w:r w:rsidRPr="00A35822">
        <w:rPr>
          <w:rFonts w:cstheme="minorHAnsi"/>
        </w:rPr>
        <w:t>- integration with Teagasc systems, including NMP Online.</w:t>
      </w:r>
    </w:p>
    <w:p w14:paraId="6B66D161" w14:textId="2714647C" w:rsidR="00A35822" w:rsidRPr="00A35822" w:rsidRDefault="00A35822" w:rsidP="00A35822">
      <w:pPr>
        <w:jc w:val="both"/>
        <w:rPr>
          <w:rFonts w:cstheme="minorHAnsi"/>
        </w:rPr>
      </w:pPr>
      <w:r w:rsidRPr="00A35822">
        <w:rPr>
          <w:rFonts w:cstheme="minorHAnsi"/>
        </w:rPr>
        <w:t>The successful Tenderer will act as the primary operational service provider to farmers and/or other end users while also supporting Teagasc advisory, research, and national data requirements.</w:t>
      </w:r>
    </w:p>
    <w:p w14:paraId="4BAFCB90" w14:textId="319A9251" w:rsidR="00A35822" w:rsidRDefault="00A35822" w:rsidP="00A35822">
      <w:pPr>
        <w:jc w:val="both"/>
        <w:rPr>
          <w:rFonts w:cstheme="minorHAnsi"/>
        </w:rPr>
      </w:pPr>
      <w:r w:rsidRPr="00A35822">
        <w:rPr>
          <w:rFonts w:cstheme="minorHAnsi"/>
        </w:rPr>
        <w:t>The successful Tenderer will be responsible for the operational delivery of the service, including customer engagement, scheduling, sampling, logistics, laboratory analysis, reporting, and billing arrangements with end users.</w:t>
      </w:r>
    </w:p>
    <w:p w14:paraId="409A1C89" w14:textId="091A2951" w:rsidR="007B6FCD" w:rsidRPr="00AF10D9" w:rsidRDefault="007B6FCD" w:rsidP="007B6FCD">
      <w:pPr>
        <w:jc w:val="both"/>
        <w:rPr>
          <w:rFonts w:cstheme="minorHAnsi"/>
        </w:rPr>
      </w:pPr>
      <w:r w:rsidRPr="00AF10D9">
        <w:rPr>
          <w:rFonts w:cstheme="minorHAnsi"/>
        </w:rPr>
        <w:t xml:space="preserve">All tenderers </w:t>
      </w:r>
      <w:r w:rsidR="00D36768" w:rsidRPr="00AF10D9">
        <w:rPr>
          <w:rFonts w:cstheme="minorHAnsi"/>
          <w:b/>
        </w:rPr>
        <w:t>MUST</w:t>
      </w:r>
      <w:r w:rsidRPr="00AF10D9">
        <w:rPr>
          <w:rFonts w:cstheme="minorHAnsi"/>
        </w:rPr>
        <w:t xml:space="preserve"> confirm </w:t>
      </w:r>
      <w:r w:rsidR="00953478" w:rsidRPr="00AF10D9">
        <w:rPr>
          <w:rFonts w:cstheme="minorHAnsi"/>
        </w:rPr>
        <w:t>specification,</w:t>
      </w:r>
      <w:r w:rsidRPr="00AF10D9">
        <w:rPr>
          <w:rFonts w:cstheme="minorHAnsi"/>
        </w:rPr>
        <w:t xml:space="preserve"> and additional functionality should be identified in the comments section to facilitate scoring under paragraph 3.3 Award Criteria of the RFT.</w:t>
      </w:r>
    </w:p>
    <w:p w14:paraId="0F3491D9" w14:textId="77777777" w:rsidR="006E1918" w:rsidRPr="00AF10D9" w:rsidRDefault="006E1918" w:rsidP="006E1918">
      <w:pPr>
        <w:rPr>
          <w:rFonts w:eastAsia="SimSun" w:cstheme="minorHAnsi"/>
          <w:lang w:eastAsia="zh-CN"/>
        </w:rPr>
      </w:pPr>
      <w:r w:rsidRPr="00AF10D9">
        <w:rPr>
          <w:rFonts w:cstheme="minorHAnsi"/>
          <w:b/>
          <w:bCs/>
          <w:color w:val="000000"/>
          <w:sz w:val="28"/>
          <w:szCs w:val="28"/>
          <w:u w:color="000000"/>
          <w:lang w:eastAsia="en-IE"/>
        </w:rPr>
        <w:t>Technical Specification</w:t>
      </w:r>
    </w:p>
    <w:p w14:paraId="6ECBF44A" w14:textId="77777777" w:rsidR="006E1918" w:rsidRPr="00AF10D9" w:rsidRDefault="006E1918" w:rsidP="006E1918">
      <w:pPr>
        <w:jc w:val="both"/>
        <w:rPr>
          <w:rFonts w:cstheme="minorHAnsi"/>
        </w:rPr>
      </w:pPr>
      <w:r w:rsidRPr="00AF10D9">
        <w:rPr>
          <w:rFonts w:cstheme="minorHAnsi"/>
        </w:rPr>
        <w:t xml:space="preserve">This is the minimum specification required. All tenderers </w:t>
      </w:r>
      <w:r w:rsidRPr="00AF10D9">
        <w:rPr>
          <w:rFonts w:cstheme="minorHAnsi"/>
          <w:b/>
        </w:rPr>
        <w:t>MUST</w:t>
      </w:r>
      <w:r w:rsidRPr="00AF10D9">
        <w:rPr>
          <w:rFonts w:cstheme="minorHAnsi"/>
        </w:rPr>
        <w:t xml:space="preserve"> meet or exceed this minimum specification to progress through the award criteria to cost evaluation. </w:t>
      </w:r>
    </w:p>
    <w:p w14:paraId="242AA530" w14:textId="523A0B18" w:rsidR="006E1918" w:rsidRPr="00AF10D9" w:rsidRDefault="006E1918" w:rsidP="006E1918">
      <w:pPr>
        <w:jc w:val="both"/>
        <w:rPr>
          <w:rFonts w:eastAsia="SimSun" w:cstheme="minorHAnsi"/>
          <w:lang w:eastAsia="zh-CN"/>
        </w:rPr>
      </w:pPr>
      <w:r w:rsidRPr="00AF10D9">
        <w:rPr>
          <w:rFonts w:cstheme="minorHAnsi"/>
        </w:rPr>
        <w:t>Additional functionality should be identified in the comments section to facilitate scoring under the award criteria.</w:t>
      </w:r>
    </w:p>
    <w:p w14:paraId="130FD671" w14:textId="77777777" w:rsidR="006E1918" w:rsidRPr="00AF10D9" w:rsidRDefault="006E1918" w:rsidP="006E1918">
      <w:pPr>
        <w:rPr>
          <w:rFonts w:eastAsia="SimSun" w:cstheme="minorHAnsi"/>
          <w:b/>
          <w:lang w:eastAsia="zh-CN"/>
        </w:rPr>
      </w:pPr>
      <w:r w:rsidRPr="00AF10D9">
        <w:rPr>
          <w:rFonts w:eastAsia="SimSun" w:cstheme="minorHAnsi"/>
          <w:b/>
          <w:lang w:eastAsia="zh-CN"/>
        </w:rPr>
        <w:t>Notes</w:t>
      </w:r>
    </w:p>
    <w:p w14:paraId="61A262C6" w14:textId="77777777" w:rsidR="006E1918" w:rsidRPr="00AF10D9" w:rsidRDefault="006E1918" w:rsidP="006932D1">
      <w:pPr>
        <w:numPr>
          <w:ilvl w:val="0"/>
          <w:numId w:val="4"/>
        </w:numPr>
        <w:tabs>
          <w:tab w:val="num" w:pos="502"/>
        </w:tabs>
        <w:spacing w:after="0"/>
        <w:ind w:left="502"/>
        <w:jc w:val="both"/>
        <w:rPr>
          <w:rFonts w:eastAsia="SimSun" w:cstheme="minorHAnsi"/>
          <w:lang w:eastAsia="zh-CN"/>
        </w:rPr>
      </w:pPr>
      <w:r w:rsidRPr="00AF10D9">
        <w:rPr>
          <w:rFonts w:eastAsia="SimSun" w:cstheme="minorHAnsi"/>
          <w:lang w:eastAsia="zh-CN"/>
        </w:rPr>
        <w:t xml:space="preserve">Where specifications include reference to manufacturer or brand names this is a result of difficulties in specifying the product required. In these instances, the phrase “or equivalent” is inferred. </w:t>
      </w:r>
    </w:p>
    <w:p w14:paraId="2DB428D6" w14:textId="77777777" w:rsidR="006E1918" w:rsidRPr="00AF10D9" w:rsidRDefault="006E1918" w:rsidP="006932D1">
      <w:pPr>
        <w:numPr>
          <w:ilvl w:val="0"/>
          <w:numId w:val="4"/>
        </w:numPr>
        <w:tabs>
          <w:tab w:val="num" w:pos="502"/>
        </w:tabs>
        <w:spacing w:after="0"/>
        <w:ind w:left="502"/>
        <w:jc w:val="both"/>
        <w:rPr>
          <w:rFonts w:eastAsia="SimSun" w:cstheme="minorHAnsi"/>
          <w:lang w:eastAsia="zh-CN"/>
        </w:rPr>
      </w:pPr>
      <w:r w:rsidRPr="00AF10D9">
        <w:rPr>
          <w:rFonts w:eastAsia="SimSun" w:cstheme="minorHAnsi"/>
          <w:lang w:eastAsia="zh-CN"/>
        </w:rPr>
        <w:t>Compliance with all the standards as regards health and safety, quality assurance and analytical protocols is expected.</w:t>
      </w:r>
    </w:p>
    <w:p w14:paraId="738F6A96" w14:textId="77777777" w:rsidR="006E1918" w:rsidRPr="00AF10D9" w:rsidRDefault="006E1918" w:rsidP="006E1918">
      <w:pPr>
        <w:rPr>
          <w:rFonts w:eastAsia="SimSun" w:cstheme="minorHAnsi"/>
          <w:lang w:eastAsia="zh-CN"/>
        </w:rPr>
      </w:pPr>
    </w:p>
    <w:p w14:paraId="5FF8FC51" w14:textId="77777777" w:rsidR="006E1918" w:rsidRPr="00AF10D9" w:rsidRDefault="006E1918" w:rsidP="006E1918">
      <w:pPr>
        <w:jc w:val="both"/>
        <w:rPr>
          <w:rFonts w:eastAsia="SimSun" w:cstheme="minorHAnsi"/>
          <w:lang w:eastAsia="zh-CN"/>
        </w:rPr>
      </w:pPr>
      <w:r w:rsidRPr="00AF10D9">
        <w:rPr>
          <w:rFonts w:eastAsia="SimSun" w:cstheme="minorHAnsi"/>
          <w:lang w:eastAsia="zh-CN"/>
        </w:rPr>
        <w:t xml:space="preserve">It is acknowledged that each Tender’s product line may differ from these specifications. As such, each seller is free to propose variances from these specifications. Alternative proposals favourable to the Contracting Authority may be suggested. It is required, however, that, whenever a variance from these specifications occurs, the proposed item </w:t>
      </w:r>
      <w:r w:rsidRPr="00AF10D9">
        <w:rPr>
          <w:rFonts w:eastAsia="SimSun" w:cstheme="minorHAnsi"/>
          <w:b/>
          <w:lang w:eastAsia="zh-CN"/>
        </w:rPr>
        <w:t>MUST</w:t>
      </w:r>
      <w:r w:rsidRPr="00AF10D9">
        <w:rPr>
          <w:rFonts w:eastAsia="SimSun" w:cstheme="minorHAnsi"/>
          <w:lang w:eastAsia="zh-CN"/>
        </w:rPr>
        <w:t xml:space="preserve"> meet or exceed the specified characteristics or level of performance.</w:t>
      </w:r>
    </w:p>
    <w:p w14:paraId="3F3B55C6" w14:textId="77777777" w:rsidR="006E1918" w:rsidRPr="00AF10D9" w:rsidRDefault="006E1918" w:rsidP="007B6FCD">
      <w:pPr>
        <w:jc w:val="both"/>
        <w:rPr>
          <w:rFonts w:cstheme="minorHAnsi"/>
        </w:rPr>
      </w:pPr>
    </w:p>
    <w:tbl>
      <w:tblPr>
        <w:tblStyle w:val="TableGrid63"/>
        <w:tblW w:w="11023" w:type="dxa"/>
        <w:jc w:val="center"/>
        <w:tblLayout w:type="fixed"/>
        <w:tblLook w:val="04A0" w:firstRow="1" w:lastRow="0" w:firstColumn="1" w:lastColumn="0" w:noHBand="0" w:noVBand="1"/>
      </w:tblPr>
      <w:tblGrid>
        <w:gridCol w:w="11023"/>
      </w:tblGrid>
      <w:tr w:rsidR="00BC317C" w:rsidRPr="00AF10D9" w14:paraId="6082E35E" w14:textId="77777777" w:rsidTr="00193386">
        <w:trPr>
          <w:trHeight w:val="838"/>
          <w:jc w:val="center"/>
        </w:trPr>
        <w:tc>
          <w:tcPr>
            <w:tcW w:w="11023" w:type="dxa"/>
            <w:tcBorders>
              <w:bottom w:val="single" w:sz="4" w:space="0" w:color="auto"/>
            </w:tcBorders>
            <w:shd w:val="clear" w:color="auto" w:fill="D6E3BC" w:themeFill="accent3" w:themeFillTint="66"/>
          </w:tcPr>
          <w:p w14:paraId="279D2A65" w14:textId="77777777" w:rsidR="00BC317C" w:rsidRPr="00AF10D9" w:rsidRDefault="00BC317C" w:rsidP="00BC317C">
            <w:pPr>
              <w:rPr>
                <w:rFonts w:eastAsia="Calibri" w:cstheme="minorHAnsi"/>
                <w:b/>
                <w:sz w:val="20"/>
              </w:rPr>
            </w:pPr>
            <w:r w:rsidRPr="00AF10D9">
              <w:rPr>
                <w:rFonts w:eastAsia="Calibri" w:cstheme="minorHAnsi"/>
                <w:b/>
                <w:sz w:val="20"/>
              </w:rPr>
              <w:lastRenderedPageBreak/>
              <w:t>Completing Responses Below:</w:t>
            </w:r>
          </w:p>
          <w:p w14:paraId="53701A0A" w14:textId="4311235B" w:rsidR="00BC317C" w:rsidRPr="00AF10D9" w:rsidRDefault="00BC317C" w:rsidP="00BC317C">
            <w:pPr>
              <w:rPr>
                <w:rFonts w:eastAsia="Calibri" w:cstheme="minorHAnsi"/>
                <w:b/>
                <w:sz w:val="20"/>
              </w:rPr>
            </w:pPr>
            <w:r w:rsidRPr="00AF10D9">
              <w:rPr>
                <w:rFonts w:eastAsia="Calibri" w:cstheme="minorHAnsi"/>
                <w:b/>
                <w:sz w:val="20"/>
              </w:rPr>
              <w:t xml:space="preserve">Tenderers </w:t>
            </w:r>
            <w:r w:rsidR="00D36768" w:rsidRPr="00AF10D9">
              <w:rPr>
                <w:rFonts w:eastAsia="Calibri" w:cstheme="minorHAnsi"/>
                <w:b/>
                <w:sz w:val="20"/>
              </w:rPr>
              <w:t>MUST</w:t>
            </w:r>
            <w:r w:rsidRPr="00AF10D9">
              <w:rPr>
                <w:rFonts w:eastAsia="Calibri" w:cstheme="minorHAnsi"/>
                <w:b/>
                <w:sz w:val="20"/>
              </w:rPr>
              <w:t xml:space="preserve"> complete the tables of requirements as follows. One initial only </w:t>
            </w:r>
            <w:r w:rsidR="00D36768" w:rsidRPr="00AF10D9">
              <w:rPr>
                <w:rFonts w:eastAsia="Calibri" w:cstheme="minorHAnsi"/>
                <w:b/>
                <w:sz w:val="20"/>
              </w:rPr>
              <w:t>MUST</w:t>
            </w:r>
            <w:r w:rsidRPr="00AF10D9">
              <w:rPr>
                <w:rFonts w:eastAsia="Calibri" w:cstheme="minorHAnsi"/>
                <w:b/>
                <w:sz w:val="20"/>
              </w:rPr>
              <w:t xml:space="preserve"> be entered in the YNP column for each row:</w:t>
            </w:r>
          </w:p>
          <w:p w14:paraId="0EA3D810" w14:textId="77777777" w:rsidR="00BC317C" w:rsidRPr="00AF10D9" w:rsidRDefault="00BC317C" w:rsidP="00BC317C">
            <w:pPr>
              <w:rPr>
                <w:rFonts w:eastAsia="Calibri" w:cstheme="minorHAnsi"/>
                <w:b/>
                <w:sz w:val="20"/>
              </w:rPr>
            </w:pPr>
            <w:r w:rsidRPr="00AF10D9">
              <w:rPr>
                <w:rFonts w:eastAsia="Calibri" w:cstheme="minorHAnsi"/>
                <w:b/>
                <w:sz w:val="20"/>
              </w:rPr>
              <w:t>YNP column:</w:t>
            </w:r>
            <w:r w:rsidRPr="00AF10D9">
              <w:rPr>
                <w:rFonts w:eastAsia="Calibri" w:cstheme="minorHAnsi"/>
                <w:b/>
                <w:sz w:val="20"/>
              </w:rPr>
              <w:tab/>
              <w:t xml:space="preserve"> </w:t>
            </w:r>
          </w:p>
          <w:tbl>
            <w:tblPr>
              <w:tblStyle w:val="TableGrid63"/>
              <w:tblW w:w="0" w:type="auto"/>
              <w:tblLayout w:type="fixed"/>
              <w:tblLook w:val="04A0" w:firstRow="1" w:lastRow="0" w:firstColumn="1" w:lastColumn="0" w:noHBand="0" w:noVBand="1"/>
            </w:tblPr>
            <w:tblGrid>
              <w:gridCol w:w="10797"/>
            </w:tblGrid>
            <w:tr w:rsidR="00BC317C" w:rsidRPr="00AF10D9" w14:paraId="58187179" w14:textId="77777777" w:rsidTr="00BC317C">
              <w:trPr>
                <w:trHeight w:val="906"/>
              </w:trPr>
              <w:tc>
                <w:tcPr>
                  <w:tcW w:w="10797" w:type="dxa"/>
                </w:tcPr>
                <w:p w14:paraId="3EA49CE7" w14:textId="77777777" w:rsidR="00BC317C" w:rsidRPr="00AF10D9" w:rsidRDefault="00BC317C" w:rsidP="006932D1">
                  <w:pPr>
                    <w:numPr>
                      <w:ilvl w:val="0"/>
                      <w:numId w:val="2"/>
                    </w:numPr>
                    <w:contextualSpacing/>
                    <w:rPr>
                      <w:rFonts w:eastAsia="Calibri" w:cstheme="minorHAnsi"/>
                      <w:b/>
                      <w:sz w:val="20"/>
                    </w:rPr>
                  </w:pPr>
                  <w:r w:rsidRPr="00AF10D9">
                    <w:rPr>
                      <w:rFonts w:eastAsia="Calibri" w:cstheme="minorHAnsi"/>
                      <w:b/>
                      <w:sz w:val="20"/>
                    </w:rPr>
                    <w:t>Y:</w:t>
                  </w:r>
                  <w:r w:rsidRPr="00AF10D9">
                    <w:rPr>
                      <w:rFonts w:eastAsia="Calibri" w:cstheme="minorHAnsi"/>
                      <w:b/>
                      <w:sz w:val="20"/>
                    </w:rPr>
                    <w:tab/>
                    <w:t>Yes. Tenderer is confirming that his solution completely meets the requirement.</w:t>
                  </w:r>
                </w:p>
                <w:p w14:paraId="4C242182" w14:textId="77777777" w:rsidR="00BC317C" w:rsidRPr="00AF10D9" w:rsidRDefault="00BC317C" w:rsidP="006932D1">
                  <w:pPr>
                    <w:numPr>
                      <w:ilvl w:val="0"/>
                      <w:numId w:val="2"/>
                    </w:numPr>
                    <w:contextualSpacing/>
                    <w:rPr>
                      <w:rFonts w:eastAsia="Calibri" w:cstheme="minorHAnsi"/>
                      <w:b/>
                      <w:sz w:val="20"/>
                    </w:rPr>
                  </w:pPr>
                  <w:r w:rsidRPr="00AF10D9">
                    <w:rPr>
                      <w:rFonts w:eastAsia="Calibri" w:cstheme="minorHAnsi"/>
                      <w:b/>
                      <w:sz w:val="20"/>
                    </w:rPr>
                    <w:t>N:</w:t>
                  </w:r>
                  <w:r w:rsidRPr="00AF10D9">
                    <w:rPr>
                      <w:rFonts w:eastAsia="Calibri" w:cstheme="minorHAnsi"/>
                      <w:b/>
                      <w:sz w:val="20"/>
                    </w:rPr>
                    <w:tab/>
                    <w:t>No. Tenderer is confirming that his solution does not meet the requirement.</w:t>
                  </w:r>
                </w:p>
                <w:p w14:paraId="21265F08" w14:textId="4B8DD23D" w:rsidR="00BC317C" w:rsidRPr="00AF10D9" w:rsidRDefault="00BC317C" w:rsidP="006932D1">
                  <w:pPr>
                    <w:numPr>
                      <w:ilvl w:val="0"/>
                      <w:numId w:val="2"/>
                    </w:numPr>
                    <w:contextualSpacing/>
                    <w:rPr>
                      <w:rFonts w:eastAsia="Calibri" w:cstheme="minorHAnsi"/>
                      <w:b/>
                      <w:sz w:val="20"/>
                    </w:rPr>
                  </w:pPr>
                  <w:r w:rsidRPr="00AF10D9">
                    <w:rPr>
                      <w:rFonts w:eastAsia="Calibri" w:cstheme="minorHAnsi"/>
                      <w:b/>
                      <w:sz w:val="20"/>
                    </w:rPr>
                    <w:t>P:</w:t>
                  </w:r>
                  <w:r w:rsidRPr="00AF10D9">
                    <w:rPr>
                      <w:rFonts w:eastAsia="Calibri" w:cstheme="minorHAnsi"/>
                      <w:b/>
                      <w:sz w:val="20"/>
                    </w:rPr>
                    <w:tab/>
                    <w:t xml:space="preserve">Tenderer accepts that his solution only partially meets the requirement. Tenderer </w:t>
                  </w:r>
                  <w:r w:rsidR="00D36768" w:rsidRPr="00AF10D9">
                    <w:rPr>
                      <w:rFonts w:eastAsia="Calibri" w:cstheme="minorHAnsi"/>
                      <w:b/>
                      <w:sz w:val="20"/>
                    </w:rPr>
                    <w:t>MUST</w:t>
                  </w:r>
                  <w:r w:rsidRPr="00AF10D9">
                    <w:rPr>
                      <w:rFonts w:eastAsia="Calibri" w:cstheme="minorHAnsi"/>
                      <w:b/>
                      <w:sz w:val="20"/>
                    </w:rPr>
                    <w:t xml:space="preserve"> explain the position. </w:t>
                  </w:r>
                </w:p>
              </w:tc>
            </w:tr>
          </w:tbl>
          <w:p w14:paraId="3CC6184F" w14:textId="77777777" w:rsidR="00BC317C" w:rsidRPr="00AF10D9" w:rsidRDefault="00BC317C" w:rsidP="00BC317C">
            <w:pPr>
              <w:rPr>
                <w:rFonts w:eastAsia="Calibri" w:cstheme="minorHAnsi"/>
                <w:b/>
                <w:sz w:val="20"/>
              </w:rPr>
            </w:pPr>
            <w:r w:rsidRPr="00AF10D9">
              <w:rPr>
                <w:rFonts w:eastAsia="Calibri" w:cstheme="minorHAnsi"/>
                <w:b/>
                <w:sz w:val="20"/>
              </w:rPr>
              <w:t xml:space="preserve">Note that “Y” indicates full compliance with Teagasc requirements. </w:t>
            </w:r>
          </w:p>
          <w:p w14:paraId="169F5103" w14:textId="77777777" w:rsidR="00BC317C" w:rsidRPr="00AF10D9" w:rsidRDefault="00BC317C" w:rsidP="00BC317C">
            <w:pPr>
              <w:rPr>
                <w:rFonts w:eastAsia="Calibri" w:cstheme="minorHAnsi"/>
                <w:b/>
                <w:sz w:val="20"/>
              </w:rPr>
            </w:pPr>
          </w:p>
          <w:p w14:paraId="3E9B1C9C" w14:textId="2213E312" w:rsidR="007B6FCD" w:rsidRPr="00AF10D9" w:rsidRDefault="00BC317C" w:rsidP="007B6FCD">
            <w:pPr>
              <w:spacing w:line="336" w:lineRule="auto"/>
              <w:jc w:val="both"/>
              <w:rPr>
                <w:rFonts w:eastAsia="Calibri" w:cstheme="minorHAnsi"/>
                <w:sz w:val="20"/>
              </w:rPr>
            </w:pPr>
            <w:r w:rsidRPr="00AF10D9">
              <w:rPr>
                <w:rFonts w:eastAsia="Calibri" w:cstheme="minorHAnsi"/>
                <w:sz w:val="20"/>
              </w:rPr>
              <w:t xml:space="preserve">Please feel free to add suggestions as Further Information, where you can provide an alternative or improved idea to the stated requirement. </w:t>
            </w:r>
            <w:r w:rsidR="007B6FCD" w:rsidRPr="00AF10D9">
              <w:rPr>
                <w:rFonts w:eastAsia="Calibri" w:cstheme="minorHAnsi"/>
                <w:sz w:val="20"/>
              </w:rPr>
              <w:t xml:space="preserve">It is acknowledged that each Tender’s product line may differ from these specifications.  As such, each seller is free to </w:t>
            </w:r>
            <w:r w:rsidR="00412ED4" w:rsidRPr="00AF10D9">
              <w:rPr>
                <w:rFonts w:eastAsia="Calibri" w:cstheme="minorHAnsi"/>
                <w:sz w:val="20"/>
              </w:rPr>
              <w:t>pr</w:t>
            </w:r>
            <w:r w:rsidR="007B6FCD" w:rsidRPr="00AF10D9">
              <w:rPr>
                <w:rFonts w:eastAsia="Calibri" w:cstheme="minorHAnsi"/>
                <w:sz w:val="20"/>
              </w:rPr>
              <w:t>opose variances from these specifications</w:t>
            </w:r>
            <w:r w:rsidR="00412ED4" w:rsidRPr="00AF10D9">
              <w:rPr>
                <w:rFonts w:eastAsia="Calibri" w:cstheme="minorHAnsi"/>
                <w:sz w:val="20"/>
              </w:rPr>
              <w:t>, unless it is stated no variance will be accepted</w:t>
            </w:r>
            <w:r w:rsidR="007B6FCD" w:rsidRPr="00AF10D9">
              <w:rPr>
                <w:rFonts w:eastAsia="Calibri" w:cstheme="minorHAnsi"/>
                <w:sz w:val="20"/>
              </w:rPr>
              <w:t xml:space="preserve">. Alternative proposals favourable to the Contracting Authority may be suggested. It is required, however, that, whenever a variance from these specifications occurs, the proposed item </w:t>
            </w:r>
            <w:r w:rsidR="00D36768" w:rsidRPr="00AF10D9">
              <w:rPr>
                <w:rFonts w:eastAsia="Calibri" w:cstheme="minorHAnsi"/>
                <w:b/>
                <w:sz w:val="20"/>
              </w:rPr>
              <w:t>MUST</w:t>
            </w:r>
            <w:r w:rsidR="007B6FCD" w:rsidRPr="00AF10D9">
              <w:rPr>
                <w:rFonts w:eastAsia="Calibri" w:cstheme="minorHAnsi"/>
                <w:sz w:val="20"/>
              </w:rPr>
              <w:t xml:space="preserve"> meet or exceed the specified characteristics or level of performance.</w:t>
            </w:r>
          </w:p>
          <w:p w14:paraId="6FFAFD88" w14:textId="77777777" w:rsidR="00412ED4" w:rsidRPr="00AF10D9" w:rsidRDefault="00412ED4" w:rsidP="007B6FCD">
            <w:pPr>
              <w:spacing w:line="336" w:lineRule="auto"/>
              <w:jc w:val="both"/>
              <w:rPr>
                <w:rFonts w:eastAsia="Calibri" w:cstheme="minorHAnsi"/>
                <w:sz w:val="20"/>
              </w:rPr>
            </w:pPr>
          </w:p>
          <w:p w14:paraId="78F3B069" w14:textId="14B2CACA" w:rsidR="00BC317C" w:rsidRPr="00AF10D9" w:rsidRDefault="007B6FCD" w:rsidP="007B6FCD">
            <w:pPr>
              <w:spacing w:line="336" w:lineRule="auto"/>
              <w:jc w:val="both"/>
              <w:rPr>
                <w:rFonts w:eastAsia="Calibri" w:cstheme="minorHAnsi"/>
                <w:sz w:val="20"/>
              </w:rPr>
            </w:pPr>
            <w:r w:rsidRPr="00AF10D9">
              <w:rPr>
                <w:rFonts w:eastAsia="Calibri" w:cstheme="minorHAnsi"/>
                <w:sz w:val="20"/>
              </w:rPr>
              <w:t xml:space="preserve">All tenderers </w:t>
            </w:r>
            <w:r w:rsidR="00D36768" w:rsidRPr="00AF10D9">
              <w:rPr>
                <w:rFonts w:eastAsia="Calibri" w:cstheme="minorHAnsi"/>
                <w:b/>
                <w:sz w:val="20"/>
              </w:rPr>
              <w:t>MUST</w:t>
            </w:r>
            <w:r w:rsidRPr="00AF10D9">
              <w:rPr>
                <w:rFonts w:eastAsia="Calibri" w:cstheme="minorHAnsi"/>
                <w:sz w:val="20"/>
              </w:rPr>
              <w:t xml:space="preserve"> respond in detail to each requirement, outlining whether and how their equipment can meet this requirement.  A response </w:t>
            </w:r>
            <w:r w:rsidR="00D36768" w:rsidRPr="00AF10D9">
              <w:rPr>
                <w:rFonts w:eastAsia="Calibri" w:cstheme="minorHAnsi"/>
                <w:b/>
                <w:sz w:val="20"/>
              </w:rPr>
              <w:t>MUST</w:t>
            </w:r>
            <w:r w:rsidRPr="00AF10D9">
              <w:rPr>
                <w:rFonts w:eastAsia="Calibri" w:cstheme="minorHAnsi"/>
                <w:sz w:val="20"/>
              </w:rPr>
              <w:t xml:space="preserve"> be given to each requirement and </w:t>
            </w:r>
            <w:r w:rsidR="00D36768" w:rsidRPr="00AF10D9">
              <w:rPr>
                <w:rFonts w:eastAsia="Calibri" w:cstheme="minorHAnsi"/>
                <w:b/>
                <w:sz w:val="20"/>
              </w:rPr>
              <w:t>MUST</w:t>
            </w:r>
            <w:r w:rsidRPr="00AF10D9">
              <w:rPr>
                <w:rFonts w:eastAsia="Calibri" w:cstheme="minorHAnsi"/>
                <w:sz w:val="20"/>
              </w:rPr>
              <w:t xml:space="preserve"> be completed.  Responses </w:t>
            </w:r>
            <w:r w:rsidR="00D36768" w:rsidRPr="00AF10D9">
              <w:rPr>
                <w:rFonts w:eastAsia="Calibri" w:cstheme="minorHAnsi"/>
                <w:b/>
                <w:sz w:val="20"/>
              </w:rPr>
              <w:t>MUST</w:t>
            </w:r>
            <w:r w:rsidRPr="00AF10D9">
              <w:rPr>
                <w:rFonts w:eastAsia="Calibri" w:cstheme="minorHAnsi"/>
                <w:sz w:val="20"/>
              </w:rPr>
              <w:t xml:space="preserve"> be inserted into the relevant section.  Please ensure that all required information is included in your response. Neutral comments such as “Yes”  “No” will not </w:t>
            </w:r>
            <w:r w:rsidR="006E1918" w:rsidRPr="00AF10D9">
              <w:rPr>
                <w:rFonts w:eastAsia="Calibri" w:cstheme="minorHAnsi"/>
                <w:sz w:val="20"/>
              </w:rPr>
              <w:t>be accepted as stating compliance</w:t>
            </w:r>
          </w:p>
          <w:p w14:paraId="37C3A18F" w14:textId="77777777" w:rsidR="00BC317C" w:rsidRPr="00AF10D9" w:rsidRDefault="00BC317C" w:rsidP="00BC317C">
            <w:pPr>
              <w:rPr>
                <w:rFonts w:eastAsia="Calibri" w:cstheme="minorHAnsi"/>
                <w:b/>
                <w:sz w:val="20"/>
              </w:rPr>
            </w:pPr>
          </w:p>
          <w:p w14:paraId="6719B6B3" w14:textId="77777777" w:rsidR="00BC317C" w:rsidRPr="00AF10D9" w:rsidRDefault="00BC317C" w:rsidP="00BC317C">
            <w:pPr>
              <w:rPr>
                <w:rFonts w:eastAsia="Calibri" w:cstheme="minorHAnsi"/>
                <w:b/>
              </w:rPr>
            </w:pPr>
            <w:r w:rsidRPr="00AF10D9">
              <w:rPr>
                <w:rFonts w:eastAsia="Calibri" w:cstheme="minorHAnsi"/>
                <w:b/>
                <w:sz w:val="20"/>
              </w:rPr>
              <w:t>Note that the responses to these tables of requirements will form part of the contract between Teagasc and any selected Tenderer.</w:t>
            </w:r>
          </w:p>
        </w:tc>
      </w:tr>
    </w:tbl>
    <w:p w14:paraId="18596E09" w14:textId="34044108" w:rsidR="00BC317C" w:rsidRPr="00AF10D9" w:rsidRDefault="00BC317C" w:rsidP="00BC317C">
      <w:pPr>
        <w:spacing w:after="160" w:line="259" w:lineRule="auto"/>
        <w:rPr>
          <w:rFonts w:eastAsia="Calibri" w:cstheme="minorHAnsi"/>
          <w:sz w:val="20"/>
          <w:szCs w:val="20"/>
        </w:rPr>
      </w:pPr>
    </w:p>
    <w:tbl>
      <w:tblPr>
        <w:tblStyle w:val="TableGrid63"/>
        <w:tblW w:w="11023" w:type="dxa"/>
        <w:jc w:val="center"/>
        <w:tblLayout w:type="fixed"/>
        <w:tblLook w:val="04A0" w:firstRow="1" w:lastRow="0" w:firstColumn="1" w:lastColumn="0" w:noHBand="0" w:noVBand="1"/>
      </w:tblPr>
      <w:tblGrid>
        <w:gridCol w:w="562"/>
        <w:gridCol w:w="4820"/>
        <w:gridCol w:w="1417"/>
        <w:gridCol w:w="4224"/>
      </w:tblGrid>
      <w:tr w:rsidR="00DA646A" w:rsidRPr="00AF10D9" w14:paraId="7EF042EE" w14:textId="77777777" w:rsidTr="00193386">
        <w:trPr>
          <w:trHeight w:val="838"/>
          <w:jc w:val="center"/>
        </w:trPr>
        <w:tc>
          <w:tcPr>
            <w:tcW w:w="11023" w:type="dxa"/>
            <w:gridSpan w:val="4"/>
            <w:tcBorders>
              <w:bottom w:val="single" w:sz="4" w:space="0" w:color="auto"/>
            </w:tcBorders>
            <w:shd w:val="clear" w:color="auto" w:fill="D6E3BC" w:themeFill="accent3" w:themeFillTint="66"/>
          </w:tcPr>
          <w:p w14:paraId="39DEFD6D" w14:textId="1E5C4261" w:rsidR="00BC317C" w:rsidRPr="00AF10D9" w:rsidRDefault="00BC317C" w:rsidP="00BC317C">
            <w:pPr>
              <w:rPr>
                <w:rFonts w:eastAsia="Calibri" w:cstheme="minorHAnsi"/>
                <w:b/>
                <w:sz w:val="28"/>
              </w:rPr>
            </w:pPr>
            <w:r w:rsidRPr="00AF10D9">
              <w:rPr>
                <w:rFonts w:eastAsia="Calibri" w:cstheme="minorHAnsi"/>
                <w:b/>
                <w:sz w:val="28"/>
              </w:rPr>
              <w:t xml:space="preserve">B1. </w:t>
            </w:r>
            <w:r w:rsidR="00E92A5D" w:rsidRPr="00AF10D9">
              <w:rPr>
                <w:rFonts w:eastAsia="Calibri" w:cstheme="minorHAnsi"/>
                <w:b/>
                <w:sz w:val="28"/>
              </w:rPr>
              <w:t>Laboratory Analysis</w:t>
            </w:r>
          </w:p>
          <w:p w14:paraId="1CEE599B" w14:textId="04060C93" w:rsidR="00BC317C" w:rsidRPr="00AF10D9" w:rsidRDefault="00BC317C" w:rsidP="00E92A5D">
            <w:pPr>
              <w:rPr>
                <w:rFonts w:eastAsia="Calibri" w:cstheme="minorHAnsi"/>
                <w:b/>
              </w:rPr>
            </w:pPr>
            <w:r w:rsidRPr="00AF10D9">
              <w:rPr>
                <w:rFonts w:eastAsia="Calibri" w:cstheme="minorHAnsi"/>
                <w:b/>
                <w:sz w:val="20"/>
              </w:rPr>
              <w:t xml:space="preserve">Weighting: </w:t>
            </w:r>
            <w:r w:rsidR="00E92A5D" w:rsidRPr="00AF10D9">
              <w:rPr>
                <w:rFonts w:eastAsia="Calibri" w:cstheme="minorHAnsi"/>
                <w:b/>
                <w:sz w:val="20"/>
              </w:rPr>
              <w:t>2</w:t>
            </w:r>
            <w:r w:rsidR="00755BEF" w:rsidRPr="00AF10D9">
              <w:rPr>
                <w:rFonts w:eastAsia="Calibri" w:cstheme="minorHAnsi"/>
                <w:b/>
                <w:sz w:val="20"/>
              </w:rPr>
              <w:t>5</w:t>
            </w:r>
            <w:r w:rsidRPr="00AF10D9">
              <w:rPr>
                <w:rFonts w:eastAsia="Calibri" w:cstheme="minorHAnsi"/>
                <w:b/>
                <w:sz w:val="20"/>
                <w:lang w:val="en-US"/>
              </w:rPr>
              <w:t>%</w:t>
            </w:r>
          </w:p>
        </w:tc>
      </w:tr>
      <w:tr w:rsidR="00BC317C" w:rsidRPr="00AF10D9" w14:paraId="1DEC2172" w14:textId="77777777" w:rsidTr="007E380A">
        <w:trPr>
          <w:trHeight w:val="469"/>
          <w:jc w:val="center"/>
        </w:trPr>
        <w:tc>
          <w:tcPr>
            <w:tcW w:w="562" w:type="dxa"/>
            <w:shd w:val="clear" w:color="auto" w:fill="D6E3BC" w:themeFill="accent3" w:themeFillTint="66"/>
            <w:vAlign w:val="center"/>
          </w:tcPr>
          <w:p w14:paraId="034F31EF" w14:textId="77777777" w:rsidR="00BC317C" w:rsidRPr="00AF10D9" w:rsidRDefault="00BC317C" w:rsidP="00BC317C">
            <w:pPr>
              <w:spacing w:before="100" w:beforeAutospacing="1"/>
              <w:jc w:val="both"/>
              <w:rPr>
                <w:rFonts w:eastAsia="Calibri" w:cstheme="minorHAnsi"/>
                <w:b/>
              </w:rPr>
            </w:pPr>
            <w:r w:rsidRPr="00AF10D9">
              <w:rPr>
                <w:rFonts w:eastAsia="Calibri" w:cstheme="minorHAnsi"/>
                <w:b/>
              </w:rPr>
              <w:t>Ref</w:t>
            </w:r>
          </w:p>
        </w:tc>
        <w:tc>
          <w:tcPr>
            <w:tcW w:w="4820" w:type="dxa"/>
            <w:tcBorders>
              <w:bottom w:val="single" w:sz="4" w:space="0" w:color="auto"/>
            </w:tcBorders>
            <w:shd w:val="clear" w:color="auto" w:fill="D6E3BC" w:themeFill="accent3" w:themeFillTint="66"/>
            <w:vAlign w:val="center"/>
          </w:tcPr>
          <w:p w14:paraId="103B62B0" w14:textId="77777777" w:rsidR="00BC317C" w:rsidRPr="00AF10D9" w:rsidRDefault="00BC317C" w:rsidP="00BC317C">
            <w:pPr>
              <w:spacing w:before="100" w:beforeAutospacing="1"/>
              <w:rPr>
                <w:rFonts w:eastAsia="Calibri" w:cstheme="minorHAnsi"/>
                <w:b/>
                <w:sz w:val="20"/>
                <w:szCs w:val="20"/>
                <w:lang w:val="en-US"/>
              </w:rPr>
            </w:pPr>
            <w:r w:rsidRPr="00AF10D9">
              <w:rPr>
                <w:rFonts w:eastAsia="Calibri" w:cstheme="minorHAnsi"/>
                <w:b/>
              </w:rPr>
              <w:t>Requirement</w:t>
            </w:r>
          </w:p>
        </w:tc>
        <w:tc>
          <w:tcPr>
            <w:tcW w:w="1417" w:type="dxa"/>
            <w:shd w:val="clear" w:color="auto" w:fill="D6E3BC" w:themeFill="accent3" w:themeFillTint="66"/>
            <w:vAlign w:val="center"/>
          </w:tcPr>
          <w:p w14:paraId="5145AAA4" w14:textId="77777777" w:rsidR="00BC317C" w:rsidRPr="00AF10D9" w:rsidRDefault="00BC317C" w:rsidP="00BC317C">
            <w:pPr>
              <w:spacing w:before="100" w:beforeAutospacing="1"/>
              <w:jc w:val="center"/>
              <w:rPr>
                <w:rFonts w:eastAsia="Calibri" w:cstheme="minorHAnsi"/>
                <w:b/>
                <w:sz w:val="18"/>
                <w:szCs w:val="20"/>
                <w:lang w:val="en-US"/>
              </w:rPr>
            </w:pPr>
            <w:r w:rsidRPr="00AF10D9">
              <w:rPr>
                <w:rFonts w:eastAsia="Calibri" w:cstheme="minorHAnsi"/>
                <w:b/>
                <w:sz w:val="18"/>
                <w:szCs w:val="20"/>
                <w:lang w:val="en-US"/>
              </w:rPr>
              <w:t>Y/N/P</w:t>
            </w:r>
          </w:p>
        </w:tc>
        <w:tc>
          <w:tcPr>
            <w:tcW w:w="4224" w:type="dxa"/>
            <w:shd w:val="clear" w:color="auto" w:fill="D6E3BC" w:themeFill="accent3" w:themeFillTint="66"/>
            <w:vAlign w:val="center"/>
          </w:tcPr>
          <w:p w14:paraId="78B048F7" w14:textId="77777777" w:rsidR="00BC317C" w:rsidRPr="00AF10D9" w:rsidRDefault="00BC317C" w:rsidP="00BC317C">
            <w:pPr>
              <w:spacing w:before="100" w:beforeAutospacing="1"/>
              <w:jc w:val="center"/>
              <w:rPr>
                <w:rFonts w:eastAsia="Calibri" w:cstheme="minorHAnsi"/>
                <w:b/>
                <w:sz w:val="18"/>
                <w:szCs w:val="20"/>
                <w:lang w:val="en-US"/>
              </w:rPr>
            </w:pPr>
            <w:r w:rsidRPr="00AF10D9">
              <w:rPr>
                <w:rFonts w:eastAsia="Calibri" w:cstheme="minorHAnsi"/>
                <w:b/>
                <w:sz w:val="18"/>
                <w:szCs w:val="20"/>
                <w:lang w:val="en-US"/>
              </w:rPr>
              <w:t>Comments</w:t>
            </w:r>
          </w:p>
        </w:tc>
      </w:tr>
      <w:tr w:rsidR="00E92A5D" w:rsidRPr="00AF10D9" w14:paraId="797CECE2" w14:textId="77777777" w:rsidTr="004B550E">
        <w:trPr>
          <w:trHeight w:val="822"/>
          <w:jc w:val="center"/>
        </w:trPr>
        <w:tc>
          <w:tcPr>
            <w:tcW w:w="562" w:type="dxa"/>
            <w:shd w:val="clear" w:color="auto" w:fill="D6E3BC" w:themeFill="accent3" w:themeFillTint="66"/>
            <w:vAlign w:val="center"/>
          </w:tcPr>
          <w:p w14:paraId="06CBD3AE" w14:textId="4133DF56" w:rsidR="00E92A5D" w:rsidRPr="00AF10D9" w:rsidRDefault="00E92A5D" w:rsidP="001C7F0D">
            <w:pPr>
              <w:pStyle w:val="ListParagraph"/>
              <w:numPr>
                <w:ilvl w:val="0"/>
                <w:numId w:val="6"/>
              </w:numPr>
              <w:spacing w:before="100" w:beforeAutospacing="1"/>
              <w:jc w:val="both"/>
              <w:rPr>
                <w:rFonts w:eastAsia="Calibri" w:cstheme="minorHAnsi"/>
                <w:b/>
                <w:sz w:val="16"/>
                <w:lang w:val="en-GB"/>
              </w:rPr>
            </w:pPr>
          </w:p>
        </w:tc>
        <w:tc>
          <w:tcPr>
            <w:tcW w:w="4820" w:type="dxa"/>
            <w:shd w:val="clear" w:color="auto" w:fill="D6E3BC" w:themeFill="accent3" w:themeFillTint="66"/>
            <w:vAlign w:val="center"/>
          </w:tcPr>
          <w:p w14:paraId="6716B729" w14:textId="7CC0243C" w:rsidR="00283CBD" w:rsidRPr="00283CBD" w:rsidRDefault="00283CBD" w:rsidP="00283CBD">
            <w:pPr>
              <w:rPr>
                <w:rFonts w:eastAsia="Times New Roman" w:cstheme="minorHAnsi"/>
                <w:lang w:val="en-GB"/>
              </w:rPr>
            </w:pPr>
            <w:r w:rsidRPr="00283CBD">
              <w:rPr>
                <w:rFonts w:eastAsia="Times New Roman" w:cstheme="minorHAnsi"/>
                <w:lang w:val="en-GB"/>
              </w:rPr>
              <w:t>The Tenderer must demonstrate sufficient laboratory capacity to manage anticipated national demand volumes, including peak seasonal periods, covering all required parameters as outlined in Section 2</w:t>
            </w:r>
            <w:r w:rsidR="00887D3F">
              <w:rPr>
                <w:rFonts w:eastAsia="Times New Roman" w:cstheme="minorHAnsi"/>
                <w:lang w:val="en-GB"/>
              </w:rPr>
              <w:t xml:space="preserve"> of Requirements Document</w:t>
            </w:r>
            <w:r w:rsidRPr="00283CBD">
              <w:rPr>
                <w:rFonts w:eastAsia="Times New Roman" w:cstheme="minorHAnsi"/>
                <w:lang w:val="en-GB"/>
              </w:rPr>
              <w:t>.</w:t>
            </w:r>
          </w:p>
          <w:p w14:paraId="6D7D98D4" w14:textId="77777777" w:rsidR="00283CBD" w:rsidRPr="00283CBD" w:rsidRDefault="00283CBD" w:rsidP="00283CBD">
            <w:pPr>
              <w:rPr>
                <w:rFonts w:eastAsia="Times New Roman" w:cstheme="minorHAnsi"/>
                <w:lang w:val="en-GB"/>
              </w:rPr>
            </w:pPr>
          </w:p>
          <w:p w14:paraId="065CDD4D" w14:textId="77777777" w:rsidR="00283CBD" w:rsidRPr="00283CBD" w:rsidRDefault="00283CBD" w:rsidP="00283CBD">
            <w:pPr>
              <w:rPr>
                <w:rFonts w:eastAsia="Times New Roman" w:cstheme="minorHAnsi"/>
                <w:lang w:val="en-GB"/>
              </w:rPr>
            </w:pPr>
            <w:r w:rsidRPr="00283CBD">
              <w:rPr>
                <w:rFonts w:eastAsia="Times New Roman" w:cstheme="minorHAnsi"/>
                <w:lang w:val="en-GB"/>
              </w:rPr>
              <w:t>The response should include:</w:t>
            </w:r>
          </w:p>
          <w:p w14:paraId="33A2962F" w14:textId="5B335F2C" w:rsidR="00283CBD" w:rsidRPr="00887D3F" w:rsidRDefault="00283CBD" w:rsidP="001C7F0D">
            <w:pPr>
              <w:pStyle w:val="ListParagraph"/>
              <w:numPr>
                <w:ilvl w:val="0"/>
                <w:numId w:val="11"/>
              </w:numPr>
              <w:rPr>
                <w:rFonts w:eastAsia="Times New Roman" w:cstheme="minorHAnsi"/>
                <w:lang w:val="en-GB"/>
              </w:rPr>
            </w:pPr>
            <w:r w:rsidRPr="00887D3F">
              <w:rPr>
                <w:rFonts w:eastAsia="Times New Roman" w:cstheme="minorHAnsi"/>
                <w:lang w:val="en-GB"/>
              </w:rPr>
              <w:t>details of laboratory facilities and equipment;</w:t>
            </w:r>
          </w:p>
          <w:p w14:paraId="7F68604A" w14:textId="3C3A1EA2" w:rsidR="00283CBD" w:rsidRPr="00887D3F" w:rsidRDefault="00283CBD" w:rsidP="001C7F0D">
            <w:pPr>
              <w:pStyle w:val="ListParagraph"/>
              <w:numPr>
                <w:ilvl w:val="0"/>
                <w:numId w:val="11"/>
              </w:numPr>
              <w:rPr>
                <w:rFonts w:eastAsia="Times New Roman" w:cstheme="minorHAnsi"/>
                <w:lang w:val="en-GB"/>
              </w:rPr>
            </w:pPr>
            <w:r w:rsidRPr="00887D3F">
              <w:rPr>
                <w:rFonts w:eastAsia="Times New Roman" w:cstheme="minorHAnsi"/>
                <w:lang w:val="en-GB"/>
              </w:rPr>
              <w:t>staffing structure and expertise;</w:t>
            </w:r>
          </w:p>
          <w:p w14:paraId="6242E134" w14:textId="3603EA6C" w:rsidR="00283CBD" w:rsidRPr="00887D3F" w:rsidRDefault="00283CBD" w:rsidP="001C7F0D">
            <w:pPr>
              <w:pStyle w:val="ListParagraph"/>
              <w:numPr>
                <w:ilvl w:val="0"/>
                <w:numId w:val="11"/>
              </w:numPr>
              <w:rPr>
                <w:rFonts w:eastAsia="Times New Roman" w:cstheme="minorHAnsi"/>
                <w:lang w:val="en-GB"/>
              </w:rPr>
            </w:pPr>
            <w:r w:rsidRPr="00887D3F">
              <w:rPr>
                <w:rFonts w:eastAsia="Times New Roman" w:cstheme="minorHAnsi"/>
                <w:lang w:val="en-GB"/>
              </w:rPr>
              <w:t>contingency arrangements to manage peak volumes.</w:t>
            </w:r>
          </w:p>
          <w:p w14:paraId="3AC67E81" w14:textId="77777777" w:rsidR="00283CBD" w:rsidRPr="00283CBD" w:rsidRDefault="00283CBD" w:rsidP="00283CBD">
            <w:pPr>
              <w:rPr>
                <w:rFonts w:eastAsia="Times New Roman" w:cstheme="minorHAnsi"/>
                <w:lang w:val="en-GB"/>
              </w:rPr>
            </w:pPr>
          </w:p>
          <w:p w14:paraId="5CE0B814" w14:textId="6BEFE2F1" w:rsidR="00E92A5D" w:rsidRPr="00AF10D9" w:rsidRDefault="00283CBD" w:rsidP="00283CBD">
            <w:pPr>
              <w:rPr>
                <w:rFonts w:cstheme="minorHAnsi"/>
              </w:rPr>
            </w:pPr>
            <w:r w:rsidRPr="00283CBD">
              <w:rPr>
                <w:rFonts w:eastAsia="Times New Roman" w:cstheme="minorHAnsi"/>
                <w:lang w:val="en-GB"/>
              </w:rPr>
              <w:t>Tenderers are not required to provide specific equipment lists but must demonstrate capability to deliver the required analytical services to the specified standards.</w:t>
            </w:r>
          </w:p>
        </w:tc>
        <w:sdt>
          <w:sdtPr>
            <w:rPr>
              <w:rFonts w:eastAsia="Calibri" w:cstheme="minorHAnsi"/>
              <w:b/>
              <w:sz w:val="18"/>
              <w:szCs w:val="20"/>
              <w:lang w:val="en-US"/>
            </w:rPr>
            <w:id w:val="-669875470"/>
            <w:placeholder>
              <w:docPart w:val="7626BF53C663496EB27618352F88EBEE"/>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3402CEB4" w14:textId="77777777" w:rsidR="00E92A5D" w:rsidRPr="00AF10D9" w:rsidRDefault="00E92A5D" w:rsidP="00E92A5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6AC09765" w14:textId="5287AFD7" w:rsidR="00E92A5D" w:rsidRPr="00AF10D9" w:rsidRDefault="00E92A5D" w:rsidP="00E92A5D">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E92A5D" w:rsidRPr="00AF10D9" w14:paraId="038D37E3" w14:textId="77777777" w:rsidTr="004B550E">
        <w:trPr>
          <w:trHeight w:val="906"/>
          <w:jc w:val="center"/>
        </w:trPr>
        <w:tc>
          <w:tcPr>
            <w:tcW w:w="562" w:type="dxa"/>
            <w:shd w:val="clear" w:color="auto" w:fill="D6E3BC" w:themeFill="accent3" w:themeFillTint="66"/>
            <w:vAlign w:val="center"/>
          </w:tcPr>
          <w:p w14:paraId="648419DF" w14:textId="16B631D5" w:rsidR="00E92A5D" w:rsidRPr="00AF10D9" w:rsidRDefault="00E92A5D" w:rsidP="001C7F0D">
            <w:pPr>
              <w:pStyle w:val="ListParagraph"/>
              <w:numPr>
                <w:ilvl w:val="0"/>
                <w:numId w:val="6"/>
              </w:numPr>
              <w:spacing w:before="100" w:beforeAutospacing="1"/>
              <w:jc w:val="both"/>
              <w:rPr>
                <w:rFonts w:eastAsia="Calibri" w:cstheme="minorHAnsi"/>
                <w:sz w:val="24"/>
                <w:szCs w:val="24"/>
              </w:rPr>
            </w:pPr>
          </w:p>
        </w:tc>
        <w:tc>
          <w:tcPr>
            <w:tcW w:w="4820" w:type="dxa"/>
            <w:shd w:val="clear" w:color="auto" w:fill="D6E3BC" w:themeFill="accent3" w:themeFillTint="66"/>
            <w:vAlign w:val="center"/>
          </w:tcPr>
          <w:p w14:paraId="19A29D13" w14:textId="77777777" w:rsidR="0068646D" w:rsidRPr="0068646D" w:rsidRDefault="0068646D" w:rsidP="0068646D">
            <w:pPr>
              <w:rPr>
                <w:rFonts w:cstheme="minorHAnsi"/>
                <w:lang w:val="en-GB"/>
              </w:rPr>
            </w:pPr>
            <w:r w:rsidRPr="0068646D">
              <w:rPr>
                <w:rFonts w:cstheme="minorHAnsi"/>
                <w:lang w:val="en-GB"/>
              </w:rPr>
              <w:t>Tenderers must provide details of laboratory accreditation, including ISO/IEC 17025 accreditation for relevant soil analysis methods.</w:t>
            </w:r>
          </w:p>
          <w:p w14:paraId="0E70AE42" w14:textId="77777777" w:rsidR="0068646D" w:rsidRPr="0068646D" w:rsidRDefault="0068646D" w:rsidP="0068646D">
            <w:pPr>
              <w:rPr>
                <w:rFonts w:cstheme="minorHAnsi"/>
                <w:lang w:val="en-GB"/>
              </w:rPr>
            </w:pPr>
          </w:p>
          <w:p w14:paraId="13D9D0FA" w14:textId="77777777" w:rsidR="0068646D" w:rsidRPr="0068646D" w:rsidRDefault="0068646D" w:rsidP="0068646D">
            <w:pPr>
              <w:rPr>
                <w:rFonts w:cstheme="minorHAnsi"/>
                <w:lang w:val="en-GB"/>
              </w:rPr>
            </w:pPr>
            <w:r w:rsidRPr="0068646D">
              <w:rPr>
                <w:rFonts w:cstheme="minorHAnsi"/>
                <w:lang w:val="en-GB"/>
              </w:rPr>
              <w:lastRenderedPageBreak/>
              <w:t>Tenderers should also provide details of any additional relevant accreditations or certifications.</w:t>
            </w:r>
          </w:p>
          <w:p w14:paraId="2632C6BC" w14:textId="77777777" w:rsidR="0068646D" w:rsidRPr="0068646D" w:rsidRDefault="0068646D" w:rsidP="0068646D">
            <w:pPr>
              <w:rPr>
                <w:rFonts w:cstheme="minorHAnsi"/>
                <w:lang w:val="en-GB"/>
              </w:rPr>
            </w:pPr>
          </w:p>
          <w:p w14:paraId="3C008A31" w14:textId="77777777" w:rsidR="00E92A5D" w:rsidRDefault="0068646D" w:rsidP="0068646D">
            <w:pPr>
              <w:widowControl w:val="0"/>
              <w:tabs>
                <w:tab w:val="left" w:pos="360"/>
              </w:tabs>
              <w:autoSpaceDE w:val="0"/>
              <w:autoSpaceDN w:val="0"/>
              <w:adjustRightInd w:val="0"/>
              <w:spacing w:after="120"/>
              <w:jc w:val="both"/>
              <w:rPr>
                <w:rFonts w:cstheme="minorHAnsi"/>
                <w:lang w:val="en-GB"/>
              </w:rPr>
            </w:pPr>
            <w:r w:rsidRPr="0068646D">
              <w:rPr>
                <w:rFonts w:cstheme="minorHAnsi"/>
                <w:lang w:val="en-GB"/>
              </w:rPr>
              <w:t>Please provide copies of accreditation certificates.</w:t>
            </w:r>
          </w:p>
          <w:p w14:paraId="3AE15DE6" w14:textId="737478E9" w:rsidR="00283CBD" w:rsidRPr="00AF10D9" w:rsidRDefault="00283CBD" w:rsidP="0068646D">
            <w:pPr>
              <w:widowControl w:val="0"/>
              <w:tabs>
                <w:tab w:val="left" w:pos="360"/>
              </w:tabs>
              <w:autoSpaceDE w:val="0"/>
              <w:autoSpaceDN w:val="0"/>
              <w:adjustRightInd w:val="0"/>
              <w:spacing w:after="120"/>
              <w:jc w:val="both"/>
              <w:rPr>
                <w:rFonts w:eastAsia="Calibri" w:cstheme="minorHAnsi"/>
              </w:rPr>
            </w:pPr>
            <w:r w:rsidRPr="00283CBD">
              <w:rPr>
                <w:rFonts w:eastAsia="Calibri" w:cstheme="minorHAnsi"/>
              </w:rPr>
              <w:t>Where non-accredited analytical methods are proposed, Tenderers must clearly identify these methods and outline the associated validation and quality assurance measures in place.</w:t>
            </w:r>
          </w:p>
        </w:tc>
        <w:sdt>
          <w:sdtPr>
            <w:rPr>
              <w:rFonts w:eastAsia="Calibri" w:cstheme="minorHAnsi"/>
              <w:b/>
              <w:sz w:val="18"/>
              <w:szCs w:val="20"/>
              <w:lang w:val="en-US"/>
            </w:rPr>
            <w:id w:val="1576404650"/>
            <w:placeholder>
              <w:docPart w:val="1D616D7B51AE4E55B87541816399AE58"/>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72DC0AE1" w14:textId="20D1C56A" w:rsidR="00E92A5D" w:rsidRPr="00AF10D9" w:rsidRDefault="00E92A5D" w:rsidP="00E92A5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7E9A6121" w14:textId="65A147B3" w:rsidR="00E92A5D" w:rsidRPr="00AF10D9" w:rsidRDefault="00E92A5D" w:rsidP="00E92A5D">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E92A5D" w:rsidRPr="00AF10D9" w14:paraId="334A4774" w14:textId="77777777" w:rsidTr="004B550E">
        <w:trPr>
          <w:trHeight w:val="822"/>
          <w:jc w:val="center"/>
        </w:trPr>
        <w:tc>
          <w:tcPr>
            <w:tcW w:w="562" w:type="dxa"/>
            <w:shd w:val="clear" w:color="auto" w:fill="D6E3BC" w:themeFill="accent3" w:themeFillTint="66"/>
            <w:vAlign w:val="center"/>
          </w:tcPr>
          <w:p w14:paraId="2F00A9C2" w14:textId="6AD10621" w:rsidR="00E92A5D" w:rsidRPr="00AF10D9" w:rsidRDefault="00E92A5D" w:rsidP="001C7F0D">
            <w:pPr>
              <w:pStyle w:val="ListParagraph"/>
              <w:numPr>
                <w:ilvl w:val="0"/>
                <w:numId w:val="6"/>
              </w:numPr>
              <w:spacing w:before="100" w:beforeAutospacing="1"/>
              <w:jc w:val="both"/>
              <w:rPr>
                <w:rFonts w:eastAsia="Calibri" w:cstheme="minorHAnsi"/>
                <w:sz w:val="24"/>
                <w:szCs w:val="24"/>
              </w:rPr>
            </w:pPr>
          </w:p>
        </w:tc>
        <w:tc>
          <w:tcPr>
            <w:tcW w:w="4820" w:type="dxa"/>
            <w:shd w:val="clear" w:color="auto" w:fill="D6E3BC" w:themeFill="accent3" w:themeFillTint="66"/>
            <w:vAlign w:val="center"/>
          </w:tcPr>
          <w:p w14:paraId="3C592036" w14:textId="77777777" w:rsidR="0068646D" w:rsidRPr="0068646D" w:rsidRDefault="0068646D" w:rsidP="0068646D">
            <w:pPr>
              <w:rPr>
                <w:rFonts w:cstheme="minorHAnsi"/>
                <w:lang w:val="en-GB"/>
              </w:rPr>
            </w:pPr>
            <w:r w:rsidRPr="0068646D">
              <w:rPr>
                <w:rFonts w:cstheme="minorHAnsi"/>
                <w:lang w:val="en-GB"/>
              </w:rPr>
              <w:t>Tenderers must provide details of measures in place to ensure compliance with all relevant health and safety legislation, including laboratory safety procedures and chemical waste disposal.</w:t>
            </w:r>
          </w:p>
          <w:p w14:paraId="42359EA5" w14:textId="77777777" w:rsidR="0068646D" w:rsidRPr="0068646D" w:rsidRDefault="0068646D" w:rsidP="0068646D">
            <w:pPr>
              <w:rPr>
                <w:rFonts w:cstheme="minorHAnsi"/>
                <w:lang w:val="en-GB"/>
              </w:rPr>
            </w:pPr>
          </w:p>
          <w:p w14:paraId="477D32BF" w14:textId="1E14076B" w:rsidR="00E92A5D" w:rsidRPr="00AF10D9" w:rsidRDefault="0068646D" w:rsidP="0068646D">
            <w:pPr>
              <w:pStyle w:val="ListParagraph"/>
              <w:spacing w:after="120" w:line="280" w:lineRule="atLeast"/>
              <w:ind w:left="0"/>
              <w:jc w:val="both"/>
              <w:rPr>
                <w:rFonts w:cstheme="minorHAnsi"/>
                <w:bCs/>
                <w:iCs/>
                <w:kern w:val="32"/>
              </w:rPr>
            </w:pPr>
            <w:r w:rsidRPr="0068646D">
              <w:rPr>
                <w:rFonts w:cstheme="minorHAnsi"/>
                <w:lang w:val="en-GB"/>
              </w:rPr>
              <w:t>Please provide full details.</w:t>
            </w:r>
          </w:p>
        </w:tc>
        <w:sdt>
          <w:sdtPr>
            <w:rPr>
              <w:rFonts w:eastAsia="Calibri" w:cstheme="minorHAnsi"/>
              <w:b/>
              <w:sz w:val="18"/>
              <w:szCs w:val="20"/>
              <w:lang w:val="en-US"/>
            </w:rPr>
            <w:id w:val="2069298663"/>
            <w:placeholder>
              <w:docPart w:val="9668BDC950EB4999A1E31045151C5386"/>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291096DD" w14:textId="7022D0BE" w:rsidR="00E92A5D" w:rsidRPr="00AF10D9" w:rsidRDefault="00E92A5D" w:rsidP="00E92A5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7C786F14" w14:textId="0DA56C0A" w:rsidR="00E92A5D" w:rsidRPr="00AF10D9" w:rsidRDefault="00E92A5D" w:rsidP="00E92A5D">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E92A5D" w:rsidRPr="00AF10D9" w14:paraId="60516F62" w14:textId="77777777" w:rsidTr="004B550E">
        <w:trPr>
          <w:trHeight w:val="1167"/>
          <w:jc w:val="center"/>
        </w:trPr>
        <w:tc>
          <w:tcPr>
            <w:tcW w:w="562" w:type="dxa"/>
            <w:shd w:val="clear" w:color="auto" w:fill="D6E3BC" w:themeFill="accent3" w:themeFillTint="66"/>
            <w:vAlign w:val="center"/>
          </w:tcPr>
          <w:p w14:paraId="609202DA" w14:textId="65513D0F" w:rsidR="00E92A5D" w:rsidRPr="00AF10D9" w:rsidRDefault="00E92A5D" w:rsidP="001C7F0D">
            <w:pPr>
              <w:pStyle w:val="ListParagraph"/>
              <w:numPr>
                <w:ilvl w:val="0"/>
                <w:numId w:val="6"/>
              </w:numPr>
              <w:spacing w:before="100" w:beforeAutospacing="1"/>
              <w:jc w:val="both"/>
              <w:rPr>
                <w:rFonts w:eastAsia="Calibri" w:cstheme="minorHAnsi"/>
                <w:sz w:val="24"/>
                <w:szCs w:val="24"/>
              </w:rPr>
            </w:pPr>
          </w:p>
        </w:tc>
        <w:tc>
          <w:tcPr>
            <w:tcW w:w="4820" w:type="dxa"/>
            <w:shd w:val="clear" w:color="auto" w:fill="D6E3BC" w:themeFill="accent3" w:themeFillTint="66"/>
            <w:vAlign w:val="center"/>
          </w:tcPr>
          <w:p w14:paraId="604BDD54" w14:textId="29E003D9" w:rsidR="0068646D" w:rsidRPr="0068646D" w:rsidRDefault="0068646D" w:rsidP="0068646D">
            <w:pPr>
              <w:rPr>
                <w:rFonts w:cstheme="minorHAnsi"/>
                <w:lang w:val="en-GB"/>
              </w:rPr>
            </w:pPr>
            <w:r w:rsidRPr="0068646D">
              <w:rPr>
                <w:rFonts w:cstheme="minorHAnsi"/>
                <w:lang w:val="en-GB"/>
              </w:rPr>
              <w:t xml:space="preserve">Tenderers must provide Standard Operating Procedures (SOPs) for all soil analysis methods specified in </w:t>
            </w:r>
            <w:r>
              <w:rPr>
                <w:rFonts w:cstheme="minorHAnsi"/>
                <w:lang w:val="en-GB"/>
              </w:rPr>
              <w:t>Section 2</w:t>
            </w:r>
            <w:r w:rsidR="00887D3F">
              <w:rPr>
                <w:rFonts w:cstheme="minorHAnsi"/>
                <w:lang w:val="en-GB"/>
              </w:rPr>
              <w:t xml:space="preserve"> of Requirements Document</w:t>
            </w:r>
            <w:r w:rsidRPr="0068646D">
              <w:rPr>
                <w:rFonts w:cstheme="minorHAnsi"/>
                <w:lang w:val="en-GB"/>
              </w:rPr>
              <w:t>.</w:t>
            </w:r>
          </w:p>
          <w:p w14:paraId="5976BD53" w14:textId="77777777" w:rsidR="0068646D" w:rsidRPr="0068646D" w:rsidRDefault="0068646D" w:rsidP="0068646D">
            <w:pPr>
              <w:rPr>
                <w:rFonts w:cstheme="minorHAnsi"/>
                <w:lang w:val="en-GB"/>
              </w:rPr>
            </w:pPr>
          </w:p>
          <w:p w14:paraId="5C843F42" w14:textId="3B4A02E0" w:rsidR="00E92A5D" w:rsidRPr="00AF10D9" w:rsidRDefault="0068646D" w:rsidP="0068646D">
            <w:pPr>
              <w:pStyle w:val="ListParagraph"/>
              <w:spacing w:after="120" w:line="280" w:lineRule="atLeast"/>
              <w:ind w:left="0"/>
              <w:rPr>
                <w:rFonts w:cstheme="minorHAnsi"/>
                <w:bCs/>
                <w:iCs/>
                <w:kern w:val="32"/>
              </w:rPr>
            </w:pPr>
            <w:r w:rsidRPr="0068646D">
              <w:rPr>
                <w:rFonts w:cstheme="minorHAnsi"/>
                <w:lang w:val="en-GB"/>
              </w:rPr>
              <w:t>Please provide details or confirm availability upon request.</w:t>
            </w:r>
          </w:p>
        </w:tc>
        <w:sdt>
          <w:sdtPr>
            <w:rPr>
              <w:rFonts w:eastAsia="Calibri" w:cstheme="minorHAnsi"/>
              <w:b/>
              <w:sz w:val="18"/>
              <w:szCs w:val="20"/>
              <w:lang w:val="en-US"/>
            </w:rPr>
            <w:id w:val="810599375"/>
            <w:placeholder>
              <w:docPart w:val="CAE935049FED4185B30E90AEF3B4C449"/>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587BAD8D" w14:textId="1A3E0AB2" w:rsidR="00E92A5D" w:rsidRPr="00AF10D9" w:rsidRDefault="00E92A5D" w:rsidP="00E92A5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1BBDED9D" w14:textId="068BE500" w:rsidR="00E92A5D" w:rsidRPr="00AF10D9" w:rsidRDefault="00E92A5D" w:rsidP="00E92A5D">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E92A5D" w:rsidRPr="00AF10D9" w14:paraId="63C7EEE7" w14:textId="77777777" w:rsidTr="004B550E">
        <w:trPr>
          <w:trHeight w:val="822"/>
          <w:jc w:val="center"/>
        </w:trPr>
        <w:tc>
          <w:tcPr>
            <w:tcW w:w="562" w:type="dxa"/>
            <w:shd w:val="clear" w:color="auto" w:fill="D6E3BC" w:themeFill="accent3" w:themeFillTint="66"/>
            <w:vAlign w:val="center"/>
          </w:tcPr>
          <w:p w14:paraId="1F747919" w14:textId="77777777" w:rsidR="00E92A5D" w:rsidRPr="00AF10D9" w:rsidRDefault="00E92A5D" w:rsidP="001C7F0D">
            <w:pPr>
              <w:pStyle w:val="ListParagraph"/>
              <w:numPr>
                <w:ilvl w:val="0"/>
                <w:numId w:val="6"/>
              </w:numPr>
              <w:spacing w:before="100" w:beforeAutospacing="1"/>
              <w:jc w:val="both"/>
              <w:rPr>
                <w:rFonts w:eastAsia="Calibri" w:cstheme="minorHAnsi"/>
                <w:sz w:val="24"/>
                <w:szCs w:val="24"/>
              </w:rPr>
            </w:pPr>
          </w:p>
        </w:tc>
        <w:tc>
          <w:tcPr>
            <w:tcW w:w="4820" w:type="dxa"/>
            <w:shd w:val="clear" w:color="auto" w:fill="D6E3BC" w:themeFill="accent3" w:themeFillTint="66"/>
            <w:vAlign w:val="center"/>
          </w:tcPr>
          <w:p w14:paraId="79573331" w14:textId="77777777" w:rsidR="00BE1637" w:rsidRPr="00BE1637" w:rsidRDefault="00BE1637" w:rsidP="00BE1637">
            <w:pPr>
              <w:rPr>
                <w:rFonts w:cstheme="minorHAnsi"/>
                <w:lang w:val="en-GB"/>
              </w:rPr>
            </w:pPr>
            <w:r w:rsidRPr="00BE1637">
              <w:rPr>
                <w:rFonts w:cstheme="minorHAnsi"/>
                <w:lang w:val="en-GB"/>
              </w:rPr>
              <w:t>Tenderers must demonstrate how soil analysis results will be provided within 10 working days from receipt of samples at the laboratory.</w:t>
            </w:r>
          </w:p>
          <w:p w14:paraId="2153DB8F" w14:textId="77777777" w:rsidR="00BE1637" w:rsidRPr="00BE1637" w:rsidRDefault="00BE1637" w:rsidP="00BE1637">
            <w:pPr>
              <w:rPr>
                <w:rFonts w:cstheme="minorHAnsi"/>
                <w:lang w:val="en-GB"/>
              </w:rPr>
            </w:pPr>
          </w:p>
          <w:p w14:paraId="291AC110" w14:textId="77777777" w:rsidR="00BE1637" w:rsidRPr="00BE1637" w:rsidRDefault="00BE1637" w:rsidP="00BE1637">
            <w:pPr>
              <w:rPr>
                <w:rFonts w:cstheme="minorHAnsi"/>
                <w:lang w:val="en-GB"/>
              </w:rPr>
            </w:pPr>
            <w:r w:rsidRPr="00BE1637">
              <w:rPr>
                <w:rFonts w:cstheme="minorHAnsi"/>
                <w:lang w:val="en-GB"/>
              </w:rPr>
              <w:t>Tenderers should also outline:</w:t>
            </w:r>
          </w:p>
          <w:p w14:paraId="026D3A90" w14:textId="59B9A09C" w:rsidR="00BE1637" w:rsidRPr="00887D3F" w:rsidRDefault="00BE1637" w:rsidP="001C7F0D">
            <w:pPr>
              <w:pStyle w:val="ListParagraph"/>
              <w:numPr>
                <w:ilvl w:val="0"/>
                <w:numId w:val="11"/>
              </w:numPr>
              <w:rPr>
                <w:rFonts w:cstheme="minorHAnsi"/>
                <w:lang w:val="en-GB"/>
              </w:rPr>
            </w:pPr>
            <w:r w:rsidRPr="00887D3F">
              <w:rPr>
                <w:rFonts w:cstheme="minorHAnsi"/>
                <w:lang w:val="en-GB"/>
              </w:rPr>
              <w:t>reporting frequency;</w:t>
            </w:r>
          </w:p>
          <w:p w14:paraId="336C5F2F" w14:textId="7471E0D7" w:rsidR="00BE1637" w:rsidRPr="00887D3F" w:rsidRDefault="00BE1637" w:rsidP="001C7F0D">
            <w:pPr>
              <w:pStyle w:val="ListParagraph"/>
              <w:numPr>
                <w:ilvl w:val="0"/>
                <w:numId w:val="11"/>
              </w:numPr>
              <w:rPr>
                <w:rFonts w:cstheme="minorHAnsi"/>
                <w:lang w:val="en-GB"/>
              </w:rPr>
            </w:pPr>
            <w:r w:rsidRPr="00887D3F">
              <w:rPr>
                <w:rFonts w:cstheme="minorHAnsi"/>
                <w:lang w:val="en-GB"/>
              </w:rPr>
              <w:t>escalation procedures where timelines are at risk.</w:t>
            </w:r>
          </w:p>
          <w:p w14:paraId="5F8C62BE" w14:textId="77777777" w:rsidR="00BE1637" w:rsidRPr="00BE1637" w:rsidRDefault="00BE1637" w:rsidP="00BE1637">
            <w:pPr>
              <w:rPr>
                <w:rFonts w:cstheme="minorHAnsi"/>
                <w:lang w:val="en-GB"/>
              </w:rPr>
            </w:pPr>
          </w:p>
          <w:p w14:paraId="5256756B" w14:textId="27B50D9C" w:rsidR="00E92A5D" w:rsidRPr="00AF10D9" w:rsidRDefault="00BE1637" w:rsidP="00BE1637">
            <w:pPr>
              <w:spacing w:after="120" w:line="280" w:lineRule="atLeast"/>
              <w:jc w:val="both"/>
              <w:rPr>
                <w:rFonts w:eastAsia="Calibri" w:cstheme="minorHAnsi"/>
              </w:rPr>
            </w:pPr>
            <w:r w:rsidRPr="00BE1637">
              <w:rPr>
                <w:rFonts w:cstheme="minorHAnsi"/>
                <w:lang w:val="en-GB"/>
              </w:rPr>
              <w:t>Please provide full details.</w:t>
            </w:r>
          </w:p>
        </w:tc>
        <w:sdt>
          <w:sdtPr>
            <w:rPr>
              <w:rFonts w:eastAsia="Calibri" w:cstheme="minorHAnsi"/>
              <w:b/>
              <w:sz w:val="18"/>
              <w:szCs w:val="20"/>
              <w:lang w:val="en-US"/>
            </w:rPr>
            <w:id w:val="509408619"/>
            <w:placeholder>
              <w:docPart w:val="0900BA1EE5424ACF8AB7BE89DD7A7FC4"/>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59E372B2" w14:textId="6C77FC62" w:rsidR="00E92A5D" w:rsidRPr="00AF10D9" w:rsidRDefault="00E92A5D" w:rsidP="00E92A5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05B3F4EE" w14:textId="7A485CEE" w:rsidR="00E92A5D" w:rsidRPr="00AF10D9" w:rsidRDefault="00E92A5D" w:rsidP="00E92A5D">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E92A5D" w:rsidRPr="00AF10D9" w14:paraId="721833FF" w14:textId="77777777" w:rsidTr="004B550E">
        <w:trPr>
          <w:trHeight w:val="822"/>
          <w:jc w:val="center"/>
        </w:trPr>
        <w:tc>
          <w:tcPr>
            <w:tcW w:w="562" w:type="dxa"/>
            <w:shd w:val="clear" w:color="auto" w:fill="D6E3BC" w:themeFill="accent3" w:themeFillTint="66"/>
            <w:vAlign w:val="center"/>
          </w:tcPr>
          <w:p w14:paraId="3946E810" w14:textId="77777777" w:rsidR="00E92A5D" w:rsidRPr="00AF10D9" w:rsidRDefault="00E92A5D" w:rsidP="001C7F0D">
            <w:pPr>
              <w:pStyle w:val="ListParagraph"/>
              <w:numPr>
                <w:ilvl w:val="0"/>
                <w:numId w:val="6"/>
              </w:numPr>
              <w:spacing w:before="100" w:beforeAutospacing="1"/>
              <w:jc w:val="both"/>
              <w:rPr>
                <w:rFonts w:eastAsia="Calibri" w:cstheme="minorHAnsi"/>
                <w:sz w:val="24"/>
                <w:szCs w:val="24"/>
              </w:rPr>
            </w:pPr>
          </w:p>
        </w:tc>
        <w:tc>
          <w:tcPr>
            <w:tcW w:w="4820" w:type="dxa"/>
            <w:shd w:val="clear" w:color="auto" w:fill="D6E3BC" w:themeFill="accent3" w:themeFillTint="66"/>
            <w:vAlign w:val="center"/>
          </w:tcPr>
          <w:p w14:paraId="1D364F60" w14:textId="1AB4862E" w:rsidR="00283CBD" w:rsidRPr="00283CBD" w:rsidRDefault="00283CBD" w:rsidP="00283CBD">
            <w:pPr>
              <w:rPr>
                <w:rFonts w:cstheme="minorHAnsi"/>
                <w:lang w:val="en-GB"/>
              </w:rPr>
            </w:pPr>
            <w:r w:rsidRPr="00283CBD">
              <w:rPr>
                <w:rFonts w:cstheme="minorHAnsi"/>
                <w:lang w:val="en-GB"/>
              </w:rPr>
              <w:t>Laboratory test results must be provided in electronic format in accordance with the requirements set out in Section 2</w:t>
            </w:r>
            <w:r w:rsidR="00887D3F">
              <w:rPr>
                <w:rFonts w:cstheme="minorHAnsi"/>
                <w:lang w:val="en-GB"/>
              </w:rPr>
              <w:t xml:space="preserve"> of Requirements Document</w:t>
            </w:r>
            <w:r w:rsidRPr="00283CBD">
              <w:rPr>
                <w:rFonts w:cstheme="minorHAnsi"/>
                <w:lang w:val="en-GB"/>
              </w:rPr>
              <w:t>.</w:t>
            </w:r>
          </w:p>
          <w:p w14:paraId="478FD20B" w14:textId="77777777" w:rsidR="00283CBD" w:rsidRPr="00283CBD" w:rsidRDefault="00283CBD" w:rsidP="00283CBD">
            <w:pPr>
              <w:rPr>
                <w:rFonts w:cstheme="minorHAnsi"/>
                <w:lang w:val="en-GB"/>
              </w:rPr>
            </w:pPr>
          </w:p>
          <w:p w14:paraId="7379C45D" w14:textId="77777777" w:rsidR="00283CBD" w:rsidRPr="00283CBD" w:rsidRDefault="00283CBD" w:rsidP="00283CBD">
            <w:pPr>
              <w:rPr>
                <w:rFonts w:cstheme="minorHAnsi"/>
                <w:lang w:val="en-GB"/>
              </w:rPr>
            </w:pPr>
            <w:r w:rsidRPr="00283CBD">
              <w:rPr>
                <w:rFonts w:cstheme="minorHAnsi"/>
                <w:lang w:val="en-GB"/>
              </w:rPr>
              <w:t>Tenderers must also provide a results report for all required parameters to end users as agreed with the Contracting Authority.</w:t>
            </w:r>
          </w:p>
          <w:p w14:paraId="216F11DB" w14:textId="77777777" w:rsidR="00283CBD" w:rsidRPr="00283CBD" w:rsidRDefault="00283CBD" w:rsidP="00283CBD">
            <w:pPr>
              <w:rPr>
                <w:rFonts w:cstheme="minorHAnsi"/>
                <w:lang w:val="en-GB"/>
              </w:rPr>
            </w:pPr>
          </w:p>
          <w:p w14:paraId="3D0CD1F4" w14:textId="77777777" w:rsidR="00283CBD" w:rsidRPr="00283CBD" w:rsidRDefault="00283CBD" w:rsidP="00283CBD">
            <w:pPr>
              <w:rPr>
                <w:rFonts w:cstheme="minorHAnsi"/>
                <w:lang w:val="en-GB"/>
              </w:rPr>
            </w:pPr>
            <w:r w:rsidRPr="00283CBD">
              <w:rPr>
                <w:rFonts w:cstheme="minorHAnsi"/>
                <w:lang w:val="en-GB"/>
              </w:rPr>
              <w:t>Tenderers should clearly identify:</w:t>
            </w:r>
          </w:p>
          <w:p w14:paraId="2FDF5DDA" w14:textId="5ED30C6D" w:rsidR="00283CBD" w:rsidRPr="00887D3F" w:rsidRDefault="00283CBD" w:rsidP="001C7F0D">
            <w:pPr>
              <w:pStyle w:val="ListParagraph"/>
              <w:numPr>
                <w:ilvl w:val="0"/>
                <w:numId w:val="11"/>
              </w:numPr>
              <w:rPr>
                <w:rFonts w:cstheme="minorHAnsi"/>
                <w:lang w:val="en-GB"/>
              </w:rPr>
            </w:pPr>
            <w:r w:rsidRPr="00887D3F">
              <w:rPr>
                <w:rFonts w:cstheme="minorHAnsi"/>
                <w:lang w:val="en-GB"/>
              </w:rPr>
              <w:t>analytical methods used;</w:t>
            </w:r>
          </w:p>
          <w:p w14:paraId="2720305D" w14:textId="2690EF6A" w:rsidR="00283CBD" w:rsidRPr="00887D3F" w:rsidRDefault="00283CBD" w:rsidP="001C7F0D">
            <w:pPr>
              <w:pStyle w:val="ListParagraph"/>
              <w:numPr>
                <w:ilvl w:val="0"/>
                <w:numId w:val="11"/>
              </w:numPr>
              <w:rPr>
                <w:rFonts w:cstheme="minorHAnsi"/>
                <w:lang w:val="en-GB"/>
              </w:rPr>
            </w:pPr>
            <w:r w:rsidRPr="00887D3F">
              <w:rPr>
                <w:rFonts w:cstheme="minorHAnsi"/>
                <w:lang w:val="en-GB"/>
              </w:rPr>
              <w:t>any variations in calculation methodologies;</w:t>
            </w:r>
          </w:p>
          <w:p w14:paraId="18EC3428" w14:textId="2C426EED" w:rsidR="00283CBD" w:rsidRPr="00887D3F" w:rsidRDefault="00283CBD" w:rsidP="001C7F0D">
            <w:pPr>
              <w:pStyle w:val="ListParagraph"/>
              <w:numPr>
                <w:ilvl w:val="0"/>
                <w:numId w:val="11"/>
              </w:numPr>
              <w:rPr>
                <w:rFonts w:cstheme="minorHAnsi"/>
                <w:lang w:val="en-GB"/>
              </w:rPr>
            </w:pPr>
            <w:r w:rsidRPr="00887D3F">
              <w:rPr>
                <w:rFonts w:cstheme="minorHAnsi"/>
                <w:lang w:val="en-GB"/>
              </w:rPr>
              <w:t>compatibility with NMP Online requirements.</w:t>
            </w:r>
          </w:p>
          <w:p w14:paraId="3899AA3D" w14:textId="77777777" w:rsidR="00283CBD" w:rsidRPr="00283CBD" w:rsidRDefault="00283CBD" w:rsidP="00283CBD">
            <w:pPr>
              <w:rPr>
                <w:rFonts w:cstheme="minorHAnsi"/>
                <w:lang w:val="en-GB"/>
              </w:rPr>
            </w:pPr>
          </w:p>
          <w:p w14:paraId="704173CB" w14:textId="7A24B97A" w:rsidR="00E92A5D" w:rsidRPr="00AF10D9" w:rsidRDefault="00283CBD" w:rsidP="00283CBD">
            <w:pPr>
              <w:spacing w:after="120" w:line="280" w:lineRule="atLeast"/>
              <w:jc w:val="both"/>
              <w:rPr>
                <w:rFonts w:eastAsia="Calibri" w:cstheme="minorHAnsi"/>
              </w:rPr>
            </w:pPr>
            <w:r w:rsidRPr="00283CBD">
              <w:rPr>
                <w:rFonts w:cstheme="minorHAnsi"/>
                <w:lang w:val="en-GB"/>
              </w:rPr>
              <w:t>Please confirm and provide details.</w:t>
            </w:r>
          </w:p>
        </w:tc>
        <w:sdt>
          <w:sdtPr>
            <w:rPr>
              <w:rFonts w:eastAsia="Calibri" w:cstheme="minorHAnsi"/>
              <w:b/>
              <w:sz w:val="18"/>
              <w:szCs w:val="20"/>
              <w:lang w:val="en-US"/>
            </w:rPr>
            <w:id w:val="-1895891586"/>
            <w:placeholder>
              <w:docPart w:val="231799E133224334829F43552B48EDD2"/>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1A04259D" w14:textId="23CF79A5" w:rsidR="00E92A5D" w:rsidRPr="00AF10D9" w:rsidRDefault="00E92A5D" w:rsidP="00E92A5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2C23BD0C" w14:textId="0C1C1C6B" w:rsidR="00E92A5D" w:rsidRPr="00AF10D9" w:rsidRDefault="00E92A5D" w:rsidP="00E92A5D">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E92A5D" w:rsidRPr="00AF10D9" w14:paraId="49C58C57" w14:textId="77777777" w:rsidTr="004B550E">
        <w:trPr>
          <w:trHeight w:val="822"/>
          <w:jc w:val="center"/>
        </w:trPr>
        <w:tc>
          <w:tcPr>
            <w:tcW w:w="562" w:type="dxa"/>
            <w:shd w:val="clear" w:color="auto" w:fill="D6E3BC" w:themeFill="accent3" w:themeFillTint="66"/>
            <w:vAlign w:val="center"/>
          </w:tcPr>
          <w:p w14:paraId="6D6132FA" w14:textId="77777777" w:rsidR="00E92A5D" w:rsidRPr="00AF10D9" w:rsidRDefault="00E92A5D" w:rsidP="001C7F0D">
            <w:pPr>
              <w:pStyle w:val="ListParagraph"/>
              <w:numPr>
                <w:ilvl w:val="0"/>
                <w:numId w:val="6"/>
              </w:numPr>
              <w:spacing w:before="100" w:beforeAutospacing="1"/>
              <w:jc w:val="both"/>
              <w:rPr>
                <w:rFonts w:eastAsia="Calibri" w:cstheme="minorHAnsi"/>
                <w:sz w:val="24"/>
                <w:szCs w:val="24"/>
              </w:rPr>
            </w:pPr>
          </w:p>
        </w:tc>
        <w:tc>
          <w:tcPr>
            <w:tcW w:w="4820" w:type="dxa"/>
            <w:shd w:val="clear" w:color="auto" w:fill="D6E3BC" w:themeFill="accent3" w:themeFillTint="66"/>
            <w:vAlign w:val="center"/>
          </w:tcPr>
          <w:p w14:paraId="0D8779E4" w14:textId="77777777" w:rsidR="00BE1637" w:rsidRPr="00BE1637" w:rsidRDefault="00BE1637" w:rsidP="00BE1637">
            <w:pPr>
              <w:rPr>
                <w:rFonts w:cstheme="minorHAnsi"/>
                <w:lang w:val="en-GB"/>
              </w:rPr>
            </w:pPr>
            <w:r w:rsidRPr="00BE1637">
              <w:rPr>
                <w:rFonts w:cstheme="minorHAnsi"/>
                <w:lang w:val="en-GB"/>
              </w:rPr>
              <w:t>Tenderers must provide details of quality control procedures applied throughout the contract.</w:t>
            </w:r>
          </w:p>
          <w:p w14:paraId="215BE6DD" w14:textId="77777777" w:rsidR="00BE1637" w:rsidRPr="00BE1637" w:rsidRDefault="00BE1637" w:rsidP="00BE1637">
            <w:pPr>
              <w:rPr>
                <w:rFonts w:cstheme="minorHAnsi"/>
                <w:lang w:val="en-GB"/>
              </w:rPr>
            </w:pPr>
          </w:p>
          <w:p w14:paraId="5DB46741" w14:textId="77777777" w:rsidR="00BE1637" w:rsidRPr="00BE1637" w:rsidRDefault="00BE1637" w:rsidP="00BE1637">
            <w:pPr>
              <w:rPr>
                <w:rFonts w:cstheme="minorHAnsi"/>
                <w:lang w:val="en-GB"/>
              </w:rPr>
            </w:pPr>
            <w:r w:rsidRPr="00BE1637">
              <w:rPr>
                <w:rFonts w:cstheme="minorHAnsi"/>
                <w:lang w:val="en-GB"/>
              </w:rPr>
              <w:t>Please include:</w:t>
            </w:r>
          </w:p>
          <w:p w14:paraId="6CEA0094" w14:textId="6150DE49" w:rsidR="00BE1637" w:rsidRPr="00887D3F" w:rsidRDefault="00BE1637" w:rsidP="001C7F0D">
            <w:pPr>
              <w:pStyle w:val="ListParagraph"/>
              <w:numPr>
                <w:ilvl w:val="0"/>
                <w:numId w:val="11"/>
              </w:numPr>
              <w:rPr>
                <w:rFonts w:cstheme="minorHAnsi"/>
                <w:lang w:val="en-GB"/>
              </w:rPr>
            </w:pPr>
            <w:r w:rsidRPr="00887D3F">
              <w:rPr>
                <w:rFonts w:cstheme="minorHAnsi"/>
                <w:lang w:val="en-GB"/>
              </w:rPr>
              <w:lastRenderedPageBreak/>
              <w:t>internal quality control processes;</w:t>
            </w:r>
          </w:p>
          <w:p w14:paraId="6825110B" w14:textId="7F93CF72" w:rsidR="00BE1637" w:rsidRPr="00887D3F" w:rsidRDefault="00BE1637" w:rsidP="001C7F0D">
            <w:pPr>
              <w:pStyle w:val="ListParagraph"/>
              <w:numPr>
                <w:ilvl w:val="0"/>
                <w:numId w:val="11"/>
              </w:numPr>
              <w:rPr>
                <w:rFonts w:cstheme="minorHAnsi"/>
                <w:lang w:val="en-GB"/>
              </w:rPr>
            </w:pPr>
            <w:r w:rsidRPr="00887D3F">
              <w:rPr>
                <w:rFonts w:cstheme="minorHAnsi"/>
                <w:lang w:val="en-GB"/>
              </w:rPr>
              <w:t>validation procedures;</w:t>
            </w:r>
          </w:p>
          <w:p w14:paraId="44ED841A" w14:textId="710BC6C2" w:rsidR="00E92A5D" w:rsidRPr="00887D3F" w:rsidRDefault="00BE1637" w:rsidP="001C7F0D">
            <w:pPr>
              <w:pStyle w:val="ListParagraph"/>
              <w:numPr>
                <w:ilvl w:val="0"/>
                <w:numId w:val="11"/>
              </w:numPr>
              <w:spacing w:after="120" w:line="280" w:lineRule="atLeast"/>
              <w:jc w:val="both"/>
              <w:rPr>
                <w:rFonts w:eastAsia="Calibri" w:cstheme="minorHAnsi"/>
              </w:rPr>
            </w:pPr>
            <w:r w:rsidRPr="00887D3F">
              <w:rPr>
                <w:rFonts w:cstheme="minorHAnsi"/>
                <w:lang w:val="en-GB"/>
              </w:rPr>
              <w:t>- audit and traceability mechanisms.</w:t>
            </w:r>
          </w:p>
        </w:tc>
        <w:sdt>
          <w:sdtPr>
            <w:rPr>
              <w:rFonts w:eastAsia="Calibri" w:cstheme="minorHAnsi"/>
              <w:b/>
              <w:sz w:val="18"/>
              <w:szCs w:val="20"/>
              <w:lang w:val="en-US"/>
            </w:rPr>
            <w:id w:val="706139344"/>
            <w:placeholder>
              <w:docPart w:val="7EF427F1DA564822BE4E78F55EE5C1C3"/>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66F1A6D8" w14:textId="5D834FD0" w:rsidR="00E92A5D" w:rsidRPr="00AF10D9" w:rsidRDefault="00E92A5D" w:rsidP="00E92A5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5F9A9EA8" w14:textId="7CEF65EA" w:rsidR="00E92A5D" w:rsidRPr="00AF10D9" w:rsidRDefault="00E92A5D" w:rsidP="00E92A5D">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E92A5D" w:rsidRPr="00AF10D9" w14:paraId="6C1EE9CC" w14:textId="77777777" w:rsidTr="007E380A">
        <w:trPr>
          <w:trHeight w:val="822"/>
          <w:jc w:val="center"/>
        </w:trPr>
        <w:tc>
          <w:tcPr>
            <w:tcW w:w="562" w:type="dxa"/>
            <w:shd w:val="clear" w:color="auto" w:fill="D6E3BC" w:themeFill="accent3" w:themeFillTint="66"/>
            <w:vAlign w:val="center"/>
          </w:tcPr>
          <w:p w14:paraId="0E1EC8CF" w14:textId="77777777" w:rsidR="00E92A5D" w:rsidRPr="00AF10D9" w:rsidRDefault="00E92A5D" w:rsidP="001C7F0D">
            <w:pPr>
              <w:pStyle w:val="ListParagraph"/>
              <w:numPr>
                <w:ilvl w:val="0"/>
                <w:numId w:val="6"/>
              </w:numPr>
              <w:spacing w:before="100" w:beforeAutospacing="1"/>
              <w:jc w:val="both"/>
              <w:rPr>
                <w:rFonts w:eastAsia="Calibri" w:cstheme="minorHAnsi"/>
                <w:sz w:val="24"/>
                <w:szCs w:val="24"/>
              </w:rPr>
            </w:pPr>
          </w:p>
        </w:tc>
        <w:tc>
          <w:tcPr>
            <w:tcW w:w="4820" w:type="dxa"/>
            <w:shd w:val="clear" w:color="auto" w:fill="D6E3BC" w:themeFill="accent3" w:themeFillTint="66"/>
          </w:tcPr>
          <w:p w14:paraId="0C9F958A" w14:textId="77777777" w:rsidR="00BE1637" w:rsidRPr="00BE1637" w:rsidRDefault="00BE1637" w:rsidP="00BE1637">
            <w:pPr>
              <w:rPr>
                <w:rFonts w:cstheme="minorHAnsi"/>
                <w:lang w:val="en-GB"/>
              </w:rPr>
            </w:pPr>
            <w:r w:rsidRPr="00BE1637">
              <w:rPr>
                <w:rFonts w:cstheme="minorHAnsi"/>
                <w:lang w:val="en-GB"/>
              </w:rPr>
              <w:t>Inter-laboratory test results should deviate by no more than 20% from the mean result.</w:t>
            </w:r>
          </w:p>
          <w:p w14:paraId="61387BF0" w14:textId="77777777" w:rsidR="00BE1637" w:rsidRPr="00BE1637" w:rsidRDefault="00BE1637" w:rsidP="00BE1637">
            <w:pPr>
              <w:rPr>
                <w:rFonts w:cstheme="minorHAnsi"/>
                <w:lang w:val="en-GB"/>
              </w:rPr>
            </w:pPr>
          </w:p>
          <w:p w14:paraId="4EF797DA" w14:textId="77777777" w:rsidR="00BE1637" w:rsidRPr="00BE1637" w:rsidRDefault="00BE1637" w:rsidP="00BE1637">
            <w:pPr>
              <w:rPr>
                <w:rFonts w:cstheme="minorHAnsi"/>
                <w:lang w:val="en-GB"/>
              </w:rPr>
            </w:pPr>
            <w:r w:rsidRPr="00BE1637">
              <w:rPr>
                <w:rFonts w:cstheme="minorHAnsi"/>
                <w:lang w:val="en-GB"/>
              </w:rPr>
              <w:t>For soil pH and SMP buffer pH, deviation should not exceed ±0.2 pH units.</w:t>
            </w:r>
          </w:p>
          <w:p w14:paraId="0B897518" w14:textId="77777777" w:rsidR="00BE1637" w:rsidRPr="00BE1637" w:rsidRDefault="00BE1637" w:rsidP="00BE1637">
            <w:pPr>
              <w:rPr>
                <w:rFonts w:cstheme="minorHAnsi"/>
                <w:lang w:val="en-GB"/>
              </w:rPr>
            </w:pPr>
          </w:p>
          <w:p w14:paraId="4E0A5BCE" w14:textId="335DC69A" w:rsidR="00E92A5D" w:rsidRPr="00AF10D9" w:rsidRDefault="00BE1637" w:rsidP="00BE1637">
            <w:pPr>
              <w:spacing w:after="120" w:line="280" w:lineRule="atLeast"/>
              <w:jc w:val="both"/>
              <w:rPr>
                <w:rFonts w:eastAsia="Calibri" w:cstheme="minorHAnsi"/>
              </w:rPr>
            </w:pPr>
            <w:r w:rsidRPr="00BE1637">
              <w:rPr>
                <w:rFonts w:cstheme="minorHAnsi"/>
                <w:lang w:val="en-GB"/>
              </w:rPr>
              <w:t>Please confirm and provide details.</w:t>
            </w:r>
          </w:p>
        </w:tc>
        <w:sdt>
          <w:sdtPr>
            <w:rPr>
              <w:rFonts w:eastAsia="Calibri" w:cstheme="minorHAnsi"/>
              <w:b/>
              <w:sz w:val="18"/>
              <w:szCs w:val="20"/>
              <w:lang w:val="en-US"/>
            </w:rPr>
            <w:id w:val="-1675958415"/>
            <w:placeholder>
              <w:docPart w:val="3118F282A44D4AFD8191D4FE44750C2E"/>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7E70C6EC" w14:textId="738E9D92" w:rsidR="00E92A5D" w:rsidRPr="00AF10D9" w:rsidRDefault="00E92A5D" w:rsidP="00E92A5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478C4AD0" w14:textId="26D1E084" w:rsidR="00E92A5D" w:rsidRPr="00AF10D9" w:rsidRDefault="00E92A5D" w:rsidP="00E92A5D">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E92A5D" w:rsidRPr="00AF10D9" w14:paraId="35D466BF" w14:textId="77777777" w:rsidTr="007E380A">
        <w:trPr>
          <w:trHeight w:val="822"/>
          <w:jc w:val="center"/>
        </w:trPr>
        <w:tc>
          <w:tcPr>
            <w:tcW w:w="562" w:type="dxa"/>
            <w:shd w:val="clear" w:color="auto" w:fill="D6E3BC" w:themeFill="accent3" w:themeFillTint="66"/>
            <w:vAlign w:val="center"/>
          </w:tcPr>
          <w:p w14:paraId="240F4DCE" w14:textId="6B0E9B5F" w:rsidR="00E92A5D" w:rsidRPr="00AF10D9" w:rsidRDefault="00E92A5D" w:rsidP="001C7F0D">
            <w:pPr>
              <w:pStyle w:val="ListParagraph"/>
              <w:numPr>
                <w:ilvl w:val="0"/>
                <w:numId w:val="6"/>
              </w:numPr>
              <w:spacing w:before="100" w:beforeAutospacing="1"/>
              <w:jc w:val="both"/>
              <w:rPr>
                <w:rFonts w:eastAsia="Calibri" w:cstheme="minorHAnsi"/>
                <w:sz w:val="24"/>
                <w:szCs w:val="24"/>
              </w:rPr>
            </w:pPr>
          </w:p>
        </w:tc>
        <w:tc>
          <w:tcPr>
            <w:tcW w:w="4820" w:type="dxa"/>
            <w:shd w:val="clear" w:color="auto" w:fill="D6E3BC" w:themeFill="accent3" w:themeFillTint="66"/>
          </w:tcPr>
          <w:p w14:paraId="2648DD74" w14:textId="77777777" w:rsidR="00BE1637" w:rsidRPr="00BE1637" w:rsidRDefault="00BE1637" w:rsidP="00BE1637">
            <w:pPr>
              <w:rPr>
                <w:rFonts w:cstheme="minorHAnsi"/>
                <w:lang w:val="en-GB"/>
              </w:rPr>
            </w:pPr>
            <w:r w:rsidRPr="00BE1637">
              <w:rPr>
                <w:rFonts w:cstheme="minorHAnsi"/>
                <w:lang w:val="en-GB"/>
              </w:rPr>
              <w:t>Tenderers should describe procedures for inter-laboratory comparison testing across all relevant parameters.</w:t>
            </w:r>
          </w:p>
          <w:p w14:paraId="54646150" w14:textId="77777777" w:rsidR="00BE1637" w:rsidRPr="00BE1637" w:rsidRDefault="00BE1637" w:rsidP="00BE1637">
            <w:pPr>
              <w:rPr>
                <w:rFonts w:cstheme="minorHAnsi"/>
                <w:lang w:val="en-GB"/>
              </w:rPr>
            </w:pPr>
          </w:p>
          <w:p w14:paraId="7A28A3F6" w14:textId="29F6206B" w:rsidR="00E92A5D" w:rsidRPr="00AF10D9" w:rsidRDefault="00BE1637" w:rsidP="00BE1637">
            <w:pPr>
              <w:widowControl w:val="0"/>
              <w:tabs>
                <w:tab w:val="left" w:pos="360"/>
              </w:tabs>
              <w:autoSpaceDE w:val="0"/>
              <w:autoSpaceDN w:val="0"/>
              <w:adjustRightInd w:val="0"/>
              <w:spacing w:after="120"/>
              <w:jc w:val="both"/>
              <w:rPr>
                <w:rFonts w:eastAsia="Calibri" w:cstheme="minorHAnsi"/>
                <w:b/>
                <w:bCs/>
              </w:rPr>
            </w:pPr>
            <w:r w:rsidRPr="00BE1637">
              <w:rPr>
                <w:rFonts w:cstheme="minorHAnsi"/>
                <w:lang w:val="en-GB"/>
              </w:rPr>
              <w:t>Please provide details.</w:t>
            </w:r>
          </w:p>
        </w:tc>
        <w:sdt>
          <w:sdtPr>
            <w:rPr>
              <w:rFonts w:eastAsia="Calibri" w:cstheme="minorHAnsi"/>
              <w:b/>
              <w:sz w:val="18"/>
              <w:szCs w:val="20"/>
              <w:lang w:val="en-US"/>
            </w:rPr>
            <w:id w:val="170916685"/>
            <w:placeholder>
              <w:docPart w:val="F5F89EA9DD6D467E96EF170D5305D5C7"/>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04270331" w14:textId="7EE7F89E" w:rsidR="00E92A5D" w:rsidRPr="00AF10D9" w:rsidRDefault="00E92A5D" w:rsidP="00E92A5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67B214CA" w14:textId="5CBDB05D" w:rsidR="00E92A5D" w:rsidRPr="00AF10D9" w:rsidRDefault="00E92A5D" w:rsidP="00E92A5D">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E92A5D" w:rsidRPr="00AF10D9" w14:paraId="605DF560" w14:textId="77777777" w:rsidTr="007E380A">
        <w:trPr>
          <w:trHeight w:val="822"/>
          <w:jc w:val="center"/>
        </w:trPr>
        <w:tc>
          <w:tcPr>
            <w:tcW w:w="562" w:type="dxa"/>
            <w:shd w:val="clear" w:color="auto" w:fill="D6E3BC" w:themeFill="accent3" w:themeFillTint="66"/>
            <w:vAlign w:val="center"/>
          </w:tcPr>
          <w:p w14:paraId="30766D4D" w14:textId="61FC03CD" w:rsidR="00E92A5D" w:rsidRPr="00AF10D9" w:rsidRDefault="00E92A5D" w:rsidP="001C7F0D">
            <w:pPr>
              <w:pStyle w:val="ListParagraph"/>
              <w:numPr>
                <w:ilvl w:val="0"/>
                <w:numId w:val="6"/>
              </w:numPr>
              <w:spacing w:before="100" w:beforeAutospacing="1"/>
              <w:jc w:val="both"/>
              <w:rPr>
                <w:rFonts w:eastAsia="Calibri" w:cstheme="minorHAnsi"/>
                <w:sz w:val="24"/>
                <w:szCs w:val="24"/>
              </w:rPr>
            </w:pPr>
          </w:p>
        </w:tc>
        <w:tc>
          <w:tcPr>
            <w:tcW w:w="4820" w:type="dxa"/>
            <w:shd w:val="clear" w:color="auto" w:fill="D6E3BC" w:themeFill="accent3" w:themeFillTint="66"/>
          </w:tcPr>
          <w:p w14:paraId="7FA2CDE9" w14:textId="77777777" w:rsidR="00BE1637" w:rsidRPr="00BE1637" w:rsidRDefault="00BE1637" w:rsidP="00BE1637">
            <w:pPr>
              <w:rPr>
                <w:rFonts w:cstheme="minorHAnsi"/>
                <w:lang w:val="en-GB"/>
              </w:rPr>
            </w:pPr>
            <w:r w:rsidRPr="00BE1637">
              <w:rPr>
                <w:rFonts w:cstheme="minorHAnsi"/>
                <w:lang w:val="en-GB"/>
              </w:rPr>
              <w:t>Tenderers must provide details of proficiency testing schemes in which the laboratory participates for all relevant soil analysis parameters.</w:t>
            </w:r>
          </w:p>
          <w:p w14:paraId="23C26A25" w14:textId="77777777" w:rsidR="00BE1637" w:rsidRPr="00BE1637" w:rsidRDefault="00BE1637" w:rsidP="00BE1637">
            <w:pPr>
              <w:rPr>
                <w:rFonts w:cstheme="minorHAnsi"/>
                <w:lang w:val="en-GB"/>
              </w:rPr>
            </w:pPr>
          </w:p>
          <w:p w14:paraId="24815077" w14:textId="77777777" w:rsidR="00E92A5D" w:rsidRDefault="00BE1637" w:rsidP="00BE1637">
            <w:pPr>
              <w:rPr>
                <w:rFonts w:cstheme="minorHAnsi"/>
                <w:lang w:val="en-GB"/>
              </w:rPr>
            </w:pPr>
            <w:r w:rsidRPr="00BE1637">
              <w:rPr>
                <w:rFonts w:cstheme="minorHAnsi"/>
                <w:lang w:val="en-GB"/>
              </w:rPr>
              <w:t>Please provide full details.</w:t>
            </w:r>
          </w:p>
          <w:p w14:paraId="4A4BFA7D" w14:textId="7046E18A" w:rsidR="00283CBD" w:rsidRPr="00AF10D9" w:rsidRDefault="00283CBD" w:rsidP="00BE1637">
            <w:pPr>
              <w:rPr>
                <w:rFonts w:cstheme="minorHAnsi"/>
                <w:bCs/>
                <w:iCs/>
                <w:kern w:val="32"/>
              </w:rPr>
            </w:pPr>
            <w:r w:rsidRPr="00283CBD">
              <w:rPr>
                <w:rFonts w:cstheme="minorHAnsi"/>
                <w:bCs/>
                <w:iCs/>
                <w:kern w:val="32"/>
              </w:rPr>
              <w:t>Tenderers should indicate whether participation in proficiency testing schemes includes collaboration with Teagasc, DAFM, or other recognised oversight laboratories where applicable.</w:t>
            </w:r>
          </w:p>
        </w:tc>
        <w:sdt>
          <w:sdtPr>
            <w:rPr>
              <w:rFonts w:eastAsia="Calibri" w:cstheme="minorHAnsi"/>
              <w:b/>
              <w:sz w:val="18"/>
              <w:szCs w:val="20"/>
              <w:lang w:val="en-US"/>
            </w:rPr>
            <w:id w:val="-1528788217"/>
            <w:placeholder>
              <w:docPart w:val="EC223F812DAB47CD91A6C354DC58581F"/>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5FD56D3E" w14:textId="6F4B4256" w:rsidR="00E92A5D" w:rsidRPr="00AF10D9" w:rsidRDefault="00E92A5D" w:rsidP="00E92A5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19CCC994" w14:textId="2F48C6E9" w:rsidR="00E92A5D" w:rsidRPr="00AF10D9" w:rsidRDefault="00E92A5D" w:rsidP="00E92A5D">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E92A5D" w:rsidRPr="00AF10D9" w14:paraId="1E16AC42" w14:textId="77777777" w:rsidTr="007E380A">
        <w:trPr>
          <w:trHeight w:val="822"/>
          <w:jc w:val="center"/>
        </w:trPr>
        <w:tc>
          <w:tcPr>
            <w:tcW w:w="562" w:type="dxa"/>
            <w:shd w:val="clear" w:color="auto" w:fill="D6E3BC" w:themeFill="accent3" w:themeFillTint="66"/>
            <w:vAlign w:val="center"/>
          </w:tcPr>
          <w:p w14:paraId="7A07E67F" w14:textId="75854E33" w:rsidR="00E92A5D" w:rsidRPr="00AF10D9" w:rsidRDefault="00E92A5D" w:rsidP="001C7F0D">
            <w:pPr>
              <w:pStyle w:val="ListParagraph"/>
              <w:numPr>
                <w:ilvl w:val="0"/>
                <w:numId w:val="6"/>
              </w:numPr>
              <w:spacing w:before="100" w:beforeAutospacing="1"/>
              <w:rPr>
                <w:rFonts w:eastAsia="Calibri" w:cstheme="minorHAnsi"/>
                <w:sz w:val="24"/>
                <w:szCs w:val="24"/>
              </w:rPr>
            </w:pPr>
          </w:p>
        </w:tc>
        <w:tc>
          <w:tcPr>
            <w:tcW w:w="4820" w:type="dxa"/>
            <w:shd w:val="clear" w:color="auto" w:fill="D6E3BC" w:themeFill="accent3" w:themeFillTint="66"/>
          </w:tcPr>
          <w:p w14:paraId="773CF7DE" w14:textId="77777777" w:rsidR="00BE1637" w:rsidRPr="00BE1637" w:rsidRDefault="00BE1637" w:rsidP="00BE1637">
            <w:pPr>
              <w:rPr>
                <w:rFonts w:cstheme="minorHAnsi"/>
                <w:lang w:val="en-GB"/>
              </w:rPr>
            </w:pPr>
            <w:r w:rsidRPr="00BE1637">
              <w:rPr>
                <w:rFonts w:cstheme="minorHAnsi"/>
                <w:lang w:val="en-GB"/>
              </w:rPr>
              <w:t>Tenderers must acknowledge that the Contracting Authority reserves the right to:</w:t>
            </w:r>
          </w:p>
          <w:p w14:paraId="78FDEDDD" w14:textId="3C4DD8E1" w:rsidR="00BE1637" w:rsidRPr="00887D3F" w:rsidRDefault="00BE1637" w:rsidP="001C7F0D">
            <w:pPr>
              <w:pStyle w:val="ListParagraph"/>
              <w:numPr>
                <w:ilvl w:val="0"/>
                <w:numId w:val="11"/>
              </w:numPr>
              <w:rPr>
                <w:rFonts w:cstheme="minorHAnsi"/>
                <w:lang w:val="en-GB"/>
              </w:rPr>
            </w:pPr>
            <w:r w:rsidRPr="00887D3F">
              <w:rPr>
                <w:rFonts w:cstheme="minorHAnsi"/>
                <w:lang w:val="en-GB"/>
              </w:rPr>
              <w:t>carry out inspections;</w:t>
            </w:r>
          </w:p>
          <w:p w14:paraId="409B3EFB" w14:textId="2AEAFC3E" w:rsidR="00BE1637" w:rsidRPr="00887D3F" w:rsidRDefault="00BE1637" w:rsidP="001C7F0D">
            <w:pPr>
              <w:pStyle w:val="ListParagraph"/>
              <w:numPr>
                <w:ilvl w:val="0"/>
                <w:numId w:val="11"/>
              </w:numPr>
              <w:rPr>
                <w:rFonts w:cstheme="minorHAnsi"/>
                <w:lang w:val="en-GB"/>
              </w:rPr>
            </w:pPr>
            <w:r w:rsidRPr="00887D3F">
              <w:rPr>
                <w:rFonts w:cstheme="minorHAnsi"/>
                <w:lang w:val="en-GB"/>
              </w:rPr>
              <w:t>submit blind samples for testing;</w:t>
            </w:r>
          </w:p>
          <w:p w14:paraId="1ECBFB3A" w14:textId="2135B436" w:rsidR="00BE1637" w:rsidRPr="00887D3F" w:rsidRDefault="00BE1637" w:rsidP="001C7F0D">
            <w:pPr>
              <w:pStyle w:val="ListParagraph"/>
              <w:numPr>
                <w:ilvl w:val="0"/>
                <w:numId w:val="11"/>
              </w:numPr>
              <w:rPr>
                <w:rFonts w:cstheme="minorHAnsi"/>
                <w:lang w:val="en-GB"/>
              </w:rPr>
            </w:pPr>
            <w:r w:rsidRPr="00887D3F">
              <w:rPr>
                <w:rFonts w:cstheme="minorHAnsi"/>
                <w:lang w:val="en-GB"/>
              </w:rPr>
              <w:t>undertake cross-comparison of results.</w:t>
            </w:r>
          </w:p>
          <w:p w14:paraId="1271A3F5" w14:textId="77777777" w:rsidR="00BE1637" w:rsidRPr="00BE1637" w:rsidRDefault="00BE1637" w:rsidP="00BE1637">
            <w:pPr>
              <w:rPr>
                <w:rFonts w:cstheme="minorHAnsi"/>
                <w:lang w:val="en-GB"/>
              </w:rPr>
            </w:pPr>
          </w:p>
          <w:p w14:paraId="1C229ABA" w14:textId="2CABB736" w:rsidR="00E92A5D" w:rsidRPr="00AF10D9" w:rsidRDefault="00BE1637" w:rsidP="00BE1637">
            <w:pPr>
              <w:rPr>
                <w:rFonts w:cstheme="minorHAnsi"/>
                <w:bCs/>
                <w:iCs/>
                <w:kern w:val="32"/>
              </w:rPr>
            </w:pPr>
            <w:r w:rsidRPr="00BE1637">
              <w:rPr>
                <w:rFonts w:cstheme="minorHAnsi"/>
                <w:lang w:val="en-GB"/>
              </w:rPr>
              <w:t>Please confirm acceptance.</w:t>
            </w:r>
          </w:p>
        </w:tc>
        <w:sdt>
          <w:sdtPr>
            <w:rPr>
              <w:rFonts w:eastAsia="Calibri" w:cstheme="minorHAnsi"/>
              <w:b/>
              <w:sz w:val="18"/>
              <w:szCs w:val="20"/>
              <w:lang w:val="en-US"/>
            </w:rPr>
            <w:id w:val="1637449930"/>
            <w:placeholder>
              <w:docPart w:val="00606E86D8624573AD7AA1FBC5A34512"/>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769681BF" w14:textId="411410C7" w:rsidR="00E92A5D" w:rsidRPr="00AF10D9" w:rsidRDefault="00E92A5D" w:rsidP="00E92A5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06FC74BA" w14:textId="3B40CD4B" w:rsidR="00E92A5D" w:rsidRPr="00AF10D9" w:rsidRDefault="00E92A5D" w:rsidP="00E92A5D">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E92A5D" w:rsidRPr="00AF10D9" w14:paraId="2372A40D" w14:textId="77777777" w:rsidTr="007E380A">
        <w:trPr>
          <w:trHeight w:val="822"/>
          <w:jc w:val="center"/>
        </w:trPr>
        <w:tc>
          <w:tcPr>
            <w:tcW w:w="562" w:type="dxa"/>
            <w:shd w:val="clear" w:color="auto" w:fill="D6E3BC" w:themeFill="accent3" w:themeFillTint="66"/>
            <w:vAlign w:val="center"/>
          </w:tcPr>
          <w:p w14:paraId="66DB2BA7" w14:textId="30AD5A30" w:rsidR="00E92A5D" w:rsidRPr="00AF10D9" w:rsidRDefault="00E92A5D" w:rsidP="001C7F0D">
            <w:pPr>
              <w:pStyle w:val="ListParagraph"/>
              <w:numPr>
                <w:ilvl w:val="0"/>
                <w:numId w:val="6"/>
              </w:numPr>
              <w:spacing w:before="100" w:beforeAutospacing="1"/>
              <w:rPr>
                <w:rFonts w:eastAsia="Calibri" w:cstheme="minorHAnsi"/>
                <w:sz w:val="24"/>
                <w:szCs w:val="24"/>
              </w:rPr>
            </w:pPr>
          </w:p>
        </w:tc>
        <w:tc>
          <w:tcPr>
            <w:tcW w:w="4820" w:type="dxa"/>
            <w:shd w:val="clear" w:color="auto" w:fill="D6E3BC" w:themeFill="accent3" w:themeFillTint="66"/>
          </w:tcPr>
          <w:p w14:paraId="16CD2149" w14:textId="51E4C8DE" w:rsidR="00BE1637" w:rsidRPr="00BE1637" w:rsidRDefault="00BE1637" w:rsidP="00BE1637">
            <w:pPr>
              <w:rPr>
                <w:rFonts w:cstheme="minorHAnsi"/>
                <w:lang w:val="en-GB"/>
              </w:rPr>
            </w:pPr>
            <w:r w:rsidRPr="00BE1637">
              <w:rPr>
                <w:rFonts w:cstheme="minorHAnsi"/>
                <w:lang w:val="en-GB"/>
              </w:rPr>
              <w:t xml:space="preserve">Soil samples must be stored for a minimum of </w:t>
            </w:r>
            <w:r w:rsidR="00283CBD">
              <w:rPr>
                <w:rFonts w:cstheme="minorHAnsi"/>
                <w:lang w:val="en-GB"/>
              </w:rPr>
              <w:t>3</w:t>
            </w:r>
            <w:r w:rsidRPr="00BE1637">
              <w:rPr>
                <w:rFonts w:cstheme="minorHAnsi"/>
                <w:lang w:val="en-GB"/>
              </w:rPr>
              <w:t xml:space="preserve"> months post-analysis in appropriate conditions to prevent contamination or degradation.</w:t>
            </w:r>
          </w:p>
          <w:p w14:paraId="5682BC1E" w14:textId="77777777" w:rsidR="00BE1637" w:rsidRPr="00BE1637" w:rsidRDefault="00BE1637" w:rsidP="00BE1637">
            <w:pPr>
              <w:rPr>
                <w:rFonts w:cstheme="minorHAnsi"/>
                <w:lang w:val="en-GB"/>
              </w:rPr>
            </w:pPr>
          </w:p>
          <w:p w14:paraId="7077B97D" w14:textId="77777777" w:rsidR="00BE1637" w:rsidRPr="00BE1637" w:rsidRDefault="00BE1637" w:rsidP="00BE1637">
            <w:pPr>
              <w:rPr>
                <w:rFonts w:cstheme="minorHAnsi"/>
                <w:lang w:val="en-GB"/>
              </w:rPr>
            </w:pPr>
            <w:r w:rsidRPr="00BE1637">
              <w:rPr>
                <w:rFonts w:cstheme="minorHAnsi"/>
                <w:lang w:val="en-GB"/>
              </w:rPr>
              <w:t>Tenderers must provide details of:</w:t>
            </w:r>
          </w:p>
          <w:p w14:paraId="3C13F482" w14:textId="51E1B20F" w:rsidR="00BE1637" w:rsidRPr="00887D3F" w:rsidRDefault="00BE1637" w:rsidP="001C7F0D">
            <w:pPr>
              <w:pStyle w:val="ListParagraph"/>
              <w:numPr>
                <w:ilvl w:val="0"/>
                <w:numId w:val="11"/>
              </w:numPr>
              <w:rPr>
                <w:rFonts w:cstheme="minorHAnsi"/>
                <w:lang w:val="en-GB"/>
              </w:rPr>
            </w:pPr>
            <w:r w:rsidRPr="00887D3F">
              <w:rPr>
                <w:rFonts w:cstheme="minorHAnsi"/>
                <w:lang w:val="en-GB"/>
              </w:rPr>
              <w:t>storage conditions;</w:t>
            </w:r>
          </w:p>
          <w:p w14:paraId="6498020E" w14:textId="691E6668" w:rsidR="00BE1637" w:rsidRPr="00887D3F" w:rsidRDefault="00BE1637" w:rsidP="001C7F0D">
            <w:pPr>
              <w:pStyle w:val="ListParagraph"/>
              <w:numPr>
                <w:ilvl w:val="0"/>
                <w:numId w:val="11"/>
              </w:numPr>
              <w:rPr>
                <w:rFonts w:cstheme="minorHAnsi"/>
                <w:lang w:val="en-GB"/>
              </w:rPr>
            </w:pPr>
            <w:r w:rsidRPr="00887D3F">
              <w:rPr>
                <w:rFonts w:cstheme="minorHAnsi"/>
                <w:lang w:val="en-GB"/>
              </w:rPr>
              <w:t>retrieval processes;</w:t>
            </w:r>
          </w:p>
          <w:p w14:paraId="3693C354" w14:textId="75DE72A5" w:rsidR="00BE1637" w:rsidRPr="00887D3F" w:rsidRDefault="00BE1637" w:rsidP="001C7F0D">
            <w:pPr>
              <w:pStyle w:val="ListParagraph"/>
              <w:numPr>
                <w:ilvl w:val="0"/>
                <w:numId w:val="11"/>
              </w:numPr>
              <w:rPr>
                <w:rFonts w:cstheme="minorHAnsi"/>
                <w:lang w:val="en-GB"/>
              </w:rPr>
            </w:pPr>
            <w:r w:rsidRPr="00887D3F">
              <w:rPr>
                <w:rFonts w:cstheme="minorHAnsi"/>
                <w:lang w:val="en-GB"/>
              </w:rPr>
              <w:t>sample traceability.</w:t>
            </w:r>
          </w:p>
          <w:p w14:paraId="5DB94B19" w14:textId="77777777" w:rsidR="00BE1637" w:rsidRPr="00BE1637" w:rsidRDefault="00BE1637" w:rsidP="00BE1637">
            <w:pPr>
              <w:rPr>
                <w:rFonts w:cstheme="minorHAnsi"/>
                <w:lang w:val="en-GB"/>
              </w:rPr>
            </w:pPr>
          </w:p>
          <w:p w14:paraId="0126910B" w14:textId="2882F944" w:rsidR="00E92A5D" w:rsidRPr="00AF10D9" w:rsidRDefault="00BE1637" w:rsidP="00BE1637">
            <w:pPr>
              <w:rPr>
                <w:rFonts w:eastAsia="Calibri" w:cstheme="minorHAnsi"/>
                <w:b/>
                <w:bCs/>
              </w:rPr>
            </w:pPr>
            <w:r w:rsidRPr="00BE1637">
              <w:rPr>
                <w:rFonts w:cstheme="minorHAnsi"/>
                <w:lang w:val="en-GB"/>
              </w:rPr>
              <w:t>Please provide full details.</w:t>
            </w:r>
          </w:p>
        </w:tc>
        <w:sdt>
          <w:sdtPr>
            <w:rPr>
              <w:rFonts w:eastAsia="Calibri" w:cstheme="minorHAnsi"/>
              <w:b/>
              <w:sz w:val="18"/>
              <w:szCs w:val="20"/>
              <w:lang w:val="en-US"/>
            </w:rPr>
            <w:id w:val="218332183"/>
            <w:placeholder>
              <w:docPart w:val="82EF9BF0EAC944D6B0359F30F6681F70"/>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3F9711A3" w14:textId="6186CF5F" w:rsidR="00E92A5D" w:rsidRPr="00AF10D9" w:rsidRDefault="00E92A5D" w:rsidP="00E92A5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218C6E5D" w14:textId="2674CD7B" w:rsidR="00E92A5D" w:rsidRPr="00AF10D9" w:rsidRDefault="00E92A5D" w:rsidP="00E92A5D">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AB6242" w:rsidRPr="00AF10D9" w14:paraId="13BA1F68" w14:textId="77777777" w:rsidTr="007E380A">
        <w:trPr>
          <w:trHeight w:val="822"/>
          <w:jc w:val="center"/>
        </w:trPr>
        <w:tc>
          <w:tcPr>
            <w:tcW w:w="562" w:type="dxa"/>
            <w:shd w:val="clear" w:color="auto" w:fill="D6E3BC" w:themeFill="accent3" w:themeFillTint="66"/>
            <w:vAlign w:val="center"/>
          </w:tcPr>
          <w:p w14:paraId="1271D89A" w14:textId="77777777" w:rsidR="00AB6242" w:rsidRPr="00AF10D9" w:rsidRDefault="00AB6242" w:rsidP="001C7F0D">
            <w:pPr>
              <w:pStyle w:val="ListParagraph"/>
              <w:numPr>
                <w:ilvl w:val="0"/>
                <w:numId w:val="6"/>
              </w:numPr>
              <w:spacing w:before="100" w:beforeAutospacing="1"/>
              <w:rPr>
                <w:rFonts w:eastAsia="Calibri" w:cstheme="minorHAnsi"/>
                <w:sz w:val="24"/>
                <w:szCs w:val="24"/>
              </w:rPr>
            </w:pPr>
          </w:p>
        </w:tc>
        <w:tc>
          <w:tcPr>
            <w:tcW w:w="4820" w:type="dxa"/>
            <w:shd w:val="clear" w:color="auto" w:fill="D6E3BC" w:themeFill="accent3" w:themeFillTint="66"/>
          </w:tcPr>
          <w:p w14:paraId="27F31D0C" w14:textId="77777777" w:rsidR="00AB6242" w:rsidRPr="00BE1637" w:rsidRDefault="00AB6242" w:rsidP="00AB6242">
            <w:pPr>
              <w:rPr>
                <w:rFonts w:cstheme="minorHAnsi"/>
                <w:lang w:val="en-GB"/>
              </w:rPr>
            </w:pPr>
            <w:r w:rsidRPr="00BE1637">
              <w:rPr>
                <w:rFonts w:cstheme="minorHAnsi"/>
                <w:lang w:val="en-GB"/>
              </w:rPr>
              <w:t>Tenderers must describe their business continuity and disaster recovery arrangements.</w:t>
            </w:r>
          </w:p>
          <w:p w14:paraId="34AE1B32" w14:textId="77777777" w:rsidR="00AB6242" w:rsidRPr="00BE1637" w:rsidRDefault="00AB6242" w:rsidP="00AB6242">
            <w:pPr>
              <w:rPr>
                <w:rFonts w:cstheme="minorHAnsi"/>
                <w:lang w:val="en-GB"/>
              </w:rPr>
            </w:pPr>
          </w:p>
          <w:p w14:paraId="16560BBB" w14:textId="77777777" w:rsidR="00AB6242" w:rsidRPr="00BE1637" w:rsidRDefault="00AB6242" w:rsidP="00AB6242">
            <w:pPr>
              <w:rPr>
                <w:rFonts w:cstheme="minorHAnsi"/>
                <w:lang w:val="en-GB"/>
              </w:rPr>
            </w:pPr>
            <w:r w:rsidRPr="00BE1637">
              <w:rPr>
                <w:rFonts w:cstheme="minorHAnsi"/>
                <w:lang w:val="en-GB"/>
              </w:rPr>
              <w:t>The response should include:</w:t>
            </w:r>
          </w:p>
          <w:p w14:paraId="7E0CD21B" w14:textId="58D9AB43" w:rsidR="00AB6242" w:rsidRPr="00887D3F" w:rsidRDefault="00AB6242" w:rsidP="001C7F0D">
            <w:pPr>
              <w:pStyle w:val="ListParagraph"/>
              <w:numPr>
                <w:ilvl w:val="0"/>
                <w:numId w:val="11"/>
              </w:numPr>
              <w:rPr>
                <w:rFonts w:cstheme="minorHAnsi"/>
                <w:lang w:val="en-GB"/>
              </w:rPr>
            </w:pPr>
            <w:r w:rsidRPr="00887D3F">
              <w:rPr>
                <w:rFonts w:cstheme="minorHAnsi"/>
                <w:lang w:val="en-GB"/>
              </w:rPr>
              <w:t>contingency plans in the event of equipment failure;</w:t>
            </w:r>
          </w:p>
          <w:p w14:paraId="4CE55975" w14:textId="76334A61" w:rsidR="00AB6242" w:rsidRPr="00887D3F" w:rsidRDefault="00AB6242" w:rsidP="001C7F0D">
            <w:pPr>
              <w:pStyle w:val="ListParagraph"/>
              <w:numPr>
                <w:ilvl w:val="0"/>
                <w:numId w:val="11"/>
              </w:numPr>
              <w:rPr>
                <w:rFonts w:cstheme="minorHAnsi"/>
                <w:lang w:val="en-GB"/>
              </w:rPr>
            </w:pPr>
            <w:r w:rsidRPr="00887D3F">
              <w:rPr>
                <w:rFonts w:cstheme="minorHAnsi"/>
                <w:lang w:val="en-GB"/>
              </w:rPr>
              <w:t>alternative laboratory arrangements (if applicable);</w:t>
            </w:r>
          </w:p>
          <w:p w14:paraId="15A5BCE4" w14:textId="23AE65CB" w:rsidR="00AB6242" w:rsidRPr="00887D3F" w:rsidRDefault="00AB6242" w:rsidP="001C7F0D">
            <w:pPr>
              <w:pStyle w:val="ListParagraph"/>
              <w:numPr>
                <w:ilvl w:val="0"/>
                <w:numId w:val="11"/>
              </w:numPr>
              <w:rPr>
                <w:rFonts w:cstheme="minorHAnsi"/>
                <w:lang w:val="en-GB"/>
              </w:rPr>
            </w:pPr>
            <w:r w:rsidRPr="00887D3F">
              <w:rPr>
                <w:rFonts w:cstheme="minorHAnsi"/>
                <w:lang w:val="en-GB"/>
              </w:rPr>
              <w:lastRenderedPageBreak/>
              <w:t>staffing contingency;</w:t>
            </w:r>
          </w:p>
          <w:p w14:paraId="124C3313" w14:textId="7B435FF5" w:rsidR="00AB6242" w:rsidRPr="00887D3F" w:rsidRDefault="00AB6242" w:rsidP="001C7F0D">
            <w:pPr>
              <w:pStyle w:val="ListParagraph"/>
              <w:numPr>
                <w:ilvl w:val="0"/>
                <w:numId w:val="11"/>
              </w:numPr>
              <w:rPr>
                <w:rFonts w:cstheme="minorHAnsi"/>
                <w:lang w:val="en-GB"/>
              </w:rPr>
            </w:pPr>
            <w:r w:rsidRPr="00887D3F">
              <w:rPr>
                <w:rFonts w:cstheme="minorHAnsi"/>
                <w:lang w:val="en-GB"/>
              </w:rPr>
              <w:t>recovery timelines.</w:t>
            </w:r>
          </w:p>
          <w:p w14:paraId="105014E1" w14:textId="77777777" w:rsidR="00AB6242" w:rsidRPr="00BE1637" w:rsidRDefault="00AB6242" w:rsidP="00AB6242">
            <w:pPr>
              <w:rPr>
                <w:rFonts w:cstheme="minorHAnsi"/>
                <w:lang w:val="en-GB"/>
              </w:rPr>
            </w:pPr>
          </w:p>
          <w:p w14:paraId="348F5394" w14:textId="6B3DBF52" w:rsidR="00AB6242" w:rsidRPr="00BE1637" w:rsidRDefault="00AB6242" w:rsidP="00AB6242">
            <w:pPr>
              <w:rPr>
                <w:rFonts w:cstheme="minorHAnsi"/>
                <w:lang w:val="en-GB"/>
              </w:rPr>
            </w:pPr>
            <w:r w:rsidRPr="00BE1637">
              <w:rPr>
                <w:rFonts w:cstheme="minorHAnsi"/>
                <w:lang w:val="en-GB"/>
              </w:rPr>
              <w:t>Please provide full details.</w:t>
            </w:r>
          </w:p>
        </w:tc>
        <w:sdt>
          <w:sdtPr>
            <w:rPr>
              <w:rFonts w:eastAsia="Calibri" w:cstheme="minorHAnsi"/>
              <w:b/>
              <w:sz w:val="18"/>
              <w:szCs w:val="20"/>
              <w:lang w:val="en-US"/>
            </w:rPr>
            <w:id w:val="521440132"/>
            <w:placeholder>
              <w:docPart w:val="C5515753E2064EF995C2A11BFA5A45E1"/>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7986211D" w14:textId="1AE99EDD" w:rsidR="00AB6242" w:rsidRPr="00AF10D9" w:rsidRDefault="00AB6242" w:rsidP="00AB6242">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29B15943" w14:textId="17FD174A" w:rsidR="00AB6242" w:rsidRPr="00AF10D9" w:rsidRDefault="00AB6242" w:rsidP="00AB6242">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AB6242" w:rsidRPr="00AF10D9" w14:paraId="4468E376" w14:textId="77777777" w:rsidTr="007E380A">
        <w:trPr>
          <w:trHeight w:val="822"/>
          <w:jc w:val="center"/>
        </w:trPr>
        <w:tc>
          <w:tcPr>
            <w:tcW w:w="562" w:type="dxa"/>
            <w:shd w:val="clear" w:color="auto" w:fill="D6E3BC" w:themeFill="accent3" w:themeFillTint="66"/>
            <w:vAlign w:val="center"/>
          </w:tcPr>
          <w:p w14:paraId="03D70D33" w14:textId="77777777" w:rsidR="00AB6242" w:rsidRPr="00AF10D9" w:rsidRDefault="00AB6242" w:rsidP="001C7F0D">
            <w:pPr>
              <w:pStyle w:val="ListParagraph"/>
              <w:numPr>
                <w:ilvl w:val="0"/>
                <w:numId w:val="6"/>
              </w:numPr>
              <w:spacing w:before="100" w:beforeAutospacing="1"/>
              <w:rPr>
                <w:rFonts w:eastAsia="Calibri" w:cstheme="minorHAnsi"/>
                <w:sz w:val="24"/>
                <w:szCs w:val="24"/>
              </w:rPr>
            </w:pPr>
          </w:p>
        </w:tc>
        <w:tc>
          <w:tcPr>
            <w:tcW w:w="4820" w:type="dxa"/>
            <w:shd w:val="clear" w:color="auto" w:fill="D6E3BC" w:themeFill="accent3" w:themeFillTint="66"/>
          </w:tcPr>
          <w:p w14:paraId="387D16FE" w14:textId="77777777" w:rsidR="00AB6242" w:rsidRPr="00BE1637" w:rsidRDefault="00AB6242" w:rsidP="00AB6242">
            <w:pPr>
              <w:rPr>
                <w:rFonts w:cstheme="minorHAnsi"/>
                <w:lang w:val="en-GB"/>
              </w:rPr>
            </w:pPr>
            <w:r w:rsidRPr="00BE1637">
              <w:rPr>
                <w:rFonts w:cstheme="minorHAnsi"/>
                <w:lang w:val="en-GB"/>
              </w:rPr>
              <w:t>Tenderers must describe how peak seasonal demand will be managed.</w:t>
            </w:r>
          </w:p>
          <w:p w14:paraId="31E7E08C" w14:textId="77777777" w:rsidR="00AB6242" w:rsidRPr="00BE1637" w:rsidRDefault="00AB6242" w:rsidP="00AB6242">
            <w:pPr>
              <w:rPr>
                <w:rFonts w:cstheme="minorHAnsi"/>
                <w:lang w:val="en-GB"/>
              </w:rPr>
            </w:pPr>
          </w:p>
          <w:p w14:paraId="279E1F45" w14:textId="77777777" w:rsidR="00AB6242" w:rsidRPr="00BE1637" w:rsidRDefault="00AB6242" w:rsidP="00AB6242">
            <w:pPr>
              <w:rPr>
                <w:rFonts w:cstheme="minorHAnsi"/>
                <w:lang w:val="en-GB"/>
              </w:rPr>
            </w:pPr>
            <w:r w:rsidRPr="00BE1637">
              <w:rPr>
                <w:rFonts w:cstheme="minorHAnsi"/>
                <w:lang w:val="en-GB"/>
              </w:rPr>
              <w:t>The response should include:</w:t>
            </w:r>
          </w:p>
          <w:p w14:paraId="78226DAF" w14:textId="5559FCC1" w:rsidR="00AB6242" w:rsidRPr="00887D3F" w:rsidRDefault="00AB6242" w:rsidP="001C7F0D">
            <w:pPr>
              <w:pStyle w:val="ListParagraph"/>
              <w:numPr>
                <w:ilvl w:val="0"/>
                <w:numId w:val="11"/>
              </w:numPr>
              <w:rPr>
                <w:rFonts w:cstheme="minorHAnsi"/>
                <w:lang w:val="en-GB"/>
              </w:rPr>
            </w:pPr>
            <w:r w:rsidRPr="00887D3F">
              <w:rPr>
                <w:rFonts w:cstheme="minorHAnsi"/>
                <w:lang w:val="en-GB"/>
              </w:rPr>
              <w:t>expected peak volumes;</w:t>
            </w:r>
          </w:p>
          <w:p w14:paraId="5BD6C7B0" w14:textId="5AC9DC17" w:rsidR="00AB6242" w:rsidRPr="00887D3F" w:rsidRDefault="00AB6242" w:rsidP="001C7F0D">
            <w:pPr>
              <w:pStyle w:val="ListParagraph"/>
              <w:numPr>
                <w:ilvl w:val="0"/>
                <w:numId w:val="11"/>
              </w:numPr>
              <w:rPr>
                <w:rFonts w:cstheme="minorHAnsi"/>
                <w:lang w:val="en-GB"/>
              </w:rPr>
            </w:pPr>
            <w:r w:rsidRPr="00887D3F">
              <w:rPr>
                <w:rFonts w:cstheme="minorHAnsi"/>
                <w:lang w:val="en-GB"/>
              </w:rPr>
              <w:t>resource scaling approach;</w:t>
            </w:r>
          </w:p>
          <w:p w14:paraId="59B7812E" w14:textId="2BEC30CB" w:rsidR="00AB6242" w:rsidRPr="00887D3F" w:rsidRDefault="00AB6242" w:rsidP="001C7F0D">
            <w:pPr>
              <w:pStyle w:val="ListParagraph"/>
              <w:numPr>
                <w:ilvl w:val="0"/>
                <w:numId w:val="11"/>
              </w:numPr>
              <w:rPr>
                <w:rFonts w:cstheme="minorHAnsi"/>
                <w:lang w:val="en-GB"/>
              </w:rPr>
            </w:pPr>
            <w:r w:rsidRPr="00887D3F">
              <w:rPr>
                <w:rFonts w:cstheme="minorHAnsi"/>
                <w:lang w:val="en-GB"/>
              </w:rPr>
              <w:t>prioritisation methodology;</w:t>
            </w:r>
          </w:p>
          <w:p w14:paraId="6FE39E2B" w14:textId="035D7713" w:rsidR="00AB6242" w:rsidRPr="00887D3F" w:rsidRDefault="00AB6242" w:rsidP="001C7F0D">
            <w:pPr>
              <w:pStyle w:val="ListParagraph"/>
              <w:numPr>
                <w:ilvl w:val="0"/>
                <w:numId w:val="11"/>
              </w:numPr>
              <w:rPr>
                <w:rFonts w:cstheme="minorHAnsi"/>
                <w:lang w:val="en-GB"/>
              </w:rPr>
            </w:pPr>
            <w:r w:rsidRPr="00887D3F">
              <w:rPr>
                <w:rFonts w:cstheme="minorHAnsi"/>
                <w:lang w:val="en-GB"/>
              </w:rPr>
              <w:t>measures to ensure turnaround times are maintained.</w:t>
            </w:r>
          </w:p>
          <w:p w14:paraId="0A37DD5F" w14:textId="77777777" w:rsidR="00AB6242" w:rsidRPr="00BE1637" w:rsidRDefault="00AB6242" w:rsidP="00AB6242">
            <w:pPr>
              <w:rPr>
                <w:rFonts w:cstheme="minorHAnsi"/>
                <w:lang w:val="en-GB"/>
              </w:rPr>
            </w:pPr>
          </w:p>
          <w:p w14:paraId="6C22034A" w14:textId="1C3441D5" w:rsidR="00AB6242" w:rsidRPr="00BE1637" w:rsidRDefault="00AB6242" w:rsidP="00AB6242">
            <w:pPr>
              <w:rPr>
                <w:rFonts w:cstheme="minorHAnsi"/>
                <w:lang w:val="en-GB"/>
              </w:rPr>
            </w:pPr>
            <w:r w:rsidRPr="00BE1637">
              <w:rPr>
                <w:rFonts w:cstheme="minorHAnsi"/>
                <w:lang w:val="en-GB"/>
              </w:rPr>
              <w:t>Please provide full details.</w:t>
            </w:r>
          </w:p>
        </w:tc>
        <w:sdt>
          <w:sdtPr>
            <w:rPr>
              <w:rFonts w:eastAsia="Calibri" w:cstheme="minorHAnsi"/>
              <w:b/>
              <w:sz w:val="18"/>
              <w:szCs w:val="20"/>
              <w:lang w:val="en-US"/>
            </w:rPr>
            <w:id w:val="-616451066"/>
            <w:placeholder>
              <w:docPart w:val="491256907F0B4ACCA943148A25D46F36"/>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6FE51CB3" w14:textId="512F9DB3" w:rsidR="00AB6242" w:rsidRPr="00AF10D9" w:rsidRDefault="00AB6242" w:rsidP="00AB6242">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438AF1BE" w14:textId="080D01AF" w:rsidR="00AB6242" w:rsidRPr="00AF10D9" w:rsidRDefault="00AB6242" w:rsidP="00AB6242">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AB6242" w:rsidRPr="00AF10D9" w14:paraId="0263A050" w14:textId="77777777" w:rsidTr="007E380A">
        <w:trPr>
          <w:trHeight w:val="822"/>
          <w:jc w:val="center"/>
        </w:trPr>
        <w:tc>
          <w:tcPr>
            <w:tcW w:w="562" w:type="dxa"/>
            <w:shd w:val="clear" w:color="auto" w:fill="D6E3BC" w:themeFill="accent3" w:themeFillTint="66"/>
            <w:vAlign w:val="center"/>
          </w:tcPr>
          <w:p w14:paraId="2BA75A30" w14:textId="77777777" w:rsidR="00AB6242" w:rsidRPr="00AF10D9" w:rsidRDefault="00AB6242" w:rsidP="001C7F0D">
            <w:pPr>
              <w:pStyle w:val="ListParagraph"/>
              <w:numPr>
                <w:ilvl w:val="0"/>
                <w:numId w:val="6"/>
              </w:numPr>
              <w:spacing w:before="100" w:beforeAutospacing="1"/>
              <w:rPr>
                <w:rFonts w:eastAsia="Calibri" w:cstheme="minorHAnsi"/>
                <w:sz w:val="24"/>
                <w:szCs w:val="24"/>
              </w:rPr>
            </w:pPr>
          </w:p>
        </w:tc>
        <w:tc>
          <w:tcPr>
            <w:tcW w:w="4820" w:type="dxa"/>
            <w:shd w:val="clear" w:color="auto" w:fill="D6E3BC" w:themeFill="accent3" w:themeFillTint="66"/>
          </w:tcPr>
          <w:p w14:paraId="2846B024" w14:textId="77777777" w:rsidR="00AB6242" w:rsidRPr="00BE1637" w:rsidRDefault="00AB6242" w:rsidP="00AB6242">
            <w:pPr>
              <w:rPr>
                <w:rFonts w:cstheme="minorHAnsi"/>
                <w:lang w:val="en-GB"/>
              </w:rPr>
            </w:pPr>
            <w:r w:rsidRPr="00BE1637">
              <w:rPr>
                <w:rFonts w:cstheme="minorHAnsi"/>
                <w:lang w:val="en-GB"/>
              </w:rPr>
              <w:t>Tenderers must describe how data integrity and traceability will be maintained throughout the analysis process.</w:t>
            </w:r>
          </w:p>
          <w:p w14:paraId="3AE02D6B" w14:textId="77777777" w:rsidR="00AB6242" w:rsidRPr="00BE1637" w:rsidRDefault="00AB6242" w:rsidP="00AB6242">
            <w:pPr>
              <w:rPr>
                <w:rFonts w:cstheme="minorHAnsi"/>
                <w:lang w:val="en-GB"/>
              </w:rPr>
            </w:pPr>
          </w:p>
          <w:p w14:paraId="453B41A1" w14:textId="77777777" w:rsidR="00AB6242" w:rsidRPr="00BE1637" w:rsidRDefault="00AB6242" w:rsidP="00AB6242">
            <w:pPr>
              <w:rPr>
                <w:rFonts w:cstheme="minorHAnsi"/>
                <w:lang w:val="en-GB"/>
              </w:rPr>
            </w:pPr>
            <w:r w:rsidRPr="00BE1637">
              <w:rPr>
                <w:rFonts w:cstheme="minorHAnsi"/>
                <w:lang w:val="en-GB"/>
              </w:rPr>
              <w:t>The response should include:</w:t>
            </w:r>
          </w:p>
          <w:p w14:paraId="0D519C93" w14:textId="1C0A43FF" w:rsidR="00AB6242" w:rsidRPr="00887D3F" w:rsidRDefault="00AB6242" w:rsidP="001C7F0D">
            <w:pPr>
              <w:pStyle w:val="ListParagraph"/>
              <w:numPr>
                <w:ilvl w:val="0"/>
                <w:numId w:val="11"/>
              </w:numPr>
              <w:rPr>
                <w:rFonts w:cstheme="minorHAnsi"/>
                <w:lang w:val="en-GB"/>
              </w:rPr>
            </w:pPr>
            <w:r w:rsidRPr="00887D3F">
              <w:rPr>
                <w:rFonts w:cstheme="minorHAnsi"/>
                <w:lang w:val="en-GB"/>
              </w:rPr>
              <w:t>sample tracking systems;</w:t>
            </w:r>
          </w:p>
          <w:p w14:paraId="0EF07A23" w14:textId="3FE180F5" w:rsidR="00AB6242" w:rsidRPr="00887D3F" w:rsidRDefault="00AB6242" w:rsidP="001C7F0D">
            <w:pPr>
              <w:pStyle w:val="ListParagraph"/>
              <w:numPr>
                <w:ilvl w:val="0"/>
                <w:numId w:val="11"/>
              </w:numPr>
              <w:rPr>
                <w:rFonts w:cstheme="minorHAnsi"/>
                <w:lang w:val="en-GB"/>
              </w:rPr>
            </w:pPr>
            <w:r w:rsidRPr="00887D3F">
              <w:rPr>
                <w:rFonts w:cstheme="minorHAnsi"/>
                <w:lang w:val="en-GB"/>
              </w:rPr>
              <w:t>audit trails;</w:t>
            </w:r>
          </w:p>
          <w:p w14:paraId="3A8A562D" w14:textId="72C2378C" w:rsidR="00AB6242" w:rsidRPr="00887D3F" w:rsidRDefault="00AB6242" w:rsidP="001C7F0D">
            <w:pPr>
              <w:pStyle w:val="ListParagraph"/>
              <w:numPr>
                <w:ilvl w:val="0"/>
                <w:numId w:val="11"/>
              </w:numPr>
              <w:rPr>
                <w:rFonts w:cstheme="minorHAnsi"/>
                <w:lang w:val="en-GB"/>
              </w:rPr>
            </w:pPr>
            <w:r w:rsidRPr="00887D3F">
              <w:rPr>
                <w:rFonts w:cstheme="minorHAnsi"/>
                <w:lang w:val="en-GB"/>
              </w:rPr>
              <w:t>error detection and correction processes;</w:t>
            </w:r>
          </w:p>
          <w:p w14:paraId="6818BE6F" w14:textId="1512A096" w:rsidR="00AB6242" w:rsidRPr="00887D3F" w:rsidRDefault="00AB6242" w:rsidP="001C7F0D">
            <w:pPr>
              <w:pStyle w:val="ListParagraph"/>
              <w:numPr>
                <w:ilvl w:val="0"/>
                <w:numId w:val="11"/>
              </w:numPr>
              <w:rPr>
                <w:rFonts w:cstheme="minorHAnsi"/>
                <w:lang w:val="en-GB"/>
              </w:rPr>
            </w:pPr>
            <w:r w:rsidRPr="00887D3F">
              <w:rPr>
                <w:rFonts w:cstheme="minorHAnsi"/>
                <w:lang w:val="en-GB"/>
              </w:rPr>
              <w:t>version control of results.</w:t>
            </w:r>
          </w:p>
          <w:p w14:paraId="184E8A1C" w14:textId="77777777" w:rsidR="00AB6242" w:rsidRPr="00BE1637" w:rsidRDefault="00AB6242" w:rsidP="00AB6242">
            <w:pPr>
              <w:rPr>
                <w:rFonts w:cstheme="minorHAnsi"/>
                <w:lang w:val="en-GB"/>
              </w:rPr>
            </w:pPr>
          </w:p>
          <w:p w14:paraId="4E3BBB2E" w14:textId="18150939" w:rsidR="00AB6242" w:rsidRPr="00BE1637" w:rsidRDefault="00AB6242" w:rsidP="00AB6242">
            <w:pPr>
              <w:rPr>
                <w:rFonts w:cstheme="minorHAnsi"/>
                <w:lang w:val="en-GB"/>
              </w:rPr>
            </w:pPr>
            <w:r w:rsidRPr="00BE1637">
              <w:rPr>
                <w:rFonts w:cstheme="minorHAnsi"/>
                <w:lang w:val="en-GB"/>
              </w:rPr>
              <w:t>Please provide full details.</w:t>
            </w:r>
          </w:p>
        </w:tc>
        <w:sdt>
          <w:sdtPr>
            <w:rPr>
              <w:rFonts w:eastAsia="Calibri" w:cstheme="minorHAnsi"/>
              <w:b/>
              <w:sz w:val="18"/>
              <w:szCs w:val="20"/>
              <w:lang w:val="en-US"/>
            </w:rPr>
            <w:id w:val="-882555765"/>
            <w:placeholder>
              <w:docPart w:val="FF394CAEE1634FDDA634399504BBAC7A"/>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6488A216" w14:textId="1EFF2A4B" w:rsidR="00AB6242" w:rsidRPr="00AF10D9" w:rsidRDefault="00AB6242" w:rsidP="00AB6242">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68BEFFAE" w14:textId="3FD7072E" w:rsidR="00AB6242" w:rsidRPr="00AF10D9" w:rsidRDefault="00AB6242" w:rsidP="00AB6242">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AB6242" w:rsidRPr="00AF10D9" w14:paraId="7DE4512B" w14:textId="77777777" w:rsidTr="007E380A">
        <w:trPr>
          <w:trHeight w:val="822"/>
          <w:jc w:val="center"/>
        </w:trPr>
        <w:tc>
          <w:tcPr>
            <w:tcW w:w="562" w:type="dxa"/>
            <w:shd w:val="clear" w:color="auto" w:fill="D6E3BC" w:themeFill="accent3" w:themeFillTint="66"/>
            <w:vAlign w:val="center"/>
          </w:tcPr>
          <w:p w14:paraId="4116AE8C" w14:textId="77777777" w:rsidR="00AB6242" w:rsidRPr="00AF10D9" w:rsidRDefault="00AB6242" w:rsidP="001C7F0D">
            <w:pPr>
              <w:pStyle w:val="ListParagraph"/>
              <w:numPr>
                <w:ilvl w:val="0"/>
                <w:numId w:val="6"/>
              </w:numPr>
              <w:spacing w:before="100" w:beforeAutospacing="1"/>
              <w:rPr>
                <w:rFonts w:eastAsia="Calibri" w:cstheme="minorHAnsi"/>
                <w:sz w:val="24"/>
                <w:szCs w:val="24"/>
              </w:rPr>
            </w:pPr>
          </w:p>
        </w:tc>
        <w:tc>
          <w:tcPr>
            <w:tcW w:w="4820" w:type="dxa"/>
            <w:shd w:val="clear" w:color="auto" w:fill="D6E3BC" w:themeFill="accent3" w:themeFillTint="66"/>
          </w:tcPr>
          <w:p w14:paraId="545E4D43" w14:textId="77777777" w:rsidR="00283CBD" w:rsidRPr="00283CBD" w:rsidRDefault="00283CBD" w:rsidP="00283CBD">
            <w:pPr>
              <w:rPr>
                <w:rFonts w:cstheme="minorHAnsi"/>
                <w:lang w:val="en-GB"/>
              </w:rPr>
            </w:pPr>
            <w:r w:rsidRPr="00283CBD">
              <w:rPr>
                <w:rFonts w:cstheme="minorHAnsi"/>
                <w:lang w:val="en-GB"/>
              </w:rPr>
              <w:t>Tenderers must confirm that all soil analysis data, sampling metadata, and associated records generated under the contract will remain fully accessible to the Contracting Authority for advisory, research, reporting, and national data purposes.</w:t>
            </w:r>
          </w:p>
          <w:p w14:paraId="40C6D4B6" w14:textId="77777777" w:rsidR="00283CBD" w:rsidRPr="00283CBD" w:rsidRDefault="00283CBD" w:rsidP="00283CBD">
            <w:pPr>
              <w:rPr>
                <w:rFonts w:cstheme="minorHAnsi"/>
                <w:lang w:val="en-GB"/>
              </w:rPr>
            </w:pPr>
          </w:p>
          <w:p w14:paraId="26DB2E00" w14:textId="77777777" w:rsidR="00283CBD" w:rsidRPr="00283CBD" w:rsidRDefault="00283CBD" w:rsidP="00283CBD">
            <w:pPr>
              <w:rPr>
                <w:rFonts w:cstheme="minorHAnsi"/>
                <w:lang w:val="en-GB"/>
              </w:rPr>
            </w:pPr>
            <w:r w:rsidRPr="00283CBD">
              <w:rPr>
                <w:rFonts w:cstheme="minorHAnsi"/>
                <w:lang w:val="en-GB"/>
              </w:rPr>
              <w:t>Tenderers must describe:</w:t>
            </w:r>
          </w:p>
          <w:p w14:paraId="41806E59" w14:textId="5BAECC3C" w:rsidR="00283CBD" w:rsidRPr="00887D3F" w:rsidRDefault="00283CBD" w:rsidP="001C7F0D">
            <w:pPr>
              <w:pStyle w:val="ListParagraph"/>
              <w:numPr>
                <w:ilvl w:val="0"/>
                <w:numId w:val="11"/>
              </w:numPr>
              <w:rPr>
                <w:rFonts w:cstheme="minorHAnsi"/>
                <w:lang w:val="en-GB"/>
              </w:rPr>
            </w:pPr>
            <w:r w:rsidRPr="00887D3F">
              <w:rPr>
                <w:rFonts w:cstheme="minorHAnsi"/>
                <w:lang w:val="en-GB"/>
              </w:rPr>
              <w:t>how data will be accessed by the Contracting Authority;</w:t>
            </w:r>
          </w:p>
          <w:p w14:paraId="77161695" w14:textId="59E6A9E1" w:rsidR="00283CBD" w:rsidRPr="00887D3F" w:rsidRDefault="00283CBD" w:rsidP="001C7F0D">
            <w:pPr>
              <w:pStyle w:val="ListParagraph"/>
              <w:numPr>
                <w:ilvl w:val="0"/>
                <w:numId w:val="11"/>
              </w:numPr>
              <w:rPr>
                <w:rFonts w:cstheme="minorHAnsi"/>
                <w:lang w:val="en-GB"/>
              </w:rPr>
            </w:pPr>
            <w:r w:rsidRPr="00887D3F">
              <w:rPr>
                <w:rFonts w:cstheme="minorHAnsi"/>
                <w:lang w:val="en-GB"/>
              </w:rPr>
              <w:t>export formats available;</w:t>
            </w:r>
          </w:p>
          <w:p w14:paraId="256D528F" w14:textId="50B999AE" w:rsidR="00283CBD" w:rsidRPr="00887D3F" w:rsidRDefault="00283CBD" w:rsidP="001C7F0D">
            <w:pPr>
              <w:pStyle w:val="ListParagraph"/>
              <w:numPr>
                <w:ilvl w:val="0"/>
                <w:numId w:val="11"/>
              </w:numPr>
              <w:rPr>
                <w:rFonts w:cstheme="minorHAnsi"/>
                <w:lang w:val="en-GB"/>
              </w:rPr>
            </w:pPr>
            <w:r w:rsidRPr="00887D3F">
              <w:rPr>
                <w:rFonts w:cstheme="minorHAnsi"/>
                <w:lang w:val="en-GB"/>
              </w:rPr>
              <w:t>arrangements for data transfer at contract end;</w:t>
            </w:r>
          </w:p>
          <w:p w14:paraId="6E04F84F" w14:textId="529F4CFB" w:rsidR="00283CBD" w:rsidRPr="00887D3F" w:rsidRDefault="00283CBD" w:rsidP="001C7F0D">
            <w:pPr>
              <w:pStyle w:val="ListParagraph"/>
              <w:numPr>
                <w:ilvl w:val="0"/>
                <w:numId w:val="11"/>
              </w:numPr>
              <w:rPr>
                <w:rFonts w:cstheme="minorHAnsi"/>
                <w:lang w:val="en-GB"/>
              </w:rPr>
            </w:pPr>
            <w:r w:rsidRPr="00887D3F">
              <w:rPr>
                <w:rFonts w:cstheme="minorHAnsi"/>
                <w:lang w:val="en-GB"/>
              </w:rPr>
              <w:t>any restrictions or dependencies associated with data extraction or migration.</w:t>
            </w:r>
          </w:p>
          <w:p w14:paraId="4FB6F006" w14:textId="77777777" w:rsidR="00283CBD" w:rsidRPr="00283CBD" w:rsidRDefault="00283CBD" w:rsidP="00283CBD">
            <w:pPr>
              <w:rPr>
                <w:rFonts w:cstheme="minorHAnsi"/>
                <w:lang w:val="en-GB"/>
              </w:rPr>
            </w:pPr>
          </w:p>
          <w:p w14:paraId="1E3301DC" w14:textId="382303CD" w:rsidR="00AB6242" w:rsidRPr="00BE1637" w:rsidRDefault="00283CBD" w:rsidP="00283CBD">
            <w:pPr>
              <w:rPr>
                <w:rFonts w:cstheme="minorHAnsi"/>
                <w:lang w:val="en-GB"/>
              </w:rPr>
            </w:pPr>
            <w:r w:rsidRPr="00283CBD">
              <w:rPr>
                <w:rFonts w:cstheme="minorHAnsi"/>
                <w:lang w:val="en-GB"/>
              </w:rPr>
              <w:t>Please provide full details.</w:t>
            </w:r>
          </w:p>
        </w:tc>
        <w:sdt>
          <w:sdtPr>
            <w:rPr>
              <w:rFonts w:eastAsia="Calibri" w:cstheme="minorHAnsi"/>
              <w:b/>
              <w:sz w:val="18"/>
              <w:szCs w:val="20"/>
              <w:lang w:val="en-US"/>
            </w:rPr>
            <w:id w:val="-743558949"/>
            <w:placeholder>
              <w:docPart w:val="FC210E67101148549ABB6453D0F990D9"/>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25DB15F6" w14:textId="05F93E0F" w:rsidR="00AB6242" w:rsidRPr="00AF10D9" w:rsidRDefault="00AB6242" w:rsidP="00AB6242">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60E64B51" w14:textId="61BF0170" w:rsidR="00AB6242" w:rsidRPr="00AF10D9" w:rsidRDefault="00AB6242" w:rsidP="00AB6242">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r w:rsidR="00AB6242" w:rsidRPr="00AF10D9" w14:paraId="53C5A195" w14:textId="77777777" w:rsidTr="007E380A">
        <w:trPr>
          <w:trHeight w:val="822"/>
          <w:jc w:val="center"/>
        </w:trPr>
        <w:tc>
          <w:tcPr>
            <w:tcW w:w="562" w:type="dxa"/>
            <w:shd w:val="clear" w:color="auto" w:fill="D6E3BC" w:themeFill="accent3" w:themeFillTint="66"/>
            <w:vAlign w:val="center"/>
          </w:tcPr>
          <w:p w14:paraId="37AEE664" w14:textId="77777777" w:rsidR="00AB6242" w:rsidRPr="00AF10D9" w:rsidRDefault="00AB6242" w:rsidP="001C7F0D">
            <w:pPr>
              <w:pStyle w:val="ListParagraph"/>
              <w:numPr>
                <w:ilvl w:val="0"/>
                <w:numId w:val="6"/>
              </w:numPr>
              <w:spacing w:before="100" w:beforeAutospacing="1"/>
              <w:rPr>
                <w:rFonts w:eastAsia="Calibri" w:cstheme="minorHAnsi"/>
                <w:sz w:val="24"/>
                <w:szCs w:val="24"/>
              </w:rPr>
            </w:pPr>
          </w:p>
        </w:tc>
        <w:tc>
          <w:tcPr>
            <w:tcW w:w="4820" w:type="dxa"/>
            <w:shd w:val="clear" w:color="auto" w:fill="D6E3BC" w:themeFill="accent3" w:themeFillTint="66"/>
          </w:tcPr>
          <w:p w14:paraId="110B66E2" w14:textId="77777777" w:rsidR="00AB6242" w:rsidRPr="00BE1637" w:rsidRDefault="00AB6242" w:rsidP="00AB6242">
            <w:pPr>
              <w:rPr>
                <w:rFonts w:cstheme="minorHAnsi"/>
                <w:lang w:val="en-GB"/>
              </w:rPr>
            </w:pPr>
            <w:r w:rsidRPr="00BE1637">
              <w:rPr>
                <w:rFonts w:cstheme="minorHAnsi"/>
                <w:lang w:val="en-GB"/>
              </w:rPr>
              <w:t>Tenderers should describe any proposed innovations or improvements that would enhance the delivery of soil analysis services.</w:t>
            </w:r>
          </w:p>
          <w:p w14:paraId="7D76B394" w14:textId="77777777" w:rsidR="00AB6242" w:rsidRPr="00BE1637" w:rsidRDefault="00AB6242" w:rsidP="00AB6242">
            <w:pPr>
              <w:rPr>
                <w:rFonts w:cstheme="minorHAnsi"/>
                <w:lang w:val="en-GB"/>
              </w:rPr>
            </w:pPr>
          </w:p>
          <w:p w14:paraId="4DD43FE8" w14:textId="77777777" w:rsidR="00AB6242" w:rsidRPr="00BE1637" w:rsidRDefault="00AB6242" w:rsidP="00AB6242">
            <w:pPr>
              <w:rPr>
                <w:rFonts w:cstheme="minorHAnsi"/>
                <w:lang w:val="en-GB"/>
              </w:rPr>
            </w:pPr>
            <w:r w:rsidRPr="00BE1637">
              <w:rPr>
                <w:rFonts w:cstheme="minorHAnsi"/>
                <w:lang w:val="en-GB"/>
              </w:rPr>
              <w:t>This may include:</w:t>
            </w:r>
          </w:p>
          <w:p w14:paraId="62A48CF5" w14:textId="292653B2" w:rsidR="00AB6242" w:rsidRPr="00887D3F" w:rsidRDefault="00AB6242" w:rsidP="001C7F0D">
            <w:pPr>
              <w:pStyle w:val="ListParagraph"/>
              <w:numPr>
                <w:ilvl w:val="0"/>
                <w:numId w:val="11"/>
              </w:numPr>
              <w:rPr>
                <w:rFonts w:cstheme="minorHAnsi"/>
                <w:lang w:val="en-GB"/>
              </w:rPr>
            </w:pPr>
            <w:r w:rsidRPr="00887D3F">
              <w:rPr>
                <w:rFonts w:cstheme="minorHAnsi"/>
                <w:lang w:val="en-GB"/>
              </w:rPr>
              <w:t>process efficiencies;</w:t>
            </w:r>
          </w:p>
          <w:p w14:paraId="5DC07F80" w14:textId="22BE3CC8" w:rsidR="00AB6242" w:rsidRPr="00887D3F" w:rsidRDefault="00AB6242" w:rsidP="001C7F0D">
            <w:pPr>
              <w:pStyle w:val="ListParagraph"/>
              <w:numPr>
                <w:ilvl w:val="0"/>
                <w:numId w:val="11"/>
              </w:numPr>
              <w:rPr>
                <w:rFonts w:cstheme="minorHAnsi"/>
                <w:lang w:val="en-GB"/>
              </w:rPr>
            </w:pPr>
            <w:r w:rsidRPr="00887D3F">
              <w:rPr>
                <w:rFonts w:cstheme="minorHAnsi"/>
                <w:lang w:val="en-GB"/>
              </w:rPr>
              <w:t>improved turnaround times;</w:t>
            </w:r>
          </w:p>
          <w:p w14:paraId="3CE82BF0" w14:textId="04EF69C6" w:rsidR="00AB6242" w:rsidRPr="00887D3F" w:rsidRDefault="00AB6242" w:rsidP="001C7F0D">
            <w:pPr>
              <w:pStyle w:val="ListParagraph"/>
              <w:numPr>
                <w:ilvl w:val="0"/>
                <w:numId w:val="11"/>
              </w:numPr>
              <w:rPr>
                <w:rFonts w:cstheme="minorHAnsi"/>
                <w:lang w:val="en-GB"/>
              </w:rPr>
            </w:pPr>
            <w:r w:rsidRPr="00887D3F">
              <w:rPr>
                <w:rFonts w:cstheme="minorHAnsi"/>
                <w:lang w:val="en-GB"/>
              </w:rPr>
              <w:t>enhanced reporting;</w:t>
            </w:r>
          </w:p>
          <w:p w14:paraId="31EA793E" w14:textId="6F86EF9A" w:rsidR="00AB6242" w:rsidRPr="00887D3F" w:rsidRDefault="00AB6242" w:rsidP="001C7F0D">
            <w:pPr>
              <w:pStyle w:val="ListParagraph"/>
              <w:numPr>
                <w:ilvl w:val="0"/>
                <w:numId w:val="11"/>
              </w:numPr>
              <w:rPr>
                <w:rFonts w:cstheme="minorHAnsi"/>
                <w:lang w:val="en-GB"/>
              </w:rPr>
            </w:pPr>
            <w:r w:rsidRPr="00887D3F">
              <w:rPr>
                <w:rFonts w:cstheme="minorHAnsi"/>
                <w:lang w:val="en-GB"/>
              </w:rPr>
              <w:t>new technologies.</w:t>
            </w:r>
          </w:p>
          <w:p w14:paraId="0B3A1E50" w14:textId="77777777" w:rsidR="00AB6242" w:rsidRPr="00BE1637" w:rsidRDefault="00AB6242" w:rsidP="00AB6242">
            <w:pPr>
              <w:rPr>
                <w:rFonts w:cstheme="minorHAnsi"/>
                <w:lang w:val="en-GB"/>
              </w:rPr>
            </w:pPr>
          </w:p>
          <w:p w14:paraId="4BC96D75" w14:textId="4FA98DEC" w:rsidR="00AB6242" w:rsidRPr="00BE1637" w:rsidRDefault="00AB6242" w:rsidP="00AB6242">
            <w:pPr>
              <w:rPr>
                <w:rFonts w:cstheme="minorHAnsi"/>
                <w:lang w:val="en-GB"/>
              </w:rPr>
            </w:pPr>
            <w:r w:rsidRPr="00BE1637">
              <w:rPr>
                <w:rFonts w:cstheme="minorHAnsi"/>
                <w:lang w:val="en-GB"/>
              </w:rPr>
              <w:t>Please provide details.</w:t>
            </w:r>
          </w:p>
        </w:tc>
        <w:sdt>
          <w:sdtPr>
            <w:rPr>
              <w:rFonts w:eastAsia="Calibri" w:cstheme="minorHAnsi"/>
              <w:b/>
              <w:sz w:val="18"/>
              <w:szCs w:val="20"/>
              <w:lang w:val="en-US"/>
            </w:rPr>
            <w:id w:val="-571358025"/>
            <w:placeholder>
              <w:docPart w:val="4C8FEE1A682F43C39CD69B0CA61ACC58"/>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09790743" w14:textId="650FEA42" w:rsidR="00AB6242" w:rsidRPr="00AF10D9" w:rsidRDefault="00AB6242" w:rsidP="00AB6242">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03183C15" w14:textId="183B746D" w:rsidR="00AB6242" w:rsidRPr="00AF10D9" w:rsidRDefault="00AB6242" w:rsidP="00AB6242">
            <w:pPr>
              <w:spacing w:before="100" w:beforeAutospacing="1"/>
              <w:rPr>
                <w:rFonts w:eastAsia="Calibri" w:cstheme="minorHAnsi"/>
                <w:b/>
                <w:i/>
                <w:sz w:val="18"/>
                <w:szCs w:val="20"/>
                <w:lang w:val="en-US"/>
              </w:rPr>
            </w:pPr>
            <w:r w:rsidRPr="00AF10D9">
              <w:rPr>
                <w:rFonts w:eastAsia="Calibri" w:cstheme="minorHAnsi"/>
                <w:b/>
                <w:i/>
                <w:sz w:val="18"/>
                <w:szCs w:val="20"/>
                <w:lang w:val="en-US"/>
              </w:rPr>
              <w:t>Insert Comment</w:t>
            </w:r>
          </w:p>
        </w:tc>
      </w:tr>
    </w:tbl>
    <w:p w14:paraId="44F317C8" w14:textId="77777777" w:rsidR="00BE1637" w:rsidRDefault="00BE1637"/>
    <w:p w14:paraId="2389BCD2" w14:textId="77777777" w:rsidR="00471A77" w:rsidRDefault="00471A77">
      <w:r>
        <w:br w:type="page"/>
      </w:r>
    </w:p>
    <w:tbl>
      <w:tblPr>
        <w:tblStyle w:val="TableGrid63"/>
        <w:tblW w:w="11023" w:type="dxa"/>
        <w:jc w:val="center"/>
        <w:tblLayout w:type="fixed"/>
        <w:tblLook w:val="04A0" w:firstRow="1" w:lastRow="0" w:firstColumn="1" w:lastColumn="0" w:noHBand="0" w:noVBand="1"/>
      </w:tblPr>
      <w:tblGrid>
        <w:gridCol w:w="704"/>
        <w:gridCol w:w="4678"/>
        <w:gridCol w:w="1417"/>
        <w:gridCol w:w="4224"/>
      </w:tblGrid>
      <w:tr w:rsidR="000A6150" w:rsidRPr="00AF10D9" w14:paraId="10B55EDF" w14:textId="77777777" w:rsidTr="007E380A">
        <w:trPr>
          <w:trHeight w:val="710"/>
          <w:jc w:val="center"/>
        </w:trPr>
        <w:tc>
          <w:tcPr>
            <w:tcW w:w="11023" w:type="dxa"/>
            <w:gridSpan w:val="4"/>
            <w:shd w:val="clear" w:color="auto" w:fill="D6E3BC" w:themeFill="accent3" w:themeFillTint="66"/>
          </w:tcPr>
          <w:p w14:paraId="3F8815A6" w14:textId="443AEC58" w:rsidR="00BC317C" w:rsidRPr="005B6F40" w:rsidRDefault="00BC317C" w:rsidP="00BC317C">
            <w:pPr>
              <w:spacing w:before="100" w:beforeAutospacing="1"/>
              <w:rPr>
                <w:rFonts w:eastAsia="Calibri" w:cstheme="minorHAnsi"/>
                <w:b/>
                <w:sz w:val="28"/>
              </w:rPr>
            </w:pPr>
            <w:r w:rsidRPr="005B6F40">
              <w:rPr>
                <w:rFonts w:eastAsia="Calibri" w:cstheme="minorHAnsi"/>
                <w:b/>
                <w:sz w:val="28"/>
              </w:rPr>
              <w:lastRenderedPageBreak/>
              <w:t xml:space="preserve">B2. </w:t>
            </w:r>
            <w:r w:rsidR="00195525" w:rsidRPr="005B6F40">
              <w:rPr>
                <w:rFonts w:eastAsia="Calibri" w:cstheme="minorHAnsi"/>
                <w:b/>
                <w:sz w:val="28"/>
              </w:rPr>
              <w:t>Soil Sampling</w:t>
            </w:r>
          </w:p>
          <w:p w14:paraId="5C096C4B" w14:textId="77777777" w:rsidR="00BC317C" w:rsidRPr="005B6F40" w:rsidRDefault="00E2544E" w:rsidP="00FB332E">
            <w:pPr>
              <w:rPr>
                <w:rFonts w:eastAsia="Calibri" w:cstheme="minorHAnsi"/>
                <w:b/>
                <w:sz w:val="20"/>
                <w:lang w:val="en-US"/>
              </w:rPr>
            </w:pPr>
            <w:r w:rsidRPr="005B6F40">
              <w:rPr>
                <w:rFonts w:eastAsia="Calibri" w:cstheme="minorHAnsi"/>
                <w:b/>
                <w:sz w:val="20"/>
              </w:rPr>
              <w:t xml:space="preserve">Weighting: </w:t>
            </w:r>
            <w:r w:rsidR="00755BEF" w:rsidRPr="005B6F40">
              <w:rPr>
                <w:rFonts w:eastAsia="Calibri" w:cstheme="minorHAnsi"/>
                <w:b/>
                <w:sz w:val="20"/>
              </w:rPr>
              <w:t>2</w:t>
            </w:r>
            <w:r w:rsidR="00195525" w:rsidRPr="005B6F40">
              <w:rPr>
                <w:rFonts w:eastAsia="Calibri" w:cstheme="minorHAnsi"/>
                <w:b/>
                <w:sz w:val="20"/>
              </w:rPr>
              <w:t>5</w:t>
            </w:r>
            <w:r w:rsidRPr="005B6F40">
              <w:rPr>
                <w:rFonts w:eastAsia="Calibri" w:cstheme="minorHAnsi"/>
                <w:b/>
                <w:sz w:val="20"/>
                <w:lang w:val="en-US"/>
              </w:rPr>
              <w:t xml:space="preserve">% </w:t>
            </w:r>
          </w:p>
          <w:p w14:paraId="539B564F" w14:textId="77777777" w:rsidR="00AB6242" w:rsidRPr="005B6F40" w:rsidRDefault="00AB6242" w:rsidP="00FB332E">
            <w:pPr>
              <w:rPr>
                <w:rFonts w:eastAsia="Calibri" w:cstheme="minorHAnsi"/>
                <w:b/>
                <w:sz w:val="20"/>
                <w:lang w:val="en-US"/>
              </w:rPr>
            </w:pPr>
          </w:p>
          <w:p w14:paraId="1BF2BF7A" w14:textId="77777777" w:rsidR="00283CBD" w:rsidRPr="005B6F40" w:rsidRDefault="00283CBD" w:rsidP="00283CBD">
            <w:pPr>
              <w:rPr>
                <w:rFonts w:eastAsia="Calibri" w:cstheme="minorHAnsi"/>
                <w:bCs/>
                <w:sz w:val="20"/>
              </w:rPr>
            </w:pPr>
            <w:r w:rsidRPr="005B6F40">
              <w:rPr>
                <w:rFonts w:eastAsia="Calibri" w:cstheme="minorHAnsi"/>
                <w:bCs/>
                <w:sz w:val="20"/>
              </w:rPr>
              <w:t>Tenderers are required to provide a proposal and associated pricing for the delivery of soil sampling services at a national scale as part of an integrated end-to-end soil analysis and sampling service.</w:t>
            </w:r>
          </w:p>
          <w:p w14:paraId="128EF0B7" w14:textId="0DB68584" w:rsidR="00AB6242" w:rsidRPr="005B6F40" w:rsidRDefault="00AB6242" w:rsidP="00283CBD">
            <w:pPr>
              <w:rPr>
                <w:rFonts w:eastAsia="Calibri" w:cstheme="minorHAnsi"/>
                <w:bCs/>
                <w:sz w:val="20"/>
              </w:rPr>
            </w:pPr>
          </w:p>
        </w:tc>
      </w:tr>
      <w:tr w:rsidR="00195525" w:rsidRPr="00AF10D9" w14:paraId="4FE79998" w14:textId="77777777" w:rsidTr="00B7078F">
        <w:trPr>
          <w:trHeight w:val="822"/>
          <w:jc w:val="center"/>
        </w:trPr>
        <w:tc>
          <w:tcPr>
            <w:tcW w:w="704" w:type="dxa"/>
            <w:shd w:val="clear" w:color="auto" w:fill="D6E3BC" w:themeFill="accent3" w:themeFillTint="66"/>
            <w:vAlign w:val="center"/>
          </w:tcPr>
          <w:p w14:paraId="7DDF6A3D" w14:textId="77777777" w:rsidR="00195525" w:rsidRPr="00AF10D9" w:rsidRDefault="00195525" w:rsidP="00195525">
            <w:pPr>
              <w:spacing w:before="100" w:beforeAutospacing="1"/>
              <w:rPr>
                <w:rFonts w:eastAsia="Calibri" w:cstheme="minorHAnsi"/>
                <w:sz w:val="24"/>
                <w:szCs w:val="24"/>
              </w:rPr>
            </w:pPr>
            <w:r w:rsidRPr="00AF10D9">
              <w:rPr>
                <w:rFonts w:eastAsia="Calibri" w:cstheme="minorHAnsi"/>
                <w:sz w:val="24"/>
                <w:szCs w:val="24"/>
              </w:rPr>
              <w:t>1</w:t>
            </w:r>
          </w:p>
          <w:p w14:paraId="08F9EBE8" w14:textId="267BB185" w:rsidR="00195525" w:rsidRPr="00AF10D9" w:rsidRDefault="00195525" w:rsidP="00195525">
            <w:pPr>
              <w:spacing w:before="100" w:beforeAutospacing="1"/>
              <w:rPr>
                <w:rFonts w:eastAsia="Calibri" w:cstheme="minorHAnsi"/>
                <w:sz w:val="24"/>
                <w:szCs w:val="24"/>
              </w:rPr>
            </w:pPr>
          </w:p>
        </w:tc>
        <w:tc>
          <w:tcPr>
            <w:tcW w:w="4678" w:type="dxa"/>
            <w:shd w:val="clear" w:color="auto" w:fill="D6E3BC" w:themeFill="accent3" w:themeFillTint="66"/>
          </w:tcPr>
          <w:p w14:paraId="26DE8E64" w14:textId="77777777" w:rsidR="00F610F7" w:rsidRPr="005B6F40" w:rsidRDefault="00F610F7" w:rsidP="00F610F7">
            <w:pPr>
              <w:pStyle w:val="Body"/>
              <w:rPr>
                <w:rFonts w:asciiTheme="minorHAnsi" w:hAnsiTheme="minorHAnsi" w:cstheme="minorHAnsi"/>
                <w:bCs/>
                <w:lang w:val="en-GB"/>
              </w:rPr>
            </w:pPr>
            <w:r w:rsidRPr="005B6F40">
              <w:rPr>
                <w:rFonts w:asciiTheme="minorHAnsi" w:hAnsiTheme="minorHAnsi" w:cstheme="minorHAnsi"/>
                <w:bCs/>
                <w:lang w:val="en-GB"/>
              </w:rPr>
              <w:t>Tenderers must describe how both service delivery options will operate:</w:t>
            </w:r>
          </w:p>
          <w:p w14:paraId="43094F18" w14:textId="77777777" w:rsidR="00F610F7" w:rsidRPr="005B6F40" w:rsidRDefault="00F610F7" w:rsidP="00F610F7">
            <w:pPr>
              <w:pStyle w:val="Body"/>
              <w:rPr>
                <w:rFonts w:asciiTheme="minorHAnsi" w:hAnsiTheme="minorHAnsi" w:cstheme="minorHAnsi"/>
                <w:bCs/>
                <w:lang w:val="en-GB"/>
              </w:rPr>
            </w:pPr>
          </w:p>
          <w:p w14:paraId="572C3178" w14:textId="28581D18" w:rsidR="00F610F7" w:rsidRPr="005B6F40" w:rsidRDefault="00F610F7" w:rsidP="001C7F0D">
            <w:pPr>
              <w:pStyle w:val="Body"/>
              <w:numPr>
                <w:ilvl w:val="0"/>
                <w:numId w:val="11"/>
              </w:numPr>
              <w:rPr>
                <w:rFonts w:asciiTheme="minorHAnsi" w:hAnsiTheme="minorHAnsi" w:cstheme="minorHAnsi"/>
                <w:bCs/>
                <w:lang w:val="en-GB"/>
              </w:rPr>
            </w:pPr>
            <w:r w:rsidRPr="005B6F40">
              <w:rPr>
                <w:rFonts w:asciiTheme="minorHAnsi" w:hAnsiTheme="minorHAnsi" w:cstheme="minorHAnsi"/>
                <w:bCs/>
                <w:lang w:val="en-GB"/>
              </w:rPr>
              <w:t>full service sampling undertaken by the Tenderer; and</w:t>
            </w:r>
          </w:p>
          <w:p w14:paraId="5572BC0F" w14:textId="22ECA7FF" w:rsidR="00F610F7" w:rsidRPr="005B6F40" w:rsidRDefault="00F610F7" w:rsidP="001C7F0D">
            <w:pPr>
              <w:pStyle w:val="Body"/>
              <w:numPr>
                <w:ilvl w:val="0"/>
                <w:numId w:val="11"/>
              </w:numPr>
              <w:rPr>
                <w:rFonts w:asciiTheme="minorHAnsi" w:hAnsiTheme="minorHAnsi" w:cstheme="minorHAnsi"/>
                <w:bCs/>
                <w:lang w:val="en-GB"/>
              </w:rPr>
            </w:pPr>
            <w:r w:rsidRPr="005B6F40">
              <w:rPr>
                <w:rFonts w:asciiTheme="minorHAnsi" w:hAnsiTheme="minorHAnsi" w:cstheme="minorHAnsi"/>
                <w:bCs/>
                <w:lang w:val="en-GB"/>
              </w:rPr>
              <w:t>farmer/self-sampling with Tenderer managed collection and analysis.</w:t>
            </w:r>
          </w:p>
          <w:p w14:paraId="2DA561C5" w14:textId="77777777" w:rsidR="00F610F7" w:rsidRPr="005B6F40" w:rsidRDefault="00F610F7" w:rsidP="00F610F7">
            <w:pPr>
              <w:pStyle w:val="Body"/>
              <w:rPr>
                <w:rFonts w:asciiTheme="minorHAnsi" w:hAnsiTheme="minorHAnsi" w:cstheme="minorHAnsi"/>
                <w:bCs/>
                <w:lang w:val="en-GB"/>
              </w:rPr>
            </w:pPr>
          </w:p>
          <w:p w14:paraId="76DBE13E" w14:textId="3CA47FA2" w:rsidR="00195525" w:rsidRPr="005B6F40" w:rsidRDefault="00F610F7" w:rsidP="00F610F7">
            <w:pPr>
              <w:tabs>
                <w:tab w:val="left" w:pos="450"/>
              </w:tabs>
              <w:rPr>
                <w:rFonts w:eastAsia="Calibri" w:cstheme="minorHAnsi"/>
                <w:bCs/>
                <w:lang w:val="en-US"/>
              </w:rPr>
            </w:pPr>
            <w:r w:rsidRPr="005B6F40">
              <w:rPr>
                <w:rFonts w:cstheme="minorHAnsi"/>
                <w:bCs/>
                <w:lang w:val="en-GB"/>
              </w:rPr>
              <w:t>The response must clearly describe operational differences, logistics, and quality controls for each model.</w:t>
            </w:r>
          </w:p>
        </w:tc>
        <w:sdt>
          <w:sdtPr>
            <w:rPr>
              <w:rFonts w:eastAsia="Calibri" w:cstheme="minorHAnsi"/>
              <w:b/>
              <w:sz w:val="18"/>
              <w:szCs w:val="20"/>
              <w:lang w:val="en-US"/>
            </w:rPr>
            <w:id w:val="900798644"/>
            <w:placeholder>
              <w:docPart w:val="3747806E4301497CB16A15A7D3866162"/>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6C5D100A" w14:textId="2D754C41" w:rsidR="00195525" w:rsidRPr="00AF10D9" w:rsidRDefault="00195525" w:rsidP="00195525">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493D4E09" w14:textId="30ACAEE1" w:rsidR="00195525" w:rsidRPr="00AF10D9" w:rsidRDefault="00195525" w:rsidP="00195525">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283CBD" w:rsidRPr="00AF10D9" w14:paraId="5319820F" w14:textId="77777777" w:rsidTr="00B7078F">
        <w:trPr>
          <w:trHeight w:val="822"/>
          <w:jc w:val="center"/>
        </w:trPr>
        <w:tc>
          <w:tcPr>
            <w:tcW w:w="704" w:type="dxa"/>
            <w:shd w:val="clear" w:color="auto" w:fill="D6E3BC" w:themeFill="accent3" w:themeFillTint="66"/>
            <w:vAlign w:val="center"/>
          </w:tcPr>
          <w:p w14:paraId="07A8225D" w14:textId="149F5637" w:rsidR="00283CBD" w:rsidRPr="00AF10D9" w:rsidRDefault="00283CBD" w:rsidP="00195525">
            <w:pPr>
              <w:spacing w:before="100" w:beforeAutospacing="1"/>
              <w:rPr>
                <w:rFonts w:eastAsia="Calibri" w:cstheme="minorHAnsi"/>
                <w:sz w:val="24"/>
                <w:szCs w:val="24"/>
              </w:rPr>
            </w:pPr>
            <w:r>
              <w:rPr>
                <w:rFonts w:eastAsia="Calibri" w:cstheme="minorHAnsi"/>
                <w:sz w:val="24"/>
                <w:szCs w:val="24"/>
              </w:rPr>
              <w:t>2</w:t>
            </w:r>
          </w:p>
        </w:tc>
        <w:tc>
          <w:tcPr>
            <w:tcW w:w="4678" w:type="dxa"/>
            <w:shd w:val="clear" w:color="auto" w:fill="D6E3BC" w:themeFill="accent3" w:themeFillTint="66"/>
          </w:tcPr>
          <w:p w14:paraId="3F7356C6" w14:textId="77777777" w:rsidR="00283CBD" w:rsidRPr="005B6F40" w:rsidRDefault="00283CBD" w:rsidP="00283CBD">
            <w:pPr>
              <w:pStyle w:val="Body"/>
              <w:rPr>
                <w:rFonts w:asciiTheme="minorHAnsi" w:hAnsiTheme="minorHAnsi" w:cstheme="minorHAnsi"/>
                <w:bCs/>
                <w:lang w:val="en-GB"/>
              </w:rPr>
            </w:pPr>
            <w:r w:rsidRPr="005B6F40">
              <w:rPr>
                <w:rFonts w:asciiTheme="minorHAnsi" w:hAnsiTheme="minorHAnsi" w:cstheme="minorHAnsi"/>
                <w:bCs/>
                <w:lang w:val="en-GB"/>
              </w:rPr>
              <w:t>Tenderers must describe the proposed process for initiation and management of soil sampling requests.</w:t>
            </w:r>
          </w:p>
          <w:p w14:paraId="46D4C1D2" w14:textId="77777777" w:rsidR="00283CBD" w:rsidRPr="005B6F40" w:rsidRDefault="00283CBD" w:rsidP="00283CBD">
            <w:pPr>
              <w:pStyle w:val="Body"/>
              <w:rPr>
                <w:rFonts w:asciiTheme="minorHAnsi" w:hAnsiTheme="minorHAnsi" w:cstheme="minorHAnsi"/>
                <w:bCs/>
                <w:lang w:val="en-GB"/>
              </w:rPr>
            </w:pPr>
          </w:p>
          <w:p w14:paraId="6B1C7D10" w14:textId="77777777" w:rsidR="00283CBD" w:rsidRPr="005B6F40" w:rsidRDefault="00283CBD" w:rsidP="00283CBD">
            <w:pPr>
              <w:pStyle w:val="Body"/>
              <w:rPr>
                <w:rFonts w:asciiTheme="minorHAnsi" w:hAnsiTheme="minorHAnsi" w:cstheme="minorHAnsi"/>
                <w:bCs/>
                <w:lang w:val="en-GB"/>
              </w:rPr>
            </w:pPr>
            <w:r w:rsidRPr="005B6F40">
              <w:rPr>
                <w:rFonts w:asciiTheme="minorHAnsi" w:hAnsiTheme="minorHAnsi" w:cstheme="minorHAnsi"/>
                <w:bCs/>
                <w:lang w:val="en-GB"/>
              </w:rPr>
              <w:t>The response should include:</w:t>
            </w:r>
          </w:p>
          <w:p w14:paraId="3EF6BE9B" w14:textId="0B6079F3" w:rsidR="00283CBD" w:rsidRPr="005B6F40" w:rsidRDefault="00283CBD" w:rsidP="001C7F0D">
            <w:pPr>
              <w:pStyle w:val="Body"/>
              <w:numPr>
                <w:ilvl w:val="0"/>
                <w:numId w:val="11"/>
              </w:numPr>
              <w:rPr>
                <w:rFonts w:asciiTheme="minorHAnsi" w:hAnsiTheme="minorHAnsi" w:cstheme="minorHAnsi"/>
                <w:bCs/>
                <w:lang w:val="en-GB"/>
              </w:rPr>
            </w:pPr>
            <w:r w:rsidRPr="005B6F40">
              <w:rPr>
                <w:rFonts w:asciiTheme="minorHAnsi" w:hAnsiTheme="minorHAnsi" w:cstheme="minorHAnsi"/>
                <w:bCs/>
                <w:lang w:val="en-GB"/>
              </w:rPr>
              <w:t>how Teagasc Advisors will initiate requests;</w:t>
            </w:r>
          </w:p>
          <w:p w14:paraId="1AFB1A73" w14:textId="3407EB10" w:rsidR="00283CBD" w:rsidRPr="005B6F40" w:rsidRDefault="00283CBD" w:rsidP="001C7F0D">
            <w:pPr>
              <w:pStyle w:val="Body"/>
              <w:numPr>
                <w:ilvl w:val="0"/>
                <w:numId w:val="11"/>
              </w:numPr>
              <w:rPr>
                <w:rFonts w:asciiTheme="minorHAnsi" w:hAnsiTheme="minorHAnsi" w:cstheme="minorHAnsi"/>
                <w:bCs/>
                <w:lang w:val="en-GB"/>
              </w:rPr>
            </w:pPr>
            <w:r w:rsidRPr="005B6F40">
              <w:rPr>
                <w:rFonts w:asciiTheme="minorHAnsi" w:hAnsiTheme="minorHAnsi" w:cstheme="minorHAnsi"/>
                <w:bCs/>
                <w:lang w:val="en-GB"/>
              </w:rPr>
              <w:t>booking and scheduling functionality;</w:t>
            </w:r>
          </w:p>
          <w:p w14:paraId="2E3274F6" w14:textId="03CAF386" w:rsidR="00283CBD" w:rsidRPr="005B6F40" w:rsidRDefault="00283CBD" w:rsidP="001C7F0D">
            <w:pPr>
              <w:pStyle w:val="Body"/>
              <w:numPr>
                <w:ilvl w:val="0"/>
                <w:numId w:val="11"/>
              </w:numPr>
              <w:rPr>
                <w:rFonts w:asciiTheme="minorHAnsi" w:hAnsiTheme="minorHAnsi" w:cstheme="minorHAnsi"/>
                <w:bCs/>
                <w:lang w:val="en-GB"/>
              </w:rPr>
            </w:pPr>
            <w:r w:rsidRPr="005B6F40">
              <w:rPr>
                <w:rFonts w:asciiTheme="minorHAnsi" w:hAnsiTheme="minorHAnsi" w:cstheme="minorHAnsi"/>
                <w:bCs/>
                <w:lang w:val="en-GB"/>
              </w:rPr>
              <w:t>communication workflows with farmers;</w:t>
            </w:r>
          </w:p>
          <w:p w14:paraId="60BDCA45" w14:textId="728D5265" w:rsidR="00283CBD" w:rsidRPr="005B6F40" w:rsidRDefault="00283CBD" w:rsidP="001C7F0D">
            <w:pPr>
              <w:pStyle w:val="Body"/>
              <w:numPr>
                <w:ilvl w:val="0"/>
                <w:numId w:val="11"/>
              </w:numPr>
              <w:rPr>
                <w:rFonts w:asciiTheme="minorHAnsi" w:hAnsiTheme="minorHAnsi" w:cstheme="minorHAnsi"/>
                <w:bCs/>
                <w:lang w:val="en-GB"/>
              </w:rPr>
            </w:pPr>
            <w:r w:rsidRPr="005B6F40">
              <w:rPr>
                <w:rFonts w:asciiTheme="minorHAnsi" w:hAnsiTheme="minorHAnsi" w:cstheme="minorHAnsi"/>
                <w:bCs/>
                <w:lang w:val="en-GB"/>
              </w:rPr>
              <w:t>status tracking and notifications;</w:t>
            </w:r>
          </w:p>
          <w:p w14:paraId="6C05AF27" w14:textId="0E14EA85" w:rsidR="00283CBD" w:rsidRPr="005B6F40" w:rsidRDefault="00283CBD" w:rsidP="001C7F0D">
            <w:pPr>
              <w:pStyle w:val="Body"/>
              <w:numPr>
                <w:ilvl w:val="0"/>
                <w:numId w:val="11"/>
              </w:numPr>
              <w:rPr>
                <w:rFonts w:asciiTheme="minorHAnsi" w:hAnsiTheme="minorHAnsi" w:cstheme="minorHAnsi"/>
                <w:bCs/>
                <w:lang w:val="en-GB"/>
              </w:rPr>
            </w:pPr>
            <w:r w:rsidRPr="005B6F40">
              <w:rPr>
                <w:rFonts w:asciiTheme="minorHAnsi" w:hAnsiTheme="minorHAnsi" w:cstheme="minorHAnsi"/>
                <w:bCs/>
                <w:lang w:val="en-GB"/>
              </w:rPr>
              <w:t>management of rescheduling or cancellations;</w:t>
            </w:r>
          </w:p>
          <w:p w14:paraId="311D4F33" w14:textId="78838F5B" w:rsidR="00283CBD" w:rsidRPr="005B6F40" w:rsidRDefault="00283CBD" w:rsidP="001C7F0D">
            <w:pPr>
              <w:pStyle w:val="Body"/>
              <w:numPr>
                <w:ilvl w:val="0"/>
                <w:numId w:val="11"/>
              </w:numPr>
              <w:rPr>
                <w:rFonts w:asciiTheme="minorHAnsi" w:hAnsiTheme="minorHAnsi" w:cstheme="minorHAnsi"/>
                <w:bCs/>
                <w:lang w:val="en-GB"/>
              </w:rPr>
            </w:pPr>
            <w:r w:rsidRPr="005B6F40">
              <w:rPr>
                <w:rFonts w:asciiTheme="minorHAnsi" w:hAnsiTheme="minorHAnsi" w:cstheme="minorHAnsi"/>
                <w:bCs/>
                <w:lang w:val="en-GB"/>
              </w:rPr>
              <w:t>escalation arrangements where issues arise.</w:t>
            </w:r>
          </w:p>
          <w:p w14:paraId="4C741DE2" w14:textId="77777777" w:rsidR="00283CBD" w:rsidRPr="005B6F40" w:rsidRDefault="00283CBD" w:rsidP="00283CBD">
            <w:pPr>
              <w:pStyle w:val="Body"/>
              <w:rPr>
                <w:rFonts w:asciiTheme="minorHAnsi" w:hAnsiTheme="minorHAnsi" w:cstheme="minorHAnsi"/>
                <w:bCs/>
                <w:lang w:val="en-GB"/>
              </w:rPr>
            </w:pPr>
          </w:p>
          <w:p w14:paraId="583B0D85" w14:textId="1DAB5673" w:rsidR="00283CBD" w:rsidRPr="005B6F40" w:rsidRDefault="00283CBD" w:rsidP="00283CBD">
            <w:pPr>
              <w:pStyle w:val="Body"/>
              <w:rPr>
                <w:rFonts w:asciiTheme="minorHAnsi" w:hAnsiTheme="minorHAnsi" w:cstheme="minorHAnsi"/>
                <w:bCs/>
                <w:lang w:val="en-GB"/>
              </w:rPr>
            </w:pPr>
            <w:r w:rsidRPr="005B6F40">
              <w:rPr>
                <w:rFonts w:asciiTheme="minorHAnsi" w:hAnsiTheme="minorHAnsi" w:cstheme="minorHAnsi"/>
                <w:bCs/>
                <w:lang w:val="en-GB"/>
              </w:rPr>
              <w:t>Please provide full details.</w:t>
            </w:r>
          </w:p>
        </w:tc>
        <w:sdt>
          <w:sdtPr>
            <w:rPr>
              <w:rFonts w:eastAsia="Calibri" w:cstheme="minorHAnsi"/>
              <w:b/>
              <w:sz w:val="18"/>
              <w:szCs w:val="20"/>
              <w:lang w:val="en-US"/>
            </w:rPr>
            <w:id w:val="-2109494624"/>
            <w:placeholder>
              <w:docPart w:val="E80C48567A9541F091B93E6DDA5C3995"/>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6C8288F2" w14:textId="1593E195" w:rsidR="00283CBD" w:rsidRDefault="00283CBD" w:rsidP="00195525">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66CC9FC0" w14:textId="6A2371D0" w:rsidR="00283CBD" w:rsidRPr="00AF10D9" w:rsidRDefault="00283CBD" w:rsidP="00195525">
            <w:pPr>
              <w:spacing w:before="100" w:beforeAutospacing="1"/>
              <w:jc w:val="both"/>
              <w:rPr>
                <w:rFonts w:eastAsia="Calibri" w:cstheme="minorHAnsi"/>
                <w:b/>
                <w:i/>
                <w:sz w:val="18"/>
                <w:szCs w:val="20"/>
                <w:lang w:val="en-US"/>
              </w:rPr>
            </w:pPr>
            <w:r w:rsidRPr="00AF10D9">
              <w:rPr>
                <w:rFonts w:eastAsia="Calibri" w:cstheme="minorHAnsi"/>
                <w:b/>
                <w:i/>
                <w:sz w:val="18"/>
                <w:szCs w:val="20"/>
                <w:lang w:val="en-US"/>
              </w:rPr>
              <w:t>Insert Comment</w:t>
            </w:r>
          </w:p>
        </w:tc>
      </w:tr>
      <w:tr w:rsidR="00195525" w:rsidRPr="00AF10D9" w14:paraId="2B465C7D" w14:textId="77777777" w:rsidTr="00B7078F">
        <w:trPr>
          <w:trHeight w:val="822"/>
          <w:jc w:val="center"/>
        </w:trPr>
        <w:tc>
          <w:tcPr>
            <w:tcW w:w="704" w:type="dxa"/>
            <w:shd w:val="clear" w:color="auto" w:fill="D6E3BC" w:themeFill="accent3" w:themeFillTint="66"/>
            <w:vAlign w:val="center"/>
          </w:tcPr>
          <w:p w14:paraId="319E1A25" w14:textId="5634DBC1" w:rsidR="00195525" w:rsidRPr="00AF10D9" w:rsidRDefault="00283CBD" w:rsidP="00195525">
            <w:pPr>
              <w:spacing w:before="100" w:beforeAutospacing="1"/>
              <w:rPr>
                <w:rFonts w:eastAsia="Calibri" w:cstheme="minorHAnsi"/>
                <w:sz w:val="24"/>
                <w:szCs w:val="24"/>
              </w:rPr>
            </w:pPr>
            <w:r>
              <w:rPr>
                <w:rFonts w:eastAsia="Calibri" w:cstheme="minorHAnsi"/>
                <w:sz w:val="24"/>
                <w:szCs w:val="24"/>
              </w:rPr>
              <w:t>3</w:t>
            </w:r>
          </w:p>
        </w:tc>
        <w:tc>
          <w:tcPr>
            <w:tcW w:w="4678" w:type="dxa"/>
            <w:shd w:val="clear" w:color="auto" w:fill="D6E3BC" w:themeFill="accent3" w:themeFillTint="66"/>
          </w:tcPr>
          <w:p w14:paraId="1854A306" w14:textId="77777777" w:rsidR="00AB6242" w:rsidRPr="003641C0" w:rsidRDefault="00AB6242" w:rsidP="00AB6242">
            <w:pPr>
              <w:pStyle w:val="Body"/>
              <w:rPr>
                <w:rFonts w:asciiTheme="minorHAnsi" w:hAnsiTheme="minorHAnsi" w:cstheme="minorHAnsi"/>
                <w:bCs/>
                <w:lang w:val="en-US"/>
              </w:rPr>
            </w:pPr>
            <w:r w:rsidRPr="003641C0">
              <w:rPr>
                <w:rFonts w:asciiTheme="minorHAnsi" w:hAnsiTheme="minorHAnsi" w:cstheme="minorHAnsi"/>
                <w:bCs/>
                <w:lang w:val="en-US"/>
              </w:rPr>
              <w:t>Tenderers must demonstrate that they have sufficient qualified personnel to deliver soil sampling services at a national scale.</w:t>
            </w:r>
          </w:p>
          <w:p w14:paraId="01FED30F" w14:textId="77777777" w:rsidR="00AB6242" w:rsidRPr="003641C0" w:rsidRDefault="00AB6242" w:rsidP="00AB6242">
            <w:pPr>
              <w:pStyle w:val="Body"/>
              <w:rPr>
                <w:rFonts w:asciiTheme="minorHAnsi" w:hAnsiTheme="minorHAnsi" w:cstheme="minorHAnsi"/>
                <w:bCs/>
                <w:lang w:val="en-US"/>
              </w:rPr>
            </w:pPr>
          </w:p>
          <w:p w14:paraId="27F38A91" w14:textId="77777777" w:rsidR="00AB6242" w:rsidRPr="003641C0" w:rsidRDefault="00AB6242" w:rsidP="00AB6242">
            <w:pPr>
              <w:pStyle w:val="Body"/>
              <w:rPr>
                <w:rFonts w:asciiTheme="minorHAnsi" w:hAnsiTheme="minorHAnsi" w:cstheme="minorHAnsi"/>
                <w:bCs/>
                <w:lang w:val="en-US"/>
              </w:rPr>
            </w:pPr>
            <w:r w:rsidRPr="003641C0">
              <w:rPr>
                <w:rFonts w:asciiTheme="minorHAnsi" w:hAnsiTheme="minorHAnsi" w:cstheme="minorHAnsi"/>
                <w:bCs/>
                <w:lang w:val="en-US"/>
              </w:rPr>
              <w:t>The response should include:</w:t>
            </w:r>
          </w:p>
          <w:p w14:paraId="4517A549" w14:textId="61429E28" w:rsidR="00AB6242" w:rsidRPr="003641C0" w:rsidRDefault="00AB6242" w:rsidP="001C7F0D">
            <w:pPr>
              <w:pStyle w:val="Body"/>
              <w:numPr>
                <w:ilvl w:val="0"/>
                <w:numId w:val="11"/>
              </w:numPr>
              <w:rPr>
                <w:rFonts w:asciiTheme="minorHAnsi" w:hAnsiTheme="minorHAnsi" w:cstheme="minorHAnsi"/>
                <w:bCs/>
                <w:lang w:val="en-US"/>
              </w:rPr>
            </w:pPr>
            <w:r w:rsidRPr="003641C0">
              <w:rPr>
                <w:rFonts w:asciiTheme="minorHAnsi" w:hAnsiTheme="minorHAnsi" w:cstheme="minorHAnsi"/>
                <w:bCs/>
                <w:lang w:val="en-US"/>
              </w:rPr>
              <w:t>number and distribution of samplers;</w:t>
            </w:r>
          </w:p>
          <w:p w14:paraId="372CAC60" w14:textId="21EA4621" w:rsidR="00AB6242" w:rsidRPr="003641C0" w:rsidRDefault="00AB6242" w:rsidP="001C7F0D">
            <w:pPr>
              <w:pStyle w:val="Body"/>
              <w:numPr>
                <w:ilvl w:val="0"/>
                <w:numId w:val="11"/>
              </w:numPr>
              <w:rPr>
                <w:rFonts w:asciiTheme="minorHAnsi" w:hAnsiTheme="minorHAnsi" w:cstheme="minorHAnsi"/>
                <w:bCs/>
                <w:lang w:val="en-US"/>
              </w:rPr>
            </w:pPr>
            <w:r w:rsidRPr="003641C0">
              <w:rPr>
                <w:rFonts w:asciiTheme="minorHAnsi" w:hAnsiTheme="minorHAnsi" w:cstheme="minorHAnsi"/>
                <w:bCs/>
                <w:lang w:val="en-US"/>
              </w:rPr>
              <w:t>qualifications, training, and experience;</w:t>
            </w:r>
          </w:p>
          <w:p w14:paraId="47DDA3F5" w14:textId="7A30D342" w:rsidR="00AB6242" w:rsidRPr="003641C0" w:rsidRDefault="00AB6242" w:rsidP="001C7F0D">
            <w:pPr>
              <w:pStyle w:val="Body"/>
              <w:numPr>
                <w:ilvl w:val="0"/>
                <w:numId w:val="11"/>
              </w:numPr>
              <w:rPr>
                <w:rFonts w:asciiTheme="minorHAnsi" w:hAnsiTheme="minorHAnsi" w:cstheme="minorHAnsi"/>
                <w:bCs/>
                <w:lang w:val="en-US"/>
              </w:rPr>
            </w:pPr>
            <w:r w:rsidRPr="003641C0">
              <w:rPr>
                <w:rFonts w:asciiTheme="minorHAnsi" w:hAnsiTheme="minorHAnsi" w:cstheme="minorHAnsi"/>
                <w:bCs/>
                <w:lang w:val="en-US"/>
              </w:rPr>
              <w:t>use of employees and/or subcontractors;</w:t>
            </w:r>
          </w:p>
          <w:p w14:paraId="1CE7D9FA" w14:textId="5494E043" w:rsidR="00AB6242" w:rsidRPr="003641C0" w:rsidRDefault="00AB6242" w:rsidP="001C7F0D">
            <w:pPr>
              <w:pStyle w:val="Body"/>
              <w:numPr>
                <w:ilvl w:val="0"/>
                <w:numId w:val="11"/>
              </w:numPr>
              <w:rPr>
                <w:rFonts w:asciiTheme="minorHAnsi" w:hAnsiTheme="minorHAnsi" w:cstheme="minorHAnsi"/>
                <w:bCs/>
                <w:lang w:val="en-US"/>
              </w:rPr>
            </w:pPr>
            <w:r w:rsidRPr="003641C0">
              <w:rPr>
                <w:rFonts w:asciiTheme="minorHAnsi" w:hAnsiTheme="minorHAnsi" w:cstheme="minorHAnsi"/>
                <w:bCs/>
                <w:lang w:val="en-US"/>
              </w:rPr>
              <w:t>contingency arrangements to ensure continuity of service.</w:t>
            </w:r>
          </w:p>
          <w:p w14:paraId="05A21BD9" w14:textId="77777777" w:rsidR="00AB6242" w:rsidRPr="003641C0" w:rsidRDefault="00AB6242" w:rsidP="00AB6242">
            <w:pPr>
              <w:pStyle w:val="Body"/>
              <w:rPr>
                <w:rFonts w:asciiTheme="minorHAnsi" w:hAnsiTheme="minorHAnsi" w:cstheme="minorHAnsi"/>
                <w:bCs/>
                <w:lang w:val="en-US"/>
              </w:rPr>
            </w:pPr>
          </w:p>
          <w:p w14:paraId="195DBE55" w14:textId="37130702" w:rsidR="00195525" w:rsidRPr="003641C0" w:rsidRDefault="00AB6242" w:rsidP="00AB6242">
            <w:pPr>
              <w:tabs>
                <w:tab w:val="left" w:pos="450"/>
              </w:tabs>
              <w:rPr>
                <w:rFonts w:eastAsia="Calibri" w:cstheme="minorHAnsi"/>
                <w:bCs/>
                <w:lang w:val="en-US"/>
              </w:rPr>
            </w:pPr>
            <w:r w:rsidRPr="003641C0">
              <w:rPr>
                <w:rFonts w:cstheme="minorHAnsi"/>
                <w:bCs/>
                <w:lang w:val="en-US"/>
              </w:rPr>
              <w:t>Please provide full details.</w:t>
            </w:r>
          </w:p>
        </w:tc>
        <w:sdt>
          <w:sdtPr>
            <w:rPr>
              <w:rFonts w:eastAsia="Calibri" w:cstheme="minorHAnsi"/>
              <w:b/>
              <w:sz w:val="18"/>
              <w:szCs w:val="20"/>
              <w:lang w:val="en-US"/>
            </w:rPr>
            <w:id w:val="-679816256"/>
            <w:placeholder>
              <w:docPart w:val="C0AEF04CA084445F9AED42DA311E4351"/>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3C5B81E5" w14:textId="6773374B" w:rsidR="00195525" w:rsidRPr="00AF10D9" w:rsidRDefault="00195525" w:rsidP="00195525">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1D92FED1" w14:textId="574AE9D8" w:rsidR="00195525" w:rsidRPr="00AF10D9" w:rsidRDefault="00195525" w:rsidP="00195525">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195525" w:rsidRPr="00AF10D9" w14:paraId="58EB22E9" w14:textId="77777777" w:rsidTr="00B7078F">
        <w:trPr>
          <w:trHeight w:val="822"/>
          <w:jc w:val="center"/>
        </w:trPr>
        <w:tc>
          <w:tcPr>
            <w:tcW w:w="704" w:type="dxa"/>
            <w:shd w:val="clear" w:color="auto" w:fill="D6E3BC" w:themeFill="accent3" w:themeFillTint="66"/>
            <w:vAlign w:val="center"/>
          </w:tcPr>
          <w:p w14:paraId="7615BB9B" w14:textId="1F90AED8" w:rsidR="00195525" w:rsidRPr="00AF10D9" w:rsidRDefault="00283CBD" w:rsidP="00195525">
            <w:pPr>
              <w:spacing w:before="100" w:beforeAutospacing="1"/>
              <w:rPr>
                <w:rFonts w:eastAsia="Calibri" w:cstheme="minorHAnsi"/>
                <w:sz w:val="24"/>
                <w:szCs w:val="24"/>
              </w:rPr>
            </w:pPr>
            <w:r>
              <w:rPr>
                <w:rFonts w:eastAsia="Calibri" w:cstheme="minorHAnsi"/>
                <w:sz w:val="24"/>
                <w:szCs w:val="24"/>
              </w:rPr>
              <w:t>4</w:t>
            </w:r>
          </w:p>
        </w:tc>
        <w:tc>
          <w:tcPr>
            <w:tcW w:w="4678" w:type="dxa"/>
            <w:shd w:val="clear" w:color="auto" w:fill="D6E3BC" w:themeFill="accent3" w:themeFillTint="66"/>
          </w:tcPr>
          <w:p w14:paraId="6B076AEC" w14:textId="77777777" w:rsidR="00AB6242" w:rsidRPr="003641C0" w:rsidRDefault="00AB6242" w:rsidP="00AB6242">
            <w:pPr>
              <w:pStyle w:val="Body"/>
              <w:rPr>
                <w:rFonts w:asciiTheme="minorHAnsi" w:hAnsiTheme="minorHAnsi" w:cstheme="minorHAnsi"/>
                <w:bCs/>
                <w:lang w:val="en-US"/>
              </w:rPr>
            </w:pPr>
            <w:r w:rsidRPr="003641C0">
              <w:rPr>
                <w:rFonts w:asciiTheme="minorHAnsi" w:hAnsiTheme="minorHAnsi" w:cstheme="minorHAnsi"/>
                <w:bCs/>
                <w:lang w:val="en-US"/>
              </w:rPr>
              <w:t>Tenderers must provide details of:</w:t>
            </w:r>
          </w:p>
          <w:p w14:paraId="169DD42D" w14:textId="70F6372D" w:rsidR="00AB6242" w:rsidRPr="003641C0" w:rsidRDefault="00AB6242" w:rsidP="001C7F0D">
            <w:pPr>
              <w:pStyle w:val="Body"/>
              <w:numPr>
                <w:ilvl w:val="0"/>
                <w:numId w:val="11"/>
              </w:numPr>
              <w:rPr>
                <w:rFonts w:asciiTheme="minorHAnsi" w:hAnsiTheme="minorHAnsi" w:cstheme="minorHAnsi"/>
                <w:bCs/>
                <w:lang w:val="en-US"/>
              </w:rPr>
            </w:pPr>
            <w:r w:rsidRPr="003641C0">
              <w:rPr>
                <w:rFonts w:asciiTheme="minorHAnsi" w:hAnsiTheme="minorHAnsi" w:cstheme="minorHAnsi"/>
                <w:bCs/>
                <w:lang w:val="en-US"/>
              </w:rPr>
              <w:t>proposed soil sampling Standard Operating Procedures (SOPs);</w:t>
            </w:r>
          </w:p>
          <w:p w14:paraId="3FE18050" w14:textId="00DE04D5" w:rsidR="00AB6242" w:rsidRPr="003641C0" w:rsidRDefault="00AB6242" w:rsidP="001C7F0D">
            <w:pPr>
              <w:pStyle w:val="Body"/>
              <w:numPr>
                <w:ilvl w:val="0"/>
                <w:numId w:val="11"/>
              </w:numPr>
              <w:rPr>
                <w:rFonts w:asciiTheme="minorHAnsi" w:hAnsiTheme="minorHAnsi" w:cstheme="minorHAnsi"/>
                <w:bCs/>
                <w:lang w:val="en-US"/>
              </w:rPr>
            </w:pPr>
            <w:r w:rsidRPr="003641C0">
              <w:rPr>
                <w:rFonts w:asciiTheme="minorHAnsi" w:hAnsiTheme="minorHAnsi" w:cstheme="minorHAnsi"/>
                <w:bCs/>
                <w:lang w:val="en-US"/>
              </w:rPr>
              <w:t>training programmes for samplers;</w:t>
            </w:r>
          </w:p>
          <w:p w14:paraId="49045F38" w14:textId="47E6328C" w:rsidR="00AB6242" w:rsidRPr="003641C0" w:rsidRDefault="00AB6242" w:rsidP="001C7F0D">
            <w:pPr>
              <w:pStyle w:val="Body"/>
              <w:numPr>
                <w:ilvl w:val="0"/>
                <w:numId w:val="11"/>
              </w:numPr>
              <w:rPr>
                <w:rFonts w:asciiTheme="minorHAnsi" w:hAnsiTheme="minorHAnsi" w:cstheme="minorHAnsi"/>
                <w:bCs/>
                <w:lang w:val="en-US"/>
              </w:rPr>
            </w:pPr>
            <w:r w:rsidRPr="003641C0">
              <w:rPr>
                <w:rFonts w:asciiTheme="minorHAnsi" w:hAnsiTheme="minorHAnsi" w:cstheme="minorHAnsi"/>
                <w:bCs/>
                <w:lang w:val="en-US"/>
              </w:rPr>
              <w:t>sampling equipment and consumables.</w:t>
            </w:r>
          </w:p>
          <w:p w14:paraId="47C5BF3C" w14:textId="77777777" w:rsidR="00AB6242" w:rsidRPr="003641C0" w:rsidRDefault="00AB6242" w:rsidP="00AB6242">
            <w:pPr>
              <w:pStyle w:val="Body"/>
              <w:rPr>
                <w:rFonts w:asciiTheme="minorHAnsi" w:hAnsiTheme="minorHAnsi" w:cstheme="minorHAnsi"/>
                <w:bCs/>
                <w:lang w:val="en-US"/>
              </w:rPr>
            </w:pPr>
          </w:p>
          <w:p w14:paraId="08463D1D" w14:textId="77777777" w:rsidR="00AB6242" w:rsidRPr="003641C0" w:rsidRDefault="00AB6242" w:rsidP="00AB6242">
            <w:pPr>
              <w:pStyle w:val="Body"/>
              <w:rPr>
                <w:rFonts w:asciiTheme="minorHAnsi" w:hAnsiTheme="minorHAnsi" w:cstheme="minorHAnsi"/>
                <w:bCs/>
                <w:lang w:val="en-US"/>
              </w:rPr>
            </w:pPr>
            <w:r w:rsidRPr="003641C0">
              <w:rPr>
                <w:rFonts w:asciiTheme="minorHAnsi" w:hAnsiTheme="minorHAnsi" w:cstheme="minorHAnsi"/>
                <w:bCs/>
                <w:lang w:val="en-US"/>
              </w:rPr>
              <w:t>The Contracting Authority reserves the right to attend training sessions where appropriate.</w:t>
            </w:r>
          </w:p>
          <w:p w14:paraId="09A32C9F" w14:textId="77777777" w:rsidR="00AB6242" w:rsidRPr="003641C0" w:rsidRDefault="00AB6242" w:rsidP="00AB6242">
            <w:pPr>
              <w:pStyle w:val="Body"/>
              <w:rPr>
                <w:rFonts w:asciiTheme="minorHAnsi" w:hAnsiTheme="minorHAnsi" w:cstheme="minorHAnsi"/>
                <w:bCs/>
                <w:lang w:val="en-US"/>
              </w:rPr>
            </w:pPr>
          </w:p>
          <w:p w14:paraId="3ACB25C4" w14:textId="53F3943F" w:rsidR="00195525" w:rsidRPr="003641C0" w:rsidRDefault="00AB6242" w:rsidP="00AB6242">
            <w:pPr>
              <w:tabs>
                <w:tab w:val="left" w:pos="450"/>
              </w:tabs>
              <w:rPr>
                <w:rFonts w:eastAsia="Calibri" w:cstheme="minorHAnsi"/>
                <w:bCs/>
              </w:rPr>
            </w:pPr>
            <w:r w:rsidRPr="003641C0">
              <w:rPr>
                <w:rFonts w:cstheme="minorHAnsi"/>
                <w:bCs/>
                <w:lang w:val="en-US"/>
              </w:rPr>
              <w:lastRenderedPageBreak/>
              <w:t>Please provide full details.</w:t>
            </w:r>
          </w:p>
        </w:tc>
        <w:sdt>
          <w:sdtPr>
            <w:rPr>
              <w:rFonts w:eastAsia="Calibri" w:cstheme="minorHAnsi"/>
              <w:b/>
              <w:sz w:val="18"/>
              <w:szCs w:val="20"/>
              <w:lang w:val="en-US"/>
            </w:rPr>
            <w:id w:val="2066368490"/>
            <w:placeholder>
              <w:docPart w:val="A27C4043AC4245B1BFA6174D0FFACDFE"/>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1E749ECE" w14:textId="5DA31DB8" w:rsidR="00195525" w:rsidRPr="00AF10D9" w:rsidRDefault="00195525" w:rsidP="00195525">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7AFD0D10" w14:textId="15054214" w:rsidR="00195525" w:rsidRPr="00AF10D9" w:rsidRDefault="00195525" w:rsidP="00195525">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195525" w:rsidRPr="00AF10D9" w14:paraId="2FC417F0" w14:textId="77777777" w:rsidTr="006D17B5">
        <w:trPr>
          <w:trHeight w:val="1165"/>
          <w:jc w:val="center"/>
        </w:trPr>
        <w:tc>
          <w:tcPr>
            <w:tcW w:w="704" w:type="dxa"/>
            <w:shd w:val="clear" w:color="auto" w:fill="D6E3BC" w:themeFill="accent3" w:themeFillTint="66"/>
            <w:vAlign w:val="center"/>
          </w:tcPr>
          <w:p w14:paraId="6E565387" w14:textId="16783CD7" w:rsidR="00195525" w:rsidRPr="00AF10D9" w:rsidRDefault="00283CBD" w:rsidP="00195525">
            <w:pPr>
              <w:spacing w:before="100" w:beforeAutospacing="1"/>
              <w:rPr>
                <w:rFonts w:eastAsia="Calibri" w:cstheme="minorHAnsi"/>
                <w:sz w:val="24"/>
                <w:szCs w:val="24"/>
              </w:rPr>
            </w:pPr>
            <w:r>
              <w:rPr>
                <w:rFonts w:eastAsia="Calibri" w:cstheme="minorHAnsi"/>
                <w:sz w:val="24"/>
                <w:szCs w:val="24"/>
              </w:rPr>
              <w:t>5</w:t>
            </w:r>
          </w:p>
        </w:tc>
        <w:tc>
          <w:tcPr>
            <w:tcW w:w="4678" w:type="dxa"/>
            <w:shd w:val="clear" w:color="auto" w:fill="D6E3BC" w:themeFill="accent3" w:themeFillTint="66"/>
          </w:tcPr>
          <w:p w14:paraId="7B9E69EF" w14:textId="77777777" w:rsidR="00AB6242" w:rsidRPr="003641C0" w:rsidRDefault="00AB6242" w:rsidP="00AB6242">
            <w:pPr>
              <w:pStyle w:val="Body"/>
              <w:rPr>
                <w:rFonts w:asciiTheme="minorHAnsi" w:hAnsiTheme="minorHAnsi" w:cstheme="minorHAnsi"/>
                <w:bCs/>
                <w:lang w:val="en-US"/>
              </w:rPr>
            </w:pPr>
            <w:r w:rsidRPr="003641C0">
              <w:rPr>
                <w:rFonts w:asciiTheme="minorHAnsi" w:hAnsiTheme="minorHAnsi" w:cstheme="minorHAnsi"/>
                <w:bCs/>
                <w:lang w:val="en-US"/>
              </w:rPr>
              <w:t>Tenderers must describe how required farmer data will be collected during sampling.</w:t>
            </w:r>
          </w:p>
          <w:p w14:paraId="0752E47F" w14:textId="77777777" w:rsidR="00AB6242" w:rsidRPr="003641C0" w:rsidRDefault="00AB6242" w:rsidP="00AB6242">
            <w:pPr>
              <w:pStyle w:val="Body"/>
              <w:rPr>
                <w:rFonts w:asciiTheme="minorHAnsi" w:hAnsiTheme="minorHAnsi" w:cstheme="minorHAnsi"/>
                <w:bCs/>
                <w:lang w:val="en-US"/>
              </w:rPr>
            </w:pPr>
          </w:p>
          <w:p w14:paraId="12149A8E" w14:textId="77777777" w:rsidR="00AB6242" w:rsidRPr="003641C0" w:rsidRDefault="00AB6242" w:rsidP="00AB6242">
            <w:pPr>
              <w:pStyle w:val="Body"/>
              <w:rPr>
                <w:rFonts w:asciiTheme="minorHAnsi" w:hAnsiTheme="minorHAnsi" w:cstheme="minorHAnsi"/>
                <w:bCs/>
                <w:lang w:val="en-US"/>
              </w:rPr>
            </w:pPr>
            <w:r w:rsidRPr="003641C0">
              <w:rPr>
                <w:rFonts w:asciiTheme="minorHAnsi" w:hAnsiTheme="minorHAnsi" w:cstheme="minorHAnsi"/>
                <w:bCs/>
                <w:lang w:val="en-US"/>
              </w:rPr>
              <w:t>This should include:</w:t>
            </w:r>
          </w:p>
          <w:p w14:paraId="6AC08CBF" w14:textId="0B2DFF20" w:rsidR="00AB6242" w:rsidRPr="003641C0" w:rsidRDefault="00283CBD" w:rsidP="001C7F0D">
            <w:pPr>
              <w:pStyle w:val="Body"/>
              <w:numPr>
                <w:ilvl w:val="0"/>
                <w:numId w:val="11"/>
              </w:numPr>
              <w:rPr>
                <w:rFonts w:asciiTheme="minorHAnsi" w:hAnsiTheme="minorHAnsi" w:cstheme="minorHAnsi"/>
                <w:bCs/>
                <w:lang w:val="en-US"/>
              </w:rPr>
            </w:pPr>
            <w:r w:rsidRPr="003641C0">
              <w:rPr>
                <w:rFonts w:asciiTheme="minorHAnsi" w:hAnsiTheme="minorHAnsi" w:cstheme="minorHAnsi"/>
                <w:bCs/>
                <w:lang w:val="en-US"/>
              </w:rPr>
              <w:t>integration of farmer and sample data with the Tenderer’s booking and management system;</w:t>
            </w:r>
          </w:p>
          <w:p w14:paraId="031D7453" w14:textId="77777777" w:rsidR="00283CBD" w:rsidRPr="003641C0" w:rsidRDefault="00283CBD" w:rsidP="00AB6242">
            <w:pPr>
              <w:pStyle w:val="Body"/>
              <w:rPr>
                <w:rFonts w:asciiTheme="minorHAnsi" w:hAnsiTheme="minorHAnsi" w:cstheme="minorHAnsi"/>
                <w:bCs/>
                <w:lang w:val="en-US"/>
              </w:rPr>
            </w:pPr>
          </w:p>
          <w:p w14:paraId="00CF4268" w14:textId="77E45DB1" w:rsidR="00195525" w:rsidRPr="003641C0" w:rsidRDefault="00AB6242" w:rsidP="00AB6242">
            <w:pPr>
              <w:tabs>
                <w:tab w:val="left" w:pos="450"/>
              </w:tabs>
              <w:rPr>
                <w:rFonts w:eastAsia="Calibri" w:cstheme="minorHAnsi"/>
                <w:bCs/>
                <w:lang w:val="en-US"/>
              </w:rPr>
            </w:pPr>
            <w:r w:rsidRPr="003641C0">
              <w:rPr>
                <w:rFonts w:cstheme="minorHAnsi"/>
                <w:bCs/>
                <w:lang w:val="en-US"/>
              </w:rPr>
              <w:t>Please provide full details.</w:t>
            </w:r>
          </w:p>
        </w:tc>
        <w:sdt>
          <w:sdtPr>
            <w:rPr>
              <w:rFonts w:eastAsia="Calibri" w:cstheme="minorHAnsi"/>
              <w:b/>
              <w:sz w:val="18"/>
              <w:szCs w:val="20"/>
              <w:lang w:val="en-US"/>
            </w:rPr>
            <w:id w:val="-1303150510"/>
            <w:placeholder>
              <w:docPart w:val="FCA746C509764EDA87A728AC941D0F4E"/>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2A3333AC" w14:textId="332374D1" w:rsidR="00195525" w:rsidRPr="00AF10D9" w:rsidRDefault="00195525" w:rsidP="00195525">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0952278E" w14:textId="7F23B085" w:rsidR="00195525" w:rsidRPr="00AF10D9" w:rsidRDefault="00195525" w:rsidP="00195525">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195525" w:rsidRPr="00AF10D9" w14:paraId="747504DE" w14:textId="77777777" w:rsidTr="00B7078F">
        <w:trPr>
          <w:trHeight w:val="822"/>
          <w:jc w:val="center"/>
        </w:trPr>
        <w:tc>
          <w:tcPr>
            <w:tcW w:w="704" w:type="dxa"/>
            <w:shd w:val="clear" w:color="auto" w:fill="D6E3BC" w:themeFill="accent3" w:themeFillTint="66"/>
            <w:vAlign w:val="center"/>
          </w:tcPr>
          <w:p w14:paraId="45655D3E" w14:textId="514EC935" w:rsidR="00195525" w:rsidRPr="00AF10D9" w:rsidRDefault="00283CBD" w:rsidP="00195525">
            <w:pPr>
              <w:spacing w:before="100" w:beforeAutospacing="1"/>
              <w:rPr>
                <w:rFonts w:eastAsia="Calibri" w:cstheme="minorHAnsi"/>
                <w:sz w:val="24"/>
                <w:szCs w:val="24"/>
              </w:rPr>
            </w:pPr>
            <w:r>
              <w:rPr>
                <w:rFonts w:eastAsia="Calibri" w:cstheme="minorHAnsi"/>
                <w:sz w:val="24"/>
                <w:szCs w:val="24"/>
              </w:rPr>
              <w:t>6</w:t>
            </w:r>
          </w:p>
        </w:tc>
        <w:tc>
          <w:tcPr>
            <w:tcW w:w="4678" w:type="dxa"/>
            <w:shd w:val="clear" w:color="auto" w:fill="D6E3BC" w:themeFill="accent3" w:themeFillTint="66"/>
          </w:tcPr>
          <w:p w14:paraId="58A6054B" w14:textId="77777777" w:rsidR="00AB6242" w:rsidRPr="003641C0" w:rsidRDefault="00AB6242" w:rsidP="00AB6242">
            <w:pPr>
              <w:rPr>
                <w:rFonts w:eastAsia="Calibri" w:cstheme="minorHAnsi"/>
                <w:bCs/>
                <w:lang w:val="en-GB"/>
              </w:rPr>
            </w:pPr>
            <w:r w:rsidRPr="003641C0">
              <w:rPr>
                <w:rFonts w:eastAsia="Calibri" w:cstheme="minorHAnsi"/>
                <w:bCs/>
                <w:lang w:val="en-GB"/>
              </w:rPr>
              <w:t>Tenderers must describe the proposed sampling methodology.</w:t>
            </w:r>
          </w:p>
          <w:p w14:paraId="7425F139" w14:textId="77777777" w:rsidR="00AB6242" w:rsidRPr="003641C0" w:rsidRDefault="00AB6242" w:rsidP="00AB6242">
            <w:pPr>
              <w:rPr>
                <w:rFonts w:eastAsia="Calibri" w:cstheme="minorHAnsi"/>
                <w:bCs/>
                <w:lang w:val="en-GB"/>
              </w:rPr>
            </w:pPr>
          </w:p>
          <w:p w14:paraId="6EA415E2" w14:textId="77777777" w:rsidR="00AB6242" w:rsidRPr="003641C0" w:rsidRDefault="00AB6242" w:rsidP="00AB6242">
            <w:pPr>
              <w:rPr>
                <w:rFonts w:eastAsia="Calibri" w:cstheme="minorHAnsi"/>
                <w:bCs/>
                <w:lang w:val="en-GB"/>
              </w:rPr>
            </w:pPr>
            <w:r w:rsidRPr="003641C0">
              <w:rPr>
                <w:rFonts w:eastAsia="Calibri" w:cstheme="minorHAnsi"/>
                <w:bCs/>
                <w:lang w:val="en-GB"/>
              </w:rPr>
              <w:t>The response should include:</w:t>
            </w:r>
          </w:p>
          <w:p w14:paraId="27E87ACF" w14:textId="191D8F90" w:rsidR="00AB6242" w:rsidRPr="00887D3F" w:rsidRDefault="00AB6242" w:rsidP="001C7F0D">
            <w:pPr>
              <w:pStyle w:val="ListParagraph"/>
              <w:numPr>
                <w:ilvl w:val="0"/>
                <w:numId w:val="11"/>
              </w:numPr>
              <w:rPr>
                <w:rFonts w:eastAsia="Calibri" w:cstheme="minorHAnsi"/>
                <w:bCs/>
                <w:lang w:val="en-GB"/>
              </w:rPr>
            </w:pPr>
            <w:r w:rsidRPr="00887D3F">
              <w:rPr>
                <w:rFonts w:eastAsia="Calibri" w:cstheme="minorHAnsi"/>
                <w:bCs/>
                <w:lang w:val="en-GB"/>
              </w:rPr>
              <w:t>geotagging of all sampling locations;</w:t>
            </w:r>
          </w:p>
          <w:p w14:paraId="1CBC2CD8" w14:textId="4971902B" w:rsidR="00AB6242" w:rsidRPr="00887D3F" w:rsidRDefault="00AB6242" w:rsidP="001C7F0D">
            <w:pPr>
              <w:pStyle w:val="ListParagraph"/>
              <w:numPr>
                <w:ilvl w:val="0"/>
                <w:numId w:val="11"/>
              </w:numPr>
              <w:rPr>
                <w:rFonts w:eastAsia="Calibri" w:cstheme="minorHAnsi"/>
                <w:bCs/>
                <w:lang w:val="en-GB"/>
              </w:rPr>
            </w:pPr>
            <w:r w:rsidRPr="00887D3F">
              <w:rPr>
                <w:rFonts w:eastAsia="Calibri" w:cstheme="minorHAnsi"/>
                <w:bCs/>
                <w:lang w:val="en-GB"/>
              </w:rPr>
              <w:t>approach to defining sampling areas;</w:t>
            </w:r>
          </w:p>
          <w:p w14:paraId="7A11258B" w14:textId="25D660F6" w:rsidR="00AB6242" w:rsidRPr="00887D3F" w:rsidRDefault="00AB6242" w:rsidP="001C7F0D">
            <w:pPr>
              <w:pStyle w:val="ListParagraph"/>
              <w:numPr>
                <w:ilvl w:val="0"/>
                <w:numId w:val="11"/>
              </w:numPr>
              <w:rPr>
                <w:rFonts w:eastAsia="Calibri" w:cstheme="minorHAnsi"/>
                <w:bCs/>
                <w:lang w:val="en-GB"/>
              </w:rPr>
            </w:pPr>
            <w:r w:rsidRPr="00887D3F">
              <w:rPr>
                <w:rFonts w:eastAsia="Calibri" w:cstheme="minorHAnsi"/>
                <w:bCs/>
                <w:lang w:val="en-GB"/>
              </w:rPr>
              <w:t>procedures to ensure representative sampling;</w:t>
            </w:r>
          </w:p>
          <w:p w14:paraId="7EDA45D8" w14:textId="177BC294" w:rsidR="00AB6242" w:rsidRPr="00887D3F" w:rsidRDefault="00AB6242" w:rsidP="001C7F0D">
            <w:pPr>
              <w:pStyle w:val="ListParagraph"/>
              <w:numPr>
                <w:ilvl w:val="0"/>
                <w:numId w:val="11"/>
              </w:numPr>
              <w:rPr>
                <w:rFonts w:eastAsia="Calibri" w:cstheme="minorHAnsi"/>
                <w:bCs/>
                <w:lang w:val="en-GB"/>
              </w:rPr>
            </w:pPr>
            <w:r w:rsidRPr="00887D3F">
              <w:rPr>
                <w:rFonts w:eastAsia="Calibri" w:cstheme="minorHAnsi"/>
                <w:bCs/>
                <w:lang w:val="en-GB"/>
              </w:rPr>
              <w:t>compliance with Teagasc soil sampling guidelines.</w:t>
            </w:r>
          </w:p>
          <w:p w14:paraId="16B67585" w14:textId="77777777" w:rsidR="00AB6242" w:rsidRPr="003641C0" w:rsidRDefault="00AB6242" w:rsidP="00AB6242">
            <w:pPr>
              <w:rPr>
                <w:rFonts w:eastAsia="Calibri" w:cstheme="minorHAnsi"/>
                <w:bCs/>
                <w:lang w:val="en-GB"/>
              </w:rPr>
            </w:pPr>
          </w:p>
          <w:p w14:paraId="70C72124" w14:textId="77777777" w:rsidR="00AB6242" w:rsidRPr="003641C0" w:rsidRDefault="00AB6242" w:rsidP="00AB6242">
            <w:pPr>
              <w:rPr>
                <w:rFonts w:eastAsia="Calibri" w:cstheme="minorHAnsi"/>
                <w:bCs/>
                <w:lang w:val="en-GB"/>
              </w:rPr>
            </w:pPr>
            <w:r w:rsidRPr="003641C0">
              <w:rPr>
                <w:rFonts w:eastAsia="Calibri" w:cstheme="minorHAnsi"/>
                <w:bCs/>
                <w:lang w:val="en-GB"/>
              </w:rPr>
              <w:t>Sampling approaches may vary provided that the methodology ensures accuracy, consistency, and repeatability of results.</w:t>
            </w:r>
          </w:p>
          <w:p w14:paraId="224F5A44" w14:textId="77777777" w:rsidR="00AB6242" w:rsidRPr="003641C0" w:rsidRDefault="00AB6242" w:rsidP="00AB6242">
            <w:pPr>
              <w:rPr>
                <w:rFonts w:eastAsia="Calibri" w:cstheme="minorHAnsi"/>
                <w:bCs/>
                <w:lang w:val="en-GB"/>
              </w:rPr>
            </w:pPr>
          </w:p>
          <w:p w14:paraId="5CB6ECC3" w14:textId="5946A3AA" w:rsidR="00195525" w:rsidRPr="003641C0" w:rsidRDefault="00AB6242" w:rsidP="00AB6242">
            <w:pPr>
              <w:tabs>
                <w:tab w:val="left" w:pos="450"/>
              </w:tabs>
              <w:rPr>
                <w:rFonts w:eastAsia="Calibri" w:cstheme="minorHAnsi"/>
                <w:bCs/>
              </w:rPr>
            </w:pPr>
            <w:r w:rsidRPr="003641C0">
              <w:rPr>
                <w:rFonts w:eastAsia="Calibri" w:cstheme="minorHAnsi"/>
                <w:bCs/>
                <w:lang w:val="en-GB"/>
              </w:rPr>
              <w:t>Please provide full details.</w:t>
            </w:r>
          </w:p>
        </w:tc>
        <w:sdt>
          <w:sdtPr>
            <w:rPr>
              <w:rFonts w:eastAsia="Calibri" w:cstheme="minorHAnsi"/>
              <w:b/>
              <w:sz w:val="18"/>
              <w:szCs w:val="20"/>
              <w:lang w:val="en-US"/>
            </w:rPr>
            <w:id w:val="779070184"/>
            <w:placeholder>
              <w:docPart w:val="91E1AFDEA57244AAA8866B80608AF3CB"/>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70A5DB7D" w14:textId="72281946" w:rsidR="00195525" w:rsidRPr="00AF10D9" w:rsidRDefault="00195525" w:rsidP="00195525">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25E244C5" w14:textId="6A7847BD" w:rsidR="00195525" w:rsidRPr="00AF10D9" w:rsidRDefault="00195525" w:rsidP="00195525">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195525" w:rsidRPr="00AF10D9" w14:paraId="3F599217" w14:textId="77777777" w:rsidTr="00B7078F">
        <w:trPr>
          <w:trHeight w:val="822"/>
          <w:jc w:val="center"/>
        </w:trPr>
        <w:tc>
          <w:tcPr>
            <w:tcW w:w="704" w:type="dxa"/>
            <w:shd w:val="clear" w:color="auto" w:fill="D6E3BC" w:themeFill="accent3" w:themeFillTint="66"/>
            <w:vAlign w:val="center"/>
          </w:tcPr>
          <w:p w14:paraId="4987F04C" w14:textId="7FD5DC54" w:rsidR="00195525" w:rsidRPr="00AF10D9" w:rsidRDefault="00283CBD" w:rsidP="00195525">
            <w:pPr>
              <w:spacing w:before="100" w:beforeAutospacing="1"/>
              <w:rPr>
                <w:rFonts w:eastAsia="Calibri" w:cstheme="minorHAnsi"/>
                <w:sz w:val="24"/>
                <w:szCs w:val="24"/>
              </w:rPr>
            </w:pPr>
            <w:r>
              <w:rPr>
                <w:rFonts w:eastAsia="Calibri" w:cstheme="minorHAnsi"/>
                <w:sz w:val="24"/>
                <w:szCs w:val="24"/>
              </w:rPr>
              <w:t>7</w:t>
            </w:r>
          </w:p>
        </w:tc>
        <w:tc>
          <w:tcPr>
            <w:tcW w:w="4678" w:type="dxa"/>
            <w:shd w:val="clear" w:color="auto" w:fill="D6E3BC" w:themeFill="accent3" w:themeFillTint="66"/>
          </w:tcPr>
          <w:p w14:paraId="184EF6CA" w14:textId="77777777" w:rsidR="00AB6242" w:rsidRPr="003641C0" w:rsidRDefault="00AB6242" w:rsidP="00AB6242">
            <w:pPr>
              <w:rPr>
                <w:rFonts w:eastAsia="Calibri" w:cstheme="minorHAnsi"/>
                <w:bCs/>
                <w:lang w:val="en-GB"/>
              </w:rPr>
            </w:pPr>
            <w:r w:rsidRPr="003641C0">
              <w:rPr>
                <w:rFonts w:eastAsia="Calibri" w:cstheme="minorHAnsi"/>
                <w:bCs/>
                <w:lang w:val="en-GB"/>
              </w:rPr>
              <w:t>Tenderers must describe procedures for:</w:t>
            </w:r>
          </w:p>
          <w:p w14:paraId="285E6AB7" w14:textId="2C3D350D" w:rsidR="00AB6242" w:rsidRPr="00887D3F" w:rsidRDefault="00AB6242" w:rsidP="001C7F0D">
            <w:pPr>
              <w:pStyle w:val="ListParagraph"/>
              <w:numPr>
                <w:ilvl w:val="0"/>
                <w:numId w:val="11"/>
              </w:numPr>
              <w:rPr>
                <w:rFonts w:eastAsia="Calibri" w:cstheme="minorHAnsi"/>
                <w:bCs/>
                <w:lang w:val="en-GB"/>
              </w:rPr>
            </w:pPr>
            <w:r w:rsidRPr="00887D3F">
              <w:rPr>
                <w:rFonts w:eastAsia="Calibri" w:cstheme="minorHAnsi"/>
                <w:bCs/>
                <w:lang w:val="en-GB"/>
              </w:rPr>
              <w:t>collection and handling of soil samples;</w:t>
            </w:r>
          </w:p>
          <w:p w14:paraId="4930C552" w14:textId="59C3B69E" w:rsidR="00AB6242" w:rsidRPr="00887D3F" w:rsidRDefault="00AB6242" w:rsidP="001C7F0D">
            <w:pPr>
              <w:pStyle w:val="ListParagraph"/>
              <w:numPr>
                <w:ilvl w:val="0"/>
                <w:numId w:val="11"/>
              </w:numPr>
              <w:rPr>
                <w:rFonts w:eastAsia="Calibri" w:cstheme="minorHAnsi"/>
                <w:bCs/>
                <w:lang w:val="en-GB"/>
              </w:rPr>
            </w:pPr>
            <w:r w:rsidRPr="00887D3F">
              <w:rPr>
                <w:rFonts w:eastAsia="Calibri" w:cstheme="minorHAnsi"/>
                <w:bCs/>
                <w:lang w:val="en-GB"/>
              </w:rPr>
              <w:t>storage of samples prior to laboratory analysis;</w:t>
            </w:r>
          </w:p>
          <w:p w14:paraId="6F0EC8A2" w14:textId="0DC2D2D2" w:rsidR="00AB6242" w:rsidRPr="00887D3F" w:rsidRDefault="00AB6242" w:rsidP="001C7F0D">
            <w:pPr>
              <w:pStyle w:val="ListParagraph"/>
              <w:numPr>
                <w:ilvl w:val="0"/>
                <w:numId w:val="11"/>
              </w:numPr>
              <w:rPr>
                <w:rFonts w:eastAsia="Calibri" w:cstheme="minorHAnsi"/>
                <w:bCs/>
                <w:lang w:val="en-GB"/>
              </w:rPr>
            </w:pPr>
            <w:r w:rsidRPr="00887D3F">
              <w:rPr>
                <w:rFonts w:eastAsia="Calibri" w:cstheme="minorHAnsi"/>
                <w:bCs/>
                <w:lang w:val="en-GB"/>
              </w:rPr>
              <w:t>transportation from field to laboratory;</w:t>
            </w:r>
          </w:p>
          <w:p w14:paraId="2533D3A2" w14:textId="115FC1EF" w:rsidR="00AB6242" w:rsidRPr="00887D3F" w:rsidRDefault="00AB6242" w:rsidP="001C7F0D">
            <w:pPr>
              <w:pStyle w:val="ListParagraph"/>
              <w:numPr>
                <w:ilvl w:val="0"/>
                <w:numId w:val="11"/>
              </w:numPr>
              <w:rPr>
                <w:rFonts w:eastAsia="Calibri" w:cstheme="minorHAnsi"/>
                <w:bCs/>
                <w:lang w:val="en-GB"/>
              </w:rPr>
            </w:pPr>
            <w:r w:rsidRPr="00887D3F">
              <w:rPr>
                <w:rFonts w:eastAsia="Calibri" w:cstheme="minorHAnsi"/>
                <w:bCs/>
                <w:lang w:val="en-GB"/>
              </w:rPr>
              <w:t>maintenance of sample integrity and traceability.</w:t>
            </w:r>
          </w:p>
          <w:p w14:paraId="504AAD2A" w14:textId="77777777" w:rsidR="00AB6242" w:rsidRPr="003641C0" w:rsidRDefault="00AB6242" w:rsidP="00AB6242">
            <w:pPr>
              <w:rPr>
                <w:rFonts w:eastAsia="Calibri" w:cstheme="minorHAnsi"/>
                <w:bCs/>
                <w:lang w:val="en-GB"/>
              </w:rPr>
            </w:pPr>
          </w:p>
          <w:p w14:paraId="5BE210C1" w14:textId="44DF6EBA" w:rsidR="00AB6242" w:rsidRPr="003641C0" w:rsidRDefault="00AB6242" w:rsidP="00AB6242">
            <w:pPr>
              <w:rPr>
                <w:rFonts w:eastAsia="Calibri" w:cstheme="minorHAnsi"/>
                <w:bCs/>
                <w:lang w:val="en-GB"/>
              </w:rPr>
            </w:pPr>
            <w:r w:rsidRPr="003641C0">
              <w:rPr>
                <w:rFonts w:eastAsia="Calibri" w:cstheme="minorHAnsi"/>
                <w:bCs/>
                <w:lang w:val="en-GB"/>
              </w:rPr>
              <w:t>he response should demonstrate how contamination, degradation, and loss of samples will be prevented.</w:t>
            </w:r>
          </w:p>
          <w:p w14:paraId="0AA9968E" w14:textId="77777777" w:rsidR="00AB6242" w:rsidRPr="003641C0" w:rsidRDefault="00AB6242" w:rsidP="00AB6242">
            <w:pPr>
              <w:rPr>
                <w:rFonts w:eastAsia="Calibri" w:cstheme="minorHAnsi"/>
                <w:bCs/>
                <w:lang w:val="en-GB"/>
              </w:rPr>
            </w:pPr>
          </w:p>
          <w:p w14:paraId="7F1A5FF5" w14:textId="27018248" w:rsidR="00195525" w:rsidRPr="003641C0" w:rsidRDefault="00AB6242" w:rsidP="00AB6242">
            <w:pPr>
              <w:tabs>
                <w:tab w:val="left" w:pos="450"/>
              </w:tabs>
              <w:rPr>
                <w:rFonts w:eastAsia="Calibri" w:cstheme="minorHAnsi"/>
                <w:bCs/>
              </w:rPr>
            </w:pPr>
            <w:r w:rsidRPr="003641C0">
              <w:rPr>
                <w:rFonts w:eastAsia="Calibri" w:cstheme="minorHAnsi"/>
                <w:bCs/>
                <w:lang w:val="en-GB"/>
              </w:rPr>
              <w:t>Please provide full details.</w:t>
            </w:r>
          </w:p>
        </w:tc>
        <w:sdt>
          <w:sdtPr>
            <w:rPr>
              <w:rFonts w:eastAsia="Calibri" w:cstheme="minorHAnsi"/>
              <w:b/>
              <w:sz w:val="18"/>
              <w:szCs w:val="20"/>
              <w:lang w:val="en-US"/>
            </w:rPr>
            <w:id w:val="1187637882"/>
            <w:placeholder>
              <w:docPart w:val="0D49639148ED4330867CA7E0F5629D73"/>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31E03DBB" w14:textId="62C9BB19" w:rsidR="00195525" w:rsidRPr="00AF10D9" w:rsidRDefault="00195525" w:rsidP="00195525">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02ACEF00" w14:textId="33798D2F" w:rsidR="00195525" w:rsidRPr="00AF10D9" w:rsidRDefault="00195525" w:rsidP="00195525">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471A77" w:rsidRPr="00AF10D9" w14:paraId="250C408B" w14:textId="77777777" w:rsidTr="00B7078F">
        <w:trPr>
          <w:trHeight w:val="822"/>
          <w:jc w:val="center"/>
        </w:trPr>
        <w:tc>
          <w:tcPr>
            <w:tcW w:w="704" w:type="dxa"/>
            <w:shd w:val="clear" w:color="auto" w:fill="D6E3BC" w:themeFill="accent3" w:themeFillTint="66"/>
            <w:vAlign w:val="center"/>
          </w:tcPr>
          <w:p w14:paraId="6F73DBF3" w14:textId="23C0592E" w:rsidR="00471A77" w:rsidRPr="00AF10D9" w:rsidRDefault="00283CBD" w:rsidP="00471A77">
            <w:pPr>
              <w:spacing w:before="100" w:beforeAutospacing="1"/>
              <w:rPr>
                <w:rFonts w:eastAsia="Calibri" w:cstheme="minorHAnsi"/>
                <w:sz w:val="24"/>
                <w:szCs w:val="24"/>
              </w:rPr>
            </w:pPr>
            <w:r>
              <w:rPr>
                <w:rFonts w:eastAsia="Calibri" w:cstheme="minorHAnsi"/>
                <w:sz w:val="24"/>
                <w:szCs w:val="24"/>
              </w:rPr>
              <w:t>8</w:t>
            </w:r>
          </w:p>
        </w:tc>
        <w:tc>
          <w:tcPr>
            <w:tcW w:w="4678" w:type="dxa"/>
            <w:shd w:val="clear" w:color="auto" w:fill="D6E3BC" w:themeFill="accent3" w:themeFillTint="66"/>
          </w:tcPr>
          <w:p w14:paraId="1DA85595" w14:textId="77777777" w:rsidR="00471A77" w:rsidRPr="003641C0" w:rsidRDefault="00471A77" w:rsidP="00471A77">
            <w:pPr>
              <w:rPr>
                <w:rFonts w:eastAsia="Calibri" w:cstheme="minorHAnsi"/>
                <w:bCs/>
                <w:lang w:val="en-GB"/>
              </w:rPr>
            </w:pPr>
            <w:r w:rsidRPr="003641C0">
              <w:rPr>
                <w:rFonts w:eastAsia="Calibri" w:cstheme="minorHAnsi"/>
                <w:bCs/>
                <w:lang w:val="en-GB"/>
              </w:rPr>
              <w:t>Tenderers must demonstrate how samples will be delivered to the laboratory within required timeframes.</w:t>
            </w:r>
          </w:p>
          <w:p w14:paraId="5DE7F27E" w14:textId="77777777" w:rsidR="00471A77" w:rsidRPr="003641C0" w:rsidRDefault="00471A77" w:rsidP="00471A77">
            <w:pPr>
              <w:rPr>
                <w:rFonts w:eastAsia="Calibri" w:cstheme="minorHAnsi"/>
                <w:bCs/>
                <w:lang w:val="en-GB"/>
              </w:rPr>
            </w:pPr>
          </w:p>
          <w:p w14:paraId="264EC2E9" w14:textId="77777777" w:rsidR="00471A77" w:rsidRPr="003641C0" w:rsidRDefault="00471A77" w:rsidP="00471A77">
            <w:pPr>
              <w:rPr>
                <w:rFonts w:eastAsia="Calibri" w:cstheme="minorHAnsi"/>
                <w:bCs/>
                <w:lang w:val="en-GB"/>
              </w:rPr>
            </w:pPr>
            <w:r w:rsidRPr="003641C0">
              <w:rPr>
                <w:rFonts w:eastAsia="Calibri" w:cstheme="minorHAnsi"/>
                <w:bCs/>
                <w:lang w:val="en-GB"/>
              </w:rPr>
              <w:t>The response should include:</w:t>
            </w:r>
          </w:p>
          <w:p w14:paraId="36983724" w14:textId="325E9329" w:rsidR="00471A77" w:rsidRPr="00887D3F" w:rsidRDefault="00471A77" w:rsidP="001C7F0D">
            <w:pPr>
              <w:pStyle w:val="ListParagraph"/>
              <w:numPr>
                <w:ilvl w:val="0"/>
                <w:numId w:val="11"/>
              </w:numPr>
              <w:rPr>
                <w:rFonts w:eastAsia="Calibri" w:cstheme="minorHAnsi"/>
                <w:bCs/>
                <w:lang w:val="en-GB"/>
              </w:rPr>
            </w:pPr>
            <w:r w:rsidRPr="00887D3F">
              <w:rPr>
                <w:rFonts w:eastAsia="Calibri" w:cstheme="minorHAnsi"/>
                <w:bCs/>
                <w:lang w:val="en-GB"/>
              </w:rPr>
              <w:t>target timelines from sampling to laboratory receipt;</w:t>
            </w:r>
          </w:p>
          <w:p w14:paraId="08883965" w14:textId="64C52CFA" w:rsidR="00471A77" w:rsidRPr="00887D3F" w:rsidRDefault="00471A77" w:rsidP="001C7F0D">
            <w:pPr>
              <w:pStyle w:val="ListParagraph"/>
              <w:numPr>
                <w:ilvl w:val="0"/>
                <w:numId w:val="11"/>
              </w:numPr>
              <w:rPr>
                <w:rFonts w:eastAsia="Calibri" w:cstheme="minorHAnsi"/>
                <w:bCs/>
                <w:lang w:val="en-GB"/>
              </w:rPr>
            </w:pPr>
            <w:r w:rsidRPr="00887D3F">
              <w:rPr>
                <w:rFonts w:eastAsia="Calibri" w:cstheme="minorHAnsi"/>
                <w:bCs/>
                <w:lang w:val="en-GB"/>
              </w:rPr>
              <w:t>logistics model;</w:t>
            </w:r>
          </w:p>
          <w:p w14:paraId="6D0E9EF2" w14:textId="416CD77F" w:rsidR="00471A77" w:rsidRPr="00887D3F" w:rsidRDefault="00471A77" w:rsidP="001C7F0D">
            <w:pPr>
              <w:pStyle w:val="ListParagraph"/>
              <w:numPr>
                <w:ilvl w:val="0"/>
                <w:numId w:val="11"/>
              </w:numPr>
              <w:rPr>
                <w:rFonts w:eastAsia="Calibri" w:cstheme="minorHAnsi"/>
                <w:bCs/>
                <w:lang w:val="en-GB"/>
              </w:rPr>
            </w:pPr>
            <w:r w:rsidRPr="00887D3F">
              <w:rPr>
                <w:rFonts w:eastAsia="Calibri" w:cstheme="minorHAnsi"/>
                <w:bCs/>
                <w:lang w:val="en-GB"/>
              </w:rPr>
              <w:t>risk mitigation measures (e.g. weather, transport delays, peak demand).</w:t>
            </w:r>
          </w:p>
          <w:p w14:paraId="64F4A026" w14:textId="77777777" w:rsidR="00471A77" w:rsidRPr="003641C0" w:rsidRDefault="00471A77" w:rsidP="00471A77">
            <w:pPr>
              <w:rPr>
                <w:rFonts w:eastAsia="Calibri" w:cstheme="minorHAnsi"/>
                <w:bCs/>
                <w:lang w:val="en-GB"/>
              </w:rPr>
            </w:pPr>
          </w:p>
          <w:p w14:paraId="4C9B6719" w14:textId="77777777" w:rsidR="00471A77" w:rsidRDefault="00471A77" w:rsidP="00471A77">
            <w:pPr>
              <w:rPr>
                <w:rFonts w:eastAsia="Calibri" w:cstheme="minorHAnsi"/>
                <w:bCs/>
                <w:lang w:val="en-GB"/>
              </w:rPr>
            </w:pPr>
            <w:r w:rsidRPr="003641C0">
              <w:rPr>
                <w:rFonts w:eastAsia="Calibri" w:cstheme="minorHAnsi"/>
                <w:bCs/>
                <w:lang w:val="en-GB"/>
              </w:rPr>
              <w:lastRenderedPageBreak/>
              <w:t>Please provide full details.</w:t>
            </w:r>
          </w:p>
          <w:p w14:paraId="4AC9FAD4" w14:textId="17B0C3EC" w:rsidR="003641C0" w:rsidRPr="003641C0" w:rsidRDefault="003641C0" w:rsidP="00471A77">
            <w:pPr>
              <w:rPr>
                <w:rFonts w:eastAsia="Calibri" w:cstheme="minorHAnsi"/>
                <w:bCs/>
                <w:lang w:val="en-GB"/>
              </w:rPr>
            </w:pPr>
          </w:p>
        </w:tc>
        <w:sdt>
          <w:sdtPr>
            <w:rPr>
              <w:rFonts w:eastAsia="Calibri" w:cstheme="minorHAnsi"/>
              <w:b/>
              <w:sz w:val="18"/>
              <w:szCs w:val="20"/>
              <w:lang w:val="en-US"/>
            </w:rPr>
            <w:id w:val="1012184474"/>
            <w:placeholder>
              <w:docPart w:val="24567D0CC51647F4BFF88DC2EEC3FF41"/>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41A8731A" w14:textId="24AB3854" w:rsidR="00471A77" w:rsidRPr="00AF10D9" w:rsidRDefault="00471A77" w:rsidP="00471A77">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76548F59" w14:textId="2F1D3348" w:rsidR="00471A77" w:rsidRPr="00AF10D9" w:rsidRDefault="00471A77" w:rsidP="00471A77">
            <w:pPr>
              <w:spacing w:before="100" w:beforeAutospacing="1"/>
              <w:jc w:val="both"/>
              <w:rPr>
                <w:rFonts w:eastAsia="Calibri" w:cstheme="minorHAnsi"/>
                <w:b/>
                <w:i/>
                <w:sz w:val="18"/>
                <w:szCs w:val="20"/>
                <w:lang w:val="en-US"/>
              </w:rPr>
            </w:pPr>
            <w:r w:rsidRPr="00AF10D9">
              <w:rPr>
                <w:rFonts w:eastAsia="Calibri" w:cstheme="minorHAnsi"/>
                <w:b/>
                <w:i/>
                <w:sz w:val="18"/>
                <w:szCs w:val="20"/>
                <w:lang w:val="en-US"/>
              </w:rPr>
              <w:t>Insert Comment</w:t>
            </w:r>
          </w:p>
        </w:tc>
      </w:tr>
      <w:tr w:rsidR="003641C0" w:rsidRPr="00AF10D9" w14:paraId="5D31D922" w14:textId="77777777" w:rsidTr="00B7078F">
        <w:trPr>
          <w:trHeight w:val="822"/>
          <w:jc w:val="center"/>
        </w:trPr>
        <w:tc>
          <w:tcPr>
            <w:tcW w:w="704" w:type="dxa"/>
            <w:shd w:val="clear" w:color="auto" w:fill="D6E3BC" w:themeFill="accent3" w:themeFillTint="66"/>
            <w:vAlign w:val="center"/>
          </w:tcPr>
          <w:p w14:paraId="7F4ED6B2" w14:textId="1C3F6790" w:rsidR="003641C0" w:rsidRDefault="003641C0" w:rsidP="00471A77">
            <w:pPr>
              <w:spacing w:before="100" w:beforeAutospacing="1"/>
              <w:rPr>
                <w:rFonts w:eastAsia="Calibri" w:cstheme="minorHAnsi"/>
                <w:sz w:val="24"/>
                <w:szCs w:val="24"/>
              </w:rPr>
            </w:pPr>
            <w:r>
              <w:rPr>
                <w:rFonts w:eastAsia="Calibri" w:cstheme="minorHAnsi"/>
                <w:sz w:val="24"/>
                <w:szCs w:val="24"/>
              </w:rPr>
              <w:t>9</w:t>
            </w:r>
          </w:p>
        </w:tc>
        <w:tc>
          <w:tcPr>
            <w:tcW w:w="4678" w:type="dxa"/>
            <w:shd w:val="clear" w:color="auto" w:fill="D6E3BC" w:themeFill="accent3" w:themeFillTint="66"/>
          </w:tcPr>
          <w:p w14:paraId="5C63DDE4" w14:textId="77777777" w:rsidR="003641C0" w:rsidRPr="00471A77" w:rsidRDefault="003641C0" w:rsidP="003641C0">
            <w:pPr>
              <w:rPr>
                <w:rFonts w:ascii="Calibri" w:eastAsia="Calibri" w:hAnsi="Calibri" w:cs="Calibri"/>
                <w:lang w:val="en-GB"/>
              </w:rPr>
            </w:pPr>
            <w:r w:rsidRPr="00471A77">
              <w:rPr>
                <w:rFonts w:ascii="Calibri" w:eastAsia="Calibri" w:hAnsi="Calibri" w:cs="Calibri"/>
                <w:lang w:val="en-GB"/>
              </w:rPr>
              <w:t>Tenderers must demonstrate how samples will be tracked from field collection through to laboratory analysis and storage.</w:t>
            </w:r>
          </w:p>
          <w:p w14:paraId="7E446D49" w14:textId="77777777" w:rsidR="003641C0" w:rsidRPr="00471A77" w:rsidRDefault="003641C0" w:rsidP="003641C0">
            <w:pPr>
              <w:rPr>
                <w:rFonts w:ascii="Calibri" w:eastAsia="Calibri" w:hAnsi="Calibri" w:cs="Calibri"/>
                <w:lang w:val="en-GB"/>
              </w:rPr>
            </w:pPr>
          </w:p>
          <w:p w14:paraId="22217438" w14:textId="77777777" w:rsidR="003641C0" w:rsidRPr="00471A77" w:rsidRDefault="003641C0" w:rsidP="003641C0">
            <w:pPr>
              <w:rPr>
                <w:rFonts w:ascii="Calibri" w:eastAsia="Calibri" w:hAnsi="Calibri" w:cs="Calibri"/>
                <w:lang w:val="en-GB"/>
              </w:rPr>
            </w:pPr>
            <w:r w:rsidRPr="00471A77">
              <w:rPr>
                <w:rFonts w:ascii="Calibri" w:eastAsia="Calibri" w:hAnsi="Calibri" w:cs="Calibri"/>
                <w:lang w:val="en-GB"/>
              </w:rPr>
              <w:t>The response should include:</w:t>
            </w:r>
          </w:p>
          <w:p w14:paraId="787454FE" w14:textId="7F12E896" w:rsidR="003641C0" w:rsidRPr="00887D3F" w:rsidRDefault="003641C0" w:rsidP="001C7F0D">
            <w:pPr>
              <w:pStyle w:val="ListParagraph"/>
              <w:numPr>
                <w:ilvl w:val="0"/>
                <w:numId w:val="11"/>
              </w:numPr>
              <w:rPr>
                <w:rFonts w:ascii="Calibri" w:eastAsia="Calibri" w:hAnsi="Calibri" w:cs="Calibri"/>
                <w:lang w:val="en-GB"/>
              </w:rPr>
            </w:pPr>
            <w:r w:rsidRPr="00887D3F">
              <w:rPr>
                <w:rFonts w:ascii="Calibri" w:eastAsia="Calibri" w:hAnsi="Calibri" w:cs="Calibri"/>
                <w:lang w:val="en-GB"/>
              </w:rPr>
              <w:t>unique sample identification;</w:t>
            </w:r>
          </w:p>
          <w:p w14:paraId="21ED8D82" w14:textId="676A6BC2" w:rsidR="003641C0" w:rsidRPr="00887D3F" w:rsidRDefault="003641C0" w:rsidP="001C7F0D">
            <w:pPr>
              <w:pStyle w:val="ListParagraph"/>
              <w:numPr>
                <w:ilvl w:val="0"/>
                <w:numId w:val="11"/>
              </w:numPr>
              <w:rPr>
                <w:rFonts w:ascii="Calibri" w:eastAsia="Calibri" w:hAnsi="Calibri" w:cs="Calibri"/>
                <w:lang w:val="en-GB"/>
              </w:rPr>
            </w:pPr>
            <w:r w:rsidRPr="00887D3F">
              <w:rPr>
                <w:rFonts w:ascii="Calibri" w:eastAsia="Calibri" w:hAnsi="Calibri" w:cs="Calibri"/>
                <w:lang w:val="en-GB"/>
              </w:rPr>
              <w:t>tracking systems;</w:t>
            </w:r>
          </w:p>
          <w:p w14:paraId="315A8A2C" w14:textId="2ECA5990" w:rsidR="003641C0" w:rsidRPr="00887D3F" w:rsidRDefault="003641C0" w:rsidP="001C7F0D">
            <w:pPr>
              <w:pStyle w:val="ListParagraph"/>
              <w:numPr>
                <w:ilvl w:val="0"/>
                <w:numId w:val="11"/>
              </w:numPr>
              <w:rPr>
                <w:rFonts w:ascii="Calibri" w:eastAsia="Calibri" w:hAnsi="Calibri" w:cs="Calibri"/>
                <w:lang w:val="en-GB"/>
              </w:rPr>
            </w:pPr>
            <w:r w:rsidRPr="00887D3F">
              <w:rPr>
                <w:rFonts w:ascii="Calibri" w:eastAsia="Calibri" w:hAnsi="Calibri" w:cs="Calibri"/>
                <w:lang w:val="en-GB"/>
              </w:rPr>
              <w:t>traceability;</w:t>
            </w:r>
          </w:p>
          <w:p w14:paraId="79737A92" w14:textId="321CB148" w:rsidR="003641C0" w:rsidRPr="00972DFC" w:rsidRDefault="003641C0" w:rsidP="001C7F0D">
            <w:pPr>
              <w:pStyle w:val="ListParagraph"/>
              <w:numPr>
                <w:ilvl w:val="0"/>
                <w:numId w:val="11"/>
              </w:numPr>
              <w:rPr>
                <w:rFonts w:ascii="Calibri" w:eastAsia="Calibri" w:hAnsi="Calibri" w:cs="Calibri"/>
                <w:lang w:val="en-GB"/>
              </w:rPr>
            </w:pPr>
            <w:r w:rsidRPr="00972DFC">
              <w:rPr>
                <w:rFonts w:ascii="Calibri" w:eastAsia="Calibri" w:hAnsi="Calibri" w:cs="Calibri"/>
                <w:lang w:val="en-GB"/>
              </w:rPr>
              <w:t>audit capability.</w:t>
            </w:r>
          </w:p>
          <w:p w14:paraId="5E3222E8" w14:textId="77777777" w:rsidR="003641C0" w:rsidRPr="00471A77" w:rsidRDefault="003641C0" w:rsidP="003641C0">
            <w:pPr>
              <w:rPr>
                <w:rFonts w:ascii="Calibri" w:eastAsia="Calibri" w:hAnsi="Calibri" w:cs="Calibri"/>
                <w:lang w:val="en-GB"/>
              </w:rPr>
            </w:pPr>
          </w:p>
          <w:p w14:paraId="0E8F5823" w14:textId="4471FF77" w:rsidR="003641C0" w:rsidRPr="003641C0" w:rsidRDefault="003641C0" w:rsidP="003641C0">
            <w:pPr>
              <w:rPr>
                <w:rFonts w:eastAsia="Calibri" w:cstheme="minorHAnsi"/>
                <w:bCs/>
                <w:lang w:val="en-GB"/>
              </w:rPr>
            </w:pPr>
            <w:r w:rsidRPr="00471A77">
              <w:rPr>
                <w:rFonts w:ascii="Calibri" w:eastAsia="Calibri" w:hAnsi="Calibri" w:cs="Calibri"/>
                <w:lang w:val="en-GB"/>
              </w:rPr>
              <w:t>Please provide full details.</w:t>
            </w:r>
          </w:p>
        </w:tc>
        <w:tc>
          <w:tcPr>
            <w:tcW w:w="1417" w:type="dxa"/>
            <w:vAlign w:val="center"/>
          </w:tcPr>
          <w:p w14:paraId="2C34F8BA" w14:textId="77777777" w:rsidR="003641C0" w:rsidRDefault="003641C0" w:rsidP="00471A77">
            <w:pPr>
              <w:spacing w:before="100" w:beforeAutospacing="1"/>
              <w:jc w:val="center"/>
              <w:rPr>
                <w:rFonts w:eastAsia="Calibri" w:cstheme="minorHAnsi"/>
                <w:b/>
                <w:sz w:val="18"/>
                <w:szCs w:val="20"/>
                <w:lang w:val="en-US"/>
              </w:rPr>
            </w:pPr>
          </w:p>
        </w:tc>
        <w:tc>
          <w:tcPr>
            <w:tcW w:w="4224" w:type="dxa"/>
            <w:vAlign w:val="center"/>
          </w:tcPr>
          <w:p w14:paraId="0736D263" w14:textId="77777777" w:rsidR="003641C0" w:rsidRPr="00AF10D9" w:rsidRDefault="003641C0" w:rsidP="00471A77">
            <w:pPr>
              <w:spacing w:before="100" w:beforeAutospacing="1"/>
              <w:jc w:val="both"/>
              <w:rPr>
                <w:rFonts w:eastAsia="Calibri" w:cstheme="minorHAnsi"/>
                <w:b/>
                <w:i/>
                <w:sz w:val="18"/>
                <w:szCs w:val="20"/>
                <w:lang w:val="en-US"/>
              </w:rPr>
            </w:pPr>
          </w:p>
        </w:tc>
      </w:tr>
      <w:tr w:rsidR="00471A77" w:rsidRPr="00AF10D9" w14:paraId="5AF42B80" w14:textId="77777777" w:rsidTr="00B7078F">
        <w:trPr>
          <w:trHeight w:val="822"/>
          <w:jc w:val="center"/>
        </w:trPr>
        <w:tc>
          <w:tcPr>
            <w:tcW w:w="704" w:type="dxa"/>
            <w:shd w:val="clear" w:color="auto" w:fill="D6E3BC" w:themeFill="accent3" w:themeFillTint="66"/>
            <w:vAlign w:val="center"/>
          </w:tcPr>
          <w:p w14:paraId="0FF2B4D6" w14:textId="3593F37C" w:rsidR="00471A77" w:rsidRPr="00AF10D9" w:rsidRDefault="003641C0" w:rsidP="00471A77">
            <w:pPr>
              <w:spacing w:before="100" w:beforeAutospacing="1"/>
              <w:rPr>
                <w:rFonts w:eastAsia="Calibri" w:cstheme="minorHAnsi"/>
                <w:sz w:val="24"/>
                <w:szCs w:val="24"/>
              </w:rPr>
            </w:pPr>
            <w:r>
              <w:rPr>
                <w:rFonts w:eastAsia="Calibri" w:cstheme="minorHAnsi"/>
                <w:sz w:val="24"/>
                <w:szCs w:val="24"/>
              </w:rPr>
              <w:t>10</w:t>
            </w:r>
          </w:p>
        </w:tc>
        <w:tc>
          <w:tcPr>
            <w:tcW w:w="4678" w:type="dxa"/>
            <w:shd w:val="clear" w:color="auto" w:fill="D6E3BC" w:themeFill="accent3" w:themeFillTint="66"/>
          </w:tcPr>
          <w:p w14:paraId="5E514D32" w14:textId="77777777" w:rsidR="00471A77" w:rsidRPr="003641C0" w:rsidRDefault="00471A77" w:rsidP="00471A77">
            <w:pPr>
              <w:rPr>
                <w:rFonts w:eastAsia="Calibri" w:cstheme="minorHAnsi"/>
                <w:bCs/>
                <w:lang w:val="en-GB"/>
              </w:rPr>
            </w:pPr>
            <w:r w:rsidRPr="003641C0">
              <w:rPr>
                <w:rFonts w:eastAsia="Calibri" w:cstheme="minorHAnsi"/>
                <w:bCs/>
                <w:lang w:val="en-GB"/>
              </w:rPr>
              <w:t>Tenderers must describe the quality assurance procedures in place for soil sampling.</w:t>
            </w:r>
          </w:p>
          <w:p w14:paraId="700B5978" w14:textId="77777777" w:rsidR="00471A77" w:rsidRPr="003641C0" w:rsidRDefault="00471A77" w:rsidP="00471A77">
            <w:pPr>
              <w:rPr>
                <w:rFonts w:eastAsia="Calibri" w:cstheme="minorHAnsi"/>
                <w:bCs/>
                <w:lang w:val="en-GB"/>
              </w:rPr>
            </w:pPr>
          </w:p>
          <w:p w14:paraId="7E74366B" w14:textId="77777777" w:rsidR="00471A77" w:rsidRPr="003641C0" w:rsidRDefault="00471A77" w:rsidP="00471A77">
            <w:pPr>
              <w:rPr>
                <w:rFonts w:eastAsia="Calibri" w:cstheme="minorHAnsi"/>
                <w:bCs/>
                <w:lang w:val="en-GB"/>
              </w:rPr>
            </w:pPr>
            <w:r w:rsidRPr="003641C0">
              <w:rPr>
                <w:rFonts w:eastAsia="Calibri" w:cstheme="minorHAnsi"/>
                <w:bCs/>
                <w:lang w:val="en-GB"/>
              </w:rPr>
              <w:t>The response should include:</w:t>
            </w:r>
          </w:p>
          <w:p w14:paraId="4B58A161" w14:textId="2B65B7AF" w:rsidR="00471A77" w:rsidRPr="00972DFC" w:rsidRDefault="00471A77" w:rsidP="001C7F0D">
            <w:pPr>
              <w:pStyle w:val="ListParagraph"/>
              <w:numPr>
                <w:ilvl w:val="0"/>
                <w:numId w:val="11"/>
              </w:numPr>
              <w:rPr>
                <w:rFonts w:eastAsia="Calibri" w:cstheme="minorHAnsi"/>
                <w:bCs/>
                <w:lang w:val="en-GB"/>
              </w:rPr>
            </w:pPr>
            <w:r w:rsidRPr="00972DFC">
              <w:rPr>
                <w:rFonts w:eastAsia="Calibri" w:cstheme="minorHAnsi"/>
                <w:bCs/>
                <w:lang w:val="en-GB"/>
              </w:rPr>
              <w:t>supervision and monitoring of samplers;</w:t>
            </w:r>
          </w:p>
          <w:p w14:paraId="2233DF7B" w14:textId="6E1B6331" w:rsidR="00471A77" w:rsidRPr="00972DFC" w:rsidRDefault="00471A77" w:rsidP="001C7F0D">
            <w:pPr>
              <w:pStyle w:val="ListParagraph"/>
              <w:numPr>
                <w:ilvl w:val="0"/>
                <w:numId w:val="11"/>
              </w:numPr>
              <w:rPr>
                <w:rFonts w:eastAsia="Calibri" w:cstheme="minorHAnsi"/>
                <w:bCs/>
                <w:lang w:val="en-GB"/>
              </w:rPr>
            </w:pPr>
            <w:r w:rsidRPr="00972DFC">
              <w:rPr>
                <w:rFonts w:eastAsia="Calibri" w:cstheme="minorHAnsi"/>
                <w:bCs/>
                <w:lang w:val="en-GB"/>
              </w:rPr>
              <w:t>validation of sampling locations and data;</w:t>
            </w:r>
          </w:p>
          <w:p w14:paraId="3B1131F9" w14:textId="168EF5AC" w:rsidR="00471A77" w:rsidRPr="00972DFC" w:rsidRDefault="00471A77" w:rsidP="001C7F0D">
            <w:pPr>
              <w:pStyle w:val="ListParagraph"/>
              <w:numPr>
                <w:ilvl w:val="0"/>
                <w:numId w:val="11"/>
              </w:numPr>
              <w:rPr>
                <w:rFonts w:eastAsia="Calibri" w:cstheme="minorHAnsi"/>
                <w:bCs/>
                <w:lang w:val="en-GB"/>
              </w:rPr>
            </w:pPr>
            <w:r w:rsidRPr="00972DFC">
              <w:rPr>
                <w:rFonts w:eastAsia="Calibri" w:cstheme="minorHAnsi"/>
                <w:bCs/>
                <w:lang w:val="en-GB"/>
              </w:rPr>
              <w:t>quality control checks on samples collected;</w:t>
            </w:r>
          </w:p>
          <w:p w14:paraId="1DB6F174" w14:textId="1BDD6713" w:rsidR="00471A77" w:rsidRPr="00972DFC" w:rsidRDefault="00471A77" w:rsidP="001C7F0D">
            <w:pPr>
              <w:pStyle w:val="ListParagraph"/>
              <w:numPr>
                <w:ilvl w:val="0"/>
                <w:numId w:val="11"/>
              </w:numPr>
              <w:rPr>
                <w:rFonts w:eastAsia="Calibri" w:cstheme="minorHAnsi"/>
                <w:bCs/>
                <w:lang w:val="en-GB"/>
              </w:rPr>
            </w:pPr>
            <w:r w:rsidRPr="00972DFC">
              <w:rPr>
                <w:rFonts w:eastAsia="Calibri" w:cstheme="minorHAnsi"/>
                <w:bCs/>
                <w:lang w:val="en-GB"/>
              </w:rPr>
              <w:t>procedures for identifying and correcting errors.</w:t>
            </w:r>
          </w:p>
          <w:p w14:paraId="0E59BA5F" w14:textId="77777777" w:rsidR="00471A77" w:rsidRPr="003641C0" w:rsidRDefault="00471A77" w:rsidP="00471A77">
            <w:pPr>
              <w:rPr>
                <w:rFonts w:eastAsia="Calibri" w:cstheme="minorHAnsi"/>
                <w:bCs/>
                <w:lang w:val="en-GB"/>
              </w:rPr>
            </w:pPr>
          </w:p>
          <w:p w14:paraId="6D1035CE" w14:textId="234F9013" w:rsidR="00471A77" w:rsidRPr="003641C0" w:rsidRDefault="00471A77" w:rsidP="00471A77">
            <w:pPr>
              <w:rPr>
                <w:rFonts w:eastAsia="Calibri" w:cstheme="minorHAnsi"/>
                <w:bCs/>
                <w:lang w:val="en-GB"/>
              </w:rPr>
            </w:pPr>
            <w:r w:rsidRPr="003641C0">
              <w:rPr>
                <w:rFonts w:eastAsia="Calibri" w:cstheme="minorHAnsi"/>
                <w:bCs/>
                <w:lang w:val="en-GB"/>
              </w:rPr>
              <w:t>Please provide full details.</w:t>
            </w:r>
          </w:p>
        </w:tc>
        <w:sdt>
          <w:sdtPr>
            <w:rPr>
              <w:rFonts w:eastAsia="Calibri" w:cstheme="minorHAnsi"/>
              <w:b/>
              <w:sz w:val="18"/>
              <w:szCs w:val="20"/>
              <w:lang w:val="en-US"/>
            </w:rPr>
            <w:id w:val="-1626452864"/>
            <w:placeholder>
              <w:docPart w:val="D355608E4F0E472F93BA3E7CDCC238F6"/>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21ED054B" w14:textId="2F714586" w:rsidR="00471A77" w:rsidRPr="00AF10D9" w:rsidRDefault="00471A77" w:rsidP="00471A77">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1CF0BFA0" w14:textId="6372F9EA" w:rsidR="00471A77" w:rsidRPr="00AF10D9" w:rsidRDefault="00471A77" w:rsidP="00471A77">
            <w:pPr>
              <w:spacing w:before="100" w:beforeAutospacing="1"/>
              <w:jc w:val="both"/>
              <w:rPr>
                <w:rFonts w:eastAsia="Calibri" w:cstheme="minorHAnsi"/>
                <w:b/>
                <w:i/>
                <w:sz w:val="18"/>
                <w:szCs w:val="20"/>
                <w:lang w:val="en-US"/>
              </w:rPr>
            </w:pPr>
            <w:r w:rsidRPr="00AF10D9">
              <w:rPr>
                <w:rFonts w:eastAsia="Calibri" w:cstheme="minorHAnsi"/>
                <w:b/>
                <w:i/>
                <w:sz w:val="18"/>
                <w:szCs w:val="20"/>
                <w:lang w:val="en-US"/>
              </w:rPr>
              <w:t>Insert Comment</w:t>
            </w:r>
          </w:p>
        </w:tc>
      </w:tr>
      <w:tr w:rsidR="00471A77" w:rsidRPr="00AF10D9" w14:paraId="37971EDC" w14:textId="77777777" w:rsidTr="00B7078F">
        <w:trPr>
          <w:trHeight w:val="822"/>
          <w:jc w:val="center"/>
        </w:trPr>
        <w:tc>
          <w:tcPr>
            <w:tcW w:w="704" w:type="dxa"/>
            <w:shd w:val="clear" w:color="auto" w:fill="D6E3BC" w:themeFill="accent3" w:themeFillTint="66"/>
            <w:vAlign w:val="center"/>
          </w:tcPr>
          <w:p w14:paraId="6435A730" w14:textId="39A0EA13" w:rsidR="00471A77" w:rsidRPr="00AF10D9" w:rsidRDefault="00283CBD" w:rsidP="00471A77">
            <w:pPr>
              <w:spacing w:before="100" w:beforeAutospacing="1"/>
              <w:rPr>
                <w:rFonts w:eastAsia="Calibri" w:cstheme="minorHAnsi"/>
                <w:sz w:val="24"/>
                <w:szCs w:val="24"/>
              </w:rPr>
            </w:pPr>
            <w:r>
              <w:rPr>
                <w:rFonts w:eastAsia="Calibri" w:cstheme="minorHAnsi"/>
                <w:sz w:val="24"/>
                <w:szCs w:val="24"/>
              </w:rPr>
              <w:t>1</w:t>
            </w:r>
            <w:r w:rsidR="003641C0">
              <w:rPr>
                <w:rFonts w:eastAsia="Calibri" w:cstheme="minorHAnsi"/>
                <w:sz w:val="24"/>
                <w:szCs w:val="24"/>
              </w:rPr>
              <w:t>1</w:t>
            </w:r>
          </w:p>
        </w:tc>
        <w:tc>
          <w:tcPr>
            <w:tcW w:w="4678" w:type="dxa"/>
            <w:shd w:val="clear" w:color="auto" w:fill="D6E3BC" w:themeFill="accent3" w:themeFillTint="66"/>
          </w:tcPr>
          <w:p w14:paraId="40ECA6E7" w14:textId="77777777" w:rsidR="00471A77" w:rsidRPr="003641C0" w:rsidRDefault="00471A77" w:rsidP="00471A77">
            <w:pPr>
              <w:rPr>
                <w:rFonts w:eastAsia="Calibri" w:cstheme="minorHAnsi"/>
                <w:bCs/>
                <w:lang w:val="en-GB"/>
              </w:rPr>
            </w:pPr>
            <w:r w:rsidRPr="003641C0">
              <w:rPr>
                <w:rFonts w:eastAsia="Calibri" w:cstheme="minorHAnsi"/>
                <w:bCs/>
                <w:lang w:val="en-GB"/>
              </w:rPr>
              <w:t>Tenderers must describe the reporting arrangements for soil sampling services.</w:t>
            </w:r>
          </w:p>
          <w:p w14:paraId="51CBB400" w14:textId="77777777" w:rsidR="00471A77" w:rsidRPr="003641C0" w:rsidRDefault="00471A77" w:rsidP="00471A77">
            <w:pPr>
              <w:rPr>
                <w:rFonts w:eastAsia="Calibri" w:cstheme="minorHAnsi"/>
                <w:bCs/>
                <w:lang w:val="en-GB"/>
              </w:rPr>
            </w:pPr>
          </w:p>
          <w:p w14:paraId="0EC533CD" w14:textId="77777777" w:rsidR="00471A77" w:rsidRPr="003641C0" w:rsidRDefault="00471A77" w:rsidP="00471A77">
            <w:pPr>
              <w:rPr>
                <w:rFonts w:eastAsia="Calibri" w:cstheme="minorHAnsi"/>
                <w:bCs/>
                <w:lang w:val="en-GB"/>
              </w:rPr>
            </w:pPr>
            <w:r w:rsidRPr="003641C0">
              <w:rPr>
                <w:rFonts w:eastAsia="Calibri" w:cstheme="minorHAnsi"/>
                <w:bCs/>
                <w:lang w:val="en-GB"/>
              </w:rPr>
              <w:t>This should include:</w:t>
            </w:r>
          </w:p>
          <w:p w14:paraId="3E61041B" w14:textId="7ACAFF14" w:rsidR="00471A77" w:rsidRPr="00972DFC" w:rsidRDefault="00471A77" w:rsidP="001C7F0D">
            <w:pPr>
              <w:pStyle w:val="ListParagraph"/>
              <w:numPr>
                <w:ilvl w:val="0"/>
                <w:numId w:val="11"/>
              </w:numPr>
              <w:rPr>
                <w:rFonts w:eastAsia="Calibri" w:cstheme="minorHAnsi"/>
                <w:bCs/>
                <w:lang w:val="en-GB"/>
              </w:rPr>
            </w:pPr>
            <w:r w:rsidRPr="00972DFC">
              <w:rPr>
                <w:rFonts w:eastAsia="Calibri" w:cstheme="minorHAnsi"/>
                <w:bCs/>
                <w:lang w:val="en-GB"/>
              </w:rPr>
              <w:t>progress reporting (e.g. number of farms sampled, samples collected);</w:t>
            </w:r>
          </w:p>
          <w:p w14:paraId="2AE76856" w14:textId="2ED58B35" w:rsidR="00471A77" w:rsidRPr="00972DFC" w:rsidRDefault="00471A77" w:rsidP="001C7F0D">
            <w:pPr>
              <w:pStyle w:val="ListParagraph"/>
              <w:numPr>
                <w:ilvl w:val="0"/>
                <w:numId w:val="11"/>
              </w:numPr>
              <w:rPr>
                <w:rFonts w:eastAsia="Calibri" w:cstheme="minorHAnsi"/>
                <w:bCs/>
                <w:lang w:val="en-GB"/>
              </w:rPr>
            </w:pPr>
            <w:r w:rsidRPr="00972DFC">
              <w:rPr>
                <w:rFonts w:eastAsia="Calibri" w:cstheme="minorHAnsi"/>
                <w:bCs/>
                <w:lang w:val="en-GB"/>
              </w:rPr>
              <w:t>performance against targets and timelines;</w:t>
            </w:r>
          </w:p>
          <w:p w14:paraId="0A9A6DA2" w14:textId="3F114AA6" w:rsidR="00471A77" w:rsidRPr="00972DFC" w:rsidRDefault="00471A77" w:rsidP="001C7F0D">
            <w:pPr>
              <w:pStyle w:val="ListParagraph"/>
              <w:numPr>
                <w:ilvl w:val="0"/>
                <w:numId w:val="11"/>
              </w:numPr>
              <w:rPr>
                <w:rFonts w:eastAsia="Calibri" w:cstheme="minorHAnsi"/>
                <w:bCs/>
                <w:lang w:val="en-GB"/>
              </w:rPr>
            </w:pPr>
            <w:r w:rsidRPr="00972DFC">
              <w:rPr>
                <w:rFonts w:eastAsia="Calibri" w:cstheme="minorHAnsi"/>
                <w:bCs/>
                <w:lang w:val="en-GB"/>
              </w:rPr>
              <w:t>issue and incident reporting;</w:t>
            </w:r>
          </w:p>
          <w:p w14:paraId="616C90C7" w14:textId="241B6740" w:rsidR="00471A77" w:rsidRPr="00972DFC" w:rsidRDefault="00471A77" w:rsidP="001C7F0D">
            <w:pPr>
              <w:pStyle w:val="ListParagraph"/>
              <w:numPr>
                <w:ilvl w:val="0"/>
                <w:numId w:val="11"/>
              </w:numPr>
              <w:rPr>
                <w:rFonts w:eastAsia="Calibri" w:cstheme="minorHAnsi"/>
                <w:bCs/>
                <w:lang w:val="en-GB"/>
              </w:rPr>
            </w:pPr>
            <w:r w:rsidRPr="00972DFC">
              <w:rPr>
                <w:rFonts w:eastAsia="Calibri" w:cstheme="minorHAnsi"/>
                <w:bCs/>
                <w:lang w:val="en-GB"/>
              </w:rPr>
              <w:t>communication with the Contracting Authority.</w:t>
            </w:r>
          </w:p>
          <w:p w14:paraId="409C7BB7" w14:textId="09E5AC3C" w:rsidR="00283CBD" w:rsidRPr="00972DFC" w:rsidRDefault="00283CBD" w:rsidP="001C7F0D">
            <w:pPr>
              <w:pStyle w:val="ListParagraph"/>
              <w:numPr>
                <w:ilvl w:val="0"/>
                <w:numId w:val="11"/>
              </w:numPr>
              <w:rPr>
                <w:rFonts w:eastAsia="Calibri" w:cstheme="minorHAnsi"/>
                <w:bCs/>
                <w:lang w:val="en-GB"/>
              </w:rPr>
            </w:pPr>
            <w:r w:rsidRPr="00972DFC">
              <w:rPr>
                <w:rFonts w:eastAsia="Calibri" w:cstheme="minorHAnsi"/>
                <w:bCs/>
                <w:lang w:val="en-GB"/>
              </w:rPr>
              <w:t>dashboard, reporting, or monitoring tools available to the Contracting Authority;</w:t>
            </w:r>
          </w:p>
          <w:p w14:paraId="1CFB1396" w14:textId="77777777" w:rsidR="00471A77" w:rsidRPr="003641C0" w:rsidRDefault="00471A77" w:rsidP="00471A77">
            <w:pPr>
              <w:rPr>
                <w:rFonts w:eastAsia="Calibri" w:cstheme="minorHAnsi"/>
                <w:bCs/>
                <w:lang w:val="en-GB"/>
              </w:rPr>
            </w:pPr>
          </w:p>
          <w:p w14:paraId="795BC688" w14:textId="672B2D8B" w:rsidR="00471A77" w:rsidRPr="003641C0" w:rsidRDefault="00471A77" w:rsidP="00471A77">
            <w:pPr>
              <w:rPr>
                <w:rFonts w:eastAsia="Calibri" w:cstheme="minorHAnsi"/>
                <w:bCs/>
                <w:lang w:val="en-GB"/>
              </w:rPr>
            </w:pPr>
            <w:r w:rsidRPr="003641C0">
              <w:rPr>
                <w:rFonts w:eastAsia="Calibri" w:cstheme="minorHAnsi"/>
                <w:bCs/>
                <w:lang w:val="en-GB"/>
              </w:rPr>
              <w:t>Please provide full details.</w:t>
            </w:r>
          </w:p>
        </w:tc>
        <w:sdt>
          <w:sdtPr>
            <w:rPr>
              <w:rFonts w:eastAsia="Calibri" w:cstheme="minorHAnsi"/>
              <w:b/>
              <w:sz w:val="18"/>
              <w:szCs w:val="20"/>
              <w:lang w:val="en-US"/>
            </w:rPr>
            <w:id w:val="-1552618649"/>
            <w:placeholder>
              <w:docPart w:val="6DC79BF6C6A94529B43DC5DA99E0728D"/>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50DC5767" w14:textId="5830ACDD" w:rsidR="00471A77" w:rsidRPr="00AF10D9" w:rsidRDefault="00471A77" w:rsidP="00471A77">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3011D7F8" w14:textId="5CBCE45F" w:rsidR="00471A77" w:rsidRPr="00AF10D9" w:rsidRDefault="00471A77" w:rsidP="00471A77">
            <w:pPr>
              <w:spacing w:before="100" w:beforeAutospacing="1"/>
              <w:jc w:val="both"/>
              <w:rPr>
                <w:rFonts w:eastAsia="Calibri" w:cstheme="minorHAnsi"/>
                <w:b/>
                <w:i/>
                <w:sz w:val="18"/>
                <w:szCs w:val="20"/>
                <w:lang w:val="en-US"/>
              </w:rPr>
            </w:pPr>
            <w:r w:rsidRPr="00AF10D9">
              <w:rPr>
                <w:rFonts w:eastAsia="Calibri" w:cstheme="minorHAnsi"/>
                <w:b/>
                <w:i/>
                <w:sz w:val="18"/>
                <w:szCs w:val="20"/>
                <w:lang w:val="en-US"/>
              </w:rPr>
              <w:t>Insert Comment</w:t>
            </w:r>
          </w:p>
        </w:tc>
      </w:tr>
      <w:tr w:rsidR="00471A77" w:rsidRPr="00AF10D9" w14:paraId="3C06D95C" w14:textId="77777777" w:rsidTr="00B7078F">
        <w:trPr>
          <w:trHeight w:val="822"/>
          <w:jc w:val="center"/>
        </w:trPr>
        <w:tc>
          <w:tcPr>
            <w:tcW w:w="704" w:type="dxa"/>
            <w:shd w:val="clear" w:color="auto" w:fill="D6E3BC" w:themeFill="accent3" w:themeFillTint="66"/>
            <w:vAlign w:val="center"/>
          </w:tcPr>
          <w:p w14:paraId="3B87A8A0" w14:textId="672EC583" w:rsidR="00471A77" w:rsidRPr="00AF10D9" w:rsidRDefault="00283CBD" w:rsidP="00471A77">
            <w:pPr>
              <w:spacing w:before="100" w:beforeAutospacing="1"/>
              <w:rPr>
                <w:rFonts w:eastAsia="Calibri" w:cstheme="minorHAnsi"/>
                <w:sz w:val="24"/>
                <w:szCs w:val="24"/>
              </w:rPr>
            </w:pPr>
            <w:r>
              <w:rPr>
                <w:rFonts w:eastAsia="Calibri" w:cstheme="minorHAnsi"/>
                <w:sz w:val="24"/>
                <w:szCs w:val="24"/>
              </w:rPr>
              <w:t>1</w:t>
            </w:r>
            <w:r w:rsidR="003641C0">
              <w:rPr>
                <w:rFonts w:eastAsia="Calibri" w:cstheme="minorHAnsi"/>
                <w:sz w:val="24"/>
                <w:szCs w:val="24"/>
              </w:rPr>
              <w:t>2</w:t>
            </w:r>
          </w:p>
        </w:tc>
        <w:tc>
          <w:tcPr>
            <w:tcW w:w="4678" w:type="dxa"/>
            <w:shd w:val="clear" w:color="auto" w:fill="D6E3BC" w:themeFill="accent3" w:themeFillTint="66"/>
          </w:tcPr>
          <w:p w14:paraId="45CE43FB" w14:textId="77777777" w:rsidR="00471A77" w:rsidRPr="003641C0" w:rsidRDefault="00471A77" w:rsidP="00471A77">
            <w:pPr>
              <w:rPr>
                <w:rFonts w:eastAsia="Calibri" w:cstheme="minorHAnsi"/>
                <w:bCs/>
                <w:lang w:val="en-GB"/>
              </w:rPr>
            </w:pPr>
            <w:r w:rsidRPr="003641C0">
              <w:rPr>
                <w:rFonts w:eastAsia="Calibri" w:cstheme="minorHAnsi"/>
                <w:bCs/>
                <w:lang w:val="en-GB"/>
              </w:rPr>
              <w:t>Tenderers should describe how the sampling service will be continuously improved over the contract period.</w:t>
            </w:r>
          </w:p>
          <w:p w14:paraId="1512D5F8" w14:textId="77777777" w:rsidR="00471A77" w:rsidRPr="003641C0" w:rsidRDefault="00471A77" w:rsidP="00471A77">
            <w:pPr>
              <w:rPr>
                <w:rFonts w:eastAsia="Calibri" w:cstheme="minorHAnsi"/>
                <w:bCs/>
                <w:lang w:val="en-GB"/>
              </w:rPr>
            </w:pPr>
          </w:p>
          <w:p w14:paraId="0EA74025" w14:textId="77777777" w:rsidR="00471A77" w:rsidRPr="003641C0" w:rsidRDefault="00471A77" w:rsidP="00471A77">
            <w:pPr>
              <w:rPr>
                <w:rFonts w:eastAsia="Calibri" w:cstheme="minorHAnsi"/>
                <w:bCs/>
                <w:lang w:val="en-GB"/>
              </w:rPr>
            </w:pPr>
            <w:r w:rsidRPr="003641C0">
              <w:rPr>
                <w:rFonts w:eastAsia="Calibri" w:cstheme="minorHAnsi"/>
                <w:bCs/>
                <w:lang w:val="en-GB"/>
              </w:rPr>
              <w:t>This may include:</w:t>
            </w:r>
          </w:p>
          <w:p w14:paraId="415495FF" w14:textId="1E30E4D9" w:rsidR="00471A77" w:rsidRPr="00972DFC" w:rsidRDefault="00471A77" w:rsidP="001C7F0D">
            <w:pPr>
              <w:pStyle w:val="ListParagraph"/>
              <w:numPr>
                <w:ilvl w:val="0"/>
                <w:numId w:val="11"/>
              </w:numPr>
              <w:rPr>
                <w:rFonts w:eastAsia="Calibri" w:cstheme="minorHAnsi"/>
                <w:bCs/>
                <w:lang w:val="en-GB"/>
              </w:rPr>
            </w:pPr>
            <w:r w:rsidRPr="00972DFC">
              <w:rPr>
                <w:rFonts w:eastAsia="Calibri" w:cstheme="minorHAnsi"/>
                <w:bCs/>
                <w:lang w:val="en-GB"/>
              </w:rPr>
              <w:t>process optimisation;</w:t>
            </w:r>
          </w:p>
          <w:p w14:paraId="650B2735" w14:textId="794A8FF5" w:rsidR="00471A77" w:rsidRPr="00972DFC" w:rsidRDefault="00471A77" w:rsidP="001C7F0D">
            <w:pPr>
              <w:pStyle w:val="ListParagraph"/>
              <w:numPr>
                <w:ilvl w:val="0"/>
                <w:numId w:val="11"/>
              </w:numPr>
              <w:rPr>
                <w:rFonts w:eastAsia="Calibri" w:cstheme="minorHAnsi"/>
                <w:bCs/>
                <w:lang w:val="en-GB"/>
              </w:rPr>
            </w:pPr>
            <w:r w:rsidRPr="00972DFC">
              <w:rPr>
                <w:rFonts w:eastAsia="Calibri" w:cstheme="minorHAnsi"/>
                <w:bCs/>
                <w:lang w:val="en-GB"/>
              </w:rPr>
              <w:t>improved efficiency or coverage;</w:t>
            </w:r>
          </w:p>
          <w:p w14:paraId="77EC18B5" w14:textId="3702E689" w:rsidR="00471A77" w:rsidRPr="00972DFC" w:rsidRDefault="00471A77" w:rsidP="001C7F0D">
            <w:pPr>
              <w:pStyle w:val="ListParagraph"/>
              <w:numPr>
                <w:ilvl w:val="0"/>
                <w:numId w:val="11"/>
              </w:numPr>
              <w:rPr>
                <w:rFonts w:eastAsia="Calibri" w:cstheme="minorHAnsi"/>
                <w:bCs/>
                <w:lang w:val="en-GB"/>
              </w:rPr>
            </w:pPr>
            <w:r w:rsidRPr="00972DFC">
              <w:rPr>
                <w:rFonts w:eastAsia="Calibri" w:cstheme="minorHAnsi"/>
                <w:bCs/>
                <w:lang w:val="en-GB"/>
              </w:rPr>
              <w:t>innovation in sampling methods;</w:t>
            </w:r>
          </w:p>
          <w:p w14:paraId="377CCCA5" w14:textId="025F5DD7" w:rsidR="00471A77" w:rsidRPr="00972DFC" w:rsidRDefault="00471A77" w:rsidP="001C7F0D">
            <w:pPr>
              <w:pStyle w:val="ListParagraph"/>
              <w:numPr>
                <w:ilvl w:val="0"/>
                <w:numId w:val="11"/>
              </w:numPr>
              <w:rPr>
                <w:rFonts w:eastAsia="Calibri" w:cstheme="minorHAnsi"/>
                <w:bCs/>
                <w:lang w:val="en-GB"/>
              </w:rPr>
            </w:pPr>
            <w:r w:rsidRPr="00972DFC">
              <w:rPr>
                <w:rFonts w:eastAsia="Calibri" w:cstheme="minorHAnsi"/>
                <w:bCs/>
                <w:lang w:val="en-GB"/>
              </w:rPr>
              <w:t>responsiveness to changing requirements.</w:t>
            </w:r>
          </w:p>
          <w:p w14:paraId="49C39734" w14:textId="77777777" w:rsidR="00471A77" w:rsidRPr="003641C0" w:rsidRDefault="00471A77" w:rsidP="00471A77">
            <w:pPr>
              <w:rPr>
                <w:rFonts w:eastAsia="Calibri" w:cstheme="minorHAnsi"/>
                <w:bCs/>
                <w:lang w:val="en-GB"/>
              </w:rPr>
            </w:pPr>
          </w:p>
          <w:p w14:paraId="5E5CDFA2" w14:textId="6F8C87BF" w:rsidR="00471A77" w:rsidRPr="003641C0" w:rsidRDefault="00471A77" w:rsidP="00471A77">
            <w:pPr>
              <w:rPr>
                <w:rFonts w:eastAsia="Calibri" w:cstheme="minorHAnsi"/>
                <w:bCs/>
                <w:lang w:val="en-GB"/>
              </w:rPr>
            </w:pPr>
            <w:r w:rsidRPr="003641C0">
              <w:rPr>
                <w:rFonts w:eastAsia="Calibri" w:cstheme="minorHAnsi"/>
                <w:bCs/>
                <w:lang w:val="en-GB"/>
              </w:rPr>
              <w:t>Please provide details.</w:t>
            </w:r>
          </w:p>
        </w:tc>
        <w:sdt>
          <w:sdtPr>
            <w:rPr>
              <w:rFonts w:eastAsia="Calibri" w:cstheme="minorHAnsi"/>
              <w:b/>
              <w:sz w:val="18"/>
              <w:szCs w:val="20"/>
              <w:lang w:val="en-US"/>
            </w:rPr>
            <w:id w:val="1185086709"/>
            <w:placeholder>
              <w:docPart w:val="FF5D237351BE455290FCACEF3672278B"/>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2BFC3E11" w14:textId="70EF3A44" w:rsidR="00471A77" w:rsidRPr="00AF10D9" w:rsidRDefault="00471A77" w:rsidP="00471A77">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06E5E174" w14:textId="1088392F" w:rsidR="00471A77" w:rsidRPr="00AF10D9" w:rsidRDefault="00471A77" w:rsidP="00471A77">
            <w:pPr>
              <w:spacing w:before="100" w:beforeAutospacing="1"/>
              <w:jc w:val="both"/>
              <w:rPr>
                <w:rFonts w:eastAsia="Calibri" w:cstheme="minorHAnsi"/>
                <w:b/>
                <w:i/>
                <w:sz w:val="18"/>
                <w:szCs w:val="20"/>
                <w:lang w:val="en-US"/>
              </w:rPr>
            </w:pPr>
            <w:r w:rsidRPr="00AF10D9">
              <w:rPr>
                <w:rFonts w:eastAsia="Calibri" w:cstheme="minorHAnsi"/>
                <w:b/>
                <w:i/>
                <w:sz w:val="18"/>
                <w:szCs w:val="20"/>
                <w:lang w:val="en-US"/>
              </w:rPr>
              <w:t>Insert Comment</w:t>
            </w:r>
          </w:p>
        </w:tc>
      </w:tr>
      <w:tr w:rsidR="00471A77" w:rsidRPr="00AF10D9" w14:paraId="4BC3A22D" w14:textId="77777777" w:rsidTr="00B7078F">
        <w:trPr>
          <w:trHeight w:val="822"/>
          <w:jc w:val="center"/>
        </w:trPr>
        <w:tc>
          <w:tcPr>
            <w:tcW w:w="704" w:type="dxa"/>
            <w:shd w:val="clear" w:color="auto" w:fill="D6E3BC" w:themeFill="accent3" w:themeFillTint="66"/>
            <w:vAlign w:val="center"/>
          </w:tcPr>
          <w:p w14:paraId="1E95218B" w14:textId="11D7D989" w:rsidR="00471A77" w:rsidRPr="00AF10D9" w:rsidRDefault="00471A77" w:rsidP="00471A77">
            <w:pPr>
              <w:spacing w:before="100" w:beforeAutospacing="1"/>
              <w:rPr>
                <w:rFonts w:eastAsia="Calibri" w:cstheme="minorHAnsi"/>
                <w:sz w:val="24"/>
                <w:szCs w:val="24"/>
              </w:rPr>
            </w:pPr>
            <w:r>
              <w:rPr>
                <w:rFonts w:eastAsia="Calibri" w:cstheme="minorHAnsi"/>
                <w:sz w:val="24"/>
                <w:szCs w:val="24"/>
              </w:rPr>
              <w:lastRenderedPageBreak/>
              <w:t>1</w:t>
            </w:r>
            <w:r w:rsidR="00283CBD">
              <w:rPr>
                <w:rFonts w:eastAsia="Calibri" w:cstheme="minorHAnsi"/>
                <w:sz w:val="24"/>
                <w:szCs w:val="24"/>
              </w:rPr>
              <w:t>2</w:t>
            </w:r>
          </w:p>
        </w:tc>
        <w:tc>
          <w:tcPr>
            <w:tcW w:w="4678" w:type="dxa"/>
            <w:shd w:val="clear" w:color="auto" w:fill="D6E3BC" w:themeFill="accent3" w:themeFillTint="66"/>
          </w:tcPr>
          <w:p w14:paraId="455A98B6" w14:textId="77777777" w:rsidR="00471A77" w:rsidRPr="003641C0" w:rsidRDefault="00471A77" w:rsidP="00471A77">
            <w:pPr>
              <w:rPr>
                <w:rFonts w:ascii="Calibri" w:eastAsia="Calibri" w:hAnsi="Calibri" w:cs="Calibri"/>
              </w:rPr>
            </w:pPr>
            <w:r w:rsidRPr="003641C0">
              <w:rPr>
                <w:rFonts w:ascii="Calibri" w:eastAsia="Calibri" w:hAnsi="Calibri" w:cs="Calibri"/>
              </w:rPr>
              <w:t>Tenderers must describe procedures for identifying and managing any risks to service delivery, including potential failure to meet agreed timelines.</w:t>
            </w:r>
          </w:p>
          <w:p w14:paraId="3FA14F91" w14:textId="77777777" w:rsidR="00471A77" w:rsidRPr="003641C0" w:rsidRDefault="00471A77" w:rsidP="00471A77">
            <w:pPr>
              <w:rPr>
                <w:rFonts w:ascii="Calibri" w:eastAsia="Calibri" w:hAnsi="Calibri" w:cs="Calibri"/>
              </w:rPr>
            </w:pPr>
          </w:p>
          <w:p w14:paraId="2A763229" w14:textId="77777777" w:rsidR="00471A77" w:rsidRPr="003641C0" w:rsidRDefault="00471A77" w:rsidP="00471A77">
            <w:pPr>
              <w:rPr>
                <w:rFonts w:ascii="Calibri" w:eastAsia="Calibri" w:hAnsi="Calibri" w:cs="Calibri"/>
              </w:rPr>
            </w:pPr>
            <w:r w:rsidRPr="003641C0">
              <w:rPr>
                <w:rFonts w:ascii="Calibri" w:eastAsia="Calibri" w:hAnsi="Calibri" w:cs="Calibri"/>
              </w:rPr>
              <w:t>The response should include:</w:t>
            </w:r>
          </w:p>
          <w:p w14:paraId="136F297C" w14:textId="2A421500" w:rsidR="00471A77" w:rsidRPr="00972DFC" w:rsidRDefault="00471A77" w:rsidP="001C7F0D">
            <w:pPr>
              <w:pStyle w:val="ListParagraph"/>
              <w:numPr>
                <w:ilvl w:val="0"/>
                <w:numId w:val="11"/>
              </w:numPr>
              <w:rPr>
                <w:rFonts w:ascii="Calibri" w:eastAsia="Calibri" w:hAnsi="Calibri" w:cs="Calibri"/>
              </w:rPr>
            </w:pPr>
            <w:r w:rsidRPr="00972DFC">
              <w:rPr>
                <w:rFonts w:ascii="Calibri" w:eastAsia="Calibri" w:hAnsi="Calibri" w:cs="Calibri"/>
              </w:rPr>
              <w:t>early warning and escalation procedures;</w:t>
            </w:r>
          </w:p>
          <w:p w14:paraId="2A9744AD" w14:textId="3D3872E1" w:rsidR="00471A77" w:rsidRPr="00972DFC" w:rsidRDefault="00471A77" w:rsidP="001C7F0D">
            <w:pPr>
              <w:pStyle w:val="ListParagraph"/>
              <w:numPr>
                <w:ilvl w:val="0"/>
                <w:numId w:val="11"/>
              </w:numPr>
              <w:rPr>
                <w:rFonts w:ascii="Calibri" w:eastAsia="Calibri" w:hAnsi="Calibri" w:cs="Calibri"/>
              </w:rPr>
            </w:pPr>
            <w:r w:rsidRPr="00972DFC">
              <w:rPr>
                <w:rFonts w:ascii="Calibri" w:eastAsia="Calibri" w:hAnsi="Calibri" w:cs="Calibri"/>
              </w:rPr>
              <w:t>communication protocols with the Contracting Authority;</w:t>
            </w:r>
          </w:p>
          <w:p w14:paraId="08327765" w14:textId="19A23182" w:rsidR="00471A77" w:rsidRPr="00972DFC" w:rsidRDefault="00471A77" w:rsidP="001C7F0D">
            <w:pPr>
              <w:pStyle w:val="ListParagraph"/>
              <w:numPr>
                <w:ilvl w:val="0"/>
                <w:numId w:val="11"/>
              </w:numPr>
              <w:rPr>
                <w:rFonts w:ascii="Calibri" w:eastAsia="Calibri" w:hAnsi="Calibri" w:cs="Calibri"/>
              </w:rPr>
            </w:pPr>
            <w:r w:rsidRPr="00972DFC">
              <w:rPr>
                <w:rFonts w:ascii="Calibri" w:eastAsia="Calibri" w:hAnsi="Calibri" w:cs="Calibri"/>
              </w:rPr>
              <w:t>corrective actions and recovery measures;</w:t>
            </w:r>
          </w:p>
          <w:p w14:paraId="131B094E" w14:textId="216511CA" w:rsidR="00471A77" w:rsidRPr="00972DFC" w:rsidRDefault="00471A77" w:rsidP="001C7F0D">
            <w:pPr>
              <w:pStyle w:val="ListParagraph"/>
              <w:numPr>
                <w:ilvl w:val="0"/>
                <w:numId w:val="11"/>
              </w:numPr>
              <w:rPr>
                <w:rFonts w:ascii="Calibri" w:eastAsia="Calibri" w:hAnsi="Calibri" w:cs="Calibri"/>
              </w:rPr>
            </w:pPr>
            <w:r w:rsidRPr="00972DFC">
              <w:rPr>
                <w:rFonts w:ascii="Calibri" w:eastAsia="Calibri" w:hAnsi="Calibri" w:cs="Calibri"/>
              </w:rPr>
              <w:t>approach to managing delays due to external factors (e.g. weather, transport, resource constraints).</w:t>
            </w:r>
          </w:p>
          <w:p w14:paraId="0F409DE0" w14:textId="77777777" w:rsidR="00471A77" w:rsidRPr="003641C0" w:rsidRDefault="00471A77" w:rsidP="00471A77">
            <w:pPr>
              <w:rPr>
                <w:rFonts w:ascii="Calibri" w:eastAsia="Calibri" w:hAnsi="Calibri" w:cs="Calibri"/>
              </w:rPr>
            </w:pPr>
          </w:p>
          <w:p w14:paraId="5A3492E8" w14:textId="3CF5581E" w:rsidR="00471A77" w:rsidRPr="003641C0" w:rsidRDefault="00471A77" w:rsidP="00471A77">
            <w:pPr>
              <w:rPr>
                <w:rFonts w:eastAsia="Calibri" w:cstheme="minorHAnsi"/>
                <w:bCs/>
                <w:lang w:val="en-GB"/>
              </w:rPr>
            </w:pPr>
            <w:r w:rsidRPr="003641C0">
              <w:rPr>
                <w:rFonts w:ascii="Calibri" w:eastAsia="Calibri" w:hAnsi="Calibri" w:cs="Calibri"/>
              </w:rPr>
              <w:t>Please provide full details.</w:t>
            </w:r>
          </w:p>
        </w:tc>
        <w:sdt>
          <w:sdtPr>
            <w:rPr>
              <w:rFonts w:eastAsia="Calibri" w:cstheme="minorHAnsi"/>
              <w:b/>
              <w:sz w:val="18"/>
              <w:szCs w:val="20"/>
              <w:lang w:val="en-US"/>
            </w:rPr>
            <w:id w:val="1322766366"/>
            <w:placeholder>
              <w:docPart w:val="C20B134F149549969E4823899287A31F"/>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2DF4BE13" w14:textId="43BC4A3E" w:rsidR="00471A77" w:rsidRPr="00AF10D9" w:rsidRDefault="00471A77" w:rsidP="00471A77">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212CB90B" w14:textId="5E267D40" w:rsidR="00471A77" w:rsidRPr="00AF10D9" w:rsidRDefault="00471A77" w:rsidP="00471A77">
            <w:pPr>
              <w:spacing w:before="100" w:beforeAutospacing="1"/>
              <w:jc w:val="both"/>
              <w:rPr>
                <w:rFonts w:eastAsia="Calibri" w:cstheme="minorHAnsi"/>
                <w:b/>
                <w:i/>
                <w:sz w:val="18"/>
                <w:szCs w:val="20"/>
                <w:lang w:val="en-US"/>
              </w:rPr>
            </w:pPr>
            <w:r w:rsidRPr="00AF10D9">
              <w:rPr>
                <w:rFonts w:eastAsia="Calibri" w:cstheme="minorHAnsi"/>
                <w:b/>
                <w:i/>
                <w:sz w:val="18"/>
                <w:szCs w:val="20"/>
                <w:lang w:val="en-US"/>
              </w:rPr>
              <w:t>Insert Comment</w:t>
            </w:r>
          </w:p>
        </w:tc>
      </w:tr>
    </w:tbl>
    <w:p w14:paraId="3391576C" w14:textId="77777777" w:rsidR="004D5F46" w:rsidRPr="00AF10D9" w:rsidRDefault="004D5F46">
      <w:pPr>
        <w:rPr>
          <w:rFonts w:cstheme="minorHAnsi"/>
          <w:color w:val="FF0000"/>
        </w:rPr>
      </w:pPr>
    </w:p>
    <w:p w14:paraId="7C50D651" w14:textId="77777777" w:rsidR="00471A77" w:rsidRDefault="00471A77">
      <w:r>
        <w:br w:type="page"/>
      </w:r>
    </w:p>
    <w:tbl>
      <w:tblPr>
        <w:tblStyle w:val="TableGrid63"/>
        <w:tblW w:w="11023" w:type="dxa"/>
        <w:jc w:val="center"/>
        <w:tblLayout w:type="fixed"/>
        <w:tblLook w:val="04A0" w:firstRow="1" w:lastRow="0" w:firstColumn="1" w:lastColumn="0" w:noHBand="0" w:noVBand="1"/>
      </w:tblPr>
      <w:tblGrid>
        <w:gridCol w:w="704"/>
        <w:gridCol w:w="4678"/>
        <w:gridCol w:w="1417"/>
        <w:gridCol w:w="4224"/>
      </w:tblGrid>
      <w:tr w:rsidR="00954307" w:rsidRPr="00AF10D9" w14:paraId="1662A08F" w14:textId="77777777" w:rsidTr="00F07971">
        <w:trPr>
          <w:trHeight w:val="822"/>
          <w:jc w:val="center"/>
        </w:trPr>
        <w:tc>
          <w:tcPr>
            <w:tcW w:w="11023" w:type="dxa"/>
            <w:gridSpan w:val="4"/>
            <w:shd w:val="clear" w:color="auto" w:fill="D6E3BC" w:themeFill="accent3" w:themeFillTint="66"/>
            <w:vAlign w:val="center"/>
          </w:tcPr>
          <w:p w14:paraId="55B5E5DF" w14:textId="2D6AFBF6" w:rsidR="004D5F46" w:rsidRPr="00AF10D9" w:rsidRDefault="004D5F46" w:rsidP="004D5F46">
            <w:pPr>
              <w:spacing w:before="100" w:beforeAutospacing="1"/>
              <w:rPr>
                <w:rFonts w:eastAsia="Calibri" w:cstheme="minorHAnsi"/>
                <w:b/>
                <w:sz w:val="28"/>
                <w:lang w:val="en-US"/>
              </w:rPr>
            </w:pPr>
            <w:r w:rsidRPr="00AF10D9">
              <w:rPr>
                <w:rFonts w:eastAsia="Calibri" w:cstheme="minorHAnsi"/>
                <w:b/>
                <w:sz w:val="28"/>
              </w:rPr>
              <w:lastRenderedPageBreak/>
              <w:t xml:space="preserve">B3. </w:t>
            </w:r>
            <w:r w:rsidR="00973CFE" w:rsidRPr="00973CFE">
              <w:rPr>
                <w:rFonts w:eastAsia="Calibri" w:cstheme="minorHAnsi"/>
                <w:b/>
                <w:sz w:val="28"/>
                <w:lang w:val="en-US"/>
              </w:rPr>
              <w:t>Logistics, Customer Support, Data Management &amp; IT</w:t>
            </w:r>
          </w:p>
          <w:p w14:paraId="3FAACC0B" w14:textId="573099AA" w:rsidR="004D5F46" w:rsidRPr="00AF10D9" w:rsidRDefault="004D5F46" w:rsidP="004D5F46">
            <w:pPr>
              <w:rPr>
                <w:rFonts w:eastAsia="Calibri" w:cstheme="minorHAnsi"/>
                <w:b/>
                <w:sz w:val="20"/>
              </w:rPr>
            </w:pPr>
            <w:r w:rsidRPr="00AF10D9">
              <w:rPr>
                <w:rFonts w:eastAsia="Calibri" w:cstheme="minorHAnsi"/>
                <w:b/>
                <w:sz w:val="20"/>
              </w:rPr>
              <w:t xml:space="preserve">Weighting: </w:t>
            </w:r>
            <w:r w:rsidR="004E5F96">
              <w:rPr>
                <w:rFonts w:eastAsia="Calibri" w:cstheme="minorHAnsi"/>
                <w:b/>
                <w:sz w:val="20"/>
              </w:rPr>
              <w:t>2</w:t>
            </w:r>
            <w:r w:rsidR="00973CFE">
              <w:rPr>
                <w:rFonts w:eastAsia="Calibri" w:cstheme="minorHAnsi"/>
                <w:b/>
                <w:sz w:val="20"/>
              </w:rPr>
              <w:t>5</w:t>
            </w:r>
            <w:r w:rsidRPr="00AF10D9">
              <w:rPr>
                <w:rFonts w:eastAsia="Calibri" w:cstheme="minorHAnsi"/>
                <w:b/>
                <w:sz w:val="20"/>
                <w:lang w:val="en-US"/>
              </w:rPr>
              <w:t xml:space="preserve">% </w:t>
            </w:r>
          </w:p>
        </w:tc>
      </w:tr>
      <w:tr w:rsidR="00954307" w:rsidRPr="00AF10D9" w14:paraId="3C24E1EB" w14:textId="77777777" w:rsidTr="00B7078F">
        <w:trPr>
          <w:trHeight w:val="822"/>
          <w:jc w:val="center"/>
        </w:trPr>
        <w:tc>
          <w:tcPr>
            <w:tcW w:w="704" w:type="dxa"/>
            <w:shd w:val="clear" w:color="auto" w:fill="D6E3BC" w:themeFill="accent3" w:themeFillTint="66"/>
            <w:vAlign w:val="center"/>
          </w:tcPr>
          <w:p w14:paraId="2CBBC6B5" w14:textId="28E539C4" w:rsidR="00B240C0" w:rsidRPr="00AF10D9" w:rsidRDefault="00B240C0" w:rsidP="00B240C0">
            <w:pPr>
              <w:spacing w:before="100" w:beforeAutospacing="1"/>
              <w:rPr>
                <w:rFonts w:eastAsia="Calibri" w:cstheme="minorHAnsi"/>
                <w:sz w:val="24"/>
                <w:szCs w:val="24"/>
              </w:rPr>
            </w:pPr>
            <w:r w:rsidRPr="00AF10D9">
              <w:rPr>
                <w:rFonts w:eastAsia="Calibri" w:cstheme="minorHAnsi"/>
                <w:sz w:val="24"/>
                <w:szCs w:val="24"/>
              </w:rPr>
              <w:t>1</w:t>
            </w:r>
          </w:p>
        </w:tc>
        <w:tc>
          <w:tcPr>
            <w:tcW w:w="4678" w:type="dxa"/>
            <w:shd w:val="clear" w:color="auto" w:fill="D6E3BC" w:themeFill="accent3" w:themeFillTint="66"/>
          </w:tcPr>
          <w:p w14:paraId="52422485" w14:textId="77777777" w:rsidR="00471A77" w:rsidRPr="00471A77" w:rsidRDefault="00471A77" w:rsidP="00471A77">
            <w:pPr>
              <w:rPr>
                <w:rFonts w:ascii="Calibri" w:eastAsia="Calibri" w:hAnsi="Calibri" w:cs="Calibri"/>
                <w:iCs/>
                <w:lang w:val="en-GB"/>
              </w:rPr>
            </w:pPr>
            <w:r w:rsidRPr="00471A77">
              <w:rPr>
                <w:rFonts w:ascii="Calibri" w:eastAsia="Calibri" w:hAnsi="Calibri" w:cs="Calibri"/>
                <w:iCs/>
                <w:lang w:val="en-GB"/>
              </w:rPr>
              <w:t>Tenderers must provide details of their project management approach for delivery of the services.</w:t>
            </w:r>
          </w:p>
          <w:p w14:paraId="4E7FE73F" w14:textId="77777777" w:rsidR="00471A77" w:rsidRPr="00471A77" w:rsidRDefault="00471A77" w:rsidP="00471A77">
            <w:pPr>
              <w:rPr>
                <w:rFonts w:ascii="Calibri" w:eastAsia="Calibri" w:hAnsi="Calibri" w:cs="Calibri"/>
                <w:iCs/>
                <w:lang w:val="en-GB"/>
              </w:rPr>
            </w:pPr>
          </w:p>
          <w:p w14:paraId="1BD72911" w14:textId="77777777" w:rsidR="00471A77" w:rsidRPr="00471A77" w:rsidRDefault="00471A77" w:rsidP="00471A77">
            <w:pPr>
              <w:rPr>
                <w:rFonts w:ascii="Calibri" w:eastAsia="Calibri" w:hAnsi="Calibri" w:cs="Calibri"/>
                <w:iCs/>
                <w:lang w:val="en-GB"/>
              </w:rPr>
            </w:pPr>
            <w:r w:rsidRPr="00471A77">
              <w:rPr>
                <w:rFonts w:ascii="Calibri" w:eastAsia="Calibri" w:hAnsi="Calibri" w:cs="Calibri"/>
                <w:iCs/>
                <w:lang w:val="en-GB"/>
              </w:rPr>
              <w:t>The response should include:</w:t>
            </w:r>
          </w:p>
          <w:p w14:paraId="284F281A" w14:textId="12624EB1" w:rsidR="00471A77" w:rsidRPr="00972DFC" w:rsidRDefault="00471A77"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high-level delivery plan and timeline;</w:t>
            </w:r>
          </w:p>
          <w:p w14:paraId="7FC22663" w14:textId="3E40A1CD" w:rsidR="00471A77" w:rsidRPr="00972DFC" w:rsidRDefault="00471A77"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key milestones;</w:t>
            </w:r>
          </w:p>
          <w:p w14:paraId="5647A5F7" w14:textId="32D4B70B" w:rsidR="00471A77" w:rsidRPr="00972DFC" w:rsidRDefault="00471A77"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risk management approach;</w:t>
            </w:r>
          </w:p>
          <w:p w14:paraId="15B6D444" w14:textId="491CE7D6" w:rsidR="00471A77" w:rsidRPr="00972DFC" w:rsidRDefault="00471A77"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performance monitoring and KPIs;</w:t>
            </w:r>
          </w:p>
          <w:p w14:paraId="21F9FEE2" w14:textId="63B480FD" w:rsidR="00471A77" w:rsidRPr="00972DFC" w:rsidRDefault="00471A77"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governance structure.</w:t>
            </w:r>
          </w:p>
          <w:p w14:paraId="0EB3F733" w14:textId="77777777" w:rsidR="00471A77" w:rsidRPr="00471A77" w:rsidRDefault="00471A77" w:rsidP="00471A77">
            <w:pPr>
              <w:rPr>
                <w:rFonts w:ascii="Calibri" w:eastAsia="Calibri" w:hAnsi="Calibri" w:cs="Calibri"/>
                <w:iCs/>
                <w:lang w:val="en-GB"/>
              </w:rPr>
            </w:pPr>
          </w:p>
          <w:p w14:paraId="3AC2D5FC" w14:textId="291F23DD" w:rsidR="00B240C0" w:rsidRPr="00AF10D9" w:rsidRDefault="00471A77" w:rsidP="00471A77">
            <w:pPr>
              <w:tabs>
                <w:tab w:val="left" w:pos="450"/>
              </w:tabs>
              <w:rPr>
                <w:rFonts w:eastAsia="Calibri" w:cstheme="minorHAnsi"/>
                <w:bCs/>
                <w:lang w:val="en-US"/>
              </w:rPr>
            </w:pPr>
            <w:r w:rsidRPr="00471A77">
              <w:rPr>
                <w:rFonts w:ascii="Calibri" w:eastAsia="Calibri" w:hAnsi="Calibri" w:cs="Calibri"/>
                <w:iCs/>
                <w:lang w:val="en-GB"/>
              </w:rPr>
              <w:t>Please provide full details.</w:t>
            </w:r>
          </w:p>
        </w:tc>
        <w:sdt>
          <w:sdtPr>
            <w:rPr>
              <w:rFonts w:eastAsia="Calibri" w:cstheme="minorHAnsi"/>
              <w:b/>
              <w:sz w:val="18"/>
              <w:szCs w:val="20"/>
              <w:lang w:val="en-US"/>
            </w:rPr>
            <w:id w:val="2045253635"/>
            <w:placeholder>
              <w:docPart w:val="88E3B53B11B4498C8248B5D5C1A1F758"/>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5F980248" w14:textId="3F65F2F7" w:rsidR="00B240C0" w:rsidRPr="00AF10D9" w:rsidRDefault="00B240C0" w:rsidP="00B240C0">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659C66E9" w14:textId="10417C3B" w:rsidR="00B240C0" w:rsidRPr="00AF10D9" w:rsidRDefault="00B240C0" w:rsidP="00B240C0">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973CFE" w:rsidRPr="00AF10D9" w14:paraId="07BB5CDB" w14:textId="77777777" w:rsidTr="00E53050">
        <w:trPr>
          <w:trHeight w:val="475"/>
          <w:jc w:val="center"/>
        </w:trPr>
        <w:tc>
          <w:tcPr>
            <w:tcW w:w="704" w:type="dxa"/>
            <w:shd w:val="clear" w:color="auto" w:fill="D6E3BC" w:themeFill="accent3" w:themeFillTint="66"/>
            <w:vAlign w:val="center"/>
          </w:tcPr>
          <w:p w14:paraId="5426A7CA" w14:textId="62CD7E41" w:rsidR="00973CFE" w:rsidRPr="00AF10D9" w:rsidRDefault="00973CFE" w:rsidP="00973CFE">
            <w:pPr>
              <w:spacing w:before="100" w:beforeAutospacing="1"/>
              <w:rPr>
                <w:rFonts w:eastAsia="Calibri" w:cstheme="minorHAnsi"/>
                <w:sz w:val="24"/>
                <w:szCs w:val="24"/>
              </w:rPr>
            </w:pPr>
            <w:r w:rsidRPr="00AF10D9">
              <w:rPr>
                <w:rFonts w:eastAsia="Calibri" w:cstheme="minorHAnsi"/>
                <w:sz w:val="24"/>
                <w:szCs w:val="24"/>
              </w:rPr>
              <w:t>2</w:t>
            </w:r>
          </w:p>
        </w:tc>
        <w:tc>
          <w:tcPr>
            <w:tcW w:w="4678" w:type="dxa"/>
            <w:shd w:val="clear" w:color="auto" w:fill="D6E3BC" w:themeFill="accent3" w:themeFillTint="66"/>
          </w:tcPr>
          <w:p w14:paraId="0F7F97BD" w14:textId="77777777" w:rsidR="00471A77" w:rsidRPr="00471A77" w:rsidRDefault="00471A77" w:rsidP="00471A77">
            <w:pPr>
              <w:rPr>
                <w:rFonts w:ascii="Calibri" w:eastAsia="Calibri" w:hAnsi="Calibri" w:cs="Calibri"/>
                <w:iCs/>
                <w:lang w:val="en-GB"/>
              </w:rPr>
            </w:pPr>
            <w:r w:rsidRPr="00471A77">
              <w:rPr>
                <w:rFonts w:ascii="Calibri" w:eastAsia="Calibri" w:hAnsi="Calibri" w:cs="Calibri"/>
                <w:iCs/>
                <w:lang w:val="en-GB"/>
              </w:rPr>
              <w:t>Tenderers must describe contingency arrangements for managing unforeseen events and disruptions.</w:t>
            </w:r>
          </w:p>
          <w:p w14:paraId="2CECD5C0" w14:textId="77777777" w:rsidR="00471A77" w:rsidRPr="00471A77" w:rsidRDefault="00471A77" w:rsidP="00471A77">
            <w:pPr>
              <w:rPr>
                <w:rFonts w:ascii="Calibri" w:eastAsia="Calibri" w:hAnsi="Calibri" w:cs="Calibri"/>
                <w:iCs/>
                <w:lang w:val="en-GB"/>
              </w:rPr>
            </w:pPr>
          </w:p>
          <w:p w14:paraId="14D0E10C" w14:textId="77777777" w:rsidR="00471A77" w:rsidRPr="00471A77" w:rsidRDefault="00471A77" w:rsidP="00471A77">
            <w:pPr>
              <w:rPr>
                <w:rFonts w:ascii="Calibri" w:eastAsia="Calibri" w:hAnsi="Calibri" w:cs="Calibri"/>
                <w:iCs/>
                <w:lang w:val="en-GB"/>
              </w:rPr>
            </w:pPr>
            <w:r w:rsidRPr="00471A77">
              <w:rPr>
                <w:rFonts w:ascii="Calibri" w:eastAsia="Calibri" w:hAnsi="Calibri" w:cs="Calibri"/>
                <w:iCs/>
                <w:lang w:val="en-GB"/>
              </w:rPr>
              <w:t>This should include:</w:t>
            </w:r>
          </w:p>
          <w:p w14:paraId="2C5648FA" w14:textId="27496B6B" w:rsidR="00471A77" w:rsidRPr="00972DFC" w:rsidRDefault="00471A77"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weather-related delays;</w:t>
            </w:r>
          </w:p>
          <w:p w14:paraId="053A5A78" w14:textId="73B040EF" w:rsidR="00471A77" w:rsidRPr="00972DFC" w:rsidRDefault="00471A77"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transport and logistics disruptions;</w:t>
            </w:r>
          </w:p>
          <w:p w14:paraId="2AAD5130" w14:textId="28AFA593" w:rsidR="00471A77" w:rsidRPr="00972DFC" w:rsidRDefault="00471A77"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resource constraints;</w:t>
            </w:r>
          </w:p>
          <w:p w14:paraId="56105CA1" w14:textId="0BAFCD72" w:rsidR="00471A77" w:rsidRPr="00972DFC" w:rsidRDefault="00471A77"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changes in scheduling.</w:t>
            </w:r>
          </w:p>
          <w:p w14:paraId="6A5E3E2D" w14:textId="40441F71" w:rsidR="003641C0" w:rsidRPr="00972DFC" w:rsidRDefault="003641C0"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IT related outages</w:t>
            </w:r>
          </w:p>
          <w:p w14:paraId="4CBE5D30" w14:textId="77777777" w:rsidR="00471A77" w:rsidRPr="00471A77" w:rsidRDefault="00471A77" w:rsidP="00471A77">
            <w:pPr>
              <w:rPr>
                <w:rFonts w:ascii="Calibri" w:eastAsia="Calibri" w:hAnsi="Calibri" w:cs="Calibri"/>
                <w:iCs/>
                <w:lang w:val="en-GB"/>
              </w:rPr>
            </w:pPr>
          </w:p>
          <w:p w14:paraId="69FFDE3A" w14:textId="3E09C5F7" w:rsidR="00973CFE" w:rsidRPr="00AF10D9" w:rsidRDefault="00471A77" w:rsidP="00471A77">
            <w:pPr>
              <w:tabs>
                <w:tab w:val="left" w:pos="450"/>
              </w:tabs>
              <w:rPr>
                <w:rFonts w:cstheme="minorHAnsi"/>
                <w:sz w:val="24"/>
                <w:szCs w:val="24"/>
              </w:rPr>
            </w:pPr>
            <w:r w:rsidRPr="00471A77">
              <w:rPr>
                <w:rFonts w:ascii="Calibri" w:eastAsia="Calibri" w:hAnsi="Calibri" w:cs="Calibri"/>
                <w:iCs/>
                <w:lang w:val="en-GB"/>
              </w:rPr>
              <w:t>Please provide full details.</w:t>
            </w:r>
          </w:p>
        </w:tc>
        <w:sdt>
          <w:sdtPr>
            <w:rPr>
              <w:rFonts w:eastAsia="Calibri" w:cstheme="minorHAnsi"/>
              <w:b/>
              <w:sz w:val="18"/>
              <w:szCs w:val="20"/>
              <w:lang w:val="en-US"/>
            </w:rPr>
            <w:id w:val="1989052368"/>
            <w:placeholder>
              <w:docPart w:val="57CEDF15D1914DF090FBF618E5336B98"/>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17FD3BDA" w14:textId="44D0CA2C" w:rsidR="00973CFE" w:rsidRPr="00AF10D9" w:rsidRDefault="00973CFE" w:rsidP="00973CFE">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68EDD96F" w14:textId="219E48DE" w:rsidR="00973CFE" w:rsidRPr="00AF10D9" w:rsidRDefault="00973CFE" w:rsidP="00973CFE">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973CFE" w:rsidRPr="00AF10D9" w14:paraId="0BD43A39" w14:textId="77777777" w:rsidTr="00B7078F">
        <w:trPr>
          <w:trHeight w:val="822"/>
          <w:jc w:val="center"/>
        </w:trPr>
        <w:tc>
          <w:tcPr>
            <w:tcW w:w="704" w:type="dxa"/>
            <w:shd w:val="clear" w:color="auto" w:fill="D6E3BC" w:themeFill="accent3" w:themeFillTint="66"/>
            <w:vAlign w:val="center"/>
          </w:tcPr>
          <w:p w14:paraId="1C64BE71" w14:textId="107236F5" w:rsidR="00973CFE" w:rsidRPr="00AF10D9" w:rsidRDefault="00973CFE" w:rsidP="00973CFE">
            <w:pPr>
              <w:spacing w:before="100" w:beforeAutospacing="1"/>
              <w:rPr>
                <w:rFonts w:eastAsia="Calibri" w:cstheme="minorHAnsi"/>
                <w:sz w:val="24"/>
                <w:szCs w:val="24"/>
              </w:rPr>
            </w:pPr>
            <w:r w:rsidRPr="00AF10D9">
              <w:rPr>
                <w:rFonts w:eastAsia="Calibri" w:cstheme="minorHAnsi"/>
                <w:sz w:val="24"/>
                <w:szCs w:val="24"/>
              </w:rPr>
              <w:t>3</w:t>
            </w:r>
          </w:p>
        </w:tc>
        <w:tc>
          <w:tcPr>
            <w:tcW w:w="4678" w:type="dxa"/>
            <w:shd w:val="clear" w:color="auto" w:fill="D6E3BC" w:themeFill="accent3" w:themeFillTint="66"/>
          </w:tcPr>
          <w:p w14:paraId="7E881E2C" w14:textId="77777777" w:rsidR="00283CBD" w:rsidRPr="00283CBD" w:rsidRDefault="00283CBD" w:rsidP="00283CBD">
            <w:pPr>
              <w:rPr>
                <w:rFonts w:ascii="Calibri" w:eastAsia="Calibri" w:hAnsi="Calibri" w:cs="Calibri"/>
                <w:iCs/>
                <w:lang w:val="en-GB"/>
              </w:rPr>
            </w:pPr>
            <w:r w:rsidRPr="00283CBD">
              <w:rPr>
                <w:rFonts w:ascii="Calibri" w:eastAsia="Calibri" w:hAnsi="Calibri" w:cs="Calibri"/>
                <w:iCs/>
                <w:lang w:val="en-GB"/>
              </w:rPr>
              <w:t>Tenderers must provide details of customer support arrangements for:</w:t>
            </w:r>
          </w:p>
          <w:p w14:paraId="46FA7352" w14:textId="47A428A1" w:rsidR="00283CBD" w:rsidRPr="00972DFC" w:rsidRDefault="00283CBD"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farmers/end users; and</w:t>
            </w:r>
          </w:p>
          <w:p w14:paraId="1126FC04" w14:textId="26760B80" w:rsidR="00283CBD" w:rsidRPr="00972DFC" w:rsidRDefault="00283CBD"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Teagasc personnel.</w:t>
            </w:r>
          </w:p>
          <w:p w14:paraId="1F9ED629" w14:textId="77777777" w:rsidR="00283CBD" w:rsidRPr="00283CBD" w:rsidRDefault="00283CBD" w:rsidP="00283CBD">
            <w:pPr>
              <w:rPr>
                <w:rFonts w:ascii="Calibri" w:eastAsia="Calibri" w:hAnsi="Calibri" w:cs="Calibri"/>
                <w:iCs/>
                <w:lang w:val="en-GB"/>
              </w:rPr>
            </w:pPr>
          </w:p>
          <w:p w14:paraId="2B8A98EB" w14:textId="77777777" w:rsidR="00283CBD" w:rsidRPr="00283CBD" w:rsidRDefault="00283CBD" w:rsidP="00283CBD">
            <w:pPr>
              <w:rPr>
                <w:rFonts w:ascii="Calibri" w:eastAsia="Calibri" w:hAnsi="Calibri" w:cs="Calibri"/>
                <w:iCs/>
                <w:lang w:val="en-GB"/>
              </w:rPr>
            </w:pPr>
            <w:r w:rsidRPr="00283CBD">
              <w:rPr>
                <w:rFonts w:ascii="Calibri" w:eastAsia="Calibri" w:hAnsi="Calibri" w:cs="Calibri"/>
                <w:iCs/>
                <w:lang w:val="en-GB"/>
              </w:rPr>
              <w:t>The response should include:</w:t>
            </w:r>
          </w:p>
          <w:p w14:paraId="7F1947C8" w14:textId="2243005F" w:rsidR="00283CBD" w:rsidRPr="00972DFC" w:rsidRDefault="00283CBD"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contact methods (email, phone, portal support etc.);</w:t>
            </w:r>
          </w:p>
          <w:p w14:paraId="07E3D0C0" w14:textId="1BEAF817" w:rsidR="00283CBD" w:rsidRPr="00972DFC" w:rsidRDefault="00283CBD"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response times;</w:t>
            </w:r>
          </w:p>
          <w:p w14:paraId="49CC0A6D" w14:textId="5473A458" w:rsidR="00283CBD" w:rsidRPr="00972DFC" w:rsidRDefault="00283CBD"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query handling procedures;</w:t>
            </w:r>
          </w:p>
          <w:p w14:paraId="33B8C5AD" w14:textId="00EA7965" w:rsidR="00283CBD" w:rsidRPr="00972DFC" w:rsidRDefault="00283CBD"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escalation processes;</w:t>
            </w:r>
          </w:p>
          <w:p w14:paraId="52843BAA" w14:textId="33562910" w:rsidR="00283CBD" w:rsidRPr="00972DFC" w:rsidRDefault="00283CBD" w:rsidP="001C7F0D">
            <w:pPr>
              <w:pStyle w:val="ListParagraph"/>
              <w:numPr>
                <w:ilvl w:val="0"/>
                <w:numId w:val="11"/>
              </w:numPr>
              <w:rPr>
                <w:rFonts w:ascii="Calibri" w:eastAsia="Calibri" w:hAnsi="Calibri" w:cs="Calibri"/>
                <w:iCs/>
                <w:lang w:val="en-GB"/>
              </w:rPr>
            </w:pPr>
            <w:r w:rsidRPr="00972DFC">
              <w:rPr>
                <w:rFonts w:ascii="Calibri" w:eastAsia="Calibri" w:hAnsi="Calibri" w:cs="Calibri"/>
                <w:iCs/>
                <w:lang w:val="en-GB"/>
              </w:rPr>
              <w:t>differentiation between end-user and Contracting Authority support arrangements.</w:t>
            </w:r>
          </w:p>
          <w:p w14:paraId="35F1BCFA" w14:textId="77777777" w:rsidR="00283CBD" w:rsidRPr="00283CBD" w:rsidRDefault="00283CBD" w:rsidP="00283CBD">
            <w:pPr>
              <w:rPr>
                <w:rFonts w:ascii="Calibri" w:eastAsia="Calibri" w:hAnsi="Calibri" w:cs="Calibri"/>
                <w:iCs/>
                <w:lang w:val="en-GB"/>
              </w:rPr>
            </w:pPr>
          </w:p>
          <w:p w14:paraId="5FEAB2DD" w14:textId="15EBA2F5" w:rsidR="00973CFE" w:rsidRPr="00AF10D9" w:rsidRDefault="00283CBD" w:rsidP="00283CBD">
            <w:pPr>
              <w:tabs>
                <w:tab w:val="left" w:pos="450"/>
              </w:tabs>
              <w:rPr>
                <w:rFonts w:cstheme="minorHAnsi"/>
                <w:szCs w:val="24"/>
              </w:rPr>
            </w:pPr>
            <w:r w:rsidRPr="00283CBD">
              <w:rPr>
                <w:rFonts w:ascii="Calibri" w:eastAsia="Calibri" w:hAnsi="Calibri" w:cs="Calibri"/>
                <w:iCs/>
                <w:lang w:val="en-GB"/>
              </w:rPr>
              <w:t>Please provide full details.</w:t>
            </w:r>
          </w:p>
        </w:tc>
        <w:sdt>
          <w:sdtPr>
            <w:rPr>
              <w:rFonts w:eastAsia="Calibri" w:cstheme="minorHAnsi"/>
              <w:b/>
              <w:sz w:val="18"/>
              <w:szCs w:val="20"/>
              <w:lang w:val="en-US"/>
            </w:rPr>
            <w:id w:val="-1598319738"/>
            <w:placeholder>
              <w:docPart w:val="36144345A2744EBD884AEE3B826DD716"/>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49DCC2DE" w14:textId="65318D7A" w:rsidR="00973CFE" w:rsidRPr="00AF10D9" w:rsidRDefault="00973CFE" w:rsidP="00973CFE">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352C9EC8" w14:textId="38ABC906" w:rsidR="00973CFE" w:rsidRPr="00AF10D9" w:rsidRDefault="00973CFE" w:rsidP="00973CFE">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973CFE" w:rsidRPr="00AF10D9" w14:paraId="51B6DCB1" w14:textId="77777777" w:rsidTr="00B7078F">
        <w:trPr>
          <w:trHeight w:val="822"/>
          <w:jc w:val="center"/>
        </w:trPr>
        <w:tc>
          <w:tcPr>
            <w:tcW w:w="704" w:type="dxa"/>
            <w:shd w:val="clear" w:color="auto" w:fill="D6E3BC" w:themeFill="accent3" w:themeFillTint="66"/>
            <w:vAlign w:val="center"/>
          </w:tcPr>
          <w:p w14:paraId="32527FA4" w14:textId="0553CFDC" w:rsidR="00973CFE" w:rsidRPr="00AF10D9" w:rsidRDefault="00973CFE" w:rsidP="00973CFE">
            <w:pPr>
              <w:spacing w:before="100" w:beforeAutospacing="1"/>
              <w:rPr>
                <w:rFonts w:eastAsia="Calibri" w:cstheme="minorHAnsi"/>
                <w:sz w:val="24"/>
                <w:szCs w:val="24"/>
              </w:rPr>
            </w:pPr>
            <w:r w:rsidRPr="00AF10D9">
              <w:rPr>
                <w:rFonts w:eastAsia="Calibri" w:cstheme="minorHAnsi"/>
                <w:sz w:val="24"/>
                <w:szCs w:val="24"/>
              </w:rPr>
              <w:t>4</w:t>
            </w:r>
          </w:p>
        </w:tc>
        <w:tc>
          <w:tcPr>
            <w:tcW w:w="4678" w:type="dxa"/>
            <w:shd w:val="clear" w:color="auto" w:fill="D6E3BC" w:themeFill="accent3" w:themeFillTint="66"/>
          </w:tcPr>
          <w:p w14:paraId="57B47922" w14:textId="77777777" w:rsidR="00471A77" w:rsidRPr="00471A77" w:rsidRDefault="00471A77" w:rsidP="00471A77">
            <w:pPr>
              <w:rPr>
                <w:rFonts w:ascii="Calibri" w:eastAsia="Calibri" w:hAnsi="Calibri" w:cs="Calibri"/>
                <w:bCs/>
                <w:iCs/>
                <w:lang w:val="en-GB"/>
              </w:rPr>
            </w:pPr>
            <w:r w:rsidRPr="00471A77">
              <w:rPr>
                <w:rFonts w:ascii="Calibri" w:eastAsia="Calibri" w:hAnsi="Calibri" w:cs="Calibri"/>
                <w:bCs/>
                <w:iCs/>
                <w:lang w:val="en-GB"/>
              </w:rPr>
              <w:t>Tenderers must describe communication and engagement procedures with the Contracting Authority.</w:t>
            </w:r>
          </w:p>
          <w:p w14:paraId="4197EF82" w14:textId="77777777" w:rsidR="00471A77" w:rsidRPr="00471A77" w:rsidRDefault="00471A77" w:rsidP="00471A77">
            <w:pPr>
              <w:rPr>
                <w:rFonts w:ascii="Calibri" w:eastAsia="Calibri" w:hAnsi="Calibri" w:cs="Calibri"/>
                <w:bCs/>
                <w:iCs/>
                <w:lang w:val="en-GB"/>
              </w:rPr>
            </w:pPr>
          </w:p>
          <w:p w14:paraId="7CCC261D" w14:textId="77777777" w:rsidR="00471A77" w:rsidRPr="00471A77" w:rsidRDefault="00471A77" w:rsidP="00471A77">
            <w:pPr>
              <w:rPr>
                <w:rFonts w:ascii="Calibri" w:eastAsia="Calibri" w:hAnsi="Calibri" w:cs="Calibri"/>
                <w:bCs/>
                <w:iCs/>
                <w:lang w:val="en-GB"/>
              </w:rPr>
            </w:pPr>
            <w:r w:rsidRPr="00471A77">
              <w:rPr>
                <w:rFonts w:ascii="Calibri" w:eastAsia="Calibri" w:hAnsi="Calibri" w:cs="Calibri"/>
                <w:bCs/>
                <w:iCs/>
                <w:lang w:val="en-GB"/>
              </w:rPr>
              <w:t>This should include:</w:t>
            </w:r>
          </w:p>
          <w:p w14:paraId="3EDF2936" w14:textId="616B954F" w:rsidR="00471A77" w:rsidRPr="00972DFC" w:rsidRDefault="00471A77" w:rsidP="001C7F0D">
            <w:pPr>
              <w:pStyle w:val="ListParagraph"/>
              <w:numPr>
                <w:ilvl w:val="0"/>
                <w:numId w:val="11"/>
              </w:numPr>
              <w:rPr>
                <w:rFonts w:ascii="Calibri" w:eastAsia="Calibri" w:hAnsi="Calibri" w:cs="Calibri"/>
                <w:bCs/>
                <w:iCs/>
                <w:lang w:val="en-GB"/>
              </w:rPr>
            </w:pPr>
            <w:r w:rsidRPr="00972DFC">
              <w:rPr>
                <w:rFonts w:ascii="Calibri" w:eastAsia="Calibri" w:hAnsi="Calibri" w:cs="Calibri"/>
                <w:bCs/>
                <w:iCs/>
                <w:lang w:val="en-GB"/>
              </w:rPr>
              <w:t>nominated contact points;</w:t>
            </w:r>
          </w:p>
          <w:p w14:paraId="123CCE11" w14:textId="2F4EC772" w:rsidR="00471A77" w:rsidRPr="00972DFC" w:rsidRDefault="00471A77" w:rsidP="001C7F0D">
            <w:pPr>
              <w:pStyle w:val="ListParagraph"/>
              <w:numPr>
                <w:ilvl w:val="0"/>
                <w:numId w:val="11"/>
              </w:numPr>
              <w:rPr>
                <w:rFonts w:ascii="Calibri" w:eastAsia="Calibri" w:hAnsi="Calibri" w:cs="Calibri"/>
                <w:bCs/>
                <w:iCs/>
                <w:lang w:val="en-GB"/>
              </w:rPr>
            </w:pPr>
            <w:r w:rsidRPr="00972DFC">
              <w:rPr>
                <w:rFonts w:ascii="Calibri" w:eastAsia="Calibri" w:hAnsi="Calibri" w:cs="Calibri"/>
                <w:bCs/>
                <w:iCs/>
                <w:lang w:val="en-GB"/>
              </w:rPr>
              <w:t>response times for queries;</w:t>
            </w:r>
          </w:p>
          <w:p w14:paraId="41BA26A9" w14:textId="245E1390" w:rsidR="00471A77" w:rsidRPr="00972DFC" w:rsidRDefault="00471A77" w:rsidP="001C7F0D">
            <w:pPr>
              <w:pStyle w:val="ListParagraph"/>
              <w:numPr>
                <w:ilvl w:val="0"/>
                <w:numId w:val="11"/>
              </w:numPr>
              <w:rPr>
                <w:rFonts w:ascii="Calibri" w:eastAsia="Calibri" w:hAnsi="Calibri" w:cs="Calibri"/>
                <w:bCs/>
                <w:iCs/>
                <w:lang w:val="en-GB"/>
              </w:rPr>
            </w:pPr>
            <w:r w:rsidRPr="00972DFC">
              <w:rPr>
                <w:rFonts w:ascii="Calibri" w:eastAsia="Calibri" w:hAnsi="Calibri" w:cs="Calibri"/>
                <w:bCs/>
                <w:iCs/>
                <w:lang w:val="en-GB"/>
              </w:rPr>
              <w:t>reporting and escalation procedures;</w:t>
            </w:r>
          </w:p>
          <w:p w14:paraId="1D69FBFC" w14:textId="37B87F3C" w:rsidR="00471A77" w:rsidRPr="00972DFC" w:rsidRDefault="00471A77" w:rsidP="001C7F0D">
            <w:pPr>
              <w:pStyle w:val="ListParagraph"/>
              <w:numPr>
                <w:ilvl w:val="0"/>
                <w:numId w:val="11"/>
              </w:numPr>
              <w:rPr>
                <w:rFonts w:ascii="Calibri" w:eastAsia="Calibri" w:hAnsi="Calibri" w:cs="Calibri"/>
                <w:bCs/>
                <w:iCs/>
                <w:lang w:val="en-GB"/>
              </w:rPr>
            </w:pPr>
            <w:r w:rsidRPr="00972DFC">
              <w:rPr>
                <w:rFonts w:ascii="Calibri" w:eastAsia="Calibri" w:hAnsi="Calibri" w:cs="Calibri"/>
                <w:bCs/>
                <w:iCs/>
                <w:lang w:val="en-GB"/>
              </w:rPr>
              <w:t>contract review arrangements.</w:t>
            </w:r>
          </w:p>
          <w:p w14:paraId="05F4BD2E" w14:textId="77777777" w:rsidR="00471A77" w:rsidRPr="00471A77" w:rsidRDefault="00471A77" w:rsidP="00471A77">
            <w:pPr>
              <w:rPr>
                <w:rFonts w:ascii="Calibri" w:eastAsia="Calibri" w:hAnsi="Calibri" w:cs="Calibri"/>
                <w:bCs/>
                <w:iCs/>
                <w:lang w:val="en-GB"/>
              </w:rPr>
            </w:pPr>
          </w:p>
          <w:p w14:paraId="21F77572" w14:textId="190A3DE4" w:rsidR="00973CFE" w:rsidRPr="00AF10D9" w:rsidRDefault="00471A77" w:rsidP="00471A77">
            <w:pPr>
              <w:tabs>
                <w:tab w:val="left" w:pos="450"/>
              </w:tabs>
              <w:rPr>
                <w:rFonts w:cstheme="minorHAnsi"/>
                <w:szCs w:val="24"/>
              </w:rPr>
            </w:pPr>
            <w:r w:rsidRPr="00471A77">
              <w:rPr>
                <w:rFonts w:ascii="Calibri" w:eastAsia="Calibri" w:hAnsi="Calibri" w:cs="Calibri"/>
                <w:bCs/>
                <w:iCs/>
                <w:lang w:val="en-GB"/>
              </w:rPr>
              <w:lastRenderedPageBreak/>
              <w:t>Please provide full details.</w:t>
            </w:r>
          </w:p>
        </w:tc>
        <w:sdt>
          <w:sdtPr>
            <w:rPr>
              <w:rFonts w:eastAsia="Calibri" w:cstheme="minorHAnsi"/>
              <w:b/>
              <w:sz w:val="18"/>
              <w:szCs w:val="20"/>
              <w:lang w:val="en-US"/>
            </w:rPr>
            <w:id w:val="1654097781"/>
            <w:placeholder>
              <w:docPart w:val="6D6568BFB2F544C88A2F941E46A3D796"/>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2D61591A" w14:textId="76C96FF1" w:rsidR="00973CFE" w:rsidRPr="00AF10D9" w:rsidRDefault="00973CFE" w:rsidP="00973CFE">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0AA40740" w14:textId="32B07190" w:rsidR="00973CFE" w:rsidRPr="00AF10D9" w:rsidRDefault="00973CFE" w:rsidP="00973CFE">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973CFE" w:rsidRPr="00AF10D9" w14:paraId="5CD3AA7B" w14:textId="77777777" w:rsidTr="00B7078F">
        <w:trPr>
          <w:trHeight w:val="822"/>
          <w:jc w:val="center"/>
        </w:trPr>
        <w:tc>
          <w:tcPr>
            <w:tcW w:w="704" w:type="dxa"/>
            <w:shd w:val="clear" w:color="auto" w:fill="D6E3BC" w:themeFill="accent3" w:themeFillTint="66"/>
            <w:vAlign w:val="center"/>
          </w:tcPr>
          <w:p w14:paraId="50792E5E" w14:textId="1787C50D" w:rsidR="00973CFE" w:rsidRPr="00AF10D9" w:rsidRDefault="003641C0" w:rsidP="00973CFE">
            <w:pPr>
              <w:spacing w:before="100" w:beforeAutospacing="1"/>
              <w:rPr>
                <w:rFonts w:eastAsia="Calibri" w:cstheme="minorHAnsi"/>
                <w:sz w:val="24"/>
                <w:szCs w:val="24"/>
              </w:rPr>
            </w:pPr>
            <w:r>
              <w:rPr>
                <w:rFonts w:eastAsia="Calibri" w:cstheme="minorHAnsi"/>
                <w:sz w:val="24"/>
                <w:szCs w:val="24"/>
              </w:rPr>
              <w:t>5</w:t>
            </w:r>
          </w:p>
        </w:tc>
        <w:tc>
          <w:tcPr>
            <w:tcW w:w="4678" w:type="dxa"/>
            <w:shd w:val="clear" w:color="auto" w:fill="D6E3BC" w:themeFill="accent3" w:themeFillTint="66"/>
          </w:tcPr>
          <w:p w14:paraId="31BB6C9C" w14:textId="77777777" w:rsidR="00471A77" w:rsidRPr="00471A77" w:rsidRDefault="00471A77" w:rsidP="00471A77">
            <w:pPr>
              <w:rPr>
                <w:rFonts w:ascii="Calibri" w:eastAsia="Calibri" w:hAnsi="Calibri" w:cs="Calibri"/>
                <w:lang w:val="en-GB"/>
              </w:rPr>
            </w:pPr>
            <w:r w:rsidRPr="00471A77">
              <w:rPr>
                <w:rFonts w:ascii="Calibri" w:eastAsia="Calibri" w:hAnsi="Calibri" w:cs="Calibri"/>
                <w:lang w:val="en-GB"/>
              </w:rPr>
              <w:t>Tenderers must describe how soil analysis data will be transferred to the Contracting Authority.</w:t>
            </w:r>
          </w:p>
          <w:p w14:paraId="7E427C94" w14:textId="77777777" w:rsidR="00471A77" w:rsidRPr="00471A77" w:rsidRDefault="00471A77" w:rsidP="00471A77">
            <w:pPr>
              <w:rPr>
                <w:rFonts w:ascii="Calibri" w:eastAsia="Calibri" w:hAnsi="Calibri" w:cs="Calibri"/>
                <w:lang w:val="en-GB"/>
              </w:rPr>
            </w:pPr>
          </w:p>
          <w:p w14:paraId="57B226C9" w14:textId="77777777" w:rsidR="00471A77" w:rsidRPr="00471A77" w:rsidRDefault="00471A77" w:rsidP="00471A77">
            <w:pPr>
              <w:rPr>
                <w:rFonts w:ascii="Calibri" w:eastAsia="Calibri" w:hAnsi="Calibri" w:cs="Calibri"/>
                <w:lang w:val="en-GB"/>
              </w:rPr>
            </w:pPr>
            <w:r w:rsidRPr="00471A77">
              <w:rPr>
                <w:rFonts w:ascii="Calibri" w:eastAsia="Calibri" w:hAnsi="Calibri" w:cs="Calibri"/>
                <w:lang w:val="en-GB"/>
              </w:rPr>
              <w:t>The response should include:</w:t>
            </w:r>
          </w:p>
          <w:p w14:paraId="6886D1F2" w14:textId="706FAE9A" w:rsidR="00471A77" w:rsidRPr="00972DFC" w:rsidRDefault="00471A77" w:rsidP="001C7F0D">
            <w:pPr>
              <w:pStyle w:val="ListParagraph"/>
              <w:numPr>
                <w:ilvl w:val="0"/>
                <w:numId w:val="11"/>
              </w:numPr>
              <w:rPr>
                <w:rFonts w:ascii="Calibri" w:eastAsia="Calibri" w:hAnsi="Calibri" w:cs="Calibri"/>
                <w:lang w:val="en-GB"/>
              </w:rPr>
            </w:pPr>
            <w:r w:rsidRPr="00972DFC">
              <w:rPr>
                <w:rFonts w:ascii="Calibri" w:eastAsia="Calibri" w:hAnsi="Calibri" w:cs="Calibri"/>
                <w:lang w:val="en-GB"/>
              </w:rPr>
              <w:t>file format and structure;</w:t>
            </w:r>
          </w:p>
          <w:p w14:paraId="17312475" w14:textId="57448545" w:rsidR="00471A77" w:rsidRPr="00972DFC" w:rsidRDefault="00471A77" w:rsidP="001C7F0D">
            <w:pPr>
              <w:pStyle w:val="ListParagraph"/>
              <w:numPr>
                <w:ilvl w:val="0"/>
                <w:numId w:val="11"/>
              </w:numPr>
              <w:rPr>
                <w:rFonts w:ascii="Calibri" w:eastAsia="Calibri" w:hAnsi="Calibri" w:cs="Calibri"/>
                <w:lang w:val="en-GB"/>
              </w:rPr>
            </w:pPr>
            <w:r w:rsidRPr="00972DFC">
              <w:rPr>
                <w:rFonts w:ascii="Calibri" w:eastAsia="Calibri" w:hAnsi="Calibri" w:cs="Calibri"/>
                <w:lang w:val="en-GB"/>
              </w:rPr>
              <w:t>method of transfer (e.g. secure file transfer such as SFTP or equivalent);</w:t>
            </w:r>
          </w:p>
          <w:p w14:paraId="5350536D" w14:textId="32A06A9D" w:rsidR="00471A77" w:rsidRPr="00972DFC" w:rsidRDefault="00471A77" w:rsidP="001C7F0D">
            <w:pPr>
              <w:pStyle w:val="ListParagraph"/>
              <w:numPr>
                <w:ilvl w:val="0"/>
                <w:numId w:val="11"/>
              </w:numPr>
              <w:rPr>
                <w:rFonts w:ascii="Calibri" w:eastAsia="Calibri" w:hAnsi="Calibri" w:cs="Calibri"/>
                <w:lang w:val="en-GB"/>
              </w:rPr>
            </w:pPr>
            <w:r w:rsidRPr="00972DFC">
              <w:rPr>
                <w:rFonts w:ascii="Calibri" w:eastAsia="Calibri" w:hAnsi="Calibri" w:cs="Calibri"/>
                <w:lang w:val="en-GB"/>
              </w:rPr>
              <w:t>frequency of transfer;</w:t>
            </w:r>
          </w:p>
          <w:p w14:paraId="4B9D5BE8" w14:textId="0CDCEBE0" w:rsidR="00471A77" w:rsidRPr="00972DFC" w:rsidRDefault="00471A77" w:rsidP="001C7F0D">
            <w:pPr>
              <w:pStyle w:val="ListParagraph"/>
              <w:numPr>
                <w:ilvl w:val="0"/>
                <w:numId w:val="11"/>
              </w:numPr>
              <w:rPr>
                <w:rFonts w:ascii="Calibri" w:eastAsia="Calibri" w:hAnsi="Calibri" w:cs="Calibri"/>
                <w:lang w:val="en-GB"/>
              </w:rPr>
            </w:pPr>
            <w:r w:rsidRPr="00972DFC">
              <w:rPr>
                <w:rFonts w:ascii="Calibri" w:eastAsia="Calibri" w:hAnsi="Calibri" w:cs="Calibri"/>
                <w:lang w:val="en-GB"/>
              </w:rPr>
              <w:t>validation and error handling procedures.</w:t>
            </w:r>
          </w:p>
          <w:p w14:paraId="6EDBAEEB" w14:textId="77777777" w:rsidR="00471A77" w:rsidRPr="00471A77" w:rsidRDefault="00471A77" w:rsidP="00471A77">
            <w:pPr>
              <w:rPr>
                <w:rFonts w:ascii="Calibri" w:eastAsia="Calibri" w:hAnsi="Calibri" w:cs="Calibri"/>
                <w:lang w:val="en-GB"/>
              </w:rPr>
            </w:pPr>
          </w:p>
          <w:p w14:paraId="53F4AF34" w14:textId="7CD24CD4" w:rsidR="00973CFE" w:rsidRPr="00973CFE" w:rsidRDefault="00471A77" w:rsidP="00471A77">
            <w:pPr>
              <w:spacing w:after="200"/>
              <w:rPr>
                <w:rFonts w:ascii="Calibri" w:eastAsia="Calibri" w:hAnsi="Calibri" w:cs="Calibri"/>
                <w:lang w:val="en-GB"/>
              </w:rPr>
            </w:pPr>
            <w:r w:rsidRPr="00471A77">
              <w:rPr>
                <w:rFonts w:ascii="Calibri" w:eastAsia="Calibri" w:hAnsi="Calibri" w:cs="Calibri"/>
                <w:lang w:val="en-GB"/>
              </w:rPr>
              <w:t>Please provide full details.</w:t>
            </w:r>
          </w:p>
        </w:tc>
        <w:sdt>
          <w:sdtPr>
            <w:rPr>
              <w:rFonts w:eastAsia="Calibri" w:cstheme="minorHAnsi"/>
              <w:b/>
              <w:sz w:val="18"/>
              <w:szCs w:val="20"/>
              <w:lang w:val="en-US"/>
            </w:rPr>
            <w:id w:val="-2133234005"/>
            <w:placeholder>
              <w:docPart w:val="9994D4B78D5C484A8B7BE40A3BDE9769"/>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6CF23CAC" w14:textId="6FAB2456" w:rsidR="00973CFE" w:rsidRPr="00AF10D9" w:rsidRDefault="00973CFE" w:rsidP="00973CFE">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240E8A12" w14:textId="1B0E65A6" w:rsidR="00973CFE" w:rsidRPr="00AF10D9" w:rsidRDefault="00973CFE" w:rsidP="00973CFE">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283CBD" w:rsidRPr="00AF10D9" w14:paraId="6CF11A7F" w14:textId="77777777" w:rsidTr="00B7078F">
        <w:trPr>
          <w:trHeight w:val="822"/>
          <w:jc w:val="center"/>
        </w:trPr>
        <w:tc>
          <w:tcPr>
            <w:tcW w:w="704" w:type="dxa"/>
            <w:shd w:val="clear" w:color="auto" w:fill="D6E3BC" w:themeFill="accent3" w:themeFillTint="66"/>
            <w:vAlign w:val="center"/>
          </w:tcPr>
          <w:p w14:paraId="54F40DAD" w14:textId="4D3DAF63" w:rsidR="00283CBD" w:rsidRPr="00AF10D9" w:rsidRDefault="003641C0" w:rsidP="00283CBD">
            <w:pPr>
              <w:spacing w:before="100" w:beforeAutospacing="1"/>
              <w:rPr>
                <w:rFonts w:eastAsia="Calibri" w:cstheme="minorHAnsi"/>
                <w:sz w:val="24"/>
                <w:szCs w:val="24"/>
              </w:rPr>
            </w:pPr>
            <w:r>
              <w:rPr>
                <w:rFonts w:eastAsia="Calibri" w:cstheme="minorHAnsi"/>
                <w:sz w:val="24"/>
                <w:szCs w:val="24"/>
              </w:rPr>
              <w:t>6</w:t>
            </w:r>
          </w:p>
        </w:tc>
        <w:tc>
          <w:tcPr>
            <w:tcW w:w="4678" w:type="dxa"/>
            <w:shd w:val="clear" w:color="auto" w:fill="D6E3BC" w:themeFill="accent3" w:themeFillTint="66"/>
          </w:tcPr>
          <w:p w14:paraId="7CB38C24" w14:textId="77777777" w:rsidR="00283CBD" w:rsidRPr="005B6F40" w:rsidRDefault="00283CBD" w:rsidP="00283CBD">
            <w:pPr>
              <w:rPr>
                <w:rFonts w:ascii="Calibri" w:eastAsia="Calibri" w:hAnsi="Calibri" w:cs="Calibri"/>
                <w:lang w:val="en-GB"/>
              </w:rPr>
            </w:pPr>
            <w:r w:rsidRPr="005B6F40">
              <w:rPr>
                <w:rFonts w:ascii="Calibri" w:eastAsia="Calibri" w:hAnsi="Calibri" w:cs="Calibri"/>
                <w:lang w:val="en-GB"/>
              </w:rPr>
              <w:t>Tenderers must describe the proposed booking and service management platform.</w:t>
            </w:r>
          </w:p>
          <w:p w14:paraId="0F142C62" w14:textId="77777777" w:rsidR="00283CBD" w:rsidRPr="005B6F40" w:rsidRDefault="00283CBD" w:rsidP="00283CBD">
            <w:pPr>
              <w:rPr>
                <w:rFonts w:ascii="Calibri" w:eastAsia="Calibri" w:hAnsi="Calibri" w:cs="Calibri"/>
                <w:lang w:val="en-GB"/>
              </w:rPr>
            </w:pPr>
          </w:p>
          <w:p w14:paraId="13F753FE" w14:textId="77777777" w:rsidR="00283CBD" w:rsidRPr="005B6F40" w:rsidRDefault="00283CBD" w:rsidP="00283CBD">
            <w:pPr>
              <w:rPr>
                <w:rFonts w:ascii="Calibri" w:eastAsia="Calibri" w:hAnsi="Calibri" w:cs="Calibri"/>
                <w:lang w:val="en-GB"/>
              </w:rPr>
            </w:pPr>
            <w:r w:rsidRPr="005B6F40">
              <w:rPr>
                <w:rFonts w:ascii="Calibri" w:eastAsia="Calibri" w:hAnsi="Calibri" w:cs="Calibri"/>
                <w:lang w:val="en-GB"/>
              </w:rPr>
              <w:t>The response should include:</w:t>
            </w:r>
          </w:p>
          <w:p w14:paraId="125DE715" w14:textId="3497DB25"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how Teagasc Advisors will initiate service requests;</w:t>
            </w:r>
          </w:p>
          <w:p w14:paraId="3776BFC2" w14:textId="7A9343C0"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farmer engagement workflow;</w:t>
            </w:r>
          </w:p>
          <w:p w14:paraId="61A758FB" w14:textId="12DBAB5E"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appointment scheduling functionality;</w:t>
            </w:r>
          </w:p>
          <w:p w14:paraId="6C0D776A" w14:textId="36D99ED5"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sample status tracking;</w:t>
            </w:r>
          </w:p>
          <w:p w14:paraId="5BAAFC5E" w14:textId="2C2084B3"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notifications and communications;</w:t>
            </w:r>
          </w:p>
          <w:p w14:paraId="49A07A7D" w14:textId="27406341"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dashboard and reporting functionality;</w:t>
            </w:r>
          </w:p>
          <w:p w14:paraId="2C87ED2C" w14:textId="4C662778"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user access and permissions;</w:t>
            </w:r>
          </w:p>
          <w:p w14:paraId="75A269B4" w14:textId="34CA9514"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integration with Teagasc systems;</w:t>
            </w:r>
          </w:p>
          <w:p w14:paraId="72BE0B7C" w14:textId="30CDF9A0"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mobile or remote access capability where applicable.</w:t>
            </w:r>
          </w:p>
          <w:p w14:paraId="4F2721F5" w14:textId="77777777" w:rsidR="00F610F7" w:rsidRPr="005B6F40" w:rsidRDefault="00F610F7" w:rsidP="00283CBD">
            <w:pPr>
              <w:rPr>
                <w:rFonts w:ascii="Calibri" w:eastAsia="Calibri" w:hAnsi="Calibri" w:cs="Calibri"/>
                <w:lang w:val="en-GB"/>
              </w:rPr>
            </w:pPr>
          </w:p>
          <w:p w14:paraId="417D7395" w14:textId="657CF9BC" w:rsidR="00F610F7" w:rsidRPr="005B6F40" w:rsidRDefault="00F610F7" w:rsidP="00F610F7">
            <w:pPr>
              <w:rPr>
                <w:rFonts w:ascii="Calibri" w:eastAsia="Calibri" w:hAnsi="Calibri" w:cs="Calibri"/>
                <w:lang w:val="en-GB"/>
              </w:rPr>
            </w:pPr>
            <w:r w:rsidRPr="005B6F40">
              <w:rPr>
                <w:rFonts w:ascii="Calibri" w:eastAsia="Calibri" w:hAnsi="Calibri" w:cs="Calibri"/>
                <w:lang w:val="en-GB"/>
              </w:rPr>
              <w:t>The system must allow Teagasc Advisors to select the required service type at the point of request:</w:t>
            </w:r>
          </w:p>
          <w:p w14:paraId="04C7FB44" w14:textId="021A9DAE" w:rsidR="00F610F7" w:rsidRPr="005B6F40" w:rsidRDefault="00F610F7"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full service sampling; or</w:t>
            </w:r>
          </w:p>
          <w:p w14:paraId="6D62C9E8" w14:textId="19C9BD68" w:rsidR="00F610F7" w:rsidRPr="005B6F40" w:rsidRDefault="00F610F7"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farmer/self-sampling collection service.</w:t>
            </w:r>
          </w:p>
          <w:p w14:paraId="7FCB7FDD" w14:textId="77777777" w:rsidR="00283CBD" w:rsidRPr="005B6F40" w:rsidRDefault="00283CBD" w:rsidP="00283CBD">
            <w:pPr>
              <w:rPr>
                <w:rFonts w:ascii="Calibri" w:eastAsia="Calibri" w:hAnsi="Calibri" w:cs="Calibri"/>
                <w:lang w:val="en-GB"/>
              </w:rPr>
            </w:pPr>
          </w:p>
          <w:p w14:paraId="31BD9199" w14:textId="3CF5502D" w:rsidR="00283CBD" w:rsidRPr="005B6F40" w:rsidRDefault="00283CBD" w:rsidP="00283CBD">
            <w:pPr>
              <w:rPr>
                <w:rFonts w:ascii="Calibri" w:eastAsia="Calibri" w:hAnsi="Calibri" w:cs="Calibri"/>
                <w:lang w:val="en-GB"/>
              </w:rPr>
            </w:pPr>
            <w:r w:rsidRPr="005B6F40">
              <w:rPr>
                <w:rFonts w:ascii="Calibri" w:eastAsia="Calibri" w:hAnsi="Calibri" w:cs="Calibri"/>
                <w:lang w:val="en-GB"/>
              </w:rPr>
              <w:t>Please provide full details.</w:t>
            </w:r>
          </w:p>
        </w:tc>
        <w:sdt>
          <w:sdtPr>
            <w:rPr>
              <w:rFonts w:eastAsia="Calibri" w:cstheme="minorHAnsi"/>
              <w:b/>
              <w:sz w:val="18"/>
              <w:szCs w:val="20"/>
              <w:lang w:val="en-US"/>
            </w:rPr>
            <w:id w:val="-1457941435"/>
            <w:placeholder>
              <w:docPart w:val="E7EA416B34FF4F6193ED44A8741861E2"/>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508755B3" w14:textId="5C0B8610" w:rsidR="00283CBD" w:rsidRDefault="00283CBD" w:rsidP="00283CB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72EF99ED" w14:textId="59CEB7C1" w:rsidR="00283CBD" w:rsidRPr="00AF10D9" w:rsidRDefault="00283CBD" w:rsidP="00283CBD">
            <w:pPr>
              <w:spacing w:before="100" w:beforeAutospacing="1"/>
              <w:jc w:val="both"/>
              <w:rPr>
                <w:rFonts w:eastAsia="Calibri" w:cstheme="minorHAnsi"/>
                <w:b/>
                <w:i/>
                <w:sz w:val="18"/>
                <w:szCs w:val="20"/>
                <w:lang w:val="en-US"/>
              </w:rPr>
            </w:pPr>
            <w:r w:rsidRPr="00AF10D9">
              <w:rPr>
                <w:rFonts w:eastAsia="Calibri" w:cstheme="minorHAnsi"/>
                <w:b/>
                <w:i/>
                <w:sz w:val="18"/>
                <w:szCs w:val="20"/>
                <w:lang w:val="en-US"/>
              </w:rPr>
              <w:t>Insert Comment</w:t>
            </w:r>
          </w:p>
        </w:tc>
      </w:tr>
      <w:tr w:rsidR="00283CBD" w:rsidRPr="00AF10D9" w14:paraId="04E2F5DA" w14:textId="77777777" w:rsidTr="00B7078F">
        <w:trPr>
          <w:trHeight w:val="822"/>
          <w:jc w:val="center"/>
        </w:trPr>
        <w:tc>
          <w:tcPr>
            <w:tcW w:w="704" w:type="dxa"/>
            <w:shd w:val="clear" w:color="auto" w:fill="D6E3BC" w:themeFill="accent3" w:themeFillTint="66"/>
            <w:vAlign w:val="center"/>
          </w:tcPr>
          <w:p w14:paraId="027225A5" w14:textId="539E8A6F" w:rsidR="00283CBD" w:rsidRPr="00AF10D9" w:rsidRDefault="003641C0" w:rsidP="00283CBD">
            <w:pPr>
              <w:spacing w:before="100" w:beforeAutospacing="1"/>
              <w:rPr>
                <w:rFonts w:eastAsia="Calibri" w:cstheme="minorHAnsi"/>
                <w:sz w:val="24"/>
                <w:szCs w:val="24"/>
              </w:rPr>
            </w:pPr>
            <w:r>
              <w:rPr>
                <w:rFonts w:eastAsia="Calibri" w:cstheme="minorHAnsi"/>
                <w:sz w:val="24"/>
                <w:szCs w:val="24"/>
              </w:rPr>
              <w:t>7</w:t>
            </w:r>
          </w:p>
        </w:tc>
        <w:tc>
          <w:tcPr>
            <w:tcW w:w="4678" w:type="dxa"/>
            <w:shd w:val="clear" w:color="auto" w:fill="D6E3BC" w:themeFill="accent3" w:themeFillTint="66"/>
          </w:tcPr>
          <w:p w14:paraId="275F6603" w14:textId="77777777" w:rsidR="00283CBD" w:rsidRPr="005B6F40" w:rsidRDefault="00283CBD" w:rsidP="00283CBD">
            <w:pPr>
              <w:rPr>
                <w:rFonts w:ascii="Calibri" w:eastAsia="Calibri" w:hAnsi="Calibri" w:cs="Calibri"/>
                <w:lang w:val="en-GB"/>
              </w:rPr>
            </w:pPr>
            <w:r w:rsidRPr="005B6F40">
              <w:rPr>
                <w:rFonts w:ascii="Calibri" w:eastAsia="Calibri" w:hAnsi="Calibri" w:cs="Calibri"/>
                <w:lang w:val="en-GB"/>
              </w:rPr>
              <w:t>Tenderers must describe their approach to IT implementation and testing.</w:t>
            </w:r>
          </w:p>
          <w:p w14:paraId="11D95384" w14:textId="77777777" w:rsidR="00283CBD" w:rsidRPr="005B6F40" w:rsidRDefault="00283CBD" w:rsidP="00283CBD">
            <w:pPr>
              <w:rPr>
                <w:rFonts w:ascii="Calibri" w:eastAsia="Calibri" w:hAnsi="Calibri" w:cs="Calibri"/>
                <w:lang w:val="en-GB"/>
              </w:rPr>
            </w:pPr>
          </w:p>
          <w:p w14:paraId="59659AEF" w14:textId="77777777" w:rsidR="00283CBD" w:rsidRPr="005B6F40" w:rsidRDefault="00283CBD" w:rsidP="00283CBD">
            <w:pPr>
              <w:rPr>
                <w:rFonts w:ascii="Calibri" w:eastAsia="Calibri" w:hAnsi="Calibri" w:cs="Calibri"/>
                <w:lang w:val="en-GB"/>
              </w:rPr>
            </w:pPr>
            <w:r w:rsidRPr="005B6F40">
              <w:rPr>
                <w:rFonts w:ascii="Calibri" w:eastAsia="Calibri" w:hAnsi="Calibri" w:cs="Calibri"/>
                <w:lang w:val="en-GB"/>
              </w:rPr>
              <w:t>The response should include:</w:t>
            </w:r>
          </w:p>
          <w:p w14:paraId="29F5B491" w14:textId="7746314E"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system integration approach;</w:t>
            </w:r>
          </w:p>
          <w:p w14:paraId="521CEE2D" w14:textId="521347DA"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testing procedures;</w:t>
            </w:r>
          </w:p>
          <w:p w14:paraId="3AEA0379" w14:textId="053C20B2"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transition arrangements;</w:t>
            </w:r>
          </w:p>
          <w:p w14:paraId="3E940B9A" w14:textId="66108178" w:rsidR="00283CBD" w:rsidRPr="005B6F40" w:rsidRDefault="00283CBD" w:rsidP="001C7F0D">
            <w:pPr>
              <w:pStyle w:val="ListParagraph"/>
              <w:numPr>
                <w:ilvl w:val="0"/>
                <w:numId w:val="11"/>
              </w:numPr>
              <w:rPr>
                <w:rFonts w:ascii="Calibri" w:eastAsia="Calibri" w:hAnsi="Calibri" w:cs="Calibri"/>
                <w:lang w:val="en-GB"/>
              </w:rPr>
            </w:pPr>
            <w:r w:rsidRPr="005B6F40">
              <w:rPr>
                <w:rFonts w:ascii="Calibri" w:eastAsia="Calibri" w:hAnsi="Calibri" w:cs="Calibri"/>
                <w:lang w:val="en-GB"/>
              </w:rPr>
              <w:t>support during initial implementation.</w:t>
            </w:r>
          </w:p>
          <w:p w14:paraId="508DFA32" w14:textId="77777777" w:rsidR="00283CBD" w:rsidRPr="005B6F40" w:rsidRDefault="00283CBD" w:rsidP="00283CBD">
            <w:pPr>
              <w:rPr>
                <w:rFonts w:ascii="Calibri" w:eastAsia="Calibri" w:hAnsi="Calibri" w:cs="Calibri"/>
                <w:lang w:val="en-GB"/>
              </w:rPr>
            </w:pPr>
          </w:p>
          <w:p w14:paraId="1CC79645" w14:textId="71C4358A" w:rsidR="00283CBD" w:rsidRPr="005B6F40" w:rsidRDefault="00283CBD" w:rsidP="00283CBD">
            <w:pPr>
              <w:rPr>
                <w:rFonts w:cstheme="minorHAnsi"/>
                <w:szCs w:val="24"/>
              </w:rPr>
            </w:pPr>
            <w:r w:rsidRPr="005B6F40">
              <w:rPr>
                <w:rFonts w:ascii="Calibri" w:eastAsia="Calibri" w:hAnsi="Calibri" w:cs="Calibri"/>
                <w:lang w:val="en-GB"/>
              </w:rPr>
              <w:t>Please provide full details.</w:t>
            </w:r>
          </w:p>
        </w:tc>
        <w:sdt>
          <w:sdtPr>
            <w:rPr>
              <w:rFonts w:eastAsia="Calibri" w:cstheme="minorHAnsi"/>
              <w:b/>
              <w:sz w:val="18"/>
              <w:szCs w:val="20"/>
              <w:lang w:val="en-US"/>
            </w:rPr>
            <w:id w:val="-204181483"/>
            <w:placeholder>
              <w:docPart w:val="6E2B01C7C2C949C7AC17B07F65AC8929"/>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53B38AF2" w14:textId="234DB6AD" w:rsidR="00283CBD" w:rsidRPr="00AF10D9" w:rsidRDefault="00283CBD" w:rsidP="00283CB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29E658A2" w14:textId="3C667BCE" w:rsidR="00283CBD" w:rsidRPr="00AF10D9" w:rsidRDefault="00283CBD" w:rsidP="00283CBD">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283CBD" w:rsidRPr="00AF10D9" w14:paraId="0D2AF49B" w14:textId="77777777" w:rsidTr="00973CFE">
        <w:trPr>
          <w:trHeight w:val="333"/>
          <w:jc w:val="center"/>
        </w:trPr>
        <w:tc>
          <w:tcPr>
            <w:tcW w:w="704" w:type="dxa"/>
            <w:shd w:val="clear" w:color="auto" w:fill="D6E3BC" w:themeFill="accent3" w:themeFillTint="66"/>
            <w:vAlign w:val="center"/>
          </w:tcPr>
          <w:p w14:paraId="60D29B58" w14:textId="42DA5E63" w:rsidR="00283CBD" w:rsidRPr="00AF10D9" w:rsidRDefault="003641C0" w:rsidP="00283CBD">
            <w:pPr>
              <w:spacing w:before="100" w:beforeAutospacing="1"/>
              <w:rPr>
                <w:rFonts w:eastAsia="Calibri" w:cstheme="minorHAnsi"/>
                <w:sz w:val="24"/>
                <w:szCs w:val="24"/>
              </w:rPr>
            </w:pPr>
            <w:r>
              <w:rPr>
                <w:rFonts w:eastAsia="Calibri" w:cstheme="minorHAnsi"/>
                <w:sz w:val="24"/>
                <w:szCs w:val="24"/>
              </w:rPr>
              <w:t>8</w:t>
            </w:r>
          </w:p>
        </w:tc>
        <w:tc>
          <w:tcPr>
            <w:tcW w:w="4678" w:type="dxa"/>
            <w:shd w:val="clear" w:color="auto" w:fill="D6E3BC" w:themeFill="accent3" w:themeFillTint="66"/>
            <w:vAlign w:val="center"/>
          </w:tcPr>
          <w:p w14:paraId="34CF1450" w14:textId="77777777" w:rsidR="00283CBD" w:rsidRPr="00471A77" w:rsidRDefault="00283CBD" w:rsidP="00283CBD">
            <w:pPr>
              <w:rPr>
                <w:rFonts w:ascii="Calibri" w:eastAsia="Calibri" w:hAnsi="Calibri" w:cs="Calibri"/>
                <w:lang w:val="en-GB"/>
              </w:rPr>
            </w:pPr>
            <w:r w:rsidRPr="00471A77">
              <w:rPr>
                <w:rFonts w:ascii="Calibri" w:eastAsia="Calibri" w:hAnsi="Calibri" w:cs="Calibri"/>
                <w:lang w:val="en-GB"/>
              </w:rPr>
              <w:t>Tenderers must provide details of IT support and escalation procedures.</w:t>
            </w:r>
          </w:p>
          <w:p w14:paraId="074AFFEE" w14:textId="77777777" w:rsidR="00283CBD" w:rsidRPr="00471A77" w:rsidRDefault="00283CBD" w:rsidP="00283CBD">
            <w:pPr>
              <w:rPr>
                <w:rFonts w:ascii="Calibri" w:eastAsia="Calibri" w:hAnsi="Calibri" w:cs="Calibri"/>
                <w:lang w:val="en-GB"/>
              </w:rPr>
            </w:pPr>
          </w:p>
          <w:p w14:paraId="63491025" w14:textId="77777777" w:rsidR="00283CBD" w:rsidRPr="00471A77" w:rsidRDefault="00283CBD" w:rsidP="00283CBD">
            <w:pPr>
              <w:rPr>
                <w:rFonts w:ascii="Calibri" w:eastAsia="Calibri" w:hAnsi="Calibri" w:cs="Calibri"/>
                <w:lang w:val="en-GB"/>
              </w:rPr>
            </w:pPr>
            <w:r w:rsidRPr="00471A77">
              <w:rPr>
                <w:rFonts w:ascii="Calibri" w:eastAsia="Calibri" w:hAnsi="Calibri" w:cs="Calibri"/>
                <w:lang w:val="en-GB"/>
              </w:rPr>
              <w:t>The response should include:</w:t>
            </w:r>
          </w:p>
          <w:p w14:paraId="04FD4E9C" w14:textId="0FBB60AC" w:rsidR="00283CBD" w:rsidRPr="00972DFC" w:rsidRDefault="00283CBD" w:rsidP="001C7F0D">
            <w:pPr>
              <w:pStyle w:val="ListParagraph"/>
              <w:numPr>
                <w:ilvl w:val="0"/>
                <w:numId w:val="11"/>
              </w:numPr>
              <w:rPr>
                <w:rFonts w:ascii="Calibri" w:eastAsia="Calibri" w:hAnsi="Calibri" w:cs="Calibri"/>
                <w:lang w:val="en-GB"/>
              </w:rPr>
            </w:pPr>
            <w:r w:rsidRPr="00972DFC">
              <w:rPr>
                <w:rFonts w:ascii="Calibri" w:eastAsia="Calibri" w:hAnsi="Calibri" w:cs="Calibri"/>
                <w:lang w:val="en-GB"/>
              </w:rPr>
              <w:t>support structure;</w:t>
            </w:r>
          </w:p>
          <w:p w14:paraId="04BD711F" w14:textId="19A6CA70" w:rsidR="00283CBD" w:rsidRPr="00972DFC" w:rsidRDefault="00283CBD" w:rsidP="001C7F0D">
            <w:pPr>
              <w:pStyle w:val="ListParagraph"/>
              <w:numPr>
                <w:ilvl w:val="0"/>
                <w:numId w:val="11"/>
              </w:numPr>
              <w:rPr>
                <w:rFonts w:ascii="Calibri" w:eastAsia="Calibri" w:hAnsi="Calibri" w:cs="Calibri"/>
                <w:lang w:val="en-GB"/>
              </w:rPr>
            </w:pPr>
            <w:r w:rsidRPr="00972DFC">
              <w:rPr>
                <w:rFonts w:ascii="Calibri" w:eastAsia="Calibri" w:hAnsi="Calibri" w:cs="Calibri"/>
                <w:lang w:val="en-GB"/>
              </w:rPr>
              <w:lastRenderedPageBreak/>
              <w:t>incident response times;</w:t>
            </w:r>
          </w:p>
          <w:p w14:paraId="72A95972" w14:textId="5AF5BAAC" w:rsidR="00283CBD" w:rsidRPr="00972DFC" w:rsidRDefault="00283CBD" w:rsidP="001C7F0D">
            <w:pPr>
              <w:pStyle w:val="ListParagraph"/>
              <w:numPr>
                <w:ilvl w:val="0"/>
                <w:numId w:val="11"/>
              </w:numPr>
              <w:rPr>
                <w:rFonts w:ascii="Calibri" w:eastAsia="Calibri" w:hAnsi="Calibri" w:cs="Calibri"/>
                <w:lang w:val="en-GB"/>
              </w:rPr>
            </w:pPr>
            <w:r w:rsidRPr="00972DFC">
              <w:rPr>
                <w:rFonts w:ascii="Calibri" w:eastAsia="Calibri" w:hAnsi="Calibri" w:cs="Calibri"/>
                <w:lang w:val="en-GB"/>
              </w:rPr>
              <w:t>escalation pathways;</w:t>
            </w:r>
          </w:p>
          <w:p w14:paraId="65D96A8A" w14:textId="145D9218" w:rsidR="00283CBD" w:rsidRPr="00972DFC" w:rsidRDefault="00283CBD" w:rsidP="001C7F0D">
            <w:pPr>
              <w:pStyle w:val="ListParagraph"/>
              <w:numPr>
                <w:ilvl w:val="0"/>
                <w:numId w:val="11"/>
              </w:numPr>
              <w:rPr>
                <w:rFonts w:ascii="Calibri" w:eastAsia="Calibri" w:hAnsi="Calibri" w:cs="Calibri"/>
                <w:lang w:val="en-GB"/>
              </w:rPr>
            </w:pPr>
            <w:r w:rsidRPr="00972DFC">
              <w:rPr>
                <w:rFonts w:ascii="Calibri" w:eastAsia="Calibri" w:hAnsi="Calibri" w:cs="Calibri"/>
                <w:lang w:val="en-GB"/>
              </w:rPr>
              <w:t>ongoing maintenance and support arrangements.</w:t>
            </w:r>
          </w:p>
          <w:p w14:paraId="60D92159" w14:textId="77777777" w:rsidR="00283CBD" w:rsidRPr="00471A77" w:rsidRDefault="00283CBD" w:rsidP="00283CBD">
            <w:pPr>
              <w:rPr>
                <w:rFonts w:ascii="Calibri" w:eastAsia="Calibri" w:hAnsi="Calibri" w:cs="Calibri"/>
                <w:lang w:val="en-GB"/>
              </w:rPr>
            </w:pPr>
          </w:p>
          <w:p w14:paraId="0A9E7835" w14:textId="04E13EC8" w:rsidR="00283CBD" w:rsidRDefault="00283CBD" w:rsidP="00283CBD">
            <w:pPr>
              <w:rPr>
                <w:rFonts w:ascii="Calibri" w:eastAsia="Calibri" w:hAnsi="Calibri" w:cs="Calibri"/>
                <w:lang w:val="en-GB"/>
              </w:rPr>
            </w:pPr>
            <w:r w:rsidRPr="00471A77">
              <w:rPr>
                <w:rFonts w:ascii="Calibri" w:eastAsia="Calibri" w:hAnsi="Calibri" w:cs="Calibri"/>
                <w:lang w:val="en-GB"/>
              </w:rPr>
              <w:t>Please provide full details.</w:t>
            </w:r>
          </w:p>
        </w:tc>
        <w:sdt>
          <w:sdtPr>
            <w:rPr>
              <w:rFonts w:eastAsia="Calibri" w:cstheme="minorHAnsi"/>
              <w:b/>
              <w:sz w:val="18"/>
              <w:szCs w:val="20"/>
              <w:lang w:val="en-US"/>
            </w:rPr>
            <w:id w:val="-969204499"/>
            <w:placeholder>
              <w:docPart w:val="DB8513E05E2A41FAAB3D07C27F27C90E"/>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7C7638AE" w14:textId="7EE5F39E" w:rsidR="00283CBD" w:rsidRPr="00AF10D9" w:rsidRDefault="00283CBD" w:rsidP="00283CB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5E696A96" w14:textId="4CA090D0" w:rsidR="00283CBD" w:rsidRPr="00AF10D9" w:rsidRDefault="00283CBD" w:rsidP="00283CBD">
            <w:pPr>
              <w:spacing w:before="100" w:beforeAutospacing="1"/>
              <w:jc w:val="both"/>
              <w:rPr>
                <w:rFonts w:eastAsia="Calibri" w:cstheme="minorHAnsi"/>
                <w:b/>
                <w:i/>
                <w:sz w:val="18"/>
                <w:szCs w:val="20"/>
                <w:lang w:val="en-US"/>
              </w:rPr>
            </w:pPr>
            <w:r w:rsidRPr="00AF10D9">
              <w:rPr>
                <w:rFonts w:eastAsia="Calibri" w:cstheme="minorHAnsi"/>
                <w:b/>
                <w:i/>
                <w:sz w:val="18"/>
                <w:szCs w:val="20"/>
                <w:lang w:val="en-US"/>
              </w:rPr>
              <w:t>Insert Comment</w:t>
            </w:r>
          </w:p>
        </w:tc>
      </w:tr>
      <w:tr w:rsidR="00283CBD" w:rsidRPr="00AF10D9" w14:paraId="079263E7" w14:textId="77777777" w:rsidTr="00973CFE">
        <w:trPr>
          <w:trHeight w:val="333"/>
          <w:jc w:val="center"/>
        </w:trPr>
        <w:tc>
          <w:tcPr>
            <w:tcW w:w="704" w:type="dxa"/>
            <w:shd w:val="clear" w:color="auto" w:fill="D6E3BC" w:themeFill="accent3" w:themeFillTint="66"/>
            <w:vAlign w:val="center"/>
          </w:tcPr>
          <w:p w14:paraId="43F6984E" w14:textId="32D08B73" w:rsidR="00283CBD" w:rsidRPr="00AF10D9" w:rsidRDefault="003641C0" w:rsidP="00283CBD">
            <w:pPr>
              <w:spacing w:before="100" w:beforeAutospacing="1"/>
              <w:rPr>
                <w:rFonts w:eastAsia="Calibri" w:cstheme="minorHAnsi"/>
                <w:sz w:val="24"/>
                <w:szCs w:val="24"/>
              </w:rPr>
            </w:pPr>
            <w:r>
              <w:rPr>
                <w:rFonts w:eastAsia="Calibri" w:cstheme="minorHAnsi"/>
                <w:sz w:val="24"/>
                <w:szCs w:val="24"/>
              </w:rPr>
              <w:t>9</w:t>
            </w:r>
          </w:p>
        </w:tc>
        <w:tc>
          <w:tcPr>
            <w:tcW w:w="4678" w:type="dxa"/>
            <w:shd w:val="clear" w:color="auto" w:fill="D6E3BC" w:themeFill="accent3" w:themeFillTint="66"/>
            <w:vAlign w:val="center"/>
          </w:tcPr>
          <w:p w14:paraId="0344166B" w14:textId="77777777" w:rsidR="00283CBD" w:rsidRPr="00283CBD" w:rsidRDefault="00283CBD" w:rsidP="00283CBD">
            <w:pPr>
              <w:rPr>
                <w:rFonts w:ascii="Calibri" w:eastAsia="Calibri" w:hAnsi="Calibri" w:cs="Calibri"/>
                <w:lang w:val="en-GB"/>
              </w:rPr>
            </w:pPr>
            <w:r w:rsidRPr="00283CBD">
              <w:rPr>
                <w:rFonts w:ascii="Calibri" w:eastAsia="Calibri" w:hAnsi="Calibri" w:cs="Calibri"/>
                <w:lang w:val="en-GB"/>
              </w:rPr>
              <w:t>Tenderers should describe target response times for issue and query resolution during IT testing and initial transition periods.</w:t>
            </w:r>
          </w:p>
          <w:p w14:paraId="661CCB47" w14:textId="77777777" w:rsidR="00283CBD" w:rsidRPr="00283CBD" w:rsidRDefault="00283CBD" w:rsidP="00283CBD">
            <w:pPr>
              <w:rPr>
                <w:rFonts w:ascii="Calibri" w:eastAsia="Calibri" w:hAnsi="Calibri" w:cs="Calibri"/>
                <w:lang w:val="en-GB"/>
              </w:rPr>
            </w:pPr>
          </w:p>
          <w:p w14:paraId="79AF5CC6" w14:textId="77777777" w:rsidR="00283CBD" w:rsidRPr="00283CBD" w:rsidRDefault="00283CBD" w:rsidP="00283CBD">
            <w:pPr>
              <w:rPr>
                <w:rFonts w:ascii="Calibri" w:eastAsia="Calibri" w:hAnsi="Calibri" w:cs="Calibri"/>
                <w:lang w:val="en-GB"/>
              </w:rPr>
            </w:pPr>
            <w:r w:rsidRPr="00283CBD">
              <w:rPr>
                <w:rFonts w:ascii="Calibri" w:eastAsia="Calibri" w:hAnsi="Calibri" w:cs="Calibri"/>
                <w:lang w:val="en-GB"/>
              </w:rPr>
              <w:t>Tenderers must confirm that laboratory test results will be transferred at agreed intervals, with weekly transfer capability available as a minimum requirement.</w:t>
            </w:r>
          </w:p>
          <w:p w14:paraId="5787240B" w14:textId="77777777" w:rsidR="00283CBD" w:rsidRPr="00283CBD" w:rsidRDefault="00283CBD" w:rsidP="00283CBD">
            <w:pPr>
              <w:rPr>
                <w:rFonts w:ascii="Calibri" w:eastAsia="Calibri" w:hAnsi="Calibri" w:cs="Calibri"/>
                <w:lang w:val="en-GB"/>
              </w:rPr>
            </w:pPr>
          </w:p>
          <w:p w14:paraId="663DB270" w14:textId="74D71DEC" w:rsidR="00283CBD" w:rsidRDefault="00283CBD" w:rsidP="00283CBD">
            <w:pPr>
              <w:rPr>
                <w:rFonts w:ascii="Calibri" w:eastAsia="Calibri" w:hAnsi="Calibri" w:cs="Calibri"/>
                <w:lang w:val="en-GB"/>
              </w:rPr>
            </w:pPr>
            <w:r w:rsidRPr="00283CBD">
              <w:rPr>
                <w:rFonts w:ascii="Calibri" w:eastAsia="Calibri" w:hAnsi="Calibri" w:cs="Calibri"/>
                <w:lang w:val="en-GB"/>
              </w:rPr>
              <w:t>Please provide full details.</w:t>
            </w:r>
          </w:p>
        </w:tc>
        <w:sdt>
          <w:sdtPr>
            <w:rPr>
              <w:rFonts w:eastAsia="Calibri" w:cstheme="minorHAnsi"/>
              <w:b/>
              <w:sz w:val="18"/>
              <w:szCs w:val="20"/>
              <w:lang w:val="en-US"/>
            </w:rPr>
            <w:id w:val="2003924752"/>
            <w:placeholder>
              <w:docPart w:val="0EE70EDCF95148EDAD39815BB21B54FE"/>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67F3652D" w14:textId="2FE7FE73" w:rsidR="00283CBD" w:rsidRPr="00AF10D9" w:rsidRDefault="00283CBD" w:rsidP="00283CB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7F7D5E2A" w14:textId="31EA78FD" w:rsidR="00283CBD" w:rsidRPr="00AF10D9" w:rsidRDefault="00283CBD" w:rsidP="00283CBD">
            <w:pPr>
              <w:spacing w:before="100" w:beforeAutospacing="1"/>
              <w:jc w:val="both"/>
              <w:rPr>
                <w:rFonts w:eastAsia="Calibri" w:cstheme="minorHAnsi"/>
                <w:b/>
                <w:i/>
                <w:sz w:val="18"/>
                <w:szCs w:val="20"/>
                <w:lang w:val="en-US"/>
              </w:rPr>
            </w:pPr>
            <w:r w:rsidRPr="00AF10D9">
              <w:rPr>
                <w:rFonts w:eastAsia="Calibri" w:cstheme="minorHAnsi"/>
                <w:b/>
                <w:i/>
                <w:sz w:val="18"/>
                <w:szCs w:val="20"/>
                <w:lang w:val="en-US"/>
              </w:rPr>
              <w:t>Insert Comment</w:t>
            </w:r>
          </w:p>
        </w:tc>
      </w:tr>
      <w:tr w:rsidR="00283CBD" w:rsidRPr="00AF10D9" w14:paraId="5C6A07EB" w14:textId="77777777" w:rsidTr="00973CFE">
        <w:trPr>
          <w:trHeight w:val="333"/>
          <w:jc w:val="center"/>
        </w:trPr>
        <w:tc>
          <w:tcPr>
            <w:tcW w:w="704" w:type="dxa"/>
            <w:shd w:val="clear" w:color="auto" w:fill="D6E3BC" w:themeFill="accent3" w:themeFillTint="66"/>
            <w:vAlign w:val="center"/>
          </w:tcPr>
          <w:p w14:paraId="160F451A" w14:textId="7A53482F" w:rsidR="00283CBD" w:rsidRPr="00AF10D9" w:rsidRDefault="00283CBD" w:rsidP="00283CBD">
            <w:pPr>
              <w:spacing w:before="100" w:beforeAutospacing="1"/>
              <w:rPr>
                <w:rFonts w:eastAsia="Calibri" w:cstheme="minorHAnsi"/>
                <w:sz w:val="24"/>
                <w:szCs w:val="24"/>
              </w:rPr>
            </w:pPr>
            <w:r>
              <w:rPr>
                <w:rFonts w:eastAsia="Calibri" w:cstheme="minorHAnsi"/>
                <w:sz w:val="24"/>
                <w:szCs w:val="24"/>
              </w:rPr>
              <w:t>1</w:t>
            </w:r>
            <w:r w:rsidR="003641C0">
              <w:rPr>
                <w:rFonts w:eastAsia="Calibri" w:cstheme="minorHAnsi"/>
                <w:sz w:val="24"/>
                <w:szCs w:val="24"/>
              </w:rPr>
              <w:t>0</w:t>
            </w:r>
          </w:p>
        </w:tc>
        <w:tc>
          <w:tcPr>
            <w:tcW w:w="4678" w:type="dxa"/>
            <w:shd w:val="clear" w:color="auto" w:fill="D6E3BC" w:themeFill="accent3" w:themeFillTint="66"/>
            <w:vAlign w:val="center"/>
          </w:tcPr>
          <w:p w14:paraId="1B5AB49E" w14:textId="77777777" w:rsidR="00283CBD" w:rsidRPr="00283CBD" w:rsidRDefault="00283CBD" w:rsidP="00283CBD">
            <w:pPr>
              <w:rPr>
                <w:rFonts w:ascii="Calibri" w:eastAsia="Calibri" w:hAnsi="Calibri" w:cs="Calibri"/>
                <w:lang w:val="en-GB"/>
              </w:rPr>
            </w:pPr>
            <w:r w:rsidRPr="00283CBD">
              <w:rPr>
                <w:rFonts w:ascii="Calibri" w:eastAsia="Calibri" w:hAnsi="Calibri" w:cs="Calibri"/>
                <w:lang w:val="en-GB"/>
              </w:rPr>
              <w:t>Tenderers must provide and maintain a secure testing environment and integration mechanism for the purpose of initial and ongoing IT testing.</w:t>
            </w:r>
          </w:p>
          <w:p w14:paraId="01CFE266" w14:textId="77777777" w:rsidR="00283CBD" w:rsidRPr="00283CBD" w:rsidRDefault="00283CBD" w:rsidP="00283CBD">
            <w:pPr>
              <w:rPr>
                <w:rFonts w:ascii="Calibri" w:eastAsia="Calibri" w:hAnsi="Calibri" w:cs="Calibri"/>
                <w:lang w:val="en-GB"/>
              </w:rPr>
            </w:pPr>
          </w:p>
          <w:p w14:paraId="62DAA20D" w14:textId="1F2D2418" w:rsidR="00283CBD" w:rsidRDefault="00283CBD" w:rsidP="00283CBD">
            <w:pPr>
              <w:rPr>
                <w:rFonts w:ascii="Calibri" w:eastAsia="Calibri" w:hAnsi="Calibri" w:cs="Calibri"/>
                <w:lang w:val="en-GB"/>
              </w:rPr>
            </w:pPr>
            <w:r w:rsidRPr="00283CBD">
              <w:rPr>
                <w:rFonts w:ascii="Calibri" w:eastAsia="Calibri" w:hAnsi="Calibri" w:cs="Calibri"/>
                <w:lang w:val="en-GB"/>
              </w:rPr>
              <w:t>Please provide full details.</w:t>
            </w:r>
          </w:p>
        </w:tc>
        <w:sdt>
          <w:sdtPr>
            <w:rPr>
              <w:rFonts w:eastAsia="Calibri" w:cstheme="minorHAnsi"/>
              <w:b/>
              <w:sz w:val="18"/>
              <w:szCs w:val="20"/>
              <w:lang w:val="en-US"/>
            </w:rPr>
            <w:id w:val="930631419"/>
            <w:placeholder>
              <w:docPart w:val="98AF85D50129455F9F8CF2EE99E795D5"/>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7887C1FB" w14:textId="471738DE" w:rsidR="00283CBD" w:rsidRPr="00AF10D9" w:rsidRDefault="00283CBD" w:rsidP="00283CBD">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0B29C4A8" w14:textId="734EE302" w:rsidR="00283CBD" w:rsidRPr="00AF10D9" w:rsidRDefault="00283CBD" w:rsidP="00283CBD">
            <w:pPr>
              <w:spacing w:before="100" w:beforeAutospacing="1"/>
              <w:jc w:val="both"/>
              <w:rPr>
                <w:rFonts w:eastAsia="Calibri" w:cstheme="minorHAnsi"/>
                <w:b/>
                <w:i/>
                <w:sz w:val="18"/>
                <w:szCs w:val="20"/>
                <w:lang w:val="en-US"/>
              </w:rPr>
            </w:pPr>
            <w:r w:rsidRPr="00AF10D9">
              <w:rPr>
                <w:rFonts w:eastAsia="Calibri" w:cstheme="minorHAnsi"/>
                <w:b/>
                <w:i/>
                <w:sz w:val="18"/>
                <w:szCs w:val="20"/>
                <w:lang w:val="en-US"/>
              </w:rPr>
              <w:t>Insert Comment</w:t>
            </w:r>
          </w:p>
        </w:tc>
      </w:tr>
    </w:tbl>
    <w:p w14:paraId="0A5300B4" w14:textId="77777777" w:rsidR="007E380A" w:rsidRPr="00AF10D9" w:rsidRDefault="007E380A">
      <w:pPr>
        <w:rPr>
          <w:rFonts w:cstheme="minorHAnsi"/>
        </w:rPr>
      </w:pPr>
    </w:p>
    <w:p w14:paraId="637A0C85" w14:textId="77777777" w:rsidR="00471A77" w:rsidRDefault="00471A77">
      <w:r>
        <w:br w:type="page"/>
      </w:r>
    </w:p>
    <w:tbl>
      <w:tblPr>
        <w:tblStyle w:val="TableGrid63"/>
        <w:tblW w:w="11023" w:type="dxa"/>
        <w:jc w:val="center"/>
        <w:tblLayout w:type="fixed"/>
        <w:tblLook w:val="04A0" w:firstRow="1" w:lastRow="0" w:firstColumn="1" w:lastColumn="0" w:noHBand="0" w:noVBand="1"/>
      </w:tblPr>
      <w:tblGrid>
        <w:gridCol w:w="704"/>
        <w:gridCol w:w="4678"/>
        <w:gridCol w:w="1417"/>
        <w:gridCol w:w="4224"/>
      </w:tblGrid>
      <w:tr w:rsidR="006D17B5" w:rsidRPr="00AF10D9" w14:paraId="5BAFAAB9" w14:textId="77777777" w:rsidTr="00FB1AF4">
        <w:trPr>
          <w:trHeight w:val="710"/>
          <w:jc w:val="center"/>
        </w:trPr>
        <w:tc>
          <w:tcPr>
            <w:tcW w:w="11023" w:type="dxa"/>
            <w:gridSpan w:val="4"/>
            <w:shd w:val="clear" w:color="auto" w:fill="D6E3BC" w:themeFill="accent3" w:themeFillTint="66"/>
          </w:tcPr>
          <w:p w14:paraId="7EC872F1" w14:textId="761D7763" w:rsidR="006D17B5" w:rsidRPr="00AF10D9" w:rsidRDefault="006D17B5" w:rsidP="00FB1AF4">
            <w:pPr>
              <w:spacing w:before="100" w:beforeAutospacing="1"/>
              <w:rPr>
                <w:rFonts w:eastAsia="Calibri" w:cstheme="minorHAnsi"/>
                <w:b/>
                <w:sz w:val="28"/>
              </w:rPr>
            </w:pPr>
            <w:r w:rsidRPr="00AF10D9">
              <w:rPr>
                <w:rFonts w:eastAsia="Calibri" w:cstheme="minorHAnsi"/>
                <w:b/>
                <w:sz w:val="28"/>
              </w:rPr>
              <w:lastRenderedPageBreak/>
              <w:t>B4. Sustainability &amp; Environmental</w:t>
            </w:r>
          </w:p>
          <w:p w14:paraId="6AEE86A0" w14:textId="0265EB59" w:rsidR="006D17B5" w:rsidRPr="00AF10D9" w:rsidRDefault="006D17B5" w:rsidP="00FB1AF4">
            <w:pPr>
              <w:rPr>
                <w:rFonts w:eastAsia="Calibri" w:cstheme="minorHAnsi"/>
                <w:b/>
                <w:sz w:val="20"/>
              </w:rPr>
            </w:pPr>
            <w:r w:rsidRPr="00AF10D9">
              <w:rPr>
                <w:rFonts w:eastAsia="Calibri" w:cstheme="minorHAnsi"/>
                <w:b/>
                <w:sz w:val="20"/>
              </w:rPr>
              <w:t>Weighting: 5</w:t>
            </w:r>
            <w:r w:rsidRPr="00AF10D9">
              <w:rPr>
                <w:rFonts w:eastAsia="Calibri" w:cstheme="minorHAnsi"/>
                <w:b/>
                <w:sz w:val="20"/>
                <w:lang w:val="en-US"/>
              </w:rPr>
              <w:t xml:space="preserve">% </w:t>
            </w:r>
          </w:p>
        </w:tc>
      </w:tr>
      <w:tr w:rsidR="006D17B5" w:rsidRPr="00AF10D9" w14:paraId="4103C1B3" w14:textId="77777777" w:rsidTr="00FB1AF4">
        <w:trPr>
          <w:trHeight w:val="822"/>
          <w:jc w:val="center"/>
        </w:trPr>
        <w:tc>
          <w:tcPr>
            <w:tcW w:w="704" w:type="dxa"/>
            <w:shd w:val="clear" w:color="auto" w:fill="D6E3BC" w:themeFill="accent3" w:themeFillTint="66"/>
            <w:vAlign w:val="center"/>
          </w:tcPr>
          <w:p w14:paraId="612995C5" w14:textId="77777777" w:rsidR="006D17B5" w:rsidRPr="00AF10D9" w:rsidRDefault="006D17B5" w:rsidP="00FB1AF4">
            <w:pPr>
              <w:spacing w:before="100" w:beforeAutospacing="1"/>
              <w:rPr>
                <w:rFonts w:eastAsia="Calibri" w:cstheme="minorHAnsi"/>
                <w:sz w:val="24"/>
                <w:szCs w:val="24"/>
              </w:rPr>
            </w:pPr>
            <w:r w:rsidRPr="00AF10D9">
              <w:rPr>
                <w:rFonts w:eastAsia="Calibri" w:cstheme="minorHAnsi"/>
                <w:sz w:val="24"/>
                <w:szCs w:val="24"/>
              </w:rPr>
              <w:t>1</w:t>
            </w:r>
          </w:p>
          <w:p w14:paraId="13638308" w14:textId="77777777" w:rsidR="006D17B5" w:rsidRPr="00AF10D9" w:rsidRDefault="006D17B5" w:rsidP="00FB1AF4">
            <w:pPr>
              <w:spacing w:before="100" w:beforeAutospacing="1"/>
              <w:rPr>
                <w:rFonts w:eastAsia="Calibri" w:cstheme="minorHAnsi"/>
                <w:sz w:val="24"/>
                <w:szCs w:val="24"/>
              </w:rPr>
            </w:pPr>
          </w:p>
        </w:tc>
        <w:tc>
          <w:tcPr>
            <w:tcW w:w="4678" w:type="dxa"/>
            <w:shd w:val="clear" w:color="auto" w:fill="D6E3BC" w:themeFill="accent3" w:themeFillTint="66"/>
          </w:tcPr>
          <w:p w14:paraId="4D63E822" w14:textId="77777777" w:rsidR="00283CBD" w:rsidRPr="00283CBD" w:rsidRDefault="00283CBD" w:rsidP="00283CBD">
            <w:pPr>
              <w:rPr>
                <w:rFonts w:ascii="Calibri" w:eastAsia="Calibri" w:hAnsi="Calibri" w:cs="Calibri"/>
              </w:rPr>
            </w:pPr>
            <w:r w:rsidRPr="00283CBD">
              <w:rPr>
                <w:rFonts w:ascii="Calibri" w:eastAsia="Calibri" w:hAnsi="Calibri" w:cs="Calibri"/>
              </w:rPr>
              <w:t>Tenderers must provide details of their Environmental and Sustainability policies and practices relevant to the delivery of the proposed services.</w:t>
            </w:r>
          </w:p>
          <w:p w14:paraId="0CCD3027" w14:textId="77777777" w:rsidR="00283CBD" w:rsidRPr="00283CBD" w:rsidRDefault="00283CBD" w:rsidP="00283CBD">
            <w:pPr>
              <w:rPr>
                <w:rFonts w:ascii="Calibri" w:eastAsia="Calibri" w:hAnsi="Calibri" w:cs="Calibri"/>
              </w:rPr>
            </w:pPr>
          </w:p>
          <w:p w14:paraId="36BD0CCE" w14:textId="77777777" w:rsidR="00283CBD" w:rsidRPr="00283CBD" w:rsidRDefault="00283CBD" w:rsidP="00283CBD">
            <w:pPr>
              <w:rPr>
                <w:rFonts w:ascii="Calibri" w:eastAsia="Calibri" w:hAnsi="Calibri" w:cs="Calibri"/>
              </w:rPr>
            </w:pPr>
            <w:r w:rsidRPr="00283CBD">
              <w:rPr>
                <w:rFonts w:ascii="Calibri" w:eastAsia="Calibri" w:hAnsi="Calibri" w:cs="Calibri"/>
              </w:rPr>
              <w:t>This may include:</w:t>
            </w:r>
          </w:p>
          <w:p w14:paraId="0DA0FD00" w14:textId="59BECD0C" w:rsidR="00283CBD" w:rsidRPr="00972DFC" w:rsidRDefault="00283CBD" w:rsidP="001C7F0D">
            <w:pPr>
              <w:pStyle w:val="ListParagraph"/>
              <w:numPr>
                <w:ilvl w:val="0"/>
                <w:numId w:val="11"/>
              </w:numPr>
              <w:rPr>
                <w:rFonts w:ascii="Calibri" w:eastAsia="Calibri" w:hAnsi="Calibri" w:cs="Calibri"/>
              </w:rPr>
            </w:pPr>
            <w:r w:rsidRPr="00972DFC">
              <w:rPr>
                <w:rFonts w:ascii="Calibri" w:eastAsia="Calibri" w:hAnsi="Calibri" w:cs="Calibri"/>
              </w:rPr>
              <w:t>environmental management systems;</w:t>
            </w:r>
          </w:p>
          <w:p w14:paraId="7416AB62" w14:textId="317E48A9" w:rsidR="00283CBD" w:rsidRPr="00972DFC" w:rsidRDefault="00283CBD" w:rsidP="001C7F0D">
            <w:pPr>
              <w:pStyle w:val="ListParagraph"/>
              <w:numPr>
                <w:ilvl w:val="0"/>
                <w:numId w:val="11"/>
              </w:numPr>
              <w:rPr>
                <w:rFonts w:ascii="Calibri" w:eastAsia="Calibri" w:hAnsi="Calibri" w:cs="Calibri"/>
              </w:rPr>
            </w:pPr>
            <w:r w:rsidRPr="00972DFC">
              <w:rPr>
                <w:rFonts w:ascii="Calibri" w:eastAsia="Calibri" w:hAnsi="Calibri" w:cs="Calibri"/>
              </w:rPr>
              <w:t>sustainability objectives;</w:t>
            </w:r>
          </w:p>
          <w:p w14:paraId="24B9CC42" w14:textId="5CB4E125" w:rsidR="00283CBD" w:rsidRPr="00972DFC" w:rsidRDefault="00283CBD" w:rsidP="001C7F0D">
            <w:pPr>
              <w:pStyle w:val="ListParagraph"/>
              <w:numPr>
                <w:ilvl w:val="0"/>
                <w:numId w:val="11"/>
              </w:numPr>
              <w:rPr>
                <w:rFonts w:ascii="Calibri" w:eastAsia="Calibri" w:hAnsi="Calibri" w:cs="Calibri"/>
              </w:rPr>
            </w:pPr>
            <w:r w:rsidRPr="00972DFC">
              <w:rPr>
                <w:rFonts w:ascii="Calibri" w:eastAsia="Calibri" w:hAnsi="Calibri" w:cs="Calibri"/>
              </w:rPr>
              <w:t>carbon reduction initiatives;</w:t>
            </w:r>
          </w:p>
          <w:p w14:paraId="06DDCAFC" w14:textId="27A5D679" w:rsidR="00283CBD" w:rsidRPr="00972DFC" w:rsidRDefault="00283CBD" w:rsidP="001C7F0D">
            <w:pPr>
              <w:pStyle w:val="ListParagraph"/>
              <w:numPr>
                <w:ilvl w:val="0"/>
                <w:numId w:val="11"/>
              </w:numPr>
              <w:rPr>
                <w:rFonts w:ascii="Calibri" w:eastAsia="Calibri" w:hAnsi="Calibri" w:cs="Calibri"/>
              </w:rPr>
            </w:pPr>
            <w:r w:rsidRPr="00972DFC">
              <w:rPr>
                <w:rFonts w:ascii="Calibri" w:eastAsia="Calibri" w:hAnsi="Calibri" w:cs="Calibri"/>
              </w:rPr>
              <w:t>waste reduction measures;</w:t>
            </w:r>
          </w:p>
          <w:p w14:paraId="05C0D235" w14:textId="3AB41FBB" w:rsidR="00283CBD" w:rsidRPr="00972DFC" w:rsidRDefault="00283CBD" w:rsidP="001C7F0D">
            <w:pPr>
              <w:pStyle w:val="ListParagraph"/>
              <w:numPr>
                <w:ilvl w:val="0"/>
                <w:numId w:val="11"/>
              </w:numPr>
              <w:rPr>
                <w:rFonts w:ascii="Calibri" w:eastAsia="Calibri" w:hAnsi="Calibri" w:cs="Calibri"/>
              </w:rPr>
            </w:pPr>
            <w:r w:rsidRPr="00972DFC">
              <w:rPr>
                <w:rFonts w:ascii="Calibri" w:eastAsia="Calibri" w:hAnsi="Calibri" w:cs="Calibri"/>
              </w:rPr>
              <w:t>sustainable transport and logistics practices.</w:t>
            </w:r>
          </w:p>
          <w:p w14:paraId="514CF89F" w14:textId="77777777" w:rsidR="00283CBD" w:rsidRPr="00283CBD" w:rsidRDefault="00283CBD" w:rsidP="00283CBD">
            <w:pPr>
              <w:rPr>
                <w:rFonts w:ascii="Calibri" w:eastAsia="Calibri" w:hAnsi="Calibri" w:cs="Calibri"/>
              </w:rPr>
            </w:pPr>
          </w:p>
          <w:p w14:paraId="1C96F4BB" w14:textId="10EABC8A" w:rsidR="006D17B5" w:rsidRPr="00AF10D9" w:rsidRDefault="00283CBD" w:rsidP="00283CBD">
            <w:pPr>
              <w:tabs>
                <w:tab w:val="left" w:pos="450"/>
              </w:tabs>
              <w:rPr>
                <w:rFonts w:eastAsia="Calibri" w:cstheme="minorHAnsi"/>
                <w:bCs/>
                <w:lang w:val="en-US"/>
              </w:rPr>
            </w:pPr>
            <w:r w:rsidRPr="00283CBD">
              <w:rPr>
                <w:rFonts w:ascii="Calibri" w:eastAsia="Calibri" w:hAnsi="Calibri" w:cs="Calibri"/>
              </w:rPr>
              <w:t>Please provide full details.</w:t>
            </w:r>
          </w:p>
        </w:tc>
        <w:sdt>
          <w:sdtPr>
            <w:rPr>
              <w:rFonts w:eastAsia="Calibri" w:cstheme="minorHAnsi"/>
              <w:b/>
              <w:sz w:val="18"/>
              <w:szCs w:val="20"/>
              <w:lang w:val="en-US"/>
            </w:rPr>
            <w:id w:val="-463657459"/>
            <w:placeholder>
              <w:docPart w:val="715235757BCA41EE9D1605DD01481A70"/>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66376D98" w14:textId="77777777" w:rsidR="006D17B5" w:rsidRPr="00AF10D9" w:rsidRDefault="006D17B5" w:rsidP="00FB1AF4">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77743AE1" w14:textId="77777777" w:rsidR="006D17B5" w:rsidRPr="00AF10D9" w:rsidRDefault="006D17B5" w:rsidP="00FB1AF4">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6D17B5" w:rsidRPr="00AF10D9" w14:paraId="27422C7A" w14:textId="77777777" w:rsidTr="00FB1AF4">
        <w:trPr>
          <w:trHeight w:val="822"/>
          <w:jc w:val="center"/>
        </w:trPr>
        <w:tc>
          <w:tcPr>
            <w:tcW w:w="704" w:type="dxa"/>
            <w:shd w:val="clear" w:color="auto" w:fill="D6E3BC" w:themeFill="accent3" w:themeFillTint="66"/>
            <w:vAlign w:val="center"/>
          </w:tcPr>
          <w:p w14:paraId="080AD961" w14:textId="3F5E1EFF" w:rsidR="006D17B5" w:rsidRPr="00AF10D9" w:rsidRDefault="006D17B5" w:rsidP="00FB1AF4">
            <w:pPr>
              <w:spacing w:before="100" w:beforeAutospacing="1"/>
              <w:rPr>
                <w:rFonts w:eastAsia="Calibri" w:cstheme="minorHAnsi"/>
                <w:sz w:val="24"/>
                <w:szCs w:val="24"/>
              </w:rPr>
            </w:pPr>
            <w:r w:rsidRPr="00AF10D9">
              <w:rPr>
                <w:rFonts w:eastAsia="Calibri" w:cstheme="minorHAnsi"/>
                <w:sz w:val="24"/>
                <w:szCs w:val="24"/>
              </w:rPr>
              <w:t>2</w:t>
            </w:r>
          </w:p>
        </w:tc>
        <w:tc>
          <w:tcPr>
            <w:tcW w:w="4678" w:type="dxa"/>
            <w:shd w:val="clear" w:color="auto" w:fill="D6E3BC" w:themeFill="accent3" w:themeFillTint="66"/>
          </w:tcPr>
          <w:p w14:paraId="0562B586" w14:textId="77777777" w:rsidR="00283CBD" w:rsidRPr="00283CBD" w:rsidRDefault="00283CBD" w:rsidP="00283CBD">
            <w:pPr>
              <w:rPr>
                <w:rFonts w:ascii="Calibri" w:eastAsia="Calibri" w:hAnsi="Calibri" w:cs="Calibri"/>
              </w:rPr>
            </w:pPr>
            <w:r w:rsidRPr="00283CBD">
              <w:rPr>
                <w:rFonts w:ascii="Calibri" w:eastAsia="Calibri" w:hAnsi="Calibri" w:cs="Calibri"/>
              </w:rPr>
              <w:t>Tenderers should describe the measures proposed to minimise environmental impact during service delivery.</w:t>
            </w:r>
          </w:p>
          <w:p w14:paraId="36DA9B24" w14:textId="77777777" w:rsidR="00283CBD" w:rsidRPr="00283CBD" w:rsidRDefault="00283CBD" w:rsidP="00283CBD">
            <w:pPr>
              <w:rPr>
                <w:rFonts w:ascii="Calibri" w:eastAsia="Calibri" w:hAnsi="Calibri" w:cs="Calibri"/>
              </w:rPr>
            </w:pPr>
          </w:p>
          <w:p w14:paraId="7B7E7629" w14:textId="77777777" w:rsidR="00283CBD" w:rsidRPr="00283CBD" w:rsidRDefault="00283CBD" w:rsidP="00283CBD">
            <w:pPr>
              <w:rPr>
                <w:rFonts w:ascii="Calibri" w:eastAsia="Calibri" w:hAnsi="Calibri" w:cs="Calibri"/>
              </w:rPr>
            </w:pPr>
            <w:r w:rsidRPr="00283CBD">
              <w:rPr>
                <w:rFonts w:ascii="Calibri" w:eastAsia="Calibri" w:hAnsi="Calibri" w:cs="Calibri"/>
              </w:rPr>
              <w:t>This may include:</w:t>
            </w:r>
          </w:p>
          <w:p w14:paraId="3D880B0A" w14:textId="47BF118E" w:rsidR="00283CBD" w:rsidRPr="00972DFC" w:rsidRDefault="00283CBD" w:rsidP="001C7F0D">
            <w:pPr>
              <w:pStyle w:val="ListParagraph"/>
              <w:numPr>
                <w:ilvl w:val="0"/>
                <w:numId w:val="11"/>
              </w:numPr>
              <w:rPr>
                <w:rFonts w:ascii="Calibri" w:eastAsia="Calibri" w:hAnsi="Calibri" w:cs="Calibri"/>
              </w:rPr>
            </w:pPr>
            <w:r w:rsidRPr="00972DFC">
              <w:rPr>
                <w:rFonts w:ascii="Calibri" w:eastAsia="Calibri" w:hAnsi="Calibri" w:cs="Calibri"/>
              </w:rPr>
              <w:t>route optimisation for sampling activities;</w:t>
            </w:r>
          </w:p>
          <w:p w14:paraId="271C5A1F" w14:textId="2FFCB00D" w:rsidR="00283CBD" w:rsidRPr="00972DFC" w:rsidRDefault="00283CBD" w:rsidP="001C7F0D">
            <w:pPr>
              <w:pStyle w:val="ListParagraph"/>
              <w:numPr>
                <w:ilvl w:val="0"/>
                <w:numId w:val="11"/>
              </w:numPr>
              <w:rPr>
                <w:rFonts w:ascii="Calibri" w:eastAsia="Calibri" w:hAnsi="Calibri" w:cs="Calibri"/>
              </w:rPr>
            </w:pPr>
            <w:r w:rsidRPr="00972DFC">
              <w:rPr>
                <w:rFonts w:ascii="Calibri" w:eastAsia="Calibri" w:hAnsi="Calibri" w:cs="Calibri"/>
              </w:rPr>
              <w:t>reduction of unnecessary travel;</w:t>
            </w:r>
          </w:p>
          <w:p w14:paraId="05BA28CA" w14:textId="754474C1" w:rsidR="00283CBD" w:rsidRPr="00972DFC" w:rsidRDefault="00283CBD" w:rsidP="001C7F0D">
            <w:pPr>
              <w:pStyle w:val="ListParagraph"/>
              <w:numPr>
                <w:ilvl w:val="0"/>
                <w:numId w:val="11"/>
              </w:numPr>
              <w:rPr>
                <w:rFonts w:ascii="Calibri" w:eastAsia="Calibri" w:hAnsi="Calibri" w:cs="Calibri"/>
              </w:rPr>
            </w:pPr>
            <w:r w:rsidRPr="00972DFC">
              <w:rPr>
                <w:rFonts w:ascii="Calibri" w:eastAsia="Calibri" w:hAnsi="Calibri" w:cs="Calibri"/>
              </w:rPr>
              <w:t>digital workflows and paper reduction;</w:t>
            </w:r>
          </w:p>
          <w:p w14:paraId="51BB7279" w14:textId="5213D43D" w:rsidR="00283CBD" w:rsidRPr="00972DFC" w:rsidRDefault="00283CBD" w:rsidP="001C7F0D">
            <w:pPr>
              <w:pStyle w:val="ListParagraph"/>
              <w:numPr>
                <w:ilvl w:val="0"/>
                <w:numId w:val="11"/>
              </w:numPr>
              <w:rPr>
                <w:rFonts w:ascii="Calibri" w:eastAsia="Calibri" w:hAnsi="Calibri" w:cs="Calibri"/>
              </w:rPr>
            </w:pPr>
            <w:r w:rsidRPr="00972DFC">
              <w:rPr>
                <w:rFonts w:ascii="Calibri" w:eastAsia="Calibri" w:hAnsi="Calibri" w:cs="Calibri"/>
              </w:rPr>
              <w:t>efficient transport and logistics arrangements;</w:t>
            </w:r>
          </w:p>
          <w:p w14:paraId="1F23626D" w14:textId="6BE6AD65" w:rsidR="00283CBD" w:rsidRPr="00972DFC" w:rsidRDefault="00283CBD" w:rsidP="001C7F0D">
            <w:pPr>
              <w:pStyle w:val="ListParagraph"/>
              <w:numPr>
                <w:ilvl w:val="0"/>
                <w:numId w:val="11"/>
              </w:numPr>
              <w:rPr>
                <w:rFonts w:ascii="Calibri" w:eastAsia="Calibri" w:hAnsi="Calibri" w:cs="Calibri"/>
              </w:rPr>
            </w:pPr>
            <w:r w:rsidRPr="00972DFC">
              <w:rPr>
                <w:rFonts w:ascii="Calibri" w:eastAsia="Calibri" w:hAnsi="Calibri" w:cs="Calibri"/>
              </w:rPr>
              <w:t>reduction of energy and resource consumption.</w:t>
            </w:r>
          </w:p>
          <w:p w14:paraId="2B83BA9A" w14:textId="77777777" w:rsidR="00283CBD" w:rsidRPr="00283CBD" w:rsidRDefault="00283CBD" w:rsidP="00283CBD">
            <w:pPr>
              <w:rPr>
                <w:rFonts w:ascii="Calibri" w:eastAsia="Calibri" w:hAnsi="Calibri" w:cs="Calibri"/>
              </w:rPr>
            </w:pPr>
          </w:p>
          <w:p w14:paraId="44521375" w14:textId="779A78F6" w:rsidR="006D17B5" w:rsidRPr="00AF10D9" w:rsidRDefault="00283CBD" w:rsidP="00283CBD">
            <w:pPr>
              <w:tabs>
                <w:tab w:val="left" w:pos="450"/>
              </w:tabs>
              <w:rPr>
                <w:rFonts w:eastAsia="Calibri" w:cstheme="minorHAnsi"/>
                <w:bCs/>
              </w:rPr>
            </w:pPr>
            <w:r w:rsidRPr="00283CBD">
              <w:rPr>
                <w:rFonts w:ascii="Calibri" w:eastAsia="Calibri" w:hAnsi="Calibri" w:cs="Calibri"/>
              </w:rPr>
              <w:t>Please provide full details.</w:t>
            </w:r>
          </w:p>
        </w:tc>
        <w:sdt>
          <w:sdtPr>
            <w:rPr>
              <w:rFonts w:eastAsia="Calibri" w:cstheme="minorHAnsi"/>
              <w:b/>
              <w:sz w:val="18"/>
              <w:szCs w:val="20"/>
              <w:lang w:val="en-US"/>
            </w:rPr>
            <w:id w:val="2013802545"/>
            <w:placeholder>
              <w:docPart w:val="FA9626C8125F4999A59DAFA95078AD63"/>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1BC1393C" w14:textId="77777777" w:rsidR="006D17B5" w:rsidRPr="00AF10D9" w:rsidRDefault="006D17B5" w:rsidP="00FB1AF4">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5EBD8272" w14:textId="77777777" w:rsidR="006D17B5" w:rsidRPr="00AF10D9" w:rsidRDefault="006D17B5" w:rsidP="00FB1AF4">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r w:rsidR="006D17B5" w:rsidRPr="00AF10D9" w14:paraId="6F0A43D9" w14:textId="77777777" w:rsidTr="00FB1AF4">
        <w:trPr>
          <w:trHeight w:val="822"/>
          <w:jc w:val="center"/>
        </w:trPr>
        <w:tc>
          <w:tcPr>
            <w:tcW w:w="704" w:type="dxa"/>
            <w:shd w:val="clear" w:color="auto" w:fill="D6E3BC" w:themeFill="accent3" w:themeFillTint="66"/>
            <w:vAlign w:val="center"/>
          </w:tcPr>
          <w:p w14:paraId="6F117CE7" w14:textId="13250CD0" w:rsidR="006D17B5" w:rsidRPr="00AF10D9" w:rsidRDefault="006D17B5" w:rsidP="006D17B5">
            <w:pPr>
              <w:spacing w:before="100" w:beforeAutospacing="1"/>
              <w:rPr>
                <w:rFonts w:eastAsia="Calibri" w:cstheme="minorHAnsi"/>
                <w:sz w:val="24"/>
                <w:szCs w:val="24"/>
              </w:rPr>
            </w:pPr>
            <w:r w:rsidRPr="00AF10D9">
              <w:rPr>
                <w:rFonts w:eastAsia="Calibri" w:cstheme="minorHAnsi"/>
                <w:sz w:val="24"/>
                <w:szCs w:val="24"/>
              </w:rPr>
              <w:t>3</w:t>
            </w:r>
          </w:p>
        </w:tc>
        <w:tc>
          <w:tcPr>
            <w:tcW w:w="4678" w:type="dxa"/>
            <w:shd w:val="clear" w:color="auto" w:fill="D6E3BC" w:themeFill="accent3" w:themeFillTint="66"/>
          </w:tcPr>
          <w:p w14:paraId="66F5ADB2" w14:textId="77777777" w:rsidR="00283CBD" w:rsidRPr="00283CBD" w:rsidRDefault="00283CBD" w:rsidP="00283CBD">
            <w:pPr>
              <w:rPr>
                <w:rFonts w:ascii="Calibri" w:eastAsia="Calibri" w:hAnsi="Calibri" w:cs="Calibri"/>
              </w:rPr>
            </w:pPr>
            <w:r w:rsidRPr="00283CBD">
              <w:rPr>
                <w:rFonts w:ascii="Calibri" w:eastAsia="Calibri" w:hAnsi="Calibri" w:cs="Calibri"/>
              </w:rPr>
              <w:t>Tenderers must describe the procedures in place for the handling and disposal of laboratory, chemical, and operational waste in accordance with applicable environmental legislation and standards.</w:t>
            </w:r>
          </w:p>
          <w:p w14:paraId="7A157E5F" w14:textId="77777777" w:rsidR="00283CBD" w:rsidRPr="00283CBD" w:rsidRDefault="00283CBD" w:rsidP="00283CBD">
            <w:pPr>
              <w:rPr>
                <w:rFonts w:ascii="Calibri" w:eastAsia="Calibri" w:hAnsi="Calibri" w:cs="Calibri"/>
              </w:rPr>
            </w:pPr>
          </w:p>
          <w:p w14:paraId="0CF1AB19" w14:textId="259DF441" w:rsidR="006D17B5" w:rsidRPr="00AF10D9" w:rsidRDefault="00283CBD" w:rsidP="00283CBD">
            <w:pPr>
              <w:rPr>
                <w:rFonts w:cstheme="minorHAnsi"/>
              </w:rPr>
            </w:pPr>
            <w:r w:rsidRPr="00283CBD">
              <w:rPr>
                <w:rFonts w:ascii="Calibri" w:eastAsia="Calibri" w:hAnsi="Calibri" w:cs="Calibri"/>
              </w:rPr>
              <w:t>Please provide full details.</w:t>
            </w:r>
          </w:p>
        </w:tc>
        <w:sdt>
          <w:sdtPr>
            <w:rPr>
              <w:rFonts w:eastAsia="Calibri" w:cstheme="minorHAnsi"/>
              <w:b/>
              <w:sz w:val="18"/>
              <w:szCs w:val="20"/>
              <w:lang w:val="en-US"/>
            </w:rPr>
            <w:id w:val="-2059075123"/>
            <w:placeholder>
              <w:docPart w:val="3562C29DA397410080A7FDAD31B2BF92"/>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2E3DA5A4" w14:textId="20825FF2" w:rsidR="006D17B5" w:rsidRPr="00AF10D9" w:rsidRDefault="006D17B5" w:rsidP="006D17B5">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0E0849F7" w14:textId="3077B621" w:rsidR="006D17B5" w:rsidRPr="00AF10D9" w:rsidRDefault="006D17B5" w:rsidP="006D17B5">
            <w:pPr>
              <w:spacing w:before="100" w:beforeAutospacing="1"/>
              <w:jc w:val="both"/>
              <w:rPr>
                <w:rFonts w:eastAsia="Calibri" w:cstheme="minorHAnsi"/>
                <w:b/>
                <w:i/>
                <w:sz w:val="18"/>
                <w:szCs w:val="20"/>
                <w:lang w:val="en-US"/>
              </w:rPr>
            </w:pPr>
            <w:r w:rsidRPr="00AF10D9">
              <w:rPr>
                <w:rFonts w:eastAsia="Calibri" w:cstheme="minorHAnsi"/>
                <w:b/>
                <w:i/>
                <w:sz w:val="18"/>
                <w:szCs w:val="20"/>
                <w:lang w:val="en-US"/>
              </w:rPr>
              <w:t>Insert Comment</w:t>
            </w:r>
          </w:p>
        </w:tc>
      </w:tr>
      <w:tr w:rsidR="006D17B5" w:rsidRPr="00AF10D9" w14:paraId="3FA935FF" w14:textId="77777777" w:rsidTr="00FB1AF4">
        <w:trPr>
          <w:trHeight w:val="1165"/>
          <w:jc w:val="center"/>
        </w:trPr>
        <w:tc>
          <w:tcPr>
            <w:tcW w:w="704" w:type="dxa"/>
            <w:shd w:val="clear" w:color="auto" w:fill="D6E3BC" w:themeFill="accent3" w:themeFillTint="66"/>
            <w:vAlign w:val="center"/>
          </w:tcPr>
          <w:p w14:paraId="65174A96" w14:textId="07BF3D1C" w:rsidR="006D17B5" w:rsidRPr="00AF10D9" w:rsidRDefault="00973CFE" w:rsidP="006D17B5">
            <w:pPr>
              <w:spacing w:before="100" w:beforeAutospacing="1"/>
              <w:rPr>
                <w:rFonts w:eastAsia="Calibri" w:cstheme="minorHAnsi"/>
                <w:sz w:val="24"/>
                <w:szCs w:val="24"/>
              </w:rPr>
            </w:pPr>
            <w:r>
              <w:rPr>
                <w:rFonts w:eastAsia="Calibri" w:cstheme="minorHAnsi"/>
                <w:sz w:val="24"/>
                <w:szCs w:val="24"/>
              </w:rPr>
              <w:t>4</w:t>
            </w:r>
          </w:p>
        </w:tc>
        <w:tc>
          <w:tcPr>
            <w:tcW w:w="4678" w:type="dxa"/>
            <w:shd w:val="clear" w:color="auto" w:fill="D6E3BC" w:themeFill="accent3" w:themeFillTint="66"/>
          </w:tcPr>
          <w:p w14:paraId="7C2DC2E6" w14:textId="6E7A7470" w:rsidR="00283CBD" w:rsidRPr="00283CBD" w:rsidRDefault="00283CBD" w:rsidP="00283CBD">
            <w:pPr>
              <w:rPr>
                <w:rFonts w:cstheme="minorHAnsi"/>
              </w:rPr>
            </w:pPr>
            <w:r w:rsidRPr="00283CBD">
              <w:rPr>
                <w:rFonts w:cstheme="minorHAnsi"/>
              </w:rPr>
              <w:t>Tenderers should outline any initiatives in place to promote environmental sustainability and a greener supply chain in the delivery of the proposed services.</w:t>
            </w:r>
          </w:p>
          <w:p w14:paraId="029ADC2F" w14:textId="77777777" w:rsidR="00283CBD" w:rsidRPr="00283CBD" w:rsidRDefault="00283CBD" w:rsidP="00283CBD">
            <w:pPr>
              <w:rPr>
                <w:rFonts w:cstheme="minorHAnsi"/>
              </w:rPr>
            </w:pPr>
          </w:p>
          <w:p w14:paraId="09FD9679" w14:textId="77777777" w:rsidR="00283CBD" w:rsidRPr="00283CBD" w:rsidRDefault="00283CBD" w:rsidP="00283CBD">
            <w:pPr>
              <w:rPr>
                <w:rFonts w:cstheme="minorHAnsi"/>
              </w:rPr>
            </w:pPr>
            <w:r w:rsidRPr="00283CBD">
              <w:rPr>
                <w:rFonts w:cstheme="minorHAnsi"/>
              </w:rPr>
              <w:t>This may include:</w:t>
            </w:r>
          </w:p>
          <w:p w14:paraId="6082578E" w14:textId="1E88428A" w:rsidR="00283CBD" w:rsidRPr="00972DFC" w:rsidRDefault="00283CBD" w:rsidP="001C7F0D">
            <w:pPr>
              <w:pStyle w:val="ListParagraph"/>
              <w:numPr>
                <w:ilvl w:val="0"/>
                <w:numId w:val="11"/>
              </w:numPr>
              <w:rPr>
                <w:rFonts w:cstheme="minorHAnsi"/>
              </w:rPr>
            </w:pPr>
            <w:r w:rsidRPr="00972DFC">
              <w:rPr>
                <w:rFonts w:cstheme="minorHAnsi"/>
              </w:rPr>
              <w:t>reduction of carbon emissions;</w:t>
            </w:r>
          </w:p>
          <w:p w14:paraId="0365CAE1" w14:textId="51CAB982" w:rsidR="00283CBD" w:rsidRPr="00972DFC" w:rsidRDefault="00283CBD" w:rsidP="001C7F0D">
            <w:pPr>
              <w:pStyle w:val="ListParagraph"/>
              <w:numPr>
                <w:ilvl w:val="0"/>
                <w:numId w:val="11"/>
              </w:numPr>
              <w:rPr>
                <w:rFonts w:cstheme="minorHAnsi"/>
              </w:rPr>
            </w:pPr>
            <w:r w:rsidRPr="00972DFC">
              <w:rPr>
                <w:rFonts w:cstheme="minorHAnsi"/>
              </w:rPr>
              <w:t>reduction in plastic or packaging usage;</w:t>
            </w:r>
          </w:p>
          <w:p w14:paraId="7324DE4B" w14:textId="19ED4C36" w:rsidR="00283CBD" w:rsidRPr="00972DFC" w:rsidRDefault="00283CBD" w:rsidP="001C7F0D">
            <w:pPr>
              <w:pStyle w:val="ListParagraph"/>
              <w:numPr>
                <w:ilvl w:val="0"/>
                <w:numId w:val="11"/>
              </w:numPr>
              <w:rPr>
                <w:rFonts w:cstheme="minorHAnsi"/>
              </w:rPr>
            </w:pPr>
            <w:r w:rsidRPr="00972DFC">
              <w:rPr>
                <w:rFonts w:cstheme="minorHAnsi"/>
              </w:rPr>
              <w:t>use of renewable or low-carbon energy;</w:t>
            </w:r>
          </w:p>
          <w:p w14:paraId="6870EB2A" w14:textId="6AB973EE" w:rsidR="00283CBD" w:rsidRPr="00972DFC" w:rsidRDefault="00283CBD" w:rsidP="001C7F0D">
            <w:pPr>
              <w:pStyle w:val="ListParagraph"/>
              <w:numPr>
                <w:ilvl w:val="0"/>
                <w:numId w:val="11"/>
              </w:numPr>
              <w:rPr>
                <w:rFonts w:cstheme="minorHAnsi"/>
              </w:rPr>
            </w:pPr>
            <w:r w:rsidRPr="00972DFC">
              <w:rPr>
                <w:rFonts w:cstheme="minorHAnsi"/>
              </w:rPr>
              <w:t>waste minimisation initiatives;</w:t>
            </w:r>
          </w:p>
          <w:p w14:paraId="4EFA9747" w14:textId="22C2B2C5" w:rsidR="00283CBD" w:rsidRPr="00972DFC" w:rsidRDefault="00283CBD" w:rsidP="001C7F0D">
            <w:pPr>
              <w:pStyle w:val="ListParagraph"/>
              <w:numPr>
                <w:ilvl w:val="0"/>
                <w:numId w:val="11"/>
              </w:numPr>
              <w:rPr>
                <w:rFonts w:cstheme="minorHAnsi"/>
              </w:rPr>
            </w:pPr>
            <w:r w:rsidRPr="00972DFC">
              <w:rPr>
                <w:rFonts w:cstheme="minorHAnsi"/>
              </w:rPr>
              <w:t>sustainable procurement practices;</w:t>
            </w:r>
          </w:p>
          <w:p w14:paraId="7E8A63A5" w14:textId="71EF4E5D" w:rsidR="00283CBD" w:rsidRPr="00972DFC" w:rsidRDefault="00283CBD" w:rsidP="001C7F0D">
            <w:pPr>
              <w:pStyle w:val="ListParagraph"/>
              <w:numPr>
                <w:ilvl w:val="0"/>
                <w:numId w:val="11"/>
              </w:numPr>
              <w:rPr>
                <w:rFonts w:cstheme="minorHAnsi"/>
              </w:rPr>
            </w:pPr>
            <w:r w:rsidRPr="00972DFC">
              <w:rPr>
                <w:rFonts w:cstheme="minorHAnsi"/>
              </w:rPr>
              <w:t>optimisation of transport and logistics operations.</w:t>
            </w:r>
          </w:p>
          <w:p w14:paraId="1E1D9D84" w14:textId="77777777" w:rsidR="00283CBD" w:rsidRPr="00283CBD" w:rsidRDefault="00283CBD" w:rsidP="00283CBD">
            <w:pPr>
              <w:rPr>
                <w:rFonts w:cstheme="minorHAnsi"/>
              </w:rPr>
            </w:pPr>
          </w:p>
          <w:p w14:paraId="00431F29" w14:textId="71308C12" w:rsidR="006D17B5" w:rsidRPr="00AF10D9" w:rsidRDefault="00283CBD" w:rsidP="00283CBD">
            <w:pPr>
              <w:tabs>
                <w:tab w:val="left" w:pos="450"/>
              </w:tabs>
              <w:rPr>
                <w:rFonts w:eastAsia="Calibri" w:cstheme="minorHAnsi"/>
                <w:bCs/>
                <w:lang w:val="en-US"/>
              </w:rPr>
            </w:pPr>
            <w:r w:rsidRPr="00283CBD">
              <w:rPr>
                <w:rFonts w:cstheme="minorHAnsi"/>
              </w:rPr>
              <w:t>Please provide full details.</w:t>
            </w:r>
          </w:p>
        </w:tc>
        <w:sdt>
          <w:sdtPr>
            <w:rPr>
              <w:rFonts w:eastAsia="Calibri" w:cstheme="minorHAnsi"/>
              <w:b/>
              <w:sz w:val="18"/>
              <w:szCs w:val="20"/>
              <w:lang w:val="en-US"/>
            </w:rPr>
            <w:id w:val="235221114"/>
            <w:placeholder>
              <w:docPart w:val="6EF346C6165A4521ADE264D7E9308784"/>
            </w:placeholder>
            <w:showingPlcHdr/>
            <w:comboBox>
              <w:listItem w:value="Choose an item."/>
              <w:listItem w:displayText="Yes" w:value="Yes"/>
              <w:listItem w:displayText="No" w:value="No"/>
              <w:listItem w:displayText="Partial" w:value="Partial"/>
            </w:comboBox>
          </w:sdtPr>
          <w:sdtEndPr/>
          <w:sdtContent>
            <w:tc>
              <w:tcPr>
                <w:tcW w:w="1417" w:type="dxa"/>
                <w:vAlign w:val="center"/>
              </w:tcPr>
              <w:p w14:paraId="2A0F263D" w14:textId="77777777" w:rsidR="006D17B5" w:rsidRPr="00AF10D9" w:rsidRDefault="006D17B5" w:rsidP="006D17B5">
                <w:pPr>
                  <w:spacing w:before="100" w:beforeAutospacing="1"/>
                  <w:jc w:val="center"/>
                  <w:rPr>
                    <w:rFonts w:eastAsia="Calibri" w:cstheme="minorHAnsi"/>
                    <w:b/>
                    <w:sz w:val="18"/>
                    <w:szCs w:val="20"/>
                    <w:lang w:val="en-US"/>
                  </w:rPr>
                </w:pPr>
                <w:r w:rsidRPr="00AF10D9">
                  <w:rPr>
                    <w:rFonts w:eastAsia="Calibri" w:cstheme="minorHAnsi"/>
                    <w:sz w:val="18"/>
                  </w:rPr>
                  <w:t>Choose an item.</w:t>
                </w:r>
              </w:p>
            </w:tc>
          </w:sdtContent>
        </w:sdt>
        <w:tc>
          <w:tcPr>
            <w:tcW w:w="4224" w:type="dxa"/>
            <w:vAlign w:val="center"/>
          </w:tcPr>
          <w:p w14:paraId="223AAA6F" w14:textId="77777777" w:rsidR="006D17B5" w:rsidRPr="00AF10D9" w:rsidRDefault="006D17B5" w:rsidP="006D17B5">
            <w:pPr>
              <w:spacing w:before="100" w:beforeAutospacing="1"/>
              <w:jc w:val="both"/>
              <w:rPr>
                <w:rFonts w:eastAsia="Calibri" w:cstheme="minorHAnsi"/>
                <w:b/>
                <w:sz w:val="18"/>
                <w:szCs w:val="20"/>
                <w:lang w:val="en-US"/>
              </w:rPr>
            </w:pPr>
            <w:r w:rsidRPr="00AF10D9">
              <w:rPr>
                <w:rFonts w:eastAsia="Calibri" w:cstheme="minorHAnsi"/>
                <w:b/>
                <w:i/>
                <w:sz w:val="18"/>
                <w:szCs w:val="20"/>
                <w:lang w:val="en-US"/>
              </w:rPr>
              <w:t>Insert Comment</w:t>
            </w:r>
          </w:p>
        </w:tc>
      </w:tr>
    </w:tbl>
    <w:p w14:paraId="31A4821B" w14:textId="77777777" w:rsidR="006D17B5" w:rsidRPr="00AF10D9" w:rsidRDefault="006D17B5" w:rsidP="00F07971">
      <w:pPr>
        <w:spacing w:after="0" w:line="240" w:lineRule="auto"/>
        <w:rPr>
          <w:rFonts w:eastAsia="Times New Roman" w:cstheme="minorHAnsi"/>
          <w:b/>
          <w:color w:val="000000"/>
          <w:lang w:val="en-GB"/>
        </w:rPr>
      </w:pPr>
    </w:p>
    <w:p w14:paraId="5D3482F1" w14:textId="77777777" w:rsidR="006D17B5" w:rsidRDefault="006D17B5" w:rsidP="00F07971">
      <w:pPr>
        <w:spacing w:after="0" w:line="240" w:lineRule="auto"/>
        <w:rPr>
          <w:rFonts w:eastAsia="Times New Roman" w:cstheme="minorHAnsi"/>
          <w:b/>
          <w:color w:val="000000"/>
          <w:lang w:val="en-GB"/>
        </w:rPr>
      </w:pPr>
    </w:p>
    <w:tbl>
      <w:tblPr>
        <w:tblStyle w:val="TableGrid63"/>
        <w:tblW w:w="11023" w:type="dxa"/>
        <w:jc w:val="center"/>
        <w:tblLayout w:type="fixed"/>
        <w:tblLook w:val="04A0" w:firstRow="1" w:lastRow="0" w:firstColumn="1" w:lastColumn="0" w:noHBand="0" w:noVBand="1"/>
      </w:tblPr>
      <w:tblGrid>
        <w:gridCol w:w="11023"/>
      </w:tblGrid>
      <w:tr w:rsidR="00F610F7" w:rsidRPr="00AF10D9" w14:paraId="427367BB" w14:textId="77777777" w:rsidTr="00355FCD">
        <w:trPr>
          <w:trHeight w:val="822"/>
          <w:jc w:val="center"/>
        </w:trPr>
        <w:tc>
          <w:tcPr>
            <w:tcW w:w="11023" w:type="dxa"/>
            <w:shd w:val="clear" w:color="auto" w:fill="D6E3BC" w:themeFill="accent3" w:themeFillTint="66"/>
            <w:vAlign w:val="center"/>
          </w:tcPr>
          <w:p w14:paraId="725D210A" w14:textId="0302DEA4" w:rsidR="00F610F7" w:rsidRPr="005B6F40" w:rsidRDefault="00F610F7" w:rsidP="00355FCD">
            <w:pPr>
              <w:spacing w:before="100" w:beforeAutospacing="1"/>
              <w:rPr>
                <w:rFonts w:eastAsia="Calibri" w:cstheme="minorHAnsi"/>
                <w:b/>
                <w:sz w:val="28"/>
                <w:lang w:val="en-US"/>
              </w:rPr>
            </w:pPr>
            <w:r w:rsidRPr="005B6F40">
              <w:rPr>
                <w:rFonts w:eastAsia="Calibri" w:cstheme="minorHAnsi"/>
                <w:b/>
                <w:sz w:val="28"/>
              </w:rPr>
              <w:t xml:space="preserve">B5. </w:t>
            </w:r>
            <w:r w:rsidR="004E5F96" w:rsidRPr="005B6F40">
              <w:rPr>
                <w:rFonts w:eastAsia="Calibri" w:cstheme="minorHAnsi"/>
                <w:b/>
                <w:sz w:val="28"/>
                <w:lang w:val="en-US"/>
              </w:rPr>
              <w:t>Commercial Model &amp; Cost</w:t>
            </w:r>
          </w:p>
          <w:p w14:paraId="79C98154" w14:textId="024663F5" w:rsidR="00F610F7" w:rsidRPr="005B6F40" w:rsidRDefault="00F610F7" w:rsidP="00355FCD">
            <w:pPr>
              <w:rPr>
                <w:rFonts w:eastAsia="Calibri" w:cstheme="minorHAnsi"/>
                <w:b/>
                <w:sz w:val="20"/>
              </w:rPr>
            </w:pPr>
            <w:r w:rsidRPr="005B6F40">
              <w:rPr>
                <w:rFonts w:eastAsia="Calibri" w:cstheme="minorHAnsi"/>
                <w:b/>
                <w:sz w:val="20"/>
              </w:rPr>
              <w:t xml:space="preserve">Weighting: </w:t>
            </w:r>
            <w:r w:rsidR="004E5F96" w:rsidRPr="005B6F40">
              <w:rPr>
                <w:rFonts w:eastAsia="Calibri" w:cstheme="minorHAnsi"/>
                <w:b/>
                <w:sz w:val="20"/>
              </w:rPr>
              <w:t>20</w:t>
            </w:r>
            <w:r w:rsidRPr="005B6F40">
              <w:rPr>
                <w:rFonts w:eastAsia="Calibri" w:cstheme="minorHAnsi"/>
                <w:b/>
                <w:sz w:val="20"/>
                <w:lang w:val="en-US"/>
              </w:rPr>
              <w:t xml:space="preserve">% </w:t>
            </w:r>
          </w:p>
        </w:tc>
      </w:tr>
      <w:tr w:rsidR="00F610F7" w:rsidRPr="00AF10D9" w14:paraId="341287A5" w14:textId="77777777" w:rsidTr="00355FCD">
        <w:trPr>
          <w:trHeight w:val="822"/>
          <w:jc w:val="center"/>
        </w:trPr>
        <w:tc>
          <w:tcPr>
            <w:tcW w:w="11023" w:type="dxa"/>
            <w:shd w:val="clear" w:color="auto" w:fill="D6E3BC" w:themeFill="accent3" w:themeFillTint="66"/>
            <w:vAlign w:val="center"/>
          </w:tcPr>
          <w:p w14:paraId="1CF2B76F" w14:textId="22EF19A5" w:rsidR="00F610F7" w:rsidRPr="005B6F40" w:rsidRDefault="00F610F7" w:rsidP="00F610F7">
            <w:pPr>
              <w:spacing w:before="100" w:beforeAutospacing="1"/>
              <w:rPr>
                <w:rFonts w:eastAsia="Calibri" w:cstheme="minorHAnsi"/>
                <w:bCs/>
                <w:szCs w:val="18"/>
              </w:rPr>
            </w:pPr>
            <w:r w:rsidRPr="005B6F40">
              <w:rPr>
                <w:rFonts w:eastAsia="Calibri" w:cstheme="minorHAnsi"/>
                <w:bCs/>
                <w:szCs w:val="18"/>
              </w:rPr>
              <w:t>The Commercial Model consists of two distinct pricing components:</w:t>
            </w:r>
          </w:p>
          <w:p w14:paraId="2673CE08" w14:textId="2461C2FF" w:rsidR="00F610F7" w:rsidRPr="005B6F40" w:rsidRDefault="00F610F7" w:rsidP="00F610F7">
            <w:pPr>
              <w:spacing w:before="100" w:beforeAutospacing="1"/>
              <w:rPr>
                <w:rFonts w:eastAsia="Calibri" w:cstheme="minorHAnsi"/>
                <w:bCs/>
                <w:szCs w:val="18"/>
              </w:rPr>
            </w:pPr>
            <w:r w:rsidRPr="005B6F40">
              <w:rPr>
                <w:rFonts w:eastAsia="Calibri" w:cstheme="minorHAnsi"/>
                <w:bCs/>
                <w:szCs w:val="18"/>
              </w:rPr>
              <w:t>(a) Fee</w:t>
            </w:r>
            <w:r w:rsidR="00972DFC" w:rsidRPr="005B6F40">
              <w:rPr>
                <w:rFonts w:eastAsia="Calibri" w:cstheme="minorHAnsi"/>
                <w:bCs/>
                <w:szCs w:val="18"/>
              </w:rPr>
              <w:t>s</w:t>
            </w:r>
            <w:r w:rsidRPr="005B6F40">
              <w:rPr>
                <w:rFonts w:eastAsia="Calibri" w:cstheme="minorHAnsi"/>
                <w:bCs/>
                <w:szCs w:val="18"/>
              </w:rPr>
              <w:t xml:space="preserve"> payable by Teagasc; and  </w:t>
            </w:r>
          </w:p>
          <w:p w14:paraId="61B088E0" w14:textId="14622A5C" w:rsidR="00F610F7" w:rsidRPr="005B6F40" w:rsidRDefault="00F610F7" w:rsidP="00F610F7">
            <w:pPr>
              <w:spacing w:before="100" w:beforeAutospacing="1"/>
              <w:rPr>
                <w:rFonts w:eastAsia="Calibri" w:cstheme="minorHAnsi"/>
                <w:bCs/>
                <w:szCs w:val="18"/>
              </w:rPr>
            </w:pPr>
            <w:r w:rsidRPr="005B6F40">
              <w:rPr>
                <w:rFonts w:eastAsia="Calibri" w:cstheme="minorHAnsi"/>
                <w:bCs/>
                <w:szCs w:val="18"/>
              </w:rPr>
              <w:t>(b) Pricing charged by the Tenderer to end users (farmers/clients) for soil sampling and analysis services.</w:t>
            </w:r>
          </w:p>
          <w:p w14:paraId="4C7FE01A" w14:textId="1FA5C924" w:rsidR="00F610F7" w:rsidRPr="005B6F40" w:rsidRDefault="00F610F7" w:rsidP="00F610F7">
            <w:pPr>
              <w:spacing w:before="100" w:beforeAutospacing="1"/>
              <w:rPr>
                <w:rFonts w:eastAsia="Calibri" w:cstheme="minorHAnsi"/>
                <w:bCs/>
                <w:szCs w:val="18"/>
              </w:rPr>
            </w:pPr>
            <w:r w:rsidRPr="005B6F40">
              <w:rPr>
                <w:rFonts w:eastAsia="Calibri" w:cstheme="minorHAnsi"/>
                <w:bCs/>
                <w:szCs w:val="18"/>
              </w:rPr>
              <w:t>The Fee shall cover:</w:t>
            </w:r>
          </w:p>
          <w:p w14:paraId="60C52068" w14:textId="404A01B4"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system access and booking functionality;</w:t>
            </w:r>
          </w:p>
          <w:p w14:paraId="05792341" w14:textId="45EF708C"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integration with Teagasc systems;</w:t>
            </w:r>
          </w:p>
          <w:p w14:paraId="134A368E" w14:textId="2797CD05"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data management and reporting;</w:t>
            </w:r>
          </w:p>
          <w:p w14:paraId="211B9312" w14:textId="534F1791"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support services for Teagasc users.</w:t>
            </w:r>
          </w:p>
          <w:p w14:paraId="416F732F" w14:textId="77777777" w:rsidR="00F610F7" w:rsidRPr="005B6F40" w:rsidRDefault="00F610F7" w:rsidP="00F610F7">
            <w:pPr>
              <w:spacing w:before="100" w:beforeAutospacing="1"/>
              <w:rPr>
                <w:rFonts w:eastAsia="Calibri" w:cstheme="minorHAnsi"/>
                <w:bCs/>
                <w:szCs w:val="18"/>
              </w:rPr>
            </w:pPr>
            <w:r w:rsidRPr="005B6F40">
              <w:rPr>
                <w:rFonts w:eastAsia="Calibri" w:cstheme="minorHAnsi"/>
                <w:bCs/>
                <w:szCs w:val="18"/>
              </w:rPr>
              <w:t>End user pricing shall apply to:</w:t>
            </w:r>
          </w:p>
          <w:p w14:paraId="6BA2A8B0" w14:textId="34A7C929"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soil sampling services (where applicable);</w:t>
            </w:r>
          </w:p>
          <w:p w14:paraId="5A2E673D" w14:textId="4B1ED6D9"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sample collection;</w:t>
            </w:r>
          </w:p>
          <w:p w14:paraId="413B8061" w14:textId="1074F53F"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laboratory analysis;</w:t>
            </w:r>
          </w:p>
          <w:p w14:paraId="22B8CE53" w14:textId="6FE3B466"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reporting and associated services.</w:t>
            </w:r>
          </w:p>
          <w:p w14:paraId="7D1A82D2" w14:textId="3A28B37E" w:rsidR="00F610F7" w:rsidRPr="005B6F40" w:rsidRDefault="00F610F7" w:rsidP="00F610F7">
            <w:pPr>
              <w:spacing w:before="100" w:beforeAutospacing="1"/>
              <w:rPr>
                <w:rFonts w:eastAsia="Calibri" w:cstheme="minorHAnsi"/>
                <w:bCs/>
                <w:szCs w:val="18"/>
              </w:rPr>
            </w:pPr>
            <w:r w:rsidRPr="005B6F40">
              <w:rPr>
                <w:rFonts w:eastAsia="Calibri" w:cstheme="minorHAnsi"/>
                <w:bCs/>
                <w:szCs w:val="18"/>
              </w:rPr>
              <w:t>Tenderers must ensure that pricing across both components is transparent, proportionate, and reflective of market rates.</w:t>
            </w:r>
          </w:p>
          <w:p w14:paraId="7D19B4D0" w14:textId="77777777" w:rsidR="00F610F7" w:rsidRPr="005B6F40" w:rsidRDefault="00F610F7" w:rsidP="00F610F7">
            <w:pPr>
              <w:rPr>
                <w:rFonts w:eastAsia="Calibri" w:cstheme="minorHAnsi"/>
                <w:bCs/>
                <w:szCs w:val="18"/>
              </w:rPr>
            </w:pPr>
            <w:r w:rsidRPr="005B6F40">
              <w:rPr>
                <w:rFonts w:eastAsia="Calibri" w:cstheme="minorHAnsi"/>
                <w:bCs/>
                <w:szCs w:val="18"/>
              </w:rPr>
              <w:t>Tenderers are expressly prohibited from structuring pricing in a manner that:</w:t>
            </w:r>
          </w:p>
          <w:p w14:paraId="5E3A7996" w14:textId="08D63069"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artificially inflates the Fee</w:t>
            </w:r>
            <w:r w:rsidR="00972DFC" w:rsidRPr="005B6F40">
              <w:rPr>
                <w:rFonts w:eastAsia="Calibri" w:cstheme="minorHAnsi"/>
                <w:bCs/>
                <w:szCs w:val="18"/>
              </w:rPr>
              <w:t>s</w:t>
            </w:r>
            <w:r w:rsidRPr="005B6F40">
              <w:rPr>
                <w:rFonts w:eastAsia="Calibri" w:cstheme="minorHAnsi"/>
                <w:bCs/>
                <w:szCs w:val="18"/>
              </w:rPr>
              <w:t xml:space="preserve"> payable by Teagasc; and/or</w:t>
            </w:r>
          </w:p>
          <w:p w14:paraId="04574A3C" w14:textId="0704B744"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artificially suppresses or discounts the price charged to end users in order to offset or recover costs.</w:t>
            </w:r>
          </w:p>
          <w:p w14:paraId="3A38D84D" w14:textId="77777777" w:rsidR="00F610F7" w:rsidRPr="005B6F40" w:rsidRDefault="00F610F7" w:rsidP="00F610F7">
            <w:pPr>
              <w:spacing w:before="100" w:beforeAutospacing="1"/>
              <w:rPr>
                <w:rFonts w:eastAsia="Calibri" w:cstheme="minorHAnsi"/>
                <w:bCs/>
                <w:szCs w:val="18"/>
              </w:rPr>
            </w:pPr>
            <w:r w:rsidRPr="005B6F40">
              <w:rPr>
                <w:rFonts w:eastAsia="Calibri" w:cstheme="minorHAnsi"/>
                <w:bCs/>
                <w:szCs w:val="18"/>
              </w:rPr>
              <w:t>Teagasc reserves the right to:</w:t>
            </w:r>
          </w:p>
          <w:p w14:paraId="31CED4B2" w14:textId="33CBDF2E"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assess the relationship between the Annual Service Fee and end-user pricing;</w:t>
            </w:r>
          </w:p>
          <w:p w14:paraId="66C27885" w14:textId="10F47968"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request detailed pricing breakdowns and justification;</w:t>
            </w:r>
          </w:p>
          <w:p w14:paraId="4D966793" w14:textId="77FBD052" w:rsidR="00F610F7" w:rsidRPr="005B6F40" w:rsidRDefault="00F610F7" w:rsidP="001C7F0D">
            <w:pPr>
              <w:pStyle w:val="ListParagraph"/>
              <w:numPr>
                <w:ilvl w:val="0"/>
                <w:numId w:val="11"/>
              </w:numPr>
              <w:rPr>
                <w:rFonts w:eastAsia="Calibri" w:cstheme="minorHAnsi"/>
                <w:bCs/>
                <w:szCs w:val="18"/>
              </w:rPr>
            </w:pPr>
            <w:r w:rsidRPr="005B6F40">
              <w:rPr>
                <w:rFonts w:eastAsia="Calibri" w:cstheme="minorHAnsi"/>
                <w:bCs/>
                <w:szCs w:val="18"/>
              </w:rPr>
              <w:t>deem a tender non-compliant or abnormally low where pricing structures are considered unbalanced or non-market reflective.</w:t>
            </w:r>
          </w:p>
          <w:p w14:paraId="01CE37F3" w14:textId="77777777" w:rsidR="00F610F7" w:rsidRPr="005B6F40" w:rsidRDefault="00F610F7" w:rsidP="00F610F7">
            <w:pPr>
              <w:rPr>
                <w:rFonts w:eastAsia="Calibri" w:cstheme="minorHAnsi"/>
                <w:bCs/>
                <w:szCs w:val="18"/>
              </w:rPr>
            </w:pPr>
          </w:p>
          <w:p w14:paraId="4131F1B5" w14:textId="70F68774" w:rsidR="00F610F7" w:rsidRPr="005B6F40" w:rsidRDefault="00F610F7" w:rsidP="00F610F7">
            <w:pPr>
              <w:rPr>
                <w:rFonts w:eastAsia="Calibri" w:cstheme="minorHAnsi"/>
                <w:bCs/>
                <w:szCs w:val="18"/>
              </w:rPr>
            </w:pPr>
            <w:r w:rsidRPr="005B6F40">
              <w:rPr>
                <w:rFonts w:eastAsia="Calibri" w:cstheme="minorHAnsi"/>
                <w:bCs/>
                <w:szCs w:val="18"/>
              </w:rPr>
              <w:t>All pricing must be independently justifiable and sustainable without cross-subsidisation between Teagasc and end-user charges.</w:t>
            </w:r>
          </w:p>
        </w:tc>
      </w:tr>
    </w:tbl>
    <w:p w14:paraId="04B01688" w14:textId="77777777" w:rsidR="00F610F7" w:rsidRPr="00AF10D9" w:rsidRDefault="00F610F7" w:rsidP="00F07971">
      <w:pPr>
        <w:spacing w:after="0" w:line="240" w:lineRule="auto"/>
        <w:rPr>
          <w:rFonts w:eastAsia="Times New Roman" w:cstheme="minorHAnsi"/>
          <w:b/>
          <w:color w:val="000000"/>
          <w:lang w:val="en-GB"/>
        </w:rPr>
      </w:pPr>
    </w:p>
    <w:p w14:paraId="3427B3F2" w14:textId="77777777" w:rsidR="006D17B5" w:rsidRPr="00AF10D9" w:rsidRDefault="006D17B5" w:rsidP="00F07971">
      <w:pPr>
        <w:spacing w:after="0" w:line="240" w:lineRule="auto"/>
        <w:rPr>
          <w:rFonts w:eastAsia="Times New Roman" w:cstheme="minorHAnsi"/>
          <w:b/>
          <w:color w:val="000000"/>
          <w:lang w:val="en-GB"/>
        </w:rPr>
      </w:pPr>
    </w:p>
    <w:p w14:paraId="6862C4BA" w14:textId="42904805" w:rsidR="00F07971" w:rsidRPr="00AF10D9" w:rsidRDefault="00F07971" w:rsidP="00F07971">
      <w:pPr>
        <w:spacing w:after="0" w:line="240" w:lineRule="auto"/>
        <w:rPr>
          <w:rFonts w:eastAsia="Times New Roman" w:cstheme="minorHAnsi"/>
          <w:b/>
          <w:color w:val="000000"/>
          <w:lang w:val="en-GB"/>
        </w:rPr>
      </w:pPr>
      <w:r w:rsidRPr="00AF10D9">
        <w:rPr>
          <w:rFonts w:eastAsia="Times New Roman" w:cstheme="minorHAnsi"/>
          <w:b/>
          <w:color w:val="000000"/>
          <w:lang w:val="en-GB"/>
        </w:rPr>
        <w:t>Notes</w:t>
      </w:r>
    </w:p>
    <w:p w14:paraId="302205EA" w14:textId="77777777" w:rsidR="00F07971" w:rsidRPr="00AF10D9" w:rsidRDefault="00F07971" w:rsidP="00F07971">
      <w:pPr>
        <w:spacing w:after="0" w:line="240" w:lineRule="auto"/>
        <w:rPr>
          <w:rFonts w:eastAsia="Times New Roman" w:cstheme="minorHAnsi"/>
          <w:color w:val="000000"/>
          <w:lang w:val="en-GB"/>
        </w:rPr>
      </w:pPr>
    </w:p>
    <w:p w14:paraId="24499C87" w14:textId="2B18FAFC" w:rsidR="00F07971" w:rsidRPr="00AF10D9" w:rsidRDefault="00F07971" w:rsidP="006932D1">
      <w:pPr>
        <w:numPr>
          <w:ilvl w:val="0"/>
          <w:numId w:val="4"/>
        </w:numPr>
        <w:spacing w:after="0" w:line="240" w:lineRule="auto"/>
        <w:rPr>
          <w:rFonts w:eastAsia="Times New Roman" w:cstheme="minorHAnsi"/>
          <w:color w:val="000000"/>
          <w:u w:val="single"/>
          <w:lang w:val="en-GB"/>
        </w:rPr>
      </w:pPr>
      <w:r w:rsidRPr="00AF10D9">
        <w:rPr>
          <w:rFonts w:eastAsia="Times New Roman" w:cstheme="minorHAnsi"/>
          <w:color w:val="000000"/>
          <w:lang w:val="en-GB"/>
        </w:rPr>
        <w:t xml:space="preserve">Where specifications include reference to manufacturer or brand names this is a result of difficulties in specifying the product required. In these </w:t>
      </w:r>
      <w:r w:rsidR="00396970" w:rsidRPr="00AF10D9">
        <w:rPr>
          <w:rFonts w:eastAsia="Times New Roman" w:cstheme="minorHAnsi"/>
          <w:color w:val="000000"/>
          <w:lang w:val="en-GB"/>
        </w:rPr>
        <w:t>instances,</w:t>
      </w:r>
      <w:r w:rsidRPr="00AF10D9">
        <w:rPr>
          <w:rFonts w:eastAsia="Times New Roman" w:cstheme="minorHAnsi"/>
          <w:color w:val="000000"/>
          <w:lang w:val="en-GB"/>
        </w:rPr>
        <w:t xml:space="preserve"> the phrase “or equivalent” is inferred.</w:t>
      </w:r>
      <w:r w:rsidRPr="00AF10D9">
        <w:rPr>
          <w:rFonts w:eastAsia="Times New Roman" w:cstheme="minorHAnsi"/>
          <w:color w:val="000000"/>
          <w:u w:val="single"/>
          <w:lang w:val="en-GB"/>
        </w:rPr>
        <w:t xml:space="preserve"> </w:t>
      </w:r>
    </w:p>
    <w:p w14:paraId="3706BB90" w14:textId="77777777" w:rsidR="00F07971" w:rsidRPr="00AF10D9" w:rsidRDefault="00F07971" w:rsidP="006932D1">
      <w:pPr>
        <w:numPr>
          <w:ilvl w:val="0"/>
          <w:numId w:val="4"/>
        </w:numPr>
        <w:spacing w:after="0" w:line="240" w:lineRule="auto"/>
        <w:rPr>
          <w:rFonts w:cstheme="minorHAnsi"/>
          <w:lang w:val="en-GB"/>
        </w:rPr>
      </w:pPr>
      <w:r w:rsidRPr="00AF10D9">
        <w:rPr>
          <w:rFonts w:cstheme="minorHAnsi"/>
          <w:lang w:val="en-GB"/>
        </w:rPr>
        <w:t>Compliance with all the standards as regards health and safety, quality assurance and analytical protocols is expected.</w:t>
      </w:r>
    </w:p>
    <w:p w14:paraId="197A3C73" w14:textId="26006D86" w:rsidR="00E53050" w:rsidRPr="00AF10D9" w:rsidRDefault="00E53050">
      <w:pPr>
        <w:rPr>
          <w:rFonts w:eastAsia="Times New Roman" w:cstheme="minorHAnsi"/>
          <w:b/>
          <w:bCs/>
          <w:lang w:eastAsia="en-IE"/>
        </w:rPr>
      </w:pPr>
    </w:p>
    <w:sectPr w:rsidR="00E53050" w:rsidRPr="00AF10D9" w:rsidSect="00456043">
      <w:headerReference w:type="default" r:id="rId12"/>
      <w:footerReference w:type="default" r:id="rId13"/>
      <w:pgSz w:w="11906" w:h="16838"/>
      <w:pgMar w:top="1135"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7F2D" w14:textId="77777777" w:rsidR="0063069C" w:rsidRDefault="0063069C" w:rsidP="00A35CA4">
      <w:pPr>
        <w:spacing w:after="0" w:line="240" w:lineRule="auto"/>
      </w:pPr>
      <w:r>
        <w:separator/>
      </w:r>
    </w:p>
  </w:endnote>
  <w:endnote w:type="continuationSeparator" w:id="0">
    <w:p w14:paraId="151CC354" w14:textId="77777777" w:rsidR="0063069C" w:rsidRDefault="0063069C" w:rsidP="00A3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44435"/>
      <w:docPartObj>
        <w:docPartGallery w:val="Page Numbers (Bottom of Page)"/>
        <w:docPartUnique/>
      </w:docPartObj>
    </w:sdtPr>
    <w:sdtEndPr>
      <w:rPr>
        <w:noProof/>
      </w:rPr>
    </w:sdtEndPr>
    <w:sdtContent>
      <w:p w14:paraId="65374178" w14:textId="0B417373" w:rsidR="00B046BD" w:rsidRDefault="00B046BD">
        <w:pPr>
          <w:pStyle w:val="Footer"/>
          <w:jc w:val="right"/>
        </w:pPr>
        <w:r>
          <w:fldChar w:fldCharType="begin"/>
        </w:r>
        <w:r>
          <w:instrText xml:space="preserve"> PAGE   \* MERGEFORMAT </w:instrText>
        </w:r>
        <w:r>
          <w:fldChar w:fldCharType="separate"/>
        </w:r>
        <w:r w:rsidR="00FC3E7D">
          <w:rPr>
            <w:noProof/>
          </w:rPr>
          <w:t>14</w:t>
        </w:r>
        <w:r>
          <w:rPr>
            <w:noProof/>
          </w:rPr>
          <w:fldChar w:fldCharType="end"/>
        </w:r>
      </w:p>
    </w:sdtContent>
  </w:sdt>
  <w:p w14:paraId="1162A652" w14:textId="77777777" w:rsidR="00B046BD" w:rsidRDefault="00B04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829A" w14:textId="77777777" w:rsidR="0063069C" w:rsidRDefault="0063069C" w:rsidP="00A35CA4">
      <w:pPr>
        <w:spacing w:after="0" w:line="240" w:lineRule="auto"/>
      </w:pPr>
      <w:r>
        <w:separator/>
      </w:r>
    </w:p>
  </w:footnote>
  <w:footnote w:type="continuationSeparator" w:id="0">
    <w:p w14:paraId="297722EF" w14:textId="77777777" w:rsidR="0063069C" w:rsidRDefault="0063069C" w:rsidP="00A35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238F" w14:textId="124F4C9B" w:rsidR="00B046BD" w:rsidRDefault="00B046BD" w:rsidP="007876F0">
    <w:pPr>
      <w:pStyle w:val="Header"/>
      <w:jc w:val="right"/>
    </w:pPr>
    <w:r>
      <w:rPr>
        <w:noProof/>
        <w:lang w:eastAsia="en-IE"/>
      </w:rPr>
      <w:drawing>
        <wp:inline distT="0" distB="0" distL="0" distR="0" wp14:anchorId="073AA25D" wp14:editId="6282A646">
          <wp:extent cx="1614429" cy="50292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gasc Logo.PNG"/>
                  <pic:cNvPicPr/>
                </pic:nvPicPr>
                <pic:blipFill rotWithShape="1">
                  <a:blip r:embed="rId1">
                    <a:extLst>
                      <a:ext uri="{28A0092B-C50C-407E-A947-70E740481C1C}">
                        <a14:useLocalDpi xmlns:a14="http://schemas.microsoft.com/office/drawing/2010/main" val="0"/>
                      </a:ext>
                    </a:extLst>
                  </a:blip>
                  <a:srcRect t="12589" b="31515"/>
                  <a:stretch/>
                </pic:blipFill>
                <pic:spPr bwMode="auto">
                  <a:xfrm>
                    <a:off x="0" y="0"/>
                    <a:ext cx="1822046" cy="56759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B02F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23BFD"/>
    <w:multiLevelType w:val="hybridMultilevel"/>
    <w:tmpl w:val="20C6A7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FF0865"/>
    <w:multiLevelType w:val="hybridMultilevel"/>
    <w:tmpl w:val="6C3E001C"/>
    <w:name w:val="WW8Num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B94579"/>
    <w:multiLevelType w:val="hybridMultilevel"/>
    <w:tmpl w:val="EA623F56"/>
    <w:styleLink w:val="ImportedStyle2"/>
    <w:lvl w:ilvl="0" w:tplc="43E062B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C6510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7647D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B4023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60891E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A52854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AAA8F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3E244B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28137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236F1DFC"/>
    <w:multiLevelType w:val="hybridMultilevel"/>
    <w:tmpl w:val="A224B5A8"/>
    <w:lvl w:ilvl="0" w:tplc="18090001">
      <w:start w:val="1"/>
      <w:numFmt w:val="bullet"/>
      <w:lvlText w:val=""/>
      <w:lvlJc w:val="left"/>
      <w:pPr>
        <w:ind w:left="360" w:hanging="360"/>
      </w:pPr>
      <w:rPr>
        <w:rFonts w:ascii="Symbol" w:hAnsi="Symbol" w:hint="default"/>
      </w:rPr>
    </w:lvl>
    <w:lvl w:ilvl="1" w:tplc="AACE49E8">
      <w:numFmt w:val="bullet"/>
      <w:lvlText w:val="-"/>
      <w:lvlJc w:val="left"/>
      <w:pPr>
        <w:ind w:left="1080" w:hanging="360"/>
      </w:pPr>
      <w:rPr>
        <w:rFonts w:ascii="Calibri" w:eastAsiaTheme="minorHAnsi"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8AC0406"/>
    <w:multiLevelType w:val="hybridMultilevel"/>
    <w:tmpl w:val="CE4A72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E581B86"/>
    <w:multiLevelType w:val="hybridMultilevel"/>
    <w:tmpl w:val="5816A1CA"/>
    <w:lvl w:ilvl="0" w:tplc="CE60DE30">
      <w:numFmt w:val="bullet"/>
      <w:lvlText w:val="•"/>
      <w:lvlJc w:val="left"/>
      <w:pPr>
        <w:ind w:left="360" w:hanging="360"/>
      </w:pPr>
      <w:rPr>
        <w:rFonts w:ascii="Calibri" w:eastAsia="Calibr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562936A3"/>
    <w:multiLevelType w:val="hybridMultilevel"/>
    <w:tmpl w:val="B67EA44E"/>
    <w:lvl w:ilvl="0" w:tplc="76D6785C">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A925EC8"/>
    <w:multiLevelType w:val="hybridMultilevel"/>
    <w:tmpl w:val="06D09CBE"/>
    <w:lvl w:ilvl="0" w:tplc="18090001">
      <w:start w:val="1"/>
      <w:numFmt w:val="bullet"/>
      <w:lvlText w:val=""/>
      <w:lvlJc w:val="left"/>
      <w:pPr>
        <w:ind w:left="360" w:hanging="360"/>
      </w:pPr>
      <w:rPr>
        <w:rFonts w:ascii="Symbol" w:hAnsi="Symbol" w:hint="default"/>
      </w:rPr>
    </w:lvl>
    <w:lvl w:ilvl="1" w:tplc="C558526E">
      <w:numFmt w:val="bullet"/>
      <w:lvlText w:val="-"/>
      <w:lvlJc w:val="left"/>
      <w:pPr>
        <w:ind w:left="1080" w:hanging="360"/>
      </w:pPr>
      <w:rPr>
        <w:rFonts w:ascii="Calibri" w:eastAsia="Times New Roman"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67D9429E"/>
    <w:multiLevelType w:val="hybridMultilevel"/>
    <w:tmpl w:val="E1D0A6F8"/>
    <w:lvl w:ilvl="0" w:tplc="18090001">
      <w:start w:val="1"/>
      <w:numFmt w:val="bullet"/>
      <w:lvlText w:val=""/>
      <w:lvlJc w:val="left"/>
      <w:pPr>
        <w:ind w:left="469" w:hanging="360"/>
      </w:pPr>
      <w:rPr>
        <w:rFonts w:ascii="Symbol" w:hAnsi="Symbol" w:hint="default"/>
      </w:rPr>
    </w:lvl>
    <w:lvl w:ilvl="1" w:tplc="18090003">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tentative="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10" w15:restartNumberingAfterBreak="0">
    <w:nsid w:val="6A366925"/>
    <w:multiLevelType w:val="hybridMultilevel"/>
    <w:tmpl w:val="E48081DA"/>
    <w:lvl w:ilvl="0" w:tplc="D5D86E5E">
      <w:numFmt w:val="bullet"/>
      <w:lvlText w:val="-"/>
      <w:lvlJc w:val="left"/>
      <w:pPr>
        <w:ind w:left="360" w:hanging="360"/>
      </w:pPr>
      <w:rPr>
        <w:rFonts w:ascii="Calibri" w:eastAsia="Times New Roman"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43382205">
    <w:abstractNumId w:val="9"/>
  </w:num>
  <w:num w:numId="2" w16cid:durableId="1997368528">
    <w:abstractNumId w:val="7"/>
  </w:num>
  <w:num w:numId="3" w16cid:durableId="979386286">
    <w:abstractNumId w:val="1"/>
  </w:num>
  <w:num w:numId="4" w16cid:durableId="1744136437">
    <w:abstractNumId w:val="2"/>
  </w:num>
  <w:num w:numId="5" w16cid:durableId="1108544082">
    <w:abstractNumId w:val="0"/>
  </w:num>
  <w:num w:numId="6" w16cid:durableId="2019229999">
    <w:abstractNumId w:val="5"/>
  </w:num>
  <w:num w:numId="7" w16cid:durableId="2072994968">
    <w:abstractNumId w:val="6"/>
  </w:num>
  <w:num w:numId="8" w16cid:durableId="378095456">
    <w:abstractNumId w:val="3"/>
  </w:num>
  <w:num w:numId="9" w16cid:durableId="731269692">
    <w:abstractNumId w:val="4"/>
  </w:num>
  <w:num w:numId="10" w16cid:durableId="1814515959">
    <w:abstractNumId w:val="8"/>
  </w:num>
  <w:num w:numId="11" w16cid:durableId="89150563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94F"/>
    <w:rsid w:val="0000076B"/>
    <w:rsid w:val="0001124F"/>
    <w:rsid w:val="00015B71"/>
    <w:rsid w:val="00032C45"/>
    <w:rsid w:val="00035958"/>
    <w:rsid w:val="00035B72"/>
    <w:rsid w:val="000378DC"/>
    <w:rsid w:val="000415EE"/>
    <w:rsid w:val="000442DB"/>
    <w:rsid w:val="000542BE"/>
    <w:rsid w:val="00054AF8"/>
    <w:rsid w:val="00061620"/>
    <w:rsid w:val="00065D0E"/>
    <w:rsid w:val="00066274"/>
    <w:rsid w:val="0007487A"/>
    <w:rsid w:val="00083218"/>
    <w:rsid w:val="0008434A"/>
    <w:rsid w:val="0008535F"/>
    <w:rsid w:val="00091F4D"/>
    <w:rsid w:val="000952A7"/>
    <w:rsid w:val="00095453"/>
    <w:rsid w:val="0009720D"/>
    <w:rsid w:val="000A6150"/>
    <w:rsid w:val="000B148A"/>
    <w:rsid w:val="000B4EC8"/>
    <w:rsid w:val="000C09FA"/>
    <w:rsid w:val="000C19B7"/>
    <w:rsid w:val="000F3A29"/>
    <w:rsid w:val="000F6DDA"/>
    <w:rsid w:val="000F7C26"/>
    <w:rsid w:val="00102D37"/>
    <w:rsid w:val="00104BA1"/>
    <w:rsid w:val="00110707"/>
    <w:rsid w:val="00110B08"/>
    <w:rsid w:val="001125D6"/>
    <w:rsid w:val="00115FDC"/>
    <w:rsid w:val="0011774E"/>
    <w:rsid w:val="00121310"/>
    <w:rsid w:val="00123FFF"/>
    <w:rsid w:val="0012457E"/>
    <w:rsid w:val="00125F4C"/>
    <w:rsid w:val="00133113"/>
    <w:rsid w:val="001344FA"/>
    <w:rsid w:val="00140B30"/>
    <w:rsid w:val="0014790E"/>
    <w:rsid w:val="0015104A"/>
    <w:rsid w:val="00151DCA"/>
    <w:rsid w:val="00153530"/>
    <w:rsid w:val="00154431"/>
    <w:rsid w:val="001566FC"/>
    <w:rsid w:val="00156AAD"/>
    <w:rsid w:val="0015752C"/>
    <w:rsid w:val="001613AE"/>
    <w:rsid w:val="0017031C"/>
    <w:rsid w:val="00174D3D"/>
    <w:rsid w:val="001752DF"/>
    <w:rsid w:val="001811FF"/>
    <w:rsid w:val="001919E0"/>
    <w:rsid w:val="00193386"/>
    <w:rsid w:val="00195525"/>
    <w:rsid w:val="001A163B"/>
    <w:rsid w:val="001C38DA"/>
    <w:rsid w:val="001C7F0D"/>
    <w:rsid w:val="001D615A"/>
    <w:rsid w:val="001E0960"/>
    <w:rsid w:val="001E1B86"/>
    <w:rsid w:val="00200B7A"/>
    <w:rsid w:val="00201114"/>
    <w:rsid w:val="002020F0"/>
    <w:rsid w:val="00207C93"/>
    <w:rsid w:val="00210617"/>
    <w:rsid w:val="00210962"/>
    <w:rsid w:val="00213377"/>
    <w:rsid w:val="00214B32"/>
    <w:rsid w:val="00215004"/>
    <w:rsid w:val="002158A7"/>
    <w:rsid w:val="002220FE"/>
    <w:rsid w:val="00224057"/>
    <w:rsid w:val="00224D84"/>
    <w:rsid w:val="00224F4F"/>
    <w:rsid w:val="002257FA"/>
    <w:rsid w:val="00227274"/>
    <w:rsid w:val="00227EB8"/>
    <w:rsid w:val="00245129"/>
    <w:rsid w:val="002604A9"/>
    <w:rsid w:val="00261214"/>
    <w:rsid w:val="00262F55"/>
    <w:rsid w:val="00264BBA"/>
    <w:rsid w:val="00270EAB"/>
    <w:rsid w:val="00272569"/>
    <w:rsid w:val="00272EDE"/>
    <w:rsid w:val="00283CBD"/>
    <w:rsid w:val="00286AA6"/>
    <w:rsid w:val="00295139"/>
    <w:rsid w:val="002970FF"/>
    <w:rsid w:val="002978CE"/>
    <w:rsid w:val="002A23D3"/>
    <w:rsid w:val="002A397D"/>
    <w:rsid w:val="002A56ED"/>
    <w:rsid w:val="002B020E"/>
    <w:rsid w:val="002C0FB5"/>
    <w:rsid w:val="002C231B"/>
    <w:rsid w:val="002C2592"/>
    <w:rsid w:val="002D2114"/>
    <w:rsid w:val="002D71E6"/>
    <w:rsid w:val="002E2FA9"/>
    <w:rsid w:val="002E5D9B"/>
    <w:rsid w:val="002E63BC"/>
    <w:rsid w:val="002F33BC"/>
    <w:rsid w:val="00310F34"/>
    <w:rsid w:val="00325697"/>
    <w:rsid w:val="00326686"/>
    <w:rsid w:val="00326C6D"/>
    <w:rsid w:val="00337F2F"/>
    <w:rsid w:val="00340E09"/>
    <w:rsid w:val="003467FF"/>
    <w:rsid w:val="00347946"/>
    <w:rsid w:val="00353DA3"/>
    <w:rsid w:val="00356B63"/>
    <w:rsid w:val="0036102B"/>
    <w:rsid w:val="00361C8B"/>
    <w:rsid w:val="003641C0"/>
    <w:rsid w:val="003753D7"/>
    <w:rsid w:val="003825D5"/>
    <w:rsid w:val="00383D16"/>
    <w:rsid w:val="00385DEB"/>
    <w:rsid w:val="00391A4C"/>
    <w:rsid w:val="00396970"/>
    <w:rsid w:val="003A2C99"/>
    <w:rsid w:val="003B1C62"/>
    <w:rsid w:val="003B33E1"/>
    <w:rsid w:val="003B5CCA"/>
    <w:rsid w:val="003C132A"/>
    <w:rsid w:val="003D025A"/>
    <w:rsid w:val="003E094B"/>
    <w:rsid w:val="003E735A"/>
    <w:rsid w:val="003F0DAC"/>
    <w:rsid w:val="003F5208"/>
    <w:rsid w:val="0040047A"/>
    <w:rsid w:val="004047DD"/>
    <w:rsid w:val="00407098"/>
    <w:rsid w:val="00411403"/>
    <w:rsid w:val="00412ED4"/>
    <w:rsid w:val="00415641"/>
    <w:rsid w:val="00415C09"/>
    <w:rsid w:val="00423321"/>
    <w:rsid w:val="004234EB"/>
    <w:rsid w:val="004239A6"/>
    <w:rsid w:val="00430221"/>
    <w:rsid w:val="0043225D"/>
    <w:rsid w:val="00434C43"/>
    <w:rsid w:val="00437EE1"/>
    <w:rsid w:val="0044360D"/>
    <w:rsid w:val="00445C7F"/>
    <w:rsid w:val="00446FD3"/>
    <w:rsid w:val="004477F4"/>
    <w:rsid w:val="004531E4"/>
    <w:rsid w:val="00455CD8"/>
    <w:rsid w:val="00456043"/>
    <w:rsid w:val="00464DF3"/>
    <w:rsid w:val="004714A0"/>
    <w:rsid w:val="00471A77"/>
    <w:rsid w:val="004727E0"/>
    <w:rsid w:val="00477D0C"/>
    <w:rsid w:val="00482B68"/>
    <w:rsid w:val="0049077D"/>
    <w:rsid w:val="004A2F8D"/>
    <w:rsid w:val="004A4367"/>
    <w:rsid w:val="004B062F"/>
    <w:rsid w:val="004B2F8D"/>
    <w:rsid w:val="004B550E"/>
    <w:rsid w:val="004B57FF"/>
    <w:rsid w:val="004C05EA"/>
    <w:rsid w:val="004C25F8"/>
    <w:rsid w:val="004C2FE1"/>
    <w:rsid w:val="004C3A41"/>
    <w:rsid w:val="004C5A40"/>
    <w:rsid w:val="004C6913"/>
    <w:rsid w:val="004D20E2"/>
    <w:rsid w:val="004D39A5"/>
    <w:rsid w:val="004D5F46"/>
    <w:rsid w:val="004E04F0"/>
    <w:rsid w:val="004E43A6"/>
    <w:rsid w:val="004E5ACF"/>
    <w:rsid w:val="004E5F89"/>
    <w:rsid w:val="004E5F96"/>
    <w:rsid w:val="004E5F9C"/>
    <w:rsid w:val="004E6660"/>
    <w:rsid w:val="004F2744"/>
    <w:rsid w:val="004F3A37"/>
    <w:rsid w:val="004F3E84"/>
    <w:rsid w:val="004F4D88"/>
    <w:rsid w:val="004F7EF6"/>
    <w:rsid w:val="00500F8D"/>
    <w:rsid w:val="0050305E"/>
    <w:rsid w:val="00507623"/>
    <w:rsid w:val="00507C0A"/>
    <w:rsid w:val="00511E93"/>
    <w:rsid w:val="0051271D"/>
    <w:rsid w:val="005137B3"/>
    <w:rsid w:val="00514240"/>
    <w:rsid w:val="00516E51"/>
    <w:rsid w:val="00517649"/>
    <w:rsid w:val="00517731"/>
    <w:rsid w:val="0052561F"/>
    <w:rsid w:val="0053470C"/>
    <w:rsid w:val="00551D62"/>
    <w:rsid w:val="00556C9B"/>
    <w:rsid w:val="00562DC8"/>
    <w:rsid w:val="00567358"/>
    <w:rsid w:val="00581C0E"/>
    <w:rsid w:val="005832BA"/>
    <w:rsid w:val="0058675D"/>
    <w:rsid w:val="005930C5"/>
    <w:rsid w:val="005A6FC5"/>
    <w:rsid w:val="005A78CB"/>
    <w:rsid w:val="005B0652"/>
    <w:rsid w:val="005B2E0A"/>
    <w:rsid w:val="005B6F40"/>
    <w:rsid w:val="005C19A4"/>
    <w:rsid w:val="005C551D"/>
    <w:rsid w:val="005C6439"/>
    <w:rsid w:val="005C6867"/>
    <w:rsid w:val="005C72FF"/>
    <w:rsid w:val="005C7D8C"/>
    <w:rsid w:val="005D646C"/>
    <w:rsid w:val="005D6E68"/>
    <w:rsid w:val="005E0929"/>
    <w:rsid w:val="005E51CB"/>
    <w:rsid w:val="005E5528"/>
    <w:rsid w:val="005E72BA"/>
    <w:rsid w:val="005F6699"/>
    <w:rsid w:val="00601D2D"/>
    <w:rsid w:val="00603612"/>
    <w:rsid w:val="00606CDE"/>
    <w:rsid w:val="0061796A"/>
    <w:rsid w:val="0062696E"/>
    <w:rsid w:val="0062740F"/>
    <w:rsid w:val="0063069C"/>
    <w:rsid w:val="0063604C"/>
    <w:rsid w:val="00637518"/>
    <w:rsid w:val="006439FA"/>
    <w:rsid w:val="00644FFE"/>
    <w:rsid w:val="0064527E"/>
    <w:rsid w:val="00647AFA"/>
    <w:rsid w:val="00647B91"/>
    <w:rsid w:val="00647D8A"/>
    <w:rsid w:val="006507C4"/>
    <w:rsid w:val="00655C30"/>
    <w:rsid w:val="0066146F"/>
    <w:rsid w:val="00672121"/>
    <w:rsid w:val="0067651A"/>
    <w:rsid w:val="00682DC7"/>
    <w:rsid w:val="0068454D"/>
    <w:rsid w:val="00685413"/>
    <w:rsid w:val="0068646D"/>
    <w:rsid w:val="006871BA"/>
    <w:rsid w:val="006932D1"/>
    <w:rsid w:val="006947A8"/>
    <w:rsid w:val="006948CB"/>
    <w:rsid w:val="006A36B2"/>
    <w:rsid w:val="006A71C7"/>
    <w:rsid w:val="006B2698"/>
    <w:rsid w:val="006B7ED6"/>
    <w:rsid w:val="006D1741"/>
    <w:rsid w:val="006D17B5"/>
    <w:rsid w:val="006D3281"/>
    <w:rsid w:val="006D5EF5"/>
    <w:rsid w:val="006E1918"/>
    <w:rsid w:val="006E279F"/>
    <w:rsid w:val="007008B4"/>
    <w:rsid w:val="00712640"/>
    <w:rsid w:val="00713D6C"/>
    <w:rsid w:val="00725FCD"/>
    <w:rsid w:val="00726599"/>
    <w:rsid w:val="0073340B"/>
    <w:rsid w:val="007339A5"/>
    <w:rsid w:val="00743CAD"/>
    <w:rsid w:val="00745F6B"/>
    <w:rsid w:val="00746942"/>
    <w:rsid w:val="007472E2"/>
    <w:rsid w:val="00752614"/>
    <w:rsid w:val="00755BEF"/>
    <w:rsid w:val="0076184E"/>
    <w:rsid w:val="00763B43"/>
    <w:rsid w:val="00783049"/>
    <w:rsid w:val="007876F0"/>
    <w:rsid w:val="0079094F"/>
    <w:rsid w:val="00796F97"/>
    <w:rsid w:val="00797436"/>
    <w:rsid w:val="007A23B2"/>
    <w:rsid w:val="007A5FB8"/>
    <w:rsid w:val="007A72D0"/>
    <w:rsid w:val="007A7740"/>
    <w:rsid w:val="007B0451"/>
    <w:rsid w:val="007B1D83"/>
    <w:rsid w:val="007B6FCD"/>
    <w:rsid w:val="007C16D7"/>
    <w:rsid w:val="007C318D"/>
    <w:rsid w:val="007C70E1"/>
    <w:rsid w:val="007D5153"/>
    <w:rsid w:val="007E380A"/>
    <w:rsid w:val="007E7A74"/>
    <w:rsid w:val="007F250D"/>
    <w:rsid w:val="007F61C2"/>
    <w:rsid w:val="0080061E"/>
    <w:rsid w:val="00804AD7"/>
    <w:rsid w:val="008124F1"/>
    <w:rsid w:val="008133AE"/>
    <w:rsid w:val="00824558"/>
    <w:rsid w:val="00825013"/>
    <w:rsid w:val="008258A1"/>
    <w:rsid w:val="00826580"/>
    <w:rsid w:val="008279D0"/>
    <w:rsid w:val="008302E3"/>
    <w:rsid w:val="00830BF3"/>
    <w:rsid w:val="008354A9"/>
    <w:rsid w:val="0084072A"/>
    <w:rsid w:val="00841F92"/>
    <w:rsid w:val="008550AD"/>
    <w:rsid w:val="00855514"/>
    <w:rsid w:val="00856D0C"/>
    <w:rsid w:val="0085779A"/>
    <w:rsid w:val="0086063E"/>
    <w:rsid w:val="0086316F"/>
    <w:rsid w:val="008641B7"/>
    <w:rsid w:val="0086537B"/>
    <w:rsid w:val="00866984"/>
    <w:rsid w:val="0088020E"/>
    <w:rsid w:val="00887D3F"/>
    <w:rsid w:val="00891034"/>
    <w:rsid w:val="008976F7"/>
    <w:rsid w:val="008A0E31"/>
    <w:rsid w:val="008A2D61"/>
    <w:rsid w:val="008B086F"/>
    <w:rsid w:val="008B1A7B"/>
    <w:rsid w:val="008B5349"/>
    <w:rsid w:val="008B5BA9"/>
    <w:rsid w:val="008C1099"/>
    <w:rsid w:val="008C1CD2"/>
    <w:rsid w:val="008D20B5"/>
    <w:rsid w:val="008D3ED2"/>
    <w:rsid w:val="008D7972"/>
    <w:rsid w:val="008E016D"/>
    <w:rsid w:val="008E2BEC"/>
    <w:rsid w:val="008E6312"/>
    <w:rsid w:val="008E7B22"/>
    <w:rsid w:val="008F3330"/>
    <w:rsid w:val="008F3D5F"/>
    <w:rsid w:val="00911FBE"/>
    <w:rsid w:val="00915470"/>
    <w:rsid w:val="0092136A"/>
    <w:rsid w:val="00923857"/>
    <w:rsid w:val="00924E15"/>
    <w:rsid w:val="00925423"/>
    <w:rsid w:val="00927048"/>
    <w:rsid w:val="0094263C"/>
    <w:rsid w:val="00953478"/>
    <w:rsid w:val="00954307"/>
    <w:rsid w:val="00954978"/>
    <w:rsid w:val="00954F39"/>
    <w:rsid w:val="009614AD"/>
    <w:rsid w:val="009667DC"/>
    <w:rsid w:val="00972DFC"/>
    <w:rsid w:val="00973CFE"/>
    <w:rsid w:val="009754A6"/>
    <w:rsid w:val="00980360"/>
    <w:rsid w:val="0099023A"/>
    <w:rsid w:val="009910E6"/>
    <w:rsid w:val="00994B6E"/>
    <w:rsid w:val="00996A63"/>
    <w:rsid w:val="009A07CA"/>
    <w:rsid w:val="009A2AEC"/>
    <w:rsid w:val="009A3352"/>
    <w:rsid w:val="009A4DA9"/>
    <w:rsid w:val="009B0EDF"/>
    <w:rsid w:val="009B1BF3"/>
    <w:rsid w:val="009B5DE3"/>
    <w:rsid w:val="009B74FD"/>
    <w:rsid w:val="009C0C31"/>
    <w:rsid w:val="009C3A38"/>
    <w:rsid w:val="009C62A1"/>
    <w:rsid w:val="009D06E6"/>
    <w:rsid w:val="009D2859"/>
    <w:rsid w:val="009D5A9B"/>
    <w:rsid w:val="009E2C3B"/>
    <w:rsid w:val="009E4705"/>
    <w:rsid w:val="009F43D6"/>
    <w:rsid w:val="00A111E3"/>
    <w:rsid w:val="00A14418"/>
    <w:rsid w:val="00A15C29"/>
    <w:rsid w:val="00A160C1"/>
    <w:rsid w:val="00A20758"/>
    <w:rsid w:val="00A35822"/>
    <w:rsid w:val="00A35CA4"/>
    <w:rsid w:val="00A37450"/>
    <w:rsid w:val="00A379EB"/>
    <w:rsid w:val="00A37B41"/>
    <w:rsid w:val="00A40560"/>
    <w:rsid w:val="00A407B9"/>
    <w:rsid w:val="00A437A6"/>
    <w:rsid w:val="00A448DD"/>
    <w:rsid w:val="00A454EA"/>
    <w:rsid w:val="00A54DC1"/>
    <w:rsid w:val="00A55A33"/>
    <w:rsid w:val="00A61B6A"/>
    <w:rsid w:val="00A65C31"/>
    <w:rsid w:val="00A705FF"/>
    <w:rsid w:val="00A706F8"/>
    <w:rsid w:val="00A73020"/>
    <w:rsid w:val="00A840E4"/>
    <w:rsid w:val="00A95881"/>
    <w:rsid w:val="00A96C3D"/>
    <w:rsid w:val="00AA1B5D"/>
    <w:rsid w:val="00AA36EA"/>
    <w:rsid w:val="00AB0B5F"/>
    <w:rsid w:val="00AB2A49"/>
    <w:rsid w:val="00AB6242"/>
    <w:rsid w:val="00AC5750"/>
    <w:rsid w:val="00AD3CE7"/>
    <w:rsid w:val="00AD6830"/>
    <w:rsid w:val="00AE3221"/>
    <w:rsid w:val="00AE473D"/>
    <w:rsid w:val="00AF10D9"/>
    <w:rsid w:val="00B046BD"/>
    <w:rsid w:val="00B101CB"/>
    <w:rsid w:val="00B13F96"/>
    <w:rsid w:val="00B21DEA"/>
    <w:rsid w:val="00B240C0"/>
    <w:rsid w:val="00B24A01"/>
    <w:rsid w:val="00B258D1"/>
    <w:rsid w:val="00B40D27"/>
    <w:rsid w:val="00B427FC"/>
    <w:rsid w:val="00B50D5E"/>
    <w:rsid w:val="00B66440"/>
    <w:rsid w:val="00B67239"/>
    <w:rsid w:val="00B7078F"/>
    <w:rsid w:val="00B70A67"/>
    <w:rsid w:val="00B71F46"/>
    <w:rsid w:val="00B72043"/>
    <w:rsid w:val="00B82D8F"/>
    <w:rsid w:val="00B946CF"/>
    <w:rsid w:val="00B978E7"/>
    <w:rsid w:val="00BA0EED"/>
    <w:rsid w:val="00BA156E"/>
    <w:rsid w:val="00BA60E8"/>
    <w:rsid w:val="00BB1B54"/>
    <w:rsid w:val="00BB2083"/>
    <w:rsid w:val="00BB7530"/>
    <w:rsid w:val="00BC119C"/>
    <w:rsid w:val="00BC1A8F"/>
    <w:rsid w:val="00BC317C"/>
    <w:rsid w:val="00BC5005"/>
    <w:rsid w:val="00BD6578"/>
    <w:rsid w:val="00BE1637"/>
    <w:rsid w:val="00BE1722"/>
    <w:rsid w:val="00BE3472"/>
    <w:rsid w:val="00BF159C"/>
    <w:rsid w:val="00BF4D86"/>
    <w:rsid w:val="00C00B50"/>
    <w:rsid w:val="00C00DC1"/>
    <w:rsid w:val="00C06212"/>
    <w:rsid w:val="00C13414"/>
    <w:rsid w:val="00C1792A"/>
    <w:rsid w:val="00C17E31"/>
    <w:rsid w:val="00C21C1B"/>
    <w:rsid w:val="00C24F7A"/>
    <w:rsid w:val="00C27642"/>
    <w:rsid w:val="00C356AF"/>
    <w:rsid w:val="00C41980"/>
    <w:rsid w:val="00C52209"/>
    <w:rsid w:val="00C52378"/>
    <w:rsid w:val="00C53422"/>
    <w:rsid w:val="00C578F3"/>
    <w:rsid w:val="00C707B5"/>
    <w:rsid w:val="00C71FC0"/>
    <w:rsid w:val="00C75101"/>
    <w:rsid w:val="00C75984"/>
    <w:rsid w:val="00C773F8"/>
    <w:rsid w:val="00C904FB"/>
    <w:rsid w:val="00C95CDC"/>
    <w:rsid w:val="00CA0E9B"/>
    <w:rsid w:val="00CA1E12"/>
    <w:rsid w:val="00CA7372"/>
    <w:rsid w:val="00CB090F"/>
    <w:rsid w:val="00CB0D07"/>
    <w:rsid w:val="00CB521B"/>
    <w:rsid w:val="00CB7F28"/>
    <w:rsid w:val="00CC299B"/>
    <w:rsid w:val="00CC2C07"/>
    <w:rsid w:val="00CD0BA2"/>
    <w:rsid w:val="00CD0D8F"/>
    <w:rsid w:val="00CD4691"/>
    <w:rsid w:val="00CD5A13"/>
    <w:rsid w:val="00CE06DC"/>
    <w:rsid w:val="00CE6DDD"/>
    <w:rsid w:val="00CF26EC"/>
    <w:rsid w:val="00D01FC5"/>
    <w:rsid w:val="00D05C62"/>
    <w:rsid w:val="00D062A9"/>
    <w:rsid w:val="00D13D8D"/>
    <w:rsid w:val="00D14930"/>
    <w:rsid w:val="00D154C9"/>
    <w:rsid w:val="00D203ED"/>
    <w:rsid w:val="00D219B0"/>
    <w:rsid w:val="00D36768"/>
    <w:rsid w:val="00D4070F"/>
    <w:rsid w:val="00D45B6F"/>
    <w:rsid w:val="00D64557"/>
    <w:rsid w:val="00D64D30"/>
    <w:rsid w:val="00D65DB6"/>
    <w:rsid w:val="00D6722A"/>
    <w:rsid w:val="00D97B58"/>
    <w:rsid w:val="00DA1A90"/>
    <w:rsid w:val="00DA297E"/>
    <w:rsid w:val="00DA646A"/>
    <w:rsid w:val="00DB201C"/>
    <w:rsid w:val="00DB5361"/>
    <w:rsid w:val="00DB775B"/>
    <w:rsid w:val="00DC0A67"/>
    <w:rsid w:val="00DC3AA3"/>
    <w:rsid w:val="00DC42C6"/>
    <w:rsid w:val="00DD028E"/>
    <w:rsid w:val="00DD065D"/>
    <w:rsid w:val="00DE1204"/>
    <w:rsid w:val="00DF13B6"/>
    <w:rsid w:val="00DF2B41"/>
    <w:rsid w:val="00DF459E"/>
    <w:rsid w:val="00E008F4"/>
    <w:rsid w:val="00E07792"/>
    <w:rsid w:val="00E1224C"/>
    <w:rsid w:val="00E1551A"/>
    <w:rsid w:val="00E20E43"/>
    <w:rsid w:val="00E23189"/>
    <w:rsid w:val="00E24A9C"/>
    <w:rsid w:val="00E2544E"/>
    <w:rsid w:val="00E314F3"/>
    <w:rsid w:val="00E337C4"/>
    <w:rsid w:val="00E401D4"/>
    <w:rsid w:val="00E40445"/>
    <w:rsid w:val="00E5172E"/>
    <w:rsid w:val="00E53050"/>
    <w:rsid w:val="00E53857"/>
    <w:rsid w:val="00E55D60"/>
    <w:rsid w:val="00E55E16"/>
    <w:rsid w:val="00E57524"/>
    <w:rsid w:val="00E602B4"/>
    <w:rsid w:val="00E65C55"/>
    <w:rsid w:val="00E72274"/>
    <w:rsid w:val="00E8224B"/>
    <w:rsid w:val="00E84A43"/>
    <w:rsid w:val="00E85590"/>
    <w:rsid w:val="00E92A5D"/>
    <w:rsid w:val="00E96CB8"/>
    <w:rsid w:val="00EA4D92"/>
    <w:rsid w:val="00EB787A"/>
    <w:rsid w:val="00EC23F1"/>
    <w:rsid w:val="00EC75EC"/>
    <w:rsid w:val="00ED23C4"/>
    <w:rsid w:val="00ED7C73"/>
    <w:rsid w:val="00EE25BB"/>
    <w:rsid w:val="00EE399A"/>
    <w:rsid w:val="00EF6907"/>
    <w:rsid w:val="00EF7DBA"/>
    <w:rsid w:val="00F03D5A"/>
    <w:rsid w:val="00F069C1"/>
    <w:rsid w:val="00F07971"/>
    <w:rsid w:val="00F15B66"/>
    <w:rsid w:val="00F16BCA"/>
    <w:rsid w:val="00F20A27"/>
    <w:rsid w:val="00F21241"/>
    <w:rsid w:val="00F23BEA"/>
    <w:rsid w:val="00F2602B"/>
    <w:rsid w:val="00F41107"/>
    <w:rsid w:val="00F422DD"/>
    <w:rsid w:val="00F50D70"/>
    <w:rsid w:val="00F54DC0"/>
    <w:rsid w:val="00F610F7"/>
    <w:rsid w:val="00F65841"/>
    <w:rsid w:val="00F66818"/>
    <w:rsid w:val="00F72D65"/>
    <w:rsid w:val="00F74EBA"/>
    <w:rsid w:val="00F814D0"/>
    <w:rsid w:val="00F90DFB"/>
    <w:rsid w:val="00F9210B"/>
    <w:rsid w:val="00FB314B"/>
    <w:rsid w:val="00FB332E"/>
    <w:rsid w:val="00FB4D06"/>
    <w:rsid w:val="00FC3E7D"/>
    <w:rsid w:val="00FC557E"/>
    <w:rsid w:val="00FC6FC8"/>
    <w:rsid w:val="00FD280A"/>
    <w:rsid w:val="00FE4BE8"/>
    <w:rsid w:val="00FE5C3E"/>
    <w:rsid w:val="00FF1118"/>
    <w:rsid w:val="00FF2A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EF555"/>
  <w15:docId w15:val="{F8D62C20-5C1A-4D43-81D9-E64E4F28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D8F"/>
  </w:style>
  <w:style w:type="paragraph" w:styleId="Heading1">
    <w:name w:val="heading 1"/>
    <w:basedOn w:val="Normal"/>
    <w:next w:val="Normal"/>
    <w:link w:val="Heading1Char"/>
    <w:uiPriority w:val="9"/>
    <w:qFormat/>
    <w:rsid w:val="00CC299B"/>
    <w:pPr>
      <w:keepNext/>
      <w:keepLines/>
      <w:spacing w:before="480" w:after="0"/>
      <w:outlineLvl w:val="0"/>
    </w:pPr>
    <w:rPr>
      <w:rFonts w:eastAsiaTheme="majorEastAsia" w:cstheme="majorBidi"/>
      <w:b/>
      <w:bCs/>
      <w:color w:val="0D0D0D" w:themeColor="text1" w:themeTint="F2"/>
      <w:sz w:val="32"/>
      <w:szCs w:val="28"/>
      <w:u w:val="double"/>
    </w:rPr>
  </w:style>
  <w:style w:type="paragraph" w:styleId="Heading2">
    <w:name w:val="heading 2"/>
    <w:basedOn w:val="Normal"/>
    <w:next w:val="Normal"/>
    <w:link w:val="Heading2Char"/>
    <w:uiPriority w:val="9"/>
    <w:unhideWhenUsed/>
    <w:qFormat/>
    <w:rsid w:val="00CC299B"/>
    <w:pPr>
      <w:keepNext/>
      <w:keepLines/>
      <w:spacing w:before="40" w:after="0"/>
      <w:outlineLvl w:val="1"/>
    </w:pPr>
    <w:rPr>
      <w:rFonts w:eastAsiaTheme="majorEastAsia" w:cstheme="majorBidi"/>
      <w:b/>
      <w:color w:val="76923C" w:themeColor="accent3" w:themeShade="BF"/>
      <w:sz w:val="28"/>
      <w:szCs w:val="26"/>
    </w:rPr>
  </w:style>
  <w:style w:type="paragraph" w:styleId="Heading3">
    <w:name w:val="heading 3"/>
    <w:basedOn w:val="Normal"/>
    <w:next w:val="Normal"/>
    <w:link w:val="Heading3Char"/>
    <w:uiPriority w:val="9"/>
    <w:unhideWhenUsed/>
    <w:qFormat/>
    <w:rsid w:val="0068454D"/>
    <w:pPr>
      <w:keepNext/>
      <w:keepLines/>
      <w:spacing w:before="40" w:after="0"/>
      <w:outlineLvl w:val="2"/>
    </w:pPr>
    <w:rPr>
      <w:rFonts w:eastAsiaTheme="majorEastAsia" w:cstheme="majorBidi"/>
      <w:b/>
      <w:color w:val="1D1B11" w:themeColor="background2" w:themeShade="1A"/>
      <w:sz w:val="24"/>
      <w:szCs w:val="24"/>
    </w:rPr>
  </w:style>
  <w:style w:type="paragraph" w:styleId="Heading4">
    <w:name w:val="heading 4"/>
    <w:basedOn w:val="Normal"/>
    <w:next w:val="Normal"/>
    <w:link w:val="Heading4Char"/>
    <w:uiPriority w:val="9"/>
    <w:semiHidden/>
    <w:unhideWhenUsed/>
    <w:qFormat/>
    <w:rsid w:val="009254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gunore,Subtitle Cover Page,List Paragraph Report,Bullet List,FooterText,List Paragraph1,numbered,Paragraphe de liste1,Bulletr List Paragraph,列出段落,列出段落1,List Paragraph2,List Paragraph21,Listeafsnit1,Parágrafo da Lista1,Párrafo de lista1"/>
    <w:basedOn w:val="Normal"/>
    <w:link w:val="ListParagraphChar"/>
    <w:uiPriority w:val="34"/>
    <w:qFormat/>
    <w:rsid w:val="00054AF8"/>
    <w:pPr>
      <w:ind w:left="720"/>
      <w:contextualSpacing/>
    </w:pPr>
  </w:style>
  <w:style w:type="paragraph" w:styleId="BalloonText">
    <w:name w:val="Balloon Text"/>
    <w:basedOn w:val="Normal"/>
    <w:link w:val="BalloonTextChar"/>
    <w:uiPriority w:val="99"/>
    <w:semiHidden/>
    <w:unhideWhenUsed/>
    <w:rsid w:val="00054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AF8"/>
    <w:rPr>
      <w:rFonts w:ascii="Tahoma" w:hAnsi="Tahoma" w:cs="Tahoma"/>
      <w:sz w:val="16"/>
      <w:szCs w:val="16"/>
    </w:rPr>
  </w:style>
  <w:style w:type="table" w:styleId="TableGrid">
    <w:name w:val="Table Grid"/>
    <w:basedOn w:val="TableNormal"/>
    <w:uiPriority w:val="59"/>
    <w:rsid w:val="00E55E1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299B"/>
    <w:rPr>
      <w:rFonts w:eastAsiaTheme="majorEastAsia" w:cstheme="majorBidi"/>
      <w:b/>
      <w:bCs/>
      <w:color w:val="0D0D0D" w:themeColor="text1" w:themeTint="F2"/>
      <w:sz w:val="32"/>
      <w:szCs w:val="28"/>
      <w:u w:val="double"/>
    </w:rPr>
  </w:style>
  <w:style w:type="paragraph" w:styleId="NoSpacing">
    <w:name w:val="No Spacing"/>
    <w:uiPriority w:val="1"/>
    <w:qFormat/>
    <w:rsid w:val="00272EDE"/>
    <w:pPr>
      <w:spacing w:after="0" w:line="240" w:lineRule="auto"/>
    </w:pPr>
  </w:style>
  <w:style w:type="paragraph" w:styleId="Header">
    <w:name w:val="header"/>
    <w:basedOn w:val="Normal"/>
    <w:link w:val="HeaderChar"/>
    <w:uiPriority w:val="99"/>
    <w:unhideWhenUsed/>
    <w:rsid w:val="00A35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CA4"/>
  </w:style>
  <w:style w:type="paragraph" w:styleId="Footer">
    <w:name w:val="footer"/>
    <w:basedOn w:val="Normal"/>
    <w:link w:val="FooterChar"/>
    <w:uiPriority w:val="99"/>
    <w:unhideWhenUsed/>
    <w:rsid w:val="00A35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CA4"/>
  </w:style>
  <w:style w:type="paragraph" w:styleId="BodyTextIndent3">
    <w:name w:val="Body Text Indent 3"/>
    <w:basedOn w:val="Normal"/>
    <w:link w:val="BodyTextIndent3Char"/>
    <w:uiPriority w:val="99"/>
    <w:unhideWhenUsed/>
    <w:rsid w:val="00EF6907"/>
    <w:pPr>
      <w:spacing w:after="120"/>
      <w:ind w:left="283"/>
    </w:pPr>
    <w:rPr>
      <w:sz w:val="16"/>
      <w:szCs w:val="16"/>
    </w:rPr>
  </w:style>
  <w:style w:type="character" w:customStyle="1" w:styleId="BodyTextIndent3Char">
    <w:name w:val="Body Text Indent 3 Char"/>
    <w:basedOn w:val="DefaultParagraphFont"/>
    <w:link w:val="BodyTextIndent3"/>
    <w:uiPriority w:val="99"/>
    <w:rsid w:val="00EF6907"/>
    <w:rPr>
      <w:sz w:val="16"/>
      <w:szCs w:val="16"/>
    </w:rPr>
  </w:style>
  <w:style w:type="character" w:customStyle="1" w:styleId="ListParagraphChar">
    <w:name w:val="List Paragraph Char"/>
    <w:aliases w:val="igunore Char,Subtitle Cover Page Char,List Paragraph Report Char,Bullet List Char,FooterText Char,List Paragraph1 Char,numbered Char,Paragraphe de liste1 Char,Bulletr List Paragraph Char,列出段落 Char,列出段落1 Char,List Paragraph2 Char"/>
    <w:link w:val="ListParagraph"/>
    <w:uiPriority w:val="34"/>
    <w:locked/>
    <w:rsid w:val="00434C43"/>
  </w:style>
  <w:style w:type="paragraph" w:customStyle="1" w:styleId="Default">
    <w:name w:val="Default"/>
    <w:rsid w:val="00825013"/>
    <w:pPr>
      <w:autoSpaceDE w:val="0"/>
      <w:autoSpaceDN w:val="0"/>
      <w:adjustRightInd w:val="0"/>
      <w:spacing w:after="0" w:line="240" w:lineRule="auto"/>
    </w:pPr>
    <w:rPr>
      <w:rFonts w:ascii="Times New Roman" w:eastAsiaTheme="minorEastAsia" w:hAnsi="Times New Roman" w:cs="Times New Roman"/>
      <w:color w:val="000000"/>
      <w:sz w:val="24"/>
      <w:szCs w:val="24"/>
      <w:lang w:eastAsia="en-IE"/>
    </w:rPr>
  </w:style>
  <w:style w:type="table" w:customStyle="1" w:styleId="ListTable3-Accent11">
    <w:name w:val="List Table 3 - Accent 11"/>
    <w:basedOn w:val="TableNormal"/>
    <w:uiPriority w:val="48"/>
    <w:rsid w:val="009E2C3B"/>
    <w:pPr>
      <w:spacing w:after="0" w:line="240" w:lineRule="auto"/>
    </w:pPr>
    <w:rPr>
      <w:rFonts w:eastAsiaTheme="minorEastAsia" w:cs="Cordia New"/>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rFonts w:ascii="Calibri" w:hAnsi="Calibri" w:cs="Cordia New" w:hint="default"/>
        <w:b/>
        <w:bCs/>
        <w:color w:val="FFFFFF"/>
      </w:rPr>
      <w:tblPr/>
      <w:tcPr>
        <w:shd w:val="clear" w:color="auto" w:fill="4F81BD"/>
      </w:tcPr>
    </w:tblStylePr>
    <w:tblStylePr w:type="lastRow">
      <w:rPr>
        <w:rFonts w:ascii="Calibri" w:hAnsi="Calibri" w:cs="Cordia New" w:hint="default"/>
        <w:b/>
        <w:bCs/>
      </w:rPr>
      <w:tblPr/>
      <w:tcPr>
        <w:tcBorders>
          <w:top w:val="double" w:sz="4" w:space="0" w:color="4F81BD"/>
        </w:tcBorders>
        <w:shd w:val="clear" w:color="auto" w:fill="FFFFFF"/>
      </w:tcPr>
    </w:tblStylePr>
    <w:tblStylePr w:type="firstCol">
      <w:rPr>
        <w:rFonts w:ascii="Calibri" w:hAnsi="Calibri" w:cs="Cordia New" w:hint="default"/>
        <w:b/>
        <w:bCs/>
      </w:rPr>
      <w:tblPr/>
      <w:tcPr>
        <w:tcBorders>
          <w:right w:val="nil"/>
        </w:tcBorders>
        <w:shd w:val="clear" w:color="auto" w:fill="FFFFFF"/>
      </w:tcPr>
    </w:tblStylePr>
    <w:tblStylePr w:type="lastCol">
      <w:rPr>
        <w:rFonts w:ascii="Calibri" w:hAnsi="Calibri" w:cs="Cordia New" w:hint="default"/>
        <w:b/>
        <w:bCs/>
      </w:rPr>
      <w:tblPr/>
      <w:tcPr>
        <w:tcBorders>
          <w:left w:val="nil"/>
        </w:tcBorders>
        <w:shd w:val="clear" w:color="auto" w:fill="FFFFFF"/>
      </w:tcPr>
    </w:tblStylePr>
    <w:tblStylePr w:type="band1Vert">
      <w:rPr>
        <w:rFonts w:ascii="Calibri" w:hAnsi="Calibri" w:cs="Cordia New" w:hint="default"/>
      </w:rPr>
      <w:tblPr/>
      <w:tcPr>
        <w:tcBorders>
          <w:left w:val="single" w:sz="4" w:space="0" w:color="4F81BD"/>
          <w:right w:val="single" w:sz="4" w:space="0" w:color="4F81BD"/>
        </w:tcBorders>
      </w:tcPr>
    </w:tblStylePr>
    <w:tblStylePr w:type="band1Horz">
      <w:rPr>
        <w:rFonts w:ascii="Calibri" w:hAnsi="Calibri" w:cs="Cordia New" w:hint="default"/>
      </w:rPr>
      <w:tblPr/>
      <w:tcPr>
        <w:tcBorders>
          <w:top w:val="single" w:sz="4" w:space="0" w:color="4F81BD"/>
          <w:bottom w:val="single" w:sz="4" w:space="0" w:color="4F81BD"/>
          <w:insideH w:val="nil"/>
        </w:tcBorders>
      </w:tcPr>
    </w:tblStylePr>
    <w:tblStylePr w:type="neCell">
      <w:rPr>
        <w:rFonts w:ascii="Calibri" w:hAnsi="Calibri" w:cs="Cordia New" w:hint="default"/>
      </w:rPr>
      <w:tblPr/>
      <w:tcPr>
        <w:tcBorders>
          <w:left w:val="nil"/>
          <w:bottom w:val="nil"/>
        </w:tcBorders>
      </w:tcPr>
    </w:tblStylePr>
    <w:tblStylePr w:type="nwCell">
      <w:rPr>
        <w:rFonts w:ascii="Calibri" w:hAnsi="Calibri" w:cs="Cordia New" w:hint="default"/>
      </w:rPr>
      <w:tblPr/>
      <w:tcPr>
        <w:tcBorders>
          <w:bottom w:val="nil"/>
          <w:right w:val="nil"/>
        </w:tcBorders>
      </w:tcPr>
    </w:tblStylePr>
    <w:tblStylePr w:type="seCell">
      <w:rPr>
        <w:rFonts w:ascii="Calibri" w:hAnsi="Calibri" w:cs="Cordia New" w:hint="default"/>
      </w:rPr>
      <w:tblPr/>
      <w:tcPr>
        <w:tcBorders>
          <w:top w:val="double" w:sz="4" w:space="0" w:color="4F81BD"/>
          <w:left w:val="nil"/>
        </w:tcBorders>
      </w:tcPr>
    </w:tblStylePr>
    <w:tblStylePr w:type="swCell">
      <w:rPr>
        <w:rFonts w:ascii="Calibri" w:hAnsi="Calibri" w:cs="Cordia New" w:hint="default"/>
      </w:rPr>
      <w:tblPr/>
      <w:tcPr>
        <w:tcBorders>
          <w:top w:val="double" w:sz="4" w:space="0" w:color="4F81BD"/>
          <w:right w:val="nil"/>
        </w:tcBorders>
      </w:tcPr>
    </w:tblStylePr>
  </w:style>
  <w:style w:type="table" w:styleId="LightList-Accent3">
    <w:name w:val="Light List Accent 3"/>
    <w:basedOn w:val="TableNormal"/>
    <w:uiPriority w:val="61"/>
    <w:rsid w:val="00D6455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3">
    <w:name w:val="Light Shading Accent 3"/>
    <w:basedOn w:val="TableNormal"/>
    <w:uiPriority w:val="60"/>
    <w:rsid w:val="00D6455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D645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39"/>
    <w:rsid w:val="00511E93"/>
    <w:pPr>
      <w:spacing w:before="120" w:after="0" w:line="240" w:lineRule="auto"/>
    </w:pPr>
    <w:rPr>
      <w:rFonts w:eastAsiaTheme="minorEastAsia" w:cs="Times New Roman"/>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uiPriority w:val="99"/>
    <w:rsid w:val="00511E93"/>
    <w:rPr>
      <w:vertAlign w:val="superscript"/>
    </w:rPr>
  </w:style>
  <w:style w:type="paragraph" w:customStyle="1" w:styleId="Footnote">
    <w:name w:val="Footnote"/>
    <w:basedOn w:val="Normal"/>
    <w:uiPriority w:val="99"/>
    <w:rsid w:val="00511E93"/>
    <w:pPr>
      <w:suppressAutoHyphens/>
      <w:spacing w:after="0" w:line="240" w:lineRule="auto"/>
    </w:pPr>
    <w:rPr>
      <w:rFonts w:ascii="Calibri" w:eastAsia="PMingLiU" w:hAnsi="Calibri" w:cs="Calibri"/>
    </w:rPr>
  </w:style>
  <w:style w:type="paragraph" w:customStyle="1" w:styleId="gmail-m976126422046166899msolistparagraph">
    <w:name w:val="gmail-m_976126422046166899msolistparagraph"/>
    <w:basedOn w:val="Normal"/>
    <w:rsid w:val="007472E2"/>
    <w:pPr>
      <w:spacing w:before="100" w:beforeAutospacing="1" w:after="100" w:afterAutospacing="1" w:line="240" w:lineRule="auto"/>
    </w:pPr>
    <w:rPr>
      <w:rFonts w:ascii="Calibri" w:hAnsi="Calibri" w:cs="Calibri"/>
      <w:lang w:val="en-GB" w:eastAsia="en-GB"/>
    </w:rPr>
  </w:style>
  <w:style w:type="table" w:customStyle="1" w:styleId="TableGrid2">
    <w:name w:val="Table Grid2"/>
    <w:basedOn w:val="TableNormal"/>
    <w:next w:val="TableGrid"/>
    <w:uiPriority w:val="59"/>
    <w:rsid w:val="00411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07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2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72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30221"/>
    <w:pPr>
      <w:spacing w:before="120" w:after="0" w:line="240" w:lineRule="auto"/>
    </w:pPr>
    <w:rPr>
      <w:rFonts w:eastAsia="Calibri"/>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430221"/>
    <w:pPr>
      <w:spacing w:after="120" w:line="480" w:lineRule="auto"/>
    </w:pPr>
  </w:style>
  <w:style w:type="character" w:customStyle="1" w:styleId="BodyText2Char">
    <w:name w:val="Body Text 2 Char"/>
    <w:basedOn w:val="DefaultParagraphFont"/>
    <w:link w:val="BodyText2"/>
    <w:uiPriority w:val="99"/>
    <w:semiHidden/>
    <w:rsid w:val="00430221"/>
  </w:style>
  <w:style w:type="paragraph" w:styleId="BodyText">
    <w:name w:val="Body Text"/>
    <w:aliases w:val="Normal H,HEA"/>
    <w:basedOn w:val="Normal"/>
    <w:link w:val="BodyTextChar"/>
    <w:semiHidden/>
    <w:unhideWhenUsed/>
    <w:rsid w:val="00F2602B"/>
    <w:pPr>
      <w:spacing w:before="120" w:after="120" w:line="264" w:lineRule="auto"/>
    </w:pPr>
    <w:rPr>
      <w:rFonts w:ascii="Trebuchet MS" w:eastAsiaTheme="minorEastAsia" w:hAnsi="Trebuchet MS"/>
      <w:lang w:val="en-US" w:eastAsia="ja-JP"/>
    </w:rPr>
  </w:style>
  <w:style w:type="character" w:customStyle="1" w:styleId="BodyTextChar">
    <w:name w:val="Body Text Char"/>
    <w:aliases w:val="Normal H Char,HEA Char"/>
    <w:basedOn w:val="DefaultParagraphFont"/>
    <w:link w:val="BodyText"/>
    <w:semiHidden/>
    <w:rsid w:val="00F2602B"/>
    <w:rPr>
      <w:rFonts w:ascii="Trebuchet MS" w:eastAsiaTheme="minorEastAsia" w:hAnsi="Trebuchet MS"/>
      <w:lang w:val="en-US" w:eastAsia="ja-JP"/>
    </w:rPr>
  </w:style>
  <w:style w:type="table" w:customStyle="1" w:styleId="TableGrid8">
    <w:name w:val="Table Grid8"/>
    <w:basedOn w:val="TableNormal"/>
    <w:next w:val="TableGrid"/>
    <w:uiPriority w:val="59"/>
    <w:rsid w:val="003B33E1"/>
    <w:pPr>
      <w:spacing w:before="120" w:after="0" w:line="240" w:lineRule="auto"/>
    </w:pPr>
    <w:rPr>
      <w:rFonts w:eastAsia="Calibri"/>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CC299B"/>
    <w:rPr>
      <w:rFonts w:eastAsiaTheme="majorEastAsia" w:cstheme="majorBidi"/>
      <w:b/>
      <w:color w:val="76923C" w:themeColor="accent3" w:themeShade="BF"/>
      <w:sz w:val="28"/>
      <w:szCs w:val="26"/>
    </w:rPr>
  </w:style>
  <w:style w:type="character" w:customStyle="1" w:styleId="Heading3Char">
    <w:name w:val="Heading 3 Char"/>
    <w:basedOn w:val="DefaultParagraphFont"/>
    <w:link w:val="Heading3"/>
    <w:uiPriority w:val="9"/>
    <w:rsid w:val="0068454D"/>
    <w:rPr>
      <w:rFonts w:eastAsiaTheme="majorEastAsia" w:cstheme="majorBidi"/>
      <w:b/>
      <w:color w:val="1D1B11" w:themeColor="background2" w:themeShade="1A"/>
      <w:sz w:val="24"/>
      <w:szCs w:val="24"/>
    </w:rPr>
  </w:style>
  <w:style w:type="table" w:customStyle="1" w:styleId="TableGrid9">
    <w:name w:val="Table Grid9"/>
    <w:basedOn w:val="TableNormal"/>
    <w:next w:val="TableGrid"/>
    <w:uiPriority w:val="59"/>
    <w:rsid w:val="005B2E0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133A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133A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E314F3"/>
    <w:pPr>
      <w:spacing w:after="120"/>
    </w:pPr>
    <w:rPr>
      <w:sz w:val="16"/>
      <w:szCs w:val="16"/>
    </w:rPr>
  </w:style>
  <w:style w:type="character" w:customStyle="1" w:styleId="BodyText3Char">
    <w:name w:val="Body Text 3 Char"/>
    <w:basedOn w:val="DefaultParagraphFont"/>
    <w:link w:val="BodyText3"/>
    <w:uiPriority w:val="99"/>
    <w:semiHidden/>
    <w:rsid w:val="00E314F3"/>
    <w:rPr>
      <w:sz w:val="16"/>
      <w:szCs w:val="16"/>
    </w:rPr>
  </w:style>
  <w:style w:type="paragraph" w:customStyle="1" w:styleId="TableText">
    <w:name w:val="Table Text"/>
    <w:aliases w:val="Table text"/>
    <w:basedOn w:val="Normal"/>
    <w:rsid w:val="00E314F3"/>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cs="Times New Roman"/>
      <w:b/>
      <w:kern w:val="28"/>
      <w:lang w:val="en-GB"/>
    </w:rPr>
  </w:style>
  <w:style w:type="character" w:customStyle="1" w:styleId="DefaultTextChar">
    <w:name w:val="Default Text Char"/>
    <w:link w:val="DefaultText"/>
    <w:locked/>
    <w:rsid w:val="00E314F3"/>
    <w:rPr>
      <w:sz w:val="24"/>
      <w:szCs w:val="24"/>
    </w:rPr>
  </w:style>
  <w:style w:type="paragraph" w:customStyle="1" w:styleId="DefaultText">
    <w:name w:val="Default Text"/>
    <w:basedOn w:val="Normal"/>
    <w:link w:val="DefaultTextChar"/>
    <w:rsid w:val="00E314F3"/>
    <w:pPr>
      <w:spacing w:after="0" w:line="240" w:lineRule="auto"/>
    </w:pPr>
    <w:rPr>
      <w:sz w:val="24"/>
      <w:szCs w:val="24"/>
    </w:rPr>
  </w:style>
  <w:style w:type="table" w:customStyle="1" w:styleId="TableGrid12">
    <w:name w:val="Table Grid12"/>
    <w:basedOn w:val="TableNormal"/>
    <w:next w:val="TableGrid"/>
    <w:uiPriority w:val="59"/>
    <w:rsid w:val="00BC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C317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BC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BC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C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34EB"/>
    <w:rPr>
      <w:sz w:val="16"/>
      <w:szCs w:val="16"/>
    </w:rPr>
  </w:style>
  <w:style w:type="paragraph" w:styleId="CommentText">
    <w:name w:val="annotation text"/>
    <w:basedOn w:val="Normal"/>
    <w:link w:val="CommentTextChar"/>
    <w:uiPriority w:val="99"/>
    <w:unhideWhenUsed/>
    <w:rsid w:val="004234EB"/>
    <w:pPr>
      <w:spacing w:line="240" w:lineRule="auto"/>
    </w:pPr>
    <w:rPr>
      <w:sz w:val="20"/>
      <w:szCs w:val="20"/>
    </w:rPr>
  </w:style>
  <w:style w:type="character" w:customStyle="1" w:styleId="CommentTextChar">
    <w:name w:val="Comment Text Char"/>
    <w:basedOn w:val="DefaultParagraphFont"/>
    <w:link w:val="CommentText"/>
    <w:uiPriority w:val="99"/>
    <w:rsid w:val="004234EB"/>
    <w:rPr>
      <w:sz w:val="20"/>
      <w:szCs w:val="20"/>
    </w:rPr>
  </w:style>
  <w:style w:type="paragraph" w:styleId="CommentSubject">
    <w:name w:val="annotation subject"/>
    <w:basedOn w:val="CommentText"/>
    <w:next w:val="CommentText"/>
    <w:link w:val="CommentSubjectChar"/>
    <w:uiPriority w:val="99"/>
    <w:semiHidden/>
    <w:unhideWhenUsed/>
    <w:rsid w:val="004234EB"/>
    <w:rPr>
      <w:b/>
      <w:bCs/>
    </w:rPr>
  </w:style>
  <w:style w:type="character" w:customStyle="1" w:styleId="CommentSubjectChar">
    <w:name w:val="Comment Subject Char"/>
    <w:basedOn w:val="CommentTextChar"/>
    <w:link w:val="CommentSubject"/>
    <w:uiPriority w:val="99"/>
    <w:semiHidden/>
    <w:rsid w:val="004234EB"/>
    <w:rPr>
      <w:b/>
      <w:bCs/>
      <w:sz w:val="20"/>
      <w:szCs w:val="20"/>
    </w:rPr>
  </w:style>
  <w:style w:type="character" w:styleId="PlaceholderText">
    <w:name w:val="Placeholder Text"/>
    <w:basedOn w:val="DefaultParagraphFont"/>
    <w:uiPriority w:val="99"/>
    <w:rsid w:val="001811FF"/>
    <w:rPr>
      <w:color w:val="808080"/>
    </w:rPr>
  </w:style>
  <w:style w:type="paragraph" w:styleId="Revision">
    <w:name w:val="Revision"/>
    <w:hidden/>
    <w:uiPriority w:val="99"/>
    <w:semiHidden/>
    <w:rsid w:val="00415641"/>
    <w:pPr>
      <w:spacing w:after="0" w:line="240" w:lineRule="auto"/>
    </w:pPr>
  </w:style>
  <w:style w:type="table" w:customStyle="1" w:styleId="TableGrid13">
    <w:name w:val="Table Grid13"/>
    <w:basedOn w:val="TableNormal"/>
    <w:next w:val="TableGrid"/>
    <w:uiPriority w:val="59"/>
    <w:rsid w:val="0050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E1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00DC1"/>
    <w:pPr>
      <w:spacing w:before="120" w:after="0" w:line="240" w:lineRule="auto"/>
    </w:pPr>
    <w:rPr>
      <w:rFonts w:eastAsia="Times New Roman" w:cs="Times New Roman"/>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156AAD"/>
    <w:pPr>
      <w:widowControl w:val="0"/>
      <w:autoSpaceDE w:val="0"/>
      <w:autoSpaceDN w:val="0"/>
      <w:spacing w:after="0" w:line="240" w:lineRule="auto"/>
    </w:pPr>
    <w:rPr>
      <w:rFonts w:ascii="Calibri" w:eastAsia="Calibri" w:hAnsi="Calibri" w:cs="Calibri"/>
      <w:lang w:val="en-US"/>
    </w:rPr>
  </w:style>
  <w:style w:type="paragraph" w:styleId="ListBullet">
    <w:name w:val="List Bullet"/>
    <w:basedOn w:val="Normal"/>
    <w:uiPriority w:val="99"/>
    <w:semiHidden/>
    <w:unhideWhenUsed/>
    <w:rsid w:val="0058675D"/>
    <w:pPr>
      <w:numPr>
        <w:numId w:val="5"/>
      </w:numPr>
      <w:tabs>
        <w:tab w:val="clear" w:pos="360"/>
      </w:tabs>
      <w:ind w:left="0" w:firstLine="0"/>
      <w:contextualSpacing/>
    </w:pPr>
    <w:rPr>
      <w:rFonts w:eastAsiaTheme="minorEastAsia"/>
      <w:lang w:val="en-US"/>
    </w:rPr>
  </w:style>
  <w:style w:type="paragraph" w:styleId="NormalWeb">
    <w:name w:val="Normal (Web)"/>
    <w:basedOn w:val="Normal"/>
    <w:uiPriority w:val="99"/>
    <w:semiHidden/>
    <w:unhideWhenUsed/>
    <w:rsid w:val="002A23D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A23D3"/>
    <w:rPr>
      <w:b/>
      <w:bCs/>
    </w:rPr>
  </w:style>
  <w:style w:type="character" w:styleId="Hyperlink">
    <w:name w:val="Hyperlink"/>
    <w:uiPriority w:val="99"/>
    <w:rsid w:val="00FB332E"/>
    <w:rPr>
      <w:color w:val="0000FF"/>
      <w:u w:val="single"/>
    </w:rPr>
  </w:style>
  <w:style w:type="paragraph" w:customStyle="1" w:styleId="Body">
    <w:name w:val="Body"/>
    <w:link w:val="BodyChar"/>
    <w:rsid w:val="006D17B5"/>
    <w:pPr>
      <w:pBdr>
        <w:top w:val="nil"/>
        <w:left w:val="nil"/>
        <w:bottom w:val="nil"/>
        <w:right w:val="nil"/>
        <w:between w:val="nil"/>
        <w:bar w:val="nil"/>
      </w:pBdr>
    </w:pPr>
    <w:rPr>
      <w:rFonts w:ascii="Calibri" w:eastAsia="Calibri" w:hAnsi="Calibri" w:cs="Calibri"/>
      <w:color w:val="000000"/>
      <w:u w:color="000000"/>
      <w:bdr w:val="nil"/>
      <w:lang w:eastAsia="en-IE"/>
    </w:rPr>
  </w:style>
  <w:style w:type="character" w:customStyle="1" w:styleId="Heading4Char">
    <w:name w:val="Heading 4 Char"/>
    <w:basedOn w:val="DefaultParagraphFont"/>
    <w:link w:val="Heading4"/>
    <w:uiPriority w:val="9"/>
    <w:semiHidden/>
    <w:rsid w:val="00925423"/>
    <w:rPr>
      <w:rFonts w:asciiTheme="majorHAnsi" w:eastAsiaTheme="majorEastAsia" w:hAnsiTheme="majorHAnsi" w:cstheme="majorBidi"/>
      <w:i/>
      <w:iCs/>
      <w:color w:val="365F91" w:themeColor="accent1" w:themeShade="BF"/>
    </w:rPr>
  </w:style>
  <w:style w:type="numbering" w:customStyle="1" w:styleId="ImportedStyle2">
    <w:name w:val="Imported Style 2"/>
    <w:rsid w:val="00140B30"/>
    <w:pPr>
      <w:numPr>
        <w:numId w:val="8"/>
      </w:numPr>
    </w:pPr>
  </w:style>
  <w:style w:type="character" w:customStyle="1" w:styleId="BodyChar">
    <w:name w:val="Body Char"/>
    <w:link w:val="Body"/>
    <w:rsid w:val="00195525"/>
    <w:rPr>
      <w:rFonts w:ascii="Calibri" w:eastAsia="Calibri" w:hAnsi="Calibri" w:cs="Calibri"/>
      <w:color w:val="000000"/>
      <w:u w:color="000000"/>
      <w:bdr w:val="nil"/>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5388">
      <w:bodyDiv w:val="1"/>
      <w:marLeft w:val="0"/>
      <w:marRight w:val="0"/>
      <w:marTop w:val="0"/>
      <w:marBottom w:val="0"/>
      <w:divBdr>
        <w:top w:val="none" w:sz="0" w:space="0" w:color="auto"/>
        <w:left w:val="none" w:sz="0" w:space="0" w:color="auto"/>
        <w:bottom w:val="none" w:sz="0" w:space="0" w:color="auto"/>
        <w:right w:val="none" w:sz="0" w:space="0" w:color="auto"/>
      </w:divBdr>
    </w:div>
    <w:div w:id="472986345">
      <w:bodyDiv w:val="1"/>
      <w:marLeft w:val="0"/>
      <w:marRight w:val="0"/>
      <w:marTop w:val="0"/>
      <w:marBottom w:val="0"/>
      <w:divBdr>
        <w:top w:val="none" w:sz="0" w:space="0" w:color="auto"/>
        <w:left w:val="none" w:sz="0" w:space="0" w:color="auto"/>
        <w:bottom w:val="none" w:sz="0" w:space="0" w:color="auto"/>
        <w:right w:val="none" w:sz="0" w:space="0" w:color="auto"/>
      </w:divBdr>
    </w:div>
    <w:div w:id="790053358">
      <w:bodyDiv w:val="1"/>
      <w:marLeft w:val="0"/>
      <w:marRight w:val="0"/>
      <w:marTop w:val="0"/>
      <w:marBottom w:val="0"/>
      <w:divBdr>
        <w:top w:val="none" w:sz="0" w:space="0" w:color="auto"/>
        <w:left w:val="none" w:sz="0" w:space="0" w:color="auto"/>
        <w:bottom w:val="none" w:sz="0" w:space="0" w:color="auto"/>
        <w:right w:val="none" w:sz="0" w:space="0" w:color="auto"/>
      </w:divBdr>
    </w:div>
    <w:div w:id="796678016">
      <w:bodyDiv w:val="1"/>
      <w:marLeft w:val="0"/>
      <w:marRight w:val="0"/>
      <w:marTop w:val="0"/>
      <w:marBottom w:val="0"/>
      <w:divBdr>
        <w:top w:val="none" w:sz="0" w:space="0" w:color="auto"/>
        <w:left w:val="none" w:sz="0" w:space="0" w:color="auto"/>
        <w:bottom w:val="none" w:sz="0" w:space="0" w:color="auto"/>
        <w:right w:val="none" w:sz="0" w:space="0" w:color="auto"/>
      </w:divBdr>
    </w:div>
    <w:div w:id="891962657">
      <w:bodyDiv w:val="1"/>
      <w:marLeft w:val="0"/>
      <w:marRight w:val="0"/>
      <w:marTop w:val="0"/>
      <w:marBottom w:val="0"/>
      <w:divBdr>
        <w:top w:val="none" w:sz="0" w:space="0" w:color="auto"/>
        <w:left w:val="none" w:sz="0" w:space="0" w:color="auto"/>
        <w:bottom w:val="none" w:sz="0" w:space="0" w:color="auto"/>
        <w:right w:val="none" w:sz="0" w:space="0" w:color="auto"/>
      </w:divBdr>
    </w:div>
    <w:div w:id="918372143">
      <w:bodyDiv w:val="1"/>
      <w:marLeft w:val="0"/>
      <w:marRight w:val="0"/>
      <w:marTop w:val="0"/>
      <w:marBottom w:val="0"/>
      <w:divBdr>
        <w:top w:val="none" w:sz="0" w:space="0" w:color="auto"/>
        <w:left w:val="none" w:sz="0" w:space="0" w:color="auto"/>
        <w:bottom w:val="none" w:sz="0" w:space="0" w:color="auto"/>
        <w:right w:val="none" w:sz="0" w:space="0" w:color="auto"/>
      </w:divBdr>
    </w:div>
    <w:div w:id="1519155062">
      <w:bodyDiv w:val="1"/>
      <w:marLeft w:val="0"/>
      <w:marRight w:val="0"/>
      <w:marTop w:val="0"/>
      <w:marBottom w:val="0"/>
      <w:divBdr>
        <w:top w:val="none" w:sz="0" w:space="0" w:color="auto"/>
        <w:left w:val="none" w:sz="0" w:space="0" w:color="auto"/>
        <w:bottom w:val="none" w:sz="0" w:space="0" w:color="auto"/>
        <w:right w:val="none" w:sz="0" w:space="0" w:color="auto"/>
      </w:divBdr>
    </w:div>
    <w:div w:id="1633946917">
      <w:bodyDiv w:val="1"/>
      <w:marLeft w:val="0"/>
      <w:marRight w:val="0"/>
      <w:marTop w:val="0"/>
      <w:marBottom w:val="0"/>
      <w:divBdr>
        <w:top w:val="none" w:sz="0" w:space="0" w:color="auto"/>
        <w:left w:val="none" w:sz="0" w:space="0" w:color="auto"/>
        <w:bottom w:val="none" w:sz="0" w:space="0" w:color="auto"/>
        <w:right w:val="none" w:sz="0" w:space="0" w:color="auto"/>
      </w:divBdr>
    </w:div>
    <w:div w:id="19374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E3B53B11B4498C8248B5D5C1A1F758"/>
        <w:category>
          <w:name w:val="General"/>
          <w:gallery w:val="placeholder"/>
        </w:category>
        <w:types>
          <w:type w:val="bbPlcHdr"/>
        </w:types>
        <w:behaviors>
          <w:behavior w:val="content"/>
        </w:behaviors>
        <w:guid w:val="{5C1EFE4B-560A-40E2-A09F-D2226FBC58CB}"/>
      </w:docPartPr>
      <w:docPartBody>
        <w:p w:rsidR="00D007D3" w:rsidRDefault="00004F4C" w:rsidP="00004F4C">
          <w:pPr>
            <w:pStyle w:val="88E3B53B11B4498C8248B5D5C1A1F758"/>
          </w:pPr>
          <w:r w:rsidRPr="0041763A">
            <w:rPr>
              <w:rStyle w:val="PlaceholderText"/>
            </w:rPr>
            <w:t>Choose an item.</w:t>
          </w:r>
        </w:p>
      </w:docPartBody>
    </w:docPart>
    <w:docPart>
      <w:docPartPr>
        <w:name w:val="0E13D173286D405AA1C7A56B8A894BAA"/>
        <w:category>
          <w:name w:val="General"/>
          <w:gallery w:val="placeholder"/>
        </w:category>
        <w:types>
          <w:type w:val="bbPlcHdr"/>
        </w:types>
        <w:behaviors>
          <w:behavior w:val="content"/>
        </w:behaviors>
        <w:guid w:val="{E998673A-F508-4F99-A908-045B57BD9FC6}"/>
      </w:docPartPr>
      <w:docPartBody>
        <w:p w:rsidR="00526053" w:rsidRDefault="008B3291" w:rsidP="008B3291">
          <w:pPr>
            <w:pStyle w:val="0E13D173286D405AA1C7A56B8A894BAA"/>
          </w:pPr>
          <w:r w:rsidRPr="0041763A">
            <w:rPr>
              <w:rStyle w:val="PlaceholderText"/>
            </w:rPr>
            <w:t>Choose an item.</w:t>
          </w:r>
        </w:p>
      </w:docPartBody>
    </w:docPart>
    <w:docPart>
      <w:docPartPr>
        <w:name w:val="009A8AABE76C4EB9B19A475A4D2299BB"/>
        <w:category>
          <w:name w:val="General"/>
          <w:gallery w:val="placeholder"/>
        </w:category>
        <w:types>
          <w:type w:val="bbPlcHdr"/>
        </w:types>
        <w:behaviors>
          <w:behavior w:val="content"/>
        </w:behaviors>
        <w:guid w:val="{0CBA9361-F8D1-4BCD-8B47-478294A25BC2}"/>
      </w:docPartPr>
      <w:docPartBody>
        <w:p w:rsidR="00526053" w:rsidRDefault="008B3291" w:rsidP="008B3291">
          <w:pPr>
            <w:pStyle w:val="009A8AABE76C4EB9B19A475A4D2299BB"/>
          </w:pPr>
          <w:r w:rsidRPr="0041763A">
            <w:rPr>
              <w:rStyle w:val="PlaceholderText"/>
            </w:rPr>
            <w:t>Choose an item.</w:t>
          </w:r>
        </w:p>
      </w:docPartBody>
    </w:docPart>
    <w:docPart>
      <w:docPartPr>
        <w:name w:val="93D0C8CB5A0A4EE6BFB463AD5DF62634"/>
        <w:category>
          <w:name w:val="General"/>
          <w:gallery w:val="placeholder"/>
        </w:category>
        <w:types>
          <w:type w:val="bbPlcHdr"/>
        </w:types>
        <w:behaviors>
          <w:behavior w:val="content"/>
        </w:behaviors>
        <w:guid w:val="{46980496-1614-4F76-A102-51E05C7E1E62}"/>
      </w:docPartPr>
      <w:docPartBody>
        <w:p w:rsidR="00526053" w:rsidRDefault="008B3291" w:rsidP="008B3291">
          <w:pPr>
            <w:pStyle w:val="93D0C8CB5A0A4EE6BFB463AD5DF62634"/>
          </w:pPr>
          <w:r w:rsidRPr="00F50A52">
            <w:rPr>
              <w:rStyle w:val="PlaceholderText"/>
              <w:sz w:val="20"/>
            </w:rPr>
            <w:t>Choose an item.</w:t>
          </w:r>
        </w:p>
      </w:docPartBody>
    </w:docPart>
    <w:docPart>
      <w:docPartPr>
        <w:name w:val="402FA3CD684B4BFD91D4C33AAAD9E393"/>
        <w:category>
          <w:name w:val="General"/>
          <w:gallery w:val="placeholder"/>
        </w:category>
        <w:types>
          <w:type w:val="bbPlcHdr"/>
        </w:types>
        <w:behaviors>
          <w:behavior w:val="content"/>
        </w:behaviors>
        <w:guid w:val="{978A52CE-91E4-48EA-814E-24439CD9832C}"/>
      </w:docPartPr>
      <w:docPartBody>
        <w:p w:rsidR="00526053" w:rsidRDefault="008B3291" w:rsidP="008B3291">
          <w:pPr>
            <w:pStyle w:val="402FA3CD684B4BFD91D4C33AAAD9E393"/>
          </w:pPr>
          <w:r w:rsidRPr="00F50A52">
            <w:rPr>
              <w:rStyle w:val="PlaceholderText"/>
              <w:sz w:val="20"/>
            </w:rPr>
            <w:t>Choose an item.</w:t>
          </w:r>
        </w:p>
      </w:docPartBody>
    </w:docPart>
    <w:docPart>
      <w:docPartPr>
        <w:name w:val="9C7BC227F83745559A8CF31B300214A9"/>
        <w:category>
          <w:name w:val="General"/>
          <w:gallery w:val="placeholder"/>
        </w:category>
        <w:types>
          <w:type w:val="bbPlcHdr"/>
        </w:types>
        <w:behaviors>
          <w:behavior w:val="content"/>
        </w:behaviors>
        <w:guid w:val="{71407BCE-B0C1-4EA6-9CF2-1931295CE6FE}"/>
      </w:docPartPr>
      <w:docPartBody>
        <w:p w:rsidR="00526053" w:rsidRDefault="008B3291" w:rsidP="008B3291">
          <w:pPr>
            <w:pStyle w:val="9C7BC227F83745559A8CF31B300214A9"/>
          </w:pPr>
          <w:r w:rsidRPr="00F50A52">
            <w:rPr>
              <w:rStyle w:val="PlaceholderText"/>
              <w:sz w:val="20"/>
            </w:rPr>
            <w:t>Choose an item.</w:t>
          </w:r>
        </w:p>
      </w:docPartBody>
    </w:docPart>
    <w:docPart>
      <w:docPartPr>
        <w:name w:val="27316B7DC94A4A788BB6C44CE3792B23"/>
        <w:category>
          <w:name w:val="General"/>
          <w:gallery w:val="placeholder"/>
        </w:category>
        <w:types>
          <w:type w:val="bbPlcHdr"/>
        </w:types>
        <w:behaviors>
          <w:behavior w:val="content"/>
        </w:behaviors>
        <w:guid w:val="{9DB765D6-8A30-43B9-89F4-84EC09FA2E27}"/>
      </w:docPartPr>
      <w:docPartBody>
        <w:p w:rsidR="00526053" w:rsidRDefault="008B3291" w:rsidP="008B3291">
          <w:pPr>
            <w:pStyle w:val="27316B7DC94A4A788BB6C44CE3792B23"/>
          </w:pPr>
          <w:r w:rsidRPr="00F50A52">
            <w:rPr>
              <w:rStyle w:val="PlaceholderText"/>
              <w:sz w:val="20"/>
            </w:rPr>
            <w:t>Choose an item.</w:t>
          </w:r>
        </w:p>
      </w:docPartBody>
    </w:docPart>
    <w:docPart>
      <w:docPartPr>
        <w:name w:val="E3BB5074F75341668D31EB27E1466AE8"/>
        <w:category>
          <w:name w:val="General"/>
          <w:gallery w:val="placeholder"/>
        </w:category>
        <w:types>
          <w:type w:val="bbPlcHdr"/>
        </w:types>
        <w:behaviors>
          <w:behavior w:val="content"/>
        </w:behaviors>
        <w:guid w:val="{28E8F72F-6E7C-455E-94F6-62B43841E6B4}"/>
      </w:docPartPr>
      <w:docPartBody>
        <w:p w:rsidR="00526053" w:rsidRDefault="008B3291" w:rsidP="008B3291">
          <w:pPr>
            <w:pStyle w:val="E3BB5074F75341668D31EB27E1466AE8"/>
          </w:pPr>
          <w:r w:rsidRPr="00F50A52">
            <w:rPr>
              <w:rStyle w:val="PlaceholderText"/>
              <w:sz w:val="20"/>
            </w:rPr>
            <w:t>Choose an item.</w:t>
          </w:r>
        </w:p>
      </w:docPartBody>
    </w:docPart>
    <w:docPart>
      <w:docPartPr>
        <w:name w:val="40A38842562545E78B616DBFB9DFFF5E"/>
        <w:category>
          <w:name w:val="General"/>
          <w:gallery w:val="placeholder"/>
        </w:category>
        <w:types>
          <w:type w:val="bbPlcHdr"/>
        </w:types>
        <w:behaviors>
          <w:behavior w:val="content"/>
        </w:behaviors>
        <w:guid w:val="{440226A6-6E1F-4A6A-90E9-3AA9A706F18C}"/>
      </w:docPartPr>
      <w:docPartBody>
        <w:p w:rsidR="00526053" w:rsidRDefault="008B3291" w:rsidP="008B3291">
          <w:pPr>
            <w:pStyle w:val="40A38842562545E78B616DBFB9DFFF5E"/>
          </w:pPr>
          <w:r w:rsidRPr="0041763A">
            <w:rPr>
              <w:rStyle w:val="PlaceholderText"/>
            </w:rPr>
            <w:t>Choose an item.</w:t>
          </w:r>
        </w:p>
      </w:docPartBody>
    </w:docPart>
    <w:docPart>
      <w:docPartPr>
        <w:name w:val="6837874FE2DB40698E76EE4C3CEFA124"/>
        <w:category>
          <w:name w:val="General"/>
          <w:gallery w:val="placeholder"/>
        </w:category>
        <w:types>
          <w:type w:val="bbPlcHdr"/>
        </w:types>
        <w:behaviors>
          <w:behavior w:val="content"/>
        </w:behaviors>
        <w:guid w:val="{253B12AD-44BC-4585-B195-1629078A13E5}"/>
      </w:docPartPr>
      <w:docPartBody>
        <w:p w:rsidR="00526053" w:rsidRDefault="008B3291" w:rsidP="008B3291">
          <w:pPr>
            <w:pStyle w:val="6837874FE2DB40698E76EE4C3CEFA124"/>
          </w:pPr>
          <w:r w:rsidRPr="0041763A">
            <w:rPr>
              <w:rStyle w:val="PlaceholderText"/>
            </w:rPr>
            <w:t>Choose an item.</w:t>
          </w:r>
        </w:p>
      </w:docPartBody>
    </w:docPart>
    <w:docPart>
      <w:docPartPr>
        <w:name w:val="715235757BCA41EE9D1605DD01481A70"/>
        <w:category>
          <w:name w:val="General"/>
          <w:gallery w:val="placeholder"/>
        </w:category>
        <w:types>
          <w:type w:val="bbPlcHdr"/>
        </w:types>
        <w:behaviors>
          <w:behavior w:val="content"/>
        </w:behaviors>
        <w:guid w:val="{42CC2236-21DC-4D40-863E-356E83303CCD}"/>
      </w:docPartPr>
      <w:docPartBody>
        <w:p w:rsidR="002356FC" w:rsidRDefault="002356FC" w:rsidP="002356FC">
          <w:pPr>
            <w:pStyle w:val="715235757BCA41EE9D1605DD01481A70"/>
          </w:pPr>
          <w:r w:rsidRPr="0041763A">
            <w:rPr>
              <w:rStyle w:val="PlaceholderText"/>
            </w:rPr>
            <w:t>Choose an item.</w:t>
          </w:r>
        </w:p>
      </w:docPartBody>
    </w:docPart>
    <w:docPart>
      <w:docPartPr>
        <w:name w:val="FA9626C8125F4999A59DAFA95078AD63"/>
        <w:category>
          <w:name w:val="General"/>
          <w:gallery w:val="placeholder"/>
        </w:category>
        <w:types>
          <w:type w:val="bbPlcHdr"/>
        </w:types>
        <w:behaviors>
          <w:behavior w:val="content"/>
        </w:behaviors>
        <w:guid w:val="{5E2D4FDA-2F03-4E30-95FE-FC5B7C06A8BB}"/>
      </w:docPartPr>
      <w:docPartBody>
        <w:p w:rsidR="002356FC" w:rsidRDefault="002356FC" w:rsidP="002356FC">
          <w:pPr>
            <w:pStyle w:val="FA9626C8125F4999A59DAFA95078AD63"/>
          </w:pPr>
          <w:r w:rsidRPr="0041763A">
            <w:rPr>
              <w:rStyle w:val="PlaceholderText"/>
            </w:rPr>
            <w:t>Choose an item.</w:t>
          </w:r>
        </w:p>
      </w:docPartBody>
    </w:docPart>
    <w:docPart>
      <w:docPartPr>
        <w:name w:val="3562C29DA397410080A7FDAD31B2BF92"/>
        <w:category>
          <w:name w:val="General"/>
          <w:gallery w:val="placeholder"/>
        </w:category>
        <w:types>
          <w:type w:val="bbPlcHdr"/>
        </w:types>
        <w:behaviors>
          <w:behavior w:val="content"/>
        </w:behaviors>
        <w:guid w:val="{E0B60E44-A6B9-4EFC-9F8A-A4E237066274}"/>
      </w:docPartPr>
      <w:docPartBody>
        <w:p w:rsidR="002356FC" w:rsidRDefault="002356FC" w:rsidP="002356FC">
          <w:pPr>
            <w:pStyle w:val="3562C29DA397410080A7FDAD31B2BF92"/>
          </w:pPr>
          <w:r w:rsidRPr="0041763A">
            <w:rPr>
              <w:rStyle w:val="PlaceholderText"/>
            </w:rPr>
            <w:t>Choose an item.</w:t>
          </w:r>
        </w:p>
      </w:docPartBody>
    </w:docPart>
    <w:docPart>
      <w:docPartPr>
        <w:name w:val="6EF346C6165A4521ADE264D7E9308784"/>
        <w:category>
          <w:name w:val="General"/>
          <w:gallery w:val="placeholder"/>
        </w:category>
        <w:types>
          <w:type w:val="bbPlcHdr"/>
        </w:types>
        <w:behaviors>
          <w:behavior w:val="content"/>
        </w:behaviors>
        <w:guid w:val="{6459136E-C79D-4E28-84B2-A5892D206F62}"/>
      </w:docPartPr>
      <w:docPartBody>
        <w:p w:rsidR="002356FC" w:rsidRDefault="002356FC" w:rsidP="002356FC">
          <w:pPr>
            <w:pStyle w:val="6EF346C6165A4521ADE264D7E9308784"/>
          </w:pPr>
          <w:r w:rsidRPr="0041763A">
            <w:rPr>
              <w:rStyle w:val="PlaceholderText"/>
            </w:rPr>
            <w:t>Choose an item.</w:t>
          </w:r>
        </w:p>
      </w:docPartBody>
    </w:docPart>
    <w:docPart>
      <w:docPartPr>
        <w:name w:val="7626BF53C663496EB27618352F88EBEE"/>
        <w:category>
          <w:name w:val="General"/>
          <w:gallery w:val="placeholder"/>
        </w:category>
        <w:types>
          <w:type w:val="bbPlcHdr"/>
        </w:types>
        <w:behaviors>
          <w:behavior w:val="content"/>
        </w:behaviors>
        <w:guid w:val="{8C0C7E2D-115C-4244-B959-76C751D9BF73}"/>
      </w:docPartPr>
      <w:docPartBody>
        <w:p w:rsidR="00D1390C" w:rsidRDefault="00D1390C" w:rsidP="00D1390C">
          <w:pPr>
            <w:pStyle w:val="7626BF53C663496EB27618352F88EBEE"/>
          </w:pPr>
          <w:r w:rsidRPr="0041763A">
            <w:rPr>
              <w:rStyle w:val="PlaceholderText"/>
            </w:rPr>
            <w:t>Choose an item.</w:t>
          </w:r>
        </w:p>
      </w:docPartBody>
    </w:docPart>
    <w:docPart>
      <w:docPartPr>
        <w:name w:val="1D616D7B51AE4E55B87541816399AE58"/>
        <w:category>
          <w:name w:val="General"/>
          <w:gallery w:val="placeholder"/>
        </w:category>
        <w:types>
          <w:type w:val="bbPlcHdr"/>
        </w:types>
        <w:behaviors>
          <w:behavior w:val="content"/>
        </w:behaviors>
        <w:guid w:val="{B924F5AD-D202-421B-98F6-187EA927CA5F}"/>
      </w:docPartPr>
      <w:docPartBody>
        <w:p w:rsidR="00D1390C" w:rsidRDefault="00D1390C" w:rsidP="00D1390C">
          <w:pPr>
            <w:pStyle w:val="1D616D7B51AE4E55B87541816399AE58"/>
          </w:pPr>
          <w:r w:rsidRPr="0041763A">
            <w:rPr>
              <w:rStyle w:val="PlaceholderText"/>
            </w:rPr>
            <w:t>Choose an item.</w:t>
          </w:r>
        </w:p>
      </w:docPartBody>
    </w:docPart>
    <w:docPart>
      <w:docPartPr>
        <w:name w:val="9668BDC950EB4999A1E31045151C5386"/>
        <w:category>
          <w:name w:val="General"/>
          <w:gallery w:val="placeholder"/>
        </w:category>
        <w:types>
          <w:type w:val="bbPlcHdr"/>
        </w:types>
        <w:behaviors>
          <w:behavior w:val="content"/>
        </w:behaviors>
        <w:guid w:val="{3FAB5DB8-714E-46A6-9A56-95176F982D75}"/>
      </w:docPartPr>
      <w:docPartBody>
        <w:p w:rsidR="00D1390C" w:rsidRDefault="00D1390C" w:rsidP="00D1390C">
          <w:pPr>
            <w:pStyle w:val="9668BDC950EB4999A1E31045151C5386"/>
          </w:pPr>
          <w:r w:rsidRPr="0041763A">
            <w:rPr>
              <w:rStyle w:val="PlaceholderText"/>
            </w:rPr>
            <w:t>Choose an item.</w:t>
          </w:r>
        </w:p>
      </w:docPartBody>
    </w:docPart>
    <w:docPart>
      <w:docPartPr>
        <w:name w:val="CAE935049FED4185B30E90AEF3B4C449"/>
        <w:category>
          <w:name w:val="General"/>
          <w:gallery w:val="placeholder"/>
        </w:category>
        <w:types>
          <w:type w:val="bbPlcHdr"/>
        </w:types>
        <w:behaviors>
          <w:behavior w:val="content"/>
        </w:behaviors>
        <w:guid w:val="{CFD0999E-4F6D-4838-B1CE-15784C81AE2A}"/>
      </w:docPartPr>
      <w:docPartBody>
        <w:p w:rsidR="00D1390C" w:rsidRDefault="00D1390C" w:rsidP="00D1390C">
          <w:pPr>
            <w:pStyle w:val="CAE935049FED4185B30E90AEF3B4C449"/>
          </w:pPr>
          <w:r w:rsidRPr="0041763A">
            <w:rPr>
              <w:rStyle w:val="PlaceholderText"/>
            </w:rPr>
            <w:t>Choose an item.</w:t>
          </w:r>
        </w:p>
      </w:docPartBody>
    </w:docPart>
    <w:docPart>
      <w:docPartPr>
        <w:name w:val="0900BA1EE5424ACF8AB7BE89DD7A7FC4"/>
        <w:category>
          <w:name w:val="General"/>
          <w:gallery w:val="placeholder"/>
        </w:category>
        <w:types>
          <w:type w:val="bbPlcHdr"/>
        </w:types>
        <w:behaviors>
          <w:behavior w:val="content"/>
        </w:behaviors>
        <w:guid w:val="{2DE95637-F7F6-40F4-B392-102A8DDBB66B}"/>
      </w:docPartPr>
      <w:docPartBody>
        <w:p w:rsidR="00D1390C" w:rsidRDefault="00D1390C" w:rsidP="00D1390C">
          <w:pPr>
            <w:pStyle w:val="0900BA1EE5424ACF8AB7BE89DD7A7FC4"/>
          </w:pPr>
          <w:r w:rsidRPr="0041763A">
            <w:rPr>
              <w:rStyle w:val="PlaceholderText"/>
            </w:rPr>
            <w:t>Choose an item.</w:t>
          </w:r>
        </w:p>
      </w:docPartBody>
    </w:docPart>
    <w:docPart>
      <w:docPartPr>
        <w:name w:val="231799E133224334829F43552B48EDD2"/>
        <w:category>
          <w:name w:val="General"/>
          <w:gallery w:val="placeholder"/>
        </w:category>
        <w:types>
          <w:type w:val="bbPlcHdr"/>
        </w:types>
        <w:behaviors>
          <w:behavior w:val="content"/>
        </w:behaviors>
        <w:guid w:val="{EDD48DA2-9499-4171-8114-80508FEC56BA}"/>
      </w:docPartPr>
      <w:docPartBody>
        <w:p w:rsidR="00D1390C" w:rsidRDefault="00D1390C" w:rsidP="00D1390C">
          <w:pPr>
            <w:pStyle w:val="231799E133224334829F43552B48EDD2"/>
          </w:pPr>
          <w:r w:rsidRPr="0041763A">
            <w:rPr>
              <w:rStyle w:val="PlaceholderText"/>
            </w:rPr>
            <w:t>Choose an item.</w:t>
          </w:r>
        </w:p>
      </w:docPartBody>
    </w:docPart>
    <w:docPart>
      <w:docPartPr>
        <w:name w:val="7EF427F1DA564822BE4E78F55EE5C1C3"/>
        <w:category>
          <w:name w:val="General"/>
          <w:gallery w:val="placeholder"/>
        </w:category>
        <w:types>
          <w:type w:val="bbPlcHdr"/>
        </w:types>
        <w:behaviors>
          <w:behavior w:val="content"/>
        </w:behaviors>
        <w:guid w:val="{9107403A-1CB3-4386-B638-A39D311143F5}"/>
      </w:docPartPr>
      <w:docPartBody>
        <w:p w:rsidR="00D1390C" w:rsidRDefault="00D1390C" w:rsidP="00D1390C">
          <w:pPr>
            <w:pStyle w:val="7EF427F1DA564822BE4E78F55EE5C1C3"/>
          </w:pPr>
          <w:r w:rsidRPr="0041763A">
            <w:rPr>
              <w:rStyle w:val="PlaceholderText"/>
            </w:rPr>
            <w:t>Choose an item.</w:t>
          </w:r>
        </w:p>
      </w:docPartBody>
    </w:docPart>
    <w:docPart>
      <w:docPartPr>
        <w:name w:val="3118F282A44D4AFD8191D4FE44750C2E"/>
        <w:category>
          <w:name w:val="General"/>
          <w:gallery w:val="placeholder"/>
        </w:category>
        <w:types>
          <w:type w:val="bbPlcHdr"/>
        </w:types>
        <w:behaviors>
          <w:behavior w:val="content"/>
        </w:behaviors>
        <w:guid w:val="{543C5A97-461C-4995-9CED-A5E577131B48}"/>
      </w:docPartPr>
      <w:docPartBody>
        <w:p w:rsidR="00D1390C" w:rsidRDefault="00D1390C" w:rsidP="00D1390C">
          <w:pPr>
            <w:pStyle w:val="3118F282A44D4AFD8191D4FE44750C2E"/>
          </w:pPr>
          <w:r w:rsidRPr="0041763A">
            <w:rPr>
              <w:rStyle w:val="PlaceholderText"/>
            </w:rPr>
            <w:t>Choose an item.</w:t>
          </w:r>
        </w:p>
      </w:docPartBody>
    </w:docPart>
    <w:docPart>
      <w:docPartPr>
        <w:name w:val="F5F89EA9DD6D467E96EF170D5305D5C7"/>
        <w:category>
          <w:name w:val="General"/>
          <w:gallery w:val="placeholder"/>
        </w:category>
        <w:types>
          <w:type w:val="bbPlcHdr"/>
        </w:types>
        <w:behaviors>
          <w:behavior w:val="content"/>
        </w:behaviors>
        <w:guid w:val="{155891C4-6005-491F-9D4D-0CD5179D363C}"/>
      </w:docPartPr>
      <w:docPartBody>
        <w:p w:rsidR="00D1390C" w:rsidRDefault="00D1390C" w:rsidP="00D1390C">
          <w:pPr>
            <w:pStyle w:val="F5F89EA9DD6D467E96EF170D5305D5C7"/>
          </w:pPr>
          <w:r w:rsidRPr="0041763A">
            <w:rPr>
              <w:rStyle w:val="PlaceholderText"/>
            </w:rPr>
            <w:t>Choose an item.</w:t>
          </w:r>
        </w:p>
      </w:docPartBody>
    </w:docPart>
    <w:docPart>
      <w:docPartPr>
        <w:name w:val="EC223F812DAB47CD91A6C354DC58581F"/>
        <w:category>
          <w:name w:val="General"/>
          <w:gallery w:val="placeholder"/>
        </w:category>
        <w:types>
          <w:type w:val="bbPlcHdr"/>
        </w:types>
        <w:behaviors>
          <w:behavior w:val="content"/>
        </w:behaviors>
        <w:guid w:val="{EA14FFBB-1BCB-4793-8366-E9AB371A5B91}"/>
      </w:docPartPr>
      <w:docPartBody>
        <w:p w:rsidR="00D1390C" w:rsidRDefault="00D1390C" w:rsidP="00D1390C">
          <w:pPr>
            <w:pStyle w:val="EC223F812DAB47CD91A6C354DC58581F"/>
          </w:pPr>
          <w:r w:rsidRPr="0041763A">
            <w:rPr>
              <w:rStyle w:val="PlaceholderText"/>
            </w:rPr>
            <w:t>Choose an item.</w:t>
          </w:r>
        </w:p>
      </w:docPartBody>
    </w:docPart>
    <w:docPart>
      <w:docPartPr>
        <w:name w:val="00606E86D8624573AD7AA1FBC5A34512"/>
        <w:category>
          <w:name w:val="General"/>
          <w:gallery w:val="placeholder"/>
        </w:category>
        <w:types>
          <w:type w:val="bbPlcHdr"/>
        </w:types>
        <w:behaviors>
          <w:behavior w:val="content"/>
        </w:behaviors>
        <w:guid w:val="{BE5618E8-A452-4B9C-B897-F469B90DFED4}"/>
      </w:docPartPr>
      <w:docPartBody>
        <w:p w:rsidR="00D1390C" w:rsidRDefault="00D1390C" w:rsidP="00D1390C">
          <w:pPr>
            <w:pStyle w:val="00606E86D8624573AD7AA1FBC5A34512"/>
          </w:pPr>
          <w:r w:rsidRPr="0041763A">
            <w:rPr>
              <w:rStyle w:val="PlaceholderText"/>
            </w:rPr>
            <w:t>Choose an item.</w:t>
          </w:r>
        </w:p>
      </w:docPartBody>
    </w:docPart>
    <w:docPart>
      <w:docPartPr>
        <w:name w:val="82EF9BF0EAC944D6B0359F30F6681F70"/>
        <w:category>
          <w:name w:val="General"/>
          <w:gallery w:val="placeholder"/>
        </w:category>
        <w:types>
          <w:type w:val="bbPlcHdr"/>
        </w:types>
        <w:behaviors>
          <w:behavior w:val="content"/>
        </w:behaviors>
        <w:guid w:val="{F6773017-56E8-4A91-A5E8-AC9E3A2EEF3B}"/>
      </w:docPartPr>
      <w:docPartBody>
        <w:p w:rsidR="00D1390C" w:rsidRDefault="00D1390C" w:rsidP="00D1390C">
          <w:pPr>
            <w:pStyle w:val="82EF9BF0EAC944D6B0359F30F6681F70"/>
          </w:pPr>
          <w:r w:rsidRPr="0041763A">
            <w:rPr>
              <w:rStyle w:val="PlaceholderText"/>
            </w:rPr>
            <w:t>Choose an item.</w:t>
          </w:r>
        </w:p>
      </w:docPartBody>
    </w:docPart>
    <w:docPart>
      <w:docPartPr>
        <w:name w:val="3747806E4301497CB16A15A7D3866162"/>
        <w:category>
          <w:name w:val="General"/>
          <w:gallery w:val="placeholder"/>
        </w:category>
        <w:types>
          <w:type w:val="bbPlcHdr"/>
        </w:types>
        <w:behaviors>
          <w:behavior w:val="content"/>
        </w:behaviors>
        <w:guid w:val="{15F8AC2C-613B-41AB-87D7-0292040B507D}"/>
      </w:docPartPr>
      <w:docPartBody>
        <w:p w:rsidR="00D1390C" w:rsidRDefault="00D1390C" w:rsidP="00D1390C">
          <w:pPr>
            <w:pStyle w:val="3747806E4301497CB16A15A7D3866162"/>
          </w:pPr>
          <w:r w:rsidRPr="0041763A">
            <w:rPr>
              <w:rStyle w:val="PlaceholderText"/>
            </w:rPr>
            <w:t>Choose an item.</w:t>
          </w:r>
        </w:p>
      </w:docPartBody>
    </w:docPart>
    <w:docPart>
      <w:docPartPr>
        <w:name w:val="C0AEF04CA084445F9AED42DA311E4351"/>
        <w:category>
          <w:name w:val="General"/>
          <w:gallery w:val="placeholder"/>
        </w:category>
        <w:types>
          <w:type w:val="bbPlcHdr"/>
        </w:types>
        <w:behaviors>
          <w:behavior w:val="content"/>
        </w:behaviors>
        <w:guid w:val="{CC0D82D2-4F42-42F5-BCE5-B4B9D7988E2A}"/>
      </w:docPartPr>
      <w:docPartBody>
        <w:p w:rsidR="00D1390C" w:rsidRDefault="00D1390C" w:rsidP="00D1390C">
          <w:pPr>
            <w:pStyle w:val="C0AEF04CA084445F9AED42DA311E4351"/>
          </w:pPr>
          <w:r w:rsidRPr="0041763A">
            <w:rPr>
              <w:rStyle w:val="PlaceholderText"/>
            </w:rPr>
            <w:t>Choose an item.</w:t>
          </w:r>
        </w:p>
      </w:docPartBody>
    </w:docPart>
    <w:docPart>
      <w:docPartPr>
        <w:name w:val="A27C4043AC4245B1BFA6174D0FFACDFE"/>
        <w:category>
          <w:name w:val="General"/>
          <w:gallery w:val="placeholder"/>
        </w:category>
        <w:types>
          <w:type w:val="bbPlcHdr"/>
        </w:types>
        <w:behaviors>
          <w:behavior w:val="content"/>
        </w:behaviors>
        <w:guid w:val="{042CAB42-75C7-4492-8F89-C89BE0C778D6}"/>
      </w:docPartPr>
      <w:docPartBody>
        <w:p w:rsidR="00D1390C" w:rsidRDefault="00D1390C" w:rsidP="00D1390C">
          <w:pPr>
            <w:pStyle w:val="A27C4043AC4245B1BFA6174D0FFACDFE"/>
          </w:pPr>
          <w:r w:rsidRPr="0041763A">
            <w:rPr>
              <w:rStyle w:val="PlaceholderText"/>
            </w:rPr>
            <w:t>Choose an item.</w:t>
          </w:r>
        </w:p>
      </w:docPartBody>
    </w:docPart>
    <w:docPart>
      <w:docPartPr>
        <w:name w:val="FCA746C509764EDA87A728AC941D0F4E"/>
        <w:category>
          <w:name w:val="General"/>
          <w:gallery w:val="placeholder"/>
        </w:category>
        <w:types>
          <w:type w:val="bbPlcHdr"/>
        </w:types>
        <w:behaviors>
          <w:behavior w:val="content"/>
        </w:behaviors>
        <w:guid w:val="{2B64A1AD-5759-4585-86B7-ACEB6C9DE18C}"/>
      </w:docPartPr>
      <w:docPartBody>
        <w:p w:rsidR="00D1390C" w:rsidRDefault="00D1390C" w:rsidP="00D1390C">
          <w:pPr>
            <w:pStyle w:val="FCA746C509764EDA87A728AC941D0F4E"/>
          </w:pPr>
          <w:r w:rsidRPr="0041763A">
            <w:rPr>
              <w:rStyle w:val="PlaceholderText"/>
            </w:rPr>
            <w:t>Choose an item.</w:t>
          </w:r>
        </w:p>
      </w:docPartBody>
    </w:docPart>
    <w:docPart>
      <w:docPartPr>
        <w:name w:val="91E1AFDEA57244AAA8866B80608AF3CB"/>
        <w:category>
          <w:name w:val="General"/>
          <w:gallery w:val="placeholder"/>
        </w:category>
        <w:types>
          <w:type w:val="bbPlcHdr"/>
        </w:types>
        <w:behaviors>
          <w:behavior w:val="content"/>
        </w:behaviors>
        <w:guid w:val="{DD26FBAA-79DD-4125-86C7-DB9AD3E0F67A}"/>
      </w:docPartPr>
      <w:docPartBody>
        <w:p w:rsidR="00D1390C" w:rsidRDefault="00D1390C" w:rsidP="00D1390C">
          <w:pPr>
            <w:pStyle w:val="91E1AFDEA57244AAA8866B80608AF3CB"/>
          </w:pPr>
          <w:r w:rsidRPr="0041763A">
            <w:rPr>
              <w:rStyle w:val="PlaceholderText"/>
            </w:rPr>
            <w:t>Choose an item.</w:t>
          </w:r>
        </w:p>
      </w:docPartBody>
    </w:docPart>
    <w:docPart>
      <w:docPartPr>
        <w:name w:val="0D49639148ED4330867CA7E0F5629D73"/>
        <w:category>
          <w:name w:val="General"/>
          <w:gallery w:val="placeholder"/>
        </w:category>
        <w:types>
          <w:type w:val="bbPlcHdr"/>
        </w:types>
        <w:behaviors>
          <w:behavior w:val="content"/>
        </w:behaviors>
        <w:guid w:val="{17FF0EDF-55B9-45E2-AFCE-59A13E623A33}"/>
      </w:docPartPr>
      <w:docPartBody>
        <w:p w:rsidR="00D1390C" w:rsidRDefault="00D1390C" w:rsidP="00D1390C">
          <w:pPr>
            <w:pStyle w:val="0D49639148ED4330867CA7E0F5629D73"/>
          </w:pPr>
          <w:r w:rsidRPr="0041763A">
            <w:rPr>
              <w:rStyle w:val="PlaceholderText"/>
            </w:rPr>
            <w:t>Choose an item.</w:t>
          </w:r>
        </w:p>
      </w:docPartBody>
    </w:docPart>
    <w:docPart>
      <w:docPartPr>
        <w:name w:val="57CEDF15D1914DF090FBF618E5336B98"/>
        <w:category>
          <w:name w:val="General"/>
          <w:gallery w:val="placeholder"/>
        </w:category>
        <w:types>
          <w:type w:val="bbPlcHdr"/>
        </w:types>
        <w:behaviors>
          <w:behavior w:val="content"/>
        </w:behaviors>
        <w:guid w:val="{E341C34D-69EB-476C-AD5E-099FD516606E}"/>
      </w:docPartPr>
      <w:docPartBody>
        <w:p w:rsidR="000D13AE" w:rsidRDefault="000D13AE" w:rsidP="000D13AE">
          <w:pPr>
            <w:pStyle w:val="57CEDF15D1914DF090FBF618E5336B98"/>
          </w:pPr>
          <w:r w:rsidRPr="0041763A">
            <w:rPr>
              <w:rStyle w:val="PlaceholderText"/>
            </w:rPr>
            <w:t>Choose an item.</w:t>
          </w:r>
        </w:p>
      </w:docPartBody>
    </w:docPart>
    <w:docPart>
      <w:docPartPr>
        <w:name w:val="36144345A2744EBD884AEE3B826DD716"/>
        <w:category>
          <w:name w:val="General"/>
          <w:gallery w:val="placeholder"/>
        </w:category>
        <w:types>
          <w:type w:val="bbPlcHdr"/>
        </w:types>
        <w:behaviors>
          <w:behavior w:val="content"/>
        </w:behaviors>
        <w:guid w:val="{22008F77-AC59-43B5-8968-2F8F61E645A8}"/>
      </w:docPartPr>
      <w:docPartBody>
        <w:p w:rsidR="000D13AE" w:rsidRDefault="000D13AE" w:rsidP="000D13AE">
          <w:pPr>
            <w:pStyle w:val="36144345A2744EBD884AEE3B826DD716"/>
          </w:pPr>
          <w:r w:rsidRPr="0041763A">
            <w:rPr>
              <w:rStyle w:val="PlaceholderText"/>
            </w:rPr>
            <w:t>Choose an item.</w:t>
          </w:r>
        </w:p>
      </w:docPartBody>
    </w:docPart>
    <w:docPart>
      <w:docPartPr>
        <w:name w:val="6D6568BFB2F544C88A2F941E46A3D796"/>
        <w:category>
          <w:name w:val="General"/>
          <w:gallery w:val="placeholder"/>
        </w:category>
        <w:types>
          <w:type w:val="bbPlcHdr"/>
        </w:types>
        <w:behaviors>
          <w:behavior w:val="content"/>
        </w:behaviors>
        <w:guid w:val="{2704AC0F-FE1A-4F1B-B836-A9F9E7B43BE2}"/>
      </w:docPartPr>
      <w:docPartBody>
        <w:p w:rsidR="000D13AE" w:rsidRDefault="000D13AE" w:rsidP="000D13AE">
          <w:pPr>
            <w:pStyle w:val="6D6568BFB2F544C88A2F941E46A3D796"/>
          </w:pPr>
          <w:r w:rsidRPr="0041763A">
            <w:rPr>
              <w:rStyle w:val="PlaceholderText"/>
            </w:rPr>
            <w:t>Choose an item.</w:t>
          </w:r>
        </w:p>
      </w:docPartBody>
    </w:docPart>
    <w:docPart>
      <w:docPartPr>
        <w:name w:val="9994D4B78D5C484A8B7BE40A3BDE9769"/>
        <w:category>
          <w:name w:val="General"/>
          <w:gallery w:val="placeholder"/>
        </w:category>
        <w:types>
          <w:type w:val="bbPlcHdr"/>
        </w:types>
        <w:behaviors>
          <w:behavior w:val="content"/>
        </w:behaviors>
        <w:guid w:val="{245B6A7B-9531-49B7-8E8C-60BD2EF910C8}"/>
      </w:docPartPr>
      <w:docPartBody>
        <w:p w:rsidR="000D13AE" w:rsidRDefault="000D13AE" w:rsidP="000D13AE">
          <w:pPr>
            <w:pStyle w:val="9994D4B78D5C484A8B7BE40A3BDE9769"/>
          </w:pPr>
          <w:r w:rsidRPr="0041763A">
            <w:rPr>
              <w:rStyle w:val="PlaceholderText"/>
            </w:rPr>
            <w:t>Choose an item.</w:t>
          </w:r>
        </w:p>
      </w:docPartBody>
    </w:docPart>
    <w:docPart>
      <w:docPartPr>
        <w:name w:val="C5515753E2064EF995C2A11BFA5A45E1"/>
        <w:category>
          <w:name w:val="General"/>
          <w:gallery w:val="placeholder"/>
        </w:category>
        <w:types>
          <w:type w:val="bbPlcHdr"/>
        </w:types>
        <w:behaviors>
          <w:behavior w:val="content"/>
        </w:behaviors>
        <w:guid w:val="{B6D0BF1A-C909-4FAB-AF6B-94A8D0746C34}"/>
      </w:docPartPr>
      <w:docPartBody>
        <w:p w:rsidR="000D13AE" w:rsidRDefault="000D13AE" w:rsidP="000D13AE">
          <w:pPr>
            <w:pStyle w:val="C5515753E2064EF995C2A11BFA5A45E1"/>
          </w:pPr>
          <w:r w:rsidRPr="0041763A">
            <w:rPr>
              <w:rStyle w:val="PlaceholderText"/>
            </w:rPr>
            <w:t>Choose an item.</w:t>
          </w:r>
        </w:p>
      </w:docPartBody>
    </w:docPart>
    <w:docPart>
      <w:docPartPr>
        <w:name w:val="491256907F0B4ACCA943148A25D46F36"/>
        <w:category>
          <w:name w:val="General"/>
          <w:gallery w:val="placeholder"/>
        </w:category>
        <w:types>
          <w:type w:val="bbPlcHdr"/>
        </w:types>
        <w:behaviors>
          <w:behavior w:val="content"/>
        </w:behaviors>
        <w:guid w:val="{9E066EBF-9AD0-4B2A-A849-B927D9513011}"/>
      </w:docPartPr>
      <w:docPartBody>
        <w:p w:rsidR="000D13AE" w:rsidRDefault="000D13AE" w:rsidP="000D13AE">
          <w:pPr>
            <w:pStyle w:val="491256907F0B4ACCA943148A25D46F36"/>
          </w:pPr>
          <w:r w:rsidRPr="0041763A">
            <w:rPr>
              <w:rStyle w:val="PlaceholderText"/>
            </w:rPr>
            <w:t>Choose an item.</w:t>
          </w:r>
        </w:p>
      </w:docPartBody>
    </w:docPart>
    <w:docPart>
      <w:docPartPr>
        <w:name w:val="FF394CAEE1634FDDA634399504BBAC7A"/>
        <w:category>
          <w:name w:val="General"/>
          <w:gallery w:val="placeholder"/>
        </w:category>
        <w:types>
          <w:type w:val="bbPlcHdr"/>
        </w:types>
        <w:behaviors>
          <w:behavior w:val="content"/>
        </w:behaviors>
        <w:guid w:val="{4E309240-D7FE-462C-8107-52B74EE1CC51}"/>
      </w:docPartPr>
      <w:docPartBody>
        <w:p w:rsidR="000D13AE" w:rsidRDefault="000D13AE" w:rsidP="000D13AE">
          <w:pPr>
            <w:pStyle w:val="FF394CAEE1634FDDA634399504BBAC7A"/>
          </w:pPr>
          <w:r w:rsidRPr="0041763A">
            <w:rPr>
              <w:rStyle w:val="PlaceholderText"/>
            </w:rPr>
            <w:t>Choose an item.</w:t>
          </w:r>
        </w:p>
      </w:docPartBody>
    </w:docPart>
    <w:docPart>
      <w:docPartPr>
        <w:name w:val="FC210E67101148549ABB6453D0F990D9"/>
        <w:category>
          <w:name w:val="General"/>
          <w:gallery w:val="placeholder"/>
        </w:category>
        <w:types>
          <w:type w:val="bbPlcHdr"/>
        </w:types>
        <w:behaviors>
          <w:behavior w:val="content"/>
        </w:behaviors>
        <w:guid w:val="{09287E50-CFDB-48E3-9758-87C40DFE33CF}"/>
      </w:docPartPr>
      <w:docPartBody>
        <w:p w:rsidR="000D13AE" w:rsidRDefault="000D13AE" w:rsidP="000D13AE">
          <w:pPr>
            <w:pStyle w:val="FC210E67101148549ABB6453D0F990D9"/>
          </w:pPr>
          <w:r w:rsidRPr="0041763A">
            <w:rPr>
              <w:rStyle w:val="PlaceholderText"/>
            </w:rPr>
            <w:t>Choose an item.</w:t>
          </w:r>
        </w:p>
      </w:docPartBody>
    </w:docPart>
    <w:docPart>
      <w:docPartPr>
        <w:name w:val="4C8FEE1A682F43C39CD69B0CA61ACC58"/>
        <w:category>
          <w:name w:val="General"/>
          <w:gallery w:val="placeholder"/>
        </w:category>
        <w:types>
          <w:type w:val="bbPlcHdr"/>
        </w:types>
        <w:behaviors>
          <w:behavior w:val="content"/>
        </w:behaviors>
        <w:guid w:val="{7FEC2FF5-82EB-49CD-B77C-287E78060153}"/>
      </w:docPartPr>
      <w:docPartBody>
        <w:p w:rsidR="000D13AE" w:rsidRDefault="000D13AE" w:rsidP="000D13AE">
          <w:pPr>
            <w:pStyle w:val="4C8FEE1A682F43C39CD69B0CA61ACC58"/>
          </w:pPr>
          <w:r w:rsidRPr="0041763A">
            <w:rPr>
              <w:rStyle w:val="PlaceholderText"/>
            </w:rPr>
            <w:t>Choose an item.</w:t>
          </w:r>
        </w:p>
      </w:docPartBody>
    </w:docPart>
    <w:docPart>
      <w:docPartPr>
        <w:name w:val="24567D0CC51647F4BFF88DC2EEC3FF41"/>
        <w:category>
          <w:name w:val="General"/>
          <w:gallery w:val="placeholder"/>
        </w:category>
        <w:types>
          <w:type w:val="bbPlcHdr"/>
        </w:types>
        <w:behaviors>
          <w:behavior w:val="content"/>
        </w:behaviors>
        <w:guid w:val="{1B0DB842-3557-4532-9649-5787684206F7}"/>
      </w:docPartPr>
      <w:docPartBody>
        <w:p w:rsidR="000D13AE" w:rsidRDefault="000D13AE" w:rsidP="000D13AE">
          <w:pPr>
            <w:pStyle w:val="24567D0CC51647F4BFF88DC2EEC3FF41"/>
          </w:pPr>
          <w:r w:rsidRPr="0041763A">
            <w:rPr>
              <w:rStyle w:val="PlaceholderText"/>
            </w:rPr>
            <w:t>Choose an item.</w:t>
          </w:r>
        </w:p>
      </w:docPartBody>
    </w:docPart>
    <w:docPart>
      <w:docPartPr>
        <w:name w:val="D355608E4F0E472F93BA3E7CDCC238F6"/>
        <w:category>
          <w:name w:val="General"/>
          <w:gallery w:val="placeholder"/>
        </w:category>
        <w:types>
          <w:type w:val="bbPlcHdr"/>
        </w:types>
        <w:behaviors>
          <w:behavior w:val="content"/>
        </w:behaviors>
        <w:guid w:val="{83C33D7F-63C0-417A-B35E-5DEC96BA9788}"/>
      </w:docPartPr>
      <w:docPartBody>
        <w:p w:rsidR="000D13AE" w:rsidRDefault="000D13AE" w:rsidP="000D13AE">
          <w:pPr>
            <w:pStyle w:val="D355608E4F0E472F93BA3E7CDCC238F6"/>
          </w:pPr>
          <w:r w:rsidRPr="0041763A">
            <w:rPr>
              <w:rStyle w:val="PlaceholderText"/>
            </w:rPr>
            <w:t>Choose an item.</w:t>
          </w:r>
        </w:p>
      </w:docPartBody>
    </w:docPart>
    <w:docPart>
      <w:docPartPr>
        <w:name w:val="6DC79BF6C6A94529B43DC5DA99E0728D"/>
        <w:category>
          <w:name w:val="General"/>
          <w:gallery w:val="placeholder"/>
        </w:category>
        <w:types>
          <w:type w:val="bbPlcHdr"/>
        </w:types>
        <w:behaviors>
          <w:behavior w:val="content"/>
        </w:behaviors>
        <w:guid w:val="{D2191849-078D-45FC-932C-E39B9520B0B1}"/>
      </w:docPartPr>
      <w:docPartBody>
        <w:p w:rsidR="000D13AE" w:rsidRDefault="000D13AE" w:rsidP="000D13AE">
          <w:pPr>
            <w:pStyle w:val="6DC79BF6C6A94529B43DC5DA99E0728D"/>
          </w:pPr>
          <w:r w:rsidRPr="0041763A">
            <w:rPr>
              <w:rStyle w:val="PlaceholderText"/>
            </w:rPr>
            <w:t>Choose an item.</w:t>
          </w:r>
        </w:p>
      </w:docPartBody>
    </w:docPart>
    <w:docPart>
      <w:docPartPr>
        <w:name w:val="FF5D237351BE455290FCACEF3672278B"/>
        <w:category>
          <w:name w:val="General"/>
          <w:gallery w:val="placeholder"/>
        </w:category>
        <w:types>
          <w:type w:val="bbPlcHdr"/>
        </w:types>
        <w:behaviors>
          <w:behavior w:val="content"/>
        </w:behaviors>
        <w:guid w:val="{1B5C0D0A-3271-4C4C-A928-CBA9717DDB1A}"/>
      </w:docPartPr>
      <w:docPartBody>
        <w:p w:rsidR="000D13AE" w:rsidRDefault="000D13AE" w:rsidP="000D13AE">
          <w:pPr>
            <w:pStyle w:val="FF5D237351BE455290FCACEF3672278B"/>
          </w:pPr>
          <w:r w:rsidRPr="0041763A">
            <w:rPr>
              <w:rStyle w:val="PlaceholderText"/>
            </w:rPr>
            <w:t>Choose an item.</w:t>
          </w:r>
        </w:p>
      </w:docPartBody>
    </w:docPart>
    <w:docPart>
      <w:docPartPr>
        <w:name w:val="C20B134F149549969E4823899287A31F"/>
        <w:category>
          <w:name w:val="General"/>
          <w:gallery w:val="placeholder"/>
        </w:category>
        <w:types>
          <w:type w:val="bbPlcHdr"/>
        </w:types>
        <w:behaviors>
          <w:behavior w:val="content"/>
        </w:behaviors>
        <w:guid w:val="{E7D3C48C-55C4-4D8E-BFDC-2BF7E6FE5B1F}"/>
      </w:docPartPr>
      <w:docPartBody>
        <w:p w:rsidR="000D13AE" w:rsidRDefault="000D13AE" w:rsidP="000D13AE">
          <w:pPr>
            <w:pStyle w:val="C20B134F149549969E4823899287A31F"/>
          </w:pPr>
          <w:r w:rsidRPr="0041763A">
            <w:rPr>
              <w:rStyle w:val="PlaceholderText"/>
            </w:rPr>
            <w:t>Choose an item.</w:t>
          </w:r>
        </w:p>
      </w:docPartBody>
    </w:docPart>
    <w:docPart>
      <w:docPartPr>
        <w:name w:val="E80C48567A9541F091B93E6DDA5C3995"/>
        <w:category>
          <w:name w:val="General"/>
          <w:gallery w:val="placeholder"/>
        </w:category>
        <w:types>
          <w:type w:val="bbPlcHdr"/>
        </w:types>
        <w:behaviors>
          <w:behavior w:val="content"/>
        </w:behaviors>
        <w:guid w:val="{79AEDBBA-C2BB-46E4-BB84-5617F2D66265}"/>
      </w:docPartPr>
      <w:docPartBody>
        <w:p w:rsidR="00D70A89" w:rsidRDefault="00D70A89" w:rsidP="00D70A89">
          <w:pPr>
            <w:pStyle w:val="E80C48567A9541F091B93E6DDA5C3995"/>
          </w:pPr>
          <w:r w:rsidRPr="0041763A">
            <w:rPr>
              <w:rStyle w:val="PlaceholderText"/>
            </w:rPr>
            <w:t>Choose an item.</w:t>
          </w:r>
        </w:p>
      </w:docPartBody>
    </w:docPart>
    <w:docPart>
      <w:docPartPr>
        <w:name w:val="E7EA416B34FF4F6193ED44A8741861E2"/>
        <w:category>
          <w:name w:val="General"/>
          <w:gallery w:val="placeholder"/>
        </w:category>
        <w:types>
          <w:type w:val="bbPlcHdr"/>
        </w:types>
        <w:behaviors>
          <w:behavior w:val="content"/>
        </w:behaviors>
        <w:guid w:val="{82F99C05-884C-49D7-95AB-3A85E8999B9F}"/>
      </w:docPartPr>
      <w:docPartBody>
        <w:p w:rsidR="00D70A89" w:rsidRDefault="00D70A89" w:rsidP="00D70A89">
          <w:pPr>
            <w:pStyle w:val="E7EA416B34FF4F6193ED44A8741861E2"/>
          </w:pPr>
          <w:r w:rsidRPr="0041763A">
            <w:rPr>
              <w:rStyle w:val="PlaceholderText"/>
            </w:rPr>
            <w:t>Choose an item.</w:t>
          </w:r>
        </w:p>
      </w:docPartBody>
    </w:docPart>
    <w:docPart>
      <w:docPartPr>
        <w:name w:val="6E2B01C7C2C949C7AC17B07F65AC8929"/>
        <w:category>
          <w:name w:val="General"/>
          <w:gallery w:val="placeholder"/>
        </w:category>
        <w:types>
          <w:type w:val="bbPlcHdr"/>
        </w:types>
        <w:behaviors>
          <w:behavior w:val="content"/>
        </w:behaviors>
        <w:guid w:val="{E75BD057-DECC-49FB-A202-8D6FB173FF31}"/>
      </w:docPartPr>
      <w:docPartBody>
        <w:p w:rsidR="00D70A89" w:rsidRDefault="00D70A89" w:rsidP="00D70A89">
          <w:pPr>
            <w:pStyle w:val="6E2B01C7C2C949C7AC17B07F65AC8929"/>
          </w:pPr>
          <w:r w:rsidRPr="0041763A">
            <w:rPr>
              <w:rStyle w:val="PlaceholderText"/>
            </w:rPr>
            <w:t>Choose an item.</w:t>
          </w:r>
        </w:p>
      </w:docPartBody>
    </w:docPart>
    <w:docPart>
      <w:docPartPr>
        <w:name w:val="DB8513E05E2A41FAAB3D07C27F27C90E"/>
        <w:category>
          <w:name w:val="General"/>
          <w:gallery w:val="placeholder"/>
        </w:category>
        <w:types>
          <w:type w:val="bbPlcHdr"/>
        </w:types>
        <w:behaviors>
          <w:behavior w:val="content"/>
        </w:behaviors>
        <w:guid w:val="{7E14DDCD-9682-4B07-82F2-086902408355}"/>
      </w:docPartPr>
      <w:docPartBody>
        <w:p w:rsidR="00D70A89" w:rsidRDefault="00D70A89" w:rsidP="00D70A89">
          <w:pPr>
            <w:pStyle w:val="DB8513E05E2A41FAAB3D07C27F27C90E"/>
          </w:pPr>
          <w:r w:rsidRPr="0041763A">
            <w:rPr>
              <w:rStyle w:val="PlaceholderText"/>
            </w:rPr>
            <w:t>Choose an item.</w:t>
          </w:r>
        </w:p>
      </w:docPartBody>
    </w:docPart>
    <w:docPart>
      <w:docPartPr>
        <w:name w:val="0EE70EDCF95148EDAD39815BB21B54FE"/>
        <w:category>
          <w:name w:val="General"/>
          <w:gallery w:val="placeholder"/>
        </w:category>
        <w:types>
          <w:type w:val="bbPlcHdr"/>
        </w:types>
        <w:behaviors>
          <w:behavior w:val="content"/>
        </w:behaviors>
        <w:guid w:val="{81502486-C92F-478C-BCF1-F7D9C4A19FD9}"/>
      </w:docPartPr>
      <w:docPartBody>
        <w:p w:rsidR="00D70A89" w:rsidRDefault="00D70A89" w:rsidP="00D70A89">
          <w:pPr>
            <w:pStyle w:val="0EE70EDCF95148EDAD39815BB21B54FE"/>
          </w:pPr>
          <w:r w:rsidRPr="0041763A">
            <w:rPr>
              <w:rStyle w:val="PlaceholderText"/>
            </w:rPr>
            <w:t>Choose an item.</w:t>
          </w:r>
        </w:p>
      </w:docPartBody>
    </w:docPart>
    <w:docPart>
      <w:docPartPr>
        <w:name w:val="98AF85D50129455F9F8CF2EE99E795D5"/>
        <w:category>
          <w:name w:val="General"/>
          <w:gallery w:val="placeholder"/>
        </w:category>
        <w:types>
          <w:type w:val="bbPlcHdr"/>
        </w:types>
        <w:behaviors>
          <w:behavior w:val="content"/>
        </w:behaviors>
        <w:guid w:val="{D00213DF-83A4-46FC-8F86-7BACBE84AC75}"/>
      </w:docPartPr>
      <w:docPartBody>
        <w:p w:rsidR="00D70A89" w:rsidRDefault="00D70A89" w:rsidP="00D70A89">
          <w:pPr>
            <w:pStyle w:val="98AF85D50129455F9F8CF2EE99E795D5"/>
          </w:pPr>
          <w:r w:rsidRPr="004176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E5"/>
    <w:rsid w:val="00004F4C"/>
    <w:rsid w:val="000D13AE"/>
    <w:rsid w:val="000F6DDA"/>
    <w:rsid w:val="00133C5C"/>
    <w:rsid w:val="00154431"/>
    <w:rsid w:val="001D47E5"/>
    <w:rsid w:val="001D7BD2"/>
    <w:rsid w:val="001E1267"/>
    <w:rsid w:val="002356FC"/>
    <w:rsid w:val="00264BBA"/>
    <w:rsid w:val="002931B0"/>
    <w:rsid w:val="002A56ED"/>
    <w:rsid w:val="002C2592"/>
    <w:rsid w:val="002D2114"/>
    <w:rsid w:val="002D705E"/>
    <w:rsid w:val="00314A1E"/>
    <w:rsid w:val="00325B9F"/>
    <w:rsid w:val="003467FF"/>
    <w:rsid w:val="00347946"/>
    <w:rsid w:val="003A05E8"/>
    <w:rsid w:val="003D3704"/>
    <w:rsid w:val="0040047A"/>
    <w:rsid w:val="0043225D"/>
    <w:rsid w:val="00445C7F"/>
    <w:rsid w:val="004B187B"/>
    <w:rsid w:val="004E5F89"/>
    <w:rsid w:val="004F3A37"/>
    <w:rsid w:val="004F3BD9"/>
    <w:rsid w:val="00526053"/>
    <w:rsid w:val="00562DC8"/>
    <w:rsid w:val="00581AFB"/>
    <w:rsid w:val="005C35FC"/>
    <w:rsid w:val="005D74A6"/>
    <w:rsid w:val="0063604C"/>
    <w:rsid w:val="00652FD7"/>
    <w:rsid w:val="00684C80"/>
    <w:rsid w:val="006B4C0D"/>
    <w:rsid w:val="00727A0E"/>
    <w:rsid w:val="007339A5"/>
    <w:rsid w:val="00741E28"/>
    <w:rsid w:val="00751D9A"/>
    <w:rsid w:val="007A78C8"/>
    <w:rsid w:val="007F0E14"/>
    <w:rsid w:val="007F343F"/>
    <w:rsid w:val="00853377"/>
    <w:rsid w:val="00866984"/>
    <w:rsid w:val="0089730E"/>
    <w:rsid w:val="008B3291"/>
    <w:rsid w:val="008B7E3E"/>
    <w:rsid w:val="00965F77"/>
    <w:rsid w:val="009A0669"/>
    <w:rsid w:val="009A2AEC"/>
    <w:rsid w:val="00A0706A"/>
    <w:rsid w:val="00A437A6"/>
    <w:rsid w:val="00A448DD"/>
    <w:rsid w:val="00AC5750"/>
    <w:rsid w:val="00B96B41"/>
    <w:rsid w:val="00BA156E"/>
    <w:rsid w:val="00BB55BC"/>
    <w:rsid w:val="00BB7530"/>
    <w:rsid w:val="00BC5238"/>
    <w:rsid w:val="00C05E26"/>
    <w:rsid w:val="00C45A08"/>
    <w:rsid w:val="00C773F8"/>
    <w:rsid w:val="00C948D5"/>
    <w:rsid w:val="00CB6FA9"/>
    <w:rsid w:val="00CD5A13"/>
    <w:rsid w:val="00CE566C"/>
    <w:rsid w:val="00D007D3"/>
    <w:rsid w:val="00D05C62"/>
    <w:rsid w:val="00D1390C"/>
    <w:rsid w:val="00D70A89"/>
    <w:rsid w:val="00DA3FFB"/>
    <w:rsid w:val="00DC19E2"/>
    <w:rsid w:val="00DD065D"/>
    <w:rsid w:val="00DE668C"/>
    <w:rsid w:val="00E00D6C"/>
    <w:rsid w:val="00E06B7C"/>
    <w:rsid w:val="00E103B7"/>
    <w:rsid w:val="00E4018A"/>
    <w:rsid w:val="00E40445"/>
    <w:rsid w:val="00E43804"/>
    <w:rsid w:val="00E55C00"/>
    <w:rsid w:val="00ED23C4"/>
    <w:rsid w:val="00EE399A"/>
    <w:rsid w:val="00F15B66"/>
    <w:rsid w:val="00F814D0"/>
    <w:rsid w:val="00FB5D7F"/>
    <w:rsid w:val="00FE5C3E"/>
    <w:rsid w:val="00FF60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14A1E"/>
    <w:rPr>
      <w:color w:val="808080"/>
    </w:rPr>
  </w:style>
  <w:style w:type="paragraph" w:customStyle="1" w:styleId="57CEDF15D1914DF090FBF618E5336B98">
    <w:name w:val="57CEDF15D1914DF090FBF618E5336B98"/>
    <w:rsid w:val="000D13AE"/>
    <w:pPr>
      <w:spacing w:line="278" w:lineRule="auto"/>
    </w:pPr>
    <w:rPr>
      <w:kern w:val="2"/>
      <w:sz w:val="24"/>
      <w:szCs w:val="24"/>
      <w14:ligatures w14:val="standardContextual"/>
    </w:rPr>
  </w:style>
  <w:style w:type="paragraph" w:customStyle="1" w:styleId="36144345A2744EBD884AEE3B826DD716">
    <w:name w:val="36144345A2744EBD884AEE3B826DD716"/>
    <w:rsid w:val="000D13AE"/>
    <w:pPr>
      <w:spacing w:line="278" w:lineRule="auto"/>
    </w:pPr>
    <w:rPr>
      <w:kern w:val="2"/>
      <w:sz w:val="24"/>
      <w:szCs w:val="24"/>
      <w14:ligatures w14:val="standardContextual"/>
    </w:rPr>
  </w:style>
  <w:style w:type="paragraph" w:customStyle="1" w:styleId="6D6568BFB2F544C88A2F941E46A3D796">
    <w:name w:val="6D6568BFB2F544C88A2F941E46A3D796"/>
    <w:rsid w:val="000D13AE"/>
    <w:pPr>
      <w:spacing w:line="278" w:lineRule="auto"/>
    </w:pPr>
    <w:rPr>
      <w:kern w:val="2"/>
      <w:sz w:val="24"/>
      <w:szCs w:val="24"/>
      <w14:ligatures w14:val="standardContextual"/>
    </w:rPr>
  </w:style>
  <w:style w:type="paragraph" w:customStyle="1" w:styleId="88E3B53B11B4498C8248B5D5C1A1F758">
    <w:name w:val="88E3B53B11B4498C8248B5D5C1A1F758"/>
    <w:rsid w:val="00004F4C"/>
  </w:style>
  <w:style w:type="paragraph" w:customStyle="1" w:styleId="0E13D173286D405AA1C7A56B8A894BAA">
    <w:name w:val="0E13D173286D405AA1C7A56B8A894BAA"/>
    <w:rsid w:val="008B3291"/>
  </w:style>
  <w:style w:type="paragraph" w:customStyle="1" w:styleId="009A8AABE76C4EB9B19A475A4D2299BB">
    <w:name w:val="009A8AABE76C4EB9B19A475A4D2299BB"/>
    <w:rsid w:val="008B3291"/>
  </w:style>
  <w:style w:type="paragraph" w:customStyle="1" w:styleId="93D0C8CB5A0A4EE6BFB463AD5DF62634">
    <w:name w:val="93D0C8CB5A0A4EE6BFB463AD5DF62634"/>
    <w:rsid w:val="008B3291"/>
  </w:style>
  <w:style w:type="paragraph" w:customStyle="1" w:styleId="402FA3CD684B4BFD91D4C33AAAD9E393">
    <w:name w:val="402FA3CD684B4BFD91D4C33AAAD9E393"/>
    <w:rsid w:val="008B3291"/>
  </w:style>
  <w:style w:type="paragraph" w:customStyle="1" w:styleId="9C7BC227F83745559A8CF31B300214A9">
    <w:name w:val="9C7BC227F83745559A8CF31B300214A9"/>
    <w:rsid w:val="008B3291"/>
  </w:style>
  <w:style w:type="paragraph" w:customStyle="1" w:styleId="27316B7DC94A4A788BB6C44CE3792B23">
    <w:name w:val="27316B7DC94A4A788BB6C44CE3792B23"/>
    <w:rsid w:val="008B3291"/>
  </w:style>
  <w:style w:type="paragraph" w:customStyle="1" w:styleId="E3BB5074F75341668D31EB27E1466AE8">
    <w:name w:val="E3BB5074F75341668D31EB27E1466AE8"/>
    <w:rsid w:val="008B3291"/>
  </w:style>
  <w:style w:type="paragraph" w:customStyle="1" w:styleId="40A38842562545E78B616DBFB9DFFF5E">
    <w:name w:val="40A38842562545E78B616DBFB9DFFF5E"/>
    <w:rsid w:val="008B3291"/>
  </w:style>
  <w:style w:type="paragraph" w:customStyle="1" w:styleId="6837874FE2DB40698E76EE4C3CEFA124">
    <w:name w:val="6837874FE2DB40698E76EE4C3CEFA124"/>
    <w:rsid w:val="008B3291"/>
  </w:style>
  <w:style w:type="paragraph" w:customStyle="1" w:styleId="9994D4B78D5C484A8B7BE40A3BDE9769">
    <w:name w:val="9994D4B78D5C484A8B7BE40A3BDE9769"/>
    <w:rsid w:val="000D13AE"/>
    <w:pPr>
      <w:spacing w:line="278" w:lineRule="auto"/>
    </w:pPr>
    <w:rPr>
      <w:kern w:val="2"/>
      <w:sz w:val="24"/>
      <w:szCs w:val="24"/>
      <w14:ligatures w14:val="standardContextual"/>
    </w:rPr>
  </w:style>
  <w:style w:type="paragraph" w:customStyle="1" w:styleId="715235757BCA41EE9D1605DD01481A70">
    <w:name w:val="715235757BCA41EE9D1605DD01481A70"/>
    <w:rsid w:val="002356FC"/>
    <w:pPr>
      <w:spacing w:line="278" w:lineRule="auto"/>
    </w:pPr>
    <w:rPr>
      <w:kern w:val="2"/>
      <w:sz w:val="24"/>
      <w:szCs w:val="24"/>
      <w14:ligatures w14:val="standardContextual"/>
    </w:rPr>
  </w:style>
  <w:style w:type="paragraph" w:customStyle="1" w:styleId="FA9626C8125F4999A59DAFA95078AD63">
    <w:name w:val="FA9626C8125F4999A59DAFA95078AD63"/>
    <w:rsid w:val="002356FC"/>
    <w:pPr>
      <w:spacing w:line="278" w:lineRule="auto"/>
    </w:pPr>
    <w:rPr>
      <w:kern w:val="2"/>
      <w:sz w:val="24"/>
      <w:szCs w:val="24"/>
      <w14:ligatures w14:val="standardContextual"/>
    </w:rPr>
  </w:style>
  <w:style w:type="paragraph" w:customStyle="1" w:styleId="3562C29DA397410080A7FDAD31B2BF92">
    <w:name w:val="3562C29DA397410080A7FDAD31B2BF92"/>
    <w:rsid w:val="002356FC"/>
    <w:pPr>
      <w:spacing w:line="278" w:lineRule="auto"/>
    </w:pPr>
    <w:rPr>
      <w:kern w:val="2"/>
      <w:sz w:val="24"/>
      <w:szCs w:val="24"/>
      <w14:ligatures w14:val="standardContextual"/>
    </w:rPr>
  </w:style>
  <w:style w:type="paragraph" w:customStyle="1" w:styleId="6EF346C6165A4521ADE264D7E9308784">
    <w:name w:val="6EF346C6165A4521ADE264D7E9308784"/>
    <w:rsid w:val="002356FC"/>
    <w:pPr>
      <w:spacing w:line="278" w:lineRule="auto"/>
    </w:pPr>
    <w:rPr>
      <w:kern w:val="2"/>
      <w:sz w:val="24"/>
      <w:szCs w:val="24"/>
      <w14:ligatures w14:val="standardContextual"/>
    </w:rPr>
  </w:style>
  <w:style w:type="paragraph" w:customStyle="1" w:styleId="C5515753E2064EF995C2A11BFA5A45E1">
    <w:name w:val="C5515753E2064EF995C2A11BFA5A45E1"/>
    <w:rsid w:val="000D13AE"/>
    <w:pPr>
      <w:spacing w:line="278" w:lineRule="auto"/>
    </w:pPr>
    <w:rPr>
      <w:kern w:val="2"/>
      <w:sz w:val="24"/>
      <w:szCs w:val="24"/>
      <w14:ligatures w14:val="standardContextual"/>
    </w:rPr>
  </w:style>
  <w:style w:type="paragraph" w:customStyle="1" w:styleId="491256907F0B4ACCA943148A25D46F36">
    <w:name w:val="491256907F0B4ACCA943148A25D46F36"/>
    <w:rsid w:val="000D13AE"/>
    <w:pPr>
      <w:spacing w:line="278" w:lineRule="auto"/>
    </w:pPr>
    <w:rPr>
      <w:kern w:val="2"/>
      <w:sz w:val="24"/>
      <w:szCs w:val="24"/>
      <w14:ligatures w14:val="standardContextual"/>
    </w:rPr>
  </w:style>
  <w:style w:type="paragraph" w:customStyle="1" w:styleId="FF394CAEE1634FDDA634399504BBAC7A">
    <w:name w:val="FF394CAEE1634FDDA634399504BBAC7A"/>
    <w:rsid w:val="000D13AE"/>
    <w:pPr>
      <w:spacing w:line="278" w:lineRule="auto"/>
    </w:pPr>
    <w:rPr>
      <w:kern w:val="2"/>
      <w:sz w:val="24"/>
      <w:szCs w:val="24"/>
      <w14:ligatures w14:val="standardContextual"/>
    </w:rPr>
  </w:style>
  <w:style w:type="paragraph" w:customStyle="1" w:styleId="FC210E67101148549ABB6453D0F990D9">
    <w:name w:val="FC210E67101148549ABB6453D0F990D9"/>
    <w:rsid w:val="000D13AE"/>
    <w:pPr>
      <w:spacing w:line="278" w:lineRule="auto"/>
    </w:pPr>
    <w:rPr>
      <w:kern w:val="2"/>
      <w:sz w:val="24"/>
      <w:szCs w:val="24"/>
      <w14:ligatures w14:val="standardContextual"/>
    </w:rPr>
  </w:style>
  <w:style w:type="paragraph" w:customStyle="1" w:styleId="4C8FEE1A682F43C39CD69B0CA61ACC58">
    <w:name w:val="4C8FEE1A682F43C39CD69B0CA61ACC58"/>
    <w:rsid w:val="000D13AE"/>
    <w:pPr>
      <w:spacing w:line="278" w:lineRule="auto"/>
    </w:pPr>
    <w:rPr>
      <w:kern w:val="2"/>
      <w:sz w:val="24"/>
      <w:szCs w:val="24"/>
      <w14:ligatures w14:val="standardContextual"/>
    </w:rPr>
  </w:style>
  <w:style w:type="paragraph" w:customStyle="1" w:styleId="7626BF53C663496EB27618352F88EBEE">
    <w:name w:val="7626BF53C663496EB27618352F88EBEE"/>
    <w:rsid w:val="00D1390C"/>
    <w:pPr>
      <w:spacing w:line="278" w:lineRule="auto"/>
    </w:pPr>
    <w:rPr>
      <w:kern w:val="2"/>
      <w:sz w:val="24"/>
      <w:szCs w:val="24"/>
      <w14:ligatures w14:val="standardContextual"/>
    </w:rPr>
  </w:style>
  <w:style w:type="paragraph" w:customStyle="1" w:styleId="1D616D7B51AE4E55B87541816399AE58">
    <w:name w:val="1D616D7B51AE4E55B87541816399AE58"/>
    <w:rsid w:val="00D1390C"/>
    <w:pPr>
      <w:spacing w:line="278" w:lineRule="auto"/>
    </w:pPr>
    <w:rPr>
      <w:kern w:val="2"/>
      <w:sz w:val="24"/>
      <w:szCs w:val="24"/>
      <w14:ligatures w14:val="standardContextual"/>
    </w:rPr>
  </w:style>
  <w:style w:type="paragraph" w:customStyle="1" w:styleId="9668BDC950EB4999A1E31045151C5386">
    <w:name w:val="9668BDC950EB4999A1E31045151C5386"/>
    <w:rsid w:val="00D1390C"/>
    <w:pPr>
      <w:spacing w:line="278" w:lineRule="auto"/>
    </w:pPr>
    <w:rPr>
      <w:kern w:val="2"/>
      <w:sz w:val="24"/>
      <w:szCs w:val="24"/>
      <w14:ligatures w14:val="standardContextual"/>
    </w:rPr>
  </w:style>
  <w:style w:type="paragraph" w:customStyle="1" w:styleId="CAE935049FED4185B30E90AEF3B4C449">
    <w:name w:val="CAE935049FED4185B30E90AEF3B4C449"/>
    <w:rsid w:val="00D1390C"/>
    <w:pPr>
      <w:spacing w:line="278" w:lineRule="auto"/>
    </w:pPr>
    <w:rPr>
      <w:kern w:val="2"/>
      <w:sz w:val="24"/>
      <w:szCs w:val="24"/>
      <w14:ligatures w14:val="standardContextual"/>
    </w:rPr>
  </w:style>
  <w:style w:type="paragraph" w:customStyle="1" w:styleId="24567D0CC51647F4BFF88DC2EEC3FF41">
    <w:name w:val="24567D0CC51647F4BFF88DC2EEC3FF41"/>
    <w:rsid w:val="000D13AE"/>
    <w:pPr>
      <w:spacing w:line="278" w:lineRule="auto"/>
    </w:pPr>
    <w:rPr>
      <w:kern w:val="2"/>
      <w:sz w:val="24"/>
      <w:szCs w:val="24"/>
      <w14:ligatures w14:val="standardContextual"/>
    </w:rPr>
  </w:style>
  <w:style w:type="paragraph" w:customStyle="1" w:styleId="D355608E4F0E472F93BA3E7CDCC238F6">
    <w:name w:val="D355608E4F0E472F93BA3E7CDCC238F6"/>
    <w:rsid w:val="000D13AE"/>
    <w:pPr>
      <w:spacing w:line="278" w:lineRule="auto"/>
    </w:pPr>
    <w:rPr>
      <w:kern w:val="2"/>
      <w:sz w:val="24"/>
      <w:szCs w:val="24"/>
      <w14:ligatures w14:val="standardContextual"/>
    </w:rPr>
  </w:style>
  <w:style w:type="paragraph" w:customStyle="1" w:styleId="6DC79BF6C6A94529B43DC5DA99E0728D">
    <w:name w:val="6DC79BF6C6A94529B43DC5DA99E0728D"/>
    <w:rsid w:val="000D13AE"/>
    <w:pPr>
      <w:spacing w:line="278" w:lineRule="auto"/>
    </w:pPr>
    <w:rPr>
      <w:kern w:val="2"/>
      <w:sz w:val="24"/>
      <w:szCs w:val="24"/>
      <w14:ligatures w14:val="standardContextual"/>
    </w:rPr>
  </w:style>
  <w:style w:type="paragraph" w:customStyle="1" w:styleId="FF5D237351BE455290FCACEF3672278B">
    <w:name w:val="FF5D237351BE455290FCACEF3672278B"/>
    <w:rsid w:val="000D13AE"/>
    <w:pPr>
      <w:spacing w:line="278" w:lineRule="auto"/>
    </w:pPr>
    <w:rPr>
      <w:kern w:val="2"/>
      <w:sz w:val="24"/>
      <w:szCs w:val="24"/>
      <w14:ligatures w14:val="standardContextual"/>
    </w:rPr>
  </w:style>
  <w:style w:type="paragraph" w:customStyle="1" w:styleId="C20B134F149549969E4823899287A31F">
    <w:name w:val="C20B134F149549969E4823899287A31F"/>
    <w:rsid w:val="000D13AE"/>
    <w:pPr>
      <w:spacing w:line="278" w:lineRule="auto"/>
    </w:pPr>
    <w:rPr>
      <w:kern w:val="2"/>
      <w:sz w:val="24"/>
      <w:szCs w:val="24"/>
      <w14:ligatures w14:val="standardContextual"/>
    </w:rPr>
  </w:style>
  <w:style w:type="paragraph" w:customStyle="1" w:styleId="0900BA1EE5424ACF8AB7BE89DD7A7FC4">
    <w:name w:val="0900BA1EE5424ACF8AB7BE89DD7A7FC4"/>
    <w:rsid w:val="00D1390C"/>
    <w:pPr>
      <w:spacing w:line="278" w:lineRule="auto"/>
    </w:pPr>
    <w:rPr>
      <w:kern w:val="2"/>
      <w:sz w:val="24"/>
      <w:szCs w:val="24"/>
      <w14:ligatures w14:val="standardContextual"/>
    </w:rPr>
  </w:style>
  <w:style w:type="paragraph" w:customStyle="1" w:styleId="231799E133224334829F43552B48EDD2">
    <w:name w:val="231799E133224334829F43552B48EDD2"/>
    <w:rsid w:val="00D1390C"/>
    <w:pPr>
      <w:spacing w:line="278" w:lineRule="auto"/>
    </w:pPr>
    <w:rPr>
      <w:kern w:val="2"/>
      <w:sz w:val="24"/>
      <w:szCs w:val="24"/>
      <w14:ligatures w14:val="standardContextual"/>
    </w:rPr>
  </w:style>
  <w:style w:type="paragraph" w:customStyle="1" w:styleId="7EF427F1DA564822BE4E78F55EE5C1C3">
    <w:name w:val="7EF427F1DA564822BE4E78F55EE5C1C3"/>
    <w:rsid w:val="00D1390C"/>
    <w:pPr>
      <w:spacing w:line="278" w:lineRule="auto"/>
    </w:pPr>
    <w:rPr>
      <w:kern w:val="2"/>
      <w:sz w:val="24"/>
      <w:szCs w:val="24"/>
      <w14:ligatures w14:val="standardContextual"/>
    </w:rPr>
  </w:style>
  <w:style w:type="paragraph" w:customStyle="1" w:styleId="3118F282A44D4AFD8191D4FE44750C2E">
    <w:name w:val="3118F282A44D4AFD8191D4FE44750C2E"/>
    <w:rsid w:val="00D1390C"/>
    <w:pPr>
      <w:spacing w:line="278" w:lineRule="auto"/>
    </w:pPr>
    <w:rPr>
      <w:kern w:val="2"/>
      <w:sz w:val="24"/>
      <w:szCs w:val="24"/>
      <w14:ligatures w14:val="standardContextual"/>
    </w:rPr>
  </w:style>
  <w:style w:type="paragraph" w:customStyle="1" w:styleId="F5F89EA9DD6D467E96EF170D5305D5C7">
    <w:name w:val="F5F89EA9DD6D467E96EF170D5305D5C7"/>
    <w:rsid w:val="00D1390C"/>
    <w:pPr>
      <w:spacing w:line="278" w:lineRule="auto"/>
    </w:pPr>
    <w:rPr>
      <w:kern w:val="2"/>
      <w:sz w:val="24"/>
      <w:szCs w:val="24"/>
      <w14:ligatures w14:val="standardContextual"/>
    </w:rPr>
  </w:style>
  <w:style w:type="paragraph" w:customStyle="1" w:styleId="EC223F812DAB47CD91A6C354DC58581F">
    <w:name w:val="EC223F812DAB47CD91A6C354DC58581F"/>
    <w:rsid w:val="00D1390C"/>
    <w:pPr>
      <w:spacing w:line="278" w:lineRule="auto"/>
    </w:pPr>
    <w:rPr>
      <w:kern w:val="2"/>
      <w:sz w:val="24"/>
      <w:szCs w:val="24"/>
      <w14:ligatures w14:val="standardContextual"/>
    </w:rPr>
  </w:style>
  <w:style w:type="paragraph" w:customStyle="1" w:styleId="00606E86D8624573AD7AA1FBC5A34512">
    <w:name w:val="00606E86D8624573AD7AA1FBC5A34512"/>
    <w:rsid w:val="00D1390C"/>
    <w:pPr>
      <w:spacing w:line="278" w:lineRule="auto"/>
    </w:pPr>
    <w:rPr>
      <w:kern w:val="2"/>
      <w:sz w:val="24"/>
      <w:szCs w:val="24"/>
      <w14:ligatures w14:val="standardContextual"/>
    </w:rPr>
  </w:style>
  <w:style w:type="paragraph" w:customStyle="1" w:styleId="82EF9BF0EAC944D6B0359F30F6681F70">
    <w:name w:val="82EF9BF0EAC944D6B0359F30F6681F70"/>
    <w:rsid w:val="00D1390C"/>
    <w:pPr>
      <w:spacing w:line="278" w:lineRule="auto"/>
    </w:pPr>
    <w:rPr>
      <w:kern w:val="2"/>
      <w:sz w:val="24"/>
      <w:szCs w:val="24"/>
      <w14:ligatures w14:val="standardContextual"/>
    </w:rPr>
  </w:style>
  <w:style w:type="paragraph" w:customStyle="1" w:styleId="3747806E4301497CB16A15A7D3866162">
    <w:name w:val="3747806E4301497CB16A15A7D3866162"/>
    <w:rsid w:val="00D1390C"/>
    <w:pPr>
      <w:spacing w:line="278" w:lineRule="auto"/>
    </w:pPr>
    <w:rPr>
      <w:kern w:val="2"/>
      <w:sz w:val="24"/>
      <w:szCs w:val="24"/>
      <w14:ligatures w14:val="standardContextual"/>
    </w:rPr>
  </w:style>
  <w:style w:type="paragraph" w:customStyle="1" w:styleId="C0AEF04CA084445F9AED42DA311E4351">
    <w:name w:val="C0AEF04CA084445F9AED42DA311E4351"/>
    <w:rsid w:val="00D1390C"/>
    <w:pPr>
      <w:spacing w:line="278" w:lineRule="auto"/>
    </w:pPr>
    <w:rPr>
      <w:kern w:val="2"/>
      <w:sz w:val="24"/>
      <w:szCs w:val="24"/>
      <w14:ligatures w14:val="standardContextual"/>
    </w:rPr>
  </w:style>
  <w:style w:type="paragraph" w:customStyle="1" w:styleId="A27C4043AC4245B1BFA6174D0FFACDFE">
    <w:name w:val="A27C4043AC4245B1BFA6174D0FFACDFE"/>
    <w:rsid w:val="00D1390C"/>
    <w:pPr>
      <w:spacing w:line="278" w:lineRule="auto"/>
    </w:pPr>
    <w:rPr>
      <w:kern w:val="2"/>
      <w:sz w:val="24"/>
      <w:szCs w:val="24"/>
      <w14:ligatures w14:val="standardContextual"/>
    </w:rPr>
  </w:style>
  <w:style w:type="paragraph" w:customStyle="1" w:styleId="FCA746C509764EDA87A728AC941D0F4E">
    <w:name w:val="FCA746C509764EDA87A728AC941D0F4E"/>
    <w:rsid w:val="00D1390C"/>
    <w:pPr>
      <w:spacing w:line="278" w:lineRule="auto"/>
    </w:pPr>
    <w:rPr>
      <w:kern w:val="2"/>
      <w:sz w:val="24"/>
      <w:szCs w:val="24"/>
      <w14:ligatures w14:val="standardContextual"/>
    </w:rPr>
  </w:style>
  <w:style w:type="paragraph" w:customStyle="1" w:styleId="91E1AFDEA57244AAA8866B80608AF3CB">
    <w:name w:val="91E1AFDEA57244AAA8866B80608AF3CB"/>
    <w:rsid w:val="00D1390C"/>
    <w:pPr>
      <w:spacing w:line="278" w:lineRule="auto"/>
    </w:pPr>
    <w:rPr>
      <w:kern w:val="2"/>
      <w:sz w:val="24"/>
      <w:szCs w:val="24"/>
      <w14:ligatures w14:val="standardContextual"/>
    </w:rPr>
  </w:style>
  <w:style w:type="paragraph" w:customStyle="1" w:styleId="0D49639148ED4330867CA7E0F5629D73">
    <w:name w:val="0D49639148ED4330867CA7E0F5629D73"/>
    <w:rsid w:val="00D1390C"/>
    <w:pPr>
      <w:spacing w:line="278" w:lineRule="auto"/>
    </w:pPr>
    <w:rPr>
      <w:kern w:val="2"/>
      <w:sz w:val="24"/>
      <w:szCs w:val="24"/>
      <w14:ligatures w14:val="standardContextual"/>
    </w:rPr>
  </w:style>
  <w:style w:type="paragraph" w:customStyle="1" w:styleId="E80C48567A9541F091B93E6DDA5C3995">
    <w:name w:val="E80C48567A9541F091B93E6DDA5C3995"/>
    <w:rsid w:val="00D70A89"/>
    <w:pPr>
      <w:spacing w:line="278" w:lineRule="auto"/>
    </w:pPr>
    <w:rPr>
      <w:kern w:val="2"/>
      <w:sz w:val="24"/>
      <w:szCs w:val="24"/>
      <w14:ligatures w14:val="standardContextual"/>
    </w:rPr>
  </w:style>
  <w:style w:type="paragraph" w:customStyle="1" w:styleId="E7EA416B34FF4F6193ED44A8741861E2">
    <w:name w:val="E7EA416B34FF4F6193ED44A8741861E2"/>
    <w:rsid w:val="00D70A89"/>
    <w:pPr>
      <w:spacing w:line="278" w:lineRule="auto"/>
    </w:pPr>
    <w:rPr>
      <w:kern w:val="2"/>
      <w:sz w:val="24"/>
      <w:szCs w:val="24"/>
      <w14:ligatures w14:val="standardContextual"/>
    </w:rPr>
  </w:style>
  <w:style w:type="paragraph" w:customStyle="1" w:styleId="6E2B01C7C2C949C7AC17B07F65AC8929">
    <w:name w:val="6E2B01C7C2C949C7AC17B07F65AC8929"/>
    <w:rsid w:val="00D70A89"/>
    <w:pPr>
      <w:spacing w:line="278" w:lineRule="auto"/>
    </w:pPr>
    <w:rPr>
      <w:kern w:val="2"/>
      <w:sz w:val="24"/>
      <w:szCs w:val="24"/>
      <w14:ligatures w14:val="standardContextual"/>
    </w:rPr>
  </w:style>
  <w:style w:type="paragraph" w:customStyle="1" w:styleId="DB8513E05E2A41FAAB3D07C27F27C90E">
    <w:name w:val="DB8513E05E2A41FAAB3D07C27F27C90E"/>
    <w:rsid w:val="00D70A89"/>
    <w:pPr>
      <w:spacing w:line="278" w:lineRule="auto"/>
    </w:pPr>
    <w:rPr>
      <w:kern w:val="2"/>
      <w:sz w:val="24"/>
      <w:szCs w:val="24"/>
      <w14:ligatures w14:val="standardContextual"/>
    </w:rPr>
  </w:style>
  <w:style w:type="paragraph" w:customStyle="1" w:styleId="0EE70EDCF95148EDAD39815BB21B54FE">
    <w:name w:val="0EE70EDCF95148EDAD39815BB21B54FE"/>
    <w:rsid w:val="00D70A89"/>
    <w:pPr>
      <w:spacing w:line="278" w:lineRule="auto"/>
    </w:pPr>
    <w:rPr>
      <w:kern w:val="2"/>
      <w:sz w:val="24"/>
      <w:szCs w:val="24"/>
      <w14:ligatures w14:val="standardContextual"/>
    </w:rPr>
  </w:style>
  <w:style w:type="paragraph" w:customStyle="1" w:styleId="98AF85D50129455F9F8CF2EE99E795D5">
    <w:name w:val="98AF85D50129455F9F8CF2EE99E795D5"/>
    <w:rsid w:val="00D70A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871FA0D0C834CB5A6E9823C42F05C" ma:contentTypeVersion="2" ma:contentTypeDescription="Create a new document." ma:contentTypeScope="" ma:versionID="5b7c4bfe48564ea793b1df2a2ab500e5">
  <xsd:schema xmlns:xsd="http://www.w3.org/2001/XMLSchema" xmlns:xs="http://www.w3.org/2001/XMLSchema" xmlns:p="http://schemas.microsoft.com/office/2006/metadata/properties" xmlns:ns2="82862dd1-7aba-4e4c-9d4b-df9b7353e2d4" targetNamespace="http://schemas.microsoft.com/office/2006/metadata/properties" ma:root="true" ma:fieldsID="5a8d4a7e4689e52c8554d91bcf156619" ns2:_="">
    <xsd:import namespace="82862dd1-7aba-4e4c-9d4b-df9b7353e2d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62dd1-7aba-4e4c-9d4b-df9b7353e2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F25F1-6E21-422F-8540-76B0FDB52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62dd1-7aba-4e4c-9d4b-df9b7353e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34C2E-D792-4837-88CA-CB2F4EFD197E}">
  <ds:schemaRefs>
    <ds:schemaRef ds:uri="http://schemas.openxmlformats.org/officeDocument/2006/bibliography"/>
  </ds:schemaRefs>
</ds:datastoreItem>
</file>

<file path=customXml/itemProps3.xml><?xml version="1.0" encoding="utf-8"?>
<ds:datastoreItem xmlns:ds="http://schemas.openxmlformats.org/officeDocument/2006/customXml" ds:itemID="{0A0ED2D7-A6C7-4086-9CD0-35369FEB4767}">
  <ds:schemaRefs>
    <ds:schemaRef ds:uri="http://schemas.microsoft.com/sharepoint/v3/contenttype/forms"/>
  </ds:schemaRefs>
</ds:datastoreItem>
</file>

<file path=customXml/itemProps4.xml><?xml version="1.0" encoding="utf-8"?>
<ds:datastoreItem xmlns:ds="http://schemas.openxmlformats.org/officeDocument/2006/customXml" ds:itemID="{DFD02E73-7F3B-4CE1-BB64-9E430774B7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3962</TotalTime>
  <Pages>23</Pages>
  <Words>4961</Words>
  <Characters>28280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Ryan</dc:creator>
  <cp:keywords/>
  <dc:description/>
  <cp:lastModifiedBy>Enda Fitzpatrick</cp:lastModifiedBy>
  <cp:revision>8</cp:revision>
  <cp:lastPrinted>2018-07-11T13:08:00Z</cp:lastPrinted>
  <dcterms:created xsi:type="dcterms:W3CDTF">2026-05-15T15:10:00Z</dcterms:created>
  <dcterms:modified xsi:type="dcterms:W3CDTF">2026-05-22T09:40:00Z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0x010100C37871FA0D0C834CB5A6E9823C42F05C</vt:lpwstr>
  </property>
</Properties>
</file>