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5F866" w14:textId="77777777" w:rsidR="00433D04" w:rsidRPr="00433D04" w:rsidRDefault="00433D04" w:rsidP="00433D04">
      <w:pPr>
        <w:keepNext/>
        <w:pageBreakBefore/>
        <w:pBdr>
          <w:bottom w:val="single" w:sz="18" w:space="1" w:color="333399"/>
        </w:pBdr>
        <w:tabs>
          <w:tab w:val="left" w:pos="397"/>
          <w:tab w:val="left" w:pos="907"/>
          <w:tab w:val="left" w:pos="1134"/>
        </w:tabs>
        <w:suppressAutoHyphens/>
        <w:autoSpaceDN w:val="0"/>
        <w:spacing w:before="320" w:after="160" w:line="276" w:lineRule="auto"/>
        <w:jc w:val="both"/>
        <w:textAlignment w:val="baseline"/>
        <w:outlineLvl w:val="0"/>
        <w:rPr>
          <w:rFonts w:ascii="Arial" w:hAnsi="Arial"/>
          <w:bCs/>
          <w:color w:val="333399"/>
          <w:sz w:val="32"/>
          <w:szCs w:val="22"/>
          <w:lang w:val="en-US"/>
        </w:rPr>
      </w:pPr>
      <w:r w:rsidRPr="00433D04">
        <w:rPr>
          <w:rFonts w:ascii="Calibri" w:hAnsi="Calibri"/>
          <w:b/>
          <w:bCs/>
          <w:color w:val="333399"/>
          <w:sz w:val="32"/>
          <w:szCs w:val="22"/>
          <w:lang w:val="en-US"/>
        </w:rPr>
        <w:t>Appendix 5: Good Framework Contract</w:t>
      </w:r>
    </w:p>
    <w:p w14:paraId="1BC8018E" w14:textId="77777777" w:rsidR="006969FA" w:rsidRPr="006969FA" w:rsidRDefault="006969FA" w:rsidP="006969FA">
      <w:pPr>
        <w:spacing w:before="-1" w:beforeAutospacing="1" w:after="-1" w:afterAutospacing="1"/>
        <w:jc w:val="both"/>
        <w:rPr>
          <w:rFonts w:ascii="Calibri" w:hAnsi="Calibri"/>
          <w:sz w:val="22"/>
          <w:szCs w:val="22"/>
        </w:rPr>
      </w:pPr>
    </w:p>
    <w:p w14:paraId="62F06D1D" w14:textId="77777777" w:rsidR="006969FA" w:rsidRPr="006969FA" w:rsidRDefault="006969FA" w:rsidP="006969FA">
      <w:pPr>
        <w:spacing w:before="-1" w:beforeAutospacing="1" w:after="-1" w:afterAutospacing="1"/>
        <w:jc w:val="both"/>
        <w:rPr>
          <w:rFonts w:ascii="Calibri" w:hAnsi="Calibri"/>
          <w:sz w:val="22"/>
          <w:szCs w:val="22"/>
        </w:rPr>
      </w:pPr>
    </w:p>
    <w:p w14:paraId="3C96EB25" w14:textId="77777777" w:rsidR="006969FA" w:rsidRPr="006969FA" w:rsidRDefault="006969FA" w:rsidP="006969FA">
      <w:pPr>
        <w:spacing w:before="-1" w:beforeAutospacing="1" w:after="-1" w:afterAutospacing="1"/>
        <w:jc w:val="both"/>
        <w:rPr>
          <w:rFonts w:ascii="Calibri" w:hAnsi="Calibri"/>
          <w:sz w:val="22"/>
          <w:szCs w:val="22"/>
        </w:rPr>
      </w:pPr>
    </w:p>
    <w:p w14:paraId="04C7BCB7" w14:textId="77777777" w:rsidR="006969FA" w:rsidRPr="006969FA" w:rsidRDefault="006969FA" w:rsidP="006969FA">
      <w:pPr>
        <w:spacing w:before="-1" w:beforeAutospacing="1" w:after="-1" w:afterAutospacing="1"/>
        <w:jc w:val="both"/>
        <w:rPr>
          <w:rFonts w:ascii="Calibri" w:hAnsi="Calibri"/>
          <w:sz w:val="22"/>
          <w:szCs w:val="22"/>
        </w:rPr>
      </w:pPr>
    </w:p>
    <w:p w14:paraId="7D9F7CE3" w14:textId="77777777" w:rsidR="006969FA" w:rsidRPr="006969FA" w:rsidRDefault="006969FA" w:rsidP="006969FA">
      <w:pPr>
        <w:spacing w:before="-1" w:beforeAutospacing="1" w:after="-1" w:afterAutospacing="1"/>
        <w:jc w:val="both"/>
        <w:rPr>
          <w:rFonts w:ascii="Calibri" w:hAnsi="Calibri"/>
          <w:sz w:val="22"/>
          <w:szCs w:val="22"/>
        </w:rPr>
      </w:pPr>
    </w:p>
    <w:p w14:paraId="6A870A72" w14:textId="77777777" w:rsidR="006969FA" w:rsidRPr="006969FA" w:rsidRDefault="006969FA" w:rsidP="006969FA">
      <w:pPr>
        <w:spacing w:before="-1" w:beforeAutospacing="1" w:after="-1" w:afterAutospacing="1"/>
        <w:jc w:val="both"/>
        <w:rPr>
          <w:rFonts w:ascii="Calibri" w:hAnsi="Calibri"/>
          <w:sz w:val="22"/>
          <w:szCs w:val="22"/>
        </w:rPr>
      </w:pPr>
    </w:p>
    <w:p w14:paraId="59A8AC87" w14:textId="2F6F6F90" w:rsidR="006969FA" w:rsidRPr="006969FA" w:rsidRDefault="0029422C" w:rsidP="006969FA">
      <w:pPr>
        <w:spacing w:before="-1" w:beforeAutospacing="1" w:after="-1" w:afterAutospacing="1"/>
        <w:jc w:val="center"/>
        <w:rPr>
          <w:rFonts w:ascii="Calibri" w:hAnsi="Calibri"/>
          <w:sz w:val="22"/>
          <w:szCs w:val="22"/>
        </w:rPr>
      </w:pPr>
      <w:sdt>
        <w:sdtPr>
          <w:rPr>
            <w:rFonts w:ascii="Calibri" w:hAnsi="Calibri"/>
            <w:sz w:val="22"/>
            <w:highlight w:val="lightGray"/>
          </w:rPr>
          <w:alias w:val="Name"/>
          <w:tag w:val="Name"/>
          <w:id w:val="-743333444"/>
          <w:placeholder>
            <w:docPart w:val="E3965BF3A74A46748C84E314B2BFBBC1"/>
          </w:placeholder>
          <w:dataBinding w:prefixMappings="xmlns:ns0='http://schemas.microsoft.com/office/2006/coverPageProps' " w:xpath="/ns0:CoverPageProperties[1]/ns0:Abstract[1]" w:storeItemID="{55AF091B-3C7A-41E3-B477-F2FDAA23CFDA}"/>
          <w:text/>
        </w:sdtPr>
        <w:sdtContent>
          <w:r w:rsidR="00D00031">
            <w:rPr>
              <w:rFonts w:ascii="Calibri" w:hAnsi="Calibri"/>
              <w:sz w:val="22"/>
              <w:highlight w:val="lightGray"/>
            </w:rPr>
            <w:t xml:space="preserve">Minister for Public Expenditure, </w:t>
          </w:r>
          <w:r>
            <w:rPr>
              <w:rFonts w:ascii="Calibri" w:hAnsi="Calibri"/>
              <w:sz w:val="22"/>
              <w:highlight w:val="lightGray"/>
            </w:rPr>
            <w:t>Infrastructure, Public Service Reform and Digitalisation</w:t>
          </w:r>
        </w:sdtContent>
      </w:sdt>
    </w:p>
    <w:p w14:paraId="36EF8D36" w14:textId="77777777" w:rsidR="006969FA" w:rsidRPr="006969FA" w:rsidRDefault="006969FA" w:rsidP="006969FA">
      <w:pPr>
        <w:spacing w:before="-1" w:beforeAutospacing="1" w:after="-1" w:afterAutospacing="1"/>
        <w:jc w:val="center"/>
        <w:rPr>
          <w:rFonts w:ascii="Calibri" w:hAnsi="Calibri"/>
          <w:sz w:val="22"/>
          <w:szCs w:val="22"/>
        </w:rPr>
      </w:pPr>
    </w:p>
    <w:p w14:paraId="1F09261D" w14:textId="77777777" w:rsidR="006969FA" w:rsidRPr="006969FA" w:rsidRDefault="006969FA" w:rsidP="006969FA">
      <w:pPr>
        <w:spacing w:before="-1" w:beforeAutospacing="1" w:after="-1" w:afterAutospacing="1"/>
        <w:jc w:val="center"/>
        <w:rPr>
          <w:rFonts w:ascii="Calibri" w:hAnsi="Calibri"/>
          <w:sz w:val="22"/>
          <w:szCs w:val="22"/>
        </w:rPr>
      </w:pPr>
      <w:r w:rsidRPr="006969FA">
        <w:rPr>
          <w:rFonts w:ascii="Calibri" w:hAnsi="Calibri"/>
          <w:sz w:val="22"/>
          <w:szCs w:val="22"/>
        </w:rPr>
        <w:t>and</w:t>
      </w:r>
    </w:p>
    <w:p w14:paraId="3D07E3AD" w14:textId="77777777" w:rsidR="006969FA" w:rsidRPr="006969FA" w:rsidRDefault="006969FA" w:rsidP="006969FA">
      <w:pPr>
        <w:spacing w:before="-1" w:beforeAutospacing="1" w:after="-1" w:afterAutospacing="1"/>
        <w:jc w:val="center"/>
        <w:rPr>
          <w:rFonts w:ascii="Calibri" w:hAnsi="Calibri"/>
          <w:sz w:val="22"/>
          <w:szCs w:val="22"/>
        </w:rPr>
      </w:pPr>
    </w:p>
    <w:sdt>
      <w:sdtPr>
        <w:rPr>
          <w:rFonts w:ascii="Calibri" w:hAnsi="Calibri"/>
          <w:sz w:val="22"/>
          <w:szCs w:val="22"/>
        </w:rPr>
        <w:id w:val="19865539"/>
        <w:placeholder>
          <w:docPart w:val="7A92731962684BFBBE71F6175E2FEE72"/>
        </w:placeholder>
      </w:sdtPr>
      <w:sdtEndPr>
        <w:rPr>
          <w:highlight w:val="lightGray"/>
        </w:rPr>
      </w:sdtEndPr>
      <w:sdtContent>
        <w:p w14:paraId="72B64613" w14:textId="422D19B5" w:rsidR="006969FA" w:rsidRPr="006969FA" w:rsidRDefault="000331A8" w:rsidP="006969FA">
          <w:pPr>
            <w:spacing w:before="-1" w:beforeAutospacing="1" w:after="-1" w:afterAutospacing="1"/>
            <w:jc w:val="center"/>
            <w:rPr>
              <w:rFonts w:ascii="Calibri" w:hAnsi="Calibri"/>
              <w:sz w:val="22"/>
              <w:szCs w:val="22"/>
            </w:rPr>
          </w:pPr>
          <w:r>
            <w:rPr>
              <w:rFonts w:ascii="Calibri" w:hAnsi="Calibri"/>
              <w:sz w:val="22"/>
              <w:szCs w:val="22"/>
              <w:highlight w:val="lightGray"/>
            </w:rPr>
            <w:t>[Insert Contractors Name]</w:t>
          </w:r>
        </w:p>
      </w:sdtContent>
    </w:sdt>
    <w:p w14:paraId="55AB4C20" w14:textId="77777777" w:rsidR="006969FA" w:rsidRPr="006969FA" w:rsidRDefault="006969FA" w:rsidP="006969FA">
      <w:pPr>
        <w:spacing w:before="-1" w:beforeAutospacing="1" w:after="-1" w:afterAutospacing="1"/>
        <w:jc w:val="center"/>
        <w:rPr>
          <w:rFonts w:ascii="Calibri" w:hAnsi="Calibri"/>
          <w:sz w:val="22"/>
          <w:szCs w:val="22"/>
        </w:rPr>
      </w:pPr>
    </w:p>
    <w:p w14:paraId="27943FF8" w14:textId="77777777" w:rsidR="006969FA" w:rsidRPr="006969FA" w:rsidRDefault="006969FA" w:rsidP="006969FA">
      <w:pPr>
        <w:spacing w:before="-1" w:beforeAutospacing="1" w:after="-1" w:afterAutospacing="1"/>
        <w:jc w:val="center"/>
        <w:rPr>
          <w:rFonts w:ascii="Calibri" w:hAnsi="Calibri"/>
          <w:sz w:val="22"/>
          <w:szCs w:val="22"/>
        </w:rPr>
      </w:pPr>
    </w:p>
    <w:p w14:paraId="7D66C67C" w14:textId="77777777" w:rsidR="006969FA" w:rsidRPr="006969FA" w:rsidRDefault="006969FA" w:rsidP="006969FA">
      <w:pPr>
        <w:spacing w:before="-1" w:beforeAutospacing="1" w:after="-1" w:afterAutospacing="1"/>
        <w:jc w:val="center"/>
        <w:rPr>
          <w:rFonts w:ascii="Calibri" w:hAnsi="Calibri"/>
          <w:b/>
          <w:sz w:val="22"/>
          <w:szCs w:val="22"/>
        </w:rPr>
      </w:pPr>
      <w:r w:rsidRPr="006969FA">
        <w:rPr>
          <w:rFonts w:ascii="Calibri" w:hAnsi="Calibri"/>
          <w:b/>
          <w:sz w:val="22"/>
          <w:szCs w:val="22"/>
        </w:rPr>
        <w:t>SINGLE SUPPLIER FRAMEWORK CONTRACT</w:t>
      </w:r>
    </w:p>
    <w:p w14:paraId="6AD9887E" w14:textId="77777777" w:rsidR="006969FA" w:rsidRPr="006969FA" w:rsidRDefault="006969FA" w:rsidP="006969FA">
      <w:pPr>
        <w:spacing w:before="-1" w:beforeAutospacing="1" w:after="-1" w:afterAutospacing="1"/>
        <w:jc w:val="center"/>
        <w:rPr>
          <w:rFonts w:ascii="Calibri" w:hAnsi="Calibri"/>
          <w:sz w:val="22"/>
          <w:szCs w:val="22"/>
        </w:rPr>
      </w:pPr>
    </w:p>
    <w:p w14:paraId="365636F2" w14:textId="77777777" w:rsidR="006969FA" w:rsidRPr="006969FA" w:rsidRDefault="006969FA" w:rsidP="006969FA">
      <w:pPr>
        <w:spacing w:before="-1" w:beforeAutospacing="1" w:after="-1" w:afterAutospacing="1"/>
        <w:jc w:val="center"/>
        <w:rPr>
          <w:rFonts w:ascii="Calibri" w:hAnsi="Calibri"/>
          <w:sz w:val="22"/>
          <w:szCs w:val="22"/>
        </w:rPr>
      </w:pPr>
      <w:r w:rsidRPr="006969FA">
        <w:rPr>
          <w:rFonts w:ascii="Calibri" w:hAnsi="Calibri"/>
          <w:sz w:val="22"/>
          <w:szCs w:val="22"/>
        </w:rPr>
        <w:t>Relating to the Supply of Goods pursuant to</w:t>
      </w:r>
    </w:p>
    <w:p w14:paraId="2486AE6B" w14:textId="77777777" w:rsidR="006969FA" w:rsidRPr="006969FA" w:rsidRDefault="006969FA" w:rsidP="006969FA">
      <w:pPr>
        <w:spacing w:before="-1" w:beforeAutospacing="1" w:after="-1" w:afterAutospacing="1"/>
        <w:jc w:val="center"/>
        <w:rPr>
          <w:rFonts w:ascii="Calibri" w:hAnsi="Calibri"/>
          <w:sz w:val="22"/>
          <w:szCs w:val="22"/>
        </w:rPr>
      </w:pPr>
    </w:p>
    <w:p w14:paraId="5DDE03CE" w14:textId="139D433B" w:rsidR="006969FA" w:rsidRPr="006969FA" w:rsidRDefault="006969FA" w:rsidP="006969FA">
      <w:pPr>
        <w:spacing w:before="-1" w:beforeAutospacing="1" w:after="-1" w:afterAutospacing="1"/>
        <w:jc w:val="center"/>
        <w:rPr>
          <w:rFonts w:ascii="Calibri" w:hAnsi="Calibri"/>
          <w:sz w:val="22"/>
          <w:szCs w:val="22"/>
        </w:rPr>
      </w:pPr>
      <w:r w:rsidRPr="006969FA">
        <w:rPr>
          <w:rFonts w:ascii="Calibri" w:hAnsi="Calibri"/>
          <w:sz w:val="22"/>
          <w:szCs w:val="22"/>
        </w:rPr>
        <w:t xml:space="preserve">Request for Tenders for the Supply of </w:t>
      </w:r>
      <w:sdt>
        <w:sdtPr>
          <w:rPr>
            <w:rFonts w:ascii="Calibri" w:hAnsi="Calibri"/>
            <w:sz w:val="22"/>
            <w:szCs w:val="22"/>
          </w:rPr>
          <w:alias w:val="Type of Goods"/>
          <w:tag w:val="Type of Goods"/>
          <w:id w:val="-1134482731"/>
          <w:placeholder>
            <w:docPart w:val="98CD4AF91E4649228D8C7B78126557EC"/>
          </w:placeholder>
          <w:dataBinding w:prefixMappings="xmlns:ns0='http://schemas.microsoft.com/office/2006/coverPageProps' " w:xpath="/ns0:CoverPageProperties[1]/ns0:CompanyFax[1]" w:storeItemID="{55AF091B-3C7A-41E3-B477-F2FDAA23CFDA}"/>
          <w:text/>
        </w:sdtPr>
        <w:sdtContent>
          <w:r w:rsidR="0029422C">
            <w:rPr>
              <w:rFonts w:ascii="Calibri" w:hAnsi="Calibri"/>
              <w:sz w:val="22"/>
              <w:szCs w:val="22"/>
            </w:rPr>
            <w:t>Stationery and Office Supplies to the Public Sector (MSO022F)</w:t>
          </w:r>
        </w:sdtContent>
      </w:sdt>
    </w:p>
    <w:p w14:paraId="2944D3DF" w14:textId="77777777" w:rsidR="006969FA" w:rsidRPr="006969FA" w:rsidRDefault="006969FA" w:rsidP="006969FA">
      <w:pPr>
        <w:spacing w:before="-1" w:beforeAutospacing="1" w:after="160" w:afterAutospacing="1" w:line="259" w:lineRule="auto"/>
        <w:rPr>
          <w:rFonts w:ascii="Calibri" w:hAnsi="Calibri"/>
          <w:sz w:val="22"/>
          <w:szCs w:val="22"/>
          <w:highlight w:val="lightGray"/>
        </w:rPr>
      </w:pPr>
    </w:p>
    <w:p w14:paraId="5080EA47" w14:textId="77777777" w:rsidR="006969FA" w:rsidRPr="006969FA" w:rsidRDefault="006969FA" w:rsidP="007A22FF">
      <w:pPr>
        <w:spacing w:before="100" w:beforeAutospacing="1" w:after="100" w:afterAutospacing="1"/>
        <w:jc w:val="center"/>
        <w:rPr>
          <w:rFonts w:ascii="Calibri" w:hAnsi="Calibri"/>
          <w:sz w:val="22"/>
          <w:szCs w:val="22"/>
        </w:rPr>
      </w:pPr>
    </w:p>
    <w:p w14:paraId="7CA87E94" w14:textId="079060F7" w:rsidR="006969FA" w:rsidRPr="00F81B02" w:rsidRDefault="006969FA" w:rsidP="006969FA">
      <w:pPr>
        <w:pageBreakBefore/>
        <w:pBdr>
          <w:bottom w:val="single" w:sz="12" w:space="1" w:color="333399"/>
        </w:pBdr>
        <w:shd w:val="clear" w:color="auto" w:fill="000080"/>
        <w:tabs>
          <w:tab w:val="left" w:pos="567"/>
          <w:tab w:val="left" w:pos="907"/>
          <w:tab w:val="left" w:pos="1134"/>
        </w:tabs>
        <w:spacing w:beforeAutospacing="1" w:after="80" w:afterAutospacing="1"/>
        <w:ind w:firstLine="57"/>
        <w:jc w:val="both"/>
        <w:outlineLvl w:val="1"/>
        <w:rPr>
          <w:rFonts w:ascii="Calibri" w:hAnsi="Calibri"/>
          <w:b/>
          <w:caps/>
          <w:sz w:val="22"/>
          <w:szCs w:val="22"/>
        </w:rPr>
      </w:pPr>
      <w:r w:rsidRPr="00F81B02">
        <w:rPr>
          <w:rFonts w:ascii="Calibri" w:hAnsi="Calibri"/>
          <w:b/>
          <w:caps/>
          <w:sz w:val="22"/>
          <w:szCs w:val="22"/>
        </w:rPr>
        <w:lastRenderedPageBreak/>
        <w:t>THIS AGREEMENT IS MADE ON TH</w:t>
      </w:r>
      <w:r w:rsidR="00F81B02">
        <w:rPr>
          <w:rFonts w:ascii="Calibri" w:hAnsi="Calibri"/>
          <w:b/>
          <w:caps/>
          <w:sz w:val="22"/>
          <w:szCs w:val="22"/>
        </w:rPr>
        <w:t>e</w:t>
      </w:r>
      <w:r w:rsidR="00F81B02" w:rsidRPr="00F81B02">
        <w:rPr>
          <w:rFonts w:ascii="Calibri" w:hAnsi="Calibri"/>
          <w:b/>
          <w:caps/>
          <w:sz w:val="22"/>
          <w:szCs w:val="22"/>
        </w:rPr>
        <w:t xml:space="preserve"> </w:t>
      </w:r>
      <w:r w:rsidR="002C7BEC" w:rsidRPr="002C7BEC">
        <w:rPr>
          <w:rFonts w:ascii="Calibri" w:hAnsi="Calibri"/>
          <w:b/>
          <w:caps/>
          <w:sz w:val="22"/>
          <w:szCs w:val="22"/>
        </w:rPr>
        <w:t>[DATE E.G. 2</w:t>
      </w:r>
      <w:proofErr w:type="gramStart"/>
      <w:r w:rsidR="002C7BEC" w:rsidRPr="002C7BEC">
        <w:rPr>
          <w:rFonts w:ascii="Calibri" w:hAnsi="Calibri"/>
          <w:b/>
          <w:caps/>
          <w:sz w:val="22"/>
          <w:szCs w:val="22"/>
        </w:rPr>
        <w:t>ND]</w:t>
      </w:r>
      <w:r w:rsidR="00F81B02" w:rsidRPr="00F81B02">
        <w:rPr>
          <w:rFonts w:ascii="Calibri" w:hAnsi="Calibri"/>
          <w:b/>
          <w:caps/>
          <w:sz w:val="22"/>
          <w:szCs w:val="22"/>
        </w:rPr>
        <w:t xml:space="preserve"> </w:t>
      </w:r>
      <w:r w:rsidRPr="00F81B02">
        <w:rPr>
          <w:rFonts w:ascii="Calibri" w:hAnsi="Calibri"/>
          <w:b/>
          <w:caps/>
          <w:sz w:val="22"/>
          <w:szCs w:val="22"/>
        </w:rPr>
        <w:t xml:space="preserve"> day</w:t>
      </w:r>
      <w:proofErr w:type="gramEnd"/>
      <w:r w:rsidRPr="00F81B02">
        <w:rPr>
          <w:rFonts w:ascii="Calibri" w:hAnsi="Calibri"/>
          <w:b/>
          <w:caps/>
          <w:sz w:val="22"/>
          <w:szCs w:val="22"/>
        </w:rPr>
        <w:t xml:space="preserve"> </w:t>
      </w:r>
      <w:r w:rsidR="002C7BEC">
        <w:rPr>
          <w:rFonts w:ascii="Calibri" w:hAnsi="Calibri"/>
          <w:b/>
          <w:caps/>
          <w:sz w:val="22"/>
          <w:szCs w:val="22"/>
        </w:rPr>
        <w:t>[Month]</w:t>
      </w:r>
      <w:r w:rsidRPr="00F81B02">
        <w:rPr>
          <w:rFonts w:ascii="Calibri" w:hAnsi="Calibri"/>
          <w:b/>
          <w:caps/>
          <w:sz w:val="22"/>
          <w:szCs w:val="22"/>
        </w:rPr>
        <w:t xml:space="preserve"> 20</w:t>
      </w:r>
      <w:r w:rsidR="003C0D06" w:rsidRPr="00D00031">
        <w:rPr>
          <w:rFonts w:ascii="Calibri" w:hAnsi="Calibri"/>
          <w:b/>
          <w:caps/>
          <w:sz w:val="22"/>
          <w:szCs w:val="22"/>
        </w:rPr>
        <w:t>2</w:t>
      </w:r>
      <w:r w:rsidR="002C7BEC">
        <w:rPr>
          <w:rFonts w:ascii="Calibri" w:hAnsi="Calibri"/>
          <w:b/>
          <w:caps/>
          <w:sz w:val="22"/>
          <w:szCs w:val="22"/>
        </w:rPr>
        <w:t>5</w:t>
      </w:r>
      <w:r w:rsidRPr="00F81B02">
        <w:rPr>
          <w:rFonts w:ascii="Calibri" w:hAnsi="Calibri"/>
          <w:b/>
          <w:caps/>
          <w:sz w:val="22"/>
          <w:szCs w:val="22"/>
        </w:rPr>
        <w:t>:</w:t>
      </w:r>
      <w:r w:rsidR="001C2B08" w:rsidRPr="00F81B02">
        <w:rPr>
          <w:rFonts w:ascii="Calibri" w:hAnsi="Calibri"/>
          <w:b/>
          <w:caps/>
          <w:sz w:val="22"/>
          <w:szCs w:val="22"/>
        </w:rPr>
        <w:t xml:space="preserve"> BETWEEN:</w:t>
      </w:r>
    </w:p>
    <w:p w14:paraId="670CFD55" w14:textId="2CF2E5AC" w:rsidR="006969FA" w:rsidRPr="006969FA" w:rsidRDefault="00000000" w:rsidP="006969FA">
      <w:pPr>
        <w:tabs>
          <w:tab w:val="left" w:pos="7568"/>
        </w:tabs>
        <w:spacing w:before="240" w:beforeAutospacing="1" w:after="200" w:afterAutospacing="1"/>
        <w:jc w:val="both"/>
        <w:rPr>
          <w:rFonts w:ascii="Calibri" w:hAnsi="Calibri"/>
          <w:sz w:val="22"/>
        </w:rPr>
      </w:pPr>
      <w:sdt>
        <w:sdtPr>
          <w:rPr>
            <w:rFonts w:ascii="Calibri" w:hAnsi="Calibri"/>
            <w:sz w:val="22"/>
          </w:rPr>
          <w:alias w:val="Name"/>
          <w:tag w:val="Name"/>
          <w:id w:val="589662173"/>
          <w:placeholder>
            <w:docPart w:val="D8393456C1284C72BA1E7CC707AC5BF1"/>
          </w:placeholder>
          <w:dataBinding w:prefixMappings="xmlns:ns0='http://schemas.microsoft.com/office/2006/coverPageProps' " w:xpath="/ns0:CoverPageProperties[1]/ns0:Abstract[1]" w:storeItemID="{55AF091B-3C7A-41E3-B477-F2FDAA23CFDA}"/>
          <w:text/>
        </w:sdtPr>
        <w:sdtContent>
          <w:r w:rsidR="0029422C">
            <w:rPr>
              <w:rFonts w:ascii="Calibri" w:hAnsi="Calibri"/>
              <w:sz w:val="22"/>
            </w:rPr>
            <w:t>Minister for Public Expenditure, Infrastructure, Public Service Reform and Digitalisation</w:t>
          </w:r>
        </w:sdtContent>
      </w:sdt>
      <w:r w:rsidR="006969FA" w:rsidRPr="006969FA">
        <w:rPr>
          <w:rFonts w:ascii="Calibri" w:hAnsi="Calibri"/>
          <w:sz w:val="22"/>
        </w:rPr>
        <w:t xml:space="preserve"> </w:t>
      </w:r>
      <w:r w:rsidR="006969FA">
        <w:rPr>
          <w:rFonts w:ascii="Calibri" w:hAnsi="Calibri"/>
          <w:sz w:val="22"/>
        </w:rPr>
        <w:t xml:space="preserve">of Government Buildings, Upper Merrion Street, Dublin 2 </w:t>
      </w:r>
      <w:r w:rsidR="00B1181A">
        <w:rPr>
          <w:rFonts w:ascii="Calibri" w:hAnsi="Calibri"/>
          <w:sz w:val="22"/>
        </w:rPr>
        <w:t xml:space="preserve">D02 R583 </w:t>
      </w:r>
      <w:r w:rsidR="006969FA" w:rsidRPr="006969FA">
        <w:rPr>
          <w:rFonts w:ascii="Calibri" w:hAnsi="Calibri"/>
          <w:sz w:val="22"/>
        </w:rPr>
        <w:t>(“the Client”</w:t>
      </w:r>
      <w:proofErr w:type="gramStart"/>
      <w:r w:rsidR="006969FA" w:rsidRPr="006969FA">
        <w:rPr>
          <w:rFonts w:ascii="Calibri" w:hAnsi="Calibri"/>
          <w:sz w:val="22"/>
        </w:rPr>
        <w:t>);</w:t>
      </w:r>
      <w:proofErr w:type="gramEnd"/>
      <w:r w:rsidR="006969FA" w:rsidRPr="006969FA">
        <w:rPr>
          <w:rFonts w:ascii="Calibri" w:hAnsi="Calibri"/>
          <w:sz w:val="22"/>
        </w:rPr>
        <w:t xml:space="preserve"> </w:t>
      </w:r>
      <w:r w:rsidR="006969FA" w:rsidRPr="006969FA">
        <w:rPr>
          <w:rFonts w:ascii="Calibri" w:hAnsi="Calibri"/>
          <w:sz w:val="22"/>
        </w:rPr>
        <w:tab/>
      </w:r>
    </w:p>
    <w:p w14:paraId="785F9299" w14:textId="77777777" w:rsidR="006969FA" w:rsidRPr="006969FA" w:rsidRDefault="006969FA" w:rsidP="006969FA">
      <w:pPr>
        <w:spacing w:before="-1" w:beforeAutospacing="1" w:after="200" w:afterAutospacing="1"/>
        <w:jc w:val="both"/>
        <w:rPr>
          <w:rFonts w:ascii="Calibri" w:hAnsi="Calibri"/>
          <w:sz w:val="22"/>
        </w:rPr>
      </w:pPr>
      <w:r w:rsidRPr="006969FA">
        <w:rPr>
          <w:rFonts w:ascii="Calibri" w:hAnsi="Calibri"/>
          <w:sz w:val="22"/>
        </w:rPr>
        <w:t>and</w:t>
      </w:r>
    </w:p>
    <w:p w14:paraId="5BB27DB7" w14:textId="573FFFFB" w:rsidR="009020E8" w:rsidRPr="006969FA" w:rsidRDefault="00000000" w:rsidP="009020E8">
      <w:pPr>
        <w:spacing w:before="-1" w:beforeAutospacing="1" w:after="200" w:afterAutospacing="1"/>
        <w:jc w:val="both"/>
        <w:rPr>
          <w:rFonts w:ascii="Calibri" w:hAnsi="Calibri"/>
          <w:sz w:val="22"/>
        </w:rPr>
      </w:pPr>
      <w:sdt>
        <w:sdtPr>
          <w:rPr>
            <w:rFonts w:ascii="Calibri" w:hAnsi="Calibri"/>
            <w:sz w:val="22"/>
            <w:highlight w:val="lightGray"/>
          </w:rPr>
          <w:id w:val="2082614"/>
        </w:sdtPr>
        <w:sdtContent>
          <w:r w:rsidR="000331A8">
            <w:rPr>
              <w:rFonts w:ascii="Calibri" w:hAnsi="Calibri"/>
              <w:sz w:val="22"/>
              <w:highlight w:val="lightGray"/>
            </w:rPr>
            <w:t>[</w:t>
          </w:r>
          <w:r w:rsidR="002C7BEC" w:rsidRPr="005C5227">
            <w:rPr>
              <w:rFonts w:asciiTheme="minorHAnsi" w:hAnsiTheme="minorHAnsi"/>
              <w:highlight w:val="lightGray"/>
            </w:rPr>
            <w:t>Contractor's full legal name]</w:t>
          </w:r>
        </w:sdtContent>
      </w:sdt>
      <w:r w:rsidR="009020E8">
        <w:rPr>
          <w:rFonts w:ascii="Calibri" w:hAnsi="Calibri"/>
          <w:sz w:val="22"/>
        </w:rPr>
        <w:t xml:space="preserve"> </w:t>
      </w:r>
      <w:r w:rsidR="009020E8" w:rsidRPr="006969FA">
        <w:rPr>
          <w:rFonts w:ascii="Calibri" w:hAnsi="Calibri"/>
          <w:sz w:val="22"/>
        </w:rPr>
        <w:t xml:space="preserve">, of </w:t>
      </w:r>
      <w:sdt>
        <w:sdtPr>
          <w:rPr>
            <w:rFonts w:ascii="Calibri" w:hAnsi="Calibri"/>
            <w:sz w:val="22"/>
          </w:rPr>
          <w:id w:val="2082626"/>
        </w:sdtPr>
        <w:sdtEndPr>
          <w:rPr>
            <w:highlight w:val="lightGray"/>
          </w:rPr>
        </w:sdtEndPr>
        <w:sdtContent>
          <w:sdt>
            <w:sdtPr>
              <w:rPr>
                <w:rFonts w:asciiTheme="minorHAnsi" w:hAnsiTheme="minorHAnsi"/>
              </w:rPr>
              <w:id w:val="777612361"/>
            </w:sdtPr>
            <w:sdtEndPr>
              <w:rPr>
                <w:highlight w:val="lightGray"/>
              </w:rPr>
            </w:sdtEndPr>
            <w:sdtContent>
              <w:r w:rsidR="002C7BEC" w:rsidRPr="005C5227">
                <w:rPr>
                  <w:rFonts w:asciiTheme="minorHAnsi" w:hAnsiTheme="minorHAnsi"/>
                  <w:highlight w:val="lightGray"/>
                </w:rPr>
                <w:t>[address]</w:t>
              </w:r>
            </w:sdtContent>
          </w:sdt>
        </w:sdtContent>
      </w:sdt>
      <w:r w:rsidR="009020E8" w:rsidRPr="006969FA">
        <w:rPr>
          <w:rFonts w:ascii="Calibri" w:hAnsi="Calibri"/>
          <w:sz w:val="22"/>
        </w:rPr>
        <w:t xml:space="preserve"> (“the Contractor”)</w:t>
      </w:r>
    </w:p>
    <w:p w14:paraId="49B2E8F0" w14:textId="698DAB6C" w:rsidR="006969FA" w:rsidRPr="006969FA" w:rsidRDefault="009020E8" w:rsidP="009020E8">
      <w:pPr>
        <w:spacing w:before="-1" w:beforeAutospacing="1" w:after="200" w:afterAutospacing="1"/>
        <w:jc w:val="both"/>
        <w:rPr>
          <w:rFonts w:ascii="Calibri" w:hAnsi="Calibri"/>
          <w:sz w:val="22"/>
        </w:rPr>
      </w:pPr>
      <w:r w:rsidRPr="006969FA">
        <w:rPr>
          <w:rFonts w:ascii="Calibri" w:hAnsi="Calibri"/>
          <w:sz w:val="22"/>
        </w:rPr>
        <w:t xml:space="preserve"> </w:t>
      </w:r>
      <w:r w:rsidR="006969FA" w:rsidRPr="006969FA">
        <w:rPr>
          <w:rFonts w:ascii="Calibri" w:hAnsi="Calibri"/>
          <w:sz w:val="22"/>
        </w:rPr>
        <w:t>(each a “Party” and together “the Parties”).</w:t>
      </w:r>
    </w:p>
    <w:p w14:paraId="6F9F2D08" w14:textId="77777777" w:rsidR="006969FA" w:rsidRPr="006969FA" w:rsidRDefault="006969FA" w:rsidP="006969FA">
      <w:pPr>
        <w:keepNext/>
        <w:pBdr>
          <w:bottom w:val="single" w:sz="12" w:space="1" w:color="333399"/>
        </w:pBdr>
        <w:shd w:val="clear" w:color="auto" w:fill="000080"/>
        <w:tabs>
          <w:tab w:val="left" w:pos="567"/>
          <w:tab w:val="left" w:pos="907"/>
          <w:tab w:val="left" w:pos="1134"/>
        </w:tabs>
        <w:spacing w:beforeAutospacing="1" w:after="80" w:afterAutospacing="1"/>
        <w:ind w:firstLine="57"/>
        <w:jc w:val="both"/>
        <w:outlineLvl w:val="1"/>
        <w:rPr>
          <w:rFonts w:ascii="Calibri" w:hAnsi="Calibri"/>
          <w:b/>
          <w:caps/>
          <w:color w:val="FFFFFF"/>
          <w:sz w:val="22"/>
          <w:szCs w:val="22"/>
        </w:rPr>
      </w:pPr>
      <w:r w:rsidRPr="006969FA">
        <w:rPr>
          <w:rFonts w:ascii="Calibri" w:hAnsi="Calibri"/>
          <w:b/>
          <w:caps/>
          <w:color w:val="FFFFFF"/>
          <w:sz w:val="22"/>
          <w:szCs w:val="22"/>
        </w:rPr>
        <w:t>WHEREAS:</w:t>
      </w:r>
    </w:p>
    <w:tbl>
      <w:tblPr>
        <w:tblW w:w="0" w:type="auto"/>
        <w:tblLook w:val="01E0" w:firstRow="1" w:lastRow="1" w:firstColumn="1" w:lastColumn="1" w:noHBand="0" w:noVBand="0"/>
      </w:tblPr>
      <w:tblGrid>
        <w:gridCol w:w="755"/>
        <w:gridCol w:w="8271"/>
      </w:tblGrid>
      <w:tr w:rsidR="006969FA" w:rsidRPr="006969FA" w14:paraId="3535B6BF" w14:textId="77777777" w:rsidTr="006969FA">
        <w:tc>
          <w:tcPr>
            <w:tcW w:w="755" w:type="dxa"/>
          </w:tcPr>
          <w:p w14:paraId="488F70AF" w14:textId="77777777" w:rsidR="006969FA" w:rsidRPr="006969FA" w:rsidRDefault="006969FA" w:rsidP="006969FA">
            <w:pPr>
              <w:spacing w:before="-1" w:beforeAutospacing="1" w:after="200" w:afterAutospacing="1"/>
              <w:jc w:val="both"/>
              <w:rPr>
                <w:rFonts w:ascii="Calibri" w:hAnsi="Calibri"/>
                <w:color w:val="0000FF"/>
                <w:sz w:val="22"/>
              </w:rPr>
            </w:pPr>
            <w:r w:rsidRPr="006969FA">
              <w:rPr>
                <w:rFonts w:ascii="Calibri" w:hAnsi="Calibri"/>
                <w:color w:val="0000FF"/>
                <w:sz w:val="22"/>
                <w:szCs w:val="22"/>
              </w:rPr>
              <w:t>A.</w:t>
            </w:r>
          </w:p>
        </w:tc>
        <w:tc>
          <w:tcPr>
            <w:tcW w:w="8271" w:type="dxa"/>
          </w:tcPr>
          <w:p w14:paraId="40419762" w14:textId="64DA05FC" w:rsidR="006969FA" w:rsidRDefault="006969FA" w:rsidP="003C0D06">
            <w:pPr>
              <w:spacing w:before="-1" w:beforeAutospacing="1" w:after="-1" w:afterAutospacing="1"/>
              <w:jc w:val="both"/>
              <w:rPr>
                <w:rFonts w:ascii="Calibri" w:hAnsi="Calibri"/>
                <w:sz w:val="22"/>
                <w:szCs w:val="22"/>
                <w:lang w:val="en-US"/>
              </w:rPr>
            </w:pPr>
            <w:r w:rsidRPr="006969FA">
              <w:rPr>
                <w:rFonts w:ascii="Calibri" w:hAnsi="Calibri"/>
                <w:sz w:val="22"/>
                <w:szCs w:val="22"/>
                <w:lang w:val="en-US"/>
              </w:rPr>
              <w:t xml:space="preserve">By Request for Tender entitled </w:t>
            </w:r>
            <w:sdt>
              <w:sdtPr>
                <w:rPr>
                  <w:rFonts w:ascii="Calibri" w:hAnsi="Calibri"/>
                  <w:sz w:val="22"/>
                  <w:szCs w:val="22"/>
                  <w:lang w:val="en-US"/>
                </w:rPr>
                <w:id w:val="103917767"/>
                <w:placeholder>
                  <w:docPart w:val="4988D7EEB69841219434E6BFE1C186DE"/>
                </w:placeholder>
              </w:sdtPr>
              <w:sdtEndPr>
                <w:rPr>
                  <w:highlight w:val="lightGray"/>
                  <w:lang w:val="en-GB"/>
                </w:rPr>
              </w:sdtEndPr>
              <w:sdtContent>
                <w:r w:rsidRPr="006969FA">
                  <w:rPr>
                    <w:rFonts w:ascii="Calibri" w:hAnsi="Calibri"/>
                    <w:sz w:val="22"/>
                    <w:szCs w:val="22"/>
                    <w:highlight w:val="lightGray"/>
                  </w:rPr>
                  <w:t>“</w:t>
                </w:r>
                <w:r w:rsidR="0029422C" w:rsidRPr="0029422C">
                  <w:rPr>
                    <w:rFonts w:ascii="Calibri" w:hAnsi="Calibri"/>
                    <w:sz w:val="22"/>
                    <w:szCs w:val="22"/>
                  </w:rPr>
                  <w:t>Request for Tenders for the supply of Stationery and Office Supplies to the Public Sector (MSO022F)</w:t>
                </w:r>
                <w:r w:rsidRPr="006969FA">
                  <w:rPr>
                    <w:rFonts w:ascii="Calibri" w:hAnsi="Calibri"/>
                    <w:sz w:val="22"/>
                    <w:szCs w:val="22"/>
                    <w:highlight w:val="lightGray"/>
                  </w:rPr>
                  <w:t>”</w:t>
                </w:r>
              </w:sdtContent>
            </w:sdt>
            <w:r w:rsidRPr="006969FA">
              <w:rPr>
                <w:rFonts w:ascii="Calibri" w:hAnsi="Calibri"/>
                <w:i/>
                <w:sz w:val="22"/>
                <w:szCs w:val="22"/>
              </w:rPr>
              <w:t xml:space="preserve"> </w:t>
            </w:r>
            <w:r w:rsidRPr="006969FA">
              <w:rPr>
                <w:rFonts w:ascii="Calibri" w:hAnsi="Calibri"/>
                <w:sz w:val="22"/>
                <w:szCs w:val="22"/>
              </w:rPr>
              <w:t xml:space="preserve">advertised in the supplement to the Official Journal of the European Union, OJEU Notice Number </w:t>
            </w:r>
            <w:sdt>
              <w:sdtPr>
                <w:rPr>
                  <w:rFonts w:ascii="Calibri" w:hAnsi="Calibri"/>
                  <w:sz w:val="22"/>
                  <w:szCs w:val="22"/>
                </w:rPr>
                <w:id w:val="103917770"/>
                <w:placeholder>
                  <w:docPart w:val="4988D7EEB69841219434E6BFE1C186DE"/>
                </w:placeholder>
                <w:showingPlcHdr/>
              </w:sdtPr>
              <w:sdtEndPr>
                <w:rPr>
                  <w:highlight w:val="lightGray"/>
                </w:rPr>
              </w:sdtEndPr>
              <w:sdtContent>
                <w:r w:rsidR="002C7BEC" w:rsidRPr="00EE6D96">
                  <w:rPr>
                    <w:rStyle w:val="PlaceholderText"/>
                  </w:rPr>
                  <w:t>Click here to enter text.</w:t>
                </w:r>
              </w:sdtContent>
            </w:sdt>
            <w:r w:rsidRPr="006969FA">
              <w:rPr>
                <w:rFonts w:ascii="Calibri" w:hAnsi="Calibri"/>
                <w:b/>
                <w:sz w:val="22"/>
                <w:szCs w:val="22"/>
              </w:rPr>
              <w:t xml:space="preserve"> </w:t>
            </w:r>
            <w:r w:rsidRPr="006969FA">
              <w:rPr>
                <w:rFonts w:ascii="Calibri" w:hAnsi="Calibri"/>
                <w:sz w:val="22"/>
                <w:szCs w:val="22"/>
              </w:rPr>
              <w:t xml:space="preserve">of </w:t>
            </w:r>
            <w:sdt>
              <w:sdtPr>
                <w:rPr>
                  <w:rFonts w:ascii="Calibri" w:hAnsi="Calibri"/>
                  <w:sz w:val="22"/>
                  <w:szCs w:val="22"/>
                </w:rPr>
                <w:id w:val="103917768"/>
                <w:placeholder>
                  <w:docPart w:val="4988D7EEB69841219434E6BFE1C186DE"/>
                </w:placeholder>
                <w:showingPlcHdr/>
              </w:sdtPr>
              <w:sdtEndPr>
                <w:rPr>
                  <w:highlight w:val="lightGray"/>
                </w:rPr>
              </w:sdtEndPr>
              <w:sdtContent>
                <w:r w:rsidR="002C7BEC" w:rsidRPr="00EE6D96">
                  <w:rPr>
                    <w:rStyle w:val="PlaceholderText"/>
                  </w:rPr>
                  <w:t>Click here to enter text.</w:t>
                </w:r>
              </w:sdtContent>
            </w:sdt>
            <w:r w:rsidRPr="006969FA">
              <w:rPr>
                <w:rFonts w:ascii="Calibri" w:hAnsi="Calibri"/>
                <w:b/>
                <w:sz w:val="22"/>
                <w:szCs w:val="22"/>
              </w:rPr>
              <w:t xml:space="preserve"> </w:t>
            </w:r>
            <w:r w:rsidRPr="006969FA">
              <w:rPr>
                <w:rFonts w:ascii="Calibri" w:hAnsi="Calibri"/>
                <w:sz w:val="22"/>
                <w:szCs w:val="22"/>
                <w:lang w:val="en-US"/>
              </w:rPr>
              <w:t xml:space="preserve">(“the RFT”) the Contracting Authority invited economic operators (“Tenderers”) to participate in a framework agreement for the provision of the services described in Appendix 1 of the RFT (the “Goods”).  References to the RFT shall include any clarifications issued by the Contracting Authority via the messaging facility on </w:t>
            </w:r>
            <w:hyperlink r:id="rId12" w:history="1">
              <w:r w:rsidRPr="006969FA">
                <w:rPr>
                  <w:rFonts w:ascii="Calibri" w:hAnsi="Calibri"/>
                  <w:color w:val="0000FF"/>
                  <w:sz w:val="22"/>
                  <w:szCs w:val="22"/>
                  <w:u w:val="single"/>
                  <w:lang w:val="en-US"/>
                </w:rPr>
                <w:t>www.etenders.gov.ie</w:t>
              </w:r>
            </w:hyperlink>
            <w:r w:rsidRPr="006969FA">
              <w:rPr>
                <w:rFonts w:ascii="Calibri" w:hAnsi="Calibri"/>
                <w:sz w:val="22"/>
                <w:szCs w:val="22"/>
                <w:lang w:val="en-US"/>
              </w:rPr>
              <w:t xml:space="preserve"> between </w:t>
            </w:r>
            <w:sdt>
              <w:sdtPr>
                <w:rPr>
                  <w:rFonts w:ascii="Calibri" w:hAnsi="Calibri"/>
                  <w:sz w:val="22"/>
                  <w:szCs w:val="22"/>
                  <w:lang w:val="en-US"/>
                </w:rPr>
                <w:id w:val="103917771"/>
                <w:placeholder>
                  <w:docPart w:val="4988D7EEB69841219434E6BFE1C186DE"/>
                </w:placeholder>
                <w:showingPlcHdr/>
              </w:sdtPr>
              <w:sdtEndPr>
                <w:rPr>
                  <w:highlight w:val="lightGray"/>
                  <w:lang w:val="en-GB"/>
                </w:rPr>
              </w:sdtEndPr>
              <w:sdtContent>
                <w:r w:rsidR="002C7BEC" w:rsidRPr="00EE6D96">
                  <w:rPr>
                    <w:rStyle w:val="PlaceholderText"/>
                  </w:rPr>
                  <w:t>Click here to enter text.</w:t>
                </w:r>
              </w:sdtContent>
            </w:sdt>
            <w:r w:rsidRPr="006969FA">
              <w:rPr>
                <w:rFonts w:ascii="Calibri" w:hAnsi="Calibri"/>
                <w:sz w:val="22"/>
                <w:szCs w:val="22"/>
                <w:lang w:val="en-US"/>
              </w:rPr>
              <w:t xml:space="preserve"> and </w:t>
            </w:r>
            <w:sdt>
              <w:sdtPr>
                <w:rPr>
                  <w:rFonts w:ascii="Calibri" w:hAnsi="Calibri"/>
                  <w:sz w:val="22"/>
                  <w:szCs w:val="22"/>
                  <w:lang w:val="en-US"/>
                </w:rPr>
                <w:id w:val="103917772"/>
                <w:placeholder>
                  <w:docPart w:val="4988D7EEB69841219434E6BFE1C186DE"/>
                </w:placeholder>
                <w:showingPlcHdr/>
              </w:sdtPr>
              <w:sdtEndPr>
                <w:rPr>
                  <w:highlight w:val="lightGray"/>
                  <w:lang w:val="en-GB"/>
                </w:rPr>
              </w:sdtEndPr>
              <w:sdtContent>
                <w:r w:rsidR="002C7BEC" w:rsidRPr="00EE6D96">
                  <w:rPr>
                    <w:rStyle w:val="PlaceholderText"/>
                  </w:rPr>
                  <w:t>Click here to enter text.</w:t>
                </w:r>
              </w:sdtContent>
            </w:sdt>
            <w:r w:rsidRPr="006969FA">
              <w:rPr>
                <w:rFonts w:ascii="Calibri" w:hAnsi="Calibri"/>
                <w:sz w:val="22"/>
                <w:szCs w:val="22"/>
                <w:lang w:val="en-US"/>
              </w:rPr>
              <w:t xml:space="preserve"> (the “RFT Clarifications”).  The RFT (including the RFT Clarifications) is hereby incorporated by reference into this Agreement.</w:t>
            </w:r>
          </w:p>
          <w:p w14:paraId="41E2CF41" w14:textId="27ECBDFF" w:rsidR="004E5430" w:rsidRPr="006969FA" w:rsidRDefault="004E5430" w:rsidP="003C0D06">
            <w:pPr>
              <w:spacing w:before="-1" w:beforeAutospacing="1" w:after="-1" w:afterAutospacing="1"/>
              <w:jc w:val="both"/>
              <w:rPr>
                <w:rFonts w:ascii="Calibri" w:hAnsi="Calibri"/>
                <w:sz w:val="22"/>
              </w:rPr>
            </w:pPr>
          </w:p>
        </w:tc>
      </w:tr>
      <w:tr w:rsidR="006969FA" w:rsidRPr="006969FA" w14:paraId="509A6A8A" w14:textId="77777777" w:rsidTr="006969FA">
        <w:tc>
          <w:tcPr>
            <w:tcW w:w="755" w:type="dxa"/>
          </w:tcPr>
          <w:p w14:paraId="68B097D3" w14:textId="77777777" w:rsidR="006969FA" w:rsidRPr="006969FA" w:rsidRDefault="006969FA" w:rsidP="006969FA">
            <w:pPr>
              <w:spacing w:before="-1" w:beforeAutospacing="1" w:after="200" w:afterAutospacing="1"/>
              <w:jc w:val="both"/>
              <w:rPr>
                <w:rFonts w:ascii="Calibri" w:hAnsi="Calibri"/>
                <w:sz w:val="22"/>
              </w:rPr>
            </w:pPr>
            <w:r w:rsidRPr="006969FA">
              <w:rPr>
                <w:rFonts w:ascii="Calibri" w:hAnsi="Calibri"/>
                <w:color w:val="0000FF"/>
                <w:sz w:val="22"/>
                <w:szCs w:val="22"/>
              </w:rPr>
              <w:t>B.</w:t>
            </w:r>
          </w:p>
        </w:tc>
        <w:tc>
          <w:tcPr>
            <w:tcW w:w="8271" w:type="dxa"/>
          </w:tcPr>
          <w:p w14:paraId="70939B85" w14:textId="62FA5622" w:rsidR="006969FA" w:rsidRDefault="006969FA" w:rsidP="003C0D06">
            <w:pPr>
              <w:spacing w:before="-1" w:beforeAutospacing="1" w:after="200" w:afterAutospacing="1"/>
              <w:jc w:val="both"/>
              <w:rPr>
                <w:rFonts w:ascii="Calibri" w:hAnsi="Calibri"/>
                <w:sz w:val="22"/>
                <w:szCs w:val="22"/>
                <w:lang w:val="en-US"/>
              </w:rPr>
            </w:pPr>
            <w:r w:rsidRPr="006969FA">
              <w:rPr>
                <w:rFonts w:ascii="Calibri" w:hAnsi="Calibri"/>
                <w:sz w:val="22"/>
                <w:szCs w:val="22"/>
              </w:rPr>
              <w:t xml:space="preserve">The Contractor submitted a response to the RFT dated </w:t>
            </w:r>
            <w:sdt>
              <w:sdtPr>
                <w:rPr>
                  <w:rFonts w:ascii="Calibri" w:hAnsi="Calibri"/>
                  <w:sz w:val="22"/>
                  <w:szCs w:val="22"/>
                </w:rPr>
                <w:id w:val="612203019"/>
                <w:placeholder>
                  <w:docPart w:val="C4AB009DFAEE43CF9DA924240988B4F2"/>
                </w:placeholder>
              </w:sdtPr>
              <w:sdtEndPr>
                <w:rPr>
                  <w:highlight w:val="lightGray"/>
                </w:rPr>
              </w:sdtEndPr>
              <w:sdtContent>
                <w:sdt>
                  <w:sdtPr>
                    <w:rPr>
                      <w:rFonts w:ascii="Calibri" w:hAnsi="Calibri"/>
                      <w:sz w:val="22"/>
                      <w:szCs w:val="22"/>
                    </w:rPr>
                    <w:id w:val="-443770434"/>
                    <w:placeholder>
                      <w:docPart w:val="DC186E8F218B42C68E05683867815D11"/>
                    </w:placeholder>
                  </w:sdtPr>
                  <w:sdtEndPr>
                    <w:rPr>
                      <w:highlight w:val="lightGray"/>
                    </w:rPr>
                  </w:sdtEndPr>
                  <w:sdtContent>
                    <w:r w:rsidR="002C7BEC">
                      <w:rPr>
                        <w:rFonts w:ascii="Calibri" w:hAnsi="Calibri"/>
                        <w:sz w:val="22"/>
                        <w:szCs w:val="22"/>
                        <w:highlight w:val="lightGray"/>
                      </w:rPr>
                      <w:t>[Insert date of Tender]</w:t>
                    </w:r>
                  </w:sdtContent>
                </w:sdt>
              </w:sdtContent>
            </w:sdt>
            <w:r w:rsidRPr="006969FA">
              <w:rPr>
                <w:rFonts w:ascii="Calibri" w:hAnsi="Calibri"/>
                <w:sz w:val="22"/>
                <w:szCs w:val="22"/>
              </w:rPr>
              <w:t xml:space="preserve"> (“the Submission”).</w:t>
            </w:r>
            <w:r w:rsidRPr="006969FA">
              <w:rPr>
                <w:rFonts w:ascii="Calibri" w:hAnsi="Calibri"/>
                <w:sz w:val="22"/>
                <w:szCs w:val="22"/>
                <w:lang w:val="en-US"/>
              </w:rPr>
              <w:t xml:space="preserve">  References to the Submission shall include any clarifications issued by the Contractor in writing to the Contracting Authority between </w:t>
            </w:r>
            <w:sdt>
              <w:sdtPr>
                <w:rPr>
                  <w:rFonts w:ascii="Calibri" w:hAnsi="Calibri"/>
                  <w:sz w:val="22"/>
                  <w:szCs w:val="22"/>
                  <w:lang w:val="en-US"/>
                </w:rPr>
                <w:id w:val="103917773"/>
                <w:placeholder>
                  <w:docPart w:val="C4AB009DFAEE43CF9DA924240988B4F2"/>
                </w:placeholder>
              </w:sdtPr>
              <w:sdtEndPr>
                <w:rPr>
                  <w:highlight w:val="lightGray"/>
                  <w:lang w:val="en-GB"/>
                </w:rPr>
              </w:sdtEndPr>
              <w:sdtContent>
                <w:r w:rsidR="002C7BEC">
                  <w:rPr>
                    <w:rFonts w:ascii="Calibri" w:hAnsi="Calibri"/>
                    <w:sz w:val="22"/>
                    <w:szCs w:val="22"/>
                    <w:highlight w:val="lightGray"/>
                  </w:rPr>
                  <w:t>[Insert Date]</w:t>
                </w:r>
              </w:sdtContent>
            </w:sdt>
            <w:r w:rsidRPr="006969FA">
              <w:rPr>
                <w:rFonts w:ascii="Calibri" w:hAnsi="Calibri"/>
                <w:sz w:val="22"/>
                <w:szCs w:val="22"/>
                <w:lang w:val="en-US"/>
              </w:rPr>
              <w:t xml:space="preserve"> and </w:t>
            </w:r>
            <w:sdt>
              <w:sdtPr>
                <w:rPr>
                  <w:rFonts w:ascii="Calibri" w:hAnsi="Calibri"/>
                  <w:sz w:val="22"/>
                  <w:szCs w:val="22"/>
                  <w:lang w:val="en-US"/>
                </w:rPr>
                <w:id w:val="103917774"/>
                <w:placeholder>
                  <w:docPart w:val="C4AB009DFAEE43CF9DA924240988B4F2"/>
                </w:placeholder>
              </w:sdtPr>
              <w:sdtEndPr>
                <w:rPr>
                  <w:highlight w:val="lightGray"/>
                  <w:lang w:val="en-GB"/>
                </w:rPr>
              </w:sdtEndPr>
              <w:sdtContent>
                <w:r w:rsidR="002C7BEC">
                  <w:rPr>
                    <w:rFonts w:ascii="Calibri" w:hAnsi="Calibri"/>
                    <w:sz w:val="22"/>
                    <w:szCs w:val="22"/>
                    <w:lang w:val="en-US"/>
                  </w:rPr>
                  <w:t>[</w:t>
                </w:r>
                <w:r w:rsidR="002C7BEC">
                  <w:rPr>
                    <w:rFonts w:ascii="Calibri" w:hAnsi="Calibri"/>
                    <w:sz w:val="22"/>
                    <w:szCs w:val="22"/>
                    <w:highlight w:val="lightGray"/>
                  </w:rPr>
                  <w:t>Insert Date]</w:t>
                </w:r>
              </w:sdtContent>
            </w:sdt>
            <w:r w:rsidRPr="006969FA">
              <w:rPr>
                <w:rFonts w:ascii="Calibri" w:hAnsi="Calibri"/>
                <w:sz w:val="22"/>
                <w:szCs w:val="22"/>
                <w:lang w:val="en-US"/>
              </w:rPr>
              <w:t xml:space="preserve"> (the “Submission Clarifications”).  The Submission (including the Submission Clarifications) is hereby incorporated by reference into this Agreement.</w:t>
            </w:r>
          </w:p>
          <w:p w14:paraId="59BD5CB5" w14:textId="4E355F3E" w:rsidR="004E5430" w:rsidRPr="006969FA" w:rsidRDefault="004E5430" w:rsidP="003C0D06">
            <w:pPr>
              <w:spacing w:before="-1" w:beforeAutospacing="1" w:after="200" w:afterAutospacing="1"/>
              <w:jc w:val="both"/>
              <w:rPr>
                <w:rFonts w:ascii="Calibri" w:hAnsi="Calibri"/>
                <w:sz w:val="22"/>
              </w:rPr>
            </w:pPr>
          </w:p>
        </w:tc>
      </w:tr>
    </w:tbl>
    <w:p w14:paraId="04675ED7" w14:textId="4E7CEC4D" w:rsidR="006969FA" w:rsidRPr="006969FA" w:rsidRDefault="006969FA" w:rsidP="006969FA">
      <w:pPr>
        <w:keepNext/>
        <w:pBdr>
          <w:bottom w:val="single" w:sz="12" w:space="1" w:color="333399"/>
        </w:pBdr>
        <w:shd w:val="clear" w:color="auto" w:fill="000080"/>
        <w:tabs>
          <w:tab w:val="left" w:pos="567"/>
          <w:tab w:val="left" w:pos="907"/>
          <w:tab w:val="left" w:pos="1134"/>
        </w:tabs>
        <w:spacing w:beforeAutospacing="1" w:after="80" w:afterAutospacing="1"/>
        <w:ind w:firstLine="57"/>
        <w:jc w:val="both"/>
        <w:outlineLvl w:val="1"/>
        <w:rPr>
          <w:rFonts w:ascii="Calibri" w:hAnsi="Calibri"/>
          <w:b/>
          <w:caps/>
          <w:color w:val="FFFFFF"/>
          <w:sz w:val="22"/>
          <w:szCs w:val="22"/>
        </w:rPr>
      </w:pPr>
      <w:r w:rsidRPr="006969FA">
        <w:rPr>
          <w:rFonts w:ascii="Calibri" w:hAnsi="Calibri"/>
          <w:b/>
          <w:caps/>
          <w:color w:val="FFFFFF"/>
          <w:sz w:val="22"/>
          <w:szCs w:val="22"/>
        </w:rPr>
        <w:t xml:space="preserve">IT IS HEREBY AGREED </w:t>
      </w:r>
      <w:r w:rsidR="002C7BEC">
        <w:rPr>
          <w:rFonts w:ascii="Calibri" w:hAnsi="Calibri"/>
          <w:b/>
          <w:caps/>
          <w:color w:val="FFFFFF"/>
          <w:sz w:val="22"/>
          <w:szCs w:val="22"/>
        </w:rPr>
        <w:t xml:space="preserve">in consideration of the sum of €2.00 (the receipt of which is herbt acknowledged by the contractor) </w:t>
      </w:r>
      <w:r w:rsidR="00E53A84">
        <w:rPr>
          <w:rFonts w:ascii="Calibri" w:hAnsi="Calibri"/>
          <w:b/>
          <w:caps/>
          <w:color w:val="FFFFFF"/>
          <w:sz w:val="22"/>
          <w:szCs w:val="22"/>
        </w:rPr>
        <w:t>AS FOLLOWS:</w:t>
      </w:r>
    </w:p>
    <w:tbl>
      <w:tblPr>
        <w:tblW w:w="5000" w:type="pct"/>
        <w:tblLook w:val="01E0" w:firstRow="1" w:lastRow="1" w:firstColumn="1" w:lastColumn="1" w:noHBand="0" w:noVBand="0"/>
      </w:tblPr>
      <w:tblGrid>
        <w:gridCol w:w="15"/>
        <w:gridCol w:w="640"/>
        <w:gridCol w:w="804"/>
        <w:gridCol w:w="3073"/>
        <w:gridCol w:w="4539"/>
      </w:tblGrid>
      <w:tr w:rsidR="00E53A84" w:rsidRPr="00E53A84" w14:paraId="1D936FA1" w14:textId="77777777" w:rsidTr="00E53A84">
        <w:tc>
          <w:tcPr>
            <w:tcW w:w="361" w:type="pct"/>
            <w:gridSpan w:val="2"/>
            <w:hideMark/>
          </w:tcPr>
          <w:p w14:paraId="7A6C8739" w14:textId="77777777" w:rsidR="00E53A84" w:rsidRPr="00E53A84" w:rsidRDefault="00E53A84" w:rsidP="004E5430">
            <w:pPr>
              <w:spacing w:line="256" w:lineRule="auto"/>
              <w:rPr>
                <w:rFonts w:asciiTheme="minorHAnsi" w:hAnsiTheme="minorHAnsi" w:cstheme="minorHAnsi"/>
                <w:color w:val="0000FF"/>
                <w:sz w:val="22"/>
                <w:szCs w:val="22"/>
              </w:rPr>
            </w:pPr>
            <w:r w:rsidRPr="00E53A84">
              <w:rPr>
                <w:rFonts w:asciiTheme="minorHAnsi" w:hAnsiTheme="minorHAnsi" w:cstheme="minorHAnsi"/>
                <w:color w:val="0000FF"/>
                <w:sz w:val="22"/>
                <w:szCs w:val="22"/>
              </w:rPr>
              <w:t>1.</w:t>
            </w:r>
          </w:p>
        </w:tc>
        <w:tc>
          <w:tcPr>
            <w:tcW w:w="4639" w:type="pct"/>
            <w:gridSpan w:val="3"/>
            <w:hideMark/>
          </w:tcPr>
          <w:p w14:paraId="6D3CDB98" w14:textId="77777777" w:rsidR="00E53A84" w:rsidRPr="00E53A84" w:rsidRDefault="00E53A84" w:rsidP="00E53A84">
            <w:pPr>
              <w:jc w:val="both"/>
              <w:rPr>
                <w:rFonts w:asciiTheme="minorHAnsi" w:hAnsiTheme="minorHAnsi" w:cstheme="minorHAnsi"/>
                <w:sz w:val="22"/>
                <w:szCs w:val="22"/>
              </w:rPr>
            </w:pPr>
            <w:r w:rsidRPr="00E53A84">
              <w:rPr>
                <w:rFonts w:asciiTheme="minorHAnsi" w:hAnsiTheme="minorHAnsi" w:cstheme="minorHAnsi"/>
                <w:sz w:val="22"/>
                <w:szCs w:val="22"/>
              </w:rPr>
              <w:t>This Agreement consists of the following documents, and in the case of conflict of wording, in the following order of priority:</w:t>
            </w:r>
          </w:p>
          <w:p w14:paraId="308C9DEE" w14:textId="0D5E1449" w:rsidR="00E53A84" w:rsidRPr="00E53A84" w:rsidRDefault="00E53A84" w:rsidP="00E53A84">
            <w:pPr>
              <w:jc w:val="both"/>
              <w:rPr>
                <w:rFonts w:asciiTheme="minorHAnsi" w:hAnsiTheme="minorHAnsi" w:cstheme="minorHAnsi"/>
                <w:sz w:val="22"/>
                <w:szCs w:val="22"/>
              </w:rPr>
            </w:pPr>
          </w:p>
        </w:tc>
      </w:tr>
      <w:tr w:rsidR="00E53A84" w:rsidRPr="00E53A84" w14:paraId="6AF77F70" w14:textId="77777777" w:rsidTr="00E53A84">
        <w:tc>
          <w:tcPr>
            <w:tcW w:w="361" w:type="pct"/>
            <w:gridSpan w:val="2"/>
          </w:tcPr>
          <w:p w14:paraId="3C2E47DC" w14:textId="77777777" w:rsidR="00E53A84" w:rsidRPr="00E53A84" w:rsidRDefault="00E53A84" w:rsidP="004E5430">
            <w:pPr>
              <w:spacing w:line="256" w:lineRule="auto"/>
              <w:rPr>
                <w:rFonts w:asciiTheme="minorHAnsi" w:hAnsiTheme="minorHAnsi" w:cstheme="minorHAnsi"/>
                <w:color w:val="0000FF"/>
                <w:sz w:val="22"/>
                <w:szCs w:val="22"/>
              </w:rPr>
            </w:pPr>
          </w:p>
        </w:tc>
        <w:tc>
          <w:tcPr>
            <w:tcW w:w="443" w:type="pct"/>
            <w:hideMark/>
          </w:tcPr>
          <w:p w14:paraId="56878AA1" w14:textId="77777777" w:rsidR="00E53A84" w:rsidRPr="00E53A84" w:rsidRDefault="00E53A84" w:rsidP="00E53A84">
            <w:pPr>
              <w:jc w:val="both"/>
              <w:rPr>
                <w:rFonts w:asciiTheme="minorHAnsi" w:hAnsiTheme="minorHAnsi" w:cstheme="minorHAnsi"/>
                <w:sz w:val="22"/>
                <w:szCs w:val="22"/>
              </w:rPr>
            </w:pPr>
            <w:proofErr w:type="spellStart"/>
            <w:r w:rsidRPr="00E53A84">
              <w:rPr>
                <w:rFonts w:asciiTheme="minorHAnsi" w:hAnsiTheme="minorHAnsi" w:cstheme="minorHAnsi"/>
                <w:sz w:val="22"/>
                <w:szCs w:val="22"/>
              </w:rPr>
              <w:t>i</w:t>
            </w:r>
            <w:proofErr w:type="spellEnd"/>
            <w:r w:rsidRPr="00E53A84">
              <w:rPr>
                <w:rFonts w:asciiTheme="minorHAnsi" w:hAnsiTheme="minorHAnsi" w:cstheme="minorHAnsi"/>
                <w:sz w:val="22"/>
                <w:szCs w:val="22"/>
              </w:rPr>
              <w:t>.</w:t>
            </w:r>
          </w:p>
        </w:tc>
        <w:tc>
          <w:tcPr>
            <w:tcW w:w="4196" w:type="pct"/>
            <w:gridSpan w:val="2"/>
            <w:hideMark/>
          </w:tcPr>
          <w:p w14:paraId="28DE15CF" w14:textId="77777777" w:rsidR="00E53A84" w:rsidRPr="00E53A84" w:rsidRDefault="00E53A84" w:rsidP="00E53A84">
            <w:pPr>
              <w:jc w:val="both"/>
              <w:rPr>
                <w:rFonts w:asciiTheme="minorHAnsi" w:hAnsiTheme="minorHAnsi" w:cstheme="minorHAnsi"/>
                <w:sz w:val="22"/>
                <w:szCs w:val="22"/>
              </w:rPr>
            </w:pPr>
            <w:r w:rsidRPr="00E53A84">
              <w:rPr>
                <w:rFonts w:asciiTheme="minorHAnsi" w:hAnsiTheme="minorHAnsi" w:cstheme="minorHAnsi"/>
                <w:sz w:val="22"/>
                <w:szCs w:val="22"/>
              </w:rPr>
              <w:t xml:space="preserve">This Agreement and Schedules A to </w:t>
            </w:r>
            <w:proofErr w:type="spellStart"/>
            <w:r w:rsidRPr="00E53A84">
              <w:rPr>
                <w:rFonts w:asciiTheme="minorHAnsi" w:hAnsiTheme="minorHAnsi" w:cstheme="minorHAnsi"/>
                <w:sz w:val="22"/>
                <w:szCs w:val="22"/>
              </w:rPr>
              <w:t>E</w:t>
            </w:r>
            <w:proofErr w:type="spellEnd"/>
            <w:r w:rsidRPr="00E53A84">
              <w:rPr>
                <w:rFonts w:asciiTheme="minorHAnsi" w:hAnsiTheme="minorHAnsi" w:cstheme="minorHAnsi"/>
                <w:sz w:val="22"/>
                <w:szCs w:val="22"/>
              </w:rPr>
              <w:t xml:space="preserve"> attached hereto;</w:t>
            </w:r>
          </w:p>
        </w:tc>
      </w:tr>
      <w:tr w:rsidR="00E53A84" w:rsidRPr="00E53A84" w14:paraId="510BA0C3" w14:textId="77777777" w:rsidTr="00E53A84">
        <w:tc>
          <w:tcPr>
            <w:tcW w:w="361" w:type="pct"/>
            <w:gridSpan w:val="2"/>
          </w:tcPr>
          <w:p w14:paraId="7AB75F6A" w14:textId="77777777" w:rsidR="00E53A84" w:rsidRPr="00E53A84" w:rsidRDefault="00E53A84" w:rsidP="004E5430">
            <w:pPr>
              <w:spacing w:line="256" w:lineRule="auto"/>
              <w:rPr>
                <w:rFonts w:asciiTheme="minorHAnsi" w:hAnsiTheme="minorHAnsi" w:cstheme="minorHAnsi"/>
                <w:color w:val="0000FF"/>
                <w:sz w:val="22"/>
                <w:szCs w:val="22"/>
              </w:rPr>
            </w:pPr>
          </w:p>
        </w:tc>
        <w:tc>
          <w:tcPr>
            <w:tcW w:w="443" w:type="pct"/>
            <w:hideMark/>
          </w:tcPr>
          <w:p w14:paraId="67D456B9" w14:textId="14F34F25" w:rsidR="00E53A84" w:rsidRPr="00E53A84" w:rsidRDefault="00E53A84" w:rsidP="00E53A84">
            <w:pPr>
              <w:jc w:val="both"/>
              <w:rPr>
                <w:rFonts w:asciiTheme="minorHAnsi" w:hAnsiTheme="minorHAnsi" w:cstheme="minorHAnsi"/>
                <w:sz w:val="22"/>
                <w:szCs w:val="22"/>
              </w:rPr>
            </w:pPr>
          </w:p>
          <w:p w14:paraId="580FE2BA" w14:textId="29B5D62B" w:rsidR="00E53A84" w:rsidRPr="00E53A84" w:rsidRDefault="002C7BEC" w:rsidP="00E53A84">
            <w:pPr>
              <w:jc w:val="both"/>
              <w:rPr>
                <w:rFonts w:asciiTheme="minorHAnsi" w:hAnsiTheme="minorHAnsi" w:cstheme="minorHAnsi"/>
                <w:sz w:val="22"/>
                <w:szCs w:val="22"/>
              </w:rPr>
            </w:pPr>
            <w:r>
              <w:rPr>
                <w:rFonts w:asciiTheme="minorHAnsi" w:hAnsiTheme="minorHAnsi" w:cstheme="minorHAnsi"/>
                <w:sz w:val="22"/>
                <w:szCs w:val="22"/>
              </w:rPr>
              <w:t>ii</w:t>
            </w:r>
          </w:p>
        </w:tc>
        <w:tc>
          <w:tcPr>
            <w:tcW w:w="4196" w:type="pct"/>
            <w:gridSpan w:val="2"/>
            <w:hideMark/>
          </w:tcPr>
          <w:p w14:paraId="7479EC82" w14:textId="640822F2" w:rsidR="00E53A84" w:rsidRPr="00E53A84" w:rsidRDefault="00E53A84" w:rsidP="00E53A84">
            <w:pPr>
              <w:jc w:val="both"/>
              <w:rPr>
                <w:rFonts w:asciiTheme="minorHAnsi" w:hAnsiTheme="minorHAnsi" w:cstheme="minorHAnsi"/>
                <w:sz w:val="22"/>
                <w:szCs w:val="22"/>
              </w:rPr>
            </w:pPr>
          </w:p>
          <w:p w14:paraId="0473297F" w14:textId="3FE5EA84" w:rsidR="00E53A84" w:rsidRPr="00E53A84" w:rsidRDefault="00E53A84" w:rsidP="00E53A84">
            <w:pPr>
              <w:jc w:val="both"/>
              <w:rPr>
                <w:rFonts w:asciiTheme="minorHAnsi" w:hAnsiTheme="minorHAnsi" w:cstheme="minorHAnsi"/>
                <w:sz w:val="22"/>
                <w:szCs w:val="22"/>
              </w:rPr>
            </w:pPr>
            <w:r w:rsidRPr="00E53A84">
              <w:rPr>
                <w:rFonts w:asciiTheme="minorHAnsi" w:hAnsiTheme="minorHAnsi" w:cstheme="minorHAnsi"/>
                <w:sz w:val="22"/>
                <w:szCs w:val="22"/>
              </w:rPr>
              <w:t>The RFT;</w:t>
            </w:r>
          </w:p>
        </w:tc>
      </w:tr>
      <w:tr w:rsidR="00E53A84" w:rsidRPr="00E53A84" w14:paraId="0C2FC7E4" w14:textId="77777777" w:rsidTr="00E53A84">
        <w:tc>
          <w:tcPr>
            <w:tcW w:w="361" w:type="pct"/>
            <w:gridSpan w:val="2"/>
          </w:tcPr>
          <w:p w14:paraId="46233873" w14:textId="77777777" w:rsidR="00E53A84" w:rsidRPr="00E53A84" w:rsidRDefault="00E53A84" w:rsidP="004E5430">
            <w:pPr>
              <w:spacing w:line="256" w:lineRule="auto"/>
              <w:rPr>
                <w:rFonts w:asciiTheme="minorHAnsi" w:hAnsiTheme="minorHAnsi" w:cstheme="minorHAnsi"/>
                <w:color w:val="0000FF"/>
                <w:sz w:val="22"/>
                <w:szCs w:val="22"/>
              </w:rPr>
            </w:pPr>
          </w:p>
        </w:tc>
        <w:tc>
          <w:tcPr>
            <w:tcW w:w="443" w:type="pct"/>
            <w:hideMark/>
          </w:tcPr>
          <w:p w14:paraId="503964ED" w14:textId="01CD357B" w:rsidR="00E53A84" w:rsidRPr="00E53A84" w:rsidRDefault="00E53A84" w:rsidP="00E53A84">
            <w:pPr>
              <w:jc w:val="both"/>
              <w:rPr>
                <w:rFonts w:asciiTheme="minorHAnsi" w:hAnsiTheme="minorHAnsi" w:cstheme="minorHAnsi"/>
                <w:sz w:val="22"/>
                <w:szCs w:val="22"/>
              </w:rPr>
            </w:pPr>
          </w:p>
          <w:p w14:paraId="44E1A712" w14:textId="3FC84A0A" w:rsidR="00E53A84" w:rsidRPr="00E53A84" w:rsidRDefault="002C7BEC" w:rsidP="00E53A84">
            <w:pPr>
              <w:jc w:val="both"/>
              <w:rPr>
                <w:rFonts w:asciiTheme="minorHAnsi" w:hAnsiTheme="minorHAnsi" w:cstheme="minorHAnsi"/>
                <w:sz w:val="22"/>
                <w:szCs w:val="22"/>
              </w:rPr>
            </w:pPr>
            <w:r>
              <w:rPr>
                <w:rFonts w:asciiTheme="minorHAnsi" w:hAnsiTheme="minorHAnsi" w:cstheme="minorHAnsi"/>
                <w:sz w:val="22"/>
                <w:szCs w:val="22"/>
              </w:rPr>
              <w:t>ii</w:t>
            </w:r>
            <w:r w:rsidR="00E53A84" w:rsidRPr="00E53A84">
              <w:rPr>
                <w:rFonts w:asciiTheme="minorHAnsi" w:hAnsiTheme="minorHAnsi" w:cstheme="minorHAnsi"/>
                <w:sz w:val="22"/>
                <w:szCs w:val="22"/>
              </w:rPr>
              <w:t>i.</w:t>
            </w:r>
          </w:p>
        </w:tc>
        <w:tc>
          <w:tcPr>
            <w:tcW w:w="4196" w:type="pct"/>
            <w:gridSpan w:val="2"/>
            <w:hideMark/>
          </w:tcPr>
          <w:p w14:paraId="1FD3489D" w14:textId="00B8490C" w:rsidR="00E53A84" w:rsidRPr="00E53A84" w:rsidRDefault="00E53A84" w:rsidP="00E53A84">
            <w:pPr>
              <w:jc w:val="both"/>
              <w:rPr>
                <w:rFonts w:asciiTheme="minorHAnsi" w:hAnsiTheme="minorHAnsi" w:cstheme="minorHAnsi"/>
                <w:sz w:val="22"/>
                <w:szCs w:val="22"/>
              </w:rPr>
            </w:pPr>
          </w:p>
          <w:p w14:paraId="672C9162" w14:textId="48AFD52C" w:rsidR="00E53A84" w:rsidRDefault="00E53A84" w:rsidP="00E53A84">
            <w:pPr>
              <w:jc w:val="both"/>
              <w:rPr>
                <w:rFonts w:asciiTheme="minorHAnsi" w:hAnsiTheme="minorHAnsi" w:cstheme="minorHAnsi"/>
                <w:sz w:val="22"/>
                <w:szCs w:val="22"/>
              </w:rPr>
            </w:pPr>
            <w:r w:rsidRPr="00E53A84">
              <w:rPr>
                <w:rFonts w:asciiTheme="minorHAnsi" w:hAnsiTheme="minorHAnsi" w:cstheme="minorHAnsi"/>
                <w:sz w:val="22"/>
                <w:szCs w:val="22"/>
              </w:rPr>
              <w:t xml:space="preserve">The </w:t>
            </w:r>
            <w:r w:rsidR="002C7BEC">
              <w:rPr>
                <w:rFonts w:asciiTheme="minorHAnsi" w:hAnsiTheme="minorHAnsi" w:cstheme="minorHAnsi"/>
                <w:sz w:val="22"/>
                <w:szCs w:val="22"/>
              </w:rPr>
              <w:t>Submission</w:t>
            </w:r>
            <w:r w:rsidRPr="00E53A84">
              <w:rPr>
                <w:rFonts w:asciiTheme="minorHAnsi" w:hAnsiTheme="minorHAnsi" w:cstheme="minorHAnsi"/>
                <w:sz w:val="22"/>
                <w:szCs w:val="22"/>
              </w:rPr>
              <w:t>.</w:t>
            </w:r>
          </w:p>
          <w:p w14:paraId="0227A7ED" w14:textId="77777777" w:rsidR="002C7BEC" w:rsidRDefault="002C7BEC" w:rsidP="00E53A84">
            <w:pPr>
              <w:jc w:val="both"/>
              <w:rPr>
                <w:rFonts w:asciiTheme="minorHAnsi" w:hAnsiTheme="minorHAnsi" w:cstheme="minorHAnsi"/>
                <w:sz w:val="22"/>
                <w:szCs w:val="22"/>
              </w:rPr>
            </w:pPr>
          </w:p>
          <w:p w14:paraId="0795782B" w14:textId="358FC2AF" w:rsidR="00E53A84" w:rsidRPr="00E53A84" w:rsidRDefault="00E53A84" w:rsidP="00E53A84">
            <w:pPr>
              <w:jc w:val="both"/>
              <w:rPr>
                <w:rFonts w:asciiTheme="minorHAnsi" w:hAnsiTheme="minorHAnsi" w:cstheme="minorHAnsi"/>
                <w:sz w:val="22"/>
                <w:szCs w:val="22"/>
              </w:rPr>
            </w:pPr>
          </w:p>
        </w:tc>
      </w:tr>
      <w:tr w:rsidR="00E53A84" w:rsidRPr="00E53A84" w14:paraId="415F9249" w14:textId="77777777" w:rsidTr="00E53A84">
        <w:trPr>
          <w:trHeight w:val="1446"/>
        </w:trPr>
        <w:tc>
          <w:tcPr>
            <w:tcW w:w="361" w:type="pct"/>
            <w:gridSpan w:val="2"/>
            <w:hideMark/>
          </w:tcPr>
          <w:p w14:paraId="20142722" w14:textId="77777777" w:rsidR="00E53A84" w:rsidRPr="00E53A84" w:rsidRDefault="00E53A84" w:rsidP="004E5430">
            <w:pPr>
              <w:spacing w:line="256" w:lineRule="auto"/>
              <w:rPr>
                <w:rFonts w:asciiTheme="minorHAnsi" w:hAnsiTheme="minorHAnsi" w:cstheme="minorHAnsi"/>
                <w:color w:val="0000FF"/>
                <w:sz w:val="22"/>
                <w:szCs w:val="22"/>
              </w:rPr>
            </w:pPr>
            <w:r w:rsidRPr="00E53A84">
              <w:rPr>
                <w:rFonts w:asciiTheme="minorHAnsi" w:hAnsiTheme="minorHAnsi" w:cstheme="minorHAnsi"/>
                <w:color w:val="0000FF"/>
                <w:sz w:val="22"/>
                <w:szCs w:val="22"/>
              </w:rPr>
              <w:t>2.</w:t>
            </w:r>
          </w:p>
        </w:tc>
        <w:tc>
          <w:tcPr>
            <w:tcW w:w="4639" w:type="pct"/>
            <w:gridSpan w:val="3"/>
            <w:hideMark/>
          </w:tcPr>
          <w:p w14:paraId="402E0AC2" w14:textId="6CE91E48" w:rsidR="00E53A84" w:rsidRPr="00E53A84" w:rsidRDefault="002C7BEC" w:rsidP="00E53A84">
            <w:pPr>
              <w:jc w:val="both"/>
              <w:rPr>
                <w:rFonts w:asciiTheme="minorHAnsi" w:hAnsiTheme="minorHAnsi" w:cstheme="minorHAnsi"/>
                <w:sz w:val="22"/>
                <w:szCs w:val="22"/>
              </w:rPr>
            </w:pPr>
            <w:r>
              <w:rPr>
                <w:rFonts w:asciiTheme="minorHAnsi" w:hAnsiTheme="minorHAnsi" w:cstheme="minorHAnsi"/>
                <w:sz w:val="22"/>
                <w:szCs w:val="22"/>
              </w:rPr>
              <w:t>Subject to clause 23 of Schedule A to this Single Supplier Framework Agreement (the “Agreement”), the Contractor agrees to supply the Goods described in Schedule B to the Client in accordance with this Agreement. Schedule B details the nature, quality, time of delivery and functional specifications of the Goods in accordance with the RFT and the Submission (“the Specification”).</w:t>
            </w:r>
          </w:p>
        </w:tc>
      </w:tr>
      <w:tr w:rsidR="00E53A84" w:rsidRPr="00E53A84" w14:paraId="0BC9E5EF" w14:textId="77777777" w:rsidTr="00E53A84">
        <w:trPr>
          <w:trHeight w:val="1210"/>
        </w:trPr>
        <w:tc>
          <w:tcPr>
            <w:tcW w:w="361" w:type="pct"/>
            <w:gridSpan w:val="2"/>
            <w:hideMark/>
          </w:tcPr>
          <w:p w14:paraId="0A7BE43F" w14:textId="77777777" w:rsidR="00E53A84" w:rsidRPr="00E53A84" w:rsidRDefault="00E53A84" w:rsidP="004E5430">
            <w:pPr>
              <w:spacing w:line="256" w:lineRule="auto"/>
              <w:rPr>
                <w:rFonts w:asciiTheme="minorHAnsi" w:hAnsiTheme="minorHAnsi" w:cstheme="minorHAnsi"/>
                <w:color w:val="0000FF"/>
                <w:sz w:val="22"/>
                <w:szCs w:val="22"/>
              </w:rPr>
            </w:pPr>
            <w:r w:rsidRPr="00E53A84">
              <w:rPr>
                <w:rFonts w:asciiTheme="minorHAnsi" w:hAnsiTheme="minorHAnsi" w:cstheme="minorHAnsi"/>
                <w:color w:val="0000FF"/>
                <w:sz w:val="22"/>
                <w:szCs w:val="22"/>
              </w:rPr>
              <w:t>3.</w:t>
            </w:r>
          </w:p>
        </w:tc>
        <w:tc>
          <w:tcPr>
            <w:tcW w:w="4639" w:type="pct"/>
            <w:gridSpan w:val="3"/>
            <w:hideMark/>
          </w:tcPr>
          <w:p w14:paraId="4DF003AD" w14:textId="77777777" w:rsidR="00E53A84" w:rsidRPr="00E53A84" w:rsidRDefault="00E53A84" w:rsidP="00E53A84">
            <w:pPr>
              <w:jc w:val="both"/>
              <w:rPr>
                <w:rFonts w:asciiTheme="minorHAnsi" w:hAnsiTheme="minorHAnsi" w:cstheme="minorHAnsi"/>
                <w:sz w:val="22"/>
                <w:szCs w:val="22"/>
              </w:rPr>
            </w:pPr>
            <w:r w:rsidRPr="00E53A84">
              <w:rPr>
                <w:rFonts w:asciiTheme="minorHAnsi" w:hAnsiTheme="minorHAnsi" w:cstheme="minorHAnsi"/>
                <w:sz w:val="22"/>
                <w:szCs w:val="22"/>
              </w:rP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E53A84" w:rsidRPr="00E53A84" w14:paraId="292A8658" w14:textId="77777777" w:rsidTr="00E53A84">
        <w:trPr>
          <w:trHeight w:val="1168"/>
        </w:trPr>
        <w:tc>
          <w:tcPr>
            <w:tcW w:w="361" w:type="pct"/>
            <w:gridSpan w:val="2"/>
            <w:hideMark/>
          </w:tcPr>
          <w:p w14:paraId="5B86AC62" w14:textId="77777777" w:rsidR="00E53A84" w:rsidRPr="00E53A84" w:rsidRDefault="00E53A84" w:rsidP="004E5430">
            <w:pPr>
              <w:spacing w:line="256" w:lineRule="auto"/>
              <w:rPr>
                <w:rFonts w:asciiTheme="minorHAnsi" w:hAnsiTheme="minorHAnsi" w:cstheme="minorHAnsi"/>
                <w:color w:val="0000FF"/>
                <w:sz w:val="22"/>
                <w:szCs w:val="22"/>
              </w:rPr>
            </w:pPr>
            <w:r w:rsidRPr="00E53A84">
              <w:rPr>
                <w:rFonts w:asciiTheme="minorHAnsi" w:hAnsiTheme="minorHAnsi" w:cstheme="minorHAnsi"/>
                <w:color w:val="0000FF"/>
                <w:sz w:val="22"/>
                <w:szCs w:val="22"/>
              </w:rPr>
              <w:lastRenderedPageBreak/>
              <w:t>4.</w:t>
            </w:r>
          </w:p>
        </w:tc>
        <w:tc>
          <w:tcPr>
            <w:tcW w:w="4639" w:type="pct"/>
            <w:gridSpan w:val="3"/>
            <w:hideMark/>
          </w:tcPr>
          <w:p w14:paraId="58900C08" w14:textId="5ADF891A" w:rsidR="00E53A84" w:rsidRPr="00E53A84" w:rsidRDefault="00E53A84" w:rsidP="001424B3">
            <w:pPr>
              <w:jc w:val="both"/>
              <w:rPr>
                <w:rFonts w:asciiTheme="minorHAnsi" w:hAnsiTheme="minorHAnsi" w:cstheme="minorHAnsi"/>
                <w:sz w:val="22"/>
                <w:szCs w:val="22"/>
              </w:rPr>
            </w:pPr>
            <w:r w:rsidRPr="00E53A84">
              <w:rPr>
                <w:rFonts w:asciiTheme="minorHAnsi" w:hAnsiTheme="minorHAnsi" w:cstheme="minorHAnsi"/>
                <w:sz w:val="22"/>
                <w:szCs w:val="22"/>
              </w:rPr>
              <w:t xml:space="preserve">For the purposes of this Agreement, the Client’s Contact is </w:t>
            </w:r>
            <w:sdt>
              <w:sdtPr>
                <w:rPr>
                  <w:rFonts w:asciiTheme="minorHAnsi" w:hAnsiTheme="minorHAnsi" w:cstheme="minorHAnsi"/>
                  <w:sz w:val="22"/>
                  <w:szCs w:val="22"/>
                  <w:highlight w:val="cyan"/>
                </w:rPr>
                <w:id w:val="85684475"/>
              </w:sdtPr>
              <w:sdtContent>
                <w:r w:rsidR="00394DCA">
                  <w:rPr>
                    <w:rFonts w:asciiTheme="minorHAnsi" w:hAnsiTheme="minorHAnsi" w:cstheme="minorHAnsi"/>
                    <w:sz w:val="22"/>
                    <w:szCs w:val="22"/>
                  </w:rPr>
                  <w:t>[Insert Contacts Name]</w:t>
                </w:r>
              </w:sdtContent>
            </w:sdt>
            <w:r w:rsidRPr="00E53A84">
              <w:rPr>
                <w:rFonts w:asciiTheme="minorHAnsi" w:hAnsiTheme="minorHAnsi" w:cstheme="minorHAnsi"/>
                <w:sz w:val="22"/>
                <w:szCs w:val="22"/>
              </w:rPr>
              <w:t xml:space="preserve"> of </w:t>
            </w:r>
            <w:r w:rsidR="00394DCA">
              <w:rPr>
                <w:rFonts w:asciiTheme="minorHAnsi" w:hAnsiTheme="minorHAnsi" w:cstheme="minorHAnsi"/>
                <w:sz w:val="22"/>
                <w:szCs w:val="22"/>
              </w:rPr>
              <w:t>[Insert Contacts Address</w:t>
            </w:r>
            <w:proofErr w:type="gramStart"/>
            <w:r w:rsidR="00394DCA">
              <w:rPr>
                <w:rFonts w:asciiTheme="minorHAnsi" w:hAnsiTheme="minorHAnsi" w:cstheme="minorHAnsi"/>
                <w:sz w:val="22"/>
                <w:szCs w:val="22"/>
              </w:rPr>
              <w:t xml:space="preserve">] </w:t>
            </w:r>
            <w:r w:rsidRPr="00E53A84">
              <w:rPr>
                <w:rFonts w:asciiTheme="minorHAnsi" w:hAnsiTheme="minorHAnsi" w:cstheme="minorHAnsi"/>
                <w:sz w:val="22"/>
                <w:szCs w:val="22"/>
              </w:rPr>
              <w:t>;</w:t>
            </w:r>
            <w:proofErr w:type="gramEnd"/>
            <w:r w:rsidRPr="00E53A84">
              <w:rPr>
                <w:rFonts w:asciiTheme="minorHAnsi" w:hAnsiTheme="minorHAnsi" w:cstheme="minorHAnsi"/>
                <w:sz w:val="22"/>
                <w:szCs w:val="22"/>
              </w:rPr>
              <w:t xml:space="preserve"> the Contractor’s Contact is </w:t>
            </w:r>
            <w:sdt>
              <w:sdtPr>
                <w:rPr>
                  <w:rFonts w:asciiTheme="minorHAnsi" w:hAnsiTheme="minorHAnsi" w:cstheme="minorHAnsi"/>
                  <w:sz w:val="22"/>
                  <w:szCs w:val="22"/>
                  <w:highlight w:val="lightGray"/>
                </w:rPr>
                <w:id w:val="85684476"/>
              </w:sdtPr>
              <w:sdtContent>
                <w:sdt>
                  <w:sdtPr>
                    <w:rPr>
                      <w:rFonts w:asciiTheme="minorHAnsi" w:hAnsiTheme="minorHAnsi" w:cstheme="minorHAnsi"/>
                      <w:sz w:val="22"/>
                      <w:szCs w:val="22"/>
                      <w:highlight w:val="lightGray"/>
                    </w:rPr>
                    <w:id w:val="95139574"/>
                  </w:sdtPr>
                  <w:sdtContent>
                    <w:r w:rsidR="00394DCA">
                      <w:rPr>
                        <w:rFonts w:asciiTheme="minorHAnsi" w:hAnsiTheme="minorHAnsi" w:cstheme="minorHAnsi"/>
                        <w:sz w:val="22"/>
                        <w:szCs w:val="22"/>
                        <w:highlight w:val="lightGray"/>
                      </w:rPr>
                      <w:t>[Contractors Contact Name]</w:t>
                    </w:r>
                  </w:sdtContent>
                </w:sdt>
              </w:sdtContent>
            </w:sdt>
            <w:r w:rsidRPr="00E53A84">
              <w:rPr>
                <w:rFonts w:asciiTheme="minorHAnsi" w:hAnsiTheme="minorHAnsi" w:cstheme="minorHAnsi"/>
                <w:sz w:val="22"/>
                <w:szCs w:val="22"/>
              </w:rPr>
              <w:t xml:space="preserve"> of </w:t>
            </w:r>
            <w:sdt>
              <w:sdtPr>
                <w:rPr>
                  <w:rFonts w:asciiTheme="minorHAnsi" w:hAnsiTheme="minorHAnsi" w:cstheme="minorHAnsi"/>
                  <w:sz w:val="22"/>
                  <w:szCs w:val="22"/>
                  <w:highlight w:val="lightGray"/>
                </w:rPr>
                <w:id w:val="85684477"/>
              </w:sdtPr>
              <w:sdtContent>
                <w:r w:rsidR="00394DCA">
                  <w:rPr>
                    <w:rFonts w:asciiTheme="minorHAnsi" w:hAnsiTheme="minorHAnsi" w:cstheme="minorHAnsi"/>
                    <w:sz w:val="22"/>
                    <w:szCs w:val="22"/>
                    <w:highlight w:val="lightGray"/>
                  </w:rPr>
                  <w:t>[Insert Contractors Address]</w:t>
                </w:r>
              </w:sdtContent>
            </w:sdt>
          </w:p>
        </w:tc>
      </w:tr>
      <w:tr w:rsidR="00E53A84" w:rsidRPr="00E53A84" w14:paraId="05294DBF" w14:textId="77777777" w:rsidTr="00E53A84">
        <w:tc>
          <w:tcPr>
            <w:tcW w:w="361" w:type="pct"/>
            <w:gridSpan w:val="2"/>
            <w:hideMark/>
          </w:tcPr>
          <w:p w14:paraId="5F70A5F9" w14:textId="77777777" w:rsidR="00E53A84" w:rsidRPr="00E53A84" w:rsidRDefault="00E53A84" w:rsidP="004E5430">
            <w:pPr>
              <w:spacing w:line="256" w:lineRule="auto"/>
              <w:rPr>
                <w:rFonts w:asciiTheme="minorHAnsi" w:hAnsiTheme="minorHAnsi" w:cstheme="minorHAnsi"/>
                <w:color w:val="0000FF"/>
                <w:sz w:val="22"/>
                <w:szCs w:val="22"/>
              </w:rPr>
            </w:pPr>
            <w:r w:rsidRPr="00E53A84">
              <w:rPr>
                <w:rFonts w:asciiTheme="minorHAnsi" w:hAnsiTheme="minorHAnsi" w:cstheme="minorHAnsi"/>
                <w:color w:val="0000FF"/>
                <w:sz w:val="22"/>
                <w:szCs w:val="22"/>
              </w:rPr>
              <w:t>5.</w:t>
            </w:r>
          </w:p>
        </w:tc>
        <w:tc>
          <w:tcPr>
            <w:tcW w:w="4639" w:type="pct"/>
            <w:gridSpan w:val="3"/>
            <w:hideMark/>
          </w:tcPr>
          <w:p w14:paraId="6C5E0DA5" w14:textId="402AA36D" w:rsidR="00E53A84" w:rsidRDefault="00E53A84" w:rsidP="00E53A84">
            <w:pPr>
              <w:jc w:val="both"/>
              <w:rPr>
                <w:rFonts w:asciiTheme="minorHAnsi" w:hAnsiTheme="minorHAnsi" w:cstheme="minorHAnsi"/>
                <w:sz w:val="22"/>
                <w:szCs w:val="22"/>
              </w:rPr>
            </w:pPr>
            <w:r w:rsidRPr="00E53A84">
              <w:rPr>
                <w:rFonts w:asciiTheme="minorHAnsi" w:hAnsiTheme="minorHAnsi" w:cstheme="minorHAnsi"/>
                <w:sz w:val="22"/>
                <w:szCs w:val="22"/>
              </w:rPr>
              <w:t xml:space="preserve">This Agreement shall take effect on the date of this Agreement (“the Effective Date”) and shall expire on </w:t>
            </w:r>
            <w:sdt>
              <w:sdtPr>
                <w:rPr>
                  <w:rFonts w:asciiTheme="minorHAnsi" w:hAnsiTheme="minorHAnsi" w:cstheme="minorHAnsi"/>
                  <w:sz w:val="22"/>
                  <w:szCs w:val="22"/>
                  <w:highlight w:val="lightGray"/>
                </w:rPr>
                <w:id w:val="85684478"/>
                <w:placeholder>
                  <w:docPart w:val="846826432F14478A848A30DBC9310EA9"/>
                </w:placeholder>
              </w:sdtPr>
              <w:sdtContent>
                <w:r w:rsidR="00394DCA">
                  <w:rPr>
                    <w:rFonts w:asciiTheme="minorHAnsi" w:hAnsiTheme="minorHAnsi" w:cstheme="minorHAnsi"/>
                    <w:sz w:val="22"/>
                    <w:szCs w:val="22"/>
                    <w:highlight w:val="lightGray"/>
                  </w:rPr>
                  <w:t>[Insert Date]</w:t>
                </w:r>
              </w:sdtContent>
            </w:sdt>
            <w:r w:rsidRPr="00E53A84">
              <w:rPr>
                <w:rFonts w:asciiTheme="minorHAnsi" w:hAnsiTheme="minorHAnsi" w:cstheme="minorHAnsi"/>
                <w:sz w:val="22"/>
                <w:szCs w:val="22"/>
              </w:rPr>
              <w:t>, unless it is otherwise terminated in accordance with the provisions of this Agreement or otherwise lawfully terminated or otherwise lawfully extended as agreed between the Parties (“the Term”).</w:t>
            </w:r>
          </w:p>
          <w:p w14:paraId="167CA309" w14:textId="77777777" w:rsidR="00394DCA" w:rsidRDefault="00394DCA" w:rsidP="00E53A84">
            <w:pPr>
              <w:jc w:val="both"/>
              <w:rPr>
                <w:rFonts w:asciiTheme="minorHAnsi" w:hAnsiTheme="minorHAnsi" w:cstheme="minorHAnsi"/>
                <w:i/>
                <w:iCs/>
                <w:color w:val="FF0000"/>
                <w:sz w:val="22"/>
                <w:szCs w:val="22"/>
              </w:rPr>
            </w:pPr>
          </w:p>
          <w:p w14:paraId="65A4FA75" w14:textId="6D16F104" w:rsidR="00E53A84" w:rsidRPr="00E53A84" w:rsidRDefault="00E53A84" w:rsidP="001424B3">
            <w:pPr>
              <w:jc w:val="both"/>
              <w:rPr>
                <w:rFonts w:asciiTheme="minorHAnsi" w:hAnsiTheme="minorHAnsi" w:cstheme="minorHAnsi"/>
                <w:sz w:val="22"/>
                <w:szCs w:val="22"/>
              </w:rPr>
            </w:pPr>
          </w:p>
        </w:tc>
      </w:tr>
      <w:tr w:rsidR="00E53A84" w:rsidRPr="00E53A84" w14:paraId="4376360F" w14:textId="77777777" w:rsidTr="00E53A84">
        <w:trPr>
          <w:trHeight w:val="827"/>
        </w:trPr>
        <w:tc>
          <w:tcPr>
            <w:tcW w:w="361" w:type="pct"/>
            <w:gridSpan w:val="2"/>
            <w:hideMark/>
          </w:tcPr>
          <w:p w14:paraId="1C9859CD" w14:textId="77777777" w:rsidR="00E53A84" w:rsidRPr="00E53A84" w:rsidRDefault="00E53A84" w:rsidP="004E5430">
            <w:pPr>
              <w:spacing w:line="256" w:lineRule="auto"/>
              <w:rPr>
                <w:rFonts w:asciiTheme="minorHAnsi" w:hAnsiTheme="minorHAnsi" w:cstheme="minorHAnsi"/>
                <w:color w:val="0000FF"/>
                <w:sz w:val="22"/>
                <w:szCs w:val="22"/>
              </w:rPr>
            </w:pPr>
            <w:r w:rsidRPr="00E53A84">
              <w:rPr>
                <w:rFonts w:asciiTheme="minorHAnsi" w:hAnsiTheme="minorHAnsi" w:cstheme="minorHAnsi"/>
                <w:color w:val="0000FF"/>
                <w:sz w:val="22"/>
                <w:szCs w:val="22"/>
              </w:rPr>
              <w:t>6.</w:t>
            </w:r>
          </w:p>
        </w:tc>
        <w:tc>
          <w:tcPr>
            <w:tcW w:w="4639" w:type="pct"/>
            <w:gridSpan w:val="3"/>
          </w:tcPr>
          <w:p w14:paraId="1BB9D6E8" w14:textId="498B9BDA" w:rsidR="00E53A84" w:rsidRPr="00E53A84" w:rsidRDefault="000D4408" w:rsidP="00E53A84">
            <w:pPr>
              <w:jc w:val="both"/>
              <w:rPr>
                <w:rFonts w:asciiTheme="minorHAnsi" w:hAnsiTheme="minorHAnsi" w:cstheme="minorHAnsi"/>
                <w:sz w:val="22"/>
                <w:szCs w:val="22"/>
              </w:rPr>
            </w:pPr>
            <w:r w:rsidRPr="000D4408">
              <w:rPr>
                <w:rFonts w:asciiTheme="minorHAnsi" w:hAnsiTheme="minorHAnsi" w:cstheme="minorHAnsi"/>
                <w:sz w:val="22"/>
                <w:szCs w:val="22"/>
              </w:rPr>
              <w:t>Unless otherwise specified herein, a defined term used in this Agreement shall have the same meaning as assigned to it in the RFT.</w:t>
            </w:r>
          </w:p>
        </w:tc>
      </w:tr>
      <w:tr w:rsidR="00E53A84" w:rsidRPr="00E53A84" w14:paraId="75931933" w14:textId="77777777" w:rsidTr="00E53A84">
        <w:trPr>
          <w:trHeight w:val="936"/>
        </w:trPr>
        <w:tc>
          <w:tcPr>
            <w:tcW w:w="361" w:type="pct"/>
            <w:gridSpan w:val="2"/>
            <w:hideMark/>
          </w:tcPr>
          <w:p w14:paraId="2904A4A2" w14:textId="77777777" w:rsidR="00E53A84" w:rsidRPr="00E53A84" w:rsidRDefault="00E53A84" w:rsidP="004E5430">
            <w:pPr>
              <w:spacing w:line="256" w:lineRule="auto"/>
              <w:rPr>
                <w:rFonts w:asciiTheme="minorHAnsi" w:hAnsiTheme="minorHAnsi" w:cstheme="minorHAnsi"/>
                <w:color w:val="0000FF"/>
                <w:sz w:val="22"/>
                <w:szCs w:val="22"/>
              </w:rPr>
            </w:pPr>
            <w:r w:rsidRPr="00E53A84">
              <w:rPr>
                <w:rFonts w:asciiTheme="minorHAnsi" w:hAnsiTheme="minorHAnsi" w:cstheme="minorHAnsi"/>
                <w:color w:val="0000FF"/>
                <w:sz w:val="22"/>
                <w:szCs w:val="22"/>
              </w:rPr>
              <w:t>7.</w:t>
            </w:r>
          </w:p>
        </w:tc>
        <w:tc>
          <w:tcPr>
            <w:tcW w:w="4639" w:type="pct"/>
            <w:gridSpan w:val="3"/>
            <w:hideMark/>
          </w:tcPr>
          <w:p w14:paraId="322CA3C2" w14:textId="77777777" w:rsidR="00E53A84" w:rsidRPr="00E53A84" w:rsidRDefault="00E53A84" w:rsidP="00E53A84">
            <w:pPr>
              <w:jc w:val="both"/>
              <w:rPr>
                <w:rFonts w:asciiTheme="minorHAnsi" w:hAnsiTheme="minorHAnsi" w:cstheme="minorHAnsi"/>
                <w:sz w:val="22"/>
                <w:szCs w:val="22"/>
              </w:rPr>
            </w:pPr>
            <w:r w:rsidRPr="00E53A84">
              <w:rPr>
                <w:rFonts w:asciiTheme="minorHAnsi" w:hAnsiTheme="minorHAnsi" w:cstheme="minorHAnsi"/>
                <w:sz w:val="22"/>
                <w:szCs w:val="22"/>
              </w:rPr>
              <w:t>Headings are included for ease of reference only and shall not affect the construction of this Agreement.</w:t>
            </w:r>
          </w:p>
        </w:tc>
      </w:tr>
      <w:tr w:rsidR="00E53A84" w:rsidRPr="00E53A84" w14:paraId="402BC8AE" w14:textId="77777777" w:rsidTr="00E53A84">
        <w:trPr>
          <w:trHeight w:val="957"/>
        </w:trPr>
        <w:tc>
          <w:tcPr>
            <w:tcW w:w="361" w:type="pct"/>
            <w:gridSpan w:val="2"/>
            <w:hideMark/>
          </w:tcPr>
          <w:p w14:paraId="273A9D8F" w14:textId="77777777" w:rsidR="00E53A84" w:rsidRPr="00E53A84" w:rsidRDefault="00E53A84" w:rsidP="004E5430">
            <w:pPr>
              <w:spacing w:line="256" w:lineRule="auto"/>
              <w:rPr>
                <w:rFonts w:asciiTheme="minorHAnsi" w:hAnsiTheme="minorHAnsi" w:cstheme="minorHAnsi"/>
                <w:color w:val="0000FF"/>
                <w:sz w:val="22"/>
                <w:szCs w:val="22"/>
              </w:rPr>
            </w:pPr>
            <w:r w:rsidRPr="00E53A84">
              <w:rPr>
                <w:rFonts w:asciiTheme="minorHAnsi" w:hAnsiTheme="minorHAnsi" w:cstheme="minorHAnsi"/>
                <w:color w:val="0000FF"/>
                <w:sz w:val="22"/>
                <w:szCs w:val="22"/>
              </w:rPr>
              <w:t>8.</w:t>
            </w:r>
          </w:p>
        </w:tc>
        <w:tc>
          <w:tcPr>
            <w:tcW w:w="4639" w:type="pct"/>
            <w:gridSpan w:val="3"/>
          </w:tcPr>
          <w:p w14:paraId="0EBB3D4F" w14:textId="77777777" w:rsidR="00E53A84" w:rsidRPr="00E53A84" w:rsidRDefault="00E53A84" w:rsidP="00E53A84">
            <w:pPr>
              <w:jc w:val="both"/>
              <w:rPr>
                <w:rFonts w:asciiTheme="minorHAnsi" w:hAnsiTheme="minorHAnsi" w:cstheme="minorHAnsi"/>
                <w:sz w:val="22"/>
                <w:szCs w:val="22"/>
              </w:rPr>
            </w:pPr>
            <w:r w:rsidRPr="00E53A84">
              <w:rPr>
                <w:rFonts w:asciiTheme="minorHAnsi" w:hAnsiTheme="minorHAnsi" w:cstheme="minorHAnsi"/>
                <w:sz w:val="22"/>
                <w:szCs w:val="22"/>
              </w:rPr>
              <w:t>Unless the context requires otherwise, words in the singular may include the plural and vice versa.</w:t>
            </w:r>
          </w:p>
        </w:tc>
      </w:tr>
      <w:tr w:rsidR="00E53A84" w:rsidRPr="00E53A84" w14:paraId="367F0BB4" w14:textId="77777777" w:rsidTr="00E53A84">
        <w:trPr>
          <w:trHeight w:val="1136"/>
        </w:trPr>
        <w:tc>
          <w:tcPr>
            <w:tcW w:w="361" w:type="pct"/>
            <w:gridSpan w:val="2"/>
            <w:hideMark/>
          </w:tcPr>
          <w:p w14:paraId="6ABE91E7" w14:textId="77777777" w:rsidR="00E53A84" w:rsidRPr="00E53A84" w:rsidRDefault="00E53A84" w:rsidP="004E5430">
            <w:pPr>
              <w:spacing w:line="256" w:lineRule="auto"/>
              <w:rPr>
                <w:rFonts w:asciiTheme="minorHAnsi" w:hAnsiTheme="minorHAnsi" w:cstheme="minorHAnsi"/>
                <w:color w:val="0000FF"/>
                <w:sz w:val="22"/>
                <w:szCs w:val="22"/>
              </w:rPr>
            </w:pPr>
            <w:r w:rsidRPr="00E53A84">
              <w:rPr>
                <w:rFonts w:asciiTheme="minorHAnsi" w:hAnsiTheme="minorHAnsi" w:cstheme="minorHAnsi"/>
                <w:color w:val="0000FF"/>
                <w:sz w:val="22"/>
                <w:szCs w:val="22"/>
              </w:rPr>
              <w:t>9.</w:t>
            </w:r>
          </w:p>
          <w:p w14:paraId="2BF02AD4" w14:textId="77777777" w:rsidR="00E53A84" w:rsidRPr="00E53A84" w:rsidRDefault="00E53A84" w:rsidP="004E5430">
            <w:pPr>
              <w:spacing w:line="256" w:lineRule="auto"/>
              <w:rPr>
                <w:rFonts w:asciiTheme="minorHAnsi" w:hAnsiTheme="minorHAnsi" w:cstheme="minorHAnsi"/>
                <w:color w:val="0000FF"/>
                <w:sz w:val="22"/>
                <w:szCs w:val="22"/>
              </w:rPr>
            </w:pPr>
          </w:p>
          <w:p w14:paraId="37A7CDAD" w14:textId="77777777" w:rsidR="00E53A84" w:rsidRPr="00E53A84" w:rsidRDefault="00E53A84" w:rsidP="004E5430">
            <w:pPr>
              <w:spacing w:line="256" w:lineRule="auto"/>
              <w:rPr>
                <w:rFonts w:asciiTheme="minorHAnsi" w:hAnsiTheme="minorHAnsi" w:cstheme="minorHAnsi"/>
                <w:color w:val="0000FF"/>
                <w:sz w:val="22"/>
                <w:szCs w:val="22"/>
              </w:rPr>
            </w:pPr>
          </w:p>
          <w:p w14:paraId="3B8A2457" w14:textId="77777777" w:rsidR="00E53A84" w:rsidRPr="00E53A84" w:rsidRDefault="00E53A84" w:rsidP="004E5430">
            <w:pPr>
              <w:spacing w:line="256" w:lineRule="auto"/>
              <w:rPr>
                <w:rFonts w:asciiTheme="minorHAnsi" w:hAnsiTheme="minorHAnsi" w:cstheme="minorHAnsi"/>
                <w:color w:val="0000FF"/>
                <w:sz w:val="22"/>
                <w:szCs w:val="22"/>
              </w:rPr>
            </w:pPr>
          </w:p>
          <w:p w14:paraId="3DA0E3D0" w14:textId="77777777" w:rsidR="00E53A84" w:rsidRPr="00E53A84" w:rsidRDefault="00E53A84" w:rsidP="004E5430">
            <w:pPr>
              <w:spacing w:line="256" w:lineRule="auto"/>
              <w:rPr>
                <w:rFonts w:asciiTheme="minorHAnsi" w:hAnsiTheme="minorHAnsi" w:cstheme="minorHAnsi"/>
                <w:color w:val="0000FF"/>
                <w:sz w:val="22"/>
                <w:szCs w:val="22"/>
              </w:rPr>
            </w:pPr>
            <w:r w:rsidRPr="00E53A84">
              <w:rPr>
                <w:rFonts w:asciiTheme="minorHAnsi" w:hAnsiTheme="minorHAnsi" w:cstheme="minorHAnsi"/>
                <w:color w:val="0000FF"/>
                <w:sz w:val="22"/>
                <w:szCs w:val="22"/>
              </w:rPr>
              <w:t>10.</w:t>
            </w:r>
          </w:p>
        </w:tc>
        <w:tc>
          <w:tcPr>
            <w:tcW w:w="4639" w:type="pct"/>
            <w:gridSpan w:val="3"/>
          </w:tcPr>
          <w:p w14:paraId="605083F8" w14:textId="1F8A63AF" w:rsidR="00E53A84" w:rsidRDefault="00E53A84" w:rsidP="00E53A84">
            <w:pPr>
              <w:jc w:val="both"/>
              <w:rPr>
                <w:rFonts w:asciiTheme="minorHAnsi" w:hAnsiTheme="minorHAnsi" w:cstheme="minorHAnsi"/>
                <w:sz w:val="22"/>
                <w:szCs w:val="22"/>
              </w:rPr>
            </w:pPr>
            <w:r w:rsidRPr="00E53A84">
              <w:rPr>
                <w:rFonts w:asciiTheme="minorHAnsi" w:hAnsiTheme="minorHAnsi" w:cstheme="minorHAnsi"/>
                <w:sz w:val="22"/>
                <w:szCs w:val="22"/>
              </w:rPr>
              <w:t>References to any statute, enactment, order, regulation or other legislative instrument shall be construed as a reference to the statute, enactment, order, regulation or instrument as amended, unless specifically indicated otherwise.</w:t>
            </w:r>
          </w:p>
          <w:p w14:paraId="1B1EE2C7" w14:textId="77777777" w:rsidR="00E53A84" w:rsidRPr="00E53A84" w:rsidRDefault="00E53A84" w:rsidP="00E53A84">
            <w:pPr>
              <w:jc w:val="both"/>
              <w:rPr>
                <w:rFonts w:asciiTheme="minorHAnsi" w:hAnsiTheme="minorHAnsi" w:cstheme="minorHAnsi"/>
                <w:sz w:val="22"/>
                <w:szCs w:val="22"/>
              </w:rPr>
            </w:pPr>
          </w:p>
          <w:p w14:paraId="337C0F0F" w14:textId="77777777" w:rsidR="00E53A84" w:rsidRDefault="00E53A84" w:rsidP="00E53A84">
            <w:pPr>
              <w:jc w:val="both"/>
              <w:rPr>
                <w:rFonts w:asciiTheme="minorHAnsi" w:hAnsiTheme="minorHAnsi" w:cstheme="minorHAnsi"/>
                <w:sz w:val="22"/>
                <w:szCs w:val="22"/>
              </w:rPr>
            </w:pPr>
            <w:proofErr w:type="gramStart"/>
            <w:r w:rsidRPr="00E53A84">
              <w:rPr>
                <w:rFonts w:asciiTheme="minorHAnsi" w:hAnsiTheme="minorHAnsi" w:cstheme="minorHAnsi"/>
                <w:sz w:val="22"/>
                <w:szCs w:val="22"/>
              </w:rPr>
              <w:t>In the event that</w:t>
            </w:r>
            <w:proofErr w:type="gramEnd"/>
            <w:r w:rsidRPr="00E53A84">
              <w:rPr>
                <w:rFonts w:asciiTheme="minorHAnsi" w:hAnsiTheme="minorHAnsi" w:cstheme="minorHAnsi"/>
                <w:sz w:val="22"/>
                <w:szCs w:val="22"/>
              </w:rPr>
              <w:t xml:space="preserve">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5A4CC3BD" w14:textId="77777777" w:rsidR="00E53A84" w:rsidRDefault="00E53A84" w:rsidP="00E53A84">
            <w:pPr>
              <w:jc w:val="both"/>
              <w:rPr>
                <w:rFonts w:asciiTheme="minorHAnsi" w:hAnsiTheme="minorHAnsi" w:cstheme="minorHAnsi"/>
                <w:sz w:val="22"/>
                <w:szCs w:val="22"/>
              </w:rPr>
            </w:pPr>
          </w:p>
          <w:p w14:paraId="3EE75978" w14:textId="77777777" w:rsidR="0008229B" w:rsidRDefault="0008229B" w:rsidP="00E53A84">
            <w:pPr>
              <w:jc w:val="both"/>
              <w:rPr>
                <w:rFonts w:asciiTheme="minorHAnsi" w:hAnsiTheme="minorHAnsi" w:cstheme="minorHAnsi"/>
                <w:sz w:val="22"/>
                <w:szCs w:val="22"/>
              </w:rPr>
            </w:pPr>
          </w:p>
          <w:p w14:paraId="199CC17E" w14:textId="77777777" w:rsidR="0008229B" w:rsidRDefault="0008229B" w:rsidP="00E53A84">
            <w:pPr>
              <w:jc w:val="both"/>
              <w:rPr>
                <w:rFonts w:asciiTheme="minorHAnsi" w:hAnsiTheme="minorHAnsi" w:cstheme="minorHAnsi"/>
                <w:sz w:val="22"/>
                <w:szCs w:val="22"/>
              </w:rPr>
            </w:pPr>
          </w:p>
          <w:p w14:paraId="72D94CA5" w14:textId="77777777" w:rsidR="0008229B" w:rsidRDefault="0008229B" w:rsidP="00E53A84">
            <w:pPr>
              <w:jc w:val="both"/>
              <w:rPr>
                <w:rFonts w:asciiTheme="minorHAnsi" w:hAnsiTheme="minorHAnsi" w:cstheme="minorHAnsi"/>
                <w:sz w:val="22"/>
                <w:szCs w:val="22"/>
              </w:rPr>
            </w:pPr>
          </w:p>
          <w:p w14:paraId="7AFCD89C" w14:textId="77777777" w:rsidR="0008229B" w:rsidRDefault="0008229B" w:rsidP="00E53A84">
            <w:pPr>
              <w:jc w:val="both"/>
              <w:rPr>
                <w:rFonts w:asciiTheme="minorHAnsi" w:hAnsiTheme="minorHAnsi" w:cstheme="minorHAnsi"/>
                <w:sz w:val="22"/>
                <w:szCs w:val="22"/>
              </w:rPr>
            </w:pPr>
          </w:p>
          <w:p w14:paraId="0BE3A008" w14:textId="3B34FDE4" w:rsidR="0008229B" w:rsidRPr="00E53A84" w:rsidRDefault="0008229B" w:rsidP="00E53A84">
            <w:pPr>
              <w:jc w:val="both"/>
              <w:rPr>
                <w:rFonts w:asciiTheme="minorHAnsi" w:hAnsiTheme="minorHAnsi" w:cstheme="minorHAnsi"/>
                <w:sz w:val="22"/>
                <w:szCs w:val="22"/>
              </w:rPr>
            </w:pPr>
          </w:p>
        </w:tc>
      </w:tr>
      <w:tr w:rsidR="00E53A84" w:rsidRPr="00E53A84" w14:paraId="392633B4" w14:textId="77777777" w:rsidTr="00E53A84">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wBefore w:w="8" w:type="pct"/>
          <w:trHeight w:val="964"/>
        </w:trPr>
        <w:tc>
          <w:tcPr>
            <w:tcW w:w="2490" w:type="pct"/>
            <w:gridSpan w:val="3"/>
            <w:shd w:val="clear" w:color="auto" w:fill="CCCCCC"/>
          </w:tcPr>
          <w:p w14:paraId="42F0C617" w14:textId="77777777" w:rsidR="00E53A84" w:rsidRPr="00E53A84" w:rsidRDefault="00E53A84" w:rsidP="004E5430">
            <w:pPr>
              <w:rPr>
                <w:rFonts w:asciiTheme="minorHAnsi" w:hAnsiTheme="minorHAnsi" w:cstheme="minorHAnsi"/>
                <w:sz w:val="22"/>
                <w:szCs w:val="22"/>
              </w:rPr>
            </w:pPr>
            <w:r w:rsidRPr="00E53A84">
              <w:rPr>
                <w:rFonts w:asciiTheme="minorHAnsi" w:hAnsiTheme="minorHAnsi" w:cstheme="minorHAnsi"/>
                <w:sz w:val="22"/>
                <w:szCs w:val="22"/>
              </w:rPr>
              <w:t>SIGNED for and on behalf of the Client</w:t>
            </w:r>
          </w:p>
          <w:p w14:paraId="29EC480F" w14:textId="77777777" w:rsidR="00E53A84" w:rsidRPr="00E53A84" w:rsidRDefault="00E53A84" w:rsidP="004E5430">
            <w:pPr>
              <w:rPr>
                <w:rFonts w:asciiTheme="minorHAnsi" w:hAnsiTheme="minorHAnsi" w:cstheme="minorHAnsi"/>
                <w:sz w:val="22"/>
                <w:szCs w:val="22"/>
              </w:rPr>
            </w:pPr>
          </w:p>
          <w:p w14:paraId="689529E9" w14:textId="77777777" w:rsidR="00E53A84" w:rsidRPr="00E53A84" w:rsidRDefault="00E53A84" w:rsidP="004E5430">
            <w:pPr>
              <w:rPr>
                <w:rFonts w:asciiTheme="minorHAnsi" w:hAnsiTheme="minorHAnsi" w:cstheme="minorHAnsi"/>
                <w:sz w:val="22"/>
                <w:szCs w:val="22"/>
              </w:rPr>
            </w:pPr>
            <w:r w:rsidRPr="00E53A84">
              <w:rPr>
                <w:rFonts w:asciiTheme="minorHAnsi" w:hAnsiTheme="minorHAnsi" w:cstheme="minorHAnsi"/>
                <w:sz w:val="22"/>
                <w:szCs w:val="22"/>
              </w:rPr>
              <w:t>__________________________</w:t>
            </w:r>
          </w:p>
          <w:p w14:paraId="3D75ADE8" w14:textId="77777777" w:rsidR="00E53A84" w:rsidRPr="00E53A84" w:rsidRDefault="00E53A84" w:rsidP="004E5430">
            <w:pPr>
              <w:rPr>
                <w:rFonts w:asciiTheme="minorHAnsi" w:hAnsiTheme="minorHAnsi" w:cstheme="minorHAnsi"/>
                <w:sz w:val="22"/>
                <w:szCs w:val="22"/>
              </w:rPr>
            </w:pPr>
            <w:r w:rsidRPr="00E53A84">
              <w:rPr>
                <w:rFonts w:asciiTheme="minorHAnsi" w:hAnsiTheme="minorHAnsi" w:cstheme="minorHAnsi"/>
                <w:sz w:val="22"/>
                <w:szCs w:val="22"/>
              </w:rPr>
              <w:t>(being a duly authorised officer)</w:t>
            </w:r>
          </w:p>
        </w:tc>
        <w:tc>
          <w:tcPr>
            <w:tcW w:w="2502" w:type="pct"/>
            <w:shd w:val="clear" w:color="auto" w:fill="CCCCCC"/>
          </w:tcPr>
          <w:p w14:paraId="669D6416" w14:textId="77777777" w:rsidR="00E53A84" w:rsidRPr="00E53A84" w:rsidRDefault="00E53A84" w:rsidP="004E5430">
            <w:pPr>
              <w:rPr>
                <w:rFonts w:asciiTheme="minorHAnsi" w:hAnsiTheme="minorHAnsi" w:cstheme="minorHAnsi"/>
                <w:sz w:val="22"/>
                <w:szCs w:val="22"/>
              </w:rPr>
            </w:pPr>
            <w:r w:rsidRPr="00E53A84">
              <w:rPr>
                <w:rFonts w:asciiTheme="minorHAnsi" w:hAnsiTheme="minorHAnsi" w:cstheme="minorHAnsi"/>
                <w:sz w:val="22"/>
                <w:szCs w:val="22"/>
              </w:rPr>
              <w:t>SIGNED for and on behalf of the Contractor</w:t>
            </w:r>
          </w:p>
          <w:p w14:paraId="3F1592C8" w14:textId="77777777" w:rsidR="00E53A84" w:rsidRPr="00E53A84" w:rsidRDefault="00E53A84" w:rsidP="004E5430">
            <w:pPr>
              <w:rPr>
                <w:rFonts w:asciiTheme="minorHAnsi" w:hAnsiTheme="minorHAnsi" w:cstheme="minorHAnsi"/>
                <w:sz w:val="22"/>
                <w:szCs w:val="22"/>
              </w:rPr>
            </w:pPr>
          </w:p>
          <w:p w14:paraId="39ACE6FC" w14:textId="77777777" w:rsidR="00E53A84" w:rsidRPr="00E53A84" w:rsidRDefault="00E53A84" w:rsidP="004E5430">
            <w:pPr>
              <w:rPr>
                <w:rFonts w:asciiTheme="minorHAnsi" w:hAnsiTheme="minorHAnsi" w:cstheme="minorHAnsi"/>
                <w:sz w:val="22"/>
                <w:szCs w:val="22"/>
              </w:rPr>
            </w:pPr>
            <w:r w:rsidRPr="00E53A84">
              <w:rPr>
                <w:rFonts w:asciiTheme="minorHAnsi" w:hAnsiTheme="minorHAnsi" w:cstheme="minorHAnsi"/>
                <w:sz w:val="22"/>
                <w:szCs w:val="22"/>
              </w:rPr>
              <w:t>____________________________</w:t>
            </w:r>
          </w:p>
        </w:tc>
      </w:tr>
      <w:tr w:rsidR="00E53A84" w:rsidRPr="00E53A84" w14:paraId="1A81330B" w14:textId="77777777" w:rsidTr="00E53A84">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gridBefore w:val="1"/>
          <w:wBefore w:w="8" w:type="pct"/>
          <w:trHeight w:val="1044"/>
        </w:trPr>
        <w:tc>
          <w:tcPr>
            <w:tcW w:w="2490" w:type="pct"/>
            <w:gridSpan w:val="3"/>
            <w:shd w:val="clear" w:color="auto" w:fill="CCCCCC"/>
          </w:tcPr>
          <w:p w14:paraId="099A5849" w14:textId="77777777" w:rsidR="00E53A84" w:rsidRPr="00E53A84" w:rsidRDefault="00E53A84" w:rsidP="004E5430">
            <w:pPr>
              <w:rPr>
                <w:rFonts w:asciiTheme="minorHAnsi" w:hAnsiTheme="minorHAnsi" w:cstheme="minorHAnsi"/>
                <w:sz w:val="22"/>
                <w:szCs w:val="22"/>
              </w:rPr>
            </w:pPr>
            <w:r w:rsidRPr="00E53A84">
              <w:rPr>
                <w:rFonts w:asciiTheme="minorHAnsi" w:hAnsiTheme="minorHAnsi" w:cstheme="minorHAnsi"/>
                <w:sz w:val="22"/>
                <w:szCs w:val="22"/>
              </w:rPr>
              <w:t>Witness</w:t>
            </w:r>
          </w:p>
        </w:tc>
        <w:tc>
          <w:tcPr>
            <w:tcW w:w="2502" w:type="pct"/>
            <w:shd w:val="clear" w:color="auto" w:fill="CCCCCC"/>
          </w:tcPr>
          <w:p w14:paraId="01399E79" w14:textId="77777777" w:rsidR="00E53A84" w:rsidRPr="00E53A84" w:rsidRDefault="00E53A84" w:rsidP="004E5430">
            <w:pPr>
              <w:rPr>
                <w:rFonts w:asciiTheme="minorHAnsi" w:hAnsiTheme="minorHAnsi" w:cstheme="minorHAnsi"/>
                <w:sz w:val="22"/>
                <w:szCs w:val="22"/>
              </w:rPr>
            </w:pPr>
            <w:r w:rsidRPr="00E53A84">
              <w:rPr>
                <w:rFonts w:asciiTheme="minorHAnsi" w:hAnsiTheme="minorHAnsi" w:cstheme="minorHAnsi"/>
                <w:sz w:val="22"/>
                <w:szCs w:val="22"/>
              </w:rPr>
              <w:t>Witness</w:t>
            </w:r>
          </w:p>
        </w:tc>
      </w:tr>
    </w:tbl>
    <w:p w14:paraId="30F63363" w14:textId="77777777" w:rsidR="006969FA" w:rsidRPr="006969FA" w:rsidRDefault="006969FA" w:rsidP="006969FA">
      <w:pPr>
        <w:spacing w:before="-1" w:beforeAutospacing="1" w:after="-1" w:afterAutospacing="1"/>
        <w:rPr>
          <w:rFonts w:ascii="Calibri" w:hAnsi="Calibri"/>
          <w:sz w:val="22"/>
        </w:rPr>
      </w:pPr>
    </w:p>
    <w:p w14:paraId="701E33BB" w14:textId="77777777" w:rsidR="006969FA" w:rsidRPr="006969FA" w:rsidRDefault="006969FA" w:rsidP="006969FA">
      <w:pPr>
        <w:keepNext/>
        <w:pageBreakBefore/>
        <w:pBdr>
          <w:bottom w:val="single" w:sz="18" w:space="1" w:color="333399"/>
        </w:pBdr>
        <w:tabs>
          <w:tab w:val="left" w:pos="397"/>
          <w:tab w:val="left" w:pos="907"/>
          <w:tab w:val="left" w:pos="1134"/>
        </w:tabs>
        <w:spacing w:beforeAutospacing="1" w:after="160" w:afterAutospacing="1"/>
        <w:jc w:val="both"/>
        <w:outlineLvl w:val="0"/>
        <w:rPr>
          <w:rFonts w:ascii="Calibri" w:hAnsi="Calibri"/>
          <w:b/>
          <w:bCs/>
          <w:color w:val="333399"/>
          <w:sz w:val="32"/>
          <w:szCs w:val="32"/>
          <w:lang w:val="en-US"/>
        </w:rPr>
      </w:pPr>
      <w:r w:rsidRPr="006969FA">
        <w:rPr>
          <w:rFonts w:ascii="Calibri" w:hAnsi="Calibri"/>
          <w:b/>
          <w:bCs/>
          <w:color w:val="333399"/>
          <w:sz w:val="32"/>
          <w:szCs w:val="32"/>
          <w:lang w:val="en-US"/>
        </w:rPr>
        <w:lastRenderedPageBreak/>
        <w:t>Schedule A: Terms and Conditions</w:t>
      </w:r>
    </w:p>
    <w:p w14:paraId="51B373CF" w14:textId="77777777" w:rsidR="006969FA" w:rsidRPr="006969FA" w:rsidRDefault="006969FA" w:rsidP="006969FA">
      <w:pPr>
        <w:keepNext/>
        <w:pBdr>
          <w:bottom w:val="single" w:sz="12" w:space="1" w:color="333399"/>
        </w:pBdr>
        <w:shd w:val="clear" w:color="auto" w:fill="000080"/>
        <w:tabs>
          <w:tab w:val="left" w:pos="567"/>
          <w:tab w:val="left" w:pos="907"/>
          <w:tab w:val="left" w:pos="1134"/>
        </w:tabs>
        <w:spacing w:before="240" w:beforeAutospacing="1" w:after="80" w:afterAutospacing="1"/>
        <w:ind w:firstLine="57"/>
        <w:jc w:val="both"/>
        <w:outlineLvl w:val="1"/>
        <w:rPr>
          <w:rFonts w:ascii="Calibri" w:hAnsi="Calibri"/>
          <w:b/>
          <w:caps/>
          <w:color w:val="FFFFFF"/>
          <w:sz w:val="22"/>
          <w:szCs w:val="22"/>
        </w:rPr>
      </w:pPr>
      <w:r w:rsidRPr="006969FA">
        <w:rPr>
          <w:rFonts w:ascii="Calibri" w:hAnsi="Calibri"/>
          <w:b/>
          <w:caps/>
          <w:color w:val="FFFFFF"/>
          <w:sz w:val="22"/>
          <w:szCs w:val="22"/>
        </w:rPr>
        <w:t>1.</w:t>
      </w:r>
      <w:r w:rsidRPr="006969FA">
        <w:rPr>
          <w:rFonts w:ascii="Calibri" w:hAnsi="Calibri"/>
          <w:b/>
          <w:caps/>
          <w:color w:val="FFFFFF"/>
          <w:sz w:val="22"/>
          <w:szCs w:val="22"/>
        </w:rPr>
        <w:tab/>
        <w:t>Contractor’s Obligations</w:t>
      </w:r>
    </w:p>
    <w:tbl>
      <w:tblPr>
        <w:tblW w:w="5000" w:type="pct"/>
        <w:tblLook w:val="01E0" w:firstRow="1" w:lastRow="1" w:firstColumn="1" w:lastColumn="1" w:noHBand="0" w:noVBand="0"/>
      </w:tblPr>
      <w:tblGrid>
        <w:gridCol w:w="661"/>
        <w:gridCol w:w="506"/>
        <w:gridCol w:w="7904"/>
      </w:tblGrid>
      <w:tr w:rsidR="00CC24DB" w:rsidRPr="00CC24DB" w14:paraId="68B6E4C2" w14:textId="77777777" w:rsidTr="00251EB4">
        <w:tc>
          <w:tcPr>
            <w:tcW w:w="364" w:type="pct"/>
            <w:hideMark/>
          </w:tcPr>
          <w:p w14:paraId="3447F7CD"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A.</w:t>
            </w:r>
          </w:p>
        </w:tc>
        <w:tc>
          <w:tcPr>
            <w:tcW w:w="4636" w:type="pct"/>
            <w:gridSpan w:val="2"/>
            <w:hideMark/>
          </w:tcPr>
          <w:p w14:paraId="47FA4F09" w14:textId="77777777" w:rsidR="00CC24DB" w:rsidRPr="00CC24DB" w:rsidRDefault="00CC24DB" w:rsidP="00CC24DB">
            <w:pPr>
              <w:spacing w:after="120" w:line="256" w:lineRule="auto"/>
              <w:jc w:val="both"/>
              <w:rPr>
                <w:rFonts w:ascii="Calibri" w:hAnsi="Calibri"/>
                <w:sz w:val="22"/>
              </w:rPr>
            </w:pPr>
            <w:r w:rsidRPr="00CC24DB">
              <w:rPr>
                <w:rFonts w:ascii="Calibri" w:hAnsi="Calibri"/>
                <w:sz w:val="22"/>
                <w:szCs w:val="22"/>
              </w:rPr>
              <w:t>The Contractor undertakes to act with due care, skill and diligence in the supply of the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CC24DB" w:rsidRPr="00CC24DB" w14:paraId="033BF680" w14:textId="77777777" w:rsidTr="00251EB4">
        <w:tc>
          <w:tcPr>
            <w:tcW w:w="364" w:type="pct"/>
            <w:hideMark/>
          </w:tcPr>
          <w:p w14:paraId="4B72D42C"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B.</w:t>
            </w:r>
          </w:p>
        </w:tc>
        <w:tc>
          <w:tcPr>
            <w:tcW w:w="4636" w:type="pct"/>
            <w:gridSpan w:val="2"/>
            <w:hideMark/>
          </w:tcPr>
          <w:p w14:paraId="0F4272D4" w14:textId="77777777" w:rsidR="00CC24DB" w:rsidRPr="00CC24DB" w:rsidRDefault="00CC24DB" w:rsidP="00CC24DB">
            <w:pPr>
              <w:spacing w:after="120" w:line="256" w:lineRule="auto"/>
              <w:jc w:val="both"/>
              <w:rPr>
                <w:rFonts w:ascii="Calibri" w:hAnsi="Calibri"/>
                <w:sz w:val="22"/>
              </w:rPr>
            </w:pPr>
            <w:r w:rsidRPr="00CC24DB">
              <w:rPr>
                <w:rFonts w:ascii="Calibri" w:hAnsi="Calibri"/>
                <w:sz w:val="22"/>
                <w:szCs w:val="22"/>
              </w:rPr>
              <w:t>In consideration of the payment of the Charges and subject to clause 5 the Contractor shall:</w:t>
            </w:r>
          </w:p>
        </w:tc>
      </w:tr>
      <w:tr w:rsidR="00CC24DB" w:rsidRPr="00CC24DB" w14:paraId="284C0163" w14:textId="77777777" w:rsidTr="00251EB4">
        <w:tc>
          <w:tcPr>
            <w:tcW w:w="364" w:type="pct"/>
          </w:tcPr>
          <w:p w14:paraId="2E6C4AEB" w14:textId="77777777" w:rsidR="00CC24DB" w:rsidRPr="00CC24DB" w:rsidRDefault="00CC24DB" w:rsidP="00CC24DB">
            <w:pPr>
              <w:spacing w:after="120" w:line="256" w:lineRule="auto"/>
              <w:jc w:val="both"/>
              <w:rPr>
                <w:rFonts w:ascii="Calibri" w:hAnsi="Calibri"/>
                <w:color w:val="0000FF"/>
                <w:sz w:val="22"/>
              </w:rPr>
            </w:pPr>
          </w:p>
        </w:tc>
        <w:tc>
          <w:tcPr>
            <w:tcW w:w="279" w:type="pct"/>
            <w:hideMark/>
          </w:tcPr>
          <w:p w14:paraId="0B82D89E" w14:textId="77777777" w:rsidR="00CC24DB" w:rsidRPr="00CC24DB" w:rsidRDefault="00CC24DB" w:rsidP="00CC24DB">
            <w:pPr>
              <w:spacing w:after="120" w:line="256" w:lineRule="auto"/>
              <w:jc w:val="both"/>
              <w:rPr>
                <w:rFonts w:ascii="Calibri" w:hAnsi="Calibri"/>
                <w:sz w:val="22"/>
              </w:rPr>
            </w:pPr>
            <w:r w:rsidRPr="00CC24DB">
              <w:rPr>
                <w:rFonts w:ascii="Calibri" w:hAnsi="Calibri"/>
                <w:sz w:val="22"/>
                <w:szCs w:val="22"/>
              </w:rPr>
              <w:t>1.</w:t>
            </w:r>
          </w:p>
        </w:tc>
        <w:tc>
          <w:tcPr>
            <w:tcW w:w="4358" w:type="pct"/>
            <w:hideMark/>
          </w:tcPr>
          <w:p w14:paraId="35BCD534" w14:textId="77777777" w:rsidR="00CC24DB" w:rsidRPr="00CC24DB" w:rsidRDefault="00CC24DB" w:rsidP="00CC24DB">
            <w:pPr>
              <w:spacing w:after="120" w:line="256" w:lineRule="auto"/>
              <w:jc w:val="both"/>
              <w:rPr>
                <w:rFonts w:ascii="Calibri" w:hAnsi="Calibri"/>
                <w:sz w:val="22"/>
              </w:rPr>
            </w:pPr>
            <w:r w:rsidRPr="00CC24DB">
              <w:rPr>
                <w:rFonts w:ascii="Calibri" w:hAnsi="Calibri"/>
                <w:sz w:val="22"/>
                <w:szCs w:val="22"/>
              </w:rPr>
              <w:t>supply the Goods in accordance with the Specification, the RFT, the Client’s directions and the terms of this Agreement;</w:t>
            </w:r>
          </w:p>
        </w:tc>
      </w:tr>
      <w:tr w:rsidR="00CC24DB" w:rsidRPr="00CC24DB" w14:paraId="39226DF7" w14:textId="77777777" w:rsidTr="00251EB4">
        <w:tc>
          <w:tcPr>
            <w:tcW w:w="364" w:type="pct"/>
          </w:tcPr>
          <w:p w14:paraId="06DDF01C" w14:textId="77777777" w:rsidR="00CC24DB" w:rsidRPr="00CC24DB" w:rsidRDefault="00CC24DB" w:rsidP="00CC24DB">
            <w:pPr>
              <w:spacing w:after="120" w:line="256" w:lineRule="auto"/>
              <w:jc w:val="both"/>
              <w:rPr>
                <w:rFonts w:ascii="Calibri" w:hAnsi="Calibri"/>
                <w:color w:val="0000FF"/>
                <w:sz w:val="22"/>
              </w:rPr>
            </w:pPr>
          </w:p>
        </w:tc>
        <w:tc>
          <w:tcPr>
            <w:tcW w:w="279" w:type="pct"/>
            <w:hideMark/>
          </w:tcPr>
          <w:p w14:paraId="0B511E0B" w14:textId="77777777" w:rsidR="00CC24DB" w:rsidRPr="00CC24DB" w:rsidRDefault="00CC24DB" w:rsidP="00CC24DB">
            <w:pPr>
              <w:spacing w:after="120" w:line="256" w:lineRule="auto"/>
              <w:jc w:val="both"/>
              <w:rPr>
                <w:rFonts w:ascii="Calibri" w:hAnsi="Calibri"/>
                <w:sz w:val="22"/>
              </w:rPr>
            </w:pPr>
            <w:r w:rsidRPr="00CC24DB">
              <w:rPr>
                <w:rFonts w:ascii="Calibri" w:hAnsi="Calibri"/>
                <w:sz w:val="22"/>
                <w:szCs w:val="22"/>
              </w:rPr>
              <w:t>2.</w:t>
            </w:r>
          </w:p>
        </w:tc>
        <w:tc>
          <w:tcPr>
            <w:tcW w:w="4358" w:type="pct"/>
            <w:hideMark/>
          </w:tcPr>
          <w:p w14:paraId="41FA447E" w14:textId="77777777" w:rsidR="00CC24DB" w:rsidRPr="00CC24DB" w:rsidRDefault="00CC24DB" w:rsidP="00CC24DB">
            <w:pPr>
              <w:spacing w:after="120" w:line="256" w:lineRule="auto"/>
              <w:jc w:val="both"/>
              <w:rPr>
                <w:rFonts w:ascii="Calibri" w:hAnsi="Calibri"/>
                <w:sz w:val="22"/>
              </w:rPr>
            </w:pPr>
            <w:r w:rsidRPr="00CC24DB">
              <w:rPr>
                <w:rFonts w:ascii="Calibri" w:hAnsi="Calibri"/>
                <w:sz w:val="22"/>
                <w:szCs w:val="22"/>
              </w:rPr>
              <w:t>comply with and implement any policies and/or guidelines issued by the Client from time to time and notified to the Contractor in writing;</w:t>
            </w:r>
          </w:p>
        </w:tc>
      </w:tr>
      <w:tr w:rsidR="00CC24DB" w:rsidRPr="00CC24DB" w14:paraId="08A9F6B4" w14:textId="77777777" w:rsidTr="00251EB4">
        <w:tc>
          <w:tcPr>
            <w:tcW w:w="364" w:type="pct"/>
          </w:tcPr>
          <w:p w14:paraId="78E16E8D" w14:textId="77777777" w:rsidR="00CC24DB" w:rsidRPr="00CC24DB" w:rsidRDefault="00CC24DB" w:rsidP="00CC24DB">
            <w:pPr>
              <w:spacing w:after="120" w:line="256" w:lineRule="auto"/>
              <w:jc w:val="both"/>
              <w:rPr>
                <w:rFonts w:ascii="Calibri" w:hAnsi="Calibri"/>
                <w:color w:val="0000FF"/>
                <w:sz w:val="22"/>
              </w:rPr>
            </w:pPr>
          </w:p>
        </w:tc>
        <w:tc>
          <w:tcPr>
            <w:tcW w:w="279" w:type="pct"/>
            <w:hideMark/>
          </w:tcPr>
          <w:p w14:paraId="7B5AFE8C" w14:textId="77777777" w:rsidR="00CC24DB" w:rsidRPr="00CC24DB" w:rsidRDefault="00CC24DB" w:rsidP="00CC24DB">
            <w:pPr>
              <w:spacing w:after="120" w:line="256" w:lineRule="auto"/>
              <w:jc w:val="both"/>
              <w:rPr>
                <w:rFonts w:ascii="Calibri" w:hAnsi="Calibri"/>
                <w:sz w:val="22"/>
              </w:rPr>
            </w:pPr>
            <w:r w:rsidRPr="00CC24DB">
              <w:rPr>
                <w:rFonts w:ascii="Calibri" w:hAnsi="Calibri"/>
                <w:sz w:val="22"/>
                <w:szCs w:val="22"/>
              </w:rPr>
              <w:t>3.</w:t>
            </w:r>
          </w:p>
        </w:tc>
        <w:tc>
          <w:tcPr>
            <w:tcW w:w="4358" w:type="pct"/>
            <w:hideMark/>
          </w:tcPr>
          <w:p w14:paraId="6CE42D47" w14:textId="77777777" w:rsidR="00CC24DB" w:rsidRPr="00CC24DB" w:rsidRDefault="00CC24DB" w:rsidP="00CC24DB">
            <w:pPr>
              <w:spacing w:after="120" w:line="256" w:lineRule="auto"/>
              <w:jc w:val="both"/>
              <w:rPr>
                <w:rFonts w:ascii="Calibri" w:hAnsi="Calibri"/>
                <w:sz w:val="22"/>
              </w:rPr>
            </w:pPr>
            <w:r w:rsidRPr="00CC24DB">
              <w:rPr>
                <w:rFonts w:ascii="Calibri" w:hAnsi="Calibri"/>
                <w:sz w:val="22"/>
                <w:szCs w:val="22"/>
              </w:rPr>
              <w:t>comply with all local security and health and safety arrangements as notified to it by the Client; and</w:t>
            </w:r>
          </w:p>
        </w:tc>
      </w:tr>
      <w:tr w:rsidR="00CC24DB" w:rsidRPr="00CC24DB" w14:paraId="75D1D8D4" w14:textId="77777777" w:rsidTr="00251EB4">
        <w:tc>
          <w:tcPr>
            <w:tcW w:w="364" w:type="pct"/>
          </w:tcPr>
          <w:p w14:paraId="7B6A1F3E" w14:textId="77777777" w:rsidR="00CC24DB" w:rsidRPr="00CC24DB" w:rsidRDefault="00CC24DB" w:rsidP="00CC24DB">
            <w:pPr>
              <w:spacing w:after="120" w:line="256" w:lineRule="auto"/>
              <w:jc w:val="both"/>
              <w:rPr>
                <w:rFonts w:ascii="Calibri" w:hAnsi="Calibri"/>
                <w:color w:val="0000FF"/>
                <w:sz w:val="22"/>
              </w:rPr>
            </w:pPr>
          </w:p>
        </w:tc>
        <w:tc>
          <w:tcPr>
            <w:tcW w:w="279" w:type="pct"/>
            <w:hideMark/>
          </w:tcPr>
          <w:p w14:paraId="313D9525" w14:textId="77777777" w:rsidR="00CC24DB" w:rsidRPr="00CC24DB" w:rsidRDefault="00CC24DB" w:rsidP="00CC24DB">
            <w:pPr>
              <w:spacing w:after="120" w:line="256" w:lineRule="auto"/>
              <w:jc w:val="both"/>
              <w:rPr>
                <w:rFonts w:ascii="Calibri" w:hAnsi="Calibri"/>
                <w:sz w:val="22"/>
              </w:rPr>
            </w:pPr>
            <w:r w:rsidRPr="00CC24DB">
              <w:rPr>
                <w:rFonts w:ascii="Calibri" w:hAnsi="Calibri"/>
                <w:sz w:val="22"/>
                <w:szCs w:val="22"/>
              </w:rPr>
              <w:t>4.</w:t>
            </w:r>
          </w:p>
        </w:tc>
        <w:tc>
          <w:tcPr>
            <w:tcW w:w="4358" w:type="pct"/>
            <w:hideMark/>
          </w:tcPr>
          <w:p w14:paraId="228F7D97" w14:textId="77777777" w:rsidR="00CC24DB" w:rsidRPr="00CC24DB" w:rsidRDefault="00CC24DB" w:rsidP="00CC24DB">
            <w:pPr>
              <w:spacing w:after="120" w:line="256" w:lineRule="auto"/>
              <w:jc w:val="both"/>
              <w:rPr>
                <w:rFonts w:ascii="Calibri" w:hAnsi="Calibri"/>
                <w:sz w:val="22"/>
              </w:rPr>
            </w:pPr>
            <w:r w:rsidRPr="00CC24DB">
              <w:rPr>
                <w:rFonts w:ascii="Calibri" w:hAnsi="Calibri"/>
                <w:sz w:val="22"/>
                <w:szCs w:val="22"/>
              </w:rPr>
              <w:t>supply the Goods in accordance with good industry practice and comply with all applicable laws including but not limited to all obligations in the field of environmental, social and labour law that apply at the place where the Goods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CC24DB" w:rsidRPr="00CC24DB" w14:paraId="42A9308C" w14:textId="77777777" w:rsidTr="00251EB4">
        <w:tc>
          <w:tcPr>
            <w:tcW w:w="364" w:type="pct"/>
            <w:hideMark/>
          </w:tcPr>
          <w:p w14:paraId="0E782817"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C.</w:t>
            </w:r>
          </w:p>
        </w:tc>
        <w:tc>
          <w:tcPr>
            <w:tcW w:w="4636" w:type="pct"/>
            <w:gridSpan w:val="2"/>
            <w:hideMark/>
          </w:tcPr>
          <w:p w14:paraId="32A6C390" w14:textId="402D524B" w:rsidR="00CC24DB" w:rsidRPr="00CC24DB" w:rsidRDefault="00CC24DB" w:rsidP="00CC24DB">
            <w:pPr>
              <w:spacing w:after="120" w:line="256" w:lineRule="auto"/>
              <w:jc w:val="both"/>
              <w:rPr>
                <w:rFonts w:ascii="Calibri" w:hAnsi="Calibri"/>
                <w:sz w:val="22"/>
              </w:rPr>
            </w:pPr>
            <w:r w:rsidRPr="00CC24DB">
              <w:rPr>
                <w:rFonts w:ascii="Calibri" w:hAnsi="Calibri"/>
                <w:sz w:val="22"/>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r w:rsidR="00721B39" w:rsidRPr="00CC24DB">
              <w:rPr>
                <w:rFonts w:ascii="Calibri" w:hAnsi="Calibri"/>
                <w:sz w:val="22"/>
                <w:szCs w:val="22"/>
              </w:rPr>
              <w:t>B (</w:t>
            </w:r>
            <w:r w:rsidRPr="00CC24DB">
              <w:rPr>
                <w:rFonts w:ascii="Calibri" w:hAnsi="Calibri"/>
                <w:sz w:val="22"/>
                <w:szCs w:val="22"/>
              </w:rPr>
              <w:t>4) above, to the extent that it or they are retained by the Contractor. Subject to clause 15, the Contractor shall notify the Client as soon as possible of any changes to the name, contact details and legal representatives of its Subcontractors.</w:t>
            </w:r>
          </w:p>
        </w:tc>
      </w:tr>
      <w:tr w:rsidR="00CC24DB" w:rsidRPr="00CC24DB" w14:paraId="29ACE5C1" w14:textId="77777777" w:rsidTr="00251EB4">
        <w:tc>
          <w:tcPr>
            <w:tcW w:w="364" w:type="pct"/>
            <w:hideMark/>
          </w:tcPr>
          <w:p w14:paraId="6FB83E67"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D.</w:t>
            </w:r>
          </w:p>
        </w:tc>
        <w:tc>
          <w:tcPr>
            <w:tcW w:w="4636" w:type="pct"/>
            <w:gridSpan w:val="2"/>
            <w:hideMark/>
          </w:tcPr>
          <w:p w14:paraId="0A3EE391" w14:textId="77777777" w:rsidR="00CC24DB" w:rsidRPr="00CC24DB" w:rsidRDefault="00CC24DB" w:rsidP="00CC24DB">
            <w:pPr>
              <w:spacing w:after="120" w:line="256" w:lineRule="auto"/>
              <w:jc w:val="both"/>
              <w:rPr>
                <w:rFonts w:ascii="Calibri" w:hAnsi="Calibri"/>
                <w:sz w:val="22"/>
              </w:rPr>
            </w:pPr>
            <w:r w:rsidRPr="00CC24DB">
              <w:rPr>
                <w:rFonts w:ascii="Calibri" w:hAnsi="Calibri"/>
                <w:sz w:val="22"/>
                <w:szCs w:val="22"/>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CC24DB" w:rsidRPr="00CC24DB" w14:paraId="071BAEFD" w14:textId="77777777" w:rsidTr="00251EB4">
        <w:tc>
          <w:tcPr>
            <w:tcW w:w="364" w:type="pct"/>
            <w:hideMark/>
          </w:tcPr>
          <w:p w14:paraId="68F6D9CE"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E.</w:t>
            </w:r>
          </w:p>
        </w:tc>
        <w:tc>
          <w:tcPr>
            <w:tcW w:w="4636" w:type="pct"/>
            <w:gridSpan w:val="2"/>
            <w:hideMark/>
          </w:tcPr>
          <w:p w14:paraId="610E929E" w14:textId="77777777" w:rsidR="00CC24DB" w:rsidRPr="00CC24DB" w:rsidRDefault="00CC24DB" w:rsidP="00CC24DB">
            <w:pPr>
              <w:spacing w:after="120" w:line="256" w:lineRule="auto"/>
              <w:jc w:val="both"/>
              <w:rPr>
                <w:rFonts w:ascii="Calibri" w:hAnsi="Calibri"/>
                <w:sz w:val="22"/>
              </w:rPr>
            </w:pPr>
            <w:r w:rsidRPr="00CC24DB">
              <w:rPr>
                <w:rFonts w:ascii="Calibri" w:hAnsi="Calibri"/>
                <w:sz w:val="22"/>
                <w:szCs w:val="22"/>
              </w:rP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w:t>
            </w:r>
            <w:r w:rsidRPr="00CC24DB">
              <w:rPr>
                <w:rFonts w:ascii="Calibri" w:hAnsi="Calibri"/>
                <w:sz w:val="22"/>
                <w:szCs w:val="22"/>
              </w:rPr>
              <w:lastRenderedPageBreak/>
              <w:t>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CC24DB" w:rsidRPr="00CC24DB" w14:paraId="31CE1A4A" w14:textId="77777777" w:rsidTr="00251EB4">
        <w:tc>
          <w:tcPr>
            <w:tcW w:w="364" w:type="pct"/>
            <w:hideMark/>
          </w:tcPr>
          <w:p w14:paraId="4C14CF7D"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lastRenderedPageBreak/>
              <w:t>F.</w:t>
            </w:r>
          </w:p>
        </w:tc>
        <w:tc>
          <w:tcPr>
            <w:tcW w:w="4636" w:type="pct"/>
            <w:gridSpan w:val="2"/>
            <w:hideMark/>
          </w:tcPr>
          <w:p w14:paraId="5568D55C" w14:textId="77777777" w:rsidR="00CC24DB" w:rsidRPr="00CC24DB" w:rsidRDefault="00CC24DB" w:rsidP="00CC24DB">
            <w:pPr>
              <w:spacing w:after="120" w:line="256" w:lineRule="auto"/>
              <w:jc w:val="both"/>
              <w:rPr>
                <w:rFonts w:ascii="Calibri" w:hAnsi="Calibri"/>
                <w:sz w:val="22"/>
              </w:rPr>
            </w:pPr>
            <w:r w:rsidRPr="00CC24DB">
              <w:rPr>
                <w:rFonts w:ascii="Calibri" w:hAnsi="Calibri"/>
                <w:sz w:val="22"/>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CC24DB" w:rsidRPr="00CC24DB" w14:paraId="3364C486" w14:textId="77777777" w:rsidTr="00251EB4">
        <w:tc>
          <w:tcPr>
            <w:tcW w:w="364" w:type="pct"/>
            <w:hideMark/>
          </w:tcPr>
          <w:p w14:paraId="4AD369FD" w14:textId="77777777" w:rsidR="00CC24DB" w:rsidRPr="00CC24DB" w:rsidRDefault="00CC24DB" w:rsidP="00CC24DB">
            <w:pPr>
              <w:spacing w:after="120" w:line="256" w:lineRule="auto"/>
              <w:jc w:val="both"/>
              <w:rPr>
                <w:rFonts w:ascii="Calibri" w:hAnsi="Calibri"/>
                <w:sz w:val="22"/>
              </w:rPr>
            </w:pPr>
            <w:r w:rsidRPr="00CC24DB">
              <w:rPr>
                <w:rFonts w:ascii="Calibri" w:hAnsi="Calibri"/>
                <w:color w:val="0000FF"/>
                <w:sz w:val="22"/>
                <w:szCs w:val="22"/>
              </w:rPr>
              <w:t>G.</w:t>
            </w:r>
          </w:p>
        </w:tc>
        <w:tc>
          <w:tcPr>
            <w:tcW w:w="4636" w:type="pct"/>
            <w:gridSpan w:val="2"/>
            <w:hideMark/>
          </w:tcPr>
          <w:p w14:paraId="4E1689DE" w14:textId="77777777" w:rsidR="00CC24DB" w:rsidRDefault="00CC24DB" w:rsidP="00CC24DB">
            <w:pPr>
              <w:spacing w:after="120" w:line="256" w:lineRule="auto"/>
              <w:jc w:val="both"/>
              <w:rPr>
                <w:rFonts w:ascii="Calibri" w:hAnsi="Calibri"/>
                <w:sz w:val="22"/>
                <w:szCs w:val="22"/>
              </w:rPr>
            </w:pPr>
            <w:r w:rsidRPr="00CC24DB">
              <w:rPr>
                <w:rFonts w:ascii="Calibri" w:hAnsi="Calibri"/>
                <w:sz w:val="22"/>
                <w:szCs w:val="22"/>
              </w:rPr>
              <w:t xml:space="preserve">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 </w:t>
            </w:r>
          </w:p>
          <w:p w14:paraId="2B95F856" w14:textId="77777777" w:rsidR="00394DCA" w:rsidRPr="00CC24DB" w:rsidRDefault="00394DCA" w:rsidP="00CC24DB">
            <w:pPr>
              <w:spacing w:after="120" w:line="256" w:lineRule="auto"/>
              <w:jc w:val="both"/>
              <w:rPr>
                <w:rFonts w:ascii="Calibri" w:hAnsi="Calibri"/>
                <w:sz w:val="22"/>
              </w:rPr>
            </w:pPr>
          </w:p>
        </w:tc>
      </w:tr>
      <w:tr w:rsidR="00394DCA" w:rsidRPr="00CC24DB" w14:paraId="212F339C" w14:textId="77777777" w:rsidTr="00251EB4">
        <w:tc>
          <w:tcPr>
            <w:tcW w:w="364" w:type="pct"/>
          </w:tcPr>
          <w:p w14:paraId="0398AF78" w14:textId="2ADBA20B" w:rsidR="00394DCA" w:rsidRPr="00CC24DB" w:rsidRDefault="00394DCA" w:rsidP="00CC24DB">
            <w:pPr>
              <w:spacing w:after="120" w:line="256" w:lineRule="auto"/>
              <w:jc w:val="both"/>
              <w:rPr>
                <w:rFonts w:ascii="Calibri" w:hAnsi="Calibri"/>
                <w:color w:val="0000FF"/>
                <w:sz w:val="22"/>
                <w:szCs w:val="22"/>
              </w:rPr>
            </w:pPr>
            <w:r>
              <w:rPr>
                <w:rFonts w:ascii="Calibri" w:hAnsi="Calibri"/>
                <w:color w:val="0000FF"/>
                <w:sz w:val="22"/>
                <w:szCs w:val="22"/>
              </w:rPr>
              <w:t>H</w:t>
            </w:r>
          </w:p>
        </w:tc>
        <w:tc>
          <w:tcPr>
            <w:tcW w:w="4636" w:type="pct"/>
            <w:gridSpan w:val="2"/>
          </w:tcPr>
          <w:p w14:paraId="3D9531BD" w14:textId="0BE6CE1E" w:rsidR="00394DCA" w:rsidRDefault="000D4408" w:rsidP="00CC24DB">
            <w:pPr>
              <w:spacing w:after="120" w:line="256" w:lineRule="auto"/>
              <w:jc w:val="both"/>
              <w:rPr>
                <w:rFonts w:ascii="Calibri" w:hAnsi="Calibri"/>
                <w:sz w:val="22"/>
                <w:szCs w:val="22"/>
              </w:rPr>
            </w:pPr>
            <w:r>
              <w:rPr>
                <w:rFonts w:ascii="Calibri" w:hAnsi="Calibri"/>
                <w:sz w:val="22"/>
                <w:szCs w:val="22"/>
              </w:rPr>
              <w:t>I</w:t>
            </w:r>
            <w:r w:rsidR="00394DCA" w:rsidRPr="00394DCA">
              <w:rPr>
                <w:rFonts w:ascii="Calibri" w:hAnsi="Calibri"/>
                <w:sz w:val="22"/>
                <w:szCs w:val="22"/>
              </w:rPr>
              <w:t>n the case of public procurement procedures which are subject to an IPI measure as well as in the case of contracts awarded based on a framework agreement, where the estimated value of those contracts is equal to or above the values set out in Article 4 of Directive 2014/24 EU and where those framework agreements are subject to an IPI measure, within the meaning of Regulation (EU) 2022/1031, the Contractor shall comply with the following obligations:</w:t>
            </w:r>
          </w:p>
          <w:p w14:paraId="4B3087C2" w14:textId="75C39829" w:rsidR="00394DCA" w:rsidRPr="00394DCA" w:rsidRDefault="00394DCA" w:rsidP="00394DCA">
            <w:pPr>
              <w:pStyle w:val="ListParagraph"/>
              <w:numPr>
                <w:ilvl w:val="0"/>
                <w:numId w:val="41"/>
              </w:numPr>
              <w:spacing w:after="120" w:line="256" w:lineRule="auto"/>
              <w:jc w:val="both"/>
              <w:rPr>
                <w:rFonts w:ascii="Calibri" w:hAnsi="Calibri"/>
                <w:sz w:val="22"/>
                <w:szCs w:val="22"/>
              </w:rPr>
            </w:pPr>
            <w:r>
              <w:rPr>
                <w:rFonts w:ascii="Calibri" w:hAnsi="Calibri"/>
                <w:sz w:val="22"/>
                <w:szCs w:val="22"/>
              </w:rPr>
              <w:t>n</w:t>
            </w:r>
            <w:r w:rsidRPr="00394DCA">
              <w:rPr>
                <w:rFonts w:ascii="Calibri" w:hAnsi="Calibri"/>
                <w:sz w:val="22"/>
                <w:szCs w:val="22"/>
              </w:rPr>
              <w:t xml:space="preserve">ot to subcontract more than 50% of the total value of the contract to economic operators originating in a third country which is subject to an IPI </w:t>
            </w:r>
            <w:proofErr w:type="gramStart"/>
            <w:r w:rsidRPr="00394DCA">
              <w:rPr>
                <w:rFonts w:ascii="Calibri" w:hAnsi="Calibri"/>
                <w:sz w:val="22"/>
                <w:szCs w:val="22"/>
              </w:rPr>
              <w:t>measure;</w:t>
            </w:r>
            <w:proofErr w:type="gramEnd"/>
          </w:p>
          <w:p w14:paraId="1FD4F166" w14:textId="5E3EB307" w:rsidR="00394DCA" w:rsidRPr="00394DCA" w:rsidRDefault="00394DCA" w:rsidP="00394DCA">
            <w:pPr>
              <w:pStyle w:val="ListParagraph"/>
              <w:numPr>
                <w:ilvl w:val="0"/>
                <w:numId w:val="41"/>
              </w:numPr>
              <w:spacing w:after="120" w:line="256" w:lineRule="auto"/>
              <w:jc w:val="both"/>
              <w:rPr>
                <w:rFonts w:ascii="Calibri" w:hAnsi="Calibri"/>
                <w:sz w:val="22"/>
                <w:szCs w:val="22"/>
              </w:rPr>
            </w:pPr>
            <w:proofErr w:type="spellStart"/>
            <w:r w:rsidRPr="00394DCA">
              <w:rPr>
                <w:rFonts w:ascii="Calibri" w:hAnsi="Calibri"/>
                <w:sz w:val="22"/>
                <w:szCs w:val="22"/>
              </w:rPr>
              <w:t>ifor</w:t>
            </w:r>
            <w:proofErr w:type="spellEnd"/>
            <w:r w:rsidRPr="00394DCA">
              <w:rPr>
                <w:rFonts w:ascii="Calibri" w:hAnsi="Calibri"/>
                <w:sz w:val="22"/>
                <w:szCs w:val="22"/>
              </w:rPr>
              <w:t xml:space="preserve">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473D9A50" w14:textId="7480EFE6" w:rsidR="00394DCA" w:rsidRPr="00394DCA" w:rsidRDefault="00394DCA" w:rsidP="00394DCA">
            <w:pPr>
              <w:pStyle w:val="ListParagraph"/>
              <w:numPr>
                <w:ilvl w:val="0"/>
                <w:numId w:val="41"/>
              </w:numPr>
              <w:spacing w:after="120" w:line="256" w:lineRule="auto"/>
              <w:jc w:val="both"/>
              <w:rPr>
                <w:rFonts w:ascii="Calibri" w:hAnsi="Calibri"/>
                <w:sz w:val="22"/>
                <w:szCs w:val="22"/>
              </w:rPr>
            </w:pPr>
            <w:r w:rsidRPr="00394DCA">
              <w:rPr>
                <w:rFonts w:ascii="Calibri" w:hAnsi="Calibri"/>
                <w:sz w:val="22"/>
                <w:szCs w:val="22"/>
              </w:rPr>
              <w:t xml:space="preserve">to </w:t>
            </w:r>
            <w:proofErr w:type="gramStart"/>
            <w:r w:rsidRPr="00394DCA">
              <w:rPr>
                <w:rFonts w:ascii="Calibri" w:hAnsi="Calibri"/>
                <w:sz w:val="22"/>
                <w:szCs w:val="22"/>
              </w:rPr>
              <w:t>provide ,</w:t>
            </w:r>
            <w:proofErr w:type="gramEnd"/>
            <w:r w:rsidRPr="00394DCA">
              <w:rPr>
                <w:rFonts w:ascii="Calibri" w:hAnsi="Calibri"/>
                <w:sz w:val="22"/>
                <w:szCs w:val="22"/>
              </w:rPr>
              <w:t xml:space="preserve"> upon request, adequate evidence corresponding to point (</w:t>
            </w:r>
            <w:proofErr w:type="spellStart"/>
            <w:r w:rsidRPr="00394DCA">
              <w:rPr>
                <w:rFonts w:ascii="Calibri" w:hAnsi="Calibri"/>
                <w:sz w:val="22"/>
                <w:szCs w:val="22"/>
              </w:rPr>
              <w:t>i</w:t>
            </w:r>
            <w:proofErr w:type="spellEnd"/>
            <w:r w:rsidRPr="00394DCA">
              <w:rPr>
                <w:rFonts w:ascii="Calibri" w:hAnsi="Calibri"/>
                <w:sz w:val="22"/>
                <w:szCs w:val="22"/>
              </w:rPr>
              <w:t xml:space="preserve">) or (ii) </w:t>
            </w:r>
            <w:proofErr w:type="gramStart"/>
            <w:r w:rsidRPr="00394DCA">
              <w:rPr>
                <w:rFonts w:ascii="Calibri" w:hAnsi="Calibri"/>
                <w:sz w:val="22"/>
                <w:szCs w:val="22"/>
              </w:rPr>
              <w:t>above;</w:t>
            </w:r>
            <w:proofErr w:type="gramEnd"/>
          </w:p>
          <w:p w14:paraId="13904837" w14:textId="2155DB1C" w:rsidR="00394DCA" w:rsidRPr="00394DCA" w:rsidRDefault="00394DCA" w:rsidP="00394DCA">
            <w:pPr>
              <w:pStyle w:val="ListParagraph"/>
              <w:numPr>
                <w:ilvl w:val="0"/>
                <w:numId w:val="41"/>
              </w:numPr>
              <w:spacing w:after="120" w:line="256" w:lineRule="auto"/>
              <w:jc w:val="both"/>
              <w:rPr>
                <w:rFonts w:ascii="Calibri" w:hAnsi="Calibri"/>
                <w:sz w:val="22"/>
                <w:szCs w:val="22"/>
              </w:rPr>
            </w:pPr>
            <w:r w:rsidRPr="00394DCA">
              <w:rPr>
                <w:rFonts w:ascii="Calibri" w:hAnsi="Calibri"/>
                <w:sz w:val="22"/>
                <w:szCs w:val="22"/>
              </w:rPr>
              <w:t>iv.</w:t>
            </w:r>
            <w:r w:rsidRPr="00394DCA">
              <w:rPr>
                <w:rFonts w:ascii="Calibri" w:hAnsi="Calibri"/>
                <w:sz w:val="22"/>
                <w:szCs w:val="22"/>
              </w:rPr>
              <w:tab/>
              <w:t xml:space="preserve">to pay a proportionate charge, in the event of non-observance of the obligations referred to </w:t>
            </w:r>
            <w:proofErr w:type="spellStart"/>
            <w:r w:rsidRPr="00394DCA">
              <w:rPr>
                <w:rFonts w:ascii="Calibri" w:hAnsi="Calibri"/>
                <w:sz w:val="22"/>
                <w:szCs w:val="22"/>
              </w:rPr>
              <w:t>at</w:t>
            </w:r>
            <w:proofErr w:type="spellEnd"/>
            <w:r w:rsidRPr="00394DCA">
              <w:rPr>
                <w:rFonts w:ascii="Calibri" w:hAnsi="Calibri"/>
                <w:sz w:val="22"/>
                <w:szCs w:val="22"/>
              </w:rPr>
              <w:t xml:space="preserve"> point (</w:t>
            </w:r>
            <w:proofErr w:type="spellStart"/>
            <w:r w:rsidRPr="00394DCA">
              <w:rPr>
                <w:rFonts w:ascii="Calibri" w:hAnsi="Calibri"/>
                <w:sz w:val="22"/>
                <w:szCs w:val="22"/>
              </w:rPr>
              <w:t>i</w:t>
            </w:r>
            <w:proofErr w:type="spellEnd"/>
            <w:r w:rsidRPr="00394DCA">
              <w:rPr>
                <w:rFonts w:ascii="Calibri" w:hAnsi="Calibri"/>
                <w:sz w:val="22"/>
                <w:szCs w:val="22"/>
              </w:rPr>
              <w:t>) or (ii) above, of between 10% and 30% of the total value of the contract.</w:t>
            </w:r>
          </w:p>
        </w:tc>
      </w:tr>
    </w:tbl>
    <w:p w14:paraId="3BD414E2"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2.</w:t>
      </w:r>
      <w:r w:rsidRPr="00CC24DB">
        <w:rPr>
          <w:rFonts w:ascii="Calibri" w:hAnsi="Calibri"/>
          <w:b/>
          <w:caps/>
          <w:color w:val="FFFFFF"/>
          <w:sz w:val="22"/>
          <w:szCs w:val="22"/>
        </w:rPr>
        <w:tab/>
        <w:t>The Goods</w:t>
      </w:r>
    </w:p>
    <w:tbl>
      <w:tblPr>
        <w:tblW w:w="5000" w:type="pct"/>
        <w:tblLook w:val="01E0" w:firstRow="1" w:lastRow="1" w:firstColumn="1" w:lastColumn="1" w:noHBand="0" w:noVBand="0"/>
      </w:tblPr>
      <w:tblGrid>
        <w:gridCol w:w="662"/>
        <w:gridCol w:w="524"/>
        <w:gridCol w:w="7885"/>
      </w:tblGrid>
      <w:tr w:rsidR="00CC24DB" w:rsidRPr="00CC24DB" w14:paraId="13A7CB4C" w14:textId="77777777" w:rsidTr="00251EB4">
        <w:tc>
          <w:tcPr>
            <w:tcW w:w="365" w:type="pct"/>
            <w:hideMark/>
          </w:tcPr>
          <w:p w14:paraId="5231F186"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A.</w:t>
            </w:r>
          </w:p>
        </w:tc>
        <w:tc>
          <w:tcPr>
            <w:tcW w:w="4635" w:type="pct"/>
            <w:gridSpan w:val="2"/>
            <w:hideMark/>
          </w:tcPr>
          <w:p w14:paraId="610B9032"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Contractor shall deliver the Goods at the time(s), to the location(s) and on the date(s) specified in the Specification or otherwise agreed in writing between the Parties.</w:t>
            </w:r>
          </w:p>
        </w:tc>
      </w:tr>
      <w:tr w:rsidR="00CC24DB" w:rsidRPr="00CC24DB" w14:paraId="49EEDB1F" w14:textId="77777777" w:rsidTr="00251EB4">
        <w:tc>
          <w:tcPr>
            <w:tcW w:w="365" w:type="pct"/>
            <w:hideMark/>
          </w:tcPr>
          <w:p w14:paraId="272EE320"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B.</w:t>
            </w:r>
          </w:p>
        </w:tc>
        <w:tc>
          <w:tcPr>
            <w:tcW w:w="4635" w:type="pct"/>
            <w:gridSpan w:val="2"/>
            <w:hideMark/>
          </w:tcPr>
          <w:p w14:paraId="4CCC0529"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Unless otherwise stated in the Specification:</w:t>
            </w:r>
          </w:p>
        </w:tc>
      </w:tr>
      <w:tr w:rsidR="00CC24DB" w:rsidRPr="00CC24DB" w14:paraId="76E34B23" w14:textId="77777777" w:rsidTr="00251EB4">
        <w:tc>
          <w:tcPr>
            <w:tcW w:w="365" w:type="pct"/>
          </w:tcPr>
          <w:p w14:paraId="6B591D4F" w14:textId="77777777" w:rsidR="00CC24DB" w:rsidRPr="00CC24DB" w:rsidRDefault="00CC24DB" w:rsidP="00CC24DB">
            <w:pPr>
              <w:spacing w:after="120" w:line="256" w:lineRule="auto"/>
              <w:jc w:val="both"/>
              <w:rPr>
                <w:rFonts w:ascii="Calibri" w:hAnsi="Calibri"/>
                <w:color w:val="0000FF"/>
                <w:sz w:val="22"/>
              </w:rPr>
            </w:pPr>
          </w:p>
        </w:tc>
        <w:tc>
          <w:tcPr>
            <w:tcW w:w="289" w:type="pct"/>
            <w:hideMark/>
          </w:tcPr>
          <w:p w14:paraId="54C652DD"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1.</w:t>
            </w:r>
          </w:p>
        </w:tc>
        <w:tc>
          <w:tcPr>
            <w:tcW w:w="4346" w:type="pct"/>
            <w:hideMark/>
          </w:tcPr>
          <w:p w14:paraId="5765C92B"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CC24DB" w:rsidRPr="00CC24DB" w14:paraId="16B327BB" w14:textId="77777777" w:rsidTr="00251EB4">
        <w:tc>
          <w:tcPr>
            <w:tcW w:w="365" w:type="pct"/>
          </w:tcPr>
          <w:p w14:paraId="08C679BA" w14:textId="77777777" w:rsidR="00CC24DB" w:rsidRPr="00CC24DB" w:rsidRDefault="00CC24DB" w:rsidP="00CC24DB">
            <w:pPr>
              <w:spacing w:after="120" w:line="256" w:lineRule="auto"/>
              <w:jc w:val="both"/>
              <w:rPr>
                <w:rFonts w:ascii="Calibri" w:hAnsi="Calibri"/>
                <w:color w:val="0000FF"/>
                <w:sz w:val="22"/>
              </w:rPr>
            </w:pPr>
          </w:p>
        </w:tc>
        <w:tc>
          <w:tcPr>
            <w:tcW w:w="289" w:type="pct"/>
            <w:hideMark/>
          </w:tcPr>
          <w:p w14:paraId="4138795C"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2.</w:t>
            </w:r>
          </w:p>
        </w:tc>
        <w:tc>
          <w:tcPr>
            <w:tcW w:w="4346" w:type="pct"/>
            <w:hideMark/>
          </w:tcPr>
          <w:p w14:paraId="2E949F61"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Delivery shall include the unloading, stacking or installation of the Goods by the Contractor’s staff, agents or carriers at such place as the Client or a duly authorised person shall reasonably direct.</w:t>
            </w:r>
          </w:p>
        </w:tc>
      </w:tr>
      <w:tr w:rsidR="00CC24DB" w:rsidRPr="00CC24DB" w14:paraId="7B3DD303" w14:textId="77777777" w:rsidTr="00251EB4">
        <w:tc>
          <w:tcPr>
            <w:tcW w:w="365" w:type="pct"/>
          </w:tcPr>
          <w:p w14:paraId="7207DC17" w14:textId="77777777" w:rsidR="00CC24DB" w:rsidRPr="00CC24DB" w:rsidRDefault="00CC24DB" w:rsidP="00CC24DB">
            <w:pPr>
              <w:spacing w:after="120" w:line="256" w:lineRule="auto"/>
              <w:jc w:val="both"/>
              <w:rPr>
                <w:rFonts w:ascii="Calibri" w:hAnsi="Calibri"/>
                <w:color w:val="0000FF"/>
                <w:sz w:val="22"/>
              </w:rPr>
            </w:pPr>
          </w:p>
        </w:tc>
        <w:tc>
          <w:tcPr>
            <w:tcW w:w="289" w:type="pct"/>
            <w:hideMark/>
          </w:tcPr>
          <w:p w14:paraId="3293502C"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3.</w:t>
            </w:r>
          </w:p>
        </w:tc>
        <w:tc>
          <w:tcPr>
            <w:tcW w:w="4346" w:type="pct"/>
            <w:hideMark/>
          </w:tcPr>
          <w:p w14:paraId="58777E86" w14:textId="38E8D736"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The Goods shall be packed and marked in a proper manner and in accordance with the Client’s instructions and any statutory requirements and any requirements of the </w:t>
            </w:r>
            <w:r w:rsidRPr="00CC24DB">
              <w:rPr>
                <w:rFonts w:ascii="Calibri" w:hAnsi="Calibri"/>
                <w:sz w:val="22"/>
                <w:szCs w:val="22"/>
              </w:rPr>
              <w:lastRenderedPageBreak/>
              <w:t xml:space="preserve">carriers and manufacturers.  In </w:t>
            </w:r>
            <w:r w:rsidR="00FD5C80" w:rsidRPr="00CC24DB">
              <w:rPr>
                <w:rFonts w:ascii="Calibri" w:hAnsi="Calibri"/>
                <w:sz w:val="22"/>
                <w:szCs w:val="22"/>
              </w:rPr>
              <w:t>particular,</w:t>
            </w:r>
            <w:r w:rsidRPr="00CC24DB">
              <w:rPr>
                <w:rFonts w:ascii="Calibri" w:hAnsi="Calibri"/>
                <w:sz w:val="22"/>
                <w:szCs w:val="22"/>
              </w:rPr>
              <w:t xml:space="preserve">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CC24DB" w:rsidRPr="00CC24DB" w14:paraId="5473035A" w14:textId="77777777" w:rsidTr="00251EB4">
        <w:tc>
          <w:tcPr>
            <w:tcW w:w="365" w:type="pct"/>
          </w:tcPr>
          <w:p w14:paraId="0DD50F5B" w14:textId="77777777" w:rsidR="00CC24DB" w:rsidRPr="00CC24DB" w:rsidRDefault="00CC24DB" w:rsidP="00CC24DB">
            <w:pPr>
              <w:spacing w:after="120" w:line="256" w:lineRule="auto"/>
              <w:jc w:val="both"/>
              <w:rPr>
                <w:rFonts w:ascii="Calibri" w:hAnsi="Calibri"/>
                <w:color w:val="0000FF"/>
                <w:sz w:val="22"/>
              </w:rPr>
            </w:pPr>
          </w:p>
        </w:tc>
        <w:tc>
          <w:tcPr>
            <w:tcW w:w="289" w:type="pct"/>
            <w:hideMark/>
          </w:tcPr>
          <w:p w14:paraId="41BAD3E0"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4.</w:t>
            </w:r>
          </w:p>
        </w:tc>
        <w:tc>
          <w:tcPr>
            <w:tcW w:w="4346" w:type="pct"/>
            <w:hideMark/>
          </w:tcPr>
          <w:p w14:paraId="375F0C98"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CC24DB" w:rsidRPr="00CC24DB" w14:paraId="142C9BF1" w14:textId="77777777" w:rsidTr="00251EB4">
        <w:tc>
          <w:tcPr>
            <w:tcW w:w="365" w:type="pct"/>
          </w:tcPr>
          <w:p w14:paraId="5B546F42" w14:textId="77777777" w:rsidR="00CC24DB" w:rsidRPr="00CC24DB" w:rsidRDefault="00CC24DB" w:rsidP="00CC24DB">
            <w:pPr>
              <w:spacing w:after="120" w:line="256" w:lineRule="auto"/>
              <w:jc w:val="both"/>
              <w:rPr>
                <w:rFonts w:ascii="Calibri" w:hAnsi="Calibri"/>
                <w:color w:val="0000FF"/>
                <w:sz w:val="22"/>
              </w:rPr>
            </w:pPr>
          </w:p>
        </w:tc>
        <w:tc>
          <w:tcPr>
            <w:tcW w:w="289" w:type="pct"/>
            <w:hideMark/>
          </w:tcPr>
          <w:p w14:paraId="513D0F77"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5.</w:t>
            </w:r>
          </w:p>
        </w:tc>
        <w:tc>
          <w:tcPr>
            <w:tcW w:w="4346" w:type="pct"/>
            <w:hideMark/>
          </w:tcPr>
          <w:p w14:paraId="2E8735ED"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The Client shall be under no obligation to accept or pay for any Goods delivered </w:t>
            </w:r>
            <w:proofErr w:type="gramStart"/>
            <w:r w:rsidRPr="00CC24DB">
              <w:rPr>
                <w:rFonts w:ascii="Calibri" w:hAnsi="Calibri"/>
                <w:sz w:val="22"/>
                <w:szCs w:val="22"/>
              </w:rPr>
              <w:t>in excess of</w:t>
            </w:r>
            <w:proofErr w:type="gramEnd"/>
            <w:r w:rsidRPr="00CC24DB">
              <w:rPr>
                <w:rFonts w:ascii="Calibri" w:hAnsi="Calibri"/>
                <w:sz w:val="22"/>
                <w:szCs w:val="22"/>
              </w:rPr>
              <w:t xml:space="preserve"> the quantity ordered.  The risk in any over-delivered Goods shall remain with the Contractor.</w:t>
            </w:r>
          </w:p>
        </w:tc>
      </w:tr>
      <w:tr w:rsidR="00CC24DB" w:rsidRPr="00CC24DB" w14:paraId="5992F9E0" w14:textId="77777777" w:rsidTr="00251EB4">
        <w:tc>
          <w:tcPr>
            <w:tcW w:w="365" w:type="pct"/>
          </w:tcPr>
          <w:p w14:paraId="0E673409" w14:textId="77777777" w:rsidR="00CC24DB" w:rsidRPr="00CC24DB" w:rsidRDefault="00CC24DB" w:rsidP="00CC24DB">
            <w:pPr>
              <w:spacing w:after="120" w:line="256" w:lineRule="auto"/>
              <w:jc w:val="both"/>
              <w:rPr>
                <w:rFonts w:ascii="Calibri" w:hAnsi="Calibri"/>
                <w:color w:val="0000FF"/>
                <w:sz w:val="22"/>
              </w:rPr>
            </w:pPr>
          </w:p>
        </w:tc>
        <w:tc>
          <w:tcPr>
            <w:tcW w:w="289" w:type="pct"/>
            <w:hideMark/>
          </w:tcPr>
          <w:p w14:paraId="2843FBB0"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6.</w:t>
            </w:r>
          </w:p>
        </w:tc>
        <w:tc>
          <w:tcPr>
            <w:tcW w:w="4346" w:type="pct"/>
            <w:hideMark/>
          </w:tcPr>
          <w:p w14:paraId="531B4E2D"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Client shall be under no obligation to accept or pay for any Goods supplied earlier than the date for delivery stated in the Specification.</w:t>
            </w:r>
          </w:p>
        </w:tc>
      </w:tr>
      <w:tr w:rsidR="00CC24DB" w:rsidRPr="00CC24DB" w14:paraId="7432423E" w14:textId="77777777" w:rsidTr="00251EB4">
        <w:tc>
          <w:tcPr>
            <w:tcW w:w="365" w:type="pct"/>
            <w:hideMark/>
          </w:tcPr>
          <w:p w14:paraId="7688E4EE"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C.</w:t>
            </w:r>
          </w:p>
        </w:tc>
        <w:tc>
          <w:tcPr>
            <w:tcW w:w="4635" w:type="pct"/>
            <w:gridSpan w:val="2"/>
            <w:hideMark/>
          </w:tcPr>
          <w:p w14:paraId="7CC38780"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Any Contractor pre-printed terms and conditions produced, signed or stamped by either Party and for whatever purpose during the Term are hereby disallowed.</w:t>
            </w:r>
          </w:p>
        </w:tc>
      </w:tr>
      <w:tr w:rsidR="00CC24DB" w:rsidRPr="00CC24DB" w14:paraId="3DDDFCFE" w14:textId="77777777" w:rsidTr="00251EB4">
        <w:tc>
          <w:tcPr>
            <w:tcW w:w="365" w:type="pct"/>
          </w:tcPr>
          <w:p w14:paraId="47243165" w14:textId="77777777" w:rsidR="00CC24DB" w:rsidRPr="00CC24DB" w:rsidRDefault="00CC24DB" w:rsidP="00CC24DB">
            <w:pPr>
              <w:spacing w:after="120" w:line="276" w:lineRule="auto"/>
              <w:jc w:val="both"/>
              <w:rPr>
                <w:rFonts w:ascii="Calibri" w:hAnsi="Calibri"/>
                <w:color w:val="0000FF"/>
                <w:sz w:val="22"/>
                <w:szCs w:val="22"/>
              </w:rPr>
            </w:pPr>
            <w:r w:rsidRPr="00CC24DB">
              <w:rPr>
                <w:rFonts w:ascii="Calibri" w:hAnsi="Calibri"/>
                <w:color w:val="0000FF"/>
                <w:sz w:val="22"/>
                <w:szCs w:val="22"/>
              </w:rPr>
              <w:t>D.</w:t>
            </w:r>
          </w:p>
        </w:tc>
        <w:tc>
          <w:tcPr>
            <w:tcW w:w="4635" w:type="pct"/>
            <w:gridSpan w:val="2"/>
          </w:tcPr>
          <w:p w14:paraId="5287C6AF"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rPr>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24DB" w:rsidRPr="00CC24DB" w14:paraId="51F926A3" w14:textId="77777777" w:rsidTr="00251EB4">
        <w:tc>
          <w:tcPr>
            <w:tcW w:w="365" w:type="pct"/>
          </w:tcPr>
          <w:p w14:paraId="083F78D0" w14:textId="77777777" w:rsidR="00CC24DB" w:rsidRPr="00CC24DB" w:rsidRDefault="00CC24DB" w:rsidP="00CC24DB">
            <w:pPr>
              <w:spacing w:after="120" w:line="276" w:lineRule="auto"/>
              <w:jc w:val="both"/>
              <w:rPr>
                <w:rFonts w:ascii="Calibri" w:hAnsi="Calibri"/>
                <w:color w:val="0000FF"/>
                <w:sz w:val="22"/>
                <w:szCs w:val="22"/>
              </w:rPr>
            </w:pPr>
            <w:r w:rsidRPr="00CC24DB">
              <w:rPr>
                <w:rFonts w:ascii="Calibri" w:hAnsi="Calibri"/>
                <w:color w:val="0000FF"/>
                <w:sz w:val="22"/>
                <w:szCs w:val="22"/>
              </w:rPr>
              <w:t>E.</w:t>
            </w:r>
          </w:p>
        </w:tc>
        <w:tc>
          <w:tcPr>
            <w:tcW w:w="4635" w:type="pct"/>
            <w:gridSpan w:val="2"/>
          </w:tcPr>
          <w:p w14:paraId="605C26B4" w14:textId="77777777" w:rsidR="00004D8F" w:rsidRPr="00004D8F" w:rsidRDefault="00004D8F" w:rsidP="00004D8F">
            <w:pPr>
              <w:spacing w:after="120" w:line="276" w:lineRule="auto"/>
              <w:jc w:val="both"/>
              <w:rPr>
                <w:rFonts w:ascii="Calibri" w:hAnsi="Calibri"/>
                <w:sz w:val="22"/>
              </w:rPr>
            </w:pPr>
            <w:r w:rsidRPr="00004D8F">
              <w:rPr>
                <w:rFonts w:ascii="Calibri" w:hAnsi="Calibri"/>
                <w:sz w:val="22"/>
              </w:rPr>
              <w:t xml:space="preserve">Without prejudice to any general right to damages under this Agreement where the Contractor does not deliver the ordered amount within delivery dates or lead times in accordance with this Agreement, the Client may, at his discretion, deduct </w:t>
            </w:r>
            <w:r w:rsidRPr="00004D8F">
              <w:rPr>
                <w:rFonts w:ascii="Calibri" w:hAnsi="Calibri"/>
                <w:sz w:val="22"/>
                <w:szCs w:val="22"/>
              </w:rPr>
              <w:fldChar w:fldCharType="begin">
                <w:ffData>
                  <w:name w:val="Text126"/>
                  <w:enabled/>
                  <w:calcOnExit w:val="0"/>
                  <w:textInput>
                    <w:default w:val="five percent (5%)"/>
                  </w:textInput>
                </w:ffData>
              </w:fldChar>
            </w:r>
            <w:bookmarkStart w:id="0" w:name="Text126"/>
            <w:r w:rsidRPr="00004D8F">
              <w:rPr>
                <w:rFonts w:ascii="Calibri" w:hAnsi="Calibri"/>
                <w:sz w:val="22"/>
                <w:szCs w:val="22"/>
              </w:rPr>
              <w:instrText xml:space="preserve"> FORMTEXT </w:instrText>
            </w:r>
            <w:r w:rsidRPr="00004D8F">
              <w:rPr>
                <w:rFonts w:ascii="Calibri" w:hAnsi="Calibri"/>
                <w:sz w:val="22"/>
                <w:szCs w:val="22"/>
              </w:rPr>
            </w:r>
            <w:r w:rsidRPr="00004D8F">
              <w:rPr>
                <w:rFonts w:ascii="Calibri" w:hAnsi="Calibri"/>
                <w:sz w:val="22"/>
                <w:szCs w:val="22"/>
              </w:rPr>
              <w:fldChar w:fldCharType="separate"/>
            </w:r>
            <w:r w:rsidRPr="00004D8F">
              <w:rPr>
                <w:rFonts w:ascii="Calibri" w:hAnsi="Calibri"/>
                <w:noProof/>
                <w:sz w:val="22"/>
                <w:szCs w:val="22"/>
              </w:rPr>
              <w:t>five percent (5%)</w:t>
            </w:r>
            <w:r w:rsidRPr="00004D8F">
              <w:rPr>
                <w:rFonts w:ascii="Calibri" w:hAnsi="Calibri"/>
                <w:sz w:val="22"/>
                <w:szCs w:val="22"/>
              </w:rPr>
              <w:fldChar w:fldCharType="end"/>
            </w:r>
            <w:bookmarkEnd w:id="0"/>
            <w:r w:rsidRPr="00004D8F">
              <w:rPr>
                <w:rFonts w:ascii="Calibri" w:hAnsi="Calibri"/>
                <w:sz w:val="22"/>
                <w:szCs w:val="22"/>
              </w:rPr>
              <w:t xml:space="preserve"> </w:t>
            </w:r>
            <w:r w:rsidRPr="00004D8F">
              <w:rPr>
                <w:rFonts w:ascii="Calibri" w:hAnsi="Calibri"/>
                <w:sz w:val="22"/>
              </w:rPr>
              <w:t xml:space="preserve">per week/day, or part thereof, for each week/day of late delivery as liquidated damages up to a maximum amount of </w:t>
            </w:r>
            <w:r w:rsidRPr="00004D8F">
              <w:rPr>
                <w:rFonts w:ascii="Calibri" w:hAnsi="Calibri"/>
                <w:sz w:val="22"/>
                <w:szCs w:val="22"/>
              </w:rPr>
              <w:fldChar w:fldCharType="begin">
                <w:ffData>
                  <w:name w:val=""/>
                  <w:enabled/>
                  <w:calcOnExit w:val="0"/>
                  <w:textInput>
                    <w:default w:val="ten percent (10%)"/>
                  </w:textInput>
                </w:ffData>
              </w:fldChar>
            </w:r>
            <w:r w:rsidRPr="00004D8F">
              <w:rPr>
                <w:rFonts w:ascii="Calibri" w:hAnsi="Calibri"/>
                <w:sz w:val="22"/>
                <w:szCs w:val="22"/>
              </w:rPr>
              <w:instrText xml:space="preserve"> FORMTEXT </w:instrText>
            </w:r>
            <w:r w:rsidRPr="00004D8F">
              <w:rPr>
                <w:rFonts w:ascii="Calibri" w:hAnsi="Calibri"/>
                <w:sz w:val="22"/>
                <w:szCs w:val="22"/>
              </w:rPr>
            </w:r>
            <w:r w:rsidRPr="00004D8F">
              <w:rPr>
                <w:rFonts w:ascii="Calibri" w:hAnsi="Calibri"/>
                <w:sz w:val="22"/>
                <w:szCs w:val="22"/>
              </w:rPr>
              <w:fldChar w:fldCharType="separate"/>
            </w:r>
            <w:r w:rsidRPr="00004D8F">
              <w:rPr>
                <w:rFonts w:ascii="Calibri" w:hAnsi="Calibri"/>
                <w:noProof/>
                <w:sz w:val="22"/>
                <w:szCs w:val="22"/>
              </w:rPr>
              <w:t>ten percent (10%)</w:t>
            </w:r>
            <w:r w:rsidRPr="00004D8F">
              <w:rPr>
                <w:rFonts w:ascii="Calibri" w:hAnsi="Calibri"/>
                <w:sz w:val="22"/>
                <w:szCs w:val="22"/>
              </w:rPr>
              <w:fldChar w:fldCharType="end"/>
            </w:r>
            <w:r w:rsidRPr="00004D8F">
              <w:rPr>
                <w:rFonts w:ascii="Calibri" w:hAnsi="Calibri"/>
                <w:sz w:val="22"/>
              </w:rPr>
              <w:t xml:space="preserve">. </w:t>
            </w:r>
          </w:p>
          <w:p w14:paraId="4A45B35D" w14:textId="77777777" w:rsidR="00004D8F" w:rsidRPr="00004D8F" w:rsidRDefault="00004D8F" w:rsidP="00004D8F">
            <w:pPr>
              <w:spacing w:after="120" w:line="276" w:lineRule="auto"/>
              <w:jc w:val="both"/>
              <w:rPr>
                <w:rFonts w:ascii="Calibri" w:hAnsi="Calibri"/>
                <w:sz w:val="22"/>
              </w:rPr>
            </w:pPr>
            <w:r w:rsidRPr="00004D8F">
              <w:rPr>
                <w:rFonts w:ascii="Calibri" w:hAnsi="Calibri"/>
                <w:sz w:val="22"/>
              </w:rPr>
              <w:t>Where the Liquidated Damages Threshold is met or exceeded (being that delivery continues not to be performed after the Liquidated Damages Threshold is met), the Client shall be entitled to:</w:t>
            </w:r>
          </w:p>
          <w:p w14:paraId="6EFEC6CE" w14:textId="77777777" w:rsidR="00004D8F" w:rsidRPr="00004D8F" w:rsidRDefault="00004D8F" w:rsidP="00004D8F">
            <w:pPr>
              <w:numPr>
                <w:ilvl w:val="0"/>
                <w:numId w:val="35"/>
              </w:numPr>
              <w:spacing w:after="120" w:line="276" w:lineRule="auto"/>
              <w:contextualSpacing/>
              <w:jc w:val="both"/>
              <w:rPr>
                <w:rFonts w:ascii="Calibri" w:hAnsi="Calibri"/>
                <w:sz w:val="22"/>
              </w:rPr>
            </w:pPr>
            <w:r w:rsidRPr="00004D8F">
              <w:rPr>
                <w:rFonts w:ascii="Calibri" w:hAnsi="Calibri"/>
                <w:sz w:val="22"/>
              </w:rPr>
              <w:t xml:space="preserve">claim any remedy available to it (whether under this Agreement or otherwise) for loss or damage incurred or suffered by it after the end of the Liquidated Damages Period; </w:t>
            </w:r>
            <w:proofErr w:type="gramStart"/>
            <w:r w:rsidRPr="00004D8F">
              <w:rPr>
                <w:rFonts w:ascii="Calibri" w:hAnsi="Calibri"/>
                <w:sz w:val="22"/>
              </w:rPr>
              <w:t>and;</w:t>
            </w:r>
            <w:proofErr w:type="gramEnd"/>
          </w:p>
          <w:p w14:paraId="6DF1027B" w14:textId="3F1DCCBD" w:rsidR="00CC24DB" w:rsidRPr="00CC24DB" w:rsidRDefault="00004D8F" w:rsidP="00004D8F">
            <w:pPr>
              <w:spacing w:after="120" w:line="276" w:lineRule="auto"/>
              <w:contextualSpacing/>
              <w:jc w:val="both"/>
              <w:rPr>
                <w:rFonts w:ascii="Calibri" w:hAnsi="Calibri"/>
                <w:sz w:val="22"/>
              </w:rPr>
            </w:pPr>
            <w:r w:rsidRPr="00004D8F">
              <w:rPr>
                <w:rFonts w:ascii="Calibri" w:hAnsi="Calibri"/>
                <w:sz w:val="22"/>
              </w:rPr>
              <w:t>without prejudice to sub-clause (1), the Client shall be entitled to terminate the Agreement with immediate effect by giving notice in writing to the Contractor.</w:t>
            </w:r>
          </w:p>
        </w:tc>
      </w:tr>
    </w:tbl>
    <w:p w14:paraId="5E4C2217"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3.</w:t>
      </w:r>
      <w:r w:rsidRPr="00CC24DB">
        <w:rPr>
          <w:rFonts w:ascii="Calibri" w:hAnsi="Calibri"/>
          <w:b/>
          <w:caps/>
          <w:color w:val="FFFFFF"/>
          <w:sz w:val="22"/>
          <w:szCs w:val="22"/>
        </w:rPr>
        <w:tab/>
        <w:t xml:space="preserve">Inspection of Goods </w:t>
      </w:r>
    </w:p>
    <w:tbl>
      <w:tblPr>
        <w:tblW w:w="0" w:type="auto"/>
        <w:tblLook w:val="01E0" w:firstRow="1" w:lastRow="1" w:firstColumn="1" w:lastColumn="1" w:noHBand="0" w:noVBand="0"/>
      </w:tblPr>
      <w:tblGrid>
        <w:gridCol w:w="669"/>
        <w:gridCol w:w="517"/>
        <w:gridCol w:w="7885"/>
      </w:tblGrid>
      <w:tr w:rsidR="00CC24DB" w:rsidRPr="00CC24DB" w14:paraId="5E851827" w14:textId="77777777" w:rsidTr="00251EB4">
        <w:tc>
          <w:tcPr>
            <w:tcW w:w="680" w:type="dxa"/>
            <w:hideMark/>
          </w:tcPr>
          <w:p w14:paraId="29C4B542"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A.</w:t>
            </w:r>
          </w:p>
        </w:tc>
        <w:tc>
          <w:tcPr>
            <w:tcW w:w="8676" w:type="dxa"/>
            <w:gridSpan w:val="2"/>
            <w:hideMark/>
          </w:tcPr>
          <w:p w14:paraId="7A6A63D7"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 / or the approval given during or after such inspection or test </w:t>
            </w:r>
            <w:r w:rsidRPr="00CC24DB">
              <w:rPr>
                <w:rFonts w:ascii="Calibri" w:hAnsi="Calibri"/>
                <w:sz w:val="22"/>
                <w:szCs w:val="22"/>
              </w:rPr>
              <w:lastRenderedPageBreak/>
              <w:t>shall not constitute a waiver by the Client of any rights or remedies in respect of the Goods and the Client reserves the right to reject the Goods in accordance with clause 3B.</w:t>
            </w:r>
          </w:p>
        </w:tc>
      </w:tr>
      <w:tr w:rsidR="00CC24DB" w:rsidRPr="00CC24DB" w14:paraId="4F49E545" w14:textId="77777777" w:rsidTr="00251EB4">
        <w:tc>
          <w:tcPr>
            <w:tcW w:w="680" w:type="dxa"/>
            <w:hideMark/>
          </w:tcPr>
          <w:p w14:paraId="32FC837C"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lastRenderedPageBreak/>
              <w:t>B.</w:t>
            </w:r>
          </w:p>
        </w:tc>
        <w:tc>
          <w:tcPr>
            <w:tcW w:w="8676" w:type="dxa"/>
            <w:gridSpan w:val="2"/>
            <w:hideMark/>
          </w:tcPr>
          <w:p w14:paraId="1C4CF46E"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CC24DB" w:rsidRPr="00CC24DB" w14:paraId="5F3436F4" w14:textId="77777777" w:rsidTr="00251EB4">
        <w:tc>
          <w:tcPr>
            <w:tcW w:w="680" w:type="dxa"/>
          </w:tcPr>
          <w:p w14:paraId="60ED6294" w14:textId="77777777" w:rsidR="00CC24DB" w:rsidRPr="00CC24DB" w:rsidRDefault="00CC24DB" w:rsidP="00CC24DB">
            <w:pPr>
              <w:spacing w:after="120" w:line="256" w:lineRule="auto"/>
              <w:jc w:val="both"/>
              <w:rPr>
                <w:rFonts w:ascii="Calibri" w:hAnsi="Calibri"/>
                <w:color w:val="0000FF"/>
                <w:sz w:val="22"/>
              </w:rPr>
            </w:pPr>
          </w:p>
        </w:tc>
        <w:tc>
          <w:tcPr>
            <w:tcW w:w="522" w:type="dxa"/>
            <w:hideMark/>
          </w:tcPr>
          <w:p w14:paraId="0DEBB1CB"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1.</w:t>
            </w:r>
          </w:p>
        </w:tc>
        <w:tc>
          <w:tcPr>
            <w:tcW w:w="8154" w:type="dxa"/>
            <w:hideMark/>
          </w:tcPr>
          <w:p w14:paraId="26106D0C"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CC24DB" w:rsidRPr="00CC24DB" w14:paraId="13D0D95F" w14:textId="77777777" w:rsidTr="00251EB4">
        <w:tc>
          <w:tcPr>
            <w:tcW w:w="680" w:type="dxa"/>
          </w:tcPr>
          <w:p w14:paraId="712D276C" w14:textId="77777777" w:rsidR="00CC24DB" w:rsidRPr="00CC24DB" w:rsidRDefault="00CC24DB" w:rsidP="00CC24DB">
            <w:pPr>
              <w:spacing w:after="120" w:line="256" w:lineRule="auto"/>
              <w:jc w:val="both"/>
              <w:rPr>
                <w:rFonts w:ascii="Calibri" w:hAnsi="Calibri"/>
                <w:color w:val="0000FF"/>
                <w:sz w:val="22"/>
              </w:rPr>
            </w:pPr>
          </w:p>
        </w:tc>
        <w:tc>
          <w:tcPr>
            <w:tcW w:w="8676" w:type="dxa"/>
            <w:gridSpan w:val="2"/>
            <w:hideMark/>
          </w:tcPr>
          <w:p w14:paraId="6C4E52F1"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or</w:t>
            </w:r>
          </w:p>
        </w:tc>
      </w:tr>
      <w:tr w:rsidR="00CC24DB" w:rsidRPr="00CC24DB" w14:paraId="566AF39E" w14:textId="77777777" w:rsidTr="00251EB4">
        <w:tc>
          <w:tcPr>
            <w:tcW w:w="680" w:type="dxa"/>
          </w:tcPr>
          <w:p w14:paraId="4E2FC1B1" w14:textId="77777777" w:rsidR="00CC24DB" w:rsidRPr="00CC24DB" w:rsidRDefault="00CC24DB" w:rsidP="00CC24DB">
            <w:pPr>
              <w:spacing w:after="120" w:line="256" w:lineRule="auto"/>
              <w:jc w:val="both"/>
              <w:rPr>
                <w:rFonts w:ascii="Calibri" w:hAnsi="Calibri"/>
                <w:color w:val="0000FF"/>
                <w:sz w:val="22"/>
              </w:rPr>
            </w:pPr>
          </w:p>
        </w:tc>
        <w:tc>
          <w:tcPr>
            <w:tcW w:w="522" w:type="dxa"/>
            <w:hideMark/>
          </w:tcPr>
          <w:p w14:paraId="19267546"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2.</w:t>
            </w:r>
          </w:p>
        </w:tc>
        <w:tc>
          <w:tcPr>
            <w:tcW w:w="8154" w:type="dxa"/>
            <w:hideMark/>
          </w:tcPr>
          <w:p w14:paraId="736DCD54" w14:textId="7D37834B"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have such Goods promptly, and in any event within </w:t>
            </w:r>
            <w:bookmarkStart w:id="1" w:name="Text64"/>
            <w:sdt>
              <w:sdtPr>
                <w:rPr>
                  <w:rFonts w:ascii="Calibri" w:hAnsi="Calibri"/>
                  <w:sz w:val="22"/>
                  <w:szCs w:val="22"/>
                </w:rPr>
                <w:id w:val="2544142"/>
                <w:placeholder>
                  <w:docPart w:val="DE2C6A1CE93F4F66881FB081FED26887"/>
                </w:placeholder>
              </w:sdtPr>
              <w:sdtContent>
                <w:bookmarkEnd w:id="1"/>
                <w:r w:rsidR="000D4408">
                  <w:rPr>
                    <w:rFonts w:ascii="Calibri" w:hAnsi="Calibri"/>
                    <w:sz w:val="22"/>
                    <w:szCs w:val="22"/>
                  </w:rPr>
                  <w:fldChar w:fldCharType="begin">
                    <w:ffData>
                      <w:name w:val=""/>
                      <w:enabled/>
                      <w:calcOnExit w:val="0"/>
                      <w:textInput>
                        <w:default w:val="seven (7)"/>
                      </w:textInput>
                    </w:ffData>
                  </w:fldChar>
                </w:r>
                <w:r w:rsidR="000D4408">
                  <w:rPr>
                    <w:rFonts w:ascii="Calibri" w:hAnsi="Calibri"/>
                    <w:sz w:val="22"/>
                    <w:szCs w:val="22"/>
                  </w:rPr>
                  <w:instrText xml:space="preserve"> FORMTEXT </w:instrText>
                </w:r>
                <w:r w:rsidR="000D4408">
                  <w:rPr>
                    <w:rFonts w:ascii="Calibri" w:hAnsi="Calibri"/>
                    <w:sz w:val="22"/>
                    <w:szCs w:val="22"/>
                  </w:rPr>
                </w:r>
                <w:r w:rsidR="000D4408">
                  <w:rPr>
                    <w:rFonts w:ascii="Calibri" w:hAnsi="Calibri"/>
                    <w:sz w:val="22"/>
                    <w:szCs w:val="22"/>
                  </w:rPr>
                  <w:fldChar w:fldCharType="separate"/>
                </w:r>
                <w:r w:rsidR="000D4408">
                  <w:rPr>
                    <w:rFonts w:ascii="Calibri" w:hAnsi="Calibri"/>
                    <w:noProof/>
                    <w:sz w:val="22"/>
                    <w:szCs w:val="22"/>
                  </w:rPr>
                  <w:t>seven (7)</w:t>
                </w:r>
                <w:r w:rsidR="000D4408">
                  <w:rPr>
                    <w:rFonts w:ascii="Calibri" w:hAnsi="Calibri"/>
                    <w:sz w:val="22"/>
                    <w:szCs w:val="22"/>
                  </w:rPr>
                  <w:fldChar w:fldCharType="end"/>
                </w:r>
              </w:sdtContent>
            </w:sdt>
            <w:r w:rsidRPr="00CC24DB">
              <w:rPr>
                <w:rFonts w:ascii="Calibri" w:hAnsi="Calibri"/>
                <w:sz w:val="22"/>
                <w:szCs w:val="22"/>
              </w:rPr>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CC24DB" w:rsidRPr="00CC24DB" w14:paraId="6A6ACE27" w14:textId="77777777" w:rsidTr="00251EB4">
        <w:tc>
          <w:tcPr>
            <w:tcW w:w="680" w:type="dxa"/>
            <w:hideMark/>
          </w:tcPr>
          <w:p w14:paraId="6010E803"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C.</w:t>
            </w:r>
          </w:p>
        </w:tc>
        <w:tc>
          <w:tcPr>
            <w:tcW w:w="8676" w:type="dxa"/>
            <w:gridSpan w:val="2"/>
            <w:hideMark/>
          </w:tcPr>
          <w:p w14:paraId="03A19F59" w14:textId="449FD782"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Rejected Goods shall be removed by the Contractor from the Client within </w:t>
            </w:r>
            <w:sdt>
              <w:sdtPr>
                <w:rPr>
                  <w:rFonts w:ascii="Calibri" w:hAnsi="Calibri"/>
                  <w:sz w:val="22"/>
                  <w:szCs w:val="22"/>
                </w:rPr>
                <w:id w:val="2544143"/>
                <w:placeholder>
                  <w:docPart w:val="DE2C6A1CE93F4F66881FB081FED26887"/>
                </w:placeholder>
              </w:sdtPr>
              <w:sdtContent>
                <w:r w:rsidR="00394DCA">
                  <w:rPr>
                    <w:rFonts w:ascii="Calibri" w:hAnsi="Calibri"/>
                    <w:sz w:val="22"/>
                    <w:szCs w:val="22"/>
                  </w:rPr>
                  <w:fldChar w:fldCharType="begin">
                    <w:ffData>
                      <w:name w:val=""/>
                      <w:enabled/>
                      <w:calcOnExit w:val="0"/>
                      <w:textInput>
                        <w:default w:val="Seven (7)"/>
                      </w:textInput>
                    </w:ffData>
                  </w:fldChar>
                </w:r>
                <w:r w:rsidR="00394DCA">
                  <w:rPr>
                    <w:rFonts w:ascii="Calibri" w:hAnsi="Calibri"/>
                    <w:sz w:val="22"/>
                    <w:szCs w:val="22"/>
                  </w:rPr>
                  <w:instrText xml:space="preserve"> FORMTEXT </w:instrText>
                </w:r>
                <w:r w:rsidR="00394DCA">
                  <w:rPr>
                    <w:rFonts w:ascii="Calibri" w:hAnsi="Calibri"/>
                    <w:sz w:val="22"/>
                    <w:szCs w:val="22"/>
                  </w:rPr>
                </w:r>
                <w:r w:rsidR="00394DCA">
                  <w:rPr>
                    <w:rFonts w:ascii="Calibri" w:hAnsi="Calibri"/>
                    <w:sz w:val="22"/>
                    <w:szCs w:val="22"/>
                  </w:rPr>
                  <w:fldChar w:fldCharType="separate"/>
                </w:r>
                <w:r w:rsidR="00394DCA">
                  <w:rPr>
                    <w:rFonts w:ascii="Calibri" w:hAnsi="Calibri"/>
                    <w:noProof/>
                    <w:sz w:val="22"/>
                    <w:szCs w:val="22"/>
                  </w:rPr>
                  <w:t>Seven (7)</w:t>
                </w:r>
                <w:r w:rsidR="00394DCA">
                  <w:rPr>
                    <w:rFonts w:ascii="Calibri" w:hAnsi="Calibri"/>
                    <w:sz w:val="22"/>
                    <w:szCs w:val="22"/>
                  </w:rPr>
                  <w:fldChar w:fldCharType="end"/>
                </w:r>
              </w:sdtContent>
            </w:sdt>
            <w:r w:rsidRPr="00CC24DB">
              <w:rPr>
                <w:rFonts w:ascii="Calibri" w:hAnsi="Calibri"/>
                <w:sz w:val="22"/>
                <w:szCs w:val="22"/>
              </w:rPr>
              <w:t xml:space="preserve"> calendar days from the date of the notification to the Contractor of their rejection. In the event of failure by the Contractor to remove Goods within </w:t>
            </w:r>
            <w:sdt>
              <w:sdtPr>
                <w:rPr>
                  <w:rFonts w:ascii="Calibri" w:hAnsi="Calibri"/>
                  <w:sz w:val="22"/>
                  <w:szCs w:val="22"/>
                </w:rPr>
                <w:id w:val="2544144"/>
                <w:placeholder>
                  <w:docPart w:val="DE2C6A1CE93F4F66881FB081FED26887"/>
                </w:placeholder>
              </w:sdtPr>
              <w:sdtContent>
                <w:r w:rsidR="00394DCA">
                  <w:rPr>
                    <w:rFonts w:ascii="Calibri" w:hAnsi="Calibri"/>
                    <w:sz w:val="22"/>
                    <w:szCs w:val="22"/>
                  </w:rPr>
                  <w:fldChar w:fldCharType="begin">
                    <w:ffData>
                      <w:name w:val=""/>
                      <w:enabled/>
                      <w:calcOnExit w:val="0"/>
                      <w:textInput>
                        <w:default w:val="seven (7)"/>
                      </w:textInput>
                    </w:ffData>
                  </w:fldChar>
                </w:r>
                <w:r w:rsidR="00394DCA">
                  <w:rPr>
                    <w:rFonts w:ascii="Calibri" w:hAnsi="Calibri"/>
                    <w:sz w:val="22"/>
                    <w:szCs w:val="22"/>
                  </w:rPr>
                  <w:instrText xml:space="preserve"> FORMTEXT </w:instrText>
                </w:r>
                <w:r w:rsidR="00394DCA">
                  <w:rPr>
                    <w:rFonts w:ascii="Calibri" w:hAnsi="Calibri"/>
                    <w:sz w:val="22"/>
                    <w:szCs w:val="22"/>
                  </w:rPr>
                </w:r>
                <w:r w:rsidR="00394DCA">
                  <w:rPr>
                    <w:rFonts w:ascii="Calibri" w:hAnsi="Calibri"/>
                    <w:sz w:val="22"/>
                    <w:szCs w:val="22"/>
                  </w:rPr>
                  <w:fldChar w:fldCharType="separate"/>
                </w:r>
                <w:r w:rsidR="00394DCA">
                  <w:rPr>
                    <w:rFonts w:ascii="Calibri" w:hAnsi="Calibri"/>
                    <w:noProof/>
                    <w:sz w:val="22"/>
                    <w:szCs w:val="22"/>
                  </w:rPr>
                  <w:t>seven (7)</w:t>
                </w:r>
                <w:r w:rsidR="00394DCA">
                  <w:rPr>
                    <w:rFonts w:ascii="Calibri" w:hAnsi="Calibri"/>
                    <w:sz w:val="22"/>
                    <w:szCs w:val="22"/>
                  </w:rPr>
                  <w:fldChar w:fldCharType="end"/>
                </w:r>
              </w:sdtContent>
            </w:sdt>
            <w:r w:rsidRPr="00CC24DB">
              <w:rPr>
                <w:rFonts w:ascii="Calibri" w:hAnsi="Calibri"/>
                <w:sz w:val="22"/>
                <w:szCs w:val="22"/>
              </w:rPr>
              <w:t xml:space="preserve"> calendar days of such notification, the Client may dispose of such Goods as he sees fit and pending such removal, the Goods will remain with the Client at the risk of the Contractor.  </w:t>
            </w:r>
            <w:r w:rsidRPr="00CC24DB">
              <w:rPr>
                <w:rFonts w:ascii="Calibri" w:hAnsi="Calibri"/>
                <w:bCs/>
                <w:sz w:val="22"/>
                <w:szCs w:val="22"/>
              </w:rPr>
              <w:t>Any costs incurred by the Client relating to such disposal shall at the option of the Client be borne by the Contractor.</w:t>
            </w:r>
          </w:p>
        </w:tc>
      </w:tr>
      <w:tr w:rsidR="00CC24DB" w:rsidRPr="00CC24DB" w14:paraId="183F974C" w14:textId="77777777" w:rsidTr="00251EB4">
        <w:tc>
          <w:tcPr>
            <w:tcW w:w="680" w:type="dxa"/>
            <w:hideMark/>
          </w:tcPr>
          <w:p w14:paraId="1E73B08C"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D.</w:t>
            </w:r>
          </w:p>
        </w:tc>
        <w:tc>
          <w:tcPr>
            <w:tcW w:w="8676" w:type="dxa"/>
            <w:gridSpan w:val="2"/>
            <w:hideMark/>
          </w:tcPr>
          <w:p w14:paraId="5748A06F"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For the avoidance of doubt, the Client will be deemed to have accepted the Goods if it expressly states the same in writing or fails to reject the Goods in accordance with clause 3B.</w:t>
            </w:r>
          </w:p>
        </w:tc>
      </w:tr>
      <w:tr w:rsidR="00CC24DB" w:rsidRPr="00CC24DB" w14:paraId="59A9BB3D" w14:textId="77777777" w:rsidTr="00251EB4">
        <w:tc>
          <w:tcPr>
            <w:tcW w:w="680" w:type="dxa"/>
            <w:hideMark/>
          </w:tcPr>
          <w:p w14:paraId="5A9BF156"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E.</w:t>
            </w:r>
          </w:p>
        </w:tc>
        <w:tc>
          <w:tcPr>
            <w:tcW w:w="8676" w:type="dxa"/>
            <w:gridSpan w:val="2"/>
            <w:hideMark/>
          </w:tcPr>
          <w:p w14:paraId="2B8648F5"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issue by the Client of a receipt note for the Goods shall not constitute any acknowledgement of the condition, quantity or nature of those Goods, or the Client’s acceptance of them.</w:t>
            </w:r>
          </w:p>
        </w:tc>
      </w:tr>
      <w:tr w:rsidR="00CC24DB" w:rsidRPr="00CC24DB" w14:paraId="12789E4F" w14:textId="77777777" w:rsidTr="00251EB4">
        <w:tc>
          <w:tcPr>
            <w:tcW w:w="680" w:type="dxa"/>
            <w:hideMark/>
          </w:tcPr>
          <w:p w14:paraId="5F810400"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F.</w:t>
            </w:r>
          </w:p>
        </w:tc>
        <w:tc>
          <w:tcPr>
            <w:tcW w:w="8676" w:type="dxa"/>
            <w:gridSpan w:val="2"/>
            <w:hideMark/>
          </w:tcPr>
          <w:p w14:paraId="738362F7"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The Contractor hereby guarantees the Goods for </w:t>
            </w:r>
            <w:sdt>
              <w:sdtPr>
                <w:rPr>
                  <w:rFonts w:ascii="Calibri" w:hAnsi="Calibri"/>
                  <w:sz w:val="22"/>
                  <w:szCs w:val="22"/>
                  <w:highlight w:val="lightGray"/>
                </w:rPr>
                <w:id w:val="2544145"/>
                <w:placeholder>
                  <w:docPart w:val="DE2C6A1CE93F4F66881FB081FED26887"/>
                </w:placeholder>
              </w:sdtPr>
              <w:sdtContent>
                <w:r w:rsidRPr="00CC24DB">
                  <w:rPr>
                    <w:rFonts w:ascii="Calibri" w:hAnsi="Calibri"/>
                    <w:sz w:val="22"/>
                    <w:szCs w:val="22"/>
                    <w:highlight w:val="lightGray"/>
                  </w:rPr>
                  <w:t>twelve (12) months</w:t>
                </w:r>
              </w:sdtContent>
            </w:sdt>
            <w:r w:rsidRPr="00CC24DB">
              <w:rPr>
                <w:rFonts w:ascii="Calibri" w:hAnsi="Calibri"/>
                <w:sz w:val="22"/>
                <w:szCs w:val="22"/>
              </w:rPr>
              <w:t xml:space="preserve"> from the date of delivery (the “Guarantee Period”) against faulty materials or workmanship.  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385E0ADA"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4.</w:t>
      </w:r>
      <w:r w:rsidRPr="00CC24DB">
        <w:rPr>
          <w:rFonts w:ascii="Calibri" w:hAnsi="Calibri"/>
          <w:b/>
          <w:caps/>
          <w:color w:val="FFFFFF"/>
          <w:sz w:val="22"/>
          <w:szCs w:val="22"/>
        </w:rPr>
        <w:tab/>
        <w:t xml:space="preserve">Risk and Title </w:t>
      </w:r>
    </w:p>
    <w:tbl>
      <w:tblPr>
        <w:tblW w:w="0" w:type="auto"/>
        <w:tblLook w:val="01E0" w:firstRow="1" w:lastRow="1" w:firstColumn="1" w:lastColumn="1" w:noHBand="0" w:noVBand="0"/>
      </w:tblPr>
      <w:tblGrid>
        <w:gridCol w:w="637"/>
        <w:gridCol w:w="8434"/>
      </w:tblGrid>
      <w:tr w:rsidR="00CC24DB" w:rsidRPr="00CC24DB" w14:paraId="7ADC9CA9" w14:textId="77777777" w:rsidTr="00251EB4">
        <w:tc>
          <w:tcPr>
            <w:tcW w:w="646" w:type="dxa"/>
            <w:hideMark/>
          </w:tcPr>
          <w:p w14:paraId="0AD311FC"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A.</w:t>
            </w:r>
          </w:p>
        </w:tc>
        <w:tc>
          <w:tcPr>
            <w:tcW w:w="8676" w:type="dxa"/>
            <w:hideMark/>
          </w:tcPr>
          <w:p w14:paraId="5E659A48"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w:t>
            </w:r>
            <w:r w:rsidRPr="00CC24DB">
              <w:rPr>
                <w:rFonts w:ascii="Calibri" w:hAnsi="Calibri"/>
                <w:sz w:val="22"/>
                <w:szCs w:val="22"/>
              </w:rPr>
              <w:lastRenderedPageBreak/>
              <w:t>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CC24DB" w:rsidRPr="00CC24DB" w14:paraId="4C632392" w14:textId="77777777" w:rsidTr="00251EB4">
        <w:tc>
          <w:tcPr>
            <w:tcW w:w="646" w:type="dxa"/>
            <w:hideMark/>
          </w:tcPr>
          <w:p w14:paraId="7C72FDCC"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lastRenderedPageBreak/>
              <w:t>B.</w:t>
            </w:r>
          </w:p>
        </w:tc>
        <w:tc>
          <w:tcPr>
            <w:tcW w:w="8676" w:type="dxa"/>
            <w:hideMark/>
          </w:tcPr>
          <w:p w14:paraId="627F656E"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Title shall pass to the Client on payment for the Goods.</w:t>
            </w:r>
          </w:p>
        </w:tc>
      </w:tr>
    </w:tbl>
    <w:p w14:paraId="1258867D"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5.</w:t>
      </w:r>
      <w:r w:rsidRPr="00CC24DB">
        <w:rPr>
          <w:rFonts w:ascii="Calibri" w:hAnsi="Calibri"/>
          <w:b/>
          <w:caps/>
          <w:color w:val="FFFFFF"/>
          <w:sz w:val="22"/>
          <w:szCs w:val="22"/>
        </w:rPr>
        <w:tab/>
        <w:t>Payment</w:t>
      </w:r>
    </w:p>
    <w:tbl>
      <w:tblPr>
        <w:tblW w:w="0" w:type="auto"/>
        <w:tblLook w:val="01E0" w:firstRow="1" w:lastRow="1" w:firstColumn="1" w:lastColumn="1" w:noHBand="0" w:noVBand="0"/>
      </w:tblPr>
      <w:tblGrid>
        <w:gridCol w:w="644"/>
        <w:gridCol w:w="675"/>
        <w:gridCol w:w="7752"/>
      </w:tblGrid>
      <w:tr w:rsidR="00CC24DB" w:rsidRPr="00CC24DB" w14:paraId="3E4C64C2" w14:textId="77777777" w:rsidTr="00251EB4">
        <w:tc>
          <w:tcPr>
            <w:tcW w:w="653" w:type="dxa"/>
            <w:hideMark/>
          </w:tcPr>
          <w:p w14:paraId="692C12D8"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A.</w:t>
            </w:r>
          </w:p>
        </w:tc>
        <w:tc>
          <w:tcPr>
            <w:tcW w:w="8669" w:type="dxa"/>
            <w:gridSpan w:val="2"/>
          </w:tcPr>
          <w:p w14:paraId="5ADBD377"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Subject to the provisions of this clause 5 the Client shall pay and discharge the Charges (plus any applicable VAT), in the manner specified at Schedule C. Invoicing arrangements shall be on such terms as may be agreed between the Parties.</w:t>
            </w:r>
          </w:p>
        </w:tc>
      </w:tr>
      <w:tr w:rsidR="00CC24DB" w:rsidRPr="00CC24DB" w14:paraId="002C61B3" w14:textId="77777777" w:rsidTr="00251EB4">
        <w:tc>
          <w:tcPr>
            <w:tcW w:w="653" w:type="dxa"/>
            <w:hideMark/>
          </w:tcPr>
          <w:p w14:paraId="13C228DE"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B.</w:t>
            </w:r>
          </w:p>
        </w:tc>
        <w:tc>
          <w:tcPr>
            <w:tcW w:w="8669" w:type="dxa"/>
            <w:gridSpan w:val="2"/>
            <w:hideMark/>
          </w:tcPr>
          <w:p w14:paraId="1AA67D94" w14:textId="77777777" w:rsidR="00CC24DB" w:rsidRPr="00CC24DB" w:rsidRDefault="00CC24DB" w:rsidP="00CC24DB">
            <w:pPr>
              <w:spacing w:after="120" w:line="276" w:lineRule="auto"/>
              <w:jc w:val="both"/>
              <w:rPr>
                <w:rFonts w:ascii="Calibri" w:eastAsia="MS Mincho" w:hAnsi="Calibri"/>
                <w:sz w:val="22"/>
              </w:rPr>
            </w:pPr>
            <w:r w:rsidRPr="00CC24DB">
              <w:rPr>
                <w:rFonts w:ascii="Calibri" w:hAnsi="Calibri"/>
                <w:sz w:val="22"/>
                <w:szCs w:val="22"/>
              </w:rPr>
              <w:t>Discharge of the Charges is subject to:</w:t>
            </w:r>
          </w:p>
        </w:tc>
      </w:tr>
      <w:tr w:rsidR="00CC24DB" w:rsidRPr="00CC24DB" w14:paraId="69EB16FA" w14:textId="77777777" w:rsidTr="00251EB4">
        <w:tc>
          <w:tcPr>
            <w:tcW w:w="653" w:type="dxa"/>
          </w:tcPr>
          <w:p w14:paraId="41ACB5B7" w14:textId="77777777" w:rsidR="00CC24DB" w:rsidRPr="00CC24DB" w:rsidRDefault="00CC24DB" w:rsidP="00CC24DB">
            <w:pPr>
              <w:spacing w:after="120" w:line="256" w:lineRule="auto"/>
              <w:jc w:val="both"/>
              <w:rPr>
                <w:rFonts w:ascii="Calibri" w:hAnsi="Calibri"/>
                <w:color w:val="0000FF"/>
                <w:sz w:val="22"/>
              </w:rPr>
            </w:pPr>
          </w:p>
        </w:tc>
        <w:tc>
          <w:tcPr>
            <w:tcW w:w="686" w:type="dxa"/>
            <w:hideMark/>
          </w:tcPr>
          <w:p w14:paraId="19C41556"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1.</w:t>
            </w:r>
          </w:p>
        </w:tc>
        <w:tc>
          <w:tcPr>
            <w:tcW w:w="7983" w:type="dxa"/>
            <w:hideMark/>
          </w:tcPr>
          <w:p w14:paraId="12733CAB"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Compliance by the Contractor with the provisions of this Agreement including but not limited to any milestones, compliance schedules and/or operational protocols in place pursuant to clause 11A from time to time;</w:t>
            </w:r>
          </w:p>
        </w:tc>
      </w:tr>
      <w:tr w:rsidR="00CC24DB" w:rsidRPr="00CC24DB" w14:paraId="5064A9EA" w14:textId="77777777" w:rsidTr="00251EB4">
        <w:tc>
          <w:tcPr>
            <w:tcW w:w="653" w:type="dxa"/>
          </w:tcPr>
          <w:p w14:paraId="7ADD7120" w14:textId="77777777" w:rsidR="00CC24DB" w:rsidRPr="00CC24DB" w:rsidRDefault="00CC24DB" w:rsidP="00CC24DB">
            <w:pPr>
              <w:spacing w:after="120" w:line="256" w:lineRule="auto"/>
              <w:jc w:val="both"/>
              <w:rPr>
                <w:rFonts w:ascii="Calibri" w:hAnsi="Calibri"/>
                <w:color w:val="0000FF"/>
                <w:sz w:val="22"/>
              </w:rPr>
            </w:pPr>
          </w:p>
        </w:tc>
        <w:tc>
          <w:tcPr>
            <w:tcW w:w="686" w:type="dxa"/>
            <w:hideMark/>
          </w:tcPr>
          <w:p w14:paraId="1C49BF94"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2.</w:t>
            </w:r>
          </w:p>
        </w:tc>
        <w:tc>
          <w:tcPr>
            <w:tcW w:w="7983" w:type="dxa"/>
            <w:hideMark/>
          </w:tcPr>
          <w:p w14:paraId="54475A6B"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furnishing by the Contractor of a valid invoice and such supporting documentation as may be required by the Client from time to time. Any Contractor pre-printed terms and conditions are hereby disallowed;</w:t>
            </w:r>
          </w:p>
        </w:tc>
      </w:tr>
      <w:tr w:rsidR="00CC24DB" w:rsidRPr="00CC24DB" w14:paraId="0FD506B6" w14:textId="77777777" w:rsidTr="00251EB4">
        <w:tc>
          <w:tcPr>
            <w:tcW w:w="653" w:type="dxa"/>
          </w:tcPr>
          <w:p w14:paraId="40D75731" w14:textId="77777777" w:rsidR="00CC24DB" w:rsidRPr="00CC24DB" w:rsidRDefault="00CC24DB" w:rsidP="00CC24DB">
            <w:pPr>
              <w:spacing w:after="120" w:line="256" w:lineRule="auto"/>
              <w:jc w:val="both"/>
              <w:rPr>
                <w:rFonts w:ascii="Calibri" w:hAnsi="Calibri"/>
                <w:color w:val="0000FF"/>
                <w:sz w:val="22"/>
              </w:rPr>
            </w:pPr>
          </w:p>
        </w:tc>
        <w:tc>
          <w:tcPr>
            <w:tcW w:w="686" w:type="dxa"/>
            <w:hideMark/>
          </w:tcPr>
          <w:p w14:paraId="2038BCD5"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3.</w:t>
            </w:r>
          </w:p>
        </w:tc>
        <w:tc>
          <w:tcPr>
            <w:tcW w:w="7983" w:type="dxa"/>
            <w:hideMark/>
          </w:tcPr>
          <w:p w14:paraId="3BB0FC8A" w14:textId="4CA450FF"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Invoices being submitted to the Client’s Contact (as set out in this Agreement or such other alternative contact as may be agreed between the Parties).  All and any queries relating to the invoice and/or the Goods for any billing period (including </w:t>
            </w:r>
            <w:proofErr w:type="gramStart"/>
            <w:r w:rsidRPr="00CC24DB">
              <w:rPr>
                <w:rFonts w:ascii="Calibri" w:hAnsi="Calibri"/>
                <w:sz w:val="22"/>
                <w:szCs w:val="22"/>
              </w:rPr>
              <w:t>whether or not</w:t>
            </w:r>
            <w:proofErr w:type="gramEnd"/>
            <w:r w:rsidRPr="00CC24DB">
              <w:rPr>
                <w:rFonts w:ascii="Calibri" w:hAnsi="Calibri"/>
                <w:sz w:val="22"/>
                <w:szCs w:val="22"/>
              </w:rPr>
              <w:t xml:space="preserve"> Goods have been accepted, rejected, satisfactorily repaired or replaced as the case may be) must be raised by the Client’s Contact within 14 calendar days of receipt of invoice. In circumstances where no queries are raised within the said </w:t>
            </w:r>
            <w:r w:rsidR="001424B3" w:rsidRPr="00CC24DB">
              <w:rPr>
                <w:rFonts w:ascii="Calibri" w:hAnsi="Calibri"/>
                <w:sz w:val="22"/>
                <w:szCs w:val="22"/>
              </w:rPr>
              <w:t>14-day</w:t>
            </w:r>
            <w:r w:rsidRPr="00CC24DB">
              <w:rPr>
                <w:rFonts w:ascii="Calibri" w:hAnsi="Calibri"/>
                <w:sz w:val="22"/>
                <w:szCs w:val="22"/>
              </w:rP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CC24DB" w:rsidRPr="00CC24DB" w14:paraId="06BDE3AD" w14:textId="77777777" w:rsidTr="00251EB4">
        <w:tc>
          <w:tcPr>
            <w:tcW w:w="653" w:type="dxa"/>
          </w:tcPr>
          <w:p w14:paraId="7A6F4004" w14:textId="77777777" w:rsidR="00CC24DB" w:rsidRPr="00CC24DB" w:rsidRDefault="00CC24DB" w:rsidP="00CC24DB">
            <w:pPr>
              <w:spacing w:after="120" w:line="256" w:lineRule="auto"/>
              <w:jc w:val="both"/>
              <w:rPr>
                <w:rFonts w:ascii="Calibri" w:hAnsi="Calibri"/>
                <w:color w:val="0000FF"/>
                <w:sz w:val="22"/>
              </w:rPr>
            </w:pPr>
          </w:p>
        </w:tc>
        <w:tc>
          <w:tcPr>
            <w:tcW w:w="686" w:type="dxa"/>
            <w:hideMark/>
          </w:tcPr>
          <w:p w14:paraId="18F7D9BC"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4.</w:t>
            </w:r>
          </w:p>
        </w:tc>
        <w:tc>
          <w:tcPr>
            <w:tcW w:w="7983" w:type="dxa"/>
            <w:hideMark/>
          </w:tcPr>
          <w:p w14:paraId="7768B392"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Client being in possession of the Contractor’s current Tax Clearance Certificate.  The Contractor shall comply with all applicable EU and domestic taxation law and requirements.</w:t>
            </w:r>
          </w:p>
        </w:tc>
      </w:tr>
      <w:tr w:rsidR="00CC24DB" w:rsidRPr="00CC24DB" w14:paraId="3BCAEC39" w14:textId="77777777" w:rsidTr="00251EB4">
        <w:tc>
          <w:tcPr>
            <w:tcW w:w="653" w:type="dxa"/>
            <w:hideMark/>
          </w:tcPr>
          <w:p w14:paraId="3DD40C3C"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C.</w:t>
            </w:r>
          </w:p>
        </w:tc>
        <w:tc>
          <w:tcPr>
            <w:tcW w:w="8669" w:type="dxa"/>
            <w:gridSpan w:val="2"/>
            <w:hideMark/>
          </w:tcPr>
          <w:p w14:paraId="0AE62FF8"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European Communities (Late Payment in Commercial Transactions) Regulations, 2012 shall apply to all payments.  Incorrect invoices will be returned for correction with consequential effects on the due date of payment.</w:t>
            </w:r>
          </w:p>
        </w:tc>
      </w:tr>
      <w:tr w:rsidR="00CC24DB" w:rsidRPr="00CC24DB" w14:paraId="6E21D2C4" w14:textId="77777777" w:rsidTr="00251EB4">
        <w:trPr>
          <w:trHeight w:val="2267"/>
        </w:trPr>
        <w:tc>
          <w:tcPr>
            <w:tcW w:w="653" w:type="dxa"/>
            <w:hideMark/>
          </w:tcPr>
          <w:p w14:paraId="72D52A36"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D.</w:t>
            </w:r>
          </w:p>
        </w:tc>
        <w:tc>
          <w:tcPr>
            <w:tcW w:w="8669" w:type="dxa"/>
            <w:gridSpan w:val="2"/>
            <w:hideMark/>
          </w:tcPr>
          <w:p w14:paraId="76C13BD8"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CC24DB" w:rsidRPr="00CC24DB" w14:paraId="48D73782" w14:textId="77777777" w:rsidTr="00251EB4">
        <w:tc>
          <w:tcPr>
            <w:tcW w:w="653" w:type="dxa"/>
            <w:hideMark/>
          </w:tcPr>
          <w:p w14:paraId="229F8870"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E.</w:t>
            </w:r>
          </w:p>
        </w:tc>
        <w:tc>
          <w:tcPr>
            <w:tcW w:w="8669" w:type="dxa"/>
            <w:gridSpan w:val="2"/>
            <w:hideMark/>
          </w:tcPr>
          <w:p w14:paraId="5D42056E"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Where indicated in the Specification, the Charges shall include the cost of instruction of the Client’s personnel in the use and maintenance of the Goods and such instructions shall be in accordance with the requirements detailed in the Specification.</w:t>
            </w:r>
          </w:p>
        </w:tc>
      </w:tr>
      <w:tr w:rsidR="00CC24DB" w:rsidRPr="00CC24DB" w14:paraId="4F2202D2" w14:textId="77777777" w:rsidTr="00251EB4">
        <w:trPr>
          <w:trHeight w:val="1397"/>
        </w:trPr>
        <w:tc>
          <w:tcPr>
            <w:tcW w:w="653" w:type="dxa"/>
            <w:hideMark/>
          </w:tcPr>
          <w:p w14:paraId="03795B4F"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lastRenderedPageBreak/>
              <w:t>F.</w:t>
            </w:r>
          </w:p>
        </w:tc>
        <w:tc>
          <w:tcPr>
            <w:tcW w:w="8669" w:type="dxa"/>
            <w:gridSpan w:val="2"/>
            <w:hideMark/>
          </w:tcPr>
          <w:p w14:paraId="61B09A72" w14:textId="77777777" w:rsidR="00CC24DB" w:rsidRPr="00CC24DB" w:rsidRDefault="00CC24DB" w:rsidP="00CC24DB">
            <w:pPr>
              <w:spacing w:after="120" w:line="276" w:lineRule="auto"/>
              <w:jc w:val="both"/>
              <w:rPr>
                <w:rFonts w:ascii="Calibri" w:eastAsia="MS Mincho" w:hAnsi="Calibri"/>
                <w:sz w:val="22"/>
              </w:rPr>
            </w:pPr>
            <w:r w:rsidRPr="00CC24DB">
              <w:rPr>
                <w:rFonts w:ascii="Calibri" w:hAnsi="Calibri"/>
                <w:sz w:val="22"/>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CC24DB">
              <w:rPr>
                <w:rFonts w:ascii="Calibri" w:hAnsi="Calibri"/>
                <w:sz w:val="22"/>
                <w:szCs w:val="22"/>
              </w:rPr>
              <w:t>Any and all</w:t>
            </w:r>
            <w:proofErr w:type="gramEnd"/>
            <w:r w:rsidRPr="00CC24DB">
              <w:rPr>
                <w:rFonts w:ascii="Calibri" w:hAnsi="Calibri"/>
                <w:sz w:val="22"/>
                <w:szCs w:val="22"/>
              </w:rPr>
              <w:t xml:space="preserve"> taxes applicable to the supply of the Goods will be the sole responsibility of the Contractor and the Contractor so acknowledges and confirms.</w:t>
            </w:r>
          </w:p>
        </w:tc>
      </w:tr>
    </w:tbl>
    <w:p w14:paraId="66D31258"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6.</w:t>
      </w:r>
      <w:r w:rsidRPr="00CC24DB">
        <w:rPr>
          <w:rFonts w:ascii="Calibri" w:hAnsi="Calibri"/>
          <w:b/>
          <w:caps/>
          <w:color w:val="FFFFFF"/>
          <w:sz w:val="22"/>
          <w:szCs w:val="22"/>
        </w:rPr>
        <w:tab/>
        <w:t>Warranties, Representations and Undertakings</w:t>
      </w:r>
    </w:p>
    <w:tbl>
      <w:tblPr>
        <w:tblW w:w="0" w:type="auto"/>
        <w:tblLook w:val="01E0" w:firstRow="1" w:lastRow="1" w:firstColumn="1" w:lastColumn="1" w:noHBand="0" w:noVBand="0"/>
      </w:tblPr>
      <w:tblGrid>
        <w:gridCol w:w="667"/>
        <w:gridCol w:w="662"/>
        <w:gridCol w:w="7697"/>
      </w:tblGrid>
      <w:tr w:rsidR="00CC24DB" w:rsidRPr="00CC24DB" w14:paraId="56B74113" w14:textId="77777777" w:rsidTr="00251EB4">
        <w:tc>
          <w:tcPr>
            <w:tcW w:w="667" w:type="dxa"/>
            <w:hideMark/>
          </w:tcPr>
          <w:p w14:paraId="4A73B4ED" w14:textId="77777777" w:rsidR="00CC24DB" w:rsidRPr="00CC24DB" w:rsidRDefault="00CC24DB" w:rsidP="00CC24DB">
            <w:pPr>
              <w:spacing w:line="256" w:lineRule="auto"/>
              <w:jc w:val="both"/>
              <w:rPr>
                <w:rFonts w:ascii="Calibri" w:hAnsi="Calibri"/>
                <w:color w:val="0000FF"/>
                <w:sz w:val="22"/>
              </w:rPr>
            </w:pPr>
            <w:r w:rsidRPr="00CC24DB">
              <w:rPr>
                <w:rFonts w:ascii="Calibri" w:hAnsi="Calibri"/>
                <w:color w:val="0000FF"/>
                <w:sz w:val="22"/>
                <w:szCs w:val="22"/>
              </w:rPr>
              <w:t>A.</w:t>
            </w:r>
          </w:p>
        </w:tc>
        <w:tc>
          <w:tcPr>
            <w:tcW w:w="8359" w:type="dxa"/>
            <w:gridSpan w:val="2"/>
            <w:hideMark/>
          </w:tcPr>
          <w:p w14:paraId="53F0C4B5"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Contractor acknowledges, warrants, represents and undertakes that:</w:t>
            </w:r>
          </w:p>
        </w:tc>
      </w:tr>
      <w:tr w:rsidR="00CC24DB" w:rsidRPr="00CC24DB" w14:paraId="19936BBC" w14:textId="77777777" w:rsidTr="00251EB4">
        <w:tc>
          <w:tcPr>
            <w:tcW w:w="667" w:type="dxa"/>
          </w:tcPr>
          <w:p w14:paraId="4F485044" w14:textId="77777777" w:rsidR="00CC24DB" w:rsidRPr="00CC24DB" w:rsidRDefault="00CC24DB" w:rsidP="00CC24DB">
            <w:pPr>
              <w:spacing w:line="256" w:lineRule="auto"/>
              <w:jc w:val="both"/>
              <w:rPr>
                <w:rFonts w:ascii="Calibri" w:hAnsi="Calibri"/>
                <w:color w:val="0000FF"/>
                <w:sz w:val="22"/>
              </w:rPr>
            </w:pPr>
          </w:p>
        </w:tc>
        <w:tc>
          <w:tcPr>
            <w:tcW w:w="662" w:type="dxa"/>
            <w:hideMark/>
          </w:tcPr>
          <w:p w14:paraId="243C1CCB"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1.</w:t>
            </w:r>
          </w:p>
        </w:tc>
        <w:tc>
          <w:tcPr>
            <w:tcW w:w="7697" w:type="dxa"/>
            <w:hideMark/>
          </w:tcPr>
          <w:p w14:paraId="3129544A"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it has the authority and right under law to </w:t>
            </w:r>
            <w:proofErr w:type="gramStart"/>
            <w:r w:rsidRPr="00CC24DB">
              <w:rPr>
                <w:rFonts w:ascii="Calibri" w:hAnsi="Calibri"/>
                <w:sz w:val="22"/>
                <w:szCs w:val="22"/>
              </w:rPr>
              <w:t>enter into</w:t>
            </w:r>
            <w:proofErr w:type="gramEnd"/>
            <w:r w:rsidRPr="00CC24DB">
              <w:rPr>
                <w:rFonts w:ascii="Calibri" w:hAnsi="Calibri"/>
                <w:sz w:val="22"/>
                <w:szCs w:val="22"/>
              </w:rPr>
              <w:t>, and to carry out its obligations and responsibilities under this Agreement and to provide the Goods hereunder;</w:t>
            </w:r>
          </w:p>
        </w:tc>
      </w:tr>
      <w:tr w:rsidR="00CC24DB" w:rsidRPr="00CC24DB" w14:paraId="05E81475" w14:textId="77777777" w:rsidTr="00251EB4">
        <w:tc>
          <w:tcPr>
            <w:tcW w:w="667" w:type="dxa"/>
          </w:tcPr>
          <w:p w14:paraId="4798BE66" w14:textId="77777777" w:rsidR="00CC24DB" w:rsidRPr="00CC24DB" w:rsidRDefault="00CC24DB" w:rsidP="00CC24DB">
            <w:pPr>
              <w:spacing w:line="256" w:lineRule="auto"/>
              <w:jc w:val="both"/>
              <w:rPr>
                <w:rFonts w:ascii="Calibri" w:hAnsi="Calibri"/>
                <w:color w:val="0000FF"/>
                <w:sz w:val="22"/>
              </w:rPr>
            </w:pPr>
          </w:p>
        </w:tc>
        <w:tc>
          <w:tcPr>
            <w:tcW w:w="662" w:type="dxa"/>
            <w:hideMark/>
          </w:tcPr>
          <w:p w14:paraId="49CD243F"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2.</w:t>
            </w:r>
          </w:p>
        </w:tc>
        <w:tc>
          <w:tcPr>
            <w:tcW w:w="7697" w:type="dxa"/>
            <w:hideMark/>
          </w:tcPr>
          <w:p w14:paraId="5DF472E1"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it is entering into this Agreement with a full understanding of its material terms and risks and </w:t>
            </w:r>
            <w:proofErr w:type="gramStart"/>
            <w:r w:rsidRPr="00CC24DB">
              <w:rPr>
                <w:rFonts w:ascii="Calibri" w:hAnsi="Calibri"/>
                <w:sz w:val="22"/>
                <w:szCs w:val="22"/>
              </w:rPr>
              <w:t>is capable of assuming</w:t>
            </w:r>
            <w:proofErr w:type="gramEnd"/>
            <w:r w:rsidRPr="00CC24DB">
              <w:rPr>
                <w:rFonts w:ascii="Calibri" w:hAnsi="Calibri"/>
                <w:sz w:val="22"/>
                <w:szCs w:val="22"/>
              </w:rPr>
              <w:t xml:space="preserve"> those risks;</w:t>
            </w:r>
          </w:p>
        </w:tc>
      </w:tr>
      <w:tr w:rsidR="00CC24DB" w:rsidRPr="00CC24DB" w14:paraId="7E088D07" w14:textId="77777777" w:rsidTr="00251EB4">
        <w:trPr>
          <w:trHeight w:val="993"/>
        </w:trPr>
        <w:tc>
          <w:tcPr>
            <w:tcW w:w="667" w:type="dxa"/>
          </w:tcPr>
          <w:p w14:paraId="33658381" w14:textId="77777777" w:rsidR="00CC24DB" w:rsidRPr="00CC24DB" w:rsidRDefault="00CC24DB" w:rsidP="00CC24DB">
            <w:pPr>
              <w:spacing w:line="256" w:lineRule="auto"/>
              <w:jc w:val="both"/>
              <w:rPr>
                <w:rFonts w:ascii="Calibri" w:hAnsi="Calibri"/>
                <w:color w:val="0000FF"/>
                <w:sz w:val="22"/>
              </w:rPr>
            </w:pPr>
          </w:p>
        </w:tc>
        <w:tc>
          <w:tcPr>
            <w:tcW w:w="662" w:type="dxa"/>
            <w:hideMark/>
          </w:tcPr>
          <w:p w14:paraId="5872ABC7"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3.</w:t>
            </w:r>
          </w:p>
        </w:tc>
        <w:tc>
          <w:tcPr>
            <w:tcW w:w="7697" w:type="dxa"/>
            <w:hideMark/>
          </w:tcPr>
          <w:p w14:paraId="4234C8CF"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it is entering into this Agreement with a full understanding of its obligations </w:t>
            </w:r>
            <w:proofErr w:type="gramStart"/>
            <w:r w:rsidRPr="00CC24DB">
              <w:rPr>
                <w:rFonts w:ascii="Calibri" w:hAnsi="Calibri"/>
                <w:sz w:val="22"/>
                <w:szCs w:val="22"/>
              </w:rPr>
              <w:t>with regard to</w:t>
            </w:r>
            <w:proofErr w:type="gramEnd"/>
            <w:r w:rsidRPr="00CC24DB">
              <w:rPr>
                <w:rFonts w:ascii="Calibri" w:hAnsi="Calibri"/>
                <w:sz w:val="22"/>
                <w:szCs w:val="22"/>
              </w:rPr>
              <w:t xml:space="preserve"> taxation, employment, social and environmental protection and </w:t>
            </w:r>
            <w:proofErr w:type="gramStart"/>
            <w:r w:rsidRPr="00CC24DB">
              <w:rPr>
                <w:rFonts w:ascii="Calibri" w:hAnsi="Calibri"/>
                <w:sz w:val="22"/>
                <w:szCs w:val="22"/>
              </w:rPr>
              <w:t>is capable of assuming and fulfilling</w:t>
            </w:r>
            <w:proofErr w:type="gramEnd"/>
            <w:r w:rsidRPr="00CC24DB">
              <w:rPr>
                <w:rFonts w:ascii="Calibri" w:hAnsi="Calibri"/>
                <w:sz w:val="22"/>
                <w:szCs w:val="22"/>
              </w:rPr>
              <w:t xml:space="preserve"> those obligations;</w:t>
            </w:r>
          </w:p>
        </w:tc>
      </w:tr>
      <w:tr w:rsidR="00CC24DB" w:rsidRPr="00CC24DB" w14:paraId="38AFB550" w14:textId="77777777" w:rsidTr="00251EB4">
        <w:trPr>
          <w:trHeight w:val="1274"/>
        </w:trPr>
        <w:tc>
          <w:tcPr>
            <w:tcW w:w="667" w:type="dxa"/>
          </w:tcPr>
          <w:p w14:paraId="291751F6" w14:textId="77777777" w:rsidR="00CC24DB" w:rsidRPr="00CC24DB" w:rsidRDefault="00CC24DB" w:rsidP="00CC24DB">
            <w:pPr>
              <w:spacing w:line="256" w:lineRule="auto"/>
              <w:jc w:val="both"/>
              <w:rPr>
                <w:rFonts w:ascii="Calibri" w:hAnsi="Calibri"/>
                <w:color w:val="0000FF"/>
                <w:sz w:val="22"/>
              </w:rPr>
            </w:pPr>
          </w:p>
        </w:tc>
        <w:tc>
          <w:tcPr>
            <w:tcW w:w="662" w:type="dxa"/>
            <w:hideMark/>
          </w:tcPr>
          <w:p w14:paraId="7EB00D20"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4.</w:t>
            </w:r>
          </w:p>
        </w:tc>
        <w:tc>
          <w:tcPr>
            <w:tcW w:w="7697" w:type="dxa"/>
            <w:hideMark/>
          </w:tcPr>
          <w:p w14:paraId="42F47EC2"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it has acquainted itself with and shall comply with all legal requirements or such other laws, recommendations, guidance or practices as may affect the supply of </w:t>
            </w:r>
            <w:proofErr w:type="gramStart"/>
            <w:r w:rsidRPr="00CC24DB">
              <w:rPr>
                <w:rFonts w:ascii="Calibri" w:hAnsi="Calibri"/>
                <w:sz w:val="22"/>
                <w:szCs w:val="22"/>
              </w:rPr>
              <w:t>the  Goods</w:t>
            </w:r>
            <w:proofErr w:type="gramEnd"/>
            <w:r w:rsidRPr="00CC24DB">
              <w:rPr>
                <w:rFonts w:ascii="Calibri" w:hAnsi="Calibri"/>
                <w:sz w:val="22"/>
                <w:szCs w:val="22"/>
              </w:rPr>
              <w:t xml:space="preserve">  (to include manufacture and distribution process) as they apply to the Contractor;</w:t>
            </w:r>
          </w:p>
        </w:tc>
      </w:tr>
      <w:tr w:rsidR="00CC24DB" w:rsidRPr="00CC24DB" w14:paraId="2C452097" w14:textId="77777777" w:rsidTr="00251EB4">
        <w:trPr>
          <w:trHeight w:val="681"/>
        </w:trPr>
        <w:tc>
          <w:tcPr>
            <w:tcW w:w="667" w:type="dxa"/>
          </w:tcPr>
          <w:p w14:paraId="47CB99ED" w14:textId="77777777" w:rsidR="00CC24DB" w:rsidRPr="00CC24DB" w:rsidRDefault="00CC24DB" w:rsidP="00CC24DB">
            <w:pPr>
              <w:spacing w:line="256" w:lineRule="auto"/>
              <w:jc w:val="both"/>
              <w:rPr>
                <w:rFonts w:ascii="Calibri" w:hAnsi="Calibri"/>
                <w:color w:val="0000FF"/>
                <w:sz w:val="22"/>
              </w:rPr>
            </w:pPr>
          </w:p>
        </w:tc>
        <w:tc>
          <w:tcPr>
            <w:tcW w:w="662" w:type="dxa"/>
            <w:hideMark/>
          </w:tcPr>
          <w:p w14:paraId="68DCE719"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5.</w:t>
            </w:r>
          </w:p>
        </w:tc>
        <w:tc>
          <w:tcPr>
            <w:tcW w:w="7697" w:type="dxa"/>
            <w:hideMark/>
          </w:tcPr>
          <w:p w14:paraId="7D9A874A"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it has taken all and any action necessary to ensure that it has the power to execute and enter into this Agreement;</w:t>
            </w:r>
          </w:p>
        </w:tc>
      </w:tr>
      <w:tr w:rsidR="00CC24DB" w:rsidRPr="00CC24DB" w14:paraId="1A891C66" w14:textId="77777777" w:rsidTr="00251EB4">
        <w:tc>
          <w:tcPr>
            <w:tcW w:w="667" w:type="dxa"/>
          </w:tcPr>
          <w:p w14:paraId="72FFFA53" w14:textId="77777777" w:rsidR="00CC24DB" w:rsidRPr="00CC24DB" w:rsidRDefault="00CC24DB" w:rsidP="00CC24DB">
            <w:pPr>
              <w:spacing w:line="256" w:lineRule="auto"/>
              <w:jc w:val="both"/>
              <w:rPr>
                <w:rFonts w:ascii="Calibri" w:hAnsi="Calibri"/>
                <w:color w:val="0000FF"/>
                <w:sz w:val="22"/>
              </w:rPr>
            </w:pPr>
          </w:p>
        </w:tc>
        <w:tc>
          <w:tcPr>
            <w:tcW w:w="662" w:type="dxa"/>
          </w:tcPr>
          <w:p w14:paraId="61332834" w14:textId="77777777" w:rsidR="00CC24DB" w:rsidRPr="00CC24DB" w:rsidRDefault="00CC24DB" w:rsidP="00CC24DB">
            <w:pPr>
              <w:spacing w:after="120" w:line="276" w:lineRule="auto"/>
              <w:jc w:val="both"/>
              <w:rPr>
                <w:rFonts w:ascii="Calibri" w:hAnsi="Calibri"/>
                <w:sz w:val="22"/>
                <w:szCs w:val="22"/>
              </w:rPr>
            </w:pPr>
            <w:r w:rsidRPr="00CC24DB">
              <w:rPr>
                <w:rFonts w:ascii="Calibri" w:hAnsi="Calibri"/>
                <w:sz w:val="22"/>
                <w:szCs w:val="22"/>
              </w:rPr>
              <w:t>6.</w:t>
            </w:r>
          </w:p>
        </w:tc>
        <w:tc>
          <w:tcPr>
            <w:tcW w:w="7697" w:type="dxa"/>
          </w:tcPr>
          <w:p w14:paraId="029A3C05" w14:textId="77777777" w:rsidR="00CC24DB" w:rsidRPr="00CC24DB" w:rsidRDefault="00CC24DB" w:rsidP="00CC24DB">
            <w:pPr>
              <w:spacing w:after="120" w:line="276" w:lineRule="auto"/>
              <w:jc w:val="both"/>
              <w:rPr>
                <w:rFonts w:ascii="Calibri" w:hAnsi="Calibri"/>
                <w:i/>
                <w:iCs/>
                <w:sz w:val="22"/>
                <w:highlight w:val="lightGray"/>
              </w:rPr>
            </w:pPr>
            <w:r w:rsidRPr="00CC24DB">
              <w:rPr>
                <w:rFonts w:ascii="Calibri" w:hAnsi="Calibri"/>
                <w:i/>
                <w:iCs/>
                <w:color w:val="FF0000"/>
                <w:sz w:val="22"/>
                <w:highlight w:val="lightGray"/>
              </w:rPr>
              <w:fldChar w:fldCharType="begin">
                <w:ffData>
                  <w:name w:val="Text139"/>
                  <w:enabled/>
                  <w:calcOnExit w:val="0"/>
                  <w:textInput>
                    <w:default w:val="Not Used"/>
                  </w:textInput>
                </w:ffData>
              </w:fldChar>
            </w:r>
            <w:bookmarkStart w:id="2" w:name="Text139"/>
            <w:r w:rsidRPr="00CC24DB">
              <w:rPr>
                <w:rFonts w:ascii="Calibri" w:hAnsi="Calibri"/>
                <w:i/>
                <w:iCs/>
                <w:color w:val="FF0000"/>
                <w:sz w:val="22"/>
                <w:highlight w:val="lightGray"/>
              </w:rPr>
              <w:instrText xml:space="preserve"> FORMTEXT </w:instrText>
            </w:r>
            <w:r w:rsidRPr="00CC24DB">
              <w:rPr>
                <w:rFonts w:ascii="Calibri" w:hAnsi="Calibri"/>
                <w:i/>
                <w:iCs/>
                <w:color w:val="FF0000"/>
                <w:sz w:val="22"/>
                <w:highlight w:val="lightGray"/>
              </w:rPr>
            </w:r>
            <w:r w:rsidRPr="00CC24DB">
              <w:rPr>
                <w:rFonts w:ascii="Calibri" w:hAnsi="Calibri"/>
                <w:i/>
                <w:iCs/>
                <w:color w:val="FF0000"/>
                <w:sz w:val="22"/>
                <w:highlight w:val="lightGray"/>
              </w:rPr>
              <w:fldChar w:fldCharType="separate"/>
            </w:r>
            <w:r w:rsidRPr="00CC24DB">
              <w:rPr>
                <w:rFonts w:ascii="Calibri" w:hAnsi="Calibri"/>
                <w:i/>
                <w:iCs/>
                <w:noProof/>
                <w:color w:val="FF0000"/>
                <w:sz w:val="22"/>
                <w:highlight w:val="lightGray"/>
              </w:rPr>
              <w:t>Not Used</w:t>
            </w:r>
            <w:r w:rsidRPr="00CC24DB">
              <w:rPr>
                <w:rFonts w:ascii="Calibri" w:hAnsi="Calibri"/>
                <w:i/>
                <w:iCs/>
                <w:color w:val="FF0000"/>
                <w:sz w:val="22"/>
                <w:highlight w:val="lightGray"/>
              </w:rPr>
              <w:fldChar w:fldCharType="end"/>
            </w:r>
            <w:bookmarkEnd w:id="2"/>
          </w:p>
          <w:p w14:paraId="71FD3938" w14:textId="77777777" w:rsidR="00CC24DB" w:rsidRPr="00CC24DB" w:rsidRDefault="00CC24DB" w:rsidP="00CC24DB">
            <w:pPr>
              <w:spacing w:after="120" w:line="276" w:lineRule="auto"/>
              <w:jc w:val="both"/>
              <w:rPr>
                <w:rFonts w:ascii="Calibri" w:hAnsi="Calibri"/>
                <w:i/>
                <w:iCs/>
                <w:sz w:val="22"/>
                <w:highlight w:val="lightGray"/>
              </w:rPr>
            </w:pPr>
          </w:p>
        </w:tc>
      </w:tr>
      <w:tr w:rsidR="00CC24DB" w:rsidRPr="00CC24DB" w14:paraId="7B6DA443" w14:textId="77777777" w:rsidTr="00251EB4">
        <w:tc>
          <w:tcPr>
            <w:tcW w:w="667" w:type="dxa"/>
          </w:tcPr>
          <w:p w14:paraId="1913339F" w14:textId="77777777" w:rsidR="00CC24DB" w:rsidRPr="00CC24DB" w:rsidRDefault="00CC24DB" w:rsidP="00CC24DB">
            <w:pPr>
              <w:spacing w:line="256" w:lineRule="auto"/>
              <w:jc w:val="both"/>
              <w:rPr>
                <w:rFonts w:ascii="Calibri" w:hAnsi="Calibri"/>
                <w:color w:val="0000FF"/>
                <w:sz w:val="22"/>
              </w:rPr>
            </w:pPr>
          </w:p>
        </w:tc>
        <w:tc>
          <w:tcPr>
            <w:tcW w:w="662" w:type="dxa"/>
          </w:tcPr>
          <w:p w14:paraId="10B027F1"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7.</w:t>
            </w:r>
          </w:p>
        </w:tc>
        <w:tc>
          <w:tcPr>
            <w:tcW w:w="7697" w:type="dxa"/>
            <w:hideMark/>
          </w:tcPr>
          <w:p w14:paraId="50F8FF79" w14:textId="3923C7D7" w:rsidR="00CC24DB" w:rsidRPr="00CC24DB" w:rsidRDefault="00CC24DB" w:rsidP="00731959">
            <w:pPr>
              <w:spacing w:after="120" w:line="276" w:lineRule="auto"/>
              <w:jc w:val="both"/>
              <w:rPr>
                <w:rFonts w:ascii="Calibri" w:hAnsi="Calibri"/>
                <w:sz w:val="22"/>
              </w:rPr>
            </w:pPr>
            <w:r w:rsidRPr="00CC24DB">
              <w:rPr>
                <w:rFonts w:ascii="Calibri" w:hAnsi="Calibri"/>
                <w:sz w:val="22"/>
              </w:rPr>
              <w:t xml:space="preserve">the status of the Contractor, as declared in the “Declaration as to Personal Circumstances of Tenderer” dated </w:t>
            </w:r>
            <w:r w:rsidR="00004D8F" w:rsidRPr="00004D8F">
              <w:rPr>
                <w:rFonts w:ascii="Calibri" w:hAnsi="Calibri"/>
                <w:sz w:val="22"/>
                <w:highlight w:val="yellow"/>
              </w:rPr>
              <w:t>[insert Date</w:t>
            </w:r>
            <w:r w:rsidR="00004D8F">
              <w:rPr>
                <w:rFonts w:ascii="Calibri" w:hAnsi="Calibri"/>
                <w:sz w:val="22"/>
              </w:rPr>
              <w:t>]</w:t>
            </w:r>
            <w:r w:rsidRPr="00CC24DB">
              <w:rPr>
                <w:rFonts w:ascii="Calibri" w:hAnsi="Calibri"/>
                <w:sz w:val="22"/>
              </w:rPr>
              <w:t xml:space="preserve"> which confirms that none of the excluding circumstances listed in Regulation 57 of the Regulations apply to the Contractor, remains unchanged; and </w:t>
            </w:r>
          </w:p>
        </w:tc>
      </w:tr>
      <w:tr w:rsidR="00CC24DB" w:rsidRPr="00CC24DB" w14:paraId="315ADB13" w14:textId="77777777" w:rsidTr="00251EB4">
        <w:trPr>
          <w:trHeight w:val="730"/>
        </w:trPr>
        <w:tc>
          <w:tcPr>
            <w:tcW w:w="667" w:type="dxa"/>
          </w:tcPr>
          <w:p w14:paraId="3843A057" w14:textId="77777777" w:rsidR="00CC24DB" w:rsidRPr="00CC24DB" w:rsidRDefault="00CC24DB" w:rsidP="00CC24DB">
            <w:pPr>
              <w:spacing w:line="256" w:lineRule="auto"/>
              <w:jc w:val="both"/>
              <w:rPr>
                <w:rFonts w:ascii="Calibri" w:hAnsi="Calibri"/>
                <w:color w:val="0000FF"/>
                <w:sz w:val="22"/>
              </w:rPr>
            </w:pPr>
          </w:p>
        </w:tc>
        <w:tc>
          <w:tcPr>
            <w:tcW w:w="662" w:type="dxa"/>
          </w:tcPr>
          <w:p w14:paraId="156B0924"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8.</w:t>
            </w:r>
          </w:p>
        </w:tc>
        <w:tc>
          <w:tcPr>
            <w:tcW w:w="7697" w:type="dxa"/>
            <w:hideMark/>
          </w:tcPr>
          <w:p w14:paraId="464A7442"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Client shall be under no obligation to purchase any minimum number or value of Goods.</w:t>
            </w:r>
          </w:p>
        </w:tc>
      </w:tr>
      <w:tr w:rsidR="00CC24DB" w:rsidRPr="00CC24DB" w14:paraId="0FCDBA70" w14:textId="77777777" w:rsidTr="00251EB4">
        <w:trPr>
          <w:trHeight w:val="1265"/>
        </w:trPr>
        <w:tc>
          <w:tcPr>
            <w:tcW w:w="667" w:type="dxa"/>
          </w:tcPr>
          <w:p w14:paraId="05932C3E" w14:textId="77777777" w:rsidR="00CC24DB" w:rsidRPr="00CC24DB" w:rsidRDefault="00CC24DB" w:rsidP="00CC24DB">
            <w:pPr>
              <w:spacing w:line="256" w:lineRule="auto"/>
              <w:jc w:val="both"/>
              <w:rPr>
                <w:rFonts w:ascii="Calibri" w:hAnsi="Calibri"/>
                <w:color w:val="0000FF"/>
                <w:sz w:val="22"/>
              </w:rPr>
            </w:pPr>
            <w:r w:rsidRPr="00CC24DB">
              <w:rPr>
                <w:rFonts w:ascii="Calibri" w:hAnsi="Calibri"/>
                <w:color w:val="0000FF"/>
                <w:sz w:val="22"/>
                <w:szCs w:val="22"/>
              </w:rPr>
              <w:t>B.</w:t>
            </w:r>
          </w:p>
        </w:tc>
        <w:tc>
          <w:tcPr>
            <w:tcW w:w="8359" w:type="dxa"/>
            <w:gridSpan w:val="2"/>
            <w:hideMark/>
          </w:tcPr>
          <w:p w14:paraId="7A14ECCF"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CC24DB" w:rsidRPr="00CC24DB" w14:paraId="4A032B89" w14:textId="77777777" w:rsidTr="00251EB4">
        <w:trPr>
          <w:trHeight w:val="783"/>
        </w:trPr>
        <w:tc>
          <w:tcPr>
            <w:tcW w:w="667" w:type="dxa"/>
          </w:tcPr>
          <w:p w14:paraId="62760A44" w14:textId="77777777" w:rsidR="00CC24DB" w:rsidRPr="00CC24DB" w:rsidRDefault="00CC24DB" w:rsidP="00CC24DB">
            <w:pPr>
              <w:spacing w:line="256" w:lineRule="auto"/>
              <w:jc w:val="both"/>
              <w:rPr>
                <w:rFonts w:ascii="Calibri" w:hAnsi="Calibri"/>
                <w:color w:val="0000FF"/>
                <w:sz w:val="22"/>
              </w:rPr>
            </w:pPr>
            <w:r w:rsidRPr="00CC24DB">
              <w:rPr>
                <w:rFonts w:ascii="Calibri" w:hAnsi="Calibri"/>
                <w:color w:val="0000FF"/>
                <w:sz w:val="22"/>
                <w:szCs w:val="22"/>
              </w:rPr>
              <w:t>C.</w:t>
            </w:r>
          </w:p>
        </w:tc>
        <w:tc>
          <w:tcPr>
            <w:tcW w:w="8359" w:type="dxa"/>
            <w:gridSpan w:val="2"/>
            <w:hideMark/>
          </w:tcPr>
          <w:p w14:paraId="6574B9A7"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CC24DB" w:rsidRPr="00CC24DB" w14:paraId="4CD452D4" w14:textId="77777777" w:rsidTr="00251EB4">
        <w:trPr>
          <w:trHeight w:val="1980"/>
        </w:trPr>
        <w:tc>
          <w:tcPr>
            <w:tcW w:w="667" w:type="dxa"/>
          </w:tcPr>
          <w:p w14:paraId="76AA07E0" w14:textId="77777777" w:rsidR="00CC24DB" w:rsidRPr="00CC24DB" w:rsidRDefault="00CC24DB" w:rsidP="00CC24DB">
            <w:pPr>
              <w:spacing w:line="256" w:lineRule="auto"/>
              <w:jc w:val="both"/>
              <w:rPr>
                <w:rFonts w:ascii="Calibri" w:hAnsi="Calibri"/>
                <w:color w:val="0000FF"/>
                <w:sz w:val="22"/>
              </w:rPr>
            </w:pPr>
            <w:r w:rsidRPr="00CC24DB">
              <w:rPr>
                <w:rFonts w:ascii="Calibri" w:hAnsi="Calibri"/>
                <w:color w:val="0000FF"/>
                <w:sz w:val="22"/>
                <w:szCs w:val="22"/>
              </w:rPr>
              <w:lastRenderedPageBreak/>
              <w:t>D.</w:t>
            </w:r>
          </w:p>
        </w:tc>
        <w:tc>
          <w:tcPr>
            <w:tcW w:w="8359" w:type="dxa"/>
            <w:gridSpan w:val="2"/>
            <w:hideMark/>
          </w:tcPr>
          <w:p w14:paraId="73FD05CC"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tc>
      </w:tr>
      <w:tr w:rsidR="00CC24DB" w:rsidRPr="00CC24DB" w14:paraId="778B2971" w14:textId="77777777" w:rsidTr="00251EB4">
        <w:tc>
          <w:tcPr>
            <w:tcW w:w="667" w:type="dxa"/>
          </w:tcPr>
          <w:p w14:paraId="087A6244" w14:textId="77777777" w:rsidR="00CC24DB" w:rsidRPr="00CC24DB" w:rsidRDefault="00CC24DB" w:rsidP="00CC24DB">
            <w:pPr>
              <w:spacing w:line="256" w:lineRule="auto"/>
              <w:jc w:val="both"/>
              <w:rPr>
                <w:rFonts w:ascii="Calibri" w:hAnsi="Calibri"/>
                <w:color w:val="0000FF"/>
                <w:sz w:val="22"/>
              </w:rPr>
            </w:pPr>
            <w:r w:rsidRPr="00CC24DB">
              <w:rPr>
                <w:rFonts w:ascii="Calibri" w:hAnsi="Calibri"/>
                <w:color w:val="0000FF"/>
                <w:sz w:val="22"/>
                <w:szCs w:val="22"/>
              </w:rPr>
              <w:t>E.</w:t>
            </w:r>
          </w:p>
        </w:tc>
        <w:tc>
          <w:tcPr>
            <w:tcW w:w="8359" w:type="dxa"/>
            <w:gridSpan w:val="2"/>
            <w:hideMark/>
          </w:tcPr>
          <w:p w14:paraId="5A18769C"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The Contractor undertakes to notify the Client forthwith of any material change to the status of the Contractor </w:t>
            </w:r>
            <w:proofErr w:type="gramStart"/>
            <w:r w:rsidRPr="00CC24DB">
              <w:rPr>
                <w:rFonts w:ascii="Calibri" w:hAnsi="Calibri"/>
                <w:sz w:val="22"/>
                <w:szCs w:val="22"/>
              </w:rPr>
              <w:t>with regard to</w:t>
            </w:r>
            <w:proofErr w:type="gramEnd"/>
            <w:r w:rsidRPr="00CC24DB">
              <w:rPr>
                <w:rFonts w:ascii="Calibri" w:hAnsi="Calibri"/>
                <w:sz w:val="22"/>
                <w:szCs w:val="22"/>
              </w:rPr>
              <w:t xml:space="preserve"> the warranties, acknowledgements representations and undertakings as set out at clause 6A and to comply with all reasonable directions of the Client with regard thereto which may include termination of this Agreement.</w:t>
            </w:r>
          </w:p>
        </w:tc>
      </w:tr>
    </w:tbl>
    <w:p w14:paraId="30C1CE09"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7.</w:t>
      </w:r>
      <w:r w:rsidRPr="00CC24DB">
        <w:rPr>
          <w:rFonts w:ascii="Calibri" w:hAnsi="Calibri"/>
          <w:b/>
          <w:caps/>
          <w:color w:val="FFFFFF"/>
          <w:sz w:val="22"/>
          <w:szCs w:val="22"/>
        </w:rPr>
        <w:tab/>
        <w:t xml:space="preserve">Remedies </w:t>
      </w:r>
    </w:p>
    <w:tbl>
      <w:tblPr>
        <w:tblW w:w="5000" w:type="pct"/>
        <w:tblLook w:val="01E0" w:firstRow="1" w:lastRow="1" w:firstColumn="1" w:lastColumn="1" w:noHBand="0" w:noVBand="0"/>
      </w:tblPr>
      <w:tblGrid>
        <w:gridCol w:w="664"/>
        <w:gridCol w:w="8407"/>
      </w:tblGrid>
      <w:tr w:rsidR="00CC24DB" w:rsidRPr="00CC24DB" w14:paraId="3B1144F5" w14:textId="77777777" w:rsidTr="00251EB4">
        <w:trPr>
          <w:trHeight w:val="2063"/>
        </w:trPr>
        <w:tc>
          <w:tcPr>
            <w:tcW w:w="366" w:type="pct"/>
            <w:hideMark/>
          </w:tcPr>
          <w:p w14:paraId="154045C7" w14:textId="77777777" w:rsidR="00CC24DB" w:rsidRPr="00CC24DB" w:rsidRDefault="00CC24DB" w:rsidP="00CC24DB">
            <w:pPr>
              <w:spacing w:line="264" w:lineRule="auto"/>
              <w:jc w:val="both"/>
              <w:rPr>
                <w:rFonts w:ascii="Calibri" w:hAnsi="Calibri"/>
                <w:color w:val="0000FF"/>
                <w:sz w:val="22"/>
                <w:szCs w:val="22"/>
              </w:rPr>
            </w:pPr>
            <w:r w:rsidRPr="00CC24DB">
              <w:rPr>
                <w:rFonts w:ascii="Calibri" w:hAnsi="Calibri"/>
                <w:color w:val="0000FF"/>
                <w:sz w:val="22"/>
                <w:szCs w:val="22"/>
              </w:rPr>
              <w:t>A.</w:t>
            </w:r>
          </w:p>
          <w:p w14:paraId="5DC1951E" w14:textId="77777777" w:rsidR="00CC24DB" w:rsidRPr="00CC24DB" w:rsidRDefault="00CC24DB" w:rsidP="00CC24DB">
            <w:pPr>
              <w:spacing w:line="264" w:lineRule="auto"/>
              <w:jc w:val="both"/>
              <w:rPr>
                <w:rFonts w:ascii="Calibri" w:hAnsi="Calibri"/>
                <w:color w:val="0000FF"/>
                <w:sz w:val="22"/>
              </w:rPr>
            </w:pPr>
          </w:p>
        </w:tc>
        <w:tc>
          <w:tcPr>
            <w:tcW w:w="4634" w:type="pct"/>
            <w:hideMark/>
          </w:tcPr>
          <w:p w14:paraId="66829815" w14:textId="77777777" w:rsidR="00CC24DB" w:rsidRPr="00CC24DB" w:rsidRDefault="00CC24DB" w:rsidP="00CC24DB">
            <w:pPr>
              <w:widowControl w:val="0"/>
              <w:spacing w:after="120" w:line="276" w:lineRule="auto"/>
              <w:jc w:val="both"/>
              <w:rPr>
                <w:rFonts w:ascii="Calibri" w:hAnsi="Calibri"/>
                <w:sz w:val="22"/>
              </w:rPr>
            </w:pPr>
            <w:r w:rsidRPr="00CC24DB">
              <w:rPr>
                <w:rFonts w:ascii="Calibri" w:hAnsi="Calibri"/>
                <w:sz w:val="22"/>
                <w:szCs w:val="22"/>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7A shall survive termination of this Agreement for any reason.</w:t>
            </w:r>
          </w:p>
        </w:tc>
      </w:tr>
      <w:tr w:rsidR="00CC24DB" w:rsidRPr="00CC24DB" w14:paraId="1A697572" w14:textId="77777777" w:rsidTr="00251EB4">
        <w:trPr>
          <w:trHeight w:val="1566"/>
        </w:trPr>
        <w:tc>
          <w:tcPr>
            <w:tcW w:w="366" w:type="pct"/>
            <w:hideMark/>
          </w:tcPr>
          <w:p w14:paraId="208F30FD" w14:textId="77777777" w:rsidR="00CC24DB" w:rsidRPr="00CC24DB" w:rsidRDefault="00CC24DB" w:rsidP="00CC24DB">
            <w:pPr>
              <w:spacing w:line="264" w:lineRule="auto"/>
              <w:jc w:val="both"/>
              <w:rPr>
                <w:rFonts w:ascii="Calibri" w:hAnsi="Calibri"/>
                <w:color w:val="0000FF"/>
                <w:sz w:val="22"/>
              </w:rPr>
            </w:pPr>
            <w:r w:rsidRPr="00CC24DB">
              <w:rPr>
                <w:rFonts w:ascii="Calibri" w:hAnsi="Calibri"/>
                <w:color w:val="0000FF"/>
                <w:sz w:val="22"/>
                <w:szCs w:val="22"/>
              </w:rPr>
              <w:t>B.</w:t>
            </w:r>
          </w:p>
        </w:tc>
        <w:tc>
          <w:tcPr>
            <w:tcW w:w="4634" w:type="pct"/>
            <w:hideMark/>
          </w:tcPr>
          <w:p w14:paraId="3057266A" w14:textId="77777777" w:rsidR="00CC24DB" w:rsidRPr="00CC24DB" w:rsidRDefault="00CC24DB" w:rsidP="00CC24DB">
            <w:pPr>
              <w:widowControl w:val="0"/>
              <w:spacing w:after="120" w:line="276" w:lineRule="auto"/>
              <w:jc w:val="both"/>
              <w:rPr>
                <w:rFonts w:ascii="Calibri" w:hAnsi="Calibri"/>
                <w:sz w:val="22"/>
              </w:rPr>
            </w:pPr>
            <w:r w:rsidRPr="00CC24DB">
              <w:rPr>
                <w:rFonts w:ascii="Calibri" w:hAnsi="Calibri"/>
                <w:sz w:val="22"/>
                <w:szCs w:val="22"/>
              </w:rP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CC24DB" w:rsidRPr="00CC24DB" w14:paraId="69820EC4" w14:textId="77777777" w:rsidTr="00251EB4">
        <w:trPr>
          <w:trHeight w:val="970"/>
        </w:trPr>
        <w:tc>
          <w:tcPr>
            <w:tcW w:w="366" w:type="pct"/>
            <w:hideMark/>
          </w:tcPr>
          <w:p w14:paraId="5ACB4E16" w14:textId="77777777" w:rsidR="00CC24DB" w:rsidRPr="00CC24DB" w:rsidRDefault="00CC24DB" w:rsidP="00CC24DB">
            <w:pPr>
              <w:spacing w:line="264" w:lineRule="auto"/>
              <w:jc w:val="both"/>
              <w:rPr>
                <w:rFonts w:ascii="Calibri" w:hAnsi="Calibri"/>
                <w:color w:val="0000FF"/>
                <w:sz w:val="22"/>
              </w:rPr>
            </w:pPr>
            <w:r w:rsidRPr="00CC24DB">
              <w:rPr>
                <w:rFonts w:ascii="Calibri" w:hAnsi="Calibri"/>
                <w:color w:val="0000FF"/>
                <w:sz w:val="22"/>
                <w:szCs w:val="22"/>
              </w:rPr>
              <w:t>C.</w:t>
            </w:r>
          </w:p>
        </w:tc>
        <w:tc>
          <w:tcPr>
            <w:tcW w:w="4634" w:type="pct"/>
            <w:hideMark/>
          </w:tcPr>
          <w:p w14:paraId="447F7A42" w14:textId="77777777" w:rsidR="00CC24DB" w:rsidRPr="00CC24DB" w:rsidRDefault="00CC24DB" w:rsidP="00CC24DB">
            <w:pPr>
              <w:widowControl w:val="0"/>
              <w:spacing w:after="120" w:line="276" w:lineRule="auto"/>
              <w:jc w:val="both"/>
              <w:rPr>
                <w:rFonts w:ascii="Calibri" w:hAnsi="Calibri"/>
                <w:sz w:val="22"/>
              </w:rPr>
            </w:pPr>
            <w:r w:rsidRPr="00CC24DB">
              <w:rPr>
                <w:rFonts w:ascii="Calibri" w:hAnsi="Calibri"/>
                <w:sz w:val="22"/>
                <w:szCs w:val="22"/>
              </w:rPr>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CC24DB" w:rsidRPr="00CC24DB" w14:paraId="29296FD8" w14:textId="77777777" w:rsidTr="00251EB4">
        <w:trPr>
          <w:trHeight w:val="1298"/>
        </w:trPr>
        <w:tc>
          <w:tcPr>
            <w:tcW w:w="366" w:type="pct"/>
            <w:hideMark/>
          </w:tcPr>
          <w:p w14:paraId="3D7D5869" w14:textId="77777777" w:rsidR="00CC24DB" w:rsidRPr="00CC24DB" w:rsidRDefault="00CC24DB" w:rsidP="00CC24DB">
            <w:pPr>
              <w:keepNext/>
              <w:spacing w:line="264" w:lineRule="auto"/>
              <w:jc w:val="both"/>
              <w:rPr>
                <w:rFonts w:ascii="Calibri" w:hAnsi="Calibri"/>
                <w:color w:val="0000FF"/>
                <w:sz w:val="22"/>
              </w:rPr>
            </w:pPr>
            <w:r w:rsidRPr="00CC24DB">
              <w:rPr>
                <w:rFonts w:ascii="Calibri" w:hAnsi="Calibri"/>
                <w:color w:val="0000FF"/>
                <w:sz w:val="22"/>
                <w:szCs w:val="22"/>
              </w:rPr>
              <w:t>D.</w:t>
            </w:r>
          </w:p>
        </w:tc>
        <w:tc>
          <w:tcPr>
            <w:tcW w:w="4634" w:type="pct"/>
            <w:hideMark/>
          </w:tcPr>
          <w:p w14:paraId="0CB57A81" w14:textId="77777777" w:rsidR="00CC24DB" w:rsidRPr="00CC24DB" w:rsidRDefault="00CC24DB" w:rsidP="00CC24DB">
            <w:pPr>
              <w:widowControl w:val="0"/>
              <w:spacing w:after="120" w:line="276" w:lineRule="auto"/>
              <w:jc w:val="both"/>
              <w:rPr>
                <w:rFonts w:ascii="Calibri" w:hAnsi="Calibri"/>
                <w:sz w:val="22"/>
              </w:rPr>
            </w:pPr>
            <w:r w:rsidRPr="00CC24DB">
              <w:rPr>
                <w:rFonts w:ascii="Calibri" w:hAnsi="Calibri"/>
                <w:sz w:val="22"/>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CC24DB" w:rsidRPr="00CC24DB" w14:paraId="2ED2E17F" w14:textId="77777777" w:rsidTr="001424B3">
        <w:trPr>
          <w:trHeight w:val="1583"/>
        </w:trPr>
        <w:tc>
          <w:tcPr>
            <w:tcW w:w="366" w:type="pct"/>
          </w:tcPr>
          <w:p w14:paraId="35B48829" w14:textId="77777777" w:rsidR="00CC24DB" w:rsidRPr="00CC24DB" w:rsidRDefault="00CC24DB" w:rsidP="00CC24DB">
            <w:pPr>
              <w:widowControl w:val="0"/>
              <w:spacing w:line="264" w:lineRule="auto"/>
              <w:jc w:val="both"/>
              <w:rPr>
                <w:rFonts w:ascii="Calibri" w:hAnsi="Calibri"/>
                <w:color w:val="0000FF"/>
                <w:sz w:val="22"/>
                <w:szCs w:val="22"/>
              </w:rPr>
            </w:pPr>
            <w:r w:rsidRPr="00CC24DB">
              <w:rPr>
                <w:rFonts w:ascii="Calibri" w:hAnsi="Calibri"/>
                <w:color w:val="0000FF"/>
                <w:sz w:val="22"/>
                <w:szCs w:val="22"/>
              </w:rPr>
              <w:t>E.</w:t>
            </w:r>
          </w:p>
        </w:tc>
        <w:tc>
          <w:tcPr>
            <w:tcW w:w="4634" w:type="pct"/>
          </w:tcPr>
          <w:p w14:paraId="69D86CCD" w14:textId="4EFE6A73" w:rsidR="00CC24DB" w:rsidRPr="00CC24DB" w:rsidRDefault="00CC24DB" w:rsidP="00CC24DB">
            <w:pPr>
              <w:spacing w:after="120" w:line="276" w:lineRule="auto"/>
              <w:jc w:val="both"/>
              <w:rPr>
                <w:rFonts w:ascii="Calibri" w:hAnsi="Calibri"/>
                <w:sz w:val="22"/>
              </w:rPr>
            </w:pPr>
            <w:r w:rsidRPr="00CC24DB">
              <w:rPr>
                <w:rFonts w:ascii="Calibri" w:hAnsi="Calibri"/>
                <w:sz w:val="22"/>
              </w:rPr>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0D4408">
              <w:rPr>
                <w:rFonts w:ascii="Calibri" w:hAnsi="Calibri"/>
                <w:sz w:val="22"/>
              </w:rPr>
              <w:fldChar w:fldCharType="begin">
                <w:ffData>
                  <w:name w:val=""/>
                  <w:enabled/>
                  <w:calcOnExit w:val="0"/>
                  <w:textInput>
                    <w:default w:val="100 per cent of the Charges paid or projected to be paid (whichever is higher) under this Agreement"/>
                  </w:textInput>
                </w:ffData>
              </w:fldChar>
            </w:r>
            <w:r w:rsidR="000D4408">
              <w:rPr>
                <w:rFonts w:ascii="Calibri" w:hAnsi="Calibri"/>
                <w:sz w:val="22"/>
              </w:rPr>
              <w:instrText xml:space="preserve"> FORMTEXT </w:instrText>
            </w:r>
            <w:r w:rsidR="000D4408">
              <w:rPr>
                <w:rFonts w:ascii="Calibri" w:hAnsi="Calibri"/>
                <w:sz w:val="22"/>
              </w:rPr>
            </w:r>
            <w:r w:rsidR="000D4408">
              <w:rPr>
                <w:rFonts w:ascii="Calibri" w:hAnsi="Calibri"/>
                <w:sz w:val="22"/>
              </w:rPr>
              <w:fldChar w:fldCharType="separate"/>
            </w:r>
            <w:r w:rsidR="000D4408">
              <w:rPr>
                <w:rFonts w:ascii="Calibri" w:hAnsi="Calibri"/>
                <w:noProof/>
                <w:sz w:val="22"/>
              </w:rPr>
              <w:t>100 per cent of the Charges paid or projected to be paid (whichever is higher) under this Agreement</w:t>
            </w:r>
            <w:r w:rsidR="000D4408">
              <w:rPr>
                <w:rFonts w:ascii="Calibri" w:hAnsi="Calibri"/>
                <w:sz w:val="22"/>
              </w:rPr>
              <w:fldChar w:fldCharType="end"/>
            </w:r>
            <w:r w:rsidRPr="00CC24DB">
              <w:rPr>
                <w:rFonts w:ascii="Calibri" w:hAnsi="Calibri"/>
                <w:sz w:val="22"/>
              </w:rPr>
              <w:t xml:space="preserve"> regardless of the number of claims.</w:t>
            </w:r>
          </w:p>
        </w:tc>
      </w:tr>
      <w:tr w:rsidR="00CC24DB" w:rsidRPr="00CC24DB" w14:paraId="09B9F726" w14:textId="77777777" w:rsidTr="001424B3">
        <w:trPr>
          <w:trHeight w:val="525"/>
        </w:trPr>
        <w:tc>
          <w:tcPr>
            <w:tcW w:w="366" w:type="pct"/>
            <w:hideMark/>
          </w:tcPr>
          <w:p w14:paraId="6B2183A0" w14:textId="77777777" w:rsidR="00CC24DB" w:rsidRPr="00CC24DB" w:rsidRDefault="00CC24DB" w:rsidP="00CC24DB">
            <w:pPr>
              <w:keepNext/>
              <w:spacing w:line="264" w:lineRule="auto"/>
              <w:jc w:val="both"/>
              <w:rPr>
                <w:rFonts w:ascii="Calibri" w:hAnsi="Calibri"/>
                <w:color w:val="0000FF"/>
                <w:sz w:val="22"/>
              </w:rPr>
            </w:pPr>
            <w:r w:rsidRPr="00CC24DB">
              <w:rPr>
                <w:rFonts w:ascii="Calibri" w:hAnsi="Calibri"/>
                <w:color w:val="0000FF"/>
                <w:sz w:val="22"/>
                <w:szCs w:val="22"/>
              </w:rPr>
              <w:lastRenderedPageBreak/>
              <w:t>F.</w:t>
            </w:r>
          </w:p>
        </w:tc>
        <w:tc>
          <w:tcPr>
            <w:tcW w:w="4634" w:type="pct"/>
          </w:tcPr>
          <w:p w14:paraId="7AE2383C" w14:textId="77777777" w:rsidR="000D4408" w:rsidRPr="000D4408" w:rsidRDefault="000D4408" w:rsidP="000D4408">
            <w:pPr>
              <w:spacing w:after="120" w:line="276" w:lineRule="auto"/>
              <w:jc w:val="both"/>
              <w:rPr>
                <w:rFonts w:ascii="Calibri" w:hAnsi="Calibri"/>
                <w:sz w:val="22"/>
                <w:szCs w:val="22"/>
              </w:rPr>
            </w:pPr>
            <w:r w:rsidRPr="000D4408">
              <w:rPr>
                <w:rFonts w:ascii="Calibri" w:hAnsi="Calibri"/>
                <w:sz w:val="22"/>
                <w:szCs w:val="22"/>
              </w:rPr>
              <w:t>If for any reason the Client is dissatisfied with the performance of the Contractor, a sum may be withheld from any payment otherwise due calculated as follows:</w:t>
            </w:r>
          </w:p>
          <w:p w14:paraId="7FC37DB1" w14:textId="53944750" w:rsidR="008D072C" w:rsidRPr="00CC24DB" w:rsidRDefault="000D4408" w:rsidP="000D4408">
            <w:pPr>
              <w:spacing w:after="120" w:line="276" w:lineRule="auto"/>
              <w:jc w:val="both"/>
              <w:rPr>
                <w:rFonts w:ascii="Calibri" w:hAnsi="Calibri"/>
                <w:sz w:val="22"/>
                <w:szCs w:val="22"/>
              </w:rPr>
            </w:pPr>
            <w:r w:rsidRPr="000D4408">
              <w:rPr>
                <w:rFonts w:ascii="Calibri" w:hAnsi="Calibri"/>
                <w:sz w:val="22"/>
                <w:szCs w:val="22"/>
              </w:rPr>
              <w:t xml:space="preserve">5% of the Charges per week, or part thereof (“the Retention Amount”) which Retention Amount shall not at any given time exceed 25% per cent of the Charges. In such event the Client shall identify the </w:t>
            </w:r>
            <w:proofErr w:type="gramStart"/>
            <w:r w:rsidRPr="000D4408">
              <w:rPr>
                <w:rFonts w:ascii="Calibri" w:hAnsi="Calibri"/>
                <w:sz w:val="22"/>
                <w:szCs w:val="22"/>
              </w:rPr>
              <w:t>particular Goods</w:t>
            </w:r>
            <w:proofErr w:type="gramEnd"/>
            <w:r w:rsidRPr="000D4408">
              <w:rPr>
                <w:rFonts w:ascii="Calibri" w:hAnsi="Calibri"/>
                <w:sz w:val="22"/>
                <w:szCs w:val="22"/>
              </w:rP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3E4B2C6B"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8.</w:t>
      </w:r>
      <w:r w:rsidRPr="00CC24DB">
        <w:rPr>
          <w:rFonts w:ascii="Calibri" w:hAnsi="Calibri"/>
          <w:b/>
          <w:caps/>
          <w:color w:val="FFFFFF"/>
          <w:sz w:val="22"/>
          <w:szCs w:val="22"/>
        </w:rPr>
        <w:tab/>
        <w:t>Confidentiality</w:t>
      </w:r>
    </w:p>
    <w:tbl>
      <w:tblPr>
        <w:tblW w:w="0" w:type="auto"/>
        <w:tblLook w:val="01E0" w:firstRow="1" w:lastRow="1" w:firstColumn="1" w:lastColumn="1" w:noHBand="0" w:noVBand="0"/>
      </w:tblPr>
      <w:tblGrid>
        <w:gridCol w:w="668"/>
        <w:gridCol w:w="8358"/>
      </w:tblGrid>
      <w:tr w:rsidR="00CC24DB" w:rsidRPr="00CC24DB" w14:paraId="57941942" w14:textId="77777777" w:rsidTr="00251EB4">
        <w:tc>
          <w:tcPr>
            <w:tcW w:w="668" w:type="dxa"/>
          </w:tcPr>
          <w:p w14:paraId="64F3E6E0"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A.</w:t>
            </w:r>
          </w:p>
        </w:tc>
        <w:tc>
          <w:tcPr>
            <w:tcW w:w="8358" w:type="dxa"/>
            <w:hideMark/>
          </w:tcPr>
          <w:p w14:paraId="7BED0FB0" w14:textId="159E028B"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r w:rsidR="001424B3" w:rsidRPr="00CC24DB">
              <w:rPr>
                <w:rFonts w:ascii="Calibri" w:hAnsi="Calibri"/>
                <w:sz w:val="22"/>
                <w:szCs w:val="22"/>
              </w:rPr>
              <w:t>to: -</w:t>
            </w:r>
          </w:p>
          <w:p w14:paraId="507FDDDB" w14:textId="77777777" w:rsidR="00CC24DB" w:rsidRPr="00CC24DB" w:rsidRDefault="00CC24DB" w:rsidP="00CC24DB">
            <w:pPr>
              <w:numPr>
                <w:ilvl w:val="0"/>
                <w:numId w:val="31"/>
              </w:numPr>
              <w:spacing w:after="120" w:line="276" w:lineRule="auto"/>
              <w:contextualSpacing/>
              <w:jc w:val="both"/>
              <w:rPr>
                <w:rFonts w:ascii="Calibri" w:hAnsi="Calibri"/>
                <w:sz w:val="22"/>
              </w:rPr>
            </w:pPr>
            <w:r w:rsidRPr="00CC24DB">
              <w:rPr>
                <w:rFonts w:ascii="Calibri" w:hAnsi="Calibri"/>
                <w:sz w:val="22"/>
                <w:szCs w:val="22"/>
              </w:rPr>
              <w:t xml:space="preserve"> its professional advisers subject to the provisions of this clause 8; or </w:t>
            </w:r>
          </w:p>
          <w:p w14:paraId="546EEB68" w14:textId="77777777" w:rsidR="00CC24DB" w:rsidRPr="00CC24DB" w:rsidRDefault="00CC24DB" w:rsidP="00CC24DB">
            <w:pPr>
              <w:numPr>
                <w:ilvl w:val="0"/>
                <w:numId w:val="31"/>
              </w:numPr>
              <w:spacing w:after="120" w:line="276" w:lineRule="auto"/>
              <w:contextualSpacing/>
              <w:jc w:val="both"/>
              <w:rPr>
                <w:rFonts w:ascii="Calibri" w:hAnsi="Calibri"/>
                <w:sz w:val="22"/>
              </w:rPr>
            </w:pPr>
            <w:r w:rsidRPr="00CC24DB">
              <w:rPr>
                <w:rFonts w:ascii="Calibri" w:hAnsi="Calibri"/>
                <w:sz w:val="22"/>
                <w:szCs w:val="22"/>
              </w:rPr>
              <w:t>as may be required by law; or</w:t>
            </w:r>
          </w:p>
          <w:p w14:paraId="3E49CE3F" w14:textId="77777777" w:rsidR="00CC24DB" w:rsidRPr="00CC24DB" w:rsidRDefault="00CC24DB" w:rsidP="00CC24DB">
            <w:pPr>
              <w:numPr>
                <w:ilvl w:val="0"/>
                <w:numId w:val="31"/>
              </w:numPr>
              <w:spacing w:after="120" w:line="276" w:lineRule="auto"/>
              <w:contextualSpacing/>
              <w:jc w:val="both"/>
              <w:rPr>
                <w:rFonts w:ascii="Calibri" w:hAnsi="Calibri"/>
                <w:sz w:val="22"/>
              </w:rPr>
            </w:pPr>
            <w:r w:rsidRPr="00CC24DB">
              <w:rPr>
                <w:rFonts w:ascii="Calibri" w:hAnsi="Calibri"/>
                <w:sz w:val="22"/>
                <w:szCs w:val="22"/>
              </w:rPr>
              <w:t>as may be necessary to give effect to the terms of this Agreement subject to the provisions of this clause 8; or</w:t>
            </w:r>
          </w:p>
          <w:p w14:paraId="307A1C15" w14:textId="77777777" w:rsidR="00CC24DB" w:rsidRPr="00CC24DB" w:rsidRDefault="00CC24DB" w:rsidP="00CC24DB">
            <w:pPr>
              <w:numPr>
                <w:ilvl w:val="0"/>
                <w:numId w:val="31"/>
              </w:numPr>
              <w:spacing w:after="120" w:line="276" w:lineRule="auto"/>
              <w:contextualSpacing/>
              <w:jc w:val="both"/>
              <w:rPr>
                <w:rFonts w:ascii="Calibri" w:hAnsi="Calibri"/>
                <w:sz w:val="22"/>
              </w:rPr>
            </w:pPr>
            <w:r w:rsidRPr="00CC24DB">
              <w:rPr>
                <w:rFonts w:ascii="Calibri" w:hAnsi="Calibri"/>
                <w:sz w:val="22"/>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CC24DB" w:rsidRPr="00CC24DB" w14:paraId="0B713A19" w14:textId="77777777" w:rsidTr="00251EB4">
        <w:tc>
          <w:tcPr>
            <w:tcW w:w="668" w:type="dxa"/>
            <w:hideMark/>
          </w:tcPr>
          <w:p w14:paraId="6799EBB1"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B.</w:t>
            </w:r>
          </w:p>
        </w:tc>
        <w:tc>
          <w:tcPr>
            <w:tcW w:w="8358" w:type="dxa"/>
            <w:hideMark/>
          </w:tcPr>
          <w:p w14:paraId="16F3C2AA" w14:textId="0828A9ED"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The Contractor undertakes to comply with all reasonable directions of the Client </w:t>
            </w:r>
            <w:proofErr w:type="gramStart"/>
            <w:r w:rsidRPr="00CC24DB">
              <w:rPr>
                <w:rFonts w:ascii="Calibri" w:hAnsi="Calibri"/>
                <w:sz w:val="22"/>
                <w:szCs w:val="22"/>
              </w:rPr>
              <w:t>with regard to</w:t>
            </w:r>
            <w:proofErr w:type="gramEnd"/>
            <w:r w:rsidRPr="00CC24DB">
              <w:rPr>
                <w:rFonts w:ascii="Calibri" w:hAnsi="Calibri"/>
                <w:sz w:val="22"/>
                <w:szCs w:val="22"/>
              </w:rPr>
              <w:t xml:space="preserve"> the use and application of all and any of its Confidential Information and shall comply with the Confidentiality Agreement </w:t>
            </w:r>
            <w:r w:rsidR="000D4408" w:rsidRPr="000D4408">
              <w:rPr>
                <w:rFonts w:ascii="Calibri" w:hAnsi="Calibri"/>
                <w:sz w:val="22"/>
                <w:szCs w:val="22"/>
              </w:rPr>
              <w:t xml:space="preserve">as exhibited at Appendix </w:t>
            </w:r>
            <w:r w:rsidR="000D4408">
              <w:rPr>
                <w:rFonts w:ascii="Calibri" w:hAnsi="Calibri"/>
                <w:sz w:val="22"/>
                <w:szCs w:val="22"/>
              </w:rPr>
              <w:t>6</w:t>
            </w:r>
            <w:r w:rsidR="000D4408" w:rsidRPr="000D4408">
              <w:rPr>
                <w:rFonts w:ascii="Calibri" w:hAnsi="Calibri"/>
                <w:sz w:val="22"/>
                <w:szCs w:val="22"/>
              </w:rPr>
              <w:t xml:space="preserve"> to the RFT</w:t>
            </w:r>
            <w:r w:rsidR="000D4408">
              <w:rPr>
                <w:rFonts w:ascii="Calibri" w:hAnsi="Calibri"/>
                <w:sz w:val="22"/>
                <w:szCs w:val="22"/>
              </w:rPr>
              <w:t xml:space="preserve"> </w:t>
            </w:r>
            <w:r w:rsidRPr="00CC24DB">
              <w:rPr>
                <w:rFonts w:ascii="Calibri" w:hAnsi="Calibri"/>
                <w:sz w:val="22"/>
                <w:szCs w:val="22"/>
              </w:rPr>
              <w:t xml:space="preserve">between the Contractor and the Client dated </w:t>
            </w:r>
            <w:r w:rsidR="00004D8F" w:rsidRPr="00004D8F">
              <w:rPr>
                <w:rFonts w:ascii="Calibri" w:hAnsi="Calibri"/>
                <w:sz w:val="22"/>
                <w:szCs w:val="22"/>
                <w:highlight w:val="yellow"/>
              </w:rPr>
              <w:t>[Insert Date]</w:t>
            </w:r>
            <w:r w:rsidR="00004D8F">
              <w:rPr>
                <w:rFonts w:ascii="Calibri" w:hAnsi="Calibri"/>
                <w:sz w:val="22"/>
                <w:szCs w:val="22"/>
              </w:rPr>
              <w:t xml:space="preserve"> </w:t>
            </w:r>
            <w:r w:rsidRPr="00CC24DB">
              <w:rPr>
                <w:rFonts w:ascii="Calibri" w:hAnsi="Calibri"/>
                <w:sz w:val="22"/>
                <w:szCs w:val="22"/>
              </w:rPr>
              <w:t xml:space="preserve">(“the Confidentiality Agreement”).   </w:t>
            </w:r>
          </w:p>
          <w:p w14:paraId="207FB3AD"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obligations in this clause 8 will not apply to any Confidential Information:</w:t>
            </w:r>
          </w:p>
          <w:p w14:paraId="5E1CA500" w14:textId="77777777" w:rsidR="00CC24DB" w:rsidRPr="00CC24DB" w:rsidRDefault="00CC24DB" w:rsidP="00CC24DB">
            <w:pPr>
              <w:numPr>
                <w:ilvl w:val="0"/>
                <w:numId w:val="34"/>
              </w:numPr>
              <w:spacing w:after="120" w:line="276" w:lineRule="auto"/>
              <w:contextualSpacing/>
              <w:jc w:val="both"/>
              <w:rPr>
                <w:rFonts w:ascii="Calibri" w:hAnsi="Calibri"/>
                <w:sz w:val="22"/>
              </w:rPr>
            </w:pPr>
            <w:r w:rsidRPr="00CC24DB">
              <w:rPr>
                <w:rFonts w:ascii="Calibri" w:hAnsi="Calibri"/>
                <w:sz w:val="22"/>
                <w:szCs w:val="22"/>
              </w:rPr>
              <w:t>in the receiving Party’s possession (with full right to disclose) before receiving it from the other Party; or</w:t>
            </w:r>
          </w:p>
          <w:p w14:paraId="0BF2D0D6" w14:textId="77777777" w:rsidR="00CC24DB" w:rsidRPr="00CC24DB" w:rsidRDefault="00CC24DB" w:rsidP="00CC24DB">
            <w:pPr>
              <w:numPr>
                <w:ilvl w:val="0"/>
                <w:numId w:val="34"/>
              </w:numPr>
              <w:spacing w:after="120" w:line="276" w:lineRule="auto"/>
              <w:contextualSpacing/>
              <w:jc w:val="both"/>
              <w:rPr>
                <w:rFonts w:ascii="Calibri" w:hAnsi="Calibri"/>
                <w:sz w:val="22"/>
              </w:rPr>
            </w:pPr>
            <w:r w:rsidRPr="00CC24DB">
              <w:rPr>
                <w:rFonts w:ascii="Calibri" w:hAnsi="Calibri"/>
                <w:sz w:val="22"/>
                <w:szCs w:val="22"/>
              </w:rPr>
              <w:t>which is or becomes public knowledge other than by breach of this clause; or</w:t>
            </w:r>
          </w:p>
          <w:p w14:paraId="7D42616E" w14:textId="77777777" w:rsidR="00CC24DB" w:rsidRPr="00394DCA" w:rsidRDefault="00CC24DB" w:rsidP="00CC24DB">
            <w:pPr>
              <w:numPr>
                <w:ilvl w:val="0"/>
                <w:numId w:val="34"/>
              </w:numPr>
              <w:spacing w:after="120" w:line="276" w:lineRule="auto"/>
              <w:contextualSpacing/>
              <w:jc w:val="both"/>
              <w:rPr>
                <w:rFonts w:ascii="Calibri" w:hAnsi="Calibri"/>
                <w:sz w:val="22"/>
              </w:rPr>
            </w:pPr>
            <w:r w:rsidRPr="00CC24DB">
              <w:rPr>
                <w:rFonts w:ascii="Calibri" w:hAnsi="Calibri"/>
                <w:sz w:val="22"/>
                <w:szCs w:val="22"/>
              </w:rPr>
              <w:t>is independently developed by the disclosing Party without access to or use of the Confidential Information.</w:t>
            </w:r>
          </w:p>
          <w:p w14:paraId="76A0A1EF" w14:textId="6162F4B5" w:rsidR="00CC24DB" w:rsidRPr="00394DCA" w:rsidRDefault="00394DCA" w:rsidP="00CC24DB">
            <w:pPr>
              <w:numPr>
                <w:ilvl w:val="0"/>
                <w:numId w:val="34"/>
              </w:numPr>
              <w:spacing w:after="120" w:line="276" w:lineRule="auto"/>
              <w:contextualSpacing/>
              <w:jc w:val="both"/>
              <w:rPr>
                <w:rFonts w:ascii="Calibri" w:hAnsi="Calibri"/>
                <w:sz w:val="22"/>
              </w:rPr>
            </w:pPr>
            <w:r>
              <w:rPr>
                <w:rFonts w:ascii="Calibri" w:hAnsi="Calibri"/>
                <w:sz w:val="22"/>
              </w:rPr>
              <w:t>Is lawfully received by the disclosing Party from a third party (with full right to disclose)</w:t>
            </w:r>
          </w:p>
        </w:tc>
      </w:tr>
      <w:tr w:rsidR="00CC24DB" w:rsidRPr="00CC24DB" w14:paraId="39194DB1" w14:textId="77777777" w:rsidTr="00251EB4">
        <w:tc>
          <w:tcPr>
            <w:tcW w:w="668" w:type="dxa"/>
            <w:hideMark/>
          </w:tcPr>
          <w:p w14:paraId="11CE96B2"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C.</w:t>
            </w:r>
          </w:p>
        </w:tc>
        <w:tc>
          <w:tcPr>
            <w:tcW w:w="8358" w:type="dxa"/>
            <w:hideMark/>
          </w:tcPr>
          <w:p w14:paraId="3D77D453"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proofErr w:type="gramStart"/>
            <w:r w:rsidRPr="00CC24DB">
              <w:rPr>
                <w:rFonts w:ascii="Calibri" w:hAnsi="Calibri"/>
                <w:sz w:val="22"/>
                <w:szCs w:val="22"/>
              </w:rPr>
              <w:t>sensitivity, and</w:t>
            </w:r>
            <w:proofErr w:type="gramEnd"/>
            <w:r w:rsidRPr="00CC24DB">
              <w:rPr>
                <w:rFonts w:ascii="Calibri" w:hAnsi="Calibri"/>
                <w:sz w:val="22"/>
                <w:szCs w:val="22"/>
              </w:rPr>
              <w:t xml:space="preserve"> shall state the reasons for this sensitivity.  The Client will consult the Contractor about this confidential or commercially sensitive information before </w:t>
            </w:r>
            <w:proofErr w:type="gramStart"/>
            <w:r w:rsidRPr="00CC24DB">
              <w:rPr>
                <w:rFonts w:ascii="Calibri" w:hAnsi="Calibri"/>
                <w:sz w:val="22"/>
                <w:szCs w:val="22"/>
              </w:rPr>
              <w:t>making a decision</w:t>
            </w:r>
            <w:proofErr w:type="gramEnd"/>
            <w:r w:rsidRPr="00CC24DB">
              <w:rPr>
                <w:rFonts w:ascii="Calibri" w:hAnsi="Calibri"/>
                <w:sz w:val="22"/>
                <w:szCs w:val="22"/>
              </w:rPr>
              <w:t xml:space="preserve"> on any request received under the above legislation.   The Contracting Authority accepts no liability whatsoever in respect of any </w:t>
            </w:r>
            <w:r w:rsidRPr="00CC24DB">
              <w:rPr>
                <w:rFonts w:ascii="Calibri" w:hAnsi="Calibri"/>
                <w:sz w:val="22"/>
                <w:szCs w:val="22"/>
              </w:rPr>
              <w:lastRenderedPageBreak/>
              <w:t xml:space="preserve">information provided which is subsequently released (irrespective of notification) or in respect of any consequential damage suffered </w:t>
            </w:r>
            <w:proofErr w:type="gramStart"/>
            <w:r w:rsidRPr="00CC24DB">
              <w:rPr>
                <w:rFonts w:ascii="Calibri" w:hAnsi="Calibri"/>
                <w:sz w:val="22"/>
                <w:szCs w:val="22"/>
              </w:rPr>
              <w:t>as a result of</w:t>
            </w:r>
            <w:proofErr w:type="gramEnd"/>
            <w:r w:rsidRPr="00CC24DB">
              <w:rPr>
                <w:rFonts w:ascii="Calibri" w:hAnsi="Calibri"/>
                <w:sz w:val="22"/>
                <w:szCs w:val="22"/>
              </w:rPr>
              <w:t xml:space="preserve"> such obligations.</w:t>
            </w:r>
          </w:p>
        </w:tc>
      </w:tr>
      <w:tr w:rsidR="00CC24DB" w:rsidRPr="00CC24DB" w14:paraId="5BC2F0C0" w14:textId="77777777" w:rsidTr="00251EB4">
        <w:tc>
          <w:tcPr>
            <w:tcW w:w="668" w:type="dxa"/>
            <w:hideMark/>
          </w:tcPr>
          <w:p w14:paraId="1AC65B77"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lastRenderedPageBreak/>
              <w:t>D.</w:t>
            </w:r>
          </w:p>
        </w:tc>
        <w:tc>
          <w:tcPr>
            <w:tcW w:w="8358" w:type="dxa"/>
            <w:hideMark/>
          </w:tcPr>
          <w:p w14:paraId="46AFA7BE"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terms of this clause 8 shall survive expiry, completion or termination for whatever reason of this Agreement.</w:t>
            </w:r>
          </w:p>
        </w:tc>
      </w:tr>
    </w:tbl>
    <w:p w14:paraId="609ACF96"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9.</w:t>
      </w:r>
      <w:r w:rsidRPr="00CC24DB">
        <w:rPr>
          <w:rFonts w:ascii="Calibri" w:hAnsi="Calibri"/>
          <w:b/>
          <w:caps/>
          <w:color w:val="FFFFFF"/>
          <w:sz w:val="22"/>
          <w:szCs w:val="22"/>
        </w:rPr>
        <w:tab/>
        <w:t>Force Majeure</w:t>
      </w:r>
    </w:p>
    <w:tbl>
      <w:tblPr>
        <w:tblW w:w="0" w:type="auto"/>
        <w:tblLook w:val="01E0" w:firstRow="1" w:lastRow="1" w:firstColumn="1" w:lastColumn="1" w:noHBand="0" w:noVBand="0"/>
      </w:tblPr>
      <w:tblGrid>
        <w:gridCol w:w="669"/>
        <w:gridCol w:w="673"/>
        <w:gridCol w:w="7684"/>
      </w:tblGrid>
      <w:tr w:rsidR="00CC24DB" w:rsidRPr="00CC24DB" w14:paraId="58D6418C" w14:textId="77777777" w:rsidTr="00251EB4">
        <w:tc>
          <w:tcPr>
            <w:tcW w:w="669" w:type="dxa"/>
            <w:hideMark/>
          </w:tcPr>
          <w:p w14:paraId="2E1AA587"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A.</w:t>
            </w:r>
          </w:p>
        </w:tc>
        <w:tc>
          <w:tcPr>
            <w:tcW w:w="8357" w:type="dxa"/>
            <w:gridSpan w:val="2"/>
          </w:tcPr>
          <w:p w14:paraId="4F4D056F"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CC24DB" w:rsidRPr="00CC24DB" w14:paraId="110EFDFF" w14:textId="77777777" w:rsidTr="00251EB4">
        <w:tc>
          <w:tcPr>
            <w:tcW w:w="669" w:type="dxa"/>
            <w:hideMark/>
          </w:tcPr>
          <w:p w14:paraId="2E9D89FA" w14:textId="77777777" w:rsidR="00CC24DB" w:rsidRPr="00CC24DB" w:rsidRDefault="00CC24DB" w:rsidP="00CC24DB">
            <w:pPr>
              <w:keepNext/>
              <w:spacing w:after="120" w:line="256" w:lineRule="auto"/>
              <w:jc w:val="both"/>
              <w:rPr>
                <w:rFonts w:ascii="Calibri" w:hAnsi="Calibri"/>
                <w:color w:val="0000FF"/>
                <w:sz w:val="22"/>
              </w:rPr>
            </w:pPr>
            <w:r w:rsidRPr="00CC24DB">
              <w:rPr>
                <w:rFonts w:ascii="Calibri" w:hAnsi="Calibri"/>
                <w:color w:val="0000FF"/>
                <w:sz w:val="22"/>
                <w:szCs w:val="22"/>
              </w:rPr>
              <w:t>B.</w:t>
            </w:r>
          </w:p>
        </w:tc>
        <w:tc>
          <w:tcPr>
            <w:tcW w:w="8357" w:type="dxa"/>
            <w:gridSpan w:val="2"/>
            <w:hideMark/>
          </w:tcPr>
          <w:p w14:paraId="6CC307CC"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CC24DB" w:rsidRPr="00CC24DB" w14:paraId="252314FA" w14:textId="77777777" w:rsidTr="00251EB4">
        <w:tc>
          <w:tcPr>
            <w:tcW w:w="669" w:type="dxa"/>
          </w:tcPr>
          <w:p w14:paraId="0732CDDF" w14:textId="77777777" w:rsidR="00CC24DB" w:rsidRPr="00CC24DB" w:rsidRDefault="00CC24DB" w:rsidP="00CC24DB">
            <w:pPr>
              <w:spacing w:after="120" w:line="256" w:lineRule="auto"/>
              <w:jc w:val="both"/>
              <w:rPr>
                <w:rFonts w:ascii="Calibri" w:hAnsi="Calibri"/>
                <w:color w:val="0000FF"/>
                <w:sz w:val="22"/>
              </w:rPr>
            </w:pPr>
          </w:p>
        </w:tc>
        <w:tc>
          <w:tcPr>
            <w:tcW w:w="673" w:type="dxa"/>
            <w:hideMark/>
          </w:tcPr>
          <w:p w14:paraId="43109A43"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1.</w:t>
            </w:r>
          </w:p>
        </w:tc>
        <w:tc>
          <w:tcPr>
            <w:tcW w:w="7684" w:type="dxa"/>
            <w:hideMark/>
          </w:tcPr>
          <w:p w14:paraId="6EFAC34B"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nature of the Force Majeure Event;</w:t>
            </w:r>
          </w:p>
        </w:tc>
      </w:tr>
      <w:tr w:rsidR="00CC24DB" w:rsidRPr="00CC24DB" w14:paraId="5410C992" w14:textId="77777777" w:rsidTr="00251EB4">
        <w:tc>
          <w:tcPr>
            <w:tcW w:w="669" w:type="dxa"/>
          </w:tcPr>
          <w:p w14:paraId="4DE870B1" w14:textId="77777777" w:rsidR="00CC24DB" w:rsidRPr="00CC24DB" w:rsidRDefault="00CC24DB" w:rsidP="00CC24DB">
            <w:pPr>
              <w:spacing w:after="120" w:line="256" w:lineRule="auto"/>
              <w:jc w:val="both"/>
              <w:rPr>
                <w:rFonts w:ascii="Calibri" w:hAnsi="Calibri"/>
                <w:color w:val="0000FF"/>
                <w:sz w:val="22"/>
              </w:rPr>
            </w:pPr>
          </w:p>
        </w:tc>
        <w:tc>
          <w:tcPr>
            <w:tcW w:w="673" w:type="dxa"/>
            <w:hideMark/>
          </w:tcPr>
          <w:p w14:paraId="69382724"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2.</w:t>
            </w:r>
          </w:p>
        </w:tc>
        <w:tc>
          <w:tcPr>
            <w:tcW w:w="7684" w:type="dxa"/>
            <w:hideMark/>
          </w:tcPr>
          <w:p w14:paraId="2A427F0C"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anticipated delay in the performance of obligations;</w:t>
            </w:r>
          </w:p>
        </w:tc>
      </w:tr>
      <w:tr w:rsidR="00CC24DB" w:rsidRPr="00CC24DB" w14:paraId="2C004B42" w14:textId="77777777" w:rsidTr="00251EB4">
        <w:tc>
          <w:tcPr>
            <w:tcW w:w="669" w:type="dxa"/>
          </w:tcPr>
          <w:p w14:paraId="2311DA8E" w14:textId="77777777" w:rsidR="00CC24DB" w:rsidRPr="00CC24DB" w:rsidRDefault="00CC24DB" w:rsidP="00CC24DB">
            <w:pPr>
              <w:spacing w:after="120" w:line="256" w:lineRule="auto"/>
              <w:jc w:val="both"/>
              <w:rPr>
                <w:rFonts w:ascii="Calibri" w:hAnsi="Calibri"/>
                <w:color w:val="0000FF"/>
                <w:sz w:val="22"/>
              </w:rPr>
            </w:pPr>
          </w:p>
        </w:tc>
        <w:tc>
          <w:tcPr>
            <w:tcW w:w="673" w:type="dxa"/>
            <w:hideMark/>
          </w:tcPr>
          <w:p w14:paraId="7EFA3E5E"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3.</w:t>
            </w:r>
          </w:p>
        </w:tc>
        <w:tc>
          <w:tcPr>
            <w:tcW w:w="7684" w:type="dxa"/>
            <w:hideMark/>
          </w:tcPr>
          <w:p w14:paraId="6137929C"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action proposed to minimise the impact of the Force Majeure Event;</w:t>
            </w:r>
          </w:p>
        </w:tc>
      </w:tr>
      <w:tr w:rsidR="00CC24DB" w:rsidRPr="00CC24DB" w14:paraId="2C821C69" w14:textId="77777777" w:rsidTr="00251EB4">
        <w:tc>
          <w:tcPr>
            <w:tcW w:w="669" w:type="dxa"/>
          </w:tcPr>
          <w:p w14:paraId="2253DBA0" w14:textId="77777777" w:rsidR="00CC24DB" w:rsidRPr="00CC24DB" w:rsidRDefault="00CC24DB" w:rsidP="00CC24DB">
            <w:pPr>
              <w:spacing w:after="120" w:line="256" w:lineRule="auto"/>
              <w:jc w:val="both"/>
              <w:rPr>
                <w:rFonts w:ascii="Calibri" w:hAnsi="Calibri"/>
                <w:color w:val="0000FF"/>
                <w:sz w:val="22"/>
              </w:rPr>
            </w:pPr>
          </w:p>
        </w:tc>
        <w:tc>
          <w:tcPr>
            <w:tcW w:w="8357" w:type="dxa"/>
            <w:gridSpan w:val="2"/>
            <w:hideMark/>
          </w:tcPr>
          <w:p w14:paraId="061D48E5"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CC24DB" w:rsidRPr="00CC24DB" w14:paraId="70DEB6F0" w14:textId="77777777" w:rsidTr="00251EB4">
        <w:tc>
          <w:tcPr>
            <w:tcW w:w="669" w:type="dxa"/>
            <w:hideMark/>
          </w:tcPr>
          <w:p w14:paraId="1688A9DC"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C.</w:t>
            </w:r>
          </w:p>
        </w:tc>
        <w:tc>
          <w:tcPr>
            <w:tcW w:w="8357" w:type="dxa"/>
            <w:gridSpan w:val="2"/>
            <w:hideMark/>
          </w:tcPr>
          <w:p w14:paraId="13E91BDD"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If the Force Majeure Event continues for </w:t>
            </w:r>
            <w:r w:rsidRPr="00CC24DB">
              <w:rPr>
                <w:rFonts w:ascii="Calibri" w:hAnsi="Calibri"/>
                <w:sz w:val="22"/>
                <w:szCs w:val="22"/>
              </w:rPr>
              <w:fldChar w:fldCharType="begin">
                <w:ffData>
                  <w:name w:val="Text144"/>
                  <w:enabled/>
                  <w:calcOnExit w:val="0"/>
                  <w:textInput>
                    <w:default w:val="twenty (20)"/>
                  </w:textInput>
                </w:ffData>
              </w:fldChar>
            </w:r>
            <w:bookmarkStart w:id="3" w:name="Text144"/>
            <w:r w:rsidRPr="00CC24DB">
              <w:rPr>
                <w:rFonts w:ascii="Calibri" w:hAnsi="Calibri"/>
                <w:sz w:val="22"/>
                <w:szCs w:val="22"/>
              </w:rPr>
              <w:instrText xml:space="preserve"> FORMTEXT </w:instrText>
            </w:r>
            <w:r w:rsidRPr="00CC24DB">
              <w:rPr>
                <w:rFonts w:ascii="Calibri" w:hAnsi="Calibri"/>
                <w:sz w:val="22"/>
                <w:szCs w:val="22"/>
              </w:rPr>
            </w:r>
            <w:r w:rsidRPr="00CC24DB">
              <w:rPr>
                <w:rFonts w:ascii="Calibri" w:hAnsi="Calibri"/>
                <w:sz w:val="22"/>
                <w:szCs w:val="22"/>
              </w:rPr>
              <w:fldChar w:fldCharType="separate"/>
            </w:r>
            <w:r w:rsidRPr="00CC24DB">
              <w:rPr>
                <w:rFonts w:ascii="Calibri" w:hAnsi="Calibri"/>
                <w:noProof/>
                <w:sz w:val="22"/>
                <w:szCs w:val="22"/>
              </w:rPr>
              <w:t>twenty (20)</w:t>
            </w:r>
            <w:r w:rsidRPr="00CC24DB">
              <w:rPr>
                <w:rFonts w:ascii="Calibri" w:hAnsi="Calibri"/>
                <w:sz w:val="22"/>
                <w:szCs w:val="22"/>
              </w:rPr>
              <w:fldChar w:fldCharType="end"/>
            </w:r>
            <w:bookmarkEnd w:id="3"/>
            <w:r w:rsidRPr="00CC24DB">
              <w:rPr>
                <w:rFonts w:ascii="Calibri" w:hAnsi="Calibri"/>
                <w:sz w:val="22"/>
                <w:szCs w:val="22"/>
              </w:rPr>
              <w:t xml:space="preserve"> calendar days either Party may terminate at 14 days’ notice.</w:t>
            </w:r>
          </w:p>
        </w:tc>
      </w:tr>
      <w:tr w:rsidR="00CC24DB" w:rsidRPr="00CC24DB" w14:paraId="6D1A332B" w14:textId="77777777" w:rsidTr="00251EB4">
        <w:tc>
          <w:tcPr>
            <w:tcW w:w="669" w:type="dxa"/>
            <w:hideMark/>
          </w:tcPr>
          <w:p w14:paraId="2B1D043C"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D.</w:t>
            </w:r>
          </w:p>
        </w:tc>
        <w:tc>
          <w:tcPr>
            <w:tcW w:w="8357" w:type="dxa"/>
            <w:gridSpan w:val="2"/>
            <w:hideMark/>
          </w:tcPr>
          <w:p w14:paraId="13382CC5"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sidRPr="00CC24DB">
              <w:rPr>
                <w:rFonts w:ascii="Calibri" w:hAnsi="Calibri"/>
                <w:sz w:val="22"/>
                <w:szCs w:val="22"/>
              </w:rPr>
              <w:t>actually fulfilled</w:t>
            </w:r>
            <w:proofErr w:type="gramEnd"/>
            <w:r w:rsidRPr="00CC24DB">
              <w:rPr>
                <w:rFonts w:ascii="Calibri" w:hAnsi="Calibri"/>
                <w:sz w:val="22"/>
                <w:szCs w:val="22"/>
              </w:rPr>
              <w:t xml:space="preserve"> by the Contractor in accordance with the terms and conditions of this Agreement.</w:t>
            </w:r>
          </w:p>
        </w:tc>
      </w:tr>
    </w:tbl>
    <w:p w14:paraId="2129DBE7"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10.</w:t>
      </w:r>
      <w:r w:rsidRPr="00CC24DB">
        <w:rPr>
          <w:rFonts w:ascii="Calibri" w:hAnsi="Calibri"/>
          <w:b/>
          <w:caps/>
          <w:color w:val="FFFFFF"/>
          <w:sz w:val="22"/>
          <w:szCs w:val="22"/>
        </w:rPr>
        <w:tab/>
        <w:t>Termination</w:t>
      </w:r>
    </w:p>
    <w:tbl>
      <w:tblPr>
        <w:tblW w:w="0" w:type="auto"/>
        <w:tblLook w:val="01E0" w:firstRow="1" w:lastRow="1" w:firstColumn="1" w:lastColumn="1" w:noHBand="0" w:noVBand="0"/>
      </w:tblPr>
      <w:tblGrid>
        <w:gridCol w:w="669"/>
        <w:gridCol w:w="673"/>
        <w:gridCol w:w="7684"/>
      </w:tblGrid>
      <w:tr w:rsidR="00CC24DB" w:rsidRPr="00CC24DB" w14:paraId="35826B58" w14:textId="77777777" w:rsidTr="00251EB4">
        <w:tc>
          <w:tcPr>
            <w:tcW w:w="669" w:type="dxa"/>
            <w:hideMark/>
          </w:tcPr>
          <w:p w14:paraId="5DE5FA51" w14:textId="77777777" w:rsidR="00CC24DB" w:rsidRPr="00CC24DB" w:rsidRDefault="00CC24DB" w:rsidP="00CC24DB">
            <w:pPr>
              <w:spacing w:after="120" w:line="276" w:lineRule="auto"/>
              <w:jc w:val="both"/>
              <w:rPr>
                <w:rFonts w:ascii="Calibri" w:hAnsi="Calibri"/>
                <w:color w:val="0000FF"/>
                <w:sz w:val="22"/>
              </w:rPr>
            </w:pPr>
            <w:r w:rsidRPr="00CC24DB">
              <w:rPr>
                <w:rFonts w:ascii="Calibri" w:hAnsi="Calibri"/>
                <w:color w:val="0000FF"/>
                <w:sz w:val="22"/>
                <w:szCs w:val="22"/>
              </w:rPr>
              <w:t>A.</w:t>
            </w:r>
          </w:p>
        </w:tc>
        <w:tc>
          <w:tcPr>
            <w:tcW w:w="8357" w:type="dxa"/>
            <w:gridSpan w:val="2"/>
          </w:tcPr>
          <w:p w14:paraId="5AC0E79D"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lang w:val="en-US"/>
              </w:rPr>
              <w:t>T</w:t>
            </w:r>
            <w:r w:rsidRPr="00CC24DB">
              <w:rPr>
                <w:rFonts w:ascii="Calibri" w:hAnsi="Calibri"/>
                <w:sz w:val="22"/>
                <w:szCs w:val="22"/>
              </w:rPr>
              <w:t xml:space="preserve">his Agreement may be terminated by the Client, without liability for compensation or damages, by serving </w:t>
            </w:r>
            <w:r w:rsidRPr="00CC24DB">
              <w:rPr>
                <w:rFonts w:ascii="Calibri" w:hAnsi="Calibri"/>
                <w:sz w:val="22"/>
                <w:szCs w:val="22"/>
              </w:rPr>
              <w:fldChar w:fldCharType="begin">
                <w:ffData>
                  <w:name w:val="Text145"/>
                  <w:enabled/>
                  <w:calcOnExit w:val="0"/>
                  <w:textInput>
                    <w:default w:val="three (3) months"/>
                  </w:textInput>
                </w:ffData>
              </w:fldChar>
            </w:r>
            <w:bookmarkStart w:id="4" w:name="Text145"/>
            <w:r w:rsidRPr="00CC24DB">
              <w:rPr>
                <w:rFonts w:ascii="Calibri" w:hAnsi="Calibri"/>
                <w:sz w:val="22"/>
                <w:szCs w:val="22"/>
              </w:rPr>
              <w:instrText xml:space="preserve"> FORMTEXT </w:instrText>
            </w:r>
            <w:r w:rsidRPr="00CC24DB">
              <w:rPr>
                <w:rFonts w:ascii="Calibri" w:hAnsi="Calibri"/>
                <w:sz w:val="22"/>
                <w:szCs w:val="22"/>
              </w:rPr>
            </w:r>
            <w:r w:rsidRPr="00CC24DB">
              <w:rPr>
                <w:rFonts w:ascii="Calibri" w:hAnsi="Calibri"/>
                <w:sz w:val="22"/>
                <w:szCs w:val="22"/>
              </w:rPr>
              <w:fldChar w:fldCharType="separate"/>
            </w:r>
            <w:r w:rsidRPr="00CC24DB">
              <w:rPr>
                <w:rFonts w:ascii="Calibri" w:hAnsi="Calibri"/>
                <w:noProof/>
                <w:sz w:val="22"/>
                <w:szCs w:val="22"/>
              </w:rPr>
              <w:t>three (3) months</w:t>
            </w:r>
            <w:r w:rsidRPr="00CC24DB">
              <w:rPr>
                <w:rFonts w:ascii="Calibri" w:hAnsi="Calibri"/>
                <w:sz w:val="22"/>
                <w:szCs w:val="22"/>
              </w:rPr>
              <w:fldChar w:fldCharType="end"/>
            </w:r>
            <w:bookmarkEnd w:id="4"/>
            <w:r w:rsidRPr="00CC24DB">
              <w:rPr>
                <w:rFonts w:ascii="Calibri" w:hAnsi="Calibri"/>
                <w:sz w:val="22"/>
                <w:szCs w:val="22"/>
              </w:rPr>
              <w:t xml:space="preserve"> written notice to the Contractor.  </w:t>
            </w:r>
            <w:r w:rsidRPr="00CC24DB">
              <w:rPr>
                <w:rFonts w:ascii="Calibri" w:hAnsi="Calibri"/>
                <w:sz w:val="22"/>
                <w:szCs w:val="22"/>
                <w:lang w:val="en-US"/>
              </w:rPr>
              <w:t>T</w:t>
            </w:r>
            <w:r w:rsidRPr="00CC24DB">
              <w:rPr>
                <w:rFonts w:ascii="Calibri" w:hAnsi="Calibri"/>
                <w:sz w:val="22"/>
                <w:szCs w:val="22"/>
              </w:rPr>
              <w:t xml:space="preserve">his Agreement may be terminated by the Contractor, without liability for compensation or damages, by serving </w:t>
            </w:r>
            <w:r w:rsidRPr="00CC24DB">
              <w:rPr>
                <w:rFonts w:ascii="Calibri" w:hAnsi="Calibri"/>
                <w:sz w:val="22"/>
                <w:szCs w:val="22"/>
              </w:rPr>
              <w:fldChar w:fldCharType="begin">
                <w:ffData>
                  <w:name w:val=""/>
                  <w:enabled/>
                  <w:calcOnExit w:val="0"/>
                  <w:textInput>
                    <w:default w:val="three (3) months"/>
                  </w:textInput>
                </w:ffData>
              </w:fldChar>
            </w:r>
            <w:r w:rsidRPr="00CC24DB">
              <w:rPr>
                <w:rFonts w:ascii="Calibri" w:hAnsi="Calibri"/>
                <w:sz w:val="22"/>
                <w:szCs w:val="22"/>
              </w:rPr>
              <w:instrText xml:space="preserve"> FORMTEXT </w:instrText>
            </w:r>
            <w:r w:rsidRPr="00CC24DB">
              <w:rPr>
                <w:rFonts w:ascii="Calibri" w:hAnsi="Calibri"/>
                <w:sz w:val="22"/>
                <w:szCs w:val="22"/>
              </w:rPr>
            </w:r>
            <w:r w:rsidRPr="00CC24DB">
              <w:rPr>
                <w:rFonts w:ascii="Calibri" w:hAnsi="Calibri"/>
                <w:sz w:val="22"/>
                <w:szCs w:val="22"/>
              </w:rPr>
              <w:fldChar w:fldCharType="separate"/>
            </w:r>
            <w:r w:rsidRPr="00CC24DB">
              <w:rPr>
                <w:rFonts w:ascii="Calibri" w:hAnsi="Calibri"/>
                <w:noProof/>
                <w:sz w:val="22"/>
                <w:szCs w:val="22"/>
              </w:rPr>
              <w:t>three (3) months</w:t>
            </w:r>
            <w:r w:rsidRPr="00CC24DB">
              <w:rPr>
                <w:rFonts w:ascii="Calibri" w:hAnsi="Calibri"/>
                <w:sz w:val="22"/>
                <w:szCs w:val="22"/>
              </w:rPr>
              <w:fldChar w:fldCharType="end"/>
            </w:r>
            <w:r w:rsidRPr="00CC24DB">
              <w:rPr>
                <w:rFonts w:ascii="Calibri" w:hAnsi="Calibri"/>
                <w:sz w:val="22"/>
                <w:szCs w:val="22"/>
              </w:rPr>
              <w:t xml:space="preserve"> written notice to the Client.  </w:t>
            </w:r>
          </w:p>
        </w:tc>
      </w:tr>
      <w:tr w:rsidR="00CC24DB" w:rsidRPr="00CC24DB" w14:paraId="1FD34C24" w14:textId="77777777" w:rsidTr="00251EB4">
        <w:tc>
          <w:tcPr>
            <w:tcW w:w="669" w:type="dxa"/>
            <w:hideMark/>
          </w:tcPr>
          <w:p w14:paraId="675CEBBA" w14:textId="77777777" w:rsidR="00CC24DB" w:rsidRPr="00CC24DB" w:rsidRDefault="00CC24DB" w:rsidP="00CC24DB">
            <w:pPr>
              <w:spacing w:after="120" w:line="276" w:lineRule="auto"/>
              <w:jc w:val="both"/>
              <w:rPr>
                <w:rFonts w:ascii="Calibri" w:hAnsi="Calibri"/>
                <w:color w:val="0000FF"/>
                <w:sz w:val="22"/>
              </w:rPr>
            </w:pPr>
            <w:r w:rsidRPr="00CC24DB">
              <w:rPr>
                <w:rFonts w:ascii="Calibri" w:hAnsi="Calibri"/>
                <w:color w:val="0000FF"/>
                <w:sz w:val="22"/>
                <w:szCs w:val="22"/>
              </w:rPr>
              <w:t>B.</w:t>
            </w:r>
          </w:p>
        </w:tc>
        <w:tc>
          <w:tcPr>
            <w:tcW w:w="8357" w:type="dxa"/>
            <w:gridSpan w:val="2"/>
          </w:tcPr>
          <w:p w14:paraId="72CC39D3"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CC24DB" w:rsidRPr="00CC24DB" w14:paraId="68C23A7B" w14:textId="77777777" w:rsidTr="00251EB4">
        <w:tc>
          <w:tcPr>
            <w:tcW w:w="669" w:type="dxa"/>
            <w:hideMark/>
          </w:tcPr>
          <w:p w14:paraId="081CB78E" w14:textId="77777777" w:rsidR="00CC24DB" w:rsidRPr="00CC24DB" w:rsidRDefault="00CC24DB" w:rsidP="00CC24DB">
            <w:pPr>
              <w:spacing w:after="120" w:line="276" w:lineRule="auto"/>
              <w:jc w:val="both"/>
              <w:rPr>
                <w:rFonts w:ascii="Calibri" w:hAnsi="Calibri"/>
                <w:sz w:val="22"/>
              </w:rPr>
            </w:pPr>
          </w:p>
        </w:tc>
        <w:tc>
          <w:tcPr>
            <w:tcW w:w="673" w:type="dxa"/>
          </w:tcPr>
          <w:p w14:paraId="50BA7816"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1.</w:t>
            </w:r>
          </w:p>
        </w:tc>
        <w:tc>
          <w:tcPr>
            <w:tcW w:w="7684" w:type="dxa"/>
          </w:tcPr>
          <w:p w14:paraId="1C9DB1FF"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w:t>
            </w:r>
            <w:proofErr w:type="gramStart"/>
            <w:r w:rsidRPr="00CC24DB">
              <w:rPr>
                <w:rFonts w:ascii="Calibri" w:hAnsi="Calibri"/>
                <w:sz w:val="22"/>
                <w:szCs w:val="22"/>
              </w:rPr>
              <w:t>Party;</w:t>
            </w:r>
            <w:proofErr w:type="gramEnd"/>
            <w:r w:rsidRPr="00CC24DB">
              <w:rPr>
                <w:rFonts w:ascii="Calibri" w:hAnsi="Calibri"/>
                <w:sz w:val="22"/>
                <w:szCs w:val="22"/>
              </w:rPr>
              <w:t xml:space="preserve"> </w:t>
            </w:r>
          </w:p>
        </w:tc>
      </w:tr>
      <w:tr w:rsidR="00CC24DB" w:rsidRPr="00CC24DB" w14:paraId="1F7B93B9" w14:textId="77777777" w:rsidTr="00251EB4">
        <w:tc>
          <w:tcPr>
            <w:tcW w:w="669" w:type="dxa"/>
            <w:hideMark/>
          </w:tcPr>
          <w:p w14:paraId="7E4A7F62" w14:textId="77777777" w:rsidR="00CC24DB" w:rsidRPr="00CC24DB" w:rsidRDefault="00CC24DB" w:rsidP="00CC24DB">
            <w:pPr>
              <w:spacing w:after="120" w:line="276" w:lineRule="auto"/>
              <w:jc w:val="both"/>
              <w:rPr>
                <w:rFonts w:ascii="Calibri" w:hAnsi="Calibri"/>
                <w:color w:val="0000FF"/>
                <w:sz w:val="22"/>
              </w:rPr>
            </w:pPr>
          </w:p>
        </w:tc>
        <w:tc>
          <w:tcPr>
            <w:tcW w:w="673" w:type="dxa"/>
          </w:tcPr>
          <w:p w14:paraId="0B05D8BA"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2.</w:t>
            </w:r>
          </w:p>
        </w:tc>
        <w:tc>
          <w:tcPr>
            <w:tcW w:w="7684" w:type="dxa"/>
          </w:tcPr>
          <w:p w14:paraId="7A581070"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if the other Party becomes insolvent, becomes bankrupt, </w:t>
            </w:r>
            <w:proofErr w:type="gramStart"/>
            <w:r w:rsidRPr="00CC24DB">
              <w:rPr>
                <w:rFonts w:ascii="Calibri" w:hAnsi="Calibri"/>
                <w:sz w:val="22"/>
                <w:szCs w:val="22"/>
              </w:rPr>
              <w:t>enters into</w:t>
            </w:r>
            <w:proofErr w:type="gramEnd"/>
            <w:r w:rsidRPr="00CC24DB">
              <w:rPr>
                <w:rFonts w:ascii="Calibri" w:hAnsi="Calibri"/>
                <w:sz w:val="22"/>
                <w:szCs w:val="22"/>
              </w:rPr>
              <w:t xml:space="preserve"> examinership, is wound up, commences winding up, has a receiving order made against it, makes any arrangement with its creditors generally or takes or suffers any similar action </w:t>
            </w:r>
            <w:proofErr w:type="gramStart"/>
            <w:r w:rsidRPr="00CC24DB">
              <w:rPr>
                <w:rFonts w:ascii="Calibri" w:hAnsi="Calibri"/>
                <w:sz w:val="22"/>
                <w:szCs w:val="22"/>
              </w:rPr>
              <w:t>as a result of</w:t>
            </w:r>
            <w:proofErr w:type="gramEnd"/>
            <w:r w:rsidRPr="00CC24DB">
              <w:rPr>
                <w:rFonts w:ascii="Calibri" w:hAnsi="Calibri"/>
                <w:sz w:val="22"/>
                <w:szCs w:val="22"/>
              </w:rPr>
              <w:t xml:space="preserve"> debt, or an event having an equivalent effect;</w:t>
            </w:r>
          </w:p>
        </w:tc>
      </w:tr>
      <w:tr w:rsidR="00CC24DB" w:rsidRPr="00CC24DB" w14:paraId="3A7E70C9" w14:textId="77777777" w:rsidTr="00251EB4">
        <w:trPr>
          <w:trHeight w:val="1102"/>
        </w:trPr>
        <w:tc>
          <w:tcPr>
            <w:tcW w:w="669" w:type="dxa"/>
            <w:hideMark/>
          </w:tcPr>
          <w:p w14:paraId="62DEDD92" w14:textId="77777777" w:rsidR="00CC24DB" w:rsidRPr="00CC24DB" w:rsidRDefault="00CC24DB" w:rsidP="00CC24DB">
            <w:pPr>
              <w:spacing w:after="120" w:line="276" w:lineRule="auto"/>
              <w:jc w:val="both"/>
              <w:rPr>
                <w:rFonts w:ascii="Calibri" w:hAnsi="Calibri"/>
                <w:color w:val="0000FF"/>
                <w:sz w:val="22"/>
              </w:rPr>
            </w:pPr>
          </w:p>
        </w:tc>
        <w:tc>
          <w:tcPr>
            <w:tcW w:w="673" w:type="dxa"/>
          </w:tcPr>
          <w:p w14:paraId="1AE7212D"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3.</w:t>
            </w:r>
          </w:p>
        </w:tc>
        <w:tc>
          <w:tcPr>
            <w:tcW w:w="7684" w:type="dxa"/>
          </w:tcPr>
          <w:p w14:paraId="2FF08DD8"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in circumstances where the Client becomes aware of any conflict of interest on the part of the Contractor which cannot, in the opinion of the Client, be removed by other means; and</w:t>
            </w:r>
          </w:p>
        </w:tc>
      </w:tr>
      <w:tr w:rsidR="00CC24DB" w:rsidRPr="00CC24DB" w14:paraId="4C1FB59C" w14:textId="77777777" w:rsidTr="00251EB4">
        <w:tc>
          <w:tcPr>
            <w:tcW w:w="669" w:type="dxa"/>
            <w:hideMark/>
          </w:tcPr>
          <w:p w14:paraId="1FB99647" w14:textId="77777777" w:rsidR="00CC24DB" w:rsidRPr="00CC24DB" w:rsidRDefault="00CC24DB" w:rsidP="00CC24DB">
            <w:pPr>
              <w:spacing w:after="120" w:line="276" w:lineRule="auto"/>
              <w:jc w:val="both"/>
              <w:rPr>
                <w:rFonts w:ascii="Calibri" w:hAnsi="Calibri"/>
                <w:color w:val="0000FF"/>
                <w:sz w:val="22"/>
              </w:rPr>
            </w:pPr>
          </w:p>
        </w:tc>
        <w:tc>
          <w:tcPr>
            <w:tcW w:w="673" w:type="dxa"/>
          </w:tcPr>
          <w:p w14:paraId="2DC6F1AB"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4. </w:t>
            </w:r>
          </w:p>
        </w:tc>
        <w:tc>
          <w:tcPr>
            <w:tcW w:w="7684" w:type="dxa"/>
          </w:tcPr>
          <w:p w14:paraId="4431F8B9"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in circumstances where the Client becomes aware of any registrable interest on the part of the Contractor.</w:t>
            </w:r>
          </w:p>
        </w:tc>
      </w:tr>
      <w:tr w:rsidR="00CC24DB" w:rsidRPr="00CC24DB" w14:paraId="6C591F92" w14:textId="77777777" w:rsidTr="00251EB4">
        <w:tc>
          <w:tcPr>
            <w:tcW w:w="669" w:type="dxa"/>
            <w:hideMark/>
          </w:tcPr>
          <w:p w14:paraId="77870ACB" w14:textId="77777777" w:rsidR="00CC24DB" w:rsidRPr="00CC24DB" w:rsidRDefault="00CC24DB" w:rsidP="00CC24DB">
            <w:pPr>
              <w:spacing w:after="120" w:line="276" w:lineRule="auto"/>
              <w:jc w:val="both"/>
              <w:rPr>
                <w:rFonts w:ascii="Calibri" w:hAnsi="Calibri"/>
                <w:color w:val="0000FF"/>
                <w:sz w:val="22"/>
              </w:rPr>
            </w:pPr>
            <w:r w:rsidRPr="00CC24DB">
              <w:rPr>
                <w:rFonts w:ascii="Calibri" w:hAnsi="Calibri"/>
                <w:color w:val="0000FF"/>
                <w:sz w:val="22"/>
                <w:szCs w:val="22"/>
              </w:rPr>
              <w:t>C.</w:t>
            </w:r>
          </w:p>
        </w:tc>
        <w:tc>
          <w:tcPr>
            <w:tcW w:w="8357" w:type="dxa"/>
            <w:gridSpan w:val="2"/>
          </w:tcPr>
          <w:p w14:paraId="12B607E2" w14:textId="77777777" w:rsidR="00CC24DB" w:rsidRPr="00CC24DB" w:rsidRDefault="00CC24DB" w:rsidP="00CC24DB">
            <w:pPr>
              <w:spacing w:after="120" w:line="276" w:lineRule="auto"/>
              <w:jc w:val="both"/>
              <w:rPr>
                <w:rFonts w:ascii="Calibri" w:eastAsia="MS Mincho" w:hAnsi="Calibri"/>
                <w:sz w:val="22"/>
              </w:rPr>
            </w:pPr>
            <w:r w:rsidRPr="00CC24DB">
              <w:rPr>
                <w:rFonts w:ascii="Calibri" w:hAnsi="Calibri"/>
                <w:sz w:val="22"/>
                <w:szCs w:val="22"/>
              </w:rPr>
              <w:t>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w:t>
            </w:r>
          </w:p>
        </w:tc>
      </w:tr>
      <w:tr w:rsidR="00CC24DB" w:rsidRPr="00CC24DB" w14:paraId="142CB259" w14:textId="77777777" w:rsidTr="00251EB4">
        <w:tc>
          <w:tcPr>
            <w:tcW w:w="669" w:type="dxa"/>
            <w:hideMark/>
          </w:tcPr>
          <w:p w14:paraId="321D2644" w14:textId="77777777" w:rsidR="00CC24DB" w:rsidRPr="00CC24DB" w:rsidRDefault="00CC24DB" w:rsidP="00CC24DB">
            <w:pPr>
              <w:spacing w:after="120" w:line="276" w:lineRule="auto"/>
              <w:jc w:val="both"/>
              <w:rPr>
                <w:rFonts w:ascii="Calibri" w:eastAsia="MS Mincho" w:hAnsi="Calibri"/>
                <w:color w:val="0000FF"/>
                <w:sz w:val="22"/>
              </w:rPr>
            </w:pPr>
            <w:r w:rsidRPr="00CC24DB">
              <w:rPr>
                <w:rFonts w:ascii="Calibri" w:hAnsi="Calibri"/>
                <w:color w:val="0000FF"/>
                <w:sz w:val="22"/>
                <w:szCs w:val="22"/>
              </w:rPr>
              <w:t>D.</w:t>
            </w:r>
          </w:p>
        </w:tc>
        <w:tc>
          <w:tcPr>
            <w:tcW w:w="8357" w:type="dxa"/>
            <w:gridSpan w:val="2"/>
          </w:tcPr>
          <w:p w14:paraId="2351CCDB" w14:textId="77777777" w:rsidR="00CC24DB" w:rsidRPr="00CC24DB" w:rsidRDefault="00CC24DB" w:rsidP="00CC24DB">
            <w:pPr>
              <w:spacing w:after="120" w:line="276" w:lineRule="auto"/>
              <w:jc w:val="both"/>
              <w:rPr>
                <w:rFonts w:ascii="Calibri" w:eastAsia="MS Mincho" w:hAnsi="Calibri"/>
                <w:sz w:val="22"/>
              </w:rPr>
            </w:pPr>
            <w:r w:rsidRPr="00CC24DB">
              <w:rPr>
                <w:rFonts w:ascii="Calibri" w:hAnsi="Calibri"/>
                <w:sz w:val="22"/>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bl>
    <w:p w14:paraId="11C2AA12"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11.</w:t>
      </w:r>
      <w:r w:rsidRPr="00CC24DB">
        <w:rPr>
          <w:rFonts w:ascii="Calibri" w:hAnsi="Calibri"/>
          <w:b/>
          <w:caps/>
          <w:color w:val="FFFFFF"/>
          <w:sz w:val="22"/>
          <w:szCs w:val="22"/>
        </w:rPr>
        <w:tab/>
        <w:t xml:space="preserve">Contract Management </w:t>
      </w:r>
    </w:p>
    <w:tbl>
      <w:tblPr>
        <w:tblW w:w="5000" w:type="pct"/>
        <w:tblLook w:val="01E0" w:firstRow="1" w:lastRow="1" w:firstColumn="1" w:lastColumn="1" w:noHBand="0" w:noVBand="0"/>
      </w:tblPr>
      <w:tblGrid>
        <w:gridCol w:w="675"/>
        <w:gridCol w:w="673"/>
        <w:gridCol w:w="7723"/>
      </w:tblGrid>
      <w:tr w:rsidR="00CC24DB" w:rsidRPr="00CC24DB" w14:paraId="0650BC5D" w14:textId="77777777" w:rsidTr="00251EB4">
        <w:tc>
          <w:tcPr>
            <w:tcW w:w="372" w:type="pct"/>
            <w:hideMark/>
          </w:tcPr>
          <w:p w14:paraId="74032EAE"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A.</w:t>
            </w:r>
          </w:p>
        </w:tc>
        <w:tc>
          <w:tcPr>
            <w:tcW w:w="4628" w:type="pct"/>
            <w:gridSpan w:val="2"/>
            <w:hideMark/>
          </w:tcPr>
          <w:p w14:paraId="3922C79E"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CC24DB">
              <w:rPr>
                <w:rFonts w:ascii="Calibri" w:hAnsi="Calibri"/>
                <w:sz w:val="22"/>
                <w:szCs w:val="22"/>
              </w:rPr>
              <w:t>Client</w:t>
            </w:r>
            <w:proofErr w:type="gramEnd"/>
            <w:r w:rsidRPr="00CC24DB">
              <w:rPr>
                <w:rFonts w:ascii="Calibri" w:hAnsi="Calibri"/>
                <w:sz w:val="22"/>
                <w:szCs w:val="22"/>
              </w:rPr>
              <w:t xml:space="preserve"> the Contractor shall meet formally with the Client to report on progress and shall comply with all written directions of the Client.</w:t>
            </w:r>
          </w:p>
        </w:tc>
      </w:tr>
      <w:tr w:rsidR="00CC24DB" w:rsidRPr="00CC24DB" w14:paraId="7B3C8395" w14:textId="77777777" w:rsidTr="00251EB4">
        <w:tc>
          <w:tcPr>
            <w:tcW w:w="372" w:type="pct"/>
            <w:hideMark/>
          </w:tcPr>
          <w:p w14:paraId="6256E598"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B.</w:t>
            </w:r>
          </w:p>
        </w:tc>
        <w:tc>
          <w:tcPr>
            <w:tcW w:w="4628" w:type="pct"/>
            <w:gridSpan w:val="2"/>
            <w:hideMark/>
          </w:tcPr>
          <w:p w14:paraId="3AB2DFB2"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Contractor agrees to:</w:t>
            </w:r>
          </w:p>
        </w:tc>
      </w:tr>
      <w:tr w:rsidR="00CC24DB" w:rsidRPr="00CC24DB" w14:paraId="03576BC2" w14:textId="77777777" w:rsidTr="00251EB4">
        <w:tc>
          <w:tcPr>
            <w:tcW w:w="372" w:type="pct"/>
          </w:tcPr>
          <w:p w14:paraId="5B90D5C0" w14:textId="77777777" w:rsidR="00CC24DB" w:rsidRPr="00CC24DB" w:rsidRDefault="00CC24DB" w:rsidP="00CC24DB">
            <w:pPr>
              <w:spacing w:after="120" w:line="256" w:lineRule="auto"/>
              <w:jc w:val="both"/>
              <w:rPr>
                <w:rFonts w:ascii="Calibri" w:hAnsi="Calibri"/>
                <w:color w:val="0000FF"/>
                <w:sz w:val="22"/>
              </w:rPr>
            </w:pPr>
          </w:p>
        </w:tc>
        <w:tc>
          <w:tcPr>
            <w:tcW w:w="371" w:type="pct"/>
            <w:hideMark/>
          </w:tcPr>
          <w:p w14:paraId="5E6512DF"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1.</w:t>
            </w:r>
          </w:p>
        </w:tc>
        <w:tc>
          <w:tcPr>
            <w:tcW w:w="4257" w:type="pct"/>
            <w:hideMark/>
          </w:tcPr>
          <w:p w14:paraId="6691D2F8"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liaise with and keep the Client’s Contact fully informed of any matter which might affect the observance and performance of the Contractor’s obligations under this Agreement;</w:t>
            </w:r>
          </w:p>
        </w:tc>
      </w:tr>
      <w:tr w:rsidR="00CC24DB" w:rsidRPr="00CC24DB" w14:paraId="6664ECAD" w14:textId="77777777" w:rsidTr="00251EB4">
        <w:tc>
          <w:tcPr>
            <w:tcW w:w="372" w:type="pct"/>
          </w:tcPr>
          <w:p w14:paraId="4BCDA806" w14:textId="77777777" w:rsidR="00CC24DB" w:rsidRPr="00CC24DB" w:rsidRDefault="00CC24DB" w:rsidP="00CC24DB">
            <w:pPr>
              <w:spacing w:after="120" w:line="256" w:lineRule="auto"/>
              <w:jc w:val="both"/>
              <w:rPr>
                <w:rFonts w:ascii="Calibri" w:hAnsi="Calibri"/>
                <w:color w:val="0000FF"/>
                <w:sz w:val="22"/>
              </w:rPr>
            </w:pPr>
          </w:p>
        </w:tc>
        <w:tc>
          <w:tcPr>
            <w:tcW w:w="371" w:type="pct"/>
            <w:hideMark/>
          </w:tcPr>
          <w:p w14:paraId="2BB3D103"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2.</w:t>
            </w:r>
          </w:p>
        </w:tc>
        <w:tc>
          <w:tcPr>
            <w:tcW w:w="4257" w:type="pct"/>
            <w:hideMark/>
          </w:tcPr>
          <w:p w14:paraId="2C6629F8"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maintain such records and comply with such reporting arrangements and protocols as required by the Client from time to time; </w:t>
            </w:r>
          </w:p>
        </w:tc>
      </w:tr>
      <w:tr w:rsidR="00CC24DB" w:rsidRPr="00CC24DB" w14:paraId="1B38B345" w14:textId="77777777" w:rsidTr="00251EB4">
        <w:tc>
          <w:tcPr>
            <w:tcW w:w="372" w:type="pct"/>
          </w:tcPr>
          <w:p w14:paraId="48D8A408" w14:textId="77777777" w:rsidR="00CC24DB" w:rsidRPr="00CC24DB" w:rsidRDefault="00CC24DB" w:rsidP="00CC24DB">
            <w:pPr>
              <w:spacing w:after="120" w:line="256" w:lineRule="auto"/>
              <w:jc w:val="both"/>
              <w:rPr>
                <w:rFonts w:ascii="Calibri" w:hAnsi="Calibri"/>
                <w:color w:val="0000FF"/>
                <w:sz w:val="22"/>
              </w:rPr>
            </w:pPr>
          </w:p>
        </w:tc>
        <w:tc>
          <w:tcPr>
            <w:tcW w:w="371" w:type="pct"/>
            <w:hideMark/>
          </w:tcPr>
          <w:p w14:paraId="3A19920F"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3.</w:t>
            </w:r>
          </w:p>
        </w:tc>
        <w:tc>
          <w:tcPr>
            <w:tcW w:w="4257" w:type="pct"/>
            <w:hideMark/>
          </w:tcPr>
          <w:p w14:paraId="02052A69"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comply with all reasonable directions of the Client; and</w:t>
            </w:r>
          </w:p>
        </w:tc>
      </w:tr>
      <w:tr w:rsidR="00CC24DB" w:rsidRPr="00CC24DB" w14:paraId="64B7C90E" w14:textId="77777777" w:rsidTr="00251EB4">
        <w:tc>
          <w:tcPr>
            <w:tcW w:w="372" w:type="pct"/>
          </w:tcPr>
          <w:p w14:paraId="69422F97" w14:textId="77777777" w:rsidR="00CC24DB" w:rsidRPr="00CC24DB" w:rsidRDefault="00CC24DB" w:rsidP="00CC24DB">
            <w:pPr>
              <w:spacing w:after="120" w:line="256" w:lineRule="auto"/>
              <w:jc w:val="both"/>
              <w:rPr>
                <w:rFonts w:ascii="Calibri" w:hAnsi="Calibri"/>
                <w:color w:val="0000FF"/>
                <w:sz w:val="22"/>
              </w:rPr>
            </w:pPr>
          </w:p>
        </w:tc>
        <w:tc>
          <w:tcPr>
            <w:tcW w:w="371" w:type="pct"/>
            <w:hideMark/>
          </w:tcPr>
          <w:p w14:paraId="2B289650"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4.</w:t>
            </w:r>
          </w:p>
        </w:tc>
        <w:tc>
          <w:tcPr>
            <w:tcW w:w="4257" w:type="pct"/>
            <w:hideMark/>
          </w:tcPr>
          <w:p w14:paraId="4F1B4876"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comply with the service levels and performance indicators set out in Schedule D.</w:t>
            </w:r>
          </w:p>
        </w:tc>
      </w:tr>
      <w:tr w:rsidR="00CC24DB" w:rsidRPr="00CC24DB" w14:paraId="20E1E930" w14:textId="77777777" w:rsidTr="00251EB4">
        <w:tc>
          <w:tcPr>
            <w:tcW w:w="372" w:type="pct"/>
            <w:hideMark/>
          </w:tcPr>
          <w:p w14:paraId="79A91764"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C.</w:t>
            </w:r>
          </w:p>
        </w:tc>
        <w:tc>
          <w:tcPr>
            <w:tcW w:w="4628" w:type="pct"/>
            <w:gridSpan w:val="2"/>
            <w:hideMark/>
          </w:tcPr>
          <w:p w14:paraId="66F35A73"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CC24DB" w:rsidRPr="00CC24DB" w14:paraId="134FEC87" w14:textId="77777777" w:rsidTr="00251EB4">
        <w:tc>
          <w:tcPr>
            <w:tcW w:w="372" w:type="pct"/>
            <w:hideMark/>
          </w:tcPr>
          <w:p w14:paraId="15BB9023"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D.</w:t>
            </w:r>
          </w:p>
        </w:tc>
        <w:tc>
          <w:tcPr>
            <w:tcW w:w="4628" w:type="pct"/>
            <w:gridSpan w:val="2"/>
            <w:hideMark/>
          </w:tcPr>
          <w:p w14:paraId="57953CF2"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The Contractor shall be required to hold for the Term insurances of the nature and amount as set out in the RFT and shall immediately advise the Client of any material change to its </w:t>
            </w:r>
            <w:r w:rsidRPr="00CC24DB">
              <w:rPr>
                <w:rFonts w:ascii="Calibri" w:hAnsi="Calibri"/>
                <w:sz w:val="22"/>
                <w:szCs w:val="22"/>
              </w:rPr>
              <w:lastRenderedPageBreak/>
              <w:t xml:space="preserve">insured status.  The Contractor shall produce proof of current premiums paid upon request and where required produce valid certificates of insurance for inspection.  The Contractor shall carry out all directions of the Client </w:t>
            </w:r>
            <w:proofErr w:type="gramStart"/>
            <w:r w:rsidRPr="00CC24DB">
              <w:rPr>
                <w:rFonts w:ascii="Calibri" w:hAnsi="Calibri"/>
                <w:sz w:val="22"/>
                <w:szCs w:val="22"/>
              </w:rPr>
              <w:t>with regard to</w:t>
            </w:r>
            <w:proofErr w:type="gramEnd"/>
            <w:r w:rsidRPr="00CC24DB">
              <w:rPr>
                <w:rFonts w:ascii="Calibri" w:hAnsi="Calibri"/>
                <w:sz w:val="22"/>
                <w:szCs w:val="22"/>
              </w:rPr>
              <w:t xml:space="preserve"> compliance with this clause 11D</w:t>
            </w:r>
          </w:p>
        </w:tc>
      </w:tr>
    </w:tbl>
    <w:p w14:paraId="7C31BDFF" w14:textId="77777777" w:rsidR="00CC24DB" w:rsidRPr="00CC24DB" w:rsidRDefault="00CC24DB" w:rsidP="00CC24DB">
      <w:pPr>
        <w:spacing w:after="120" w:line="276" w:lineRule="auto"/>
        <w:jc w:val="both"/>
        <w:rPr>
          <w:rFonts w:ascii="Calibri" w:hAnsi="Calibri"/>
          <w:sz w:val="22"/>
        </w:rPr>
      </w:pPr>
    </w:p>
    <w:p w14:paraId="1B52E05E"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12.</w:t>
      </w:r>
      <w:r w:rsidRPr="00CC24DB">
        <w:rPr>
          <w:rFonts w:ascii="Calibri" w:hAnsi="Calibri"/>
          <w:b/>
          <w:caps/>
          <w:color w:val="FFFFFF"/>
          <w:sz w:val="22"/>
          <w:szCs w:val="22"/>
        </w:rPr>
        <w:tab/>
        <w:t>Disputes</w:t>
      </w:r>
    </w:p>
    <w:tbl>
      <w:tblPr>
        <w:tblW w:w="5000" w:type="pct"/>
        <w:tblLook w:val="01E0" w:firstRow="1" w:lastRow="1" w:firstColumn="1" w:lastColumn="1" w:noHBand="0" w:noVBand="0"/>
      </w:tblPr>
      <w:tblGrid>
        <w:gridCol w:w="675"/>
        <w:gridCol w:w="8396"/>
      </w:tblGrid>
      <w:tr w:rsidR="00CC24DB" w:rsidRPr="00CC24DB" w14:paraId="23839801" w14:textId="77777777" w:rsidTr="00251EB4">
        <w:tc>
          <w:tcPr>
            <w:tcW w:w="372" w:type="pct"/>
          </w:tcPr>
          <w:p w14:paraId="55762C05" w14:textId="77777777" w:rsidR="00CC24DB" w:rsidRPr="00CC24DB" w:rsidRDefault="00CC24DB" w:rsidP="00CC24DB">
            <w:pPr>
              <w:spacing w:after="120" w:line="276" w:lineRule="auto"/>
              <w:jc w:val="both"/>
              <w:rPr>
                <w:rFonts w:ascii="Calibri" w:hAnsi="Calibri"/>
                <w:color w:val="0000FF"/>
                <w:sz w:val="22"/>
              </w:rPr>
            </w:pPr>
            <w:r w:rsidRPr="00CC24DB">
              <w:rPr>
                <w:rFonts w:ascii="Calibri" w:hAnsi="Calibri"/>
                <w:color w:val="0000FF"/>
                <w:sz w:val="22"/>
                <w:szCs w:val="22"/>
              </w:rPr>
              <w:t>A.</w:t>
            </w:r>
          </w:p>
        </w:tc>
        <w:tc>
          <w:tcPr>
            <w:tcW w:w="4628" w:type="pct"/>
          </w:tcPr>
          <w:p w14:paraId="3183ACA9"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In the event of any dispute arising out of or relating to this Agreement (the “Dispute”), the Parties shall first seek settlement of the Dispute as set out below. </w:t>
            </w:r>
          </w:p>
        </w:tc>
      </w:tr>
      <w:tr w:rsidR="00CC24DB" w:rsidRPr="00CC24DB" w14:paraId="39DA5B23" w14:textId="77777777" w:rsidTr="00251EB4">
        <w:tc>
          <w:tcPr>
            <w:tcW w:w="372" w:type="pct"/>
          </w:tcPr>
          <w:p w14:paraId="0A6B1238" w14:textId="77777777" w:rsidR="00CC24DB" w:rsidRPr="00CC24DB" w:rsidRDefault="00CC24DB" w:rsidP="00CC24DB">
            <w:pPr>
              <w:spacing w:after="120" w:line="276" w:lineRule="auto"/>
              <w:jc w:val="both"/>
              <w:rPr>
                <w:rFonts w:ascii="Calibri" w:hAnsi="Calibri"/>
                <w:color w:val="0000FF"/>
                <w:sz w:val="22"/>
              </w:rPr>
            </w:pPr>
            <w:r w:rsidRPr="00CC24DB">
              <w:rPr>
                <w:rFonts w:ascii="Calibri" w:hAnsi="Calibri"/>
                <w:color w:val="0000FF"/>
                <w:sz w:val="22"/>
                <w:szCs w:val="22"/>
              </w:rPr>
              <w:t>B.</w:t>
            </w:r>
          </w:p>
        </w:tc>
        <w:tc>
          <w:tcPr>
            <w:tcW w:w="4628" w:type="pct"/>
          </w:tcPr>
          <w:p w14:paraId="48A69621" w14:textId="25F94595" w:rsidR="00CC24DB" w:rsidRPr="00CC24DB" w:rsidRDefault="00CC24DB" w:rsidP="002E30C1">
            <w:pPr>
              <w:spacing w:after="120" w:line="276" w:lineRule="auto"/>
              <w:jc w:val="both"/>
              <w:rPr>
                <w:rFonts w:ascii="Calibri" w:hAnsi="Calibri"/>
                <w:sz w:val="22"/>
              </w:rPr>
            </w:pPr>
            <w:r w:rsidRPr="00CC24DB">
              <w:rPr>
                <w:rFonts w:ascii="Calibri" w:hAnsi="Calibri"/>
                <w:sz w:val="22"/>
                <w:szCs w:val="22"/>
              </w:rPr>
              <w:t xml:space="preserve">The Dispute shall be referred as soon as practicable to </w:t>
            </w:r>
            <w:r w:rsidR="00004D8F" w:rsidRPr="00004D8F">
              <w:rPr>
                <w:rFonts w:ascii="Calibri" w:hAnsi="Calibri"/>
                <w:sz w:val="22"/>
                <w:szCs w:val="22"/>
                <w:highlight w:val="yellow"/>
              </w:rPr>
              <w:t>[insert name]</w:t>
            </w:r>
            <w:r w:rsidR="0012457A" w:rsidRPr="0012457A">
              <w:rPr>
                <w:rFonts w:ascii="Calibri" w:hAnsi="Calibri"/>
                <w:sz w:val="22"/>
                <w:szCs w:val="22"/>
              </w:rPr>
              <w:t xml:space="preserve"> </w:t>
            </w:r>
            <w:r w:rsidRPr="00CC24DB">
              <w:rPr>
                <w:rFonts w:ascii="Calibri" w:hAnsi="Calibri"/>
                <w:sz w:val="22"/>
                <w:szCs w:val="22"/>
              </w:rPr>
              <w:t xml:space="preserve">within the Contractor and to </w:t>
            </w:r>
            <w:r w:rsidR="00004D8F" w:rsidRPr="00004D8F">
              <w:rPr>
                <w:rFonts w:ascii="Calibri" w:hAnsi="Calibri"/>
                <w:sz w:val="22"/>
                <w:szCs w:val="22"/>
                <w:highlight w:val="yellow"/>
              </w:rPr>
              <w:t>[insert name]</w:t>
            </w:r>
            <w:r w:rsidR="00004D8F" w:rsidRPr="0012457A">
              <w:rPr>
                <w:rFonts w:ascii="Calibri" w:hAnsi="Calibri"/>
                <w:sz w:val="22"/>
                <w:szCs w:val="22"/>
              </w:rPr>
              <w:t xml:space="preserve"> </w:t>
            </w:r>
            <w:r w:rsidRPr="00CC24DB">
              <w:rPr>
                <w:rFonts w:ascii="Calibri" w:hAnsi="Calibri"/>
                <w:sz w:val="22"/>
                <w:szCs w:val="22"/>
              </w:rPr>
              <w:t>within the Client respectively.</w:t>
            </w:r>
          </w:p>
        </w:tc>
      </w:tr>
      <w:tr w:rsidR="00CC24DB" w:rsidRPr="00CC24DB" w14:paraId="44B6AB94" w14:textId="77777777" w:rsidTr="00251EB4">
        <w:tc>
          <w:tcPr>
            <w:tcW w:w="372" w:type="pct"/>
          </w:tcPr>
          <w:p w14:paraId="08E71DD1" w14:textId="77777777" w:rsidR="00CC24DB" w:rsidRPr="00CC24DB" w:rsidRDefault="00CC24DB" w:rsidP="00CC24DB">
            <w:pPr>
              <w:spacing w:after="120" w:line="276" w:lineRule="auto"/>
              <w:jc w:val="both"/>
              <w:rPr>
                <w:rFonts w:ascii="Calibri" w:hAnsi="Calibri"/>
                <w:color w:val="0000FF"/>
                <w:sz w:val="22"/>
              </w:rPr>
            </w:pPr>
            <w:r w:rsidRPr="00CC24DB">
              <w:rPr>
                <w:rFonts w:ascii="Calibri" w:hAnsi="Calibri"/>
                <w:color w:val="0000FF"/>
                <w:sz w:val="22"/>
                <w:szCs w:val="22"/>
              </w:rPr>
              <w:t>C.</w:t>
            </w:r>
          </w:p>
        </w:tc>
        <w:tc>
          <w:tcPr>
            <w:tcW w:w="4628" w:type="pct"/>
          </w:tcPr>
          <w:p w14:paraId="256F9512"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CC24DB" w:rsidRPr="00CC24DB" w14:paraId="08FDE1A2" w14:textId="77777777" w:rsidTr="00251EB4">
        <w:tc>
          <w:tcPr>
            <w:tcW w:w="372" w:type="pct"/>
          </w:tcPr>
          <w:p w14:paraId="2EE13704" w14:textId="77777777" w:rsidR="00CC24DB" w:rsidRPr="00CC24DB" w:rsidRDefault="00CC24DB" w:rsidP="00CC24DB">
            <w:pPr>
              <w:spacing w:after="120" w:line="276" w:lineRule="auto"/>
              <w:jc w:val="both"/>
              <w:rPr>
                <w:rFonts w:ascii="Calibri" w:hAnsi="Calibri"/>
                <w:color w:val="0000FF"/>
                <w:sz w:val="22"/>
              </w:rPr>
            </w:pPr>
            <w:r w:rsidRPr="00CC24DB">
              <w:rPr>
                <w:rFonts w:ascii="Calibri" w:hAnsi="Calibri"/>
                <w:color w:val="0000FF"/>
                <w:sz w:val="22"/>
                <w:szCs w:val="22"/>
              </w:rPr>
              <w:t>D.</w:t>
            </w:r>
          </w:p>
        </w:tc>
        <w:tc>
          <w:tcPr>
            <w:tcW w:w="4628" w:type="pct"/>
          </w:tcPr>
          <w:p w14:paraId="11085DA9"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CC24DB" w:rsidRPr="00CC24DB" w14:paraId="23FBC303" w14:textId="77777777" w:rsidTr="00251EB4">
        <w:tc>
          <w:tcPr>
            <w:tcW w:w="372" w:type="pct"/>
          </w:tcPr>
          <w:p w14:paraId="0EC5B109" w14:textId="77777777" w:rsidR="00CC24DB" w:rsidRPr="00CC24DB" w:rsidRDefault="00CC24DB" w:rsidP="00CC24DB">
            <w:pPr>
              <w:spacing w:after="120" w:line="276" w:lineRule="auto"/>
              <w:jc w:val="both"/>
              <w:rPr>
                <w:rFonts w:ascii="Calibri" w:hAnsi="Calibri"/>
                <w:color w:val="0000FF"/>
                <w:sz w:val="22"/>
              </w:rPr>
            </w:pPr>
            <w:r w:rsidRPr="00CC24DB">
              <w:rPr>
                <w:rFonts w:ascii="Calibri" w:hAnsi="Calibri"/>
                <w:color w:val="0000FF"/>
                <w:sz w:val="22"/>
                <w:szCs w:val="22"/>
              </w:rPr>
              <w:t>E.</w:t>
            </w:r>
          </w:p>
        </w:tc>
        <w:tc>
          <w:tcPr>
            <w:tcW w:w="4628" w:type="pct"/>
          </w:tcPr>
          <w:p w14:paraId="51256E0D"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CC24DB" w:rsidRPr="00CC24DB" w14:paraId="6A9269A1" w14:textId="77777777" w:rsidTr="00251EB4">
        <w:tc>
          <w:tcPr>
            <w:tcW w:w="372" w:type="pct"/>
          </w:tcPr>
          <w:p w14:paraId="0C751F36" w14:textId="77777777" w:rsidR="00CC24DB" w:rsidRPr="00CC24DB" w:rsidRDefault="00CC24DB" w:rsidP="00CC24DB">
            <w:pPr>
              <w:spacing w:after="120" w:line="276" w:lineRule="auto"/>
              <w:jc w:val="both"/>
              <w:rPr>
                <w:rFonts w:ascii="Calibri" w:hAnsi="Calibri"/>
                <w:color w:val="0000FF"/>
                <w:sz w:val="22"/>
              </w:rPr>
            </w:pPr>
            <w:r w:rsidRPr="00CC24DB">
              <w:rPr>
                <w:rFonts w:ascii="Calibri" w:hAnsi="Calibri"/>
                <w:color w:val="0000FF"/>
                <w:sz w:val="22"/>
                <w:szCs w:val="22"/>
              </w:rPr>
              <w:t>F.</w:t>
            </w:r>
          </w:p>
        </w:tc>
        <w:tc>
          <w:tcPr>
            <w:tcW w:w="4628" w:type="pct"/>
          </w:tcPr>
          <w:p w14:paraId="043B1B49"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CC24DB" w:rsidRPr="00CC24DB" w14:paraId="74CA893B" w14:textId="77777777" w:rsidTr="00251EB4">
        <w:tc>
          <w:tcPr>
            <w:tcW w:w="372" w:type="pct"/>
          </w:tcPr>
          <w:p w14:paraId="0DEB227A" w14:textId="77777777" w:rsidR="00CC24DB" w:rsidRPr="00CC24DB" w:rsidRDefault="00CC24DB" w:rsidP="00CC24DB">
            <w:pPr>
              <w:spacing w:after="120" w:line="276" w:lineRule="auto"/>
              <w:jc w:val="both"/>
              <w:rPr>
                <w:rFonts w:ascii="Calibri" w:hAnsi="Calibri"/>
                <w:color w:val="0000FF"/>
                <w:sz w:val="22"/>
              </w:rPr>
            </w:pPr>
            <w:r w:rsidRPr="00CC24DB">
              <w:rPr>
                <w:rFonts w:ascii="Calibri" w:hAnsi="Calibri"/>
                <w:color w:val="0000FF"/>
                <w:sz w:val="22"/>
                <w:szCs w:val="22"/>
              </w:rPr>
              <w:t>G.</w:t>
            </w:r>
          </w:p>
        </w:tc>
        <w:tc>
          <w:tcPr>
            <w:tcW w:w="4628" w:type="pct"/>
          </w:tcPr>
          <w:p w14:paraId="109665C2"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 xml:space="preserve">For the avoidance of doubt, the obligations of the Parties under this Agreement shall not </w:t>
            </w:r>
            <w:proofErr w:type="gramStart"/>
            <w:r w:rsidRPr="00CC24DB">
              <w:rPr>
                <w:rFonts w:ascii="Calibri" w:hAnsi="Calibri"/>
                <w:sz w:val="22"/>
                <w:szCs w:val="22"/>
              </w:rPr>
              <w:t>cease, or</w:t>
            </w:r>
            <w:proofErr w:type="gramEnd"/>
            <w:r w:rsidRPr="00CC24DB">
              <w:rPr>
                <w:rFonts w:ascii="Calibri" w:hAnsi="Calibri"/>
                <w:sz w:val="22"/>
                <w:szCs w:val="22"/>
              </w:rPr>
              <w:t xml:space="preserve"> be suspended or delayed by the reference of a dispute to mediation. The Contractor shall </w:t>
            </w:r>
            <w:proofErr w:type="gramStart"/>
            <w:r w:rsidRPr="00CC24DB">
              <w:rPr>
                <w:rFonts w:ascii="Calibri" w:hAnsi="Calibri"/>
                <w:sz w:val="22"/>
                <w:szCs w:val="22"/>
              </w:rPr>
              <w:t>comply fully with the requirements of the Agreement at all times</w:t>
            </w:r>
            <w:proofErr w:type="gramEnd"/>
            <w:r w:rsidRPr="00CC24DB">
              <w:rPr>
                <w:rFonts w:ascii="Calibri" w:hAnsi="Calibri"/>
                <w:sz w:val="22"/>
                <w:szCs w:val="22"/>
              </w:rPr>
              <w:t>.</w:t>
            </w:r>
          </w:p>
        </w:tc>
      </w:tr>
    </w:tbl>
    <w:p w14:paraId="18FFA0C2"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13.</w:t>
      </w:r>
      <w:r w:rsidRPr="00CC24DB">
        <w:rPr>
          <w:rFonts w:ascii="Calibri" w:hAnsi="Calibri"/>
          <w:b/>
          <w:caps/>
          <w:color w:val="FFFFFF"/>
          <w:sz w:val="22"/>
          <w:szCs w:val="22"/>
        </w:rPr>
        <w:tab/>
        <w:t>Governing Law, Choice of Jurisdiction and Execution</w:t>
      </w:r>
    </w:p>
    <w:tbl>
      <w:tblPr>
        <w:tblW w:w="0" w:type="auto"/>
        <w:tblLook w:val="01E0" w:firstRow="1" w:lastRow="1" w:firstColumn="1" w:lastColumn="1" w:noHBand="0" w:noVBand="0"/>
      </w:tblPr>
      <w:tblGrid>
        <w:gridCol w:w="646"/>
        <w:gridCol w:w="8425"/>
      </w:tblGrid>
      <w:tr w:rsidR="00CC24DB" w:rsidRPr="00CC24DB" w14:paraId="55D5B1B7" w14:textId="77777777" w:rsidTr="00251EB4">
        <w:tc>
          <w:tcPr>
            <w:tcW w:w="654" w:type="dxa"/>
            <w:hideMark/>
          </w:tcPr>
          <w:p w14:paraId="21C703ED"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A.</w:t>
            </w:r>
          </w:p>
        </w:tc>
        <w:tc>
          <w:tcPr>
            <w:tcW w:w="8668" w:type="dxa"/>
            <w:hideMark/>
          </w:tcPr>
          <w:p w14:paraId="6AEE5F94"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CC24DB" w:rsidRPr="00CC24DB" w14:paraId="0144FC5E" w14:textId="77777777" w:rsidTr="00251EB4">
        <w:tc>
          <w:tcPr>
            <w:tcW w:w="654" w:type="dxa"/>
            <w:hideMark/>
          </w:tcPr>
          <w:p w14:paraId="020FAA8D"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B.</w:t>
            </w:r>
          </w:p>
        </w:tc>
        <w:tc>
          <w:tcPr>
            <w:tcW w:w="8668" w:type="dxa"/>
            <w:hideMark/>
          </w:tcPr>
          <w:p w14:paraId="2E0E9A5F"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rPr>
              <w:t xml:space="preserve">This Agreement shall be executed in </w:t>
            </w:r>
            <w:proofErr w:type="gramStart"/>
            <w:r w:rsidRPr="00CC24DB">
              <w:rPr>
                <w:rFonts w:ascii="Calibri" w:hAnsi="Calibri"/>
                <w:sz w:val="22"/>
              </w:rPr>
              <w:t>duplicate</w:t>
            </w:r>
            <w:proofErr w:type="gramEnd"/>
            <w:r w:rsidRPr="00CC24DB">
              <w:rPr>
                <w:rFonts w:ascii="Calibri" w:hAnsi="Calibri"/>
                <w:sz w:val="22"/>
              </w:rPr>
              <w:t xml:space="preserve"> and each copy of the Agreement shall be signed by all the Parties hereto. Each of the Parties to this Agreement confirms that this Agreement is executed by their duly authorised officers.</w:t>
            </w:r>
          </w:p>
        </w:tc>
      </w:tr>
    </w:tbl>
    <w:p w14:paraId="4E926210"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14.</w:t>
      </w:r>
      <w:r w:rsidRPr="00CC24DB">
        <w:rPr>
          <w:rFonts w:ascii="Calibri" w:hAnsi="Calibri"/>
          <w:b/>
          <w:caps/>
          <w:color w:val="FFFFFF"/>
          <w:sz w:val="22"/>
          <w:szCs w:val="22"/>
        </w:rPr>
        <w:tab/>
        <w:t xml:space="preserve">Notices </w:t>
      </w:r>
    </w:p>
    <w:tbl>
      <w:tblPr>
        <w:tblW w:w="0" w:type="auto"/>
        <w:tblLook w:val="01E0" w:firstRow="1" w:lastRow="1" w:firstColumn="1" w:lastColumn="1" w:noHBand="0" w:noVBand="0"/>
      </w:tblPr>
      <w:tblGrid>
        <w:gridCol w:w="643"/>
        <w:gridCol w:w="675"/>
        <w:gridCol w:w="7753"/>
      </w:tblGrid>
      <w:tr w:rsidR="00CC24DB" w:rsidRPr="00CC24DB" w14:paraId="6A01B598" w14:textId="77777777" w:rsidTr="00251EB4">
        <w:tc>
          <w:tcPr>
            <w:tcW w:w="652" w:type="dxa"/>
            <w:hideMark/>
          </w:tcPr>
          <w:p w14:paraId="60C8D754"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A.</w:t>
            </w:r>
          </w:p>
        </w:tc>
        <w:tc>
          <w:tcPr>
            <w:tcW w:w="8670" w:type="dxa"/>
            <w:gridSpan w:val="2"/>
            <w:hideMark/>
          </w:tcPr>
          <w:p w14:paraId="13F99CD1"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tc>
      </w:tr>
      <w:tr w:rsidR="00CC24DB" w:rsidRPr="00CC24DB" w14:paraId="7F64B5F7" w14:textId="77777777" w:rsidTr="00251EB4">
        <w:tc>
          <w:tcPr>
            <w:tcW w:w="652" w:type="dxa"/>
            <w:hideMark/>
          </w:tcPr>
          <w:p w14:paraId="5EA086D9"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lastRenderedPageBreak/>
              <w:t>B.</w:t>
            </w:r>
          </w:p>
        </w:tc>
        <w:tc>
          <w:tcPr>
            <w:tcW w:w="8670" w:type="dxa"/>
            <w:gridSpan w:val="2"/>
            <w:hideMark/>
          </w:tcPr>
          <w:p w14:paraId="4F620B9F"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All notices shall be deemed to have been served as follows:</w:t>
            </w:r>
          </w:p>
        </w:tc>
      </w:tr>
      <w:tr w:rsidR="00CC24DB" w:rsidRPr="00CC24DB" w14:paraId="1E06C171" w14:textId="77777777" w:rsidTr="00251EB4">
        <w:tc>
          <w:tcPr>
            <w:tcW w:w="652" w:type="dxa"/>
          </w:tcPr>
          <w:p w14:paraId="55A5B173" w14:textId="77777777" w:rsidR="00CC24DB" w:rsidRPr="00CC24DB" w:rsidRDefault="00CC24DB" w:rsidP="00CC24DB">
            <w:pPr>
              <w:spacing w:after="120" w:line="256" w:lineRule="auto"/>
              <w:jc w:val="both"/>
              <w:rPr>
                <w:rFonts w:ascii="Calibri" w:hAnsi="Calibri"/>
                <w:color w:val="0000FF"/>
                <w:sz w:val="22"/>
              </w:rPr>
            </w:pPr>
          </w:p>
        </w:tc>
        <w:tc>
          <w:tcPr>
            <w:tcW w:w="686" w:type="dxa"/>
            <w:hideMark/>
          </w:tcPr>
          <w:p w14:paraId="50957832"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1.</w:t>
            </w:r>
          </w:p>
        </w:tc>
        <w:tc>
          <w:tcPr>
            <w:tcW w:w="7984" w:type="dxa"/>
            <w:hideMark/>
          </w:tcPr>
          <w:p w14:paraId="1130F3D4"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if personally delivered, at the time of delivery;</w:t>
            </w:r>
          </w:p>
        </w:tc>
      </w:tr>
      <w:tr w:rsidR="00CC24DB" w:rsidRPr="00CC24DB" w14:paraId="05F83650" w14:textId="77777777" w:rsidTr="00251EB4">
        <w:tc>
          <w:tcPr>
            <w:tcW w:w="652" w:type="dxa"/>
          </w:tcPr>
          <w:p w14:paraId="0437D316" w14:textId="77777777" w:rsidR="00CC24DB" w:rsidRPr="00CC24DB" w:rsidRDefault="00CC24DB" w:rsidP="00CC24DB">
            <w:pPr>
              <w:spacing w:after="120" w:line="256" w:lineRule="auto"/>
              <w:jc w:val="both"/>
              <w:rPr>
                <w:rFonts w:ascii="Calibri" w:hAnsi="Calibri"/>
                <w:color w:val="0000FF"/>
                <w:sz w:val="22"/>
              </w:rPr>
            </w:pPr>
          </w:p>
        </w:tc>
        <w:tc>
          <w:tcPr>
            <w:tcW w:w="686" w:type="dxa"/>
            <w:hideMark/>
          </w:tcPr>
          <w:p w14:paraId="6CA9ADF5"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2.</w:t>
            </w:r>
          </w:p>
        </w:tc>
        <w:tc>
          <w:tcPr>
            <w:tcW w:w="7984" w:type="dxa"/>
            <w:hideMark/>
          </w:tcPr>
          <w:p w14:paraId="44838E55"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if posted by registered post, at the expiration of 48 hours after the envelope containing the same was delivered into the custody of the postal authorities (and not returned undelivered); and</w:t>
            </w:r>
          </w:p>
        </w:tc>
      </w:tr>
      <w:tr w:rsidR="00CC24DB" w:rsidRPr="00CC24DB" w14:paraId="5D5A8826" w14:textId="77777777" w:rsidTr="00251EB4">
        <w:tc>
          <w:tcPr>
            <w:tcW w:w="652" w:type="dxa"/>
          </w:tcPr>
          <w:p w14:paraId="1E484FF7" w14:textId="77777777" w:rsidR="00CC24DB" w:rsidRPr="00CC24DB" w:rsidRDefault="00CC24DB" w:rsidP="00CC24DB">
            <w:pPr>
              <w:spacing w:after="120" w:line="256" w:lineRule="auto"/>
              <w:jc w:val="both"/>
              <w:rPr>
                <w:rFonts w:ascii="Calibri" w:hAnsi="Calibri"/>
                <w:color w:val="0000FF"/>
                <w:sz w:val="22"/>
              </w:rPr>
            </w:pPr>
          </w:p>
        </w:tc>
        <w:tc>
          <w:tcPr>
            <w:tcW w:w="686" w:type="dxa"/>
            <w:hideMark/>
          </w:tcPr>
          <w:p w14:paraId="57307359"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3.</w:t>
            </w:r>
          </w:p>
        </w:tc>
        <w:tc>
          <w:tcPr>
            <w:tcW w:w="7984" w:type="dxa"/>
            <w:hideMark/>
          </w:tcPr>
          <w:p w14:paraId="78C5F525"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szCs w:val="22"/>
              </w:rPr>
              <w:t>if communicated by email, on the next calendar day following transmission.</w:t>
            </w:r>
          </w:p>
        </w:tc>
      </w:tr>
    </w:tbl>
    <w:p w14:paraId="7525EF72"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15.</w:t>
      </w:r>
      <w:r w:rsidRPr="00CC24DB">
        <w:rPr>
          <w:rFonts w:ascii="Calibri" w:hAnsi="Calibri"/>
          <w:b/>
          <w:caps/>
          <w:color w:val="FFFFFF"/>
          <w:sz w:val="22"/>
          <w:szCs w:val="22"/>
        </w:rPr>
        <w:tab/>
        <w:t>Assignment and Subcontract</w:t>
      </w:r>
    </w:p>
    <w:p w14:paraId="4B5FD9DB" w14:textId="77777777" w:rsidR="00CC24DB" w:rsidRPr="00CC24DB" w:rsidRDefault="00CC24DB" w:rsidP="00CC24DB">
      <w:pPr>
        <w:numPr>
          <w:ilvl w:val="0"/>
          <w:numId w:val="36"/>
        </w:numPr>
        <w:spacing w:after="120" w:line="276" w:lineRule="auto"/>
        <w:contextualSpacing/>
        <w:jc w:val="both"/>
        <w:rPr>
          <w:rFonts w:ascii="Calibri" w:hAnsi="Calibri"/>
          <w:sz w:val="22"/>
          <w:szCs w:val="22"/>
        </w:rPr>
      </w:pPr>
      <w:r w:rsidRPr="00CC24DB">
        <w:rPr>
          <w:rFonts w:ascii="Calibri" w:hAnsi="Calibri"/>
          <w:sz w:val="22"/>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373580B3" w14:textId="77777777" w:rsidR="00CC24DB" w:rsidRPr="00CC24DB" w:rsidRDefault="00CC24DB" w:rsidP="00CC24DB">
      <w:pPr>
        <w:spacing w:after="120" w:line="276" w:lineRule="auto"/>
        <w:ind w:left="720"/>
        <w:contextualSpacing/>
        <w:jc w:val="both"/>
        <w:rPr>
          <w:rFonts w:ascii="Calibri" w:hAnsi="Calibri"/>
          <w:sz w:val="22"/>
          <w:szCs w:val="22"/>
        </w:rPr>
      </w:pPr>
    </w:p>
    <w:p w14:paraId="1A971A36" w14:textId="3F9D99BC" w:rsidR="00CC24DB" w:rsidRPr="00CC24DB" w:rsidRDefault="00CC24DB" w:rsidP="00CC24DB">
      <w:pPr>
        <w:numPr>
          <w:ilvl w:val="0"/>
          <w:numId w:val="36"/>
        </w:numPr>
        <w:spacing w:after="120" w:line="276" w:lineRule="auto"/>
        <w:contextualSpacing/>
        <w:jc w:val="both"/>
        <w:rPr>
          <w:rFonts w:ascii="Calibri" w:hAnsi="Calibri"/>
          <w:sz w:val="22"/>
          <w:szCs w:val="22"/>
        </w:rPr>
      </w:pPr>
      <w:r w:rsidRPr="00CC24DB">
        <w:rPr>
          <w:rFonts w:ascii="Calibri" w:hAnsi="Calibri"/>
          <w:sz w:val="22"/>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sidR="00995B9B">
        <w:rPr>
          <w:rFonts w:ascii="Calibri" w:hAnsi="Calibri"/>
          <w:sz w:val="22"/>
          <w:szCs w:val="22"/>
        </w:rPr>
        <w:t xml:space="preserve"> For the purposes of Regulation (EU) No 833/2014 of 31 July 2014 (as amended by EU Regulation 2022/576 or any subsequent amendments to same), the client may require information from the Contractor in relation to the status of proposed subcontractor(s) including, but not limited to, in respect of natural persons, copies of identity documents and, in respect of legal persons, a certificate or extract from the commercial register or </w:t>
      </w:r>
      <w:proofErr w:type="spellStart"/>
      <w:r w:rsidR="00995B9B">
        <w:rPr>
          <w:rFonts w:ascii="Calibri" w:hAnsi="Calibri"/>
          <w:sz w:val="22"/>
          <w:szCs w:val="22"/>
        </w:rPr>
        <w:t>otrher</w:t>
      </w:r>
      <w:proofErr w:type="spellEnd"/>
      <w:r w:rsidR="00995B9B">
        <w:rPr>
          <w:rFonts w:ascii="Calibri" w:hAnsi="Calibri"/>
          <w:sz w:val="22"/>
          <w:szCs w:val="22"/>
        </w:rPr>
        <w:t xml:space="preserve"> competent authority of the country in which the person is established.</w:t>
      </w:r>
    </w:p>
    <w:p w14:paraId="31D55286"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16.</w:t>
      </w:r>
      <w:r w:rsidRPr="00CC24DB">
        <w:rPr>
          <w:rFonts w:ascii="Calibri" w:hAnsi="Calibri"/>
          <w:b/>
          <w:caps/>
          <w:color w:val="FFFFFF"/>
          <w:sz w:val="22"/>
          <w:szCs w:val="22"/>
        </w:rPr>
        <w:tab/>
        <w:t>Entire Agreement</w:t>
      </w:r>
    </w:p>
    <w:p w14:paraId="5FCBAE67" w14:textId="77777777" w:rsidR="00CC24DB" w:rsidRPr="00CC24DB" w:rsidRDefault="00CC24DB" w:rsidP="00CC24DB">
      <w:pPr>
        <w:spacing w:after="120" w:line="276" w:lineRule="auto"/>
        <w:jc w:val="both"/>
        <w:rPr>
          <w:rFonts w:ascii="Calibri" w:hAnsi="Calibri"/>
          <w:sz w:val="22"/>
          <w:szCs w:val="22"/>
        </w:rPr>
      </w:pPr>
      <w:r w:rsidRPr="00CC24DB">
        <w:rPr>
          <w:rFonts w:ascii="Calibri" w:hAnsi="Calibri"/>
          <w:sz w:val="22"/>
          <w:szCs w:val="22"/>
        </w:rPr>
        <w:t xml:space="preserve">This Agreement constitutes the entire agreement and understanding of the Parties, and </w:t>
      </w:r>
      <w:proofErr w:type="gramStart"/>
      <w:r w:rsidRPr="00CC24DB">
        <w:rPr>
          <w:rFonts w:ascii="Calibri" w:hAnsi="Calibri"/>
          <w:sz w:val="22"/>
          <w:szCs w:val="22"/>
        </w:rPr>
        <w:t>any and all</w:t>
      </w:r>
      <w:proofErr w:type="gramEnd"/>
      <w:r w:rsidRPr="00CC24DB">
        <w:rPr>
          <w:rFonts w:ascii="Calibri" w:hAnsi="Calibri"/>
          <w:sz w:val="22"/>
          <w:szCs w:val="22"/>
        </w:rPr>
        <w:t xml:space="preserve"> other previous agreements, arrangements and understandings (whether written or oral) between the Parties </w:t>
      </w:r>
      <w:proofErr w:type="gramStart"/>
      <w:r w:rsidRPr="00CC24DB">
        <w:rPr>
          <w:rFonts w:ascii="Calibri" w:hAnsi="Calibri"/>
          <w:sz w:val="22"/>
          <w:szCs w:val="22"/>
        </w:rPr>
        <w:t>with regard to</w:t>
      </w:r>
      <w:proofErr w:type="gramEnd"/>
      <w:r w:rsidRPr="00CC24DB">
        <w:rPr>
          <w:rFonts w:ascii="Calibri" w:hAnsi="Calibri"/>
          <w:sz w:val="22"/>
          <w:szCs w:val="22"/>
        </w:rPr>
        <w:t xml:space="preserve"> the subject matter of this Agreement (save where fraudulently made) are hereby excluded.</w:t>
      </w:r>
    </w:p>
    <w:p w14:paraId="23EE8973"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17.</w:t>
      </w:r>
      <w:r w:rsidRPr="00CC24DB">
        <w:rPr>
          <w:rFonts w:ascii="Calibri" w:hAnsi="Calibri"/>
          <w:b/>
          <w:caps/>
          <w:color w:val="FFFFFF"/>
          <w:sz w:val="22"/>
          <w:szCs w:val="22"/>
        </w:rPr>
        <w:tab/>
        <w:t xml:space="preserve">Severability </w:t>
      </w:r>
    </w:p>
    <w:p w14:paraId="111BC710" w14:textId="77777777" w:rsidR="00CC24DB" w:rsidRPr="00CC24DB" w:rsidRDefault="00CC24DB" w:rsidP="00CC24DB">
      <w:pPr>
        <w:spacing w:after="120" w:line="276" w:lineRule="auto"/>
        <w:jc w:val="both"/>
        <w:rPr>
          <w:rFonts w:ascii="Calibri" w:hAnsi="Calibri"/>
          <w:sz w:val="22"/>
          <w:szCs w:val="22"/>
        </w:rPr>
      </w:pPr>
      <w:r w:rsidRPr="00CC24DB">
        <w:rPr>
          <w:rFonts w:ascii="Calibri" w:hAnsi="Calibri"/>
          <w:sz w:val="22"/>
          <w:szCs w:val="22"/>
        </w:rPr>
        <w:t xml:space="preserve">If any term or provision herein is found to be illegal or unenforceable for any reason, then such term or provision shall be deemed severed and all other terms and provisions shall remain in full force and effect. </w:t>
      </w:r>
    </w:p>
    <w:p w14:paraId="71B072D2"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18.</w:t>
      </w:r>
      <w:r w:rsidRPr="00CC24DB">
        <w:rPr>
          <w:rFonts w:ascii="Calibri" w:hAnsi="Calibri"/>
          <w:b/>
          <w:caps/>
          <w:color w:val="FFFFFF"/>
          <w:sz w:val="22"/>
          <w:szCs w:val="22"/>
        </w:rPr>
        <w:tab/>
        <w:t>Waiver</w:t>
      </w:r>
    </w:p>
    <w:p w14:paraId="1931E378" w14:textId="77777777" w:rsidR="00CC24DB" w:rsidRPr="00CC24DB" w:rsidRDefault="00CC24DB" w:rsidP="00CC24DB">
      <w:pPr>
        <w:spacing w:after="120" w:line="276" w:lineRule="auto"/>
        <w:jc w:val="both"/>
        <w:rPr>
          <w:rFonts w:ascii="Calibri" w:hAnsi="Calibri"/>
          <w:sz w:val="22"/>
          <w:szCs w:val="22"/>
        </w:rPr>
      </w:pPr>
      <w:r w:rsidRPr="00CC24DB">
        <w:rPr>
          <w:rFonts w:ascii="Calibri" w:hAnsi="Calibri"/>
          <w:sz w:val="22"/>
          <w:szCs w:val="22"/>
        </w:rPr>
        <w:t>No failure or delay by either Party to exercise any right, power or remedy shall operate as a waiver of it, nor shall any partial exercise preclude further exercise of same or some other right, power or remedy.</w:t>
      </w:r>
    </w:p>
    <w:p w14:paraId="29F02BC4"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19.</w:t>
      </w:r>
      <w:r w:rsidRPr="00CC24DB">
        <w:rPr>
          <w:rFonts w:ascii="Calibri" w:hAnsi="Calibri"/>
          <w:b/>
          <w:caps/>
          <w:color w:val="FFFFFF"/>
          <w:sz w:val="22"/>
          <w:szCs w:val="22"/>
        </w:rPr>
        <w:tab/>
        <w:t>Non-exclusivity</w:t>
      </w:r>
    </w:p>
    <w:p w14:paraId="7DCBC861" w14:textId="77777777" w:rsidR="00CC24DB" w:rsidRPr="00CC24DB" w:rsidRDefault="00CC24DB" w:rsidP="00CC24DB">
      <w:pPr>
        <w:spacing w:after="120" w:line="276" w:lineRule="auto"/>
        <w:jc w:val="both"/>
        <w:rPr>
          <w:rFonts w:ascii="Calibri" w:hAnsi="Calibri"/>
          <w:sz w:val="22"/>
          <w:szCs w:val="22"/>
        </w:rPr>
      </w:pPr>
      <w:r w:rsidRPr="00CC24DB">
        <w:rPr>
          <w:rFonts w:ascii="Calibri" w:hAnsi="Calibri"/>
          <w:sz w:val="22"/>
          <w:szCs w:val="22"/>
        </w:rPr>
        <w:t>Nothing in this Agreement shall preclude the Client from purchasing goods (or Goods) from a third party at any time during the currency of the Agreement.</w:t>
      </w:r>
    </w:p>
    <w:p w14:paraId="0DD32AB3"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lastRenderedPageBreak/>
        <w:t>20.</w:t>
      </w:r>
      <w:r w:rsidRPr="00CC24DB">
        <w:rPr>
          <w:rFonts w:ascii="Calibri" w:hAnsi="Calibri"/>
          <w:b/>
          <w:caps/>
          <w:color w:val="FFFFFF"/>
          <w:sz w:val="22"/>
          <w:szCs w:val="22"/>
        </w:rPr>
        <w:tab/>
        <w:t>Media</w:t>
      </w:r>
    </w:p>
    <w:p w14:paraId="7919D96F" w14:textId="77777777" w:rsidR="00CC24DB" w:rsidRPr="00CC24DB" w:rsidRDefault="00CC24DB" w:rsidP="00CC24DB">
      <w:pPr>
        <w:spacing w:after="120" w:line="276" w:lineRule="auto"/>
        <w:jc w:val="both"/>
        <w:rPr>
          <w:rFonts w:ascii="Calibri" w:hAnsi="Calibri"/>
          <w:sz w:val="22"/>
          <w:szCs w:val="22"/>
        </w:rPr>
      </w:pPr>
      <w:r w:rsidRPr="00CC24DB">
        <w:rPr>
          <w:rFonts w:ascii="Calibri" w:hAnsi="Calibri"/>
          <w:sz w:val="22"/>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6FB7714E"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21.</w:t>
      </w:r>
      <w:r w:rsidRPr="00CC24DB">
        <w:rPr>
          <w:rFonts w:ascii="Calibri" w:hAnsi="Calibri"/>
          <w:b/>
          <w:caps/>
          <w:color w:val="FFFFFF"/>
          <w:sz w:val="22"/>
          <w:szCs w:val="22"/>
        </w:rPr>
        <w:tab/>
        <w:t>Conflicts, Registrable Interests and Corrupt Gifts</w:t>
      </w:r>
    </w:p>
    <w:tbl>
      <w:tblPr>
        <w:tblW w:w="0" w:type="auto"/>
        <w:tblLook w:val="01E0" w:firstRow="1" w:lastRow="1" w:firstColumn="1" w:lastColumn="1" w:noHBand="0" w:noVBand="0"/>
      </w:tblPr>
      <w:tblGrid>
        <w:gridCol w:w="644"/>
        <w:gridCol w:w="8427"/>
      </w:tblGrid>
      <w:tr w:rsidR="00CC24DB" w:rsidRPr="00CC24DB" w14:paraId="20ADE85B" w14:textId="77777777" w:rsidTr="00251EB4">
        <w:tc>
          <w:tcPr>
            <w:tcW w:w="653" w:type="dxa"/>
            <w:hideMark/>
          </w:tcPr>
          <w:p w14:paraId="6B82B272" w14:textId="77777777" w:rsidR="00CC24DB" w:rsidRPr="00CC24DB" w:rsidRDefault="00CC24DB" w:rsidP="00CC24DB">
            <w:pPr>
              <w:spacing w:after="120" w:line="256" w:lineRule="auto"/>
              <w:jc w:val="both"/>
              <w:rPr>
                <w:rFonts w:ascii="Calibri" w:hAnsi="Calibri"/>
                <w:sz w:val="22"/>
              </w:rPr>
            </w:pPr>
            <w:r w:rsidRPr="00CC24DB">
              <w:rPr>
                <w:rFonts w:ascii="Calibri" w:hAnsi="Calibri"/>
                <w:color w:val="0000FF"/>
                <w:sz w:val="22"/>
                <w:szCs w:val="22"/>
              </w:rPr>
              <w:t>A.</w:t>
            </w:r>
          </w:p>
        </w:tc>
        <w:tc>
          <w:tcPr>
            <w:tcW w:w="8669" w:type="dxa"/>
            <w:hideMark/>
          </w:tcPr>
          <w:p w14:paraId="1004BC06"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rPr>
              <w:t xml:space="preserve">The Contractor confirms that it has carried out a </w:t>
            </w:r>
            <w:proofErr w:type="gramStart"/>
            <w:r w:rsidRPr="00CC24DB">
              <w:rPr>
                <w:rFonts w:ascii="Calibri" w:hAnsi="Calibri"/>
                <w:sz w:val="22"/>
              </w:rPr>
              <w:t>conflicts of interest check</w:t>
            </w:r>
            <w:proofErr w:type="gramEnd"/>
            <w:r w:rsidRPr="00CC24DB">
              <w:rPr>
                <w:rFonts w:ascii="Calibri" w:hAnsi="Calibri"/>
                <w:sz w:val="22"/>
              </w:rPr>
              <w:t xml:space="preserve"> and is satisfied that neither it nor any Subcontractor nor agent as the case may </w:t>
            </w:r>
            <w:proofErr w:type="gramStart"/>
            <w:r w:rsidRPr="00CC24DB">
              <w:rPr>
                <w:rFonts w:ascii="Calibri" w:hAnsi="Calibri"/>
                <w:sz w:val="22"/>
              </w:rPr>
              <w:t>be has</w:t>
            </w:r>
            <w:proofErr w:type="gramEnd"/>
            <w:r w:rsidRPr="00CC24DB">
              <w:rPr>
                <w:rFonts w:ascii="Calibri" w:hAnsi="Calibri"/>
                <w:sz w:val="22"/>
              </w:rPr>
              <w:t xml:space="preserve">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 </w:t>
            </w:r>
          </w:p>
        </w:tc>
      </w:tr>
      <w:tr w:rsidR="00CC24DB" w:rsidRPr="00CC24DB" w14:paraId="75313F2E" w14:textId="77777777" w:rsidTr="00251EB4">
        <w:trPr>
          <w:trHeight w:val="3156"/>
        </w:trPr>
        <w:tc>
          <w:tcPr>
            <w:tcW w:w="653" w:type="dxa"/>
            <w:hideMark/>
          </w:tcPr>
          <w:p w14:paraId="4AB7AB0C"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B.</w:t>
            </w:r>
          </w:p>
        </w:tc>
        <w:tc>
          <w:tcPr>
            <w:tcW w:w="8669" w:type="dxa"/>
            <w:hideMark/>
          </w:tcPr>
          <w:p w14:paraId="0329C9D9"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rP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CC24DB" w:rsidRPr="00CC24DB" w14:paraId="2A0C7396" w14:textId="77777777" w:rsidTr="00251EB4">
        <w:tc>
          <w:tcPr>
            <w:tcW w:w="653" w:type="dxa"/>
            <w:hideMark/>
          </w:tcPr>
          <w:p w14:paraId="7D51AE23"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C.</w:t>
            </w:r>
          </w:p>
        </w:tc>
        <w:tc>
          <w:tcPr>
            <w:tcW w:w="8669" w:type="dxa"/>
            <w:hideMark/>
          </w:tcPr>
          <w:p w14:paraId="4192712C"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3ABB09B9" w14:textId="77777777"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22.</w:t>
      </w:r>
      <w:r w:rsidRPr="00CC24DB">
        <w:rPr>
          <w:rFonts w:ascii="Calibri" w:hAnsi="Calibri"/>
          <w:b/>
          <w:caps/>
          <w:color w:val="FFFFFF"/>
          <w:sz w:val="22"/>
          <w:szCs w:val="22"/>
        </w:rPr>
        <w:tab/>
        <w:t>Access to Premises</w:t>
      </w:r>
    </w:p>
    <w:tbl>
      <w:tblPr>
        <w:tblW w:w="0" w:type="auto"/>
        <w:tblLook w:val="01E0" w:firstRow="1" w:lastRow="1" w:firstColumn="1" w:lastColumn="1" w:noHBand="0" w:noVBand="0"/>
      </w:tblPr>
      <w:tblGrid>
        <w:gridCol w:w="671"/>
        <w:gridCol w:w="8400"/>
      </w:tblGrid>
      <w:tr w:rsidR="00CC24DB" w:rsidRPr="00CC24DB" w14:paraId="25308C9D" w14:textId="77777777" w:rsidTr="00995B9B">
        <w:tc>
          <w:tcPr>
            <w:tcW w:w="671" w:type="dxa"/>
            <w:hideMark/>
          </w:tcPr>
          <w:p w14:paraId="3470DBF1"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A.</w:t>
            </w:r>
          </w:p>
        </w:tc>
        <w:tc>
          <w:tcPr>
            <w:tcW w:w="8400" w:type="dxa"/>
            <w:hideMark/>
          </w:tcPr>
          <w:p w14:paraId="68B28F4E"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CC24DB" w:rsidRPr="00CC24DB" w14:paraId="616A5F3F" w14:textId="77777777" w:rsidTr="00995B9B">
        <w:tc>
          <w:tcPr>
            <w:tcW w:w="671" w:type="dxa"/>
            <w:hideMark/>
          </w:tcPr>
          <w:p w14:paraId="528F1E61" w14:textId="77777777" w:rsidR="00CC24DB" w:rsidRPr="00CC24DB" w:rsidRDefault="00CC24DB" w:rsidP="00CC24DB">
            <w:pPr>
              <w:spacing w:after="120" w:line="256" w:lineRule="auto"/>
              <w:jc w:val="both"/>
              <w:rPr>
                <w:rFonts w:ascii="Calibri" w:hAnsi="Calibri"/>
                <w:color w:val="0000FF"/>
                <w:sz w:val="22"/>
              </w:rPr>
            </w:pPr>
            <w:r w:rsidRPr="00CC24DB">
              <w:rPr>
                <w:rFonts w:ascii="Calibri" w:hAnsi="Calibri"/>
                <w:color w:val="0000FF"/>
                <w:sz w:val="22"/>
                <w:szCs w:val="22"/>
              </w:rPr>
              <w:t>B.</w:t>
            </w:r>
          </w:p>
        </w:tc>
        <w:tc>
          <w:tcPr>
            <w:tcW w:w="8400" w:type="dxa"/>
            <w:hideMark/>
          </w:tcPr>
          <w:p w14:paraId="2E5AE94F" w14:textId="77777777" w:rsidR="00CC24DB" w:rsidRDefault="00CC24DB" w:rsidP="00CC24DB">
            <w:pPr>
              <w:spacing w:after="120" w:line="276" w:lineRule="auto"/>
              <w:jc w:val="both"/>
              <w:rPr>
                <w:rFonts w:ascii="Calibri" w:hAnsi="Calibri"/>
                <w:sz w:val="22"/>
              </w:rPr>
            </w:pPr>
            <w:r w:rsidRPr="00CC24DB">
              <w:rPr>
                <w:rFonts w:ascii="Calibri" w:hAnsi="Calibri"/>
                <w:sz w:val="22"/>
              </w:rPr>
              <w:t>The Contractor shall upon reasonable notice by the Client allow the Client access to its premises (including the premises of any Subcontractor or agent) where the Goods are being performed for the Client under this Agreement.</w:t>
            </w:r>
          </w:p>
          <w:p w14:paraId="578D43AE" w14:textId="77777777" w:rsidR="00995B9B" w:rsidRPr="00CC24DB" w:rsidRDefault="00995B9B" w:rsidP="00CC24DB">
            <w:pPr>
              <w:spacing w:after="120" w:line="276" w:lineRule="auto"/>
              <w:jc w:val="both"/>
              <w:rPr>
                <w:rFonts w:ascii="Calibri" w:hAnsi="Calibri"/>
                <w:sz w:val="22"/>
              </w:rPr>
            </w:pPr>
          </w:p>
        </w:tc>
      </w:tr>
    </w:tbl>
    <w:p w14:paraId="5015559A" w14:textId="77777777" w:rsidR="003D0F7D" w:rsidRDefault="003D0F7D" w:rsidP="003D0F7D"/>
    <w:p w14:paraId="7A29E753" w14:textId="77777777" w:rsidR="003D0F7D" w:rsidRDefault="003D0F7D" w:rsidP="003D0F7D">
      <w:pPr>
        <w:sectPr w:rsidR="003D0F7D" w:rsidSect="00995B9B">
          <w:pgSz w:w="11907" w:h="16840" w:code="9"/>
          <w:pgMar w:top="1134" w:right="1418" w:bottom="851" w:left="1418" w:header="709" w:footer="709" w:gutter="0"/>
          <w:cols w:space="708"/>
          <w:docGrid w:linePitch="360"/>
        </w:sectPr>
      </w:pPr>
    </w:p>
    <w:p w14:paraId="71CDFC77" w14:textId="38A809E2" w:rsidR="00995B9B" w:rsidRPr="006969FA" w:rsidRDefault="00995B9B" w:rsidP="00995B9B">
      <w:pPr>
        <w:pBdr>
          <w:bottom w:val="single" w:sz="12" w:space="1" w:color="333399"/>
        </w:pBdr>
        <w:shd w:val="clear" w:color="auto" w:fill="000080"/>
        <w:tabs>
          <w:tab w:val="left" w:pos="567"/>
          <w:tab w:val="left" w:pos="907"/>
          <w:tab w:val="left" w:pos="1134"/>
        </w:tabs>
        <w:spacing w:before="100" w:beforeAutospacing="1" w:after="100" w:afterAutospacing="1"/>
        <w:ind w:firstLine="57"/>
        <w:jc w:val="both"/>
        <w:outlineLvl w:val="1"/>
        <w:rPr>
          <w:rFonts w:ascii="Calibri" w:hAnsi="Calibri"/>
          <w:b/>
          <w:caps/>
          <w:color w:val="FFFFFF"/>
          <w:sz w:val="22"/>
          <w:szCs w:val="22"/>
        </w:rPr>
      </w:pPr>
      <w:r>
        <w:rPr>
          <w:rFonts w:ascii="Calibri" w:hAnsi="Calibri"/>
          <w:b/>
          <w:caps/>
          <w:color w:val="FFFFFF"/>
          <w:sz w:val="22"/>
          <w:szCs w:val="22"/>
        </w:rPr>
        <w:lastRenderedPageBreak/>
        <w:t>23</w:t>
      </w:r>
      <w:r w:rsidRPr="006969FA">
        <w:rPr>
          <w:rFonts w:ascii="Calibri" w:hAnsi="Calibri"/>
          <w:b/>
          <w:caps/>
          <w:color w:val="FFFFFF"/>
          <w:sz w:val="22"/>
          <w:szCs w:val="22"/>
        </w:rPr>
        <w:t>.</w:t>
      </w:r>
      <w:r w:rsidRPr="00143034">
        <w:t xml:space="preserve"> </w:t>
      </w:r>
      <w:r w:rsidR="003D0F7D">
        <w:rPr>
          <w:rFonts w:ascii="Calibri" w:hAnsi="Calibri"/>
          <w:b/>
          <w:caps/>
          <w:color w:val="FFFFFF"/>
          <w:sz w:val="22"/>
          <w:szCs w:val="22"/>
        </w:rPr>
        <w:t>Activation</w:t>
      </w:r>
      <w:r w:rsidRPr="00143034">
        <w:rPr>
          <w:rFonts w:ascii="Calibri" w:hAnsi="Calibri"/>
          <w:b/>
          <w:caps/>
          <w:color w:val="FFFFFF"/>
          <w:sz w:val="22"/>
          <w:szCs w:val="22"/>
        </w:rPr>
        <w:t xml:space="preserve"> </w:t>
      </w:r>
      <w:r w:rsidR="003D0F7D">
        <w:rPr>
          <w:rFonts w:ascii="Calibri" w:hAnsi="Calibri"/>
          <w:b/>
          <w:caps/>
          <w:color w:val="FFFFFF"/>
          <w:sz w:val="22"/>
          <w:szCs w:val="22"/>
        </w:rPr>
        <w:t>by</w:t>
      </w:r>
      <w:r w:rsidRPr="00143034">
        <w:rPr>
          <w:rFonts w:ascii="Calibri" w:hAnsi="Calibri"/>
          <w:b/>
          <w:caps/>
          <w:color w:val="FFFFFF"/>
          <w:sz w:val="22"/>
          <w:szCs w:val="22"/>
        </w:rPr>
        <w:t xml:space="preserve"> </w:t>
      </w:r>
      <w:r w:rsidR="003D0F7D">
        <w:rPr>
          <w:rFonts w:ascii="Calibri" w:hAnsi="Calibri"/>
          <w:b/>
          <w:caps/>
          <w:color w:val="FFFFFF"/>
          <w:sz w:val="22"/>
          <w:szCs w:val="22"/>
        </w:rPr>
        <w:t>client</w:t>
      </w:r>
      <w:r w:rsidRPr="00143034">
        <w:rPr>
          <w:rFonts w:ascii="Calibri" w:hAnsi="Calibri"/>
          <w:b/>
          <w:caps/>
          <w:color w:val="FFFFFF"/>
          <w:sz w:val="22"/>
          <w:szCs w:val="22"/>
        </w:rPr>
        <w:t xml:space="preserve"> </w:t>
      </w:r>
      <w:r w:rsidR="003D0F7D">
        <w:rPr>
          <w:rFonts w:ascii="Calibri" w:hAnsi="Calibri"/>
          <w:b/>
          <w:caps/>
          <w:color w:val="FFFFFF"/>
          <w:sz w:val="22"/>
          <w:szCs w:val="22"/>
        </w:rPr>
        <w:t>of</w:t>
      </w:r>
      <w:r w:rsidRPr="00143034">
        <w:rPr>
          <w:rFonts w:ascii="Calibri" w:hAnsi="Calibri"/>
          <w:b/>
          <w:caps/>
          <w:color w:val="FFFFFF"/>
          <w:sz w:val="22"/>
          <w:szCs w:val="22"/>
        </w:rPr>
        <w:t xml:space="preserve"> </w:t>
      </w:r>
      <w:r w:rsidR="003D0F7D">
        <w:rPr>
          <w:rFonts w:ascii="Calibri" w:hAnsi="Calibri"/>
          <w:b/>
          <w:caps/>
          <w:color w:val="FFFFFF"/>
          <w:sz w:val="22"/>
          <w:szCs w:val="22"/>
        </w:rPr>
        <w:t>goods</w:t>
      </w:r>
      <w:r w:rsidRPr="00143034">
        <w:rPr>
          <w:rFonts w:ascii="Calibri" w:hAnsi="Calibri"/>
          <w:b/>
          <w:caps/>
          <w:color w:val="FFFFFF"/>
          <w:sz w:val="22"/>
          <w:szCs w:val="22"/>
        </w:rPr>
        <w:t xml:space="preserve"> </w:t>
      </w:r>
      <w:r w:rsidR="003D0F7D">
        <w:rPr>
          <w:rFonts w:ascii="Calibri" w:hAnsi="Calibri"/>
          <w:b/>
          <w:caps/>
          <w:color w:val="FFFFFF"/>
          <w:sz w:val="22"/>
          <w:szCs w:val="22"/>
        </w:rPr>
        <w:t>framework contract</w:t>
      </w:r>
    </w:p>
    <w:tbl>
      <w:tblPr>
        <w:tblW w:w="5000" w:type="pct"/>
        <w:tblCellMar>
          <w:left w:w="10" w:type="dxa"/>
          <w:right w:w="10" w:type="dxa"/>
        </w:tblCellMar>
        <w:tblLook w:val="0000" w:firstRow="0" w:lastRow="0" w:firstColumn="0" w:lastColumn="0" w:noHBand="0" w:noVBand="0"/>
      </w:tblPr>
      <w:tblGrid>
        <w:gridCol w:w="757"/>
        <w:gridCol w:w="8314"/>
      </w:tblGrid>
      <w:tr w:rsidR="00995B9B" w:rsidRPr="00143034" w14:paraId="2F673CE6" w14:textId="77777777" w:rsidTr="000D2A76">
        <w:trPr>
          <w:trHeight w:val="6670"/>
        </w:trPr>
        <w:tc>
          <w:tcPr>
            <w:tcW w:w="753" w:type="dxa"/>
            <w:tcMar>
              <w:top w:w="0" w:type="dxa"/>
              <w:left w:w="108" w:type="dxa"/>
              <w:bottom w:w="0" w:type="dxa"/>
              <w:right w:w="108" w:type="dxa"/>
            </w:tcMar>
          </w:tcPr>
          <w:p w14:paraId="065B5D9E" w14:textId="77777777" w:rsidR="00995B9B" w:rsidRPr="00143034" w:rsidRDefault="00995B9B" w:rsidP="000D2A76">
            <w:pPr>
              <w:suppressAutoHyphens/>
              <w:autoSpaceDN w:val="0"/>
              <w:spacing w:before="20" w:after="120" w:line="276" w:lineRule="auto"/>
              <w:jc w:val="both"/>
              <w:textAlignment w:val="baseline"/>
              <w:rPr>
                <w:rFonts w:ascii="Calibri" w:hAnsi="Calibri"/>
                <w:color w:val="0000FF"/>
                <w:sz w:val="22"/>
              </w:rPr>
            </w:pPr>
            <w:r w:rsidRPr="00143034">
              <w:rPr>
                <w:rFonts w:ascii="Calibri" w:hAnsi="Calibri"/>
                <w:color w:val="0000FF"/>
                <w:sz w:val="22"/>
              </w:rPr>
              <w:t>A.</w:t>
            </w:r>
          </w:p>
        </w:tc>
        <w:tc>
          <w:tcPr>
            <w:tcW w:w="8274" w:type="dxa"/>
            <w:tcMar>
              <w:top w:w="0" w:type="dxa"/>
              <w:left w:w="108" w:type="dxa"/>
              <w:bottom w:w="0" w:type="dxa"/>
              <w:right w:w="108" w:type="dxa"/>
            </w:tcMar>
          </w:tcPr>
          <w:p w14:paraId="27D30174" w14:textId="31D0C6ED" w:rsidR="000D4408" w:rsidRPr="000D4408" w:rsidRDefault="00995B9B" w:rsidP="000D2A76">
            <w:pPr>
              <w:suppressAutoHyphens/>
              <w:autoSpaceDN w:val="0"/>
              <w:spacing w:after="120" w:line="276" w:lineRule="auto"/>
              <w:jc w:val="both"/>
              <w:textAlignment w:val="baseline"/>
              <w:rPr>
                <w:rFonts w:ascii="Calibri" w:hAnsi="Calibri"/>
                <w:sz w:val="22"/>
                <w:lang w:val="en-US"/>
              </w:rPr>
            </w:pPr>
            <w:r w:rsidRPr="00143034">
              <w:rPr>
                <w:rFonts w:ascii="Calibri" w:hAnsi="Calibri"/>
                <w:sz w:val="22"/>
                <w:lang w:val="en-US"/>
              </w:rPr>
              <w:t>The following shall be Framework Clients for the purposes of this Clause 2</w:t>
            </w:r>
            <w:r w:rsidR="004E58C3">
              <w:rPr>
                <w:rFonts w:ascii="Calibri" w:hAnsi="Calibri"/>
                <w:sz w:val="22"/>
                <w:lang w:val="en-US"/>
              </w:rPr>
              <w:t>3</w:t>
            </w:r>
            <w:r w:rsidRPr="00143034">
              <w:rPr>
                <w:rFonts w:ascii="Calibri" w:hAnsi="Calibri"/>
                <w:sz w:val="22"/>
                <w:lang w:val="en-US"/>
              </w:rPr>
              <w:t>:</w:t>
            </w:r>
          </w:p>
          <w:p w14:paraId="2F4CE79B" w14:textId="77777777" w:rsidR="00995B9B" w:rsidRPr="00143034" w:rsidRDefault="00995B9B" w:rsidP="000D2A76">
            <w:pPr>
              <w:numPr>
                <w:ilvl w:val="0"/>
                <w:numId w:val="40"/>
              </w:numPr>
              <w:suppressAutoHyphens/>
              <w:autoSpaceDN w:val="0"/>
              <w:spacing w:after="120" w:line="276" w:lineRule="auto"/>
              <w:ind w:left="415" w:hanging="415"/>
              <w:jc w:val="both"/>
              <w:textAlignment w:val="baseline"/>
              <w:rPr>
                <w:rFonts w:ascii="Calibri" w:hAnsi="Calibri"/>
                <w:sz w:val="22"/>
              </w:rPr>
            </w:pPr>
            <w:r w:rsidRPr="00143034">
              <w:rPr>
                <w:rFonts w:ascii="Calibri" w:hAnsi="Calibri"/>
                <w:sz w:val="22"/>
              </w:rPr>
              <w:t>Ministers of the Government of Ireland, Central Government Departments, Offices and non-commercial Agencies and Organisations which have a formal reporting and legal relationship to Central Government Departments, including all local authorities in Ireland (themselves including regional assemblies, local enterprise boards and library bodies</w:t>
            </w:r>
            <w:proofErr w:type="gramStart"/>
            <w:r w:rsidRPr="00143034">
              <w:rPr>
                <w:rFonts w:ascii="Calibri" w:hAnsi="Calibri"/>
                <w:sz w:val="22"/>
              </w:rPr>
              <w:t>);</w:t>
            </w:r>
            <w:proofErr w:type="gramEnd"/>
          </w:p>
          <w:p w14:paraId="345DE094" w14:textId="77777777" w:rsidR="00995B9B" w:rsidRPr="00143034" w:rsidRDefault="00995B9B" w:rsidP="000D2A76">
            <w:pPr>
              <w:numPr>
                <w:ilvl w:val="0"/>
                <w:numId w:val="40"/>
              </w:numPr>
              <w:suppressAutoHyphens/>
              <w:autoSpaceDN w:val="0"/>
              <w:spacing w:after="120" w:line="276" w:lineRule="auto"/>
              <w:ind w:left="415" w:hanging="415"/>
              <w:jc w:val="both"/>
              <w:textAlignment w:val="baseline"/>
              <w:rPr>
                <w:rFonts w:ascii="Calibri" w:hAnsi="Calibri"/>
                <w:sz w:val="22"/>
              </w:rPr>
            </w:pPr>
            <w:r w:rsidRPr="00143034">
              <w:rPr>
                <w:rFonts w:ascii="Calibri" w:hAnsi="Calibri"/>
                <w:sz w:val="22"/>
              </w:rPr>
              <w:t xml:space="preserve">Contracting authorities in the Irish health sector including but not limited to the Health Service Executive (HSE); the Health Information and Quality Authority (HIQA) and HSE funded Agencies delivering health &amp; personal social services funded by more than 50% from Exchequer </w:t>
            </w:r>
            <w:proofErr w:type="gramStart"/>
            <w:r w:rsidRPr="00143034">
              <w:rPr>
                <w:rFonts w:ascii="Calibri" w:hAnsi="Calibri"/>
                <w:sz w:val="22"/>
              </w:rPr>
              <w:t>funds;</w:t>
            </w:r>
            <w:proofErr w:type="gramEnd"/>
            <w:r w:rsidRPr="00143034">
              <w:rPr>
                <w:rFonts w:ascii="Calibri" w:hAnsi="Calibri"/>
                <w:sz w:val="22"/>
              </w:rPr>
              <w:t xml:space="preserve"> </w:t>
            </w:r>
          </w:p>
          <w:p w14:paraId="107D5B3F" w14:textId="77777777" w:rsidR="00995B9B" w:rsidRPr="00143034" w:rsidRDefault="00995B9B" w:rsidP="000D2A76">
            <w:pPr>
              <w:numPr>
                <w:ilvl w:val="0"/>
                <w:numId w:val="40"/>
              </w:numPr>
              <w:suppressAutoHyphens/>
              <w:autoSpaceDN w:val="0"/>
              <w:spacing w:after="120" w:line="276" w:lineRule="auto"/>
              <w:ind w:left="415" w:hanging="415"/>
              <w:jc w:val="both"/>
              <w:textAlignment w:val="baseline"/>
              <w:rPr>
                <w:rFonts w:ascii="Calibri" w:hAnsi="Calibri"/>
                <w:sz w:val="22"/>
              </w:rPr>
            </w:pPr>
            <w:r w:rsidRPr="00143034">
              <w:rPr>
                <w:rFonts w:ascii="Calibri" w:hAnsi="Calibri"/>
                <w:sz w:val="22"/>
              </w:rPr>
              <w:t>Contracting authorities which are Third Level Educational Institutions (including universities, institutes of technology and members of the Education Procurement Service</w:t>
            </w:r>
            <w:proofErr w:type="gramStart"/>
            <w:r w:rsidRPr="00143034">
              <w:rPr>
                <w:rFonts w:ascii="Calibri" w:hAnsi="Calibri"/>
                <w:sz w:val="22"/>
              </w:rPr>
              <w:t>);</w:t>
            </w:r>
            <w:proofErr w:type="gramEnd"/>
            <w:r w:rsidRPr="00143034">
              <w:rPr>
                <w:rFonts w:ascii="Calibri" w:hAnsi="Calibri"/>
                <w:sz w:val="22"/>
              </w:rPr>
              <w:t xml:space="preserve">   </w:t>
            </w:r>
          </w:p>
          <w:p w14:paraId="34222C52" w14:textId="77777777" w:rsidR="00995B9B" w:rsidRPr="00143034" w:rsidRDefault="00995B9B" w:rsidP="000D2A76">
            <w:pPr>
              <w:numPr>
                <w:ilvl w:val="0"/>
                <w:numId w:val="40"/>
              </w:numPr>
              <w:suppressAutoHyphens/>
              <w:autoSpaceDN w:val="0"/>
              <w:spacing w:after="120" w:line="276" w:lineRule="auto"/>
              <w:ind w:left="415" w:hanging="415"/>
              <w:jc w:val="both"/>
              <w:textAlignment w:val="baseline"/>
              <w:rPr>
                <w:rFonts w:ascii="Calibri" w:hAnsi="Calibri"/>
                <w:sz w:val="22"/>
              </w:rPr>
            </w:pPr>
            <w:r w:rsidRPr="00143034">
              <w:rPr>
                <w:rFonts w:ascii="Calibri" w:hAnsi="Calibri"/>
                <w:sz w:val="22"/>
              </w:rPr>
              <w:t xml:space="preserve">Contracting authorities which are Education and Training Boards (ETBs) and ETB schools, and primary, post-primary, special and secondary schools as well as ETBs acting on behalf of </w:t>
            </w:r>
            <w:proofErr w:type="gramStart"/>
            <w:r w:rsidRPr="00143034">
              <w:rPr>
                <w:rFonts w:ascii="Calibri" w:hAnsi="Calibri"/>
                <w:sz w:val="22"/>
              </w:rPr>
              <w:t>schools;</w:t>
            </w:r>
            <w:proofErr w:type="gramEnd"/>
          </w:p>
          <w:p w14:paraId="1E0B149E" w14:textId="77777777" w:rsidR="00995B9B" w:rsidRPr="00143034" w:rsidRDefault="00995B9B" w:rsidP="000D2A76">
            <w:pPr>
              <w:numPr>
                <w:ilvl w:val="0"/>
                <w:numId w:val="40"/>
              </w:numPr>
              <w:suppressAutoHyphens/>
              <w:autoSpaceDN w:val="0"/>
              <w:spacing w:after="120" w:line="276" w:lineRule="auto"/>
              <w:ind w:left="415" w:hanging="415"/>
              <w:jc w:val="both"/>
              <w:textAlignment w:val="baseline"/>
              <w:rPr>
                <w:rFonts w:ascii="Calibri" w:hAnsi="Calibri"/>
                <w:sz w:val="22"/>
              </w:rPr>
            </w:pPr>
            <w:proofErr w:type="gramStart"/>
            <w:r w:rsidRPr="00143034">
              <w:rPr>
                <w:rFonts w:ascii="Calibri" w:hAnsi="Calibri"/>
                <w:sz w:val="22"/>
              </w:rPr>
              <w:t>An</w:t>
            </w:r>
            <w:proofErr w:type="gramEnd"/>
            <w:r w:rsidRPr="00143034">
              <w:rPr>
                <w:rFonts w:ascii="Calibri" w:hAnsi="Calibri"/>
                <w:sz w:val="22"/>
              </w:rPr>
              <w:t xml:space="preserve"> Garda Síochána (Police</w:t>
            </w:r>
            <w:proofErr w:type="gramStart"/>
            <w:r w:rsidRPr="00143034">
              <w:rPr>
                <w:rFonts w:ascii="Calibri" w:hAnsi="Calibri"/>
                <w:sz w:val="22"/>
              </w:rPr>
              <w:t>);</w:t>
            </w:r>
            <w:proofErr w:type="gramEnd"/>
          </w:p>
          <w:p w14:paraId="2A22A82C" w14:textId="77777777" w:rsidR="00995B9B" w:rsidRPr="00143034" w:rsidRDefault="00995B9B" w:rsidP="000D2A76">
            <w:pPr>
              <w:numPr>
                <w:ilvl w:val="0"/>
                <w:numId w:val="40"/>
              </w:numPr>
              <w:suppressAutoHyphens/>
              <w:autoSpaceDN w:val="0"/>
              <w:spacing w:after="120" w:line="276" w:lineRule="auto"/>
              <w:ind w:left="415" w:hanging="415"/>
              <w:jc w:val="both"/>
              <w:textAlignment w:val="baseline"/>
              <w:rPr>
                <w:rFonts w:ascii="Calibri" w:hAnsi="Calibri"/>
                <w:sz w:val="22"/>
              </w:rPr>
            </w:pPr>
            <w:r w:rsidRPr="00143034">
              <w:rPr>
                <w:rFonts w:ascii="Calibri" w:hAnsi="Calibri"/>
                <w:sz w:val="22"/>
              </w:rPr>
              <w:t xml:space="preserve">The Irish Prison </w:t>
            </w:r>
            <w:proofErr w:type="gramStart"/>
            <w:r w:rsidRPr="00143034">
              <w:rPr>
                <w:rFonts w:ascii="Calibri" w:hAnsi="Calibri"/>
                <w:sz w:val="22"/>
              </w:rPr>
              <w:t>Service;</w:t>
            </w:r>
            <w:proofErr w:type="gramEnd"/>
          </w:p>
          <w:p w14:paraId="0E9A715C" w14:textId="77777777" w:rsidR="00995B9B" w:rsidRPr="00143034" w:rsidRDefault="00995B9B" w:rsidP="000D2A76">
            <w:pPr>
              <w:numPr>
                <w:ilvl w:val="0"/>
                <w:numId w:val="40"/>
              </w:numPr>
              <w:suppressAutoHyphens/>
              <w:autoSpaceDN w:val="0"/>
              <w:spacing w:after="120" w:line="276" w:lineRule="auto"/>
              <w:ind w:left="415" w:hanging="415"/>
              <w:jc w:val="both"/>
              <w:textAlignment w:val="baseline"/>
              <w:rPr>
                <w:rFonts w:ascii="Calibri" w:hAnsi="Calibri"/>
                <w:sz w:val="22"/>
              </w:rPr>
            </w:pPr>
            <w:r w:rsidRPr="00143034">
              <w:rPr>
                <w:rFonts w:ascii="Calibri" w:hAnsi="Calibri"/>
                <w:sz w:val="22"/>
              </w:rPr>
              <w:t>The Defence Forces; and</w:t>
            </w:r>
          </w:p>
          <w:p w14:paraId="55FB93F0" w14:textId="77777777" w:rsidR="00995B9B" w:rsidRPr="00143034" w:rsidRDefault="00995B9B" w:rsidP="000D2A76">
            <w:pPr>
              <w:numPr>
                <w:ilvl w:val="0"/>
                <w:numId w:val="40"/>
              </w:numPr>
              <w:suppressAutoHyphens/>
              <w:autoSpaceDN w:val="0"/>
              <w:spacing w:after="120" w:line="276" w:lineRule="auto"/>
              <w:ind w:left="415" w:hanging="415"/>
              <w:jc w:val="both"/>
              <w:textAlignment w:val="baseline"/>
              <w:rPr>
                <w:rFonts w:ascii="Calibri" w:hAnsi="Calibri"/>
                <w:sz w:val="22"/>
              </w:rPr>
            </w:pPr>
            <w:r w:rsidRPr="00143034">
              <w:rPr>
                <w:rFonts w:ascii="Calibri" w:hAnsi="Calibri"/>
                <w:sz w:val="22"/>
              </w:rPr>
              <w:t>For the avoidance of doubt, The Minister for Public Expenditure, National Development Plan Delivery and Reform.</w:t>
            </w:r>
          </w:p>
        </w:tc>
      </w:tr>
      <w:tr w:rsidR="00995B9B" w:rsidRPr="00143034" w14:paraId="3F1C28EB" w14:textId="77777777" w:rsidTr="000D2A76">
        <w:tc>
          <w:tcPr>
            <w:tcW w:w="753" w:type="dxa"/>
            <w:tcMar>
              <w:top w:w="0" w:type="dxa"/>
              <w:left w:w="108" w:type="dxa"/>
              <w:bottom w:w="0" w:type="dxa"/>
              <w:right w:w="108" w:type="dxa"/>
            </w:tcMar>
          </w:tcPr>
          <w:p w14:paraId="26980DCF" w14:textId="77777777" w:rsidR="00995B9B" w:rsidRPr="00143034" w:rsidRDefault="00995B9B" w:rsidP="000D2A76">
            <w:pPr>
              <w:suppressAutoHyphens/>
              <w:autoSpaceDN w:val="0"/>
              <w:spacing w:before="20" w:after="120" w:line="276" w:lineRule="auto"/>
              <w:jc w:val="both"/>
              <w:textAlignment w:val="baseline"/>
              <w:rPr>
                <w:rFonts w:ascii="Calibri" w:hAnsi="Calibri"/>
                <w:sz w:val="22"/>
              </w:rPr>
            </w:pPr>
            <w:r w:rsidRPr="00143034">
              <w:rPr>
                <w:rFonts w:ascii="Calibri" w:hAnsi="Calibri"/>
                <w:color w:val="0000FF"/>
                <w:sz w:val="22"/>
              </w:rPr>
              <w:t>B.</w:t>
            </w:r>
          </w:p>
        </w:tc>
        <w:tc>
          <w:tcPr>
            <w:tcW w:w="8274" w:type="dxa"/>
            <w:tcMar>
              <w:top w:w="0" w:type="dxa"/>
              <w:left w:w="108" w:type="dxa"/>
              <w:bottom w:w="0" w:type="dxa"/>
              <w:right w:w="108" w:type="dxa"/>
            </w:tcMar>
          </w:tcPr>
          <w:p w14:paraId="32569844" w14:textId="2C24486F" w:rsidR="00995B9B" w:rsidRPr="00143034" w:rsidRDefault="00995B9B" w:rsidP="000D2A76">
            <w:pPr>
              <w:suppressAutoHyphens/>
              <w:autoSpaceDN w:val="0"/>
              <w:spacing w:after="120" w:line="276" w:lineRule="auto"/>
              <w:jc w:val="both"/>
              <w:textAlignment w:val="baseline"/>
              <w:rPr>
                <w:rFonts w:ascii="Calibri" w:hAnsi="Calibri"/>
                <w:sz w:val="22"/>
              </w:rPr>
            </w:pPr>
            <w:r w:rsidRPr="00143034">
              <w:rPr>
                <w:rFonts w:ascii="Calibri" w:hAnsi="Calibri"/>
                <w:sz w:val="22"/>
              </w:rPr>
              <w:t xml:space="preserve">The Contractor acknowledges and agrees that the supply of Goods shall be activated at the discretion of the Framework Client as notified to the Contractor in accordance with this Clause </w:t>
            </w:r>
            <w:r>
              <w:rPr>
                <w:rFonts w:ascii="Calibri" w:hAnsi="Calibri"/>
                <w:sz w:val="22"/>
              </w:rPr>
              <w:t>23</w:t>
            </w:r>
            <w:r w:rsidRPr="00143034">
              <w:rPr>
                <w:rFonts w:ascii="Calibri" w:hAnsi="Calibri"/>
                <w:sz w:val="22"/>
              </w:rPr>
              <w:t>.  The Contractor further acknowledges that neither the Client nor any other Framework Client shall be under any obligation to activate any minimum number or value of Goods.</w:t>
            </w:r>
          </w:p>
        </w:tc>
      </w:tr>
      <w:tr w:rsidR="00995B9B" w:rsidRPr="00143034" w14:paraId="1A54FAF9" w14:textId="77777777" w:rsidTr="000D2A76">
        <w:tc>
          <w:tcPr>
            <w:tcW w:w="753" w:type="dxa"/>
            <w:tcMar>
              <w:top w:w="0" w:type="dxa"/>
              <w:left w:w="108" w:type="dxa"/>
              <w:bottom w:w="0" w:type="dxa"/>
              <w:right w:w="108" w:type="dxa"/>
            </w:tcMar>
          </w:tcPr>
          <w:p w14:paraId="365A8C66" w14:textId="77777777" w:rsidR="00995B9B" w:rsidRPr="00143034" w:rsidRDefault="00995B9B" w:rsidP="000D2A76">
            <w:pPr>
              <w:suppressAutoHyphens/>
              <w:autoSpaceDN w:val="0"/>
              <w:spacing w:before="20" w:after="120" w:line="276" w:lineRule="auto"/>
              <w:jc w:val="both"/>
              <w:textAlignment w:val="baseline"/>
              <w:rPr>
                <w:rFonts w:ascii="Calibri" w:hAnsi="Calibri"/>
                <w:sz w:val="22"/>
              </w:rPr>
            </w:pPr>
            <w:r w:rsidRPr="00143034">
              <w:rPr>
                <w:rFonts w:ascii="Calibri" w:hAnsi="Calibri"/>
                <w:color w:val="0000FF"/>
                <w:sz w:val="22"/>
              </w:rPr>
              <w:t>C.</w:t>
            </w:r>
          </w:p>
        </w:tc>
        <w:tc>
          <w:tcPr>
            <w:tcW w:w="8274" w:type="dxa"/>
            <w:tcMar>
              <w:top w:w="0" w:type="dxa"/>
              <w:left w:w="108" w:type="dxa"/>
              <w:bottom w:w="0" w:type="dxa"/>
              <w:right w:w="108" w:type="dxa"/>
            </w:tcMar>
          </w:tcPr>
          <w:p w14:paraId="4AC8F467" w14:textId="7C1E1039" w:rsidR="00995B9B" w:rsidRPr="00143034" w:rsidRDefault="00995B9B" w:rsidP="000D2A76">
            <w:pPr>
              <w:suppressAutoHyphens/>
              <w:autoSpaceDN w:val="0"/>
              <w:spacing w:after="120" w:line="276" w:lineRule="auto"/>
              <w:jc w:val="both"/>
              <w:textAlignment w:val="baseline"/>
              <w:rPr>
                <w:rFonts w:ascii="Calibri" w:hAnsi="Calibri"/>
                <w:sz w:val="22"/>
              </w:rPr>
            </w:pPr>
            <w:r w:rsidRPr="00143034">
              <w:rPr>
                <w:rFonts w:ascii="Calibri" w:hAnsi="Calibri"/>
                <w:sz w:val="22"/>
              </w:rPr>
              <w:t>A notification by the Framework Client to the Contractor to activate the supply of Goods for the purposes of this Clause 2</w:t>
            </w:r>
            <w:r>
              <w:rPr>
                <w:rFonts w:ascii="Calibri" w:hAnsi="Calibri"/>
                <w:sz w:val="22"/>
              </w:rPr>
              <w:t>3</w:t>
            </w:r>
            <w:r w:rsidRPr="00143034">
              <w:rPr>
                <w:rFonts w:ascii="Calibri" w:hAnsi="Calibri"/>
                <w:sz w:val="22"/>
              </w:rPr>
              <w:t xml:space="preserve"> shall be in the form set out at Schedule E to this Agreement (the “Notification to Activate Goods Form” or “NAGF”) signed by the Framework Client and served on the Contractor.</w:t>
            </w:r>
          </w:p>
        </w:tc>
      </w:tr>
      <w:tr w:rsidR="00995B9B" w:rsidRPr="00143034" w14:paraId="3424C2FF" w14:textId="77777777" w:rsidTr="000D2A76">
        <w:tc>
          <w:tcPr>
            <w:tcW w:w="753" w:type="dxa"/>
            <w:tcMar>
              <w:top w:w="0" w:type="dxa"/>
              <w:left w:w="108" w:type="dxa"/>
              <w:bottom w:w="0" w:type="dxa"/>
              <w:right w:w="108" w:type="dxa"/>
            </w:tcMar>
          </w:tcPr>
          <w:p w14:paraId="492CD6FB" w14:textId="77777777" w:rsidR="00995B9B" w:rsidRPr="00143034" w:rsidRDefault="00995B9B" w:rsidP="000D2A76">
            <w:pPr>
              <w:suppressAutoHyphens/>
              <w:autoSpaceDN w:val="0"/>
              <w:spacing w:before="20" w:after="120" w:line="276" w:lineRule="auto"/>
              <w:jc w:val="both"/>
              <w:textAlignment w:val="baseline"/>
              <w:rPr>
                <w:rFonts w:ascii="Calibri" w:hAnsi="Calibri"/>
                <w:sz w:val="22"/>
              </w:rPr>
            </w:pPr>
            <w:r w:rsidRPr="00143034">
              <w:rPr>
                <w:rFonts w:ascii="Calibri" w:hAnsi="Calibri"/>
                <w:color w:val="0000FF"/>
                <w:sz w:val="22"/>
              </w:rPr>
              <w:t>D.</w:t>
            </w:r>
          </w:p>
        </w:tc>
        <w:tc>
          <w:tcPr>
            <w:tcW w:w="8274" w:type="dxa"/>
            <w:tcMar>
              <w:top w:w="0" w:type="dxa"/>
              <w:left w:w="108" w:type="dxa"/>
              <w:bottom w:w="0" w:type="dxa"/>
              <w:right w:w="108" w:type="dxa"/>
            </w:tcMar>
          </w:tcPr>
          <w:p w14:paraId="584041AF" w14:textId="39D26F6D" w:rsidR="00995B9B" w:rsidRPr="00143034" w:rsidRDefault="00995B9B" w:rsidP="000D2A76">
            <w:pPr>
              <w:suppressAutoHyphens/>
              <w:autoSpaceDN w:val="0"/>
              <w:spacing w:after="120" w:line="276" w:lineRule="auto"/>
              <w:jc w:val="both"/>
              <w:textAlignment w:val="baseline"/>
              <w:rPr>
                <w:rFonts w:ascii="Calibri" w:hAnsi="Calibri"/>
                <w:sz w:val="22"/>
              </w:rPr>
            </w:pPr>
            <w:r w:rsidRPr="00143034">
              <w:rPr>
                <w:rFonts w:ascii="Calibri" w:hAnsi="Calibri"/>
                <w:sz w:val="22"/>
              </w:rPr>
              <w:t>Unless and until a NAGF is executed and served in accordance with this Clause 2</w:t>
            </w:r>
            <w:r>
              <w:rPr>
                <w:rFonts w:ascii="Calibri" w:hAnsi="Calibri"/>
                <w:sz w:val="22"/>
              </w:rPr>
              <w:t>3</w:t>
            </w:r>
            <w:r w:rsidRPr="00143034">
              <w:rPr>
                <w:rFonts w:ascii="Calibri" w:hAnsi="Calibri"/>
                <w:sz w:val="22"/>
              </w:rPr>
              <w:t xml:space="preserve"> by a Framework Client, discussions, submissions and negotiations between a Framework Client and the Contractor regarding the supply of the Goods by the Contractor shall be treated as non-contractual and shall not create binding obligations on the parties.  Upon execution by the Contractor of the NAGF, the Contractor shall comply with all obligations under the Framework Contract and the Confidentiality Agreement for the benefit of the Framework Client as if references to the Client </w:t>
            </w:r>
            <w:r w:rsidRPr="00143034">
              <w:rPr>
                <w:rFonts w:ascii="Calibri" w:hAnsi="Calibri"/>
                <w:sz w:val="22"/>
                <w:szCs w:val="22"/>
              </w:rPr>
              <w:t xml:space="preserve">in the Framework Contract and the Confidentiality Agreement were references to the Framework Client and, for these purposes, the NAGF, the Framework Contract and the Confidentiality Agreement shall together constitute the “Client Contract”.  </w:t>
            </w:r>
          </w:p>
        </w:tc>
      </w:tr>
      <w:tr w:rsidR="00995B9B" w:rsidRPr="00143034" w14:paraId="16032FF6" w14:textId="77777777" w:rsidTr="000D2A76">
        <w:tc>
          <w:tcPr>
            <w:tcW w:w="753" w:type="dxa"/>
            <w:tcMar>
              <w:top w:w="0" w:type="dxa"/>
              <w:left w:w="108" w:type="dxa"/>
              <w:bottom w:w="0" w:type="dxa"/>
              <w:right w:w="108" w:type="dxa"/>
            </w:tcMar>
          </w:tcPr>
          <w:p w14:paraId="0159841C" w14:textId="77777777" w:rsidR="00995B9B" w:rsidRPr="00143034" w:rsidRDefault="00995B9B" w:rsidP="000D2A76">
            <w:pPr>
              <w:suppressAutoHyphens/>
              <w:autoSpaceDN w:val="0"/>
              <w:spacing w:before="20" w:after="120" w:line="276" w:lineRule="auto"/>
              <w:jc w:val="both"/>
              <w:textAlignment w:val="baseline"/>
              <w:rPr>
                <w:rFonts w:ascii="Calibri" w:hAnsi="Calibri"/>
                <w:sz w:val="22"/>
              </w:rPr>
            </w:pPr>
            <w:r w:rsidRPr="00143034">
              <w:rPr>
                <w:rFonts w:ascii="Calibri" w:hAnsi="Calibri"/>
                <w:color w:val="0000FF"/>
                <w:sz w:val="22"/>
              </w:rPr>
              <w:lastRenderedPageBreak/>
              <w:t>E.</w:t>
            </w:r>
          </w:p>
        </w:tc>
        <w:tc>
          <w:tcPr>
            <w:tcW w:w="8274" w:type="dxa"/>
            <w:tcMar>
              <w:top w:w="0" w:type="dxa"/>
              <w:left w:w="108" w:type="dxa"/>
              <w:bottom w:w="0" w:type="dxa"/>
              <w:right w:w="108" w:type="dxa"/>
            </w:tcMar>
          </w:tcPr>
          <w:p w14:paraId="622DE6FC" w14:textId="77777777" w:rsidR="00995B9B" w:rsidRPr="00143034" w:rsidRDefault="00995B9B" w:rsidP="000D2A76">
            <w:pPr>
              <w:suppressAutoHyphens/>
              <w:autoSpaceDN w:val="0"/>
              <w:spacing w:after="120" w:line="276" w:lineRule="auto"/>
              <w:jc w:val="both"/>
              <w:textAlignment w:val="baseline"/>
              <w:rPr>
                <w:rFonts w:ascii="Calibri" w:hAnsi="Calibri"/>
                <w:sz w:val="22"/>
              </w:rPr>
            </w:pPr>
            <w:r w:rsidRPr="00143034">
              <w:rPr>
                <w:rFonts w:ascii="Calibri" w:hAnsi="Calibri"/>
                <w:sz w:val="22"/>
              </w:rPr>
              <w:t>The Contractor will notify the Client of the activation of the purchase of Goods by a Framework Client and agrees to make such returns in relation to a Client Contract as may be reasonably requested by the Client from time to time.</w:t>
            </w:r>
          </w:p>
        </w:tc>
      </w:tr>
      <w:tr w:rsidR="00995B9B" w:rsidRPr="00143034" w14:paraId="55FFD22C" w14:textId="77777777" w:rsidTr="000D2A76">
        <w:tc>
          <w:tcPr>
            <w:tcW w:w="753" w:type="dxa"/>
            <w:tcMar>
              <w:top w:w="0" w:type="dxa"/>
              <w:left w:w="108" w:type="dxa"/>
              <w:bottom w:w="0" w:type="dxa"/>
              <w:right w:w="108" w:type="dxa"/>
            </w:tcMar>
          </w:tcPr>
          <w:p w14:paraId="1353AA37" w14:textId="77777777" w:rsidR="00995B9B" w:rsidRPr="00143034" w:rsidRDefault="00995B9B" w:rsidP="000D2A76">
            <w:pPr>
              <w:suppressAutoHyphens/>
              <w:autoSpaceDN w:val="0"/>
              <w:spacing w:before="20" w:after="120" w:line="276" w:lineRule="auto"/>
              <w:jc w:val="both"/>
              <w:textAlignment w:val="baseline"/>
              <w:rPr>
                <w:rFonts w:ascii="Calibri" w:hAnsi="Calibri"/>
                <w:sz w:val="22"/>
              </w:rPr>
            </w:pPr>
            <w:r w:rsidRPr="00143034">
              <w:rPr>
                <w:rFonts w:ascii="Calibri" w:hAnsi="Calibri"/>
                <w:color w:val="0000FF"/>
                <w:sz w:val="22"/>
              </w:rPr>
              <w:t>F.</w:t>
            </w:r>
          </w:p>
        </w:tc>
        <w:tc>
          <w:tcPr>
            <w:tcW w:w="8274" w:type="dxa"/>
            <w:tcMar>
              <w:top w:w="0" w:type="dxa"/>
              <w:left w:w="108" w:type="dxa"/>
              <w:bottom w:w="0" w:type="dxa"/>
              <w:right w:w="108" w:type="dxa"/>
            </w:tcMar>
          </w:tcPr>
          <w:p w14:paraId="0BB5BC27" w14:textId="5D08F26B" w:rsidR="00995B9B" w:rsidRPr="00143034" w:rsidRDefault="00995B9B" w:rsidP="000D2A76">
            <w:pPr>
              <w:suppressAutoHyphens/>
              <w:autoSpaceDN w:val="0"/>
              <w:spacing w:after="120" w:line="276" w:lineRule="auto"/>
              <w:jc w:val="both"/>
              <w:textAlignment w:val="baseline"/>
              <w:rPr>
                <w:rFonts w:ascii="Calibri" w:hAnsi="Calibri"/>
                <w:sz w:val="22"/>
              </w:rPr>
            </w:pPr>
            <w:r w:rsidRPr="00143034">
              <w:rPr>
                <w:rFonts w:ascii="Calibri" w:hAnsi="Calibri"/>
                <w:sz w:val="22"/>
              </w:rPr>
              <w:t>The Contractor acknowledges that, upon activation of the supply of Goods in accordance with the NAGF, the obligations of the Framework Client under the Contract are a matter for the Framework Client and that the Client shall have no liability or obligation for or in respect of any default by a Framework Client.  However, the Contractor shall notify the Client of any event of default and the Client may, but without obligation, seek to assist in seeking compliance with the Client Contract by the Framework Client concerned provided always that nothing in this Clause 2</w:t>
            </w:r>
            <w:r>
              <w:rPr>
                <w:rFonts w:ascii="Calibri" w:hAnsi="Calibri"/>
                <w:sz w:val="22"/>
              </w:rPr>
              <w:t>3</w:t>
            </w:r>
            <w:r w:rsidRPr="00143034">
              <w:rPr>
                <w:rFonts w:ascii="Calibri" w:hAnsi="Calibri"/>
                <w:sz w:val="22"/>
              </w:rPr>
              <w:t>F shall imply or import any financial obligations on or any commitment by the Client of resources or materials.</w:t>
            </w:r>
          </w:p>
        </w:tc>
      </w:tr>
      <w:tr w:rsidR="00995B9B" w:rsidRPr="00143034" w14:paraId="6CE17B05" w14:textId="77777777" w:rsidTr="000D2A76">
        <w:tc>
          <w:tcPr>
            <w:tcW w:w="753" w:type="dxa"/>
            <w:tcMar>
              <w:top w:w="0" w:type="dxa"/>
              <w:left w:w="108" w:type="dxa"/>
              <w:bottom w:w="0" w:type="dxa"/>
              <w:right w:w="108" w:type="dxa"/>
            </w:tcMar>
          </w:tcPr>
          <w:p w14:paraId="522ED00E" w14:textId="77777777" w:rsidR="00995B9B" w:rsidRPr="00143034" w:rsidRDefault="00995B9B" w:rsidP="000D2A76">
            <w:pPr>
              <w:suppressAutoHyphens/>
              <w:autoSpaceDN w:val="0"/>
              <w:spacing w:before="20" w:after="120" w:line="276" w:lineRule="auto"/>
              <w:jc w:val="both"/>
              <w:textAlignment w:val="baseline"/>
              <w:rPr>
                <w:rFonts w:ascii="Calibri" w:hAnsi="Calibri"/>
                <w:sz w:val="22"/>
              </w:rPr>
            </w:pPr>
            <w:r w:rsidRPr="00143034">
              <w:rPr>
                <w:rFonts w:ascii="Calibri" w:hAnsi="Calibri"/>
                <w:color w:val="0000FF"/>
                <w:sz w:val="22"/>
              </w:rPr>
              <w:t>G.</w:t>
            </w:r>
          </w:p>
        </w:tc>
        <w:tc>
          <w:tcPr>
            <w:tcW w:w="8274" w:type="dxa"/>
            <w:tcMar>
              <w:top w:w="0" w:type="dxa"/>
              <w:left w:w="108" w:type="dxa"/>
              <w:bottom w:w="0" w:type="dxa"/>
              <w:right w:w="108" w:type="dxa"/>
            </w:tcMar>
          </w:tcPr>
          <w:p w14:paraId="68F07C67" w14:textId="77777777" w:rsidR="00995B9B" w:rsidRPr="00143034" w:rsidRDefault="00995B9B" w:rsidP="000D2A76">
            <w:pPr>
              <w:suppressAutoHyphens/>
              <w:autoSpaceDN w:val="0"/>
              <w:spacing w:after="120" w:line="276" w:lineRule="auto"/>
              <w:jc w:val="both"/>
              <w:textAlignment w:val="baseline"/>
              <w:rPr>
                <w:rFonts w:ascii="Calibri" w:hAnsi="Calibri"/>
                <w:sz w:val="22"/>
              </w:rPr>
            </w:pPr>
            <w:r w:rsidRPr="00143034">
              <w:rPr>
                <w:rFonts w:ascii="Calibri" w:hAnsi="Calibri"/>
                <w:sz w:val="22"/>
              </w:rPr>
              <w:t>Any of the Client or Framework Client’s premises made available from time to time to the Contractor by the Client or Framework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bl>
    <w:p w14:paraId="21395578" w14:textId="77777777" w:rsidR="00995B9B" w:rsidRDefault="00995B9B" w:rsidP="00995B9B">
      <w:pPr>
        <w:tabs>
          <w:tab w:val="left" w:pos="2830"/>
        </w:tabs>
        <w:rPr>
          <w:rFonts w:ascii="Calibri" w:hAnsi="Calibri"/>
          <w:sz w:val="22"/>
          <w:szCs w:val="22"/>
        </w:rPr>
      </w:pPr>
    </w:p>
    <w:p w14:paraId="2F90B0BD" w14:textId="77777777" w:rsidR="00995B9B" w:rsidRPr="006A7849" w:rsidRDefault="00995B9B" w:rsidP="00995B9B">
      <w:pPr>
        <w:tabs>
          <w:tab w:val="left" w:pos="2830"/>
        </w:tabs>
        <w:rPr>
          <w:rFonts w:ascii="Calibri" w:hAnsi="Calibri"/>
          <w:sz w:val="22"/>
          <w:szCs w:val="22"/>
        </w:rPr>
        <w:sectPr w:rsidR="00995B9B" w:rsidRPr="006A7849" w:rsidSect="00995B9B">
          <w:pgSz w:w="11907" w:h="16840" w:code="9"/>
          <w:pgMar w:top="1134" w:right="1418" w:bottom="851" w:left="1418" w:header="709" w:footer="709" w:gutter="0"/>
          <w:cols w:space="708"/>
          <w:docGrid w:linePitch="360"/>
        </w:sectPr>
      </w:pPr>
      <w:r>
        <w:rPr>
          <w:rFonts w:ascii="Calibri" w:hAnsi="Calibri"/>
          <w:sz w:val="22"/>
          <w:szCs w:val="22"/>
        </w:rPr>
        <w:tab/>
      </w:r>
    </w:p>
    <w:p w14:paraId="48D4E973" w14:textId="0DFF7AAC" w:rsidR="00CC24DB" w:rsidRPr="00CC24DB" w:rsidRDefault="00995B9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Pr>
          <w:rFonts w:ascii="Calibri" w:hAnsi="Calibri"/>
          <w:b/>
          <w:caps/>
          <w:color w:val="FFFFFF"/>
          <w:sz w:val="22"/>
          <w:szCs w:val="22"/>
        </w:rPr>
        <w:lastRenderedPageBreak/>
        <w:t>24</w:t>
      </w:r>
      <w:r w:rsidR="00CC24DB" w:rsidRPr="00CC24DB">
        <w:rPr>
          <w:rFonts w:ascii="Calibri" w:hAnsi="Calibri"/>
          <w:b/>
          <w:caps/>
          <w:color w:val="FFFFFF"/>
          <w:sz w:val="22"/>
          <w:szCs w:val="22"/>
        </w:rPr>
        <w:t>.</w:t>
      </w:r>
      <w:r w:rsidR="00CC24DB" w:rsidRPr="00CC24DB">
        <w:rPr>
          <w:rFonts w:ascii="Calibri" w:hAnsi="Calibri"/>
          <w:b/>
          <w:caps/>
          <w:color w:val="FFFFFF"/>
          <w:sz w:val="22"/>
          <w:szCs w:val="22"/>
        </w:rPr>
        <w:tab/>
      </w:r>
      <w:proofErr w:type="gramStart"/>
      <w:r w:rsidR="00CC24DB" w:rsidRPr="00CC24DB">
        <w:rPr>
          <w:rFonts w:ascii="Calibri" w:hAnsi="Calibri"/>
          <w:b/>
          <w:caps/>
          <w:color w:val="FFFFFF"/>
          <w:sz w:val="22"/>
          <w:szCs w:val="22"/>
        </w:rPr>
        <w:t>Non Solicitation</w:t>
      </w:r>
      <w:proofErr w:type="gramEnd"/>
    </w:p>
    <w:tbl>
      <w:tblPr>
        <w:tblW w:w="5000" w:type="pct"/>
        <w:tblLook w:val="01E0" w:firstRow="1" w:lastRow="1" w:firstColumn="1" w:lastColumn="1" w:noHBand="0" w:noVBand="0"/>
      </w:tblPr>
      <w:tblGrid>
        <w:gridCol w:w="684"/>
        <w:gridCol w:w="8387"/>
      </w:tblGrid>
      <w:tr w:rsidR="00CC24DB" w:rsidRPr="00CC24DB" w14:paraId="0FA87B43" w14:textId="77777777" w:rsidTr="00251EB4">
        <w:tc>
          <w:tcPr>
            <w:tcW w:w="377" w:type="pct"/>
            <w:hideMark/>
          </w:tcPr>
          <w:p w14:paraId="2B0CBA65" w14:textId="77777777" w:rsidR="00CC24DB" w:rsidRPr="00CC24DB" w:rsidRDefault="00CC24DB" w:rsidP="00CC24DB">
            <w:pPr>
              <w:spacing w:before="20" w:after="60" w:line="276" w:lineRule="auto"/>
              <w:jc w:val="both"/>
              <w:rPr>
                <w:rFonts w:ascii="Calibri" w:hAnsi="Calibri"/>
                <w:sz w:val="22"/>
              </w:rPr>
            </w:pPr>
            <w:r w:rsidRPr="00CC24DB">
              <w:rPr>
                <w:rFonts w:ascii="Calibri" w:hAnsi="Calibri"/>
                <w:color w:val="0000FF"/>
                <w:sz w:val="22"/>
                <w:szCs w:val="22"/>
              </w:rPr>
              <w:t>A.</w:t>
            </w:r>
          </w:p>
        </w:tc>
        <w:tc>
          <w:tcPr>
            <w:tcW w:w="4623" w:type="pct"/>
            <w:hideMark/>
          </w:tcPr>
          <w:p w14:paraId="22577176"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4D8D6014" w14:textId="5228C73E" w:rsidR="00CC24DB" w:rsidRPr="00CC24DB" w:rsidRDefault="00CC24DB" w:rsidP="00CC24DB">
      <w:pPr>
        <w:keepNext/>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t>2</w:t>
      </w:r>
      <w:r w:rsidR="00995B9B">
        <w:rPr>
          <w:rFonts w:ascii="Calibri" w:hAnsi="Calibri"/>
          <w:b/>
          <w:caps/>
          <w:color w:val="FFFFFF"/>
          <w:sz w:val="22"/>
          <w:szCs w:val="22"/>
        </w:rPr>
        <w:t>5</w:t>
      </w:r>
      <w:r w:rsidRPr="00CC24DB">
        <w:rPr>
          <w:rFonts w:ascii="Calibri" w:hAnsi="Calibri"/>
          <w:b/>
          <w:caps/>
          <w:color w:val="FFFFFF"/>
          <w:sz w:val="22"/>
          <w:szCs w:val="22"/>
        </w:rPr>
        <w:t xml:space="preserve">. </w:t>
      </w:r>
      <w:r w:rsidRPr="00CC24DB">
        <w:rPr>
          <w:rFonts w:ascii="Calibri" w:hAnsi="Calibri"/>
          <w:b/>
          <w:caps/>
          <w:color w:val="FFFFFF"/>
          <w:sz w:val="22"/>
          <w:szCs w:val="22"/>
        </w:rPr>
        <w:tab/>
        <w:t>Change Control Procedure</w:t>
      </w:r>
    </w:p>
    <w:tbl>
      <w:tblPr>
        <w:tblW w:w="5000" w:type="pct"/>
        <w:tblLook w:val="01E0" w:firstRow="1" w:lastRow="1" w:firstColumn="1" w:lastColumn="1" w:noHBand="0" w:noVBand="0"/>
      </w:tblPr>
      <w:tblGrid>
        <w:gridCol w:w="684"/>
        <w:gridCol w:w="8387"/>
      </w:tblGrid>
      <w:tr w:rsidR="00CC24DB" w:rsidRPr="00CC24DB" w14:paraId="22896137" w14:textId="77777777" w:rsidTr="00251EB4">
        <w:tc>
          <w:tcPr>
            <w:tcW w:w="377" w:type="pct"/>
          </w:tcPr>
          <w:p w14:paraId="43ABB595" w14:textId="77777777" w:rsidR="00CC24DB" w:rsidRPr="00CC24DB" w:rsidRDefault="00CC24DB" w:rsidP="00CC24DB">
            <w:pPr>
              <w:spacing w:before="20" w:after="60" w:line="276" w:lineRule="auto"/>
              <w:jc w:val="both"/>
              <w:rPr>
                <w:rFonts w:ascii="Calibri" w:hAnsi="Calibri"/>
                <w:sz w:val="22"/>
              </w:rPr>
            </w:pPr>
            <w:r w:rsidRPr="00CC24DB">
              <w:rPr>
                <w:rFonts w:ascii="Calibri" w:hAnsi="Calibri"/>
                <w:color w:val="0000FF"/>
                <w:sz w:val="22"/>
                <w:szCs w:val="22"/>
              </w:rPr>
              <w:t>A.</w:t>
            </w:r>
          </w:p>
        </w:tc>
        <w:tc>
          <w:tcPr>
            <w:tcW w:w="4623" w:type="pct"/>
            <w:hideMark/>
          </w:tcPr>
          <w:p w14:paraId="2D61F88F"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rPr>
              <w:t>At any time during the Term of this Agreement, either Party may propose a change or changes to any part or parts of this Agreement.</w:t>
            </w:r>
          </w:p>
        </w:tc>
      </w:tr>
      <w:tr w:rsidR="00CC24DB" w:rsidRPr="00CC24DB" w14:paraId="7FD9DE65" w14:textId="77777777" w:rsidTr="00251EB4">
        <w:tc>
          <w:tcPr>
            <w:tcW w:w="377" w:type="pct"/>
          </w:tcPr>
          <w:p w14:paraId="0B63379A" w14:textId="77777777" w:rsidR="00CC24DB" w:rsidRPr="00CC24DB" w:rsidRDefault="00CC24DB" w:rsidP="00CC24DB">
            <w:pPr>
              <w:spacing w:before="20" w:after="60" w:line="276" w:lineRule="auto"/>
              <w:jc w:val="both"/>
              <w:rPr>
                <w:rFonts w:ascii="Calibri" w:hAnsi="Calibri"/>
                <w:sz w:val="22"/>
              </w:rPr>
            </w:pPr>
            <w:r w:rsidRPr="00CC24DB">
              <w:rPr>
                <w:rFonts w:ascii="Calibri" w:hAnsi="Calibri"/>
                <w:color w:val="0000FF"/>
                <w:sz w:val="22"/>
                <w:szCs w:val="22"/>
              </w:rPr>
              <w:t>B.</w:t>
            </w:r>
          </w:p>
        </w:tc>
        <w:tc>
          <w:tcPr>
            <w:tcW w:w="4623" w:type="pct"/>
            <w:hideMark/>
          </w:tcPr>
          <w:p w14:paraId="7858C065"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rPr>
              <w:t>The change control procedures set out in this Schedule will apply to all changes irrespective of whether the Contractor or the Client proposes the change.</w:t>
            </w:r>
          </w:p>
        </w:tc>
      </w:tr>
      <w:tr w:rsidR="00CC24DB" w:rsidRPr="00CC24DB" w14:paraId="75D70FAA" w14:textId="77777777" w:rsidTr="00251EB4">
        <w:tc>
          <w:tcPr>
            <w:tcW w:w="377" w:type="pct"/>
          </w:tcPr>
          <w:p w14:paraId="6435C4B2" w14:textId="77777777" w:rsidR="00CC24DB" w:rsidRPr="00CC24DB" w:rsidRDefault="00CC24DB" w:rsidP="00CC24DB">
            <w:pPr>
              <w:spacing w:before="20" w:after="60" w:line="276" w:lineRule="auto"/>
              <w:jc w:val="both"/>
              <w:rPr>
                <w:rFonts w:ascii="Calibri" w:hAnsi="Calibri"/>
                <w:sz w:val="22"/>
              </w:rPr>
            </w:pPr>
            <w:r w:rsidRPr="00CC24DB">
              <w:rPr>
                <w:rFonts w:ascii="Calibri" w:hAnsi="Calibri"/>
                <w:color w:val="0000FF"/>
                <w:sz w:val="22"/>
                <w:szCs w:val="22"/>
              </w:rPr>
              <w:t>C.</w:t>
            </w:r>
          </w:p>
        </w:tc>
        <w:tc>
          <w:tcPr>
            <w:tcW w:w="4623" w:type="pct"/>
            <w:hideMark/>
          </w:tcPr>
          <w:p w14:paraId="7DC7D22D"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rPr>
              <w:t>A change control notice (“Change Control Notice”) shall be prepared for all change requests. The Change Control Notice will provide an outline description of the change requested, the rationale for the change, the effect that the change will have on the supply of the Goods (where known) and an estimate of the effort and cost required to prepare an impact assessment (“Impact Assessment”).</w:t>
            </w:r>
          </w:p>
        </w:tc>
      </w:tr>
      <w:tr w:rsidR="00CC24DB" w:rsidRPr="00CC24DB" w14:paraId="60270544" w14:textId="77777777" w:rsidTr="00251EB4">
        <w:tc>
          <w:tcPr>
            <w:tcW w:w="377" w:type="pct"/>
          </w:tcPr>
          <w:p w14:paraId="5680EEC2" w14:textId="77777777" w:rsidR="00CC24DB" w:rsidRPr="00CC24DB" w:rsidRDefault="00CC24DB" w:rsidP="00CC24DB">
            <w:pPr>
              <w:spacing w:before="20" w:after="60" w:line="276" w:lineRule="auto"/>
              <w:jc w:val="both"/>
              <w:rPr>
                <w:rFonts w:ascii="Calibri" w:hAnsi="Calibri"/>
                <w:sz w:val="22"/>
              </w:rPr>
            </w:pPr>
            <w:r w:rsidRPr="00CC24DB">
              <w:rPr>
                <w:rFonts w:ascii="Calibri" w:hAnsi="Calibri"/>
                <w:color w:val="0000FF"/>
                <w:sz w:val="22"/>
                <w:szCs w:val="22"/>
              </w:rPr>
              <w:t>D.</w:t>
            </w:r>
          </w:p>
        </w:tc>
        <w:tc>
          <w:tcPr>
            <w:tcW w:w="4623" w:type="pct"/>
            <w:hideMark/>
          </w:tcPr>
          <w:p w14:paraId="2B546803"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rPr>
              <w:t>All Change Control Notices proposing changes to this Agreement must be submitted for review to the other Party’s Contact.</w:t>
            </w:r>
          </w:p>
        </w:tc>
      </w:tr>
      <w:tr w:rsidR="00CC24DB" w:rsidRPr="00CC24DB" w14:paraId="762719DE" w14:textId="77777777" w:rsidTr="00251EB4">
        <w:tc>
          <w:tcPr>
            <w:tcW w:w="377" w:type="pct"/>
          </w:tcPr>
          <w:p w14:paraId="5401FB29" w14:textId="77777777" w:rsidR="00CC24DB" w:rsidRPr="00CC24DB" w:rsidRDefault="00CC24DB" w:rsidP="00CC24DB">
            <w:pPr>
              <w:spacing w:before="20" w:after="60" w:line="276" w:lineRule="auto"/>
              <w:jc w:val="both"/>
              <w:rPr>
                <w:rFonts w:ascii="Calibri" w:hAnsi="Calibri"/>
                <w:sz w:val="22"/>
              </w:rPr>
            </w:pPr>
            <w:r w:rsidRPr="00CC24DB">
              <w:rPr>
                <w:rFonts w:ascii="Calibri" w:hAnsi="Calibri"/>
                <w:color w:val="0000FF"/>
                <w:sz w:val="22"/>
                <w:szCs w:val="22"/>
              </w:rPr>
              <w:t>E.</w:t>
            </w:r>
          </w:p>
        </w:tc>
        <w:tc>
          <w:tcPr>
            <w:tcW w:w="4623" w:type="pct"/>
            <w:hideMark/>
          </w:tcPr>
          <w:p w14:paraId="6B0D3E97"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CC24DB" w:rsidRPr="00CC24DB" w14:paraId="4AA3DCF8" w14:textId="77777777" w:rsidTr="00251EB4">
        <w:tc>
          <w:tcPr>
            <w:tcW w:w="377" w:type="pct"/>
          </w:tcPr>
          <w:p w14:paraId="551852F5" w14:textId="77777777" w:rsidR="00CC24DB" w:rsidRPr="00CC24DB" w:rsidRDefault="00CC24DB" w:rsidP="00CC24DB">
            <w:pPr>
              <w:spacing w:before="20" w:after="60" w:line="276" w:lineRule="auto"/>
              <w:jc w:val="both"/>
              <w:rPr>
                <w:rFonts w:ascii="Calibri" w:hAnsi="Calibri"/>
                <w:sz w:val="22"/>
              </w:rPr>
            </w:pPr>
            <w:r w:rsidRPr="00CC24DB">
              <w:rPr>
                <w:rFonts w:ascii="Calibri" w:hAnsi="Calibri"/>
                <w:color w:val="0000FF"/>
                <w:sz w:val="22"/>
                <w:szCs w:val="22"/>
              </w:rPr>
              <w:t>F.</w:t>
            </w:r>
          </w:p>
        </w:tc>
        <w:tc>
          <w:tcPr>
            <w:tcW w:w="4623" w:type="pct"/>
            <w:hideMark/>
          </w:tcPr>
          <w:p w14:paraId="21335DD8"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rPr>
              <w:t>On approval of an Impact Assessment, this Agreement and/or the Schedules should be updated and revised as appropriate and in writing.</w:t>
            </w:r>
          </w:p>
        </w:tc>
      </w:tr>
      <w:tr w:rsidR="00CC24DB" w:rsidRPr="00CC24DB" w14:paraId="74F007CC" w14:textId="77777777" w:rsidTr="00251EB4">
        <w:tc>
          <w:tcPr>
            <w:tcW w:w="377" w:type="pct"/>
          </w:tcPr>
          <w:p w14:paraId="0B60E419" w14:textId="77777777" w:rsidR="00CC24DB" w:rsidRPr="00CC24DB" w:rsidRDefault="00CC24DB" w:rsidP="00CC24DB">
            <w:pPr>
              <w:spacing w:before="20" w:after="60" w:line="276" w:lineRule="auto"/>
              <w:jc w:val="both"/>
              <w:rPr>
                <w:rFonts w:ascii="Calibri" w:hAnsi="Calibri"/>
                <w:sz w:val="22"/>
              </w:rPr>
            </w:pPr>
            <w:r w:rsidRPr="00CC24DB">
              <w:rPr>
                <w:rFonts w:ascii="Calibri" w:hAnsi="Calibri"/>
                <w:color w:val="0000FF"/>
                <w:sz w:val="22"/>
                <w:szCs w:val="22"/>
              </w:rPr>
              <w:t>G.</w:t>
            </w:r>
          </w:p>
        </w:tc>
        <w:tc>
          <w:tcPr>
            <w:tcW w:w="4623" w:type="pct"/>
            <w:hideMark/>
          </w:tcPr>
          <w:p w14:paraId="1F1B49EF" w14:textId="77777777" w:rsidR="00CC24DB" w:rsidRPr="00CC24DB" w:rsidRDefault="00CC24DB" w:rsidP="00CC24DB">
            <w:pPr>
              <w:spacing w:after="120" w:line="276" w:lineRule="auto"/>
              <w:jc w:val="both"/>
              <w:rPr>
                <w:rFonts w:ascii="Calibri" w:hAnsi="Calibri"/>
                <w:sz w:val="22"/>
              </w:rPr>
            </w:pPr>
            <w:proofErr w:type="gramStart"/>
            <w:r w:rsidRPr="00CC24DB">
              <w:rPr>
                <w:rFonts w:ascii="Calibri" w:hAnsi="Calibri"/>
                <w:sz w:val="22"/>
              </w:rPr>
              <w:t>In the event that</w:t>
            </w:r>
            <w:proofErr w:type="gramEnd"/>
            <w:r w:rsidRPr="00CC24DB">
              <w:rPr>
                <w:rFonts w:ascii="Calibri" w:hAnsi="Calibri"/>
                <w:sz w:val="22"/>
              </w:rPr>
              <w:t xml:space="preserve"> either Party rejects the Impact Assessment, the change(s) shall not take </w:t>
            </w:r>
            <w:proofErr w:type="gramStart"/>
            <w:r w:rsidRPr="00CC24DB">
              <w:rPr>
                <w:rFonts w:ascii="Calibri" w:hAnsi="Calibri"/>
                <w:sz w:val="22"/>
              </w:rPr>
              <w:t>place</w:t>
            </w:r>
            <w:proofErr w:type="gramEnd"/>
            <w:r w:rsidRPr="00CC24DB">
              <w:rPr>
                <w:rFonts w:ascii="Calibri" w:hAnsi="Calibri"/>
                <w:sz w:val="22"/>
              </w:rPr>
              <w:t xml:space="preserve"> and the Parties shall continue to perform their obligations under this Agreement.</w:t>
            </w:r>
          </w:p>
        </w:tc>
      </w:tr>
      <w:tr w:rsidR="00CC24DB" w:rsidRPr="00CC24DB" w14:paraId="2AA80DCB" w14:textId="77777777" w:rsidTr="00251EB4">
        <w:tc>
          <w:tcPr>
            <w:tcW w:w="377" w:type="pct"/>
          </w:tcPr>
          <w:p w14:paraId="3768233B" w14:textId="77777777" w:rsidR="00CC24DB" w:rsidRPr="00CC24DB" w:rsidRDefault="00CC24DB" w:rsidP="00CC24DB">
            <w:pPr>
              <w:spacing w:before="20" w:line="276" w:lineRule="auto"/>
              <w:jc w:val="both"/>
              <w:rPr>
                <w:rFonts w:ascii="Calibri" w:hAnsi="Calibri"/>
                <w:sz w:val="22"/>
              </w:rPr>
            </w:pPr>
            <w:r w:rsidRPr="00CC24DB">
              <w:rPr>
                <w:rFonts w:ascii="Calibri" w:hAnsi="Calibri"/>
                <w:color w:val="0000FF"/>
                <w:sz w:val="22"/>
                <w:szCs w:val="22"/>
              </w:rPr>
              <w:t>H.</w:t>
            </w:r>
          </w:p>
        </w:tc>
        <w:tc>
          <w:tcPr>
            <w:tcW w:w="4623" w:type="pct"/>
            <w:hideMark/>
          </w:tcPr>
          <w:p w14:paraId="311C6DAB" w14:textId="77777777" w:rsidR="00CC24DB" w:rsidRPr="00CC24DB" w:rsidRDefault="00CC24DB" w:rsidP="00CC24DB">
            <w:pPr>
              <w:spacing w:after="120" w:line="276" w:lineRule="auto"/>
              <w:jc w:val="both"/>
              <w:rPr>
                <w:rFonts w:ascii="Calibri" w:hAnsi="Calibri"/>
                <w:sz w:val="22"/>
              </w:rPr>
            </w:pPr>
            <w:r w:rsidRPr="00CC24DB">
              <w:rPr>
                <w:rFonts w:ascii="Calibri" w:hAnsi="Calibri"/>
                <w:sz w:val="22"/>
              </w:rPr>
              <w:t xml:space="preserve">The Contractor and the Client will agree a reasonable charge in advance for investigating each proposed variation and preparing each estimate, </w:t>
            </w:r>
            <w:proofErr w:type="gramStart"/>
            <w:r w:rsidRPr="00CC24DB">
              <w:rPr>
                <w:rFonts w:ascii="Calibri" w:hAnsi="Calibri"/>
                <w:sz w:val="22"/>
              </w:rPr>
              <w:t>whether or not</w:t>
            </w:r>
            <w:proofErr w:type="gramEnd"/>
            <w:r w:rsidRPr="00CC24DB">
              <w:rPr>
                <w:rFonts w:ascii="Calibri" w:hAnsi="Calibri"/>
                <w:sz w:val="22"/>
              </w:rPr>
              <w:t xml:space="preserve"> the variation is implemented. If the Client’s request for any variation is subsequently withdrawn but results in a delay in the supply of the </w:t>
            </w:r>
            <w:proofErr w:type="gramStart"/>
            <w:r w:rsidRPr="00CC24DB">
              <w:rPr>
                <w:rFonts w:ascii="Calibri" w:hAnsi="Calibri"/>
                <w:sz w:val="22"/>
              </w:rPr>
              <w:t>Goods</w:t>
            </w:r>
            <w:proofErr w:type="gramEnd"/>
            <w:r w:rsidRPr="00CC24DB">
              <w:rPr>
                <w:rFonts w:ascii="Calibri" w:hAnsi="Calibri"/>
                <w:sz w:val="22"/>
              </w:rPr>
              <w:t xml:space="preserve"> then the Contractor will not be liable for such delay and will be entitled to an extension of time equal to not less than the period of the delay.</w:t>
            </w:r>
          </w:p>
        </w:tc>
      </w:tr>
    </w:tbl>
    <w:p w14:paraId="0C25E1F7" w14:textId="500E643C" w:rsidR="00CC24DB" w:rsidRPr="00CC24DB" w:rsidRDefault="00CC24DB" w:rsidP="00CC24DB">
      <w:pPr>
        <w:pageBreakBefore/>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lastRenderedPageBreak/>
        <w:t>2</w:t>
      </w:r>
      <w:r w:rsidR="00995B9B">
        <w:rPr>
          <w:rFonts w:ascii="Calibri" w:hAnsi="Calibri"/>
          <w:b/>
          <w:caps/>
          <w:color w:val="FFFFFF"/>
          <w:sz w:val="22"/>
          <w:szCs w:val="22"/>
        </w:rPr>
        <w:t>6</w:t>
      </w:r>
      <w:r w:rsidRPr="00CC24DB">
        <w:rPr>
          <w:rFonts w:ascii="Calibri" w:hAnsi="Calibri"/>
          <w:b/>
          <w:caps/>
          <w:color w:val="FFFFFF"/>
          <w:sz w:val="22"/>
          <w:szCs w:val="22"/>
        </w:rPr>
        <w:t>.</w:t>
      </w:r>
      <w:r w:rsidRPr="00CC24DB">
        <w:rPr>
          <w:rFonts w:ascii="Calibri" w:hAnsi="Calibri"/>
          <w:b/>
          <w:caps/>
          <w:color w:val="FFFFFF"/>
          <w:sz w:val="22"/>
          <w:szCs w:val="22"/>
        </w:rPr>
        <w:tab/>
        <w:t>DATA PROTECTION AND SECURITY</w:t>
      </w:r>
    </w:p>
    <w:p w14:paraId="245A8392" w14:textId="77777777" w:rsidR="00CC24DB" w:rsidRPr="00CC24DB" w:rsidRDefault="00CC24DB" w:rsidP="00CC24DB">
      <w:pPr>
        <w:spacing w:after="120" w:line="276" w:lineRule="auto"/>
        <w:jc w:val="both"/>
        <w:rPr>
          <w:rFonts w:ascii="Calibri" w:hAnsi="Calibri"/>
          <w:sz w:val="22"/>
        </w:rPr>
      </w:pPr>
    </w:p>
    <w:sdt>
      <w:sdtPr>
        <w:rPr>
          <w:rFonts w:ascii="Calibri" w:hAnsi="Calibri"/>
          <w:color w:val="FF0000"/>
          <w:sz w:val="22"/>
        </w:rPr>
        <w:id w:val="1294950807"/>
        <w:placeholder>
          <w:docPart w:val="DE1EA1B07BF247C19F8CB8EE2C85D14F"/>
        </w:placeholder>
      </w:sdtPr>
      <w:sdtContent>
        <w:p w14:paraId="3F762C6A" w14:textId="77777777" w:rsidR="00CC24DB" w:rsidRPr="00CC24DB" w:rsidRDefault="00CC24DB" w:rsidP="00CC24DB">
          <w:pPr>
            <w:numPr>
              <w:ilvl w:val="0"/>
              <w:numId w:val="12"/>
            </w:numPr>
            <w:spacing w:after="160" w:line="259" w:lineRule="auto"/>
            <w:ind w:right="-108"/>
            <w:contextualSpacing/>
            <w:jc w:val="both"/>
            <w:rPr>
              <w:rFonts w:ascii="Calibri" w:eastAsia="Calibri" w:hAnsi="Calibri"/>
              <w:sz w:val="22"/>
              <w:szCs w:val="22"/>
              <w:lang w:val="en-IE"/>
            </w:rPr>
          </w:pPr>
          <w:r w:rsidRPr="00CC24DB">
            <w:rPr>
              <w:rFonts w:ascii="Calibri" w:eastAsia="Calibri" w:hAnsi="Calibri"/>
              <w:sz w:val="22"/>
              <w:szCs w:val="22"/>
              <w:lang w:val="en-IE"/>
            </w:rPr>
            <w:t>In this Agreement the following terms shall have the meanings respectively ascribed to them:</w:t>
          </w:r>
        </w:p>
        <w:p w14:paraId="3392B713" w14:textId="77777777" w:rsidR="00CC24DB" w:rsidRPr="00CC24DB" w:rsidRDefault="00CC24DB" w:rsidP="00CC24DB">
          <w:pPr>
            <w:spacing w:after="160" w:line="259" w:lineRule="auto"/>
            <w:ind w:right="-108"/>
            <w:jc w:val="both"/>
            <w:rPr>
              <w:rFonts w:ascii="Calibri" w:eastAsia="Calibri" w:hAnsi="Calibri"/>
              <w:sz w:val="22"/>
              <w:szCs w:val="22"/>
              <w:lang w:val="en-IE"/>
            </w:rPr>
          </w:pPr>
          <w:r w:rsidRPr="00CC24DB">
            <w:rPr>
              <w:rFonts w:ascii="Calibri" w:eastAsia="Calibri" w:hAnsi="Calibri"/>
              <w:sz w:val="22"/>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862234" w14:textId="77777777" w:rsidR="00CC24DB" w:rsidRPr="00CC24DB" w:rsidRDefault="00CC24DB" w:rsidP="00CC24DB">
          <w:pPr>
            <w:spacing w:after="160" w:line="259" w:lineRule="auto"/>
            <w:ind w:right="-108"/>
            <w:jc w:val="both"/>
            <w:rPr>
              <w:rFonts w:ascii="Calibri" w:eastAsia="Calibri" w:hAnsi="Calibri"/>
              <w:sz w:val="22"/>
              <w:szCs w:val="22"/>
              <w:lang w:val="en-IE"/>
            </w:rPr>
          </w:pPr>
          <w:r w:rsidRPr="00CC24DB">
            <w:rPr>
              <w:rFonts w:ascii="Calibri" w:eastAsia="Calibri" w:hAnsi="Calibri"/>
              <w:sz w:val="22"/>
              <w:szCs w:val="22"/>
              <w:lang w:val="en-IE"/>
            </w:rPr>
            <w:t xml:space="preserve">“Data Controller” has the meaning given under the Data Protection </w:t>
          </w:r>
          <w:proofErr w:type="gramStart"/>
          <w:r w:rsidRPr="00CC24DB">
            <w:rPr>
              <w:rFonts w:ascii="Calibri" w:eastAsia="Calibri" w:hAnsi="Calibri"/>
              <w:sz w:val="22"/>
              <w:szCs w:val="22"/>
              <w:lang w:val="en-IE"/>
            </w:rPr>
            <w:t>Laws;</w:t>
          </w:r>
          <w:proofErr w:type="gramEnd"/>
          <w:r w:rsidRPr="00CC24DB">
            <w:rPr>
              <w:rFonts w:ascii="Calibri" w:eastAsia="Calibri" w:hAnsi="Calibri"/>
              <w:sz w:val="22"/>
              <w:szCs w:val="22"/>
              <w:lang w:val="en-IE"/>
            </w:rPr>
            <w:t xml:space="preserve"> </w:t>
          </w:r>
        </w:p>
        <w:p w14:paraId="1ADAF79D" w14:textId="77777777" w:rsidR="00CC24DB" w:rsidRPr="00CC24DB" w:rsidRDefault="00CC24DB" w:rsidP="00CC24DB">
          <w:pPr>
            <w:spacing w:after="160" w:line="259" w:lineRule="auto"/>
            <w:ind w:right="-108"/>
            <w:jc w:val="both"/>
            <w:rPr>
              <w:rFonts w:ascii="Calibri" w:eastAsia="Calibri" w:hAnsi="Calibri"/>
              <w:sz w:val="22"/>
              <w:szCs w:val="22"/>
              <w:lang w:val="en-IE"/>
            </w:rPr>
          </w:pPr>
          <w:r w:rsidRPr="00CC24DB">
            <w:rPr>
              <w:rFonts w:ascii="Calibri" w:eastAsia="Calibri" w:hAnsi="Calibri"/>
              <w:sz w:val="22"/>
              <w:szCs w:val="22"/>
              <w:lang w:val="en-IE"/>
            </w:rPr>
            <w:t xml:space="preserve">“Data Processor” has the meaning given under the Data Protection </w:t>
          </w:r>
          <w:proofErr w:type="gramStart"/>
          <w:r w:rsidRPr="00CC24DB">
            <w:rPr>
              <w:rFonts w:ascii="Calibri" w:eastAsia="Calibri" w:hAnsi="Calibri"/>
              <w:sz w:val="22"/>
              <w:szCs w:val="22"/>
              <w:lang w:val="en-IE"/>
            </w:rPr>
            <w:t>Laws;</w:t>
          </w:r>
          <w:proofErr w:type="gramEnd"/>
          <w:r w:rsidRPr="00CC24DB">
            <w:rPr>
              <w:rFonts w:ascii="Calibri" w:eastAsia="Calibri" w:hAnsi="Calibri"/>
              <w:sz w:val="22"/>
              <w:szCs w:val="22"/>
              <w:lang w:val="en-IE"/>
            </w:rPr>
            <w:t xml:space="preserve"> </w:t>
          </w:r>
        </w:p>
        <w:p w14:paraId="5D5A09E4" w14:textId="77777777" w:rsidR="00CC24DB" w:rsidRPr="00CC24DB" w:rsidRDefault="00CC24DB" w:rsidP="00CC24DB">
          <w:pPr>
            <w:spacing w:after="160" w:line="259" w:lineRule="auto"/>
            <w:ind w:right="-108"/>
            <w:jc w:val="both"/>
            <w:rPr>
              <w:rFonts w:ascii="Calibri" w:eastAsia="Calibri" w:hAnsi="Calibri"/>
              <w:sz w:val="22"/>
              <w:szCs w:val="22"/>
              <w:lang w:val="en-IE"/>
            </w:rPr>
          </w:pPr>
          <w:r w:rsidRPr="00CC24DB">
            <w:rPr>
              <w:rFonts w:ascii="Calibri" w:eastAsia="Calibri" w:hAnsi="Calibri"/>
              <w:sz w:val="22"/>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623A5115" w14:textId="77777777" w:rsidR="00CC24DB" w:rsidRPr="00CC24DB" w:rsidRDefault="00CC24DB" w:rsidP="00CC24DB">
          <w:pPr>
            <w:spacing w:after="160" w:line="259" w:lineRule="auto"/>
            <w:ind w:right="-108"/>
            <w:jc w:val="both"/>
            <w:rPr>
              <w:rFonts w:ascii="Calibri" w:eastAsia="Calibri" w:hAnsi="Calibri"/>
              <w:sz w:val="22"/>
              <w:szCs w:val="22"/>
              <w:lang w:val="en-IE"/>
            </w:rPr>
          </w:pPr>
          <w:r w:rsidRPr="00CC24DB">
            <w:rPr>
              <w:rFonts w:ascii="Calibri" w:eastAsia="Calibri" w:hAnsi="Calibri"/>
              <w:sz w:val="22"/>
              <w:szCs w:val="22"/>
              <w:lang w:val="en-IE"/>
            </w:rPr>
            <w:t xml:space="preserve">“Data Subject” has the meaning given under the Data Protection </w:t>
          </w:r>
          <w:proofErr w:type="gramStart"/>
          <w:r w:rsidRPr="00CC24DB">
            <w:rPr>
              <w:rFonts w:ascii="Calibri" w:eastAsia="Calibri" w:hAnsi="Calibri"/>
              <w:sz w:val="22"/>
              <w:szCs w:val="22"/>
              <w:lang w:val="en-IE"/>
            </w:rPr>
            <w:t>Laws;</w:t>
          </w:r>
          <w:proofErr w:type="gramEnd"/>
          <w:r w:rsidRPr="00CC24DB">
            <w:rPr>
              <w:rFonts w:ascii="Calibri" w:eastAsia="Calibri" w:hAnsi="Calibri"/>
              <w:sz w:val="22"/>
              <w:szCs w:val="22"/>
              <w:lang w:val="en-IE"/>
            </w:rPr>
            <w:t xml:space="preserve"> </w:t>
          </w:r>
        </w:p>
        <w:p w14:paraId="724589FD" w14:textId="77777777" w:rsidR="00CC24DB" w:rsidRPr="00CC24DB" w:rsidRDefault="00CC24DB" w:rsidP="00CC24DB">
          <w:pPr>
            <w:spacing w:after="160" w:line="259" w:lineRule="auto"/>
            <w:ind w:right="-108"/>
            <w:jc w:val="both"/>
            <w:rPr>
              <w:rFonts w:ascii="Calibri" w:eastAsia="Calibri" w:hAnsi="Calibri"/>
              <w:sz w:val="22"/>
              <w:szCs w:val="22"/>
              <w:lang w:val="en-IE"/>
            </w:rPr>
          </w:pPr>
          <w:r w:rsidRPr="00CC24DB">
            <w:rPr>
              <w:rFonts w:ascii="Calibri" w:eastAsia="Calibri" w:hAnsi="Calibri"/>
              <w:sz w:val="22"/>
              <w:szCs w:val="22"/>
              <w:lang w:val="en-IE"/>
            </w:rPr>
            <w:t xml:space="preserve">“Data Subject Access Request” means a request made by a Data Subject in accordance with rights granted under the Data Protection Laws to access his or her Personal </w:t>
          </w:r>
          <w:proofErr w:type="gramStart"/>
          <w:r w:rsidRPr="00CC24DB">
            <w:rPr>
              <w:rFonts w:ascii="Calibri" w:eastAsia="Calibri" w:hAnsi="Calibri"/>
              <w:sz w:val="22"/>
              <w:szCs w:val="22"/>
              <w:lang w:val="en-IE"/>
            </w:rPr>
            <w:t>Data;</w:t>
          </w:r>
          <w:proofErr w:type="gramEnd"/>
        </w:p>
        <w:p w14:paraId="70CB964F" w14:textId="77777777" w:rsidR="00CC24DB" w:rsidRPr="00CC24DB" w:rsidRDefault="00CC24DB" w:rsidP="00CC24DB">
          <w:pPr>
            <w:spacing w:after="160" w:line="259" w:lineRule="auto"/>
            <w:ind w:right="-108"/>
            <w:jc w:val="both"/>
            <w:rPr>
              <w:rFonts w:ascii="Calibri" w:eastAsia="Calibri" w:hAnsi="Calibri"/>
              <w:sz w:val="22"/>
              <w:szCs w:val="22"/>
              <w:lang w:val="en-IE"/>
            </w:rPr>
          </w:pPr>
          <w:r w:rsidRPr="00CC24DB">
            <w:rPr>
              <w:rFonts w:ascii="Calibri" w:eastAsia="Calibri" w:hAnsi="Calibri"/>
              <w:sz w:val="22"/>
              <w:szCs w:val="22"/>
              <w:lang w:val="en-IE"/>
            </w:rPr>
            <w:t xml:space="preserve">“Personal Data” has the meaning given under Data Protection </w:t>
          </w:r>
          <w:proofErr w:type="gramStart"/>
          <w:r w:rsidRPr="00CC24DB">
            <w:rPr>
              <w:rFonts w:ascii="Calibri" w:eastAsia="Calibri" w:hAnsi="Calibri"/>
              <w:sz w:val="22"/>
              <w:szCs w:val="22"/>
              <w:lang w:val="en-IE"/>
            </w:rPr>
            <w:t>Laws;</w:t>
          </w:r>
          <w:proofErr w:type="gramEnd"/>
        </w:p>
        <w:p w14:paraId="4D524803" w14:textId="77777777" w:rsidR="00CC24DB" w:rsidRPr="00CC24DB" w:rsidRDefault="00CC24DB" w:rsidP="00CC24DB">
          <w:pPr>
            <w:spacing w:after="160" w:line="259" w:lineRule="auto"/>
            <w:ind w:right="-108"/>
            <w:jc w:val="both"/>
            <w:rPr>
              <w:rFonts w:ascii="Calibri" w:eastAsia="Calibri" w:hAnsi="Calibri"/>
              <w:sz w:val="22"/>
              <w:szCs w:val="22"/>
              <w:lang w:val="en-IE"/>
            </w:rPr>
          </w:pPr>
          <w:r w:rsidRPr="00CC24DB">
            <w:rPr>
              <w:rFonts w:ascii="Calibri" w:eastAsia="Calibri" w:hAnsi="Calibri"/>
              <w:sz w:val="22"/>
              <w:szCs w:val="22"/>
              <w:lang w:val="en-IE"/>
            </w:rPr>
            <w:t xml:space="preserve">“Processing” has the meaning given under the Data Protection </w:t>
          </w:r>
          <w:proofErr w:type="gramStart"/>
          <w:r w:rsidRPr="00CC24DB">
            <w:rPr>
              <w:rFonts w:ascii="Calibri" w:eastAsia="Calibri" w:hAnsi="Calibri"/>
              <w:sz w:val="22"/>
              <w:szCs w:val="22"/>
              <w:lang w:val="en-IE"/>
            </w:rPr>
            <w:t>Laws;</w:t>
          </w:r>
          <w:proofErr w:type="gramEnd"/>
        </w:p>
        <w:p w14:paraId="68A189E8" w14:textId="77777777" w:rsidR="00CC24DB" w:rsidRPr="00CC24DB" w:rsidRDefault="00CC24DB" w:rsidP="00CC24DB">
          <w:pPr>
            <w:numPr>
              <w:ilvl w:val="0"/>
              <w:numId w:val="12"/>
            </w:numPr>
            <w:spacing w:after="160" w:line="259" w:lineRule="auto"/>
            <w:ind w:right="-108"/>
            <w:contextualSpacing/>
            <w:jc w:val="both"/>
            <w:rPr>
              <w:rFonts w:ascii="Calibri" w:eastAsia="Calibri" w:hAnsi="Calibri"/>
              <w:sz w:val="22"/>
              <w:szCs w:val="22"/>
              <w:lang w:val="en-IE"/>
            </w:rPr>
          </w:pPr>
          <w:r w:rsidRPr="00CC24DB">
            <w:rPr>
              <w:rFonts w:ascii="Calibri" w:eastAsia="Calibri" w:hAnsi="Calibri"/>
              <w:sz w:val="22"/>
              <w:szCs w:val="22"/>
              <w:lang w:val="en-IE"/>
            </w:rPr>
            <w:t>The Contractor shall comply with all applicable requirements of the Data Protection Laws.</w:t>
          </w:r>
        </w:p>
        <w:p w14:paraId="18347BED" w14:textId="77777777" w:rsidR="00CC24DB" w:rsidRPr="00CC24DB" w:rsidRDefault="00CC24DB" w:rsidP="00CC24DB">
          <w:pPr>
            <w:spacing w:after="160" w:line="259" w:lineRule="auto"/>
            <w:ind w:left="720" w:right="-108"/>
            <w:contextualSpacing/>
            <w:jc w:val="both"/>
            <w:rPr>
              <w:rFonts w:ascii="Calibri" w:eastAsia="Calibri" w:hAnsi="Calibri"/>
              <w:sz w:val="22"/>
              <w:szCs w:val="22"/>
              <w:lang w:val="en-IE"/>
            </w:rPr>
          </w:pPr>
        </w:p>
        <w:p w14:paraId="3082E321" w14:textId="77777777" w:rsidR="00CC24DB" w:rsidRPr="00CC24DB" w:rsidRDefault="00CC24DB" w:rsidP="00CC24DB">
          <w:pPr>
            <w:numPr>
              <w:ilvl w:val="0"/>
              <w:numId w:val="12"/>
            </w:numPr>
            <w:spacing w:after="160" w:line="259" w:lineRule="auto"/>
            <w:ind w:right="-108"/>
            <w:contextualSpacing/>
            <w:jc w:val="both"/>
            <w:rPr>
              <w:rFonts w:ascii="Calibri" w:eastAsia="Calibri" w:hAnsi="Calibri"/>
              <w:sz w:val="22"/>
              <w:szCs w:val="22"/>
              <w:lang w:val="en-IE"/>
            </w:rPr>
          </w:pPr>
          <w:r w:rsidRPr="00CC24DB">
            <w:rPr>
              <w:rFonts w:ascii="Calibri" w:eastAsia="Calibri" w:hAnsi="Calibri"/>
              <w:sz w:val="22"/>
              <w:szCs w:val="22"/>
              <w:lang w:val="en-IE"/>
            </w:rPr>
            <w:t xml:space="preserve">The Parties acknowledge that for the purposes of the Data Protection Laws, the Client is the Data </w:t>
          </w:r>
          <w:proofErr w:type="gramStart"/>
          <w:r w:rsidRPr="00CC24DB">
            <w:rPr>
              <w:rFonts w:ascii="Calibri" w:eastAsia="Calibri" w:hAnsi="Calibri"/>
              <w:sz w:val="22"/>
              <w:szCs w:val="22"/>
              <w:lang w:val="en-IE"/>
            </w:rPr>
            <w:t>Controller</w:t>
          </w:r>
          <w:proofErr w:type="gramEnd"/>
          <w:r w:rsidRPr="00CC24DB">
            <w:rPr>
              <w:rFonts w:ascii="Calibri" w:eastAsia="Calibri" w:hAnsi="Calibri"/>
              <w:sz w:val="22"/>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CC24DB">
            <w:rPr>
              <w:rFonts w:ascii="Calibri" w:eastAsia="Calibri" w:hAnsi="Calibri"/>
              <w:sz w:val="22"/>
              <w:szCs w:val="22"/>
              <w:lang w:val="en-IE"/>
            </w:rPr>
            <w:br/>
          </w:r>
        </w:p>
        <w:p w14:paraId="28502D06" w14:textId="5537AB8D" w:rsidR="00CC24DB" w:rsidRPr="00CC24DB" w:rsidRDefault="00CC24DB" w:rsidP="00CC24DB">
          <w:pPr>
            <w:numPr>
              <w:ilvl w:val="0"/>
              <w:numId w:val="12"/>
            </w:numPr>
            <w:spacing w:after="160" w:line="259" w:lineRule="auto"/>
            <w:ind w:right="-108"/>
            <w:contextualSpacing/>
            <w:jc w:val="both"/>
            <w:rPr>
              <w:rFonts w:ascii="Calibri" w:eastAsia="Calibri" w:hAnsi="Calibri"/>
              <w:sz w:val="22"/>
              <w:szCs w:val="22"/>
              <w:lang w:val="en-IE"/>
            </w:rPr>
          </w:pPr>
          <w:r w:rsidRPr="00CC24DB">
            <w:rPr>
              <w:rFonts w:ascii="Calibri" w:eastAsia="Calibri" w:hAnsi="Calibri"/>
              <w:sz w:val="22"/>
              <w:szCs w:val="22"/>
              <w:lang w:val="en-IE"/>
            </w:rPr>
            <w:t>Without prejudice to the generality of clause 2</w:t>
          </w:r>
          <w:r w:rsidR="000D4408">
            <w:rPr>
              <w:rFonts w:ascii="Calibri" w:eastAsia="Calibri" w:hAnsi="Calibri"/>
              <w:sz w:val="22"/>
              <w:szCs w:val="22"/>
              <w:lang w:val="en-IE"/>
            </w:rPr>
            <w:t>6</w:t>
          </w:r>
          <w:r w:rsidRPr="00CC24DB">
            <w:rPr>
              <w:rFonts w:ascii="Calibri" w:eastAsia="Calibri" w:hAnsi="Calibri"/>
              <w:sz w:val="22"/>
              <w:szCs w:val="22"/>
              <w:lang w:val="en-IE"/>
            </w:rPr>
            <w:t xml:space="preserve">B, the Contractor shall, in relation to any Personal Data processed in connection with the performance by the Contractor of its obligations under this </w:t>
          </w:r>
          <w:r w:rsidR="00773F23" w:rsidRPr="00CC24DB">
            <w:rPr>
              <w:rFonts w:ascii="Calibri" w:eastAsia="Calibri" w:hAnsi="Calibri"/>
              <w:sz w:val="22"/>
              <w:szCs w:val="22"/>
              <w:lang w:val="en-IE"/>
            </w:rPr>
            <w:t>Agreement: -</w:t>
          </w:r>
        </w:p>
        <w:p w14:paraId="26DC1653" w14:textId="77777777" w:rsidR="00CC24DB" w:rsidRPr="00CC24DB" w:rsidRDefault="00CC24DB" w:rsidP="00CC24DB">
          <w:pPr>
            <w:spacing w:after="160" w:line="259" w:lineRule="auto"/>
            <w:ind w:left="720" w:right="-108"/>
            <w:jc w:val="both"/>
            <w:rPr>
              <w:rFonts w:ascii="Calibri" w:eastAsia="Calibri" w:hAnsi="Calibri"/>
              <w:sz w:val="22"/>
              <w:szCs w:val="22"/>
              <w:lang w:val="en-IE"/>
            </w:rPr>
          </w:pPr>
          <w:r w:rsidRPr="00CC24DB">
            <w:rPr>
              <w:rFonts w:ascii="Calibri" w:eastAsia="Calibri" w:hAnsi="Calibri"/>
              <w:sz w:val="22"/>
              <w:szCs w:val="22"/>
              <w:lang w:val="en-IE"/>
            </w:rPr>
            <w:t xml:space="preserve"> (1)  process that Personal Data only on the written instructions of the </w:t>
          </w:r>
          <w:proofErr w:type="gramStart"/>
          <w:r w:rsidRPr="00CC24DB">
            <w:rPr>
              <w:rFonts w:ascii="Calibri" w:eastAsia="Calibri" w:hAnsi="Calibri"/>
              <w:sz w:val="22"/>
              <w:szCs w:val="22"/>
              <w:lang w:val="en-IE"/>
            </w:rPr>
            <w:t>Client;</w:t>
          </w:r>
          <w:proofErr w:type="gramEnd"/>
        </w:p>
        <w:p w14:paraId="64512B24" w14:textId="77777777" w:rsidR="00CC24DB" w:rsidRPr="00CC24DB" w:rsidRDefault="00CC24DB" w:rsidP="00CC24DB">
          <w:pPr>
            <w:spacing w:after="160" w:line="259" w:lineRule="auto"/>
            <w:ind w:right="-108"/>
            <w:jc w:val="both"/>
            <w:rPr>
              <w:rFonts w:ascii="Calibri" w:eastAsia="Calibri" w:hAnsi="Calibri"/>
              <w:sz w:val="22"/>
              <w:szCs w:val="22"/>
              <w:lang w:val="en-IE"/>
            </w:rPr>
          </w:pPr>
          <w:r w:rsidRPr="00CC24DB">
            <w:rPr>
              <w:rFonts w:ascii="Calibri" w:eastAsia="Calibri" w:hAnsi="Calibri"/>
              <w:sz w:val="22"/>
              <w:szCs w:val="22"/>
              <w:lang w:val="en-IE"/>
            </w:rPr>
            <w:t xml:space="preserve"> </w:t>
          </w:r>
        </w:p>
        <w:p w14:paraId="18F0FEBD" w14:textId="77777777" w:rsidR="00CC24DB" w:rsidRPr="00CC24DB" w:rsidRDefault="00CC24DB" w:rsidP="00CC24DB">
          <w:pPr>
            <w:spacing w:after="160" w:line="259" w:lineRule="auto"/>
            <w:ind w:left="720" w:right="-108"/>
            <w:jc w:val="both"/>
            <w:rPr>
              <w:rFonts w:ascii="Calibri" w:eastAsia="Calibri" w:hAnsi="Calibri"/>
              <w:sz w:val="22"/>
              <w:szCs w:val="22"/>
              <w:lang w:val="en-IE"/>
            </w:rPr>
          </w:pPr>
          <w:r w:rsidRPr="00CC24DB">
            <w:rPr>
              <w:rFonts w:ascii="Calibri" w:eastAsia="Calibri" w:hAnsi="Calibri"/>
              <w:sz w:val="22"/>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70695965" w14:textId="77777777" w:rsidR="00CC24DB" w:rsidRPr="00CC24DB" w:rsidRDefault="00CC24DB" w:rsidP="00CC24DB">
          <w:pPr>
            <w:spacing w:after="160" w:line="259" w:lineRule="auto"/>
            <w:ind w:left="720" w:right="-108"/>
            <w:jc w:val="both"/>
            <w:rPr>
              <w:rFonts w:ascii="Calibri" w:eastAsia="Calibri" w:hAnsi="Calibri"/>
              <w:sz w:val="22"/>
              <w:szCs w:val="22"/>
              <w:lang w:val="en-IE"/>
            </w:rPr>
          </w:pPr>
          <w:r w:rsidRPr="00CC24DB">
            <w:rPr>
              <w:rFonts w:ascii="Calibri" w:eastAsia="Calibri" w:hAnsi="Calibri"/>
              <w:sz w:val="22"/>
              <w:szCs w:val="22"/>
              <w:lang w:val="en-IE"/>
            </w:rPr>
            <w:lastRenderedPageBreak/>
            <w:t xml:space="preserve">(3)  ensure that all personnel who have access to and/or process Personal Data are obliged to keep the Personal Data </w:t>
          </w:r>
          <w:proofErr w:type="gramStart"/>
          <w:r w:rsidRPr="00CC24DB">
            <w:rPr>
              <w:rFonts w:ascii="Calibri" w:eastAsia="Calibri" w:hAnsi="Calibri"/>
              <w:sz w:val="22"/>
              <w:szCs w:val="22"/>
              <w:lang w:val="en-IE"/>
            </w:rPr>
            <w:t>confidential;</w:t>
          </w:r>
          <w:proofErr w:type="gramEnd"/>
        </w:p>
        <w:p w14:paraId="14977580" w14:textId="77777777" w:rsidR="00CC24DB" w:rsidRPr="00CC24DB" w:rsidRDefault="00CC24DB" w:rsidP="00CC24DB">
          <w:pPr>
            <w:spacing w:after="160" w:line="259" w:lineRule="auto"/>
            <w:ind w:left="720" w:right="-108"/>
            <w:jc w:val="both"/>
            <w:rPr>
              <w:rFonts w:ascii="Calibri" w:eastAsia="Calibri" w:hAnsi="Calibri"/>
              <w:sz w:val="22"/>
              <w:szCs w:val="22"/>
              <w:lang w:val="en-IE"/>
            </w:rPr>
          </w:pPr>
          <w:r w:rsidRPr="00CC24DB">
            <w:rPr>
              <w:rFonts w:ascii="Calibri" w:eastAsia="Calibri" w:hAnsi="Calibri"/>
              <w:sz w:val="22"/>
              <w:szCs w:val="22"/>
              <w:lang w:val="en-IE"/>
            </w:rPr>
            <w:t xml:space="preserve">(4)  not transfer any Personal Data outside of the European Economic Area unless the prior written consent of the Client has been obtained and the following conditions are </w:t>
          </w:r>
          <w:proofErr w:type="gramStart"/>
          <w:r w:rsidRPr="00CC24DB">
            <w:rPr>
              <w:rFonts w:ascii="Calibri" w:eastAsia="Calibri" w:hAnsi="Calibri"/>
              <w:sz w:val="22"/>
              <w:szCs w:val="22"/>
              <w:lang w:val="en-IE"/>
            </w:rPr>
            <w:t>fulfilled;</w:t>
          </w:r>
          <w:proofErr w:type="gramEnd"/>
        </w:p>
        <w:p w14:paraId="11836214" w14:textId="6DCFF7B6" w:rsidR="00CC24DB" w:rsidRPr="00CC24DB" w:rsidRDefault="00CC24DB" w:rsidP="00CC24DB">
          <w:pPr>
            <w:numPr>
              <w:ilvl w:val="1"/>
              <w:numId w:val="1"/>
            </w:numPr>
            <w:spacing w:after="160" w:line="259" w:lineRule="auto"/>
            <w:ind w:right="-108"/>
            <w:contextualSpacing/>
            <w:jc w:val="both"/>
            <w:rPr>
              <w:rFonts w:ascii="Calibri" w:hAnsi="Calibri"/>
              <w:sz w:val="22"/>
            </w:rPr>
          </w:pPr>
          <w:r w:rsidRPr="00CC24DB">
            <w:rPr>
              <w:rFonts w:ascii="Calibri" w:hAnsi="Calibri"/>
              <w:sz w:val="22"/>
            </w:rPr>
            <w:t xml:space="preserve"> appropriate safeguards are in </w:t>
          </w:r>
          <w:r w:rsidR="00773F23" w:rsidRPr="00CC24DB">
            <w:rPr>
              <w:rFonts w:ascii="Calibri" w:hAnsi="Calibri"/>
              <w:sz w:val="22"/>
            </w:rPr>
            <w:t>place in</w:t>
          </w:r>
          <w:r w:rsidRPr="00CC24DB">
            <w:rPr>
              <w:rFonts w:ascii="Calibri" w:hAnsi="Calibri"/>
              <w:sz w:val="22"/>
            </w:rPr>
            <w:t xml:space="preserve"> relation to the transfer, to ensure that Personal Data is adequately protected in accordance with Chapter V of Regulation 2016/679 </w:t>
          </w:r>
          <w:r w:rsidR="00721B39" w:rsidRPr="00CC24DB">
            <w:rPr>
              <w:rFonts w:ascii="Calibri" w:hAnsi="Calibri"/>
              <w:sz w:val="22"/>
            </w:rPr>
            <w:t>(General</w:t>
          </w:r>
          <w:r w:rsidRPr="00CC24DB">
            <w:rPr>
              <w:rFonts w:ascii="Calibri" w:hAnsi="Calibri"/>
              <w:sz w:val="22"/>
            </w:rPr>
            <w:t xml:space="preserve"> Data Protection Regulation</w:t>
          </w:r>
          <w:proofErr w:type="gramStart"/>
          <w:r w:rsidRPr="00CC24DB">
            <w:rPr>
              <w:rFonts w:ascii="Calibri" w:hAnsi="Calibri"/>
              <w:sz w:val="22"/>
            </w:rPr>
            <w:t>);</w:t>
          </w:r>
          <w:proofErr w:type="gramEnd"/>
          <w:r w:rsidRPr="00CC24DB">
            <w:rPr>
              <w:rFonts w:ascii="Calibri" w:hAnsi="Calibri"/>
              <w:sz w:val="22"/>
            </w:rPr>
            <w:t xml:space="preserve"> </w:t>
          </w:r>
        </w:p>
        <w:p w14:paraId="7856640A" w14:textId="77777777" w:rsidR="00CC24DB" w:rsidRPr="00CC24DB" w:rsidRDefault="00CC24DB" w:rsidP="00CC24DB">
          <w:pPr>
            <w:spacing w:after="160" w:line="259" w:lineRule="auto"/>
            <w:ind w:right="-108" w:firstLine="90"/>
            <w:jc w:val="both"/>
            <w:rPr>
              <w:rFonts w:ascii="Calibri" w:eastAsia="Calibri" w:hAnsi="Calibri"/>
              <w:sz w:val="22"/>
              <w:szCs w:val="22"/>
              <w:lang w:val="en-IE"/>
            </w:rPr>
          </w:pPr>
        </w:p>
        <w:p w14:paraId="2548DE7A" w14:textId="77777777" w:rsidR="00CC24DB" w:rsidRPr="00CC24DB" w:rsidRDefault="00CC24DB" w:rsidP="00CC24DB">
          <w:pPr>
            <w:numPr>
              <w:ilvl w:val="1"/>
              <w:numId w:val="1"/>
            </w:numPr>
            <w:spacing w:after="160" w:line="259" w:lineRule="auto"/>
            <w:ind w:right="-108"/>
            <w:contextualSpacing/>
            <w:jc w:val="both"/>
            <w:rPr>
              <w:rFonts w:ascii="Calibri" w:hAnsi="Calibri"/>
              <w:sz w:val="22"/>
            </w:rPr>
          </w:pPr>
          <w:r w:rsidRPr="00CC24DB">
            <w:rPr>
              <w:rFonts w:ascii="Calibri" w:hAnsi="Calibri"/>
              <w:sz w:val="22"/>
            </w:rPr>
            <w:t xml:space="preserve">  the data subject has enforceable rights and effective legal </w:t>
          </w:r>
          <w:proofErr w:type="gramStart"/>
          <w:r w:rsidRPr="00CC24DB">
            <w:rPr>
              <w:rFonts w:ascii="Calibri" w:hAnsi="Calibri"/>
              <w:sz w:val="22"/>
            </w:rPr>
            <w:t>remedies;</w:t>
          </w:r>
          <w:proofErr w:type="gramEnd"/>
        </w:p>
        <w:p w14:paraId="778BB81F" w14:textId="77777777" w:rsidR="00CC24DB" w:rsidRPr="00CC24DB" w:rsidRDefault="00CC24DB" w:rsidP="00CC24DB">
          <w:pPr>
            <w:spacing w:after="160" w:line="259" w:lineRule="auto"/>
            <w:ind w:right="-108" w:firstLine="90"/>
            <w:jc w:val="both"/>
            <w:rPr>
              <w:rFonts w:ascii="Calibri" w:eastAsia="Calibri" w:hAnsi="Calibri"/>
              <w:sz w:val="22"/>
              <w:szCs w:val="22"/>
              <w:lang w:val="en-IE"/>
            </w:rPr>
          </w:pPr>
        </w:p>
        <w:p w14:paraId="46237A3E" w14:textId="77777777" w:rsidR="00CC24DB" w:rsidRPr="00CC24DB" w:rsidRDefault="00CC24DB" w:rsidP="00CC24DB">
          <w:pPr>
            <w:numPr>
              <w:ilvl w:val="1"/>
              <w:numId w:val="1"/>
            </w:numPr>
            <w:spacing w:after="160" w:line="259" w:lineRule="auto"/>
            <w:ind w:right="-108"/>
            <w:contextualSpacing/>
            <w:jc w:val="both"/>
            <w:rPr>
              <w:rFonts w:ascii="Calibri" w:hAnsi="Calibri"/>
              <w:sz w:val="22"/>
            </w:rPr>
          </w:pPr>
          <w:r w:rsidRPr="00CC24DB">
            <w:rPr>
              <w:rFonts w:ascii="Calibri" w:hAnsi="Calibri"/>
              <w:sz w:val="22"/>
            </w:rPr>
            <w:t>The Contractor complies with its obligations under the Data Protection Laws by providing an adequate level of protection to any Personal Data that is transferred; and</w:t>
          </w:r>
        </w:p>
        <w:p w14:paraId="5A157576" w14:textId="77777777" w:rsidR="00CC24DB" w:rsidRPr="00CC24DB" w:rsidRDefault="00CC24DB" w:rsidP="00CC24DB">
          <w:pPr>
            <w:spacing w:after="160" w:line="259" w:lineRule="auto"/>
            <w:ind w:right="-108" w:firstLine="90"/>
            <w:jc w:val="both"/>
            <w:rPr>
              <w:rFonts w:ascii="Calibri" w:eastAsia="Calibri" w:hAnsi="Calibri"/>
              <w:sz w:val="22"/>
              <w:szCs w:val="22"/>
              <w:lang w:val="en-IE"/>
            </w:rPr>
          </w:pPr>
        </w:p>
        <w:p w14:paraId="04482103" w14:textId="77777777" w:rsidR="00CC24DB" w:rsidRPr="00CC24DB" w:rsidRDefault="00CC24DB" w:rsidP="00CC24DB">
          <w:pPr>
            <w:numPr>
              <w:ilvl w:val="1"/>
              <w:numId w:val="1"/>
            </w:numPr>
            <w:spacing w:after="160" w:line="259" w:lineRule="auto"/>
            <w:ind w:right="-108"/>
            <w:contextualSpacing/>
            <w:jc w:val="both"/>
            <w:rPr>
              <w:rFonts w:ascii="Calibri" w:hAnsi="Calibri"/>
              <w:sz w:val="22"/>
            </w:rPr>
          </w:pPr>
          <w:r w:rsidRPr="00CC24DB">
            <w:rPr>
              <w:rFonts w:ascii="Calibri" w:hAnsi="Calibri"/>
              <w:sz w:val="22"/>
            </w:rPr>
            <w:t xml:space="preserve">  The Contractor complies with reasonable instructions notified to it in advance by the Client with respect to the processing of the Personal </w:t>
          </w:r>
          <w:proofErr w:type="gramStart"/>
          <w:r w:rsidRPr="00CC24DB">
            <w:rPr>
              <w:rFonts w:ascii="Calibri" w:hAnsi="Calibri"/>
              <w:sz w:val="22"/>
            </w:rPr>
            <w:t>Data;</w:t>
          </w:r>
          <w:proofErr w:type="gramEnd"/>
        </w:p>
        <w:p w14:paraId="5E272E34" w14:textId="77777777" w:rsidR="00CC24DB" w:rsidRPr="00CC24DB" w:rsidRDefault="00CC24DB" w:rsidP="00CC24DB">
          <w:pPr>
            <w:spacing w:after="160" w:line="259" w:lineRule="auto"/>
            <w:ind w:right="-108"/>
            <w:jc w:val="both"/>
            <w:rPr>
              <w:rFonts w:ascii="Calibri" w:eastAsia="Calibri" w:hAnsi="Calibri"/>
              <w:sz w:val="22"/>
              <w:szCs w:val="22"/>
              <w:lang w:val="en-IE"/>
            </w:rPr>
          </w:pPr>
          <w:r w:rsidRPr="00CC24DB">
            <w:rPr>
              <w:rFonts w:ascii="Calibri" w:eastAsia="Calibri" w:hAnsi="Calibri"/>
              <w:sz w:val="22"/>
              <w:szCs w:val="22"/>
              <w:lang w:val="en-IE"/>
            </w:rPr>
            <w:t xml:space="preserve"> </w:t>
          </w:r>
        </w:p>
        <w:p w14:paraId="202470FC" w14:textId="77777777" w:rsidR="00CC24DB" w:rsidRPr="00CC24DB" w:rsidRDefault="00CC24DB" w:rsidP="00CC24DB">
          <w:pPr>
            <w:numPr>
              <w:ilvl w:val="0"/>
              <w:numId w:val="12"/>
            </w:numPr>
            <w:spacing w:after="160" w:line="259" w:lineRule="auto"/>
            <w:ind w:right="-108"/>
            <w:contextualSpacing/>
            <w:jc w:val="both"/>
            <w:rPr>
              <w:rFonts w:ascii="Calibri" w:eastAsia="Calibri" w:hAnsi="Calibri"/>
              <w:sz w:val="22"/>
              <w:szCs w:val="22"/>
              <w:lang w:val="en-IE"/>
            </w:rPr>
          </w:pPr>
          <w:r w:rsidRPr="00CC24DB">
            <w:rPr>
              <w:rFonts w:ascii="Calibri" w:eastAsia="Calibri" w:hAnsi="Calibri"/>
              <w:sz w:val="22"/>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10F4332" w14:textId="77777777" w:rsidR="00CC24DB" w:rsidRPr="00CC24DB" w:rsidRDefault="00CC24DB" w:rsidP="00CC24DB">
          <w:pPr>
            <w:spacing w:after="160" w:line="259" w:lineRule="auto"/>
            <w:ind w:left="720" w:right="-108"/>
            <w:contextualSpacing/>
            <w:jc w:val="both"/>
            <w:rPr>
              <w:rFonts w:ascii="Calibri" w:eastAsia="Calibri" w:hAnsi="Calibri"/>
              <w:sz w:val="22"/>
              <w:szCs w:val="22"/>
              <w:lang w:val="en-IE"/>
            </w:rPr>
          </w:pPr>
        </w:p>
        <w:p w14:paraId="3191B23A" w14:textId="77777777" w:rsidR="00CC24DB" w:rsidRPr="00CC24DB" w:rsidRDefault="00CC24DB" w:rsidP="00CC24DB">
          <w:pPr>
            <w:numPr>
              <w:ilvl w:val="0"/>
              <w:numId w:val="12"/>
            </w:numPr>
            <w:spacing w:after="160" w:line="259" w:lineRule="auto"/>
            <w:ind w:right="-108"/>
            <w:contextualSpacing/>
            <w:jc w:val="both"/>
            <w:rPr>
              <w:rFonts w:ascii="Calibri" w:eastAsia="Calibri" w:hAnsi="Calibri"/>
              <w:sz w:val="22"/>
              <w:szCs w:val="22"/>
              <w:lang w:val="en-IE"/>
            </w:rPr>
          </w:pPr>
          <w:r w:rsidRPr="00CC24DB">
            <w:rPr>
              <w:rFonts w:ascii="Calibri" w:eastAsia="Calibri" w:hAnsi="Calibri"/>
              <w:sz w:val="22"/>
              <w:szCs w:val="22"/>
              <w:lang w:val="en-IE"/>
            </w:rPr>
            <w:t>The Contractor shall without undue delay report in writing to the Client any data compromise involving Personal Data, or any circumstances that could have resulted in unauthorised access to or disclosure of Personal Data.</w:t>
          </w:r>
        </w:p>
        <w:p w14:paraId="3D6F2579" w14:textId="77777777" w:rsidR="00CC24DB" w:rsidRPr="00CC24DB" w:rsidRDefault="00CC24DB" w:rsidP="00CC24DB">
          <w:pPr>
            <w:spacing w:after="120" w:line="276" w:lineRule="auto"/>
            <w:ind w:left="720"/>
            <w:contextualSpacing/>
            <w:jc w:val="both"/>
            <w:rPr>
              <w:rFonts w:ascii="Calibri" w:eastAsia="Calibri" w:hAnsi="Calibri"/>
              <w:sz w:val="22"/>
              <w:szCs w:val="22"/>
              <w:lang w:val="en-IE"/>
            </w:rPr>
          </w:pPr>
        </w:p>
        <w:p w14:paraId="6BFD7AF5" w14:textId="77777777" w:rsidR="00CC24DB" w:rsidRPr="00CC24DB" w:rsidRDefault="00CC24DB" w:rsidP="00CC24DB">
          <w:pPr>
            <w:numPr>
              <w:ilvl w:val="0"/>
              <w:numId w:val="12"/>
            </w:numPr>
            <w:spacing w:after="160" w:line="259" w:lineRule="auto"/>
            <w:ind w:right="-108"/>
            <w:contextualSpacing/>
            <w:jc w:val="both"/>
            <w:rPr>
              <w:rFonts w:ascii="Calibri" w:eastAsia="Calibri" w:hAnsi="Calibri"/>
              <w:sz w:val="22"/>
              <w:szCs w:val="22"/>
              <w:lang w:val="en-IE"/>
            </w:rPr>
          </w:pPr>
          <w:r w:rsidRPr="00CC24DB">
            <w:rPr>
              <w:rFonts w:ascii="Calibri" w:eastAsia="Calibri" w:hAnsi="Calibri"/>
              <w:sz w:val="22"/>
              <w:szCs w:val="22"/>
              <w:lang w:val="en-IE"/>
            </w:rPr>
            <w:t>The Contractor shall assist the Client in ensuring compliance with its obligations under the Data Protection Laws with respect to security, impact assessments and consultations with supervisory authorities and regulators.</w:t>
          </w:r>
        </w:p>
        <w:p w14:paraId="7662E756" w14:textId="77777777" w:rsidR="00CC24DB" w:rsidRPr="00CC24DB" w:rsidRDefault="00CC24DB" w:rsidP="00CC24DB">
          <w:pPr>
            <w:spacing w:after="120" w:line="276" w:lineRule="auto"/>
            <w:ind w:left="720"/>
            <w:contextualSpacing/>
            <w:jc w:val="both"/>
            <w:rPr>
              <w:rFonts w:ascii="Calibri" w:eastAsia="Calibri" w:hAnsi="Calibri"/>
              <w:sz w:val="22"/>
              <w:szCs w:val="22"/>
              <w:lang w:val="en-IE"/>
            </w:rPr>
          </w:pPr>
        </w:p>
        <w:p w14:paraId="4B51C275" w14:textId="77777777" w:rsidR="00CC24DB" w:rsidRPr="00CC24DB" w:rsidRDefault="00CC24DB" w:rsidP="00CC24DB">
          <w:pPr>
            <w:numPr>
              <w:ilvl w:val="0"/>
              <w:numId w:val="12"/>
            </w:numPr>
            <w:spacing w:after="160" w:line="259" w:lineRule="auto"/>
            <w:ind w:right="-108"/>
            <w:contextualSpacing/>
            <w:jc w:val="both"/>
            <w:rPr>
              <w:rFonts w:ascii="Calibri" w:eastAsia="Calibri" w:hAnsi="Calibri"/>
              <w:sz w:val="22"/>
              <w:szCs w:val="22"/>
              <w:lang w:val="en-IE"/>
            </w:rPr>
          </w:pPr>
          <w:r w:rsidRPr="00CC24DB">
            <w:rPr>
              <w:rFonts w:ascii="Calibri" w:eastAsia="Calibri" w:hAnsi="Calibri"/>
              <w:sz w:val="22"/>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1A9DD1DB" w14:textId="77777777" w:rsidR="00CC24DB" w:rsidRPr="00CC24DB" w:rsidRDefault="00CC24DB" w:rsidP="00CC24DB">
          <w:pPr>
            <w:spacing w:after="120" w:line="276" w:lineRule="auto"/>
            <w:ind w:left="720"/>
            <w:contextualSpacing/>
            <w:jc w:val="both"/>
            <w:rPr>
              <w:rFonts w:ascii="Calibri" w:eastAsia="Calibri" w:hAnsi="Calibri"/>
              <w:sz w:val="22"/>
              <w:szCs w:val="22"/>
              <w:lang w:val="en-IE"/>
            </w:rPr>
          </w:pPr>
        </w:p>
        <w:p w14:paraId="33887FBF" w14:textId="77777777" w:rsidR="00CC24DB" w:rsidRPr="00CC24DB" w:rsidRDefault="00CC24DB" w:rsidP="00CC24DB">
          <w:pPr>
            <w:numPr>
              <w:ilvl w:val="0"/>
              <w:numId w:val="12"/>
            </w:numPr>
            <w:spacing w:after="160" w:line="259" w:lineRule="auto"/>
            <w:ind w:right="-108"/>
            <w:contextualSpacing/>
            <w:jc w:val="both"/>
            <w:rPr>
              <w:rFonts w:ascii="Calibri" w:eastAsia="Calibri" w:hAnsi="Calibri"/>
              <w:sz w:val="22"/>
              <w:szCs w:val="22"/>
              <w:lang w:val="en-IE"/>
            </w:rPr>
          </w:pPr>
          <w:r w:rsidRPr="00CC24DB">
            <w:rPr>
              <w:rFonts w:ascii="Calibri" w:eastAsia="Calibri" w:hAnsi="Calibri"/>
              <w:sz w:val="22"/>
              <w:szCs w:val="22"/>
              <w:lang w:val="en-IE"/>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16999D47" w14:textId="77777777" w:rsidR="00CC24DB" w:rsidRPr="00CC24DB" w:rsidRDefault="00CC24DB" w:rsidP="00CC24DB">
          <w:pPr>
            <w:spacing w:after="120" w:line="276" w:lineRule="auto"/>
            <w:ind w:left="720"/>
            <w:contextualSpacing/>
            <w:jc w:val="both"/>
            <w:rPr>
              <w:rFonts w:ascii="Calibri" w:eastAsia="Calibri" w:hAnsi="Calibri"/>
              <w:sz w:val="22"/>
              <w:szCs w:val="22"/>
              <w:lang w:val="en-IE"/>
            </w:rPr>
          </w:pPr>
        </w:p>
        <w:p w14:paraId="1E336CEF" w14:textId="1B2D0C00" w:rsidR="00CC24DB" w:rsidRPr="00CC24DB" w:rsidRDefault="00CC24DB" w:rsidP="00CC24DB">
          <w:pPr>
            <w:numPr>
              <w:ilvl w:val="0"/>
              <w:numId w:val="12"/>
            </w:numPr>
            <w:spacing w:after="160" w:line="259" w:lineRule="auto"/>
            <w:ind w:right="-108"/>
            <w:contextualSpacing/>
            <w:jc w:val="both"/>
            <w:rPr>
              <w:rFonts w:ascii="Calibri" w:eastAsia="Calibri" w:hAnsi="Calibri"/>
              <w:sz w:val="22"/>
              <w:szCs w:val="22"/>
              <w:lang w:val="en-IE"/>
            </w:rPr>
          </w:pPr>
          <w:r w:rsidRPr="00CC24DB">
            <w:rPr>
              <w:rFonts w:ascii="Calibri" w:eastAsia="Calibri" w:hAnsi="Calibri"/>
              <w:sz w:val="22"/>
              <w:szCs w:val="22"/>
              <w:lang w:val="en-IE"/>
            </w:rPr>
            <w:t xml:space="preserve">The Contractor shall fully comply </w:t>
          </w:r>
          <w:r w:rsidR="000D4408" w:rsidRPr="00CC24DB">
            <w:rPr>
              <w:rFonts w:ascii="Calibri" w:eastAsia="Calibri" w:hAnsi="Calibri"/>
              <w:sz w:val="22"/>
              <w:szCs w:val="22"/>
              <w:lang w:val="en-IE"/>
            </w:rPr>
            <w:t>with and</w:t>
          </w:r>
          <w:r w:rsidRPr="00CC24DB">
            <w:rPr>
              <w:rFonts w:ascii="Calibri" w:eastAsia="Calibri" w:hAnsi="Calibri"/>
              <w:sz w:val="22"/>
              <w:szCs w:val="22"/>
              <w:lang w:val="en-IE"/>
            </w:rPr>
            <w:t xml:space="preserve"> implement policies which are communicated or notified to the Contractor by the Client from time to time.</w:t>
          </w:r>
        </w:p>
        <w:p w14:paraId="35E6D2E2" w14:textId="77777777" w:rsidR="00CC24DB" w:rsidRPr="00CC24DB" w:rsidRDefault="00CC24DB" w:rsidP="00CC24DB">
          <w:pPr>
            <w:spacing w:after="120" w:line="276" w:lineRule="auto"/>
            <w:ind w:left="720"/>
            <w:contextualSpacing/>
            <w:jc w:val="both"/>
            <w:rPr>
              <w:rFonts w:ascii="Calibri" w:eastAsia="Calibri" w:hAnsi="Calibri"/>
              <w:sz w:val="22"/>
              <w:szCs w:val="22"/>
              <w:lang w:val="en-IE"/>
            </w:rPr>
          </w:pPr>
        </w:p>
        <w:p w14:paraId="7334FB92" w14:textId="2BA39FAA" w:rsidR="00CC24DB" w:rsidRPr="00CC24DB" w:rsidRDefault="00CC24DB" w:rsidP="00CC24DB">
          <w:pPr>
            <w:numPr>
              <w:ilvl w:val="0"/>
              <w:numId w:val="12"/>
            </w:numPr>
            <w:spacing w:after="160" w:line="259" w:lineRule="auto"/>
            <w:ind w:right="-108"/>
            <w:contextualSpacing/>
            <w:jc w:val="both"/>
            <w:rPr>
              <w:rFonts w:ascii="Calibri" w:eastAsia="Calibri" w:hAnsi="Calibri"/>
              <w:sz w:val="22"/>
              <w:szCs w:val="22"/>
              <w:lang w:val="en-IE"/>
            </w:rPr>
          </w:pPr>
          <w:r w:rsidRPr="00CC24DB">
            <w:rPr>
              <w:rFonts w:ascii="Calibri" w:eastAsia="Calibri" w:hAnsi="Calibri"/>
              <w:sz w:val="22"/>
              <w:szCs w:val="22"/>
              <w:lang w:val="en-IE"/>
            </w:rPr>
            <w:lastRenderedPageBreak/>
            <w:t>The Contractor shall maintain complete and accurate records and information to demonstrate its compliance with this clause 2</w:t>
          </w:r>
          <w:r w:rsidR="000D4408">
            <w:rPr>
              <w:rFonts w:ascii="Calibri" w:eastAsia="Calibri" w:hAnsi="Calibri"/>
              <w:sz w:val="22"/>
              <w:szCs w:val="22"/>
              <w:lang w:val="en-IE"/>
            </w:rPr>
            <w:t xml:space="preserve">6 </w:t>
          </w:r>
          <w:r w:rsidRPr="00CC24DB">
            <w:rPr>
              <w:rFonts w:ascii="Calibri" w:eastAsia="Calibri" w:hAnsi="Calibri"/>
              <w:sz w:val="22"/>
              <w:szCs w:val="22"/>
              <w:lang w:val="en-IE"/>
            </w:rPr>
            <w:t>and allow for inspections and contribute to any audits by the Client or the Client’s designated auditor.</w:t>
          </w:r>
        </w:p>
        <w:p w14:paraId="52A3F737" w14:textId="77777777" w:rsidR="00CC24DB" w:rsidRPr="00CC24DB" w:rsidRDefault="00CC24DB" w:rsidP="00CC24DB">
          <w:pPr>
            <w:spacing w:after="120" w:line="276" w:lineRule="auto"/>
            <w:ind w:left="720"/>
            <w:contextualSpacing/>
            <w:jc w:val="both"/>
            <w:rPr>
              <w:rFonts w:ascii="Calibri" w:eastAsia="Calibri" w:hAnsi="Calibri"/>
              <w:sz w:val="22"/>
              <w:szCs w:val="22"/>
              <w:lang w:val="en-IE"/>
            </w:rPr>
          </w:pPr>
        </w:p>
        <w:p w14:paraId="774FD776" w14:textId="79782DFB" w:rsidR="00CC24DB" w:rsidRPr="00CC24DB" w:rsidRDefault="00CC24DB" w:rsidP="00CC24DB">
          <w:pPr>
            <w:numPr>
              <w:ilvl w:val="0"/>
              <w:numId w:val="12"/>
            </w:numPr>
            <w:spacing w:after="160" w:line="259" w:lineRule="auto"/>
            <w:ind w:right="-108"/>
            <w:contextualSpacing/>
            <w:jc w:val="both"/>
            <w:rPr>
              <w:rFonts w:ascii="Calibri" w:eastAsia="Calibri" w:hAnsi="Calibri"/>
              <w:sz w:val="22"/>
              <w:szCs w:val="22"/>
              <w:lang w:val="en-IE"/>
            </w:rPr>
          </w:pPr>
          <w:r w:rsidRPr="00CC24DB">
            <w:rPr>
              <w:rFonts w:ascii="Calibri" w:eastAsia="Calibri" w:hAnsi="Calibri"/>
              <w:sz w:val="22"/>
              <w:szCs w:val="22"/>
              <w:lang w:val="en-IE"/>
            </w:rPr>
            <w:t xml:space="preserve">The Contractor </w:t>
          </w:r>
          <w:r w:rsidR="00784DA3" w:rsidRPr="00CC24DB">
            <w:rPr>
              <w:rFonts w:ascii="Calibri" w:eastAsia="Calibri" w:hAnsi="Calibri"/>
              <w:sz w:val="22"/>
              <w:szCs w:val="22"/>
              <w:lang w:val="en-IE"/>
            </w:rPr>
            <w:t>shall: -</w:t>
          </w:r>
        </w:p>
        <w:p w14:paraId="4D09CBF1" w14:textId="77777777" w:rsidR="00CC24DB" w:rsidRPr="00CC24DB" w:rsidRDefault="00CC24DB" w:rsidP="00CC24DB">
          <w:pPr>
            <w:spacing w:after="160" w:line="259" w:lineRule="auto"/>
            <w:ind w:left="720" w:right="-108"/>
            <w:jc w:val="both"/>
            <w:rPr>
              <w:rFonts w:ascii="Calibri" w:eastAsia="Calibri" w:hAnsi="Calibri"/>
              <w:sz w:val="22"/>
              <w:szCs w:val="22"/>
              <w:lang w:val="en-IE"/>
            </w:rPr>
          </w:pPr>
          <w:r w:rsidRPr="00CC24DB">
            <w:rPr>
              <w:rFonts w:ascii="Calibri" w:eastAsia="Calibri" w:hAnsi="Calibri"/>
              <w:sz w:val="22"/>
              <w:szCs w:val="22"/>
              <w:lang w:val="en-IE"/>
            </w:rPr>
            <w:t xml:space="preserve">(1) take all reasonable precautions to preserve the integrity of any Personal Data which it processes and to prevent any corruption or loss of such Personal </w:t>
          </w:r>
          <w:proofErr w:type="gramStart"/>
          <w:r w:rsidRPr="00CC24DB">
            <w:rPr>
              <w:rFonts w:ascii="Calibri" w:eastAsia="Calibri" w:hAnsi="Calibri"/>
              <w:sz w:val="22"/>
              <w:szCs w:val="22"/>
              <w:lang w:val="en-IE"/>
            </w:rPr>
            <w:t>Data;</w:t>
          </w:r>
          <w:proofErr w:type="gramEnd"/>
        </w:p>
        <w:p w14:paraId="0BE1C2FB" w14:textId="174A86AC" w:rsidR="00CC24DB" w:rsidRPr="00CC24DB" w:rsidRDefault="00CC24DB" w:rsidP="00CC24DB">
          <w:pPr>
            <w:spacing w:after="160" w:line="259" w:lineRule="auto"/>
            <w:ind w:left="720" w:right="-108"/>
            <w:jc w:val="both"/>
            <w:rPr>
              <w:rFonts w:ascii="Calibri" w:eastAsia="Calibri" w:hAnsi="Calibri"/>
              <w:sz w:val="22"/>
              <w:szCs w:val="22"/>
              <w:lang w:val="en-IE"/>
            </w:rPr>
          </w:pPr>
          <w:r w:rsidRPr="00CC24DB">
            <w:rPr>
              <w:rFonts w:ascii="Calibri" w:eastAsia="Calibri" w:hAnsi="Calibri"/>
              <w:sz w:val="22"/>
              <w:szCs w:val="22"/>
              <w:lang w:val="en-IE"/>
            </w:rPr>
            <w:t xml:space="preserve">(2) ensure that a back-up copy of </w:t>
          </w:r>
          <w:proofErr w:type="gramStart"/>
          <w:r w:rsidRPr="00CC24DB">
            <w:rPr>
              <w:rFonts w:ascii="Calibri" w:eastAsia="Calibri" w:hAnsi="Calibri"/>
              <w:sz w:val="22"/>
              <w:szCs w:val="22"/>
              <w:lang w:val="en-IE"/>
            </w:rPr>
            <w:t>any and all</w:t>
          </w:r>
          <w:proofErr w:type="gramEnd"/>
          <w:r w:rsidRPr="00CC24DB">
            <w:rPr>
              <w:rFonts w:ascii="Calibri" w:eastAsia="Calibri" w:hAnsi="Calibri"/>
              <w:sz w:val="22"/>
              <w:szCs w:val="22"/>
              <w:lang w:val="en-IE"/>
            </w:rPr>
            <w:t xml:space="preserve"> such Personal Data is made </w:t>
          </w:r>
          <w:proofErr w:type="gramStart"/>
          <w:r w:rsidR="00A404E0">
            <w:rPr>
              <w:rFonts w:ascii="Calibri" w:eastAsia="Calibri" w:hAnsi="Calibri"/>
              <w:sz w:val="22"/>
              <w:szCs w:val="22"/>
              <w:lang w:val="en-IE"/>
            </w:rPr>
            <w:t>monthly</w:t>
          </w:r>
          <w:proofErr w:type="gramEnd"/>
          <w:r w:rsidRPr="00CC24DB">
            <w:rPr>
              <w:rFonts w:ascii="Calibri" w:eastAsia="Calibri" w:hAnsi="Calibri"/>
              <w:sz w:val="22"/>
              <w:szCs w:val="22"/>
              <w:lang w:val="en-IE"/>
            </w:rPr>
            <w:t xml:space="preserve"> and this copy is recorded on media from which the data can be reloaded if there is any corruption or loss of the data; and</w:t>
          </w:r>
        </w:p>
        <w:p w14:paraId="6F01D645" w14:textId="77777777" w:rsidR="00CC24DB" w:rsidRPr="00CC24DB" w:rsidRDefault="00CC24DB" w:rsidP="00CC24DB">
          <w:pPr>
            <w:spacing w:after="160" w:line="259" w:lineRule="auto"/>
            <w:ind w:left="720" w:right="-108"/>
            <w:jc w:val="both"/>
            <w:rPr>
              <w:rFonts w:ascii="Calibri" w:eastAsia="Calibri" w:hAnsi="Calibri"/>
              <w:sz w:val="22"/>
              <w:szCs w:val="22"/>
              <w:lang w:val="en-IE"/>
            </w:rPr>
          </w:pPr>
          <w:r w:rsidRPr="00CC24DB">
            <w:rPr>
              <w:rFonts w:ascii="Calibri" w:eastAsia="Calibri" w:hAnsi="Calibri"/>
              <w:sz w:val="22"/>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1ECD8B4" w14:textId="77777777" w:rsidR="007A35C7" w:rsidRPr="007A35C7" w:rsidRDefault="00CC24DB" w:rsidP="007A35C7">
          <w:pPr>
            <w:numPr>
              <w:ilvl w:val="0"/>
              <w:numId w:val="12"/>
            </w:numPr>
            <w:spacing w:after="120" w:line="276" w:lineRule="auto"/>
            <w:contextualSpacing/>
            <w:jc w:val="both"/>
            <w:rPr>
              <w:rFonts w:ascii="Calibri" w:hAnsi="Calibri"/>
              <w:color w:val="FF0000"/>
              <w:sz w:val="22"/>
              <w:szCs w:val="22"/>
              <w:lang w:val="en-IE"/>
            </w:rPr>
          </w:pPr>
          <w:r w:rsidRPr="007A35C7">
            <w:rPr>
              <w:rFonts w:ascii="Calibri" w:eastAsia="Calibri" w:hAnsi="Calibri"/>
              <w:sz w:val="22"/>
              <w:szCs w:val="22"/>
              <w:lang w:val="en-IE"/>
            </w:rPr>
            <w:t xml:space="preserve">The Client does not consent to the Contractor appointing any </w:t>
          </w:r>
          <w:proofErr w:type="gramStart"/>
          <w:r w:rsidRPr="007A35C7">
            <w:rPr>
              <w:rFonts w:ascii="Calibri" w:eastAsia="Calibri" w:hAnsi="Calibri"/>
              <w:sz w:val="22"/>
              <w:szCs w:val="22"/>
              <w:lang w:val="en-IE"/>
            </w:rPr>
            <w:t>third party</w:t>
          </w:r>
          <w:proofErr w:type="gramEnd"/>
          <w:r w:rsidRPr="007A35C7">
            <w:rPr>
              <w:rFonts w:ascii="Calibri" w:eastAsia="Calibri" w:hAnsi="Calibri"/>
              <w:sz w:val="22"/>
              <w:szCs w:val="22"/>
              <w:lang w:val="en-IE"/>
            </w:rPr>
            <w:t xml:space="preserve"> processor of Personal Data under this agreement</w:t>
          </w:r>
        </w:p>
        <w:p w14:paraId="03F3AAD8" w14:textId="77777777" w:rsidR="007A35C7" w:rsidRDefault="007A35C7" w:rsidP="007A35C7">
          <w:pPr>
            <w:spacing w:after="120" w:line="276" w:lineRule="auto"/>
            <w:contextualSpacing/>
            <w:jc w:val="both"/>
            <w:rPr>
              <w:rFonts w:ascii="Calibri" w:eastAsia="Calibri" w:hAnsi="Calibri"/>
              <w:sz w:val="22"/>
              <w:szCs w:val="22"/>
              <w:lang w:val="en-IE"/>
            </w:rPr>
          </w:pPr>
        </w:p>
        <w:p w14:paraId="79A75235" w14:textId="31E65A1C" w:rsidR="00CC24DB" w:rsidRPr="00CC24DB" w:rsidRDefault="00CC24DB" w:rsidP="00CC24DB">
          <w:pPr>
            <w:numPr>
              <w:ilvl w:val="0"/>
              <w:numId w:val="12"/>
            </w:numPr>
            <w:spacing w:after="160" w:line="259" w:lineRule="auto"/>
            <w:ind w:right="-108"/>
            <w:contextualSpacing/>
            <w:jc w:val="both"/>
            <w:rPr>
              <w:rFonts w:ascii="Calibri" w:eastAsia="Calibri" w:hAnsi="Calibri"/>
              <w:sz w:val="22"/>
              <w:szCs w:val="22"/>
              <w:lang w:val="en-IE"/>
            </w:rPr>
          </w:pPr>
          <w:r w:rsidRPr="00CC24DB">
            <w:rPr>
              <w:rFonts w:ascii="Calibri" w:eastAsia="Calibri" w:hAnsi="Calibri"/>
              <w:sz w:val="22"/>
              <w:szCs w:val="22"/>
              <w:lang w:val="en-IE"/>
            </w:rPr>
            <w:t>Save for clauses 2</w:t>
          </w:r>
          <w:r w:rsidR="000D4408">
            <w:rPr>
              <w:rFonts w:ascii="Calibri" w:eastAsia="Calibri" w:hAnsi="Calibri"/>
              <w:sz w:val="22"/>
              <w:szCs w:val="22"/>
              <w:lang w:val="en-IE"/>
            </w:rPr>
            <w:t>6</w:t>
          </w:r>
          <w:r w:rsidRPr="00CC24DB">
            <w:rPr>
              <w:rFonts w:ascii="Calibri" w:eastAsia="Calibri" w:hAnsi="Calibri"/>
              <w:sz w:val="22"/>
              <w:szCs w:val="22"/>
              <w:lang w:val="en-IE"/>
            </w:rPr>
            <w:t>B, 2</w:t>
          </w:r>
          <w:r w:rsidR="000D4408">
            <w:rPr>
              <w:rFonts w:ascii="Calibri" w:eastAsia="Calibri" w:hAnsi="Calibri"/>
              <w:sz w:val="22"/>
              <w:szCs w:val="22"/>
              <w:lang w:val="en-IE"/>
            </w:rPr>
            <w:t>6</w:t>
          </w:r>
          <w:r w:rsidRPr="00CC24DB">
            <w:rPr>
              <w:rFonts w:ascii="Calibri" w:eastAsia="Calibri" w:hAnsi="Calibri"/>
              <w:sz w:val="22"/>
              <w:szCs w:val="22"/>
              <w:lang w:val="en-IE"/>
            </w:rPr>
            <w:t xml:space="preserve">C, </w:t>
          </w:r>
          <w:r w:rsidR="000D4408">
            <w:rPr>
              <w:rFonts w:ascii="Calibri" w:eastAsia="Calibri" w:hAnsi="Calibri"/>
              <w:sz w:val="22"/>
              <w:szCs w:val="22"/>
              <w:lang w:val="en-IE"/>
            </w:rPr>
            <w:t>26</w:t>
          </w:r>
          <w:r w:rsidRPr="00CC24DB">
            <w:rPr>
              <w:rFonts w:ascii="Calibri" w:eastAsia="Calibri" w:hAnsi="Calibri"/>
              <w:sz w:val="22"/>
              <w:szCs w:val="22"/>
              <w:lang w:val="en-IE"/>
            </w:rPr>
            <w:t>D</w:t>
          </w:r>
          <w:r w:rsidR="00784DA3">
            <w:rPr>
              <w:rFonts w:ascii="Calibri" w:eastAsia="Calibri" w:hAnsi="Calibri"/>
              <w:sz w:val="22"/>
              <w:szCs w:val="22"/>
              <w:lang w:val="en-IE"/>
            </w:rPr>
            <w:t xml:space="preserve"> </w:t>
          </w:r>
          <w:r w:rsidRPr="00CC24DB">
            <w:rPr>
              <w:rFonts w:ascii="Calibri" w:eastAsia="Calibri" w:hAnsi="Calibri"/>
              <w:sz w:val="22"/>
              <w:szCs w:val="22"/>
              <w:lang w:val="en-IE"/>
            </w:rPr>
            <w:t>(4) and 2</w:t>
          </w:r>
          <w:r w:rsidR="000D4408">
            <w:rPr>
              <w:rFonts w:ascii="Calibri" w:eastAsia="Calibri" w:hAnsi="Calibri"/>
              <w:sz w:val="22"/>
              <w:szCs w:val="22"/>
              <w:lang w:val="en-IE"/>
            </w:rPr>
            <w:t>6</w:t>
          </w:r>
          <w:r w:rsidRPr="00CC24DB">
            <w:rPr>
              <w:rFonts w:ascii="Calibri" w:eastAsia="Calibri" w:hAnsi="Calibri"/>
              <w:sz w:val="22"/>
              <w:szCs w:val="22"/>
              <w:lang w:val="en-IE"/>
            </w:rPr>
            <w:t>E, all the obligations on the Contractor in this clause 2</w:t>
          </w:r>
          <w:r w:rsidR="000D4408">
            <w:rPr>
              <w:rFonts w:ascii="Calibri" w:eastAsia="Calibri" w:hAnsi="Calibri"/>
              <w:sz w:val="22"/>
              <w:szCs w:val="22"/>
              <w:lang w:val="en-IE"/>
            </w:rPr>
            <w:t>6</w:t>
          </w:r>
          <w:r w:rsidRPr="00CC24DB">
            <w:rPr>
              <w:rFonts w:ascii="Calibri" w:eastAsia="Calibri" w:hAnsi="Calibri"/>
              <w:sz w:val="22"/>
              <w:szCs w:val="22"/>
              <w:lang w:val="en-IE"/>
            </w:rPr>
            <w:t xml:space="preserve"> relating to the processing of Personal Data shall apply to the processing of all Data.</w:t>
          </w:r>
        </w:p>
        <w:p w14:paraId="2309AA13" w14:textId="77777777" w:rsidR="00CC24DB" w:rsidRPr="00CC24DB" w:rsidRDefault="00CC24DB" w:rsidP="00CC24DB">
          <w:pPr>
            <w:spacing w:after="120" w:line="276" w:lineRule="auto"/>
            <w:ind w:left="720"/>
            <w:contextualSpacing/>
            <w:jc w:val="both"/>
            <w:rPr>
              <w:rFonts w:ascii="Calibri" w:eastAsia="Calibri" w:hAnsi="Calibri"/>
              <w:sz w:val="22"/>
              <w:szCs w:val="22"/>
              <w:lang w:val="en-IE"/>
            </w:rPr>
          </w:pPr>
        </w:p>
        <w:p w14:paraId="44CE6741" w14:textId="59DA0757" w:rsidR="00CC24DB" w:rsidRPr="00CC24DB" w:rsidRDefault="00CC24DB" w:rsidP="00CC24DB">
          <w:pPr>
            <w:numPr>
              <w:ilvl w:val="0"/>
              <w:numId w:val="12"/>
            </w:numPr>
            <w:spacing w:after="160" w:line="259" w:lineRule="auto"/>
            <w:ind w:right="-108"/>
            <w:contextualSpacing/>
            <w:jc w:val="both"/>
            <w:rPr>
              <w:rFonts w:ascii="Calibri" w:eastAsia="Calibri" w:hAnsi="Calibri"/>
              <w:sz w:val="22"/>
              <w:szCs w:val="22"/>
              <w:lang w:val="en-IE"/>
            </w:rPr>
          </w:pPr>
          <w:r w:rsidRPr="00CC24DB">
            <w:rPr>
              <w:rFonts w:ascii="Calibri" w:eastAsia="Calibri" w:hAnsi="Calibri"/>
              <w:sz w:val="22"/>
              <w:szCs w:val="22"/>
              <w:lang w:val="en-IE"/>
            </w:rPr>
            <w:t>The provisions of this clause 2</w:t>
          </w:r>
          <w:r w:rsidR="000D4408">
            <w:rPr>
              <w:rFonts w:ascii="Calibri" w:eastAsia="Calibri" w:hAnsi="Calibri"/>
              <w:sz w:val="22"/>
              <w:szCs w:val="22"/>
              <w:lang w:val="en-IE"/>
            </w:rPr>
            <w:t>6</w:t>
          </w:r>
          <w:r w:rsidRPr="00CC24DB">
            <w:rPr>
              <w:rFonts w:ascii="Calibri" w:eastAsia="Calibri" w:hAnsi="Calibri"/>
              <w:sz w:val="22"/>
              <w:szCs w:val="22"/>
              <w:lang w:val="en-IE"/>
            </w:rPr>
            <w:t xml:space="preserve"> shall survive termination and or expiry of this Agreement for any reason.</w:t>
          </w:r>
        </w:p>
        <w:p w14:paraId="3D5C05F9" w14:textId="77777777" w:rsidR="00CC24DB" w:rsidRPr="00CC24DB" w:rsidDel="00F27B7A" w:rsidRDefault="00CC24DB" w:rsidP="00CC24DB">
          <w:pPr>
            <w:spacing w:line="276" w:lineRule="auto"/>
            <w:ind w:left="720"/>
            <w:jc w:val="both"/>
            <w:rPr>
              <w:rFonts w:ascii="Calibri" w:hAnsi="Calibri"/>
              <w:sz w:val="22"/>
            </w:rPr>
          </w:pPr>
        </w:p>
        <w:p w14:paraId="015F6190" w14:textId="23608E9A" w:rsidR="006A7849" w:rsidRPr="006A7849" w:rsidRDefault="00000000" w:rsidP="006A7849">
          <w:pPr>
            <w:spacing w:line="276" w:lineRule="auto"/>
            <w:ind w:left="720"/>
            <w:jc w:val="both"/>
            <w:rPr>
              <w:rFonts w:ascii="Calibri" w:hAnsi="Calibri"/>
              <w:color w:val="FF0000"/>
              <w:sz w:val="22"/>
            </w:rPr>
          </w:pPr>
        </w:p>
      </w:sdtContent>
    </w:sdt>
    <w:p w14:paraId="208D32AA" w14:textId="77777777" w:rsidR="00A80641" w:rsidRDefault="00A80641" w:rsidP="006A7849">
      <w:pPr>
        <w:rPr>
          <w:rFonts w:ascii="Calibri" w:hAnsi="Calibri"/>
          <w:sz w:val="22"/>
          <w:szCs w:val="22"/>
        </w:rPr>
      </w:pPr>
    </w:p>
    <w:p w14:paraId="3F412D3D" w14:textId="227547D2" w:rsidR="00995B9B" w:rsidRPr="00CC24DB" w:rsidRDefault="00995B9B" w:rsidP="00995B9B">
      <w:pPr>
        <w:pageBreakBefore/>
        <w:pBdr>
          <w:bottom w:val="single" w:sz="12" w:space="1" w:color="333399"/>
        </w:pBdr>
        <w:shd w:val="clear" w:color="auto" w:fill="000080"/>
        <w:tabs>
          <w:tab w:val="left" w:pos="567"/>
          <w:tab w:val="left" w:pos="907"/>
          <w:tab w:val="left" w:pos="1134"/>
        </w:tabs>
        <w:spacing w:before="240" w:after="80" w:line="276" w:lineRule="auto"/>
        <w:ind w:firstLine="57"/>
        <w:jc w:val="both"/>
        <w:outlineLvl w:val="1"/>
        <w:rPr>
          <w:rFonts w:ascii="Calibri" w:hAnsi="Calibri"/>
          <w:b/>
          <w:caps/>
          <w:color w:val="FFFFFF"/>
          <w:sz w:val="22"/>
          <w:szCs w:val="22"/>
        </w:rPr>
      </w:pPr>
      <w:r w:rsidRPr="00CC24DB">
        <w:rPr>
          <w:rFonts w:ascii="Calibri" w:hAnsi="Calibri"/>
          <w:b/>
          <w:caps/>
          <w:color w:val="FFFFFF"/>
          <w:sz w:val="22"/>
          <w:szCs w:val="22"/>
        </w:rPr>
        <w:lastRenderedPageBreak/>
        <w:t>2</w:t>
      </w:r>
      <w:r>
        <w:rPr>
          <w:rFonts w:ascii="Calibri" w:hAnsi="Calibri"/>
          <w:b/>
          <w:caps/>
          <w:color w:val="FFFFFF"/>
          <w:sz w:val="22"/>
          <w:szCs w:val="22"/>
        </w:rPr>
        <w:t>7</w:t>
      </w:r>
      <w:r w:rsidRPr="00CC24DB">
        <w:rPr>
          <w:rFonts w:ascii="Calibri" w:hAnsi="Calibri"/>
          <w:b/>
          <w:caps/>
          <w:color w:val="FFFFFF"/>
          <w:sz w:val="22"/>
          <w:szCs w:val="22"/>
        </w:rPr>
        <w:t>.</w:t>
      </w:r>
      <w:r w:rsidRPr="00CC24DB">
        <w:rPr>
          <w:rFonts w:ascii="Calibri" w:hAnsi="Calibri"/>
          <w:b/>
          <w:caps/>
          <w:color w:val="FFFFFF"/>
          <w:sz w:val="22"/>
          <w:szCs w:val="22"/>
        </w:rPr>
        <w:tab/>
      </w:r>
      <w:r>
        <w:rPr>
          <w:rFonts w:ascii="Calibri" w:hAnsi="Calibri"/>
          <w:b/>
          <w:caps/>
          <w:color w:val="FFFFFF"/>
          <w:sz w:val="22"/>
          <w:szCs w:val="22"/>
        </w:rPr>
        <w:t>Additional Condition</w:t>
      </w:r>
    </w:p>
    <w:p w14:paraId="4C7C3981" w14:textId="77777777" w:rsidR="00995B9B" w:rsidRPr="00995B9B" w:rsidRDefault="00995B9B" w:rsidP="00995B9B">
      <w:pPr>
        <w:spacing w:after="120" w:line="276" w:lineRule="auto"/>
        <w:rPr>
          <w:rFonts w:ascii="Calibri" w:hAnsi="Calibri"/>
          <w:sz w:val="22"/>
        </w:rPr>
      </w:pPr>
      <w:bookmarkStart w:id="5" w:name="_Hlk188444366"/>
      <w:r w:rsidRPr="00995B9B">
        <w:rPr>
          <w:rFonts w:ascii="Calibri" w:hAnsi="Calibri"/>
          <w:sz w:val="22"/>
        </w:rPr>
        <w:t>Price Review.</w:t>
      </w:r>
    </w:p>
    <w:bookmarkEnd w:id="5"/>
    <w:p w14:paraId="57024DB9" w14:textId="77777777" w:rsidR="00886493" w:rsidRPr="00886493" w:rsidRDefault="00886493" w:rsidP="00886493">
      <w:pPr>
        <w:spacing w:after="160" w:line="278" w:lineRule="auto"/>
        <w:rPr>
          <w:rFonts w:ascii="Calibri" w:eastAsia="Aptos" w:hAnsi="Calibri" w:cs="Calibri"/>
          <w:kern w:val="2"/>
          <w:sz w:val="22"/>
          <w:szCs w:val="22"/>
          <w:lang w:val="en-IE"/>
          <w14:ligatures w14:val="standardContextual"/>
        </w:rPr>
      </w:pPr>
      <w:r w:rsidRPr="00886493">
        <w:rPr>
          <w:rFonts w:ascii="Calibri" w:eastAsia="Aptos" w:hAnsi="Calibri" w:cs="Calibri"/>
          <w:kern w:val="2"/>
          <w:sz w:val="22"/>
          <w:szCs w:val="22"/>
          <w:lang w:val="en-IE"/>
          <w14:ligatures w14:val="standardContextual"/>
        </w:rPr>
        <w:t>The Prices tendered by the Contractor shall remain fixed for a period of twenty</w:t>
      </w:r>
      <w:r w:rsidRPr="00886493">
        <w:rPr>
          <w:rFonts w:ascii="Calibri" w:eastAsia="Aptos" w:hAnsi="Calibri" w:cs="Calibri"/>
          <w:kern w:val="2"/>
          <w:sz w:val="22"/>
          <w:szCs w:val="22"/>
          <w:lang w:val="en-IE"/>
          <w14:ligatures w14:val="standardContextual"/>
        </w:rPr>
        <w:noBreakHyphen/>
        <w:t>four (24) months from the Effective Date of the Goods Contract (“Initial Fixed</w:t>
      </w:r>
      <w:r w:rsidRPr="00886493">
        <w:rPr>
          <w:rFonts w:ascii="Calibri" w:eastAsia="Aptos" w:hAnsi="Calibri" w:cs="Calibri"/>
          <w:kern w:val="2"/>
          <w:sz w:val="22"/>
          <w:szCs w:val="22"/>
          <w:lang w:val="en-IE"/>
          <w14:ligatures w14:val="standardContextual"/>
        </w:rPr>
        <w:noBreakHyphen/>
        <w:t>Price Period”). No price increase, decrease, surcharge, indexation or other adjustment mechanism shall apply during this Initial Fixed</w:t>
      </w:r>
      <w:r w:rsidRPr="00886493">
        <w:rPr>
          <w:rFonts w:ascii="Calibri" w:eastAsia="Aptos" w:hAnsi="Calibri" w:cs="Calibri"/>
          <w:kern w:val="2"/>
          <w:sz w:val="22"/>
          <w:szCs w:val="22"/>
          <w:lang w:val="en-IE"/>
          <w14:ligatures w14:val="standardContextual"/>
        </w:rPr>
        <w:noBreakHyphen/>
        <w:t>Price Period.</w:t>
      </w:r>
      <w:r w:rsidRPr="00886493">
        <w:rPr>
          <w:rFonts w:ascii="Calibri" w:eastAsia="Aptos" w:hAnsi="Calibri" w:cs="Calibri"/>
          <w:kern w:val="2"/>
          <w:sz w:val="22"/>
          <w:szCs w:val="22"/>
          <w:lang w:val="en-IE"/>
          <w14:ligatures w14:val="standardContextual"/>
        </w:rPr>
        <w:br/>
        <w:t>Prices may be reviewed at the day after the twenty</w:t>
      </w:r>
      <w:r w:rsidRPr="00886493">
        <w:rPr>
          <w:rFonts w:ascii="Calibri" w:eastAsia="Aptos" w:hAnsi="Calibri" w:cs="Calibri"/>
          <w:kern w:val="2"/>
          <w:sz w:val="22"/>
          <w:szCs w:val="22"/>
          <w:lang w:val="en-IE"/>
          <w14:ligatures w14:val="standardContextual"/>
        </w:rPr>
        <w:noBreakHyphen/>
        <w:t>fourth (24th) month anniversary of the Effective Date, and the day after the thirty</w:t>
      </w:r>
      <w:r w:rsidRPr="00886493">
        <w:rPr>
          <w:rFonts w:ascii="Calibri" w:eastAsia="Aptos" w:hAnsi="Calibri" w:cs="Calibri"/>
          <w:kern w:val="2"/>
          <w:sz w:val="22"/>
          <w:szCs w:val="22"/>
          <w:lang w:val="en-IE"/>
          <w14:ligatures w14:val="standardContextual"/>
        </w:rPr>
        <w:noBreakHyphen/>
        <w:t>sixth (36th) month anniversary of the Effective Date, but only where the optional twelve</w:t>
      </w:r>
      <w:r w:rsidRPr="00886493">
        <w:rPr>
          <w:rFonts w:ascii="Calibri" w:eastAsia="Aptos" w:hAnsi="Calibri" w:cs="Calibri"/>
          <w:kern w:val="2"/>
          <w:sz w:val="22"/>
          <w:szCs w:val="22"/>
          <w:lang w:val="en-IE"/>
          <w14:ligatures w14:val="standardContextual"/>
        </w:rPr>
        <w:noBreakHyphen/>
        <w:t>month extension to the Goods Contract has been activated.</w:t>
      </w:r>
      <w:r w:rsidRPr="00886493">
        <w:rPr>
          <w:rFonts w:ascii="Calibri" w:hAnsi="Calibri" w:cs="Calibri"/>
          <w:sz w:val="22"/>
          <w:szCs w:val="22"/>
          <w:lang w:val="en-IE" w:eastAsia="en-IE"/>
        </w:rPr>
        <w:t xml:space="preserve"> </w:t>
      </w:r>
      <w:r w:rsidRPr="00886493">
        <w:rPr>
          <w:rFonts w:ascii="Calibri" w:eastAsia="Aptos" w:hAnsi="Calibri" w:cs="Calibri"/>
          <w:kern w:val="2"/>
          <w:sz w:val="22"/>
          <w:szCs w:val="22"/>
          <w:lang w:val="en-IE"/>
          <w14:ligatures w14:val="standardContextual"/>
        </w:rPr>
        <w:t>Any adjustment made shall be calculated solely by reference to the percentage change (increase or decrease) in the Consumer Price Index (CPI), as published by the Central Statistics Office (CSO), most recently available prior to the relevant anniversary date. The percentage change shall be measured cumulatively from the Effective Date of the Goods Contract to the most recently published CPI before the relevant anniversary.</w:t>
      </w:r>
    </w:p>
    <w:p w14:paraId="0E6CA2D4" w14:textId="77777777" w:rsidR="00886493" w:rsidRPr="00886493" w:rsidRDefault="00886493" w:rsidP="00886493">
      <w:pPr>
        <w:spacing w:before="100" w:beforeAutospacing="1" w:after="100" w:afterAutospacing="1" w:line="300" w:lineRule="atLeast"/>
        <w:rPr>
          <w:rFonts w:ascii="Calibri" w:hAnsi="Calibri" w:cs="Calibri"/>
          <w:sz w:val="22"/>
          <w:szCs w:val="22"/>
          <w:lang w:val="en-IE" w:eastAsia="en-IE"/>
        </w:rPr>
      </w:pPr>
      <w:r w:rsidRPr="00886493">
        <w:rPr>
          <w:rFonts w:ascii="Calibri" w:hAnsi="Calibri" w:cs="Calibri"/>
          <w:b/>
          <w:bCs/>
          <w:sz w:val="22"/>
          <w:szCs w:val="22"/>
          <w:lang w:val="en-IE" w:eastAsia="en-IE"/>
        </w:rPr>
        <w:t>Activation Mechanism</w:t>
      </w:r>
      <w:r w:rsidRPr="00886493">
        <w:rPr>
          <w:rFonts w:ascii="Calibri" w:hAnsi="Calibri" w:cs="Calibri"/>
          <w:sz w:val="22"/>
          <w:szCs w:val="22"/>
          <w:lang w:val="en-IE" w:eastAsia="en-IE"/>
        </w:rPr>
        <w:br/>
        <w:t>Either Party may activate the price review mechanism by serving written notice on the other Party at least</w:t>
      </w:r>
      <w:r w:rsidRPr="00886493">
        <w:rPr>
          <w:rFonts w:ascii="Calibri" w:hAnsi="Calibri" w:cs="Calibri"/>
          <w:b/>
          <w:bCs/>
          <w:sz w:val="22"/>
          <w:szCs w:val="22"/>
          <w:lang w:val="en-IE" w:eastAsia="en-IE"/>
        </w:rPr>
        <w:t xml:space="preserve"> </w:t>
      </w:r>
      <w:r w:rsidRPr="00886493">
        <w:rPr>
          <w:rFonts w:ascii="Calibri" w:hAnsi="Calibri" w:cs="Calibri"/>
          <w:sz w:val="22"/>
          <w:szCs w:val="22"/>
          <w:lang w:val="en-IE" w:eastAsia="en-IE"/>
        </w:rPr>
        <w:t>eight (8) weeks prior to the relevant anniversary date (i.e., the 24</w:t>
      </w:r>
      <w:r w:rsidRPr="00886493">
        <w:rPr>
          <w:rFonts w:ascii="Calibri" w:hAnsi="Calibri" w:cs="Calibri"/>
          <w:sz w:val="22"/>
          <w:szCs w:val="22"/>
          <w:lang w:val="en-IE" w:eastAsia="en-IE"/>
        </w:rPr>
        <w:noBreakHyphen/>
        <w:t>month or 36</w:t>
      </w:r>
      <w:r w:rsidRPr="00886493">
        <w:rPr>
          <w:rFonts w:ascii="Calibri" w:hAnsi="Calibri" w:cs="Calibri"/>
          <w:sz w:val="22"/>
          <w:szCs w:val="22"/>
          <w:lang w:val="en-IE" w:eastAsia="en-IE"/>
        </w:rPr>
        <w:noBreakHyphen/>
        <w:t>month anniversary).</w:t>
      </w:r>
      <w:r w:rsidRPr="00886493">
        <w:rPr>
          <w:rFonts w:ascii="Calibri" w:hAnsi="Calibri" w:cs="Calibri"/>
          <w:sz w:val="22"/>
          <w:szCs w:val="22"/>
          <w:lang w:val="en-IE" w:eastAsia="en-IE"/>
        </w:rPr>
        <w:br/>
        <w:t>If no such notice is served, Prices shall remain fixed until the next review point (if applicable), or for the remainder of the Goods Contract where no further review point exists.</w:t>
      </w:r>
    </w:p>
    <w:p w14:paraId="78AF52B7" w14:textId="77777777" w:rsidR="00886493" w:rsidRPr="00886493" w:rsidRDefault="00886493" w:rsidP="00886493">
      <w:pPr>
        <w:spacing w:before="100" w:beforeAutospacing="1" w:after="100" w:afterAutospacing="1" w:line="300" w:lineRule="atLeast"/>
        <w:rPr>
          <w:rFonts w:ascii="Calibri" w:hAnsi="Calibri" w:cs="Calibri"/>
          <w:sz w:val="22"/>
          <w:szCs w:val="22"/>
          <w:lang w:val="en-IE" w:eastAsia="en-IE"/>
        </w:rPr>
      </w:pPr>
      <w:r w:rsidRPr="00886493">
        <w:rPr>
          <w:rFonts w:ascii="Calibri" w:hAnsi="Calibri" w:cs="Calibri"/>
          <w:sz w:val="22"/>
          <w:szCs w:val="22"/>
          <w:lang w:val="en-IE" w:eastAsia="en-IE"/>
        </w:rPr>
        <w:t>Any approved CPI adjustment shall:</w:t>
      </w:r>
    </w:p>
    <w:p w14:paraId="79051D0E" w14:textId="77777777" w:rsidR="00886493" w:rsidRPr="00886493" w:rsidRDefault="00886493" w:rsidP="00886493">
      <w:pPr>
        <w:numPr>
          <w:ilvl w:val="0"/>
          <w:numId w:val="43"/>
        </w:numPr>
        <w:suppressAutoHyphens/>
        <w:autoSpaceDN w:val="0"/>
        <w:spacing w:before="100" w:beforeAutospacing="1" w:after="100" w:afterAutospacing="1" w:line="300" w:lineRule="atLeast"/>
        <w:jc w:val="both"/>
        <w:textAlignment w:val="baseline"/>
        <w:rPr>
          <w:rFonts w:ascii="Calibri" w:hAnsi="Calibri" w:cs="Calibri"/>
          <w:sz w:val="22"/>
          <w:szCs w:val="22"/>
          <w:lang w:val="en-IE" w:eastAsia="en-IE"/>
        </w:rPr>
      </w:pPr>
      <w:r w:rsidRPr="00886493">
        <w:rPr>
          <w:rFonts w:ascii="Calibri" w:hAnsi="Calibri" w:cs="Calibri"/>
          <w:sz w:val="22"/>
          <w:szCs w:val="22"/>
          <w:lang w:val="en-IE" w:eastAsia="en-IE"/>
        </w:rPr>
        <w:t xml:space="preserve">apply uniformly to all Prices listed in the Pricing Schedule, except for items with regulated or externally fixed </w:t>
      </w:r>
      <w:proofErr w:type="gramStart"/>
      <w:r w:rsidRPr="00886493">
        <w:rPr>
          <w:rFonts w:ascii="Calibri" w:hAnsi="Calibri" w:cs="Calibri"/>
          <w:sz w:val="22"/>
          <w:szCs w:val="22"/>
          <w:lang w:val="en-IE" w:eastAsia="en-IE"/>
        </w:rPr>
        <w:t>prices;</w:t>
      </w:r>
      <w:proofErr w:type="gramEnd"/>
    </w:p>
    <w:p w14:paraId="5438958D" w14:textId="77777777" w:rsidR="00886493" w:rsidRPr="00886493" w:rsidRDefault="00886493" w:rsidP="00886493">
      <w:pPr>
        <w:numPr>
          <w:ilvl w:val="0"/>
          <w:numId w:val="43"/>
        </w:numPr>
        <w:suppressAutoHyphens/>
        <w:autoSpaceDN w:val="0"/>
        <w:spacing w:before="100" w:beforeAutospacing="1" w:after="100" w:afterAutospacing="1" w:line="300" w:lineRule="atLeast"/>
        <w:jc w:val="both"/>
        <w:textAlignment w:val="baseline"/>
        <w:rPr>
          <w:rFonts w:ascii="Calibri" w:hAnsi="Calibri" w:cs="Calibri"/>
          <w:sz w:val="22"/>
          <w:szCs w:val="22"/>
          <w:lang w:val="en-IE" w:eastAsia="en-IE"/>
        </w:rPr>
      </w:pPr>
      <w:r w:rsidRPr="00886493">
        <w:rPr>
          <w:rFonts w:ascii="Calibri" w:hAnsi="Calibri" w:cs="Calibri"/>
          <w:sz w:val="22"/>
          <w:szCs w:val="22"/>
          <w:lang w:val="en-IE" w:eastAsia="en-IE"/>
        </w:rPr>
        <w:t>take effect from the next Business Day following the relevant anniversary date; and</w:t>
      </w:r>
      <w:r w:rsidRPr="00886493">
        <w:rPr>
          <w:rFonts w:ascii="Calibri" w:hAnsi="Calibri" w:cs="Calibri"/>
          <w:sz w:val="22"/>
          <w:szCs w:val="22"/>
          <w:lang w:val="en-IE" w:eastAsia="en-IE"/>
        </w:rPr>
        <w:br/>
        <w:t>apply for the remainder of the applicable contract year.</w:t>
      </w:r>
    </w:p>
    <w:p w14:paraId="19CE189E" w14:textId="77777777" w:rsidR="00886493" w:rsidRPr="00886493" w:rsidRDefault="00886493" w:rsidP="00886493">
      <w:pPr>
        <w:numPr>
          <w:ilvl w:val="0"/>
          <w:numId w:val="43"/>
        </w:numPr>
        <w:suppressAutoHyphens/>
        <w:autoSpaceDN w:val="0"/>
        <w:spacing w:before="100" w:beforeAutospacing="1" w:after="100" w:afterAutospacing="1" w:line="300" w:lineRule="atLeast"/>
        <w:jc w:val="both"/>
        <w:textAlignment w:val="baseline"/>
        <w:rPr>
          <w:rFonts w:ascii="Calibri" w:hAnsi="Calibri" w:cs="Calibri"/>
          <w:sz w:val="22"/>
          <w:szCs w:val="22"/>
          <w:lang w:val="en-IE" w:eastAsia="en-IE"/>
        </w:rPr>
      </w:pPr>
      <w:r w:rsidRPr="00886493">
        <w:rPr>
          <w:rFonts w:ascii="Calibri" w:hAnsi="Calibri" w:cs="Calibri"/>
          <w:sz w:val="22"/>
          <w:szCs w:val="22"/>
          <w:lang w:val="en-IE" w:eastAsia="en-IE"/>
        </w:rPr>
        <w:t>VAT shall be applied at the rate applicable at the time of invoicing.</w:t>
      </w:r>
    </w:p>
    <w:p w14:paraId="12932970" w14:textId="77777777" w:rsidR="00886493" w:rsidRPr="00886493" w:rsidRDefault="00886493" w:rsidP="00886493">
      <w:pPr>
        <w:spacing w:before="100" w:beforeAutospacing="1" w:after="100" w:afterAutospacing="1" w:line="300" w:lineRule="atLeast"/>
        <w:rPr>
          <w:rFonts w:ascii="Calibri" w:hAnsi="Calibri" w:cs="Calibri"/>
          <w:sz w:val="22"/>
          <w:szCs w:val="22"/>
          <w:lang w:val="en-IE" w:eastAsia="en-IE"/>
        </w:rPr>
      </w:pPr>
      <w:r w:rsidRPr="00886493">
        <w:rPr>
          <w:rFonts w:ascii="Calibri" w:hAnsi="Calibri" w:cs="Calibri"/>
          <w:sz w:val="22"/>
          <w:szCs w:val="22"/>
          <w:lang w:val="en-IE" w:eastAsia="en-IE"/>
        </w:rPr>
        <w:br/>
        <w:t>The price payable by a Framework Client shall be the Price applicable on the date the order is formally placed. Framework Clients shall not be liable for any increase occurring between order date and delivery date, except for VAT which shall be charged at the applicable rate at the date of invoice.</w:t>
      </w:r>
    </w:p>
    <w:p w14:paraId="6C64965A" w14:textId="073BB802" w:rsidR="00995B9B" w:rsidRDefault="00995B9B" w:rsidP="006A7849">
      <w:pPr>
        <w:rPr>
          <w:rFonts w:ascii="Calibri" w:hAnsi="Calibri"/>
          <w:sz w:val="22"/>
          <w:szCs w:val="22"/>
        </w:rPr>
      </w:pPr>
    </w:p>
    <w:p w14:paraId="26AF60C1" w14:textId="77777777" w:rsidR="00995B9B" w:rsidRDefault="00995B9B" w:rsidP="006A7849">
      <w:pPr>
        <w:rPr>
          <w:rFonts w:ascii="Calibri" w:hAnsi="Calibri"/>
          <w:sz w:val="22"/>
          <w:szCs w:val="22"/>
        </w:rPr>
      </w:pPr>
    </w:p>
    <w:p w14:paraId="3A08B5A8" w14:textId="6EAF51DF" w:rsidR="00995B9B" w:rsidRDefault="00995B9B" w:rsidP="006A7849">
      <w:pPr>
        <w:rPr>
          <w:rFonts w:ascii="Calibri" w:hAnsi="Calibri"/>
          <w:sz w:val="22"/>
          <w:szCs w:val="22"/>
        </w:rPr>
        <w:sectPr w:rsidR="00995B9B" w:rsidSect="005B3456">
          <w:footerReference w:type="default" r:id="rId13"/>
          <w:pgSz w:w="11907" w:h="16840" w:code="9"/>
          <w:pgMar w:top="1134" w:right="1418" w:bottom="851" w:left="1418" w:header="709" w:footer="709" w:gutter="0"/>
          <w:cols w:space="708"/>
          <w:docGrid w:linePitch="360"/>
        </w:sectPr>
      </w:pPr>
    </w:p>
    <w:p w14:paraId="3299AA13" w14:textId="77777777" w:rsidR="006969FA" w:rsidRPr="006969FA" w:rsidRDefault="006969FA" w:rsidP="006969FA">
      <w:pPr>
        <w:pageBreakBefore/>
        <w:pBdr>
          <w:bottom w:val="single" w:sz="18" w:space="1" w:color="333399"/>
        </w:pBdr>
        <w:tabs>
          <w:tab w:val="left" w:pos="397"/>
          <w:tab w:val="left" w:pos="907"/>
          <w:tab w:val="left" w:pos="1134"/>
        </w:tabs>
        <w:spacing w:before="320" w:beforeAutospacing="1" w:after="160" w:afterAutospacing="1"/>
        <w:outlineLvl w:val="0"/>
        <w:rPr>
          <w:rFonts w:ascii="Calibri" w:hAnsi="Calibri"/>
          <w:b/>
          <w:bCs/>
          <w:color w:val="333399"/>
          <w:sz w:val="32"/>
          <w:szCs w:val="32"/>
          <w:lang w:val="en-US"/>
        </w:rPr>
      </w:pPr>
      <w:r w:rsidRPr="006969FA">
        <w:rPr>
          <w:rFonts w:ascii="Calibri" w:hAnsi="Calibri"/>
          <w:b/>
          <w:bCs/>
          <w:color w:val="333399"/>
          <w:sz w:val="32"/>
          <w:szCs w:val="32"/>
          <w:lang w:val="en-US"/>
        </w:rPr>
        <w:lastRenderedPageBreak/>
        <w:t>Schedule B:</w:t>
      </w:r>
      <w:r w:rsidRPr="006969FA">
        <w:rPr>
          <w:rFonts w:ascii="Calibri" w:hAnsi="Calibri"/>
          <w:b/>
          <w:bCs/>
          <w:color w:val="333399"/>
          <w:sz w:val="32"/>
          <w:szCs w:val="32"/>
          <w:lang w:val="en-US"/>
        </w:rPr>
        <w:tab/>
      </w:r>
      <w:r w:rsidRPr="006969FA">
        <w:rPr>
          <w:rFonts w:ascii="Calibri" w:hAnsi="Calibri"/>
          <w:b/>
          <w:bCs/>
          <w:color w:val="333399"/>
          <w:sz w:val="32"/>
          <w:szCs w:val="22"/>
          <w:lang w:val="en-US"/>
        </w:rPr>
        <w:t>Specification of Goods</w:t>
      </w:r>
    </w:p>
    <w:p w14:paraId="4C1E7ACF" w14:textId="77777777" w:rsidR="006969FA" w:rsidRPr="006969FA" w:rsidRDefault="006969FA" w:rsidP="006969FA">
      <w:pPr>
        <w:spacing w:before="-1" w:beforeAutospacing="1" w:after="200" w:afterAutospacing="1"/>
        <w:rPr>
          <w:rFonts w:ascii="Calibri" w:hAnsi="Calibri"/>
          <w:sz w:val="22"/>
          <w:szCs w:val="22"/>
        </w:rPr>
        <w:sectPr w:rsidR="006969FA" w:rsidRPr="006969FA" w:rsidSect="006969FA">
          <w:footerReference w:type="default" r:id="rId14"/>
          <w:type w:val="continuous"/>
          <w:pgSz w:w="11906" w:h="16838"/>
          <w:pgMar w:top="1440" w:right="1440" w:bottom="1440" w:left="1440" w:header="708" w:footer="708" w:gutter="0"/>
          <w:cols w:space="708"/>
          <w:docGrid w:linePitch="360"/>
        </w:sectPr>
      </w:pPr>
    </w:p>
    <w:p w14:paraId="485A4438" w14:textId="03E21E60" w:rsidR="006969FA" w:rsidRPr="007A35C7" w:rsidRDefault="006969FA" w:rsidP="007A35C7">
      <w:pPr>
        <w:pStyle w:val="NoSpacing"/>
        <w:rPr>
          <w:rFonts w:asciiTheme="minorHAnsi" w:hAnsiTheme="minorHAnsi" w:cstheme="minorHAnsi"/>
          <w:sz w:val="22"/>
          <w:szCs w:val="22"/>
        </w:rPr>
      </w:pPr>
    </w:p>
    <w:p w14:paraId="776E3946" w14:textId="40D9E9E9" w:rsidR="00995B9B" w:rsidRPr="00995B9B" w:rsidRDefault="00995B9B" w:rsidP="00995B9B">
      <w:pPr>
        <w:spacing w:after="200"/>
        <w:rPr>
          <w:rFonts w:ascii="Calibri" w:hAnsi="Calibri"/>
          <w:sz w:val="22"/>
          <w:szCs w:val="22"/>
        </w:rPr>
      </w:pPr>
      <w:r w:rsidRPr="00995B9B">
        <w:rPr>
          <w:rFonts w:ascii="Calibri" w:hAnsi="Calibri"/>
          <w:sz w:val="22"/>
          <w:szCs w:val="22"/>
        </w:rPr>
        <w:t>[Insert when completing contract]</w:t>
      </w:r>
    </w:p>
    <w:p w14:paraId="2589FD93" w14:textId="5B0B12D3" w:rsidR="00773F23" w:rsidRPr="00773F23" w:rsidRDefault="00773F23" w:rsidP="00773F23">
      <w:pPr>
        <w:rPr>
          <w:rFonts w:asciiTheme="minorHAnsi" w:hAnsiTheme="minorHAnsi" w:cstheme="minorHAnsi"/>
          <w:sz w:val="22"/>
          <w:szCs w:val="22"/>
          <w:lang w:val="en-US"/>
        </w:rPr>
      </w:pPr>
    </w:p>
    <w:p w14:paraId="0A6C9B68" w14:textId="77777777" w:rsidR="00497760" w:rsidRPr="00497760" w:rsidRDefault="00497760" w:rsidP="00497760">
      <w:pPr>
        <w:autoSpaceDE w:val="0"/>
        <w:autoSpaceDN w:val="0"/>
        <w:adjustRightInd w:val="0"/>
        <w:spacing w:line="319" w:lineRule="auto"/>
        <w:jc w:val="both"/>
        <w:rPr>
          <w:rFonts w:asciiTheme="minorHAnsi" w:hAnsiTheme="minorHAnsi" w:cstheme="minorHAnsi"/>
          <w:sz w:val="22"/>
          <w:szCs w:val="22"/>
        </w:rPr>
      </w:pPr>
    </w:p>
    <w:p w14:paraId="0BE67229" w14:textId="77777777" w:rsidR="007A35C7" w:rsidRPr="007A35C7" w:rsidRDefault="007A35C7" w:rsidP="007A35C7">
      <w:pPr>
        <w:pStyle w:val="NoSpacing"/>
        <w:rPr>
          <w:rFonts w:asciiTheme="minorHAnsi" w:hAnsiTheme="minorHAnsi" w:cstheme="minorHAnsi"/>
          <w:sz w:val="22"/>
          <w:szCs w:val="22"/>
        </w:rPr>
      </w:pPr>
    </w:p>
    <w:p w14:paraId="49F7FD32" w14:textId="77777777" w:rsidR="006969FA" w:rsidRPr="007A35C7" w:rsidRDefault="006969FA" w:rsidP="007A35C7">
      <w:pPr>
        <w:pStyle w:val="NoSpacing"/>
        <w:rPr>
          <w:rFonts w:asciiTheme="minorHAnsi" w:hAnsiTheme="minorHAnsi" w:cstheme="minorHAnsi"/>
          <w:sz w:val="22"/>
          <w:szCs w:val="22"/>
        </w:rPr>
      </w:pPr>
    </w:p>
    <w:p w14:paraId="49B953BC" w14:textId="77777777" w:rsidR="006969FA" w:rsidRPr="006969FA" w:rsidRDefault="006969FA" w:rsidP="009C298E">
      <w:pPr>
        <w:spacing w:before="-1" w:beforeAutospacing="1" w:after="200" w:afterAutospacing="1"/>
        <w:ind w:left="567"/>
        <w:rPr>
          <w:rFonts w:ascii="Calibri" w:hAnsi="Calibri"/>
          <w:sz w:val="22"/>
          <w:szCs w:val="22"/>
        </w:rPr>
        <w:sectPr w:rsidR="006969FA" w:rsidRPr="006969FA" w:rsidSect="006969FA">
          <w:type w:val="continuous"/>
          <w:pgSz w:w="11906" w:h="16838"/>
          <w:pgMar w:top="1440" w:right="1440" w:bottom="1440" w:left="1440" w:header="708" w:footer="708" w:gutter="0"/>
          <w:cols w:space="708"/>
          <w:formProt w:val="0"/>
          <w:docGrid w:linePitch="360"/>
        </w:sectPr>
      </w:pPr>
    </w:p>
    <w:p w14:paraId="65CE34B4" w14:textId="77777777" w:rsidR="006969FA" w:rsidRPr="006969FA" w:rsidRDefault="006969FA" w:rsidP="006969FA">
      <w:pPr>
        <w:spacing w:before="-1" w:beforeAutospacing="1" w:after="200" w:afterAutospacing="1"/>
        <w:rPr>
          <w:rFonts w:ascii="Calibri" w:hAnsi="Calibri"/>
          <w:sz w:val="22"/>
          <w:szCs w:val="22"/>
        </w:rPr>
      </w:pPr>
    </w:p>
    <w:p w14:paraId="32C8BC53" w14:textId="77777777" w:rsidR="006969FA" w:rsidRPr="006969FA" w:rsidRDefault="006969FA" w:rsidP="006969FA">
      <w:pPr>
        <w:keepNext/>
        <w:pageBreakBefore/>
        <w:pBdr>
          <w:bottom w:val="single" w:sz="18" w:space="1" w:color="333399"/>
        </w:pBdr>
        <w:tabs>
          <w:tab w:val="left" w:pos="397"/>
          <w:tab w:val="left" w:pos="907"/>
          <w:tab w:val="left" w:pos="1134"/>
        </w:tabs>
        <w:spacing w:before="320" w:beforeAutospacing="1" w:after="160" w:afterAutospacing="1"/>
        <w:outlineLvl w:val="0"/>
        <w:rPr>
          <w:rFonts w:ascii="Calibri" w:hAnsi="Calibri"/>
          <w:b/>
          <w:bCs/>
          <w:color w:val="333399"/>
          <w:sz w:val="32"/>
          <w:szCs w:val="32"/>
          <w:lang w:val="en-US"/>
        </w:rPr>
      </w:pPr>
      <w:r w:rsidRPr="006969FA">
        <w:rPr>
          <w:rFonts w:ascii="Calibri" w:hAnsi="Calibri"/>
          <w:b/>
          <w:bCs/>
          <w:color w:val="333399"/>
          <w:sz w:val="32"/>
          <w:szCs w:val="32"/>
          <w:lang w:val="en-US"/>
        </w:rPr>
        <w:lastRenderedPageBreak/>
        <w:t>Schedule C:</w:t>
      </w:r>
      <w:r w:rsidRPr="006969FA">
        <w:rPr>
          <w:rFonts w:ascii="Calibri" w:hAnsi="Calibri"/>
          <w:b/>
          <w:bCs/>
          <w:color w:val="333399"/>
          <w:sz w:val="32"/>
          <w:szCs w:val="32"/>
          <w:lang w:val="en-US"/>
        </w:rPr>
        <w:tab/>
        <w:t>Charges</w:t>
      </w:r>
    </w:p>
    <w:p w14:paraId="59ED9B4F" w14:textId="77777777" w:rsidR="006969FA" w:rsidRPr="006969FA" w:rsidRDefault="006969FA" w:rsidP="006969FA">
      <w:pPr>
        <w:spacing w:before="-1" w:beforeAutospacing="1" w:after="200" w:afterAutospacing="1"/>
        <w:rPr>
          <w:rFonts w:ascii="Calibri" w:hAnsi="Calibri"/>
          <w:sz w:val="22"/>
          <w:szCs w:val="22"/>
        </w:rPr>
        <w:sectPr w:rsidR="006969FA" w:rsidRPr="006969FA" w:rsidSect="006969FA">
          <w:type w:val="continuous"/>
          <w:pgSz w:w="11906" w:h="16838"/>
          <w:pgMar w:top="1440" w:right="1440" w:bottom="1440" w:left="1440" w:header="708" w:footer="708" w:gutter="0"/>
          <w:cols w:space="708"/>
          <w:docGrid w:linePitch="360"/>
        </w:sectPr>
      </w:pPr>
    </w:p>
    <w:sdt>
      <w:sdtPr>
        <w:rPr>
          <w:rFonts w:ascii="Calibri" w:hAnsi="Calibri"/>
          <w:sz w:val="22"/>
          <w:szCs w:val="22"/>
        </w:rPr>
        <w:id w:val="127384451"/>
        <w:placeholder>
          <w:docPart w:val="026FC626B065478AA6EC53656687F34F"/>
        </w:placeholder>
      </w:sdtPr>
      <w:sdtContent>
        <w:p w14:paraId="45DA3B3F" w14:textId="77777777" w:rsidR="00995B9B" w:rsidRPr="00995B9B" w:rsidRDefault="00995B9B" w:rsidP="00995B9B">
          <w:pPr>
            <w:spacing w:after="200"/>
            <w:rPr>
              <w:rFonts w:ascii="Calibri" w:hAnsi="Calibri"/>
              <w:sz w:val="22"/>
              <w:szCs w:val="22"/>
            </w:rPr>
          </w:pPr>
          <w:r w:rsidRPr="00995B9B">
            <w:rPr>
              <w:rFonts w:ascii="Calibri" w:hAnsi="Calibri"/>
              <w:sz w:val="22"/>
              <w:szCs w:val="22"/>
            </w:rPr>
            <w:t>[Insert when completing contract]</w:t>
          </w:r>
        </w:p>
        <w:p w14:paraId="4D25358A" w14:textId="601FC770" w:rsidR="006969FA" w:rsidRPr="006969FA" w:rsidRDefault="00000000" w:rsidP="00995B9B">
          <w:pPr>
            <w:rPr>
              <w:rFonts w:ascii="Calibri" w:hAnsi="Calibri"/>
              <w:sz w:val="22"/>
              <w:szCs w:val="22"/>
              <w:highlight w:val="yellow"/>
            </w:rPr>
          </w:pPr>
        </w:p>
      </w:sdtContent>
    </w:sdt>
    <w:p w14:paraId="2783D7F6" w14:textId="77777777" w:rsidR="006969FA" w:rsidRPr="006969FA" w:rsidRDefault="006969FA" w:rsidP="006969FA">
      <w:pPr>
        <w:spacing w:before="-1" w:beforeAutospacing="1" w:after="-1" w:afterAutospacing="1"/>
        <w:rPr>
          <w:rFonts w:ascii="Calibri" w:hAnsi="Calibri"/>
          <w:sz w:val="22"/>
          <w:szCs w:val="22"/>
          <w:highlight w:val="yellow"/>
        </w:rPr>
        <w:sectPr w:rsidR="006969FA" w:rsidRPr="006969FA" w:rsidSect="006969FA">
          <w:type w:val="continuous"/>
          <w:pgSz w:w="11906" w:h="16838"/>
          <w:pgMar w:top="1440" w:right="1440" w:bottom="1440" w:left="1440" w:header="708" w:footer="708" w:gutter="0"/>
          <w:cols w:space="708"/>
          <w:formProt w:val="0"/>
          <w:docGrid w:linePitch="360"/>
        </w:sectPr>
      </w:pPr>
    </w:p>
    <w:p w14:paraId="0800B044" w14:textId="77777777" w:rsidR="006969FA" w:rsidRPr="006969FA" w:rsidRDefault="006969FA" w:rsidP="006969FA">
      <w:pPr>
        <w:spacing w:before="-1" w:beforeAutospacing="1" w:after="-1" w:afterAutospacing="1"/>
        <w:rPr>
          <w:rFonts w:ascii="Calibri" w:hAnsi="Calibri"/>
          <w:sz w:val="22"/>
          <w:szCs w:val="22"/>
          <w:highlight w:val="yellow"/>
        </w:rPr>
      </w:pPr>
    </w:p>
    <w:p w14:paraId="1D76E783" w14:textId="77777777" w:rsidR="006969FA" w:rsidRPr="006969FA" w:rsidRDefault="006969FA" w:rsidP="006969FA">
      <w:pPr>
        <w:pageBreakBefore/>
        <w:pBdr>
          <w:bottom w:val="single" w:sz="18" w:space="1" w:color="333399"/>
        </w:pBdr>
        <w:tabs>
          <w:tab w:val="left" w:pos="397"/>
          <w:tab w:val="left" w:pos="907"/>
          <w:tab w:val="left" w:pos="1134"/>
        </w:tabs>
        <w:spacing w:before="320" w:beforeAutospacing="1" w:after="160" w:afterAutospacing="1"/>
        <w:outlineLvl w:val="0"/>
        <w:rPr>
          <w:rFonts w:ascii="Calibri" w:hAnsi="Calibri"/>
          <w:b/>
          <w:bCs/>
          <w:color w:val="333399"/>
          <w:sz w:val="32"/>
          <w:szCs w:val="32"/>
          <w:lang w:val="en-US"/>
        </w:rPr>
      </w:pPr>
      <w:r w:rsidRPr="006969FA">
        <w:rPr>
          <w:rFonts w:ascii="Calibri" w:hAnsi="Calibri"/>
          <w:b/>
          <w:color w:val="333399"/>
          <w:sz w:val="32"/>
          <w:szCs w:val="32"/>
          <w:lang w:val="en-US"/>
        </w:rPr>
        <w:lastRenderedPageBreak/>
        <w:t>Schedule D:</w:t>
      </w:r>
      <w:r w:rsidRPr="006969FA">
        <w:rPr>
          <w:rFonts w:ascii="Calibri" w:hAnsi="Calibri"/>
          <w:b/>
          <w:color w:val="333399"/>
          <w:sz w:val="32"/>
          <w:szCs w:val="32"/>
          <w:lang w:val="en-US"/>
        </w:rPr>
        <w:tab/>
      </w:r>
      <w:r w:rsidRPr="006969FA">
        <w:rPr>
          <w:rFonts w:ascii="Calibri" w:hAnsi="Calibri"/>
          <w:b/>
          <w:bCs/>
          <w:color w:val="333399"/>
          <w:sz w:val="32"/>
          <w:szCs w:val="32"/>
          <w:lang w:val="en-US"/>
        </w:rPr>
        <w:t>Service Levels</w:t>
      </w:r>
    </w:p>
    <w:p w14:paraId="759C5904" w14:textId="77777777" w:rsidR="006969FA" w:rsidRPr="006969FA" w:rsidRDefault="006969FA" w:rsidP="006969FA">
      <w:pPr>
        <w:spacing w:before="-1" w:beforeAutospacing="1" w:after="200" w:afterAutospacing="1"/>
        <w:rPr>
          <w:rFonts w:ascii="Calibri" w:hAnsi="Calibri"/>
          <w:sz w:val="22"/>
          <w:szCs w:val="22"/>
        </w:rPr>
        <w:sectPr w:rsidR="006969FA" w:rsidRPr="006969FA" w:rsidSect="006969FA">
          <w:type w:val="continuous"/>
          <w:pgSz w:w="11906" w:h="16838"/>
          <w:pgMar w:top="1440" w:right="1440" w:bottom="1440" w:left="1440" w:header="708" w:footer="708" w:gutter="0"/>
          <w:cols w:space="708"/>
          <w:docGrid w:linePitch="360"/>
        </w:sectPr>
      </w:pPr>
    </w:p>
    <w:p w14:paraId="7F895DE7" w14:textId="3D360165" w:rsidR="00497760" w:rsidRPr="003D318F" w:rsidRDefault="003D318F" w:rsidP="003D318F">
      <w:pPr>
        <w:rPr>
          <w:rFonts w:ascii="Calibri" w:eastAsiaTheme="minorHAnsi" w:hAnsi="Calibri" w:cs="Calibri"/>
          <w:bCs/>
          <w:color w:val="000000"/>
          <w:sz w:val="22"/>
          <w:szCs w:val="22"/>
          <w:lang w:val="en-IE"/>
        </w:rPr>
      </w:pPr>
      <w:r w:rsidRPr="003D318F">
        <w:rPr>
          <w:rFonts w:asciiTheme="minorHAnsi" w:hAnsiTheme="minorHAnsi" w:cstheme="minorHAnsi"/>
          <w:sz w:val="22"/>
          <w:szCs w:val="22"/>
        </w:rPr>
        <w:t>The Service Levels, as specified in Appendix 1 subject to the requirements, as set out in the RFT</w:t>
      </w:r>
      <w:r>
        <w:rPr>
          <w:rFonts w:asciiTheme="minorHAnsi" w:hAnsiTheme="minorHAnsi" w:cstheme="minorHAnsi"/>
          <w:sz w:val="22"/>
          <w:szCs w:val="22"/>
        </w:rPr>
        <w:t xml:space="preserve"> are incorporated into this agreement</w:t>
      </w:r>
      <w:r w:rsidRPr="003D318F">
        <w:rPr>
          <w:rFonts w:asciiTheme="minorHAnsi" w:hAnsiTheme="minorHAnsi" w:cstheme="minorHAnsi"/>
          <w:sz w:val="22"/>
          <w:szCs w:val="22"/>
        </w:rPr>
        <w:t>.</w:t>
      </w:r>
    </w:p>
    <w:p w14:paraId="64C75158" w14:textId="540DAA07" w:rsidR="00497760" w:rsidRDefault="00497760" w:rsidP="00497760">
      <w:pPr>
        <w:autoSpaceDE w:val="0"/>
        <w:autoSpaceDN w:val="0"/>
        <w:adjustRightInd w:val="0"/>
        <w:rPr>
          <w:rFonts w:ascii="Calibri" w:eastAsiaTheme="minorHAnsi" w:hAnsi="Calibri" w:cs="Calibri"/>
          <w:bCs/>
          <w:color w:val="000000"/>
          <w:sz w:val="22"/>
          <w:szCs w:val="22"/>
          <w:lang w:val="en-IE"/>
        </w:rPr>
      </w:pPr>
    </w:p>
    <w:p w14:paraId="3F3D1653" w14:textId="741E682F" w:rsidR="00497760" w:rsidRPr="00497760" w:rsidRDefault="00497760" w:rsidP="00497760">
      <w:pPr>
        <w:autoSpaceDE w:val="0"/>
        <w:autoSpaceDN w:val="0"/>
        <w:adjustRightInd w:val="0"/>
        <w:rPr>
          <w:rFonts w:ascii="Calibri" w:eastAsiaTheme="minorHAnsi" w:hAnsi="Calibri" w:cs="Calibri"/>
          <w:color w:val="000000"/>
          <w:sz w:val="22"/>
          <w:szCs w:val="22"/>
          <w:lang w:val="en-IE"/>
        </w:rPr>
      </w:pPr>
    </w:p>
    <w:p w14:paraId="1891F754" w14:textId="77777777" w:rsidR="006969FA" w:rsidRPr="00497760" w:rsidRDefault="006969FA" w:rsidP="00497760">
      <w:pPr>
        <w:pStyle w:val="NoSpacing"/>
        <w:rPr>
          <w:rFonts w:asciiTheme="minorHAnsi" w:hAnsiTheme="minorHAnsi" w:cstheme="minorHAnsi"/>
          <w:sz w:val="22"/>
          <w:szCs w:val="22"/>
          <w:lang w:val="en-US"/>
        </w:rPr>
        <w:sectPr w:rsidR="006969FA" w:rsidRPr="00497760" w:rsidSect="006969FA">
          <w:type w:val="continuous"/>
          <w:pgSz w:w="11906" w:h="16838"/>
          <w:pgMar w:top="1440" w:right="1440" w:bottom="1440" w:left="1440" w:header="708" w:footer="708" w:gutter="0"/>
          <w:cols w:space="708"/>
          <w:formProt w:val="0"/>
          <w:docGrid w:linePitch="360"/>
        </w:sectPr>
      </w:pPr>
    </w:p>
    <w:p w14:paraId="32CA0358" w14:textId="77777777" w:rsidR="006969FA" w:rsidRPr="006969FA" w:rsidRDefault="006969FA" w:rsidP="006969FA">
      <w:pPr>
        <w:keepNext/>
        <w:pageBreakBefore/>
        <w:pBdr>
          <w:bottom w:val="single" w:sz="18" w:space="1" w:color="333399"/>
        </w:pBdr>
        <w:tabs>
          <w:tab w:val="left" w:pos="397"/>
          <w:tab w:val="left" w:pos="907"/>
          <w:tab w:val="left" w:pos="1134"/>
        </w:tabs>
        <w:spacing w:before="320" w:beforeAutospacing="1" w:after="160" w:afterAutospacing="1"/>
        <w:jc w:val="both"/>
        <w:outlineLvl w:val="0"/>
        <w:rPr>
          <w:rFonts w:ascii="Calibri" w:hAnsi="Calibri"/>
          <w:b/>
          <w:bCs/>
          <w:color w:val="333399"/>
          <w:sz w:val="32"/>
          <w:szCs w:val="22"/>
          <w:lang w:val="en-US"/>
        </w:rPr>
      </w:pPr>
      <w:r w:rsidRPr="006969FA">
        <w:rPr>
          <w:rFonts w:ascii="Calibri" w:hAnsi="Calibri"/>
          <w:b/>
          <w:bCs/>
          <w:color w:val="333399"/>
          <w:sz w:val="32"/>
          <w:szCs w:val="22"/>
          <w:lang w:val="en-US"/>
        </w:rPr>
        <w:lastRenderedPageBreak/>
        <w:t xml:space="preserve">Schedule E:  Notification to Activate Goods Form </w:t>
      </w:r>
    </w:p>
    <w:p w14:paraId="0AEF18CB" w14:textId="77777777" w:rsidR="006969FA" w:rsidRPr="006969FA" w:rsidRDefault="006969FA" w:rsidP="006969FA">
      <w:pPr>
        <w:spacing w:before="-1" w:beforeAutospacing="1" w:after="-1" w:afterAutospacing="1"/>
        <w:jc w:val="both"/>
        <w:rPr>
          <w:rFonts w:ascii="Calibri" w:hAnsi="Calibri"/>
          <w:sz w:val="22"/>
          <w:szCs w:val="22"/>
          <w:lang w:val="en-US"/>
        </w:rPr>
      </w:pPr>
    </w:p>
    <w:p w14:paraId="1196E4B6" w14:textId="67BA6999" w:rsidR="006969FA" w:rsidRPr="006969FA" w:rsidRDefault="006969FA" w:rsidP="006969FA">
      <w:pPr>
        <w:spacing w:before="-1" w:beforeAutospacing="1" w:after="-1" w:afterAutospacing="1"/>
        <w:jc w:val="center"/>
        <w:rPr>
          <w:rFonts w:ascii="Calibri" w:hAnsi="Calibri"/>
          <w:b/>
          <w:bCs/>
          <w:sz w:val="22"/>
          <w:szCs w:val="22"/>
          <w:lang w:val="en-IE" w:eastAsia="ar-SA"/>
        </w:rPr>
      </w:pPr>
      <w:r w:rsidRPr="006969FA">
        <w:rPr>
          <w:rFonts w:ascii="Calibri" w:hAnsi="Calibri"/>
          <w:b/>
          <w:bCs/>
          <w:sz w:val="22"/>
          <w:szCs w:val="22"/>
          <w:lang w:val="en-IE" w:eastAsia="ar-SA"/>
        </w:rPr>
        <w:t>NOTIFICATION TO ACTIVATE GOODS FORM</w:t>
      </w:r>
      <w:r w:rsidR="004E58C3">
        <w:rPr>
          <w:rFonts w:ascii="Calibri" w:hAnsi="Calibri"/>
          <w:b/>
          <w:bCs/>
          <w:sz w:val="22"/>
          <w:szCs w:val="22"/>
          <w:lang w:val="en-IE" w:eastAsia="ar-SA"/>
        </w:rPr>
        <w:t xml:space="preserve"> 9NAGF)</w:t>
      </w:r>
    </w:p>
    <w:p w14:paraId="64D0E019" w14:textId="77777777" w:rsidR="006969FA" w:rsidRPr="006969FA" w:rsidRDefault="006969FA" w:rsidP="006969FA">
      <w:pPr>
        <w:keepNext/>
        <w:spacing w:before="-1" w:beforeAutospacing="1" w:after="-1" w:afterAutospacing="1"/>
        <w:jc w:val="both"/>
        <w:rPr>
          <w:rFonts w:ascii="Calibri" w:hAnsi="Calibri"/>
          <w:b/>
          <w:bCs/>
          <w:sz w:val="22"/>
          <w:szCs w:val="22"/>
          <w:lang w:val="en-IE" w:eastAsia="ar-SA"/>
        </w:rPr>
      </w:pPr>
    </w:p>
    <w:p w14:paraId="3C3211F3" w14:textId="2518BAAB" w:rsidR="006969FA" w:rsidRPr="006969FA" w:rsidRDefault="006969FA" w:rsidP="006969FA">
      <w:pPr>
        <w:keepNext/>
        <w:spacing w:before="-1" w:beforeAutospacing="1" w:after="-1" w:afterAutospacing="1"/>
        <w:ind w:left="357" w:hanging="360"/>
        <w:rPr>
          <w:rFonts w:ascii="Calibri" w:hAnsi="Calibri"/>
          <w:b/>
          <w:sz w:val="22"/>
          <w:szCs w:val="22"/>
          <w:lang w:val="en-IE" w:eastAsia="ar-SA"/>
        </w:rPr>
      </w:pPr>
      <w:r w:rsidRPr="006969FA">
        <w:rPr>
          <w:rFonts w:ascii="Calibri" w:hAnsi="Calibri"/>
          <w:sz w:val="22"/>
          <w:szCs w:val="22"/>
          <w:lang w:val="en-IE" w:eastAsia="ar-SA"/>
        </w:rPr>
        <w:tab/>
        <w:t>This is a notice for the purposes of Clause 2</w:t>
      </w:r>
      <w:r w:rsidR="004E58C3">
        <w:rPr>
          <w:rFonts w:ascii="Calibri" w:hAnsi="Calibri"/>
          <w:sz w:val="22"/>
          <w:szCs w:val="22"/>
          <w:lang w:val="en-IE" w:eastAsia="ar-SA"/>
        </w:rPr>
        <w:t>3</w:t>
      </w:r>
      <w:r w:rsidRPr="006969FA">
        <w:rPr>
          <w:rFonts w:ascii="Calibri" w:hAnsi="Calibri"/>
          <w:sz w:val="22"/>
          <w:szCs w:val="22"/>
          <w:lang w:val="en-IE" w:eastAsia="ar-SA"/>
        </w:rPr>
        <w:t xml:space="preserve"> of the </w:t>
      </w:r>
      <w:r w:rsidRPr="006969FA">
        <w:rPr>
          <w:rFonts w:ascii="Calibri" w:hAnsi="Calibri"/>
          <w:sz w:val="22"/>
          <w:szCs w:val="22"/>
        </w:rPr>
        <w:t xml:space="preserve">Framework </w:t>
      </w:r>
      <w:r w:rsidRPr="006969FA">
        <w:rPr>
          <w:rFonts w:ascii="Calibri" w:hAnsi="Calibri"/>
          <w:sz w:val="22"/>
          <w:szCs w:val="22"/>
          <w:lang w:val="en-IE" w:eastAsia="ar-SA"/>
        </w:rPr>
        <w:t xml:space="preserve">Contract for the supply of </w:t>
      </w:r>
      <w:sdt>
        <w:sdtPr>
          <w:rPr>
            <w:rFonts w:ascii="Calibri" w:hAnsi="Calibri"/>
            <w:sz w:val="22"/>
            <w:szCs w:val="22"/>
            <w:highlight w:val="lightGray"/>
          </w:rPr>
          <w:alias w:val="Type of Goods"/>
          <w:tag w:val="Type of Goods"/>
          <w:id w:val="1910192411"/>
          <w:placeholder>
            <w:docPart w:val="1B81D8063EEC40F8B1C28C07F698361B"/>
          </w:placeholder>
          <w:dataBinding w:prefixMappings="xmlns:ns0='http://schemas.microsoft.com/office/2006/coverPageProps' " w:xpath="/ns0:CoverPageProperties[1]/ns0:CompanyFax[1]" w:storeItemID="{55AF091B-3C7A-41E3-B477-F2FDAA23CFDA}"/>
          <w:text/>
        </w:sdtPr>
        <w:sdtContent>
          <w:r w:rsidR="0029422C">
            <w:rPr>
              <w:rFonts w:ascii="Calibri" w:hAnsi="Calibri"/>
              <w:sz w:val="22"/>
              <w:szCs w:val="22"/>
              <w:highlight w:val="lightGray"/>
            </w:rPr>
            <w:t>Stationery and Office Supplies to the Public Sector (MSO022F)</w:t>
          </w:r>
        </w:sdtContent>
      </w:sdt>
      <w:r w:rsidRPr="006969FA">
        <w:rPr>
          <w:rFonts w:ascii="Calibri" w:hAnsi="Calibri"/>
          <w:sz w:val="22"/>
          <w:szCs w:val="22"/>
          <w:lang w:val="en-IE" w:eastAsia="ar-SA"/>
        </w:rPr>
        <w:t xml:space="preserve"> made between </w:t>
      </w:r>
      <w:r w:rsidRPr="006969FA">
        <w:rPr>
          <w:rFonts w:ascii="Calibri" w:hAnsi="Calibri"/>
          <w:sz w:val="22"/>
          <w:szCs w:val="22"/>
        </w:rPr>
        <w:t xml:space="preserve">the </w:t>
      </w:r>
      <w:sdt>
        <w:sdtPr>
          <w:rPr>
            <w:rFonts w:ascii="Calibri" w:hAnsi="Calibri"/>
            <w:sz w:val="22"/>
            <w:highlight w:val="lightGray"/>
          </w:rPr>
          <w:id w:val="1778973535"/>
          <w:placeholder>
            <w:docPart w:val="0F2DE375A2E14F09B0E38F1117B463AE"/>
          </w:placeholder>
        </w:sdtPr>
        <w:sdtContent>
          <w:sdt>
            <w:sdtPr>
              <w:rPr>
                <w:rFonts w:ascii="Calibri" w:hAnsi="Calibri"/>
                <w:sz w:val="22"/>
                <w:highlight w:val="lightGray"/>
              </w:rPr>
              <w:alias w:val="Name"/>
              <w:tag w:val="Name"/>
              <w:id w:val="-752357167"/>
              <w:placeholder>
                <w:docPart w:val="167419B8CD21443F96026DAD87384A03"/>
              </w:placeholder>
              <w:dataBinding w:prefixMappings="xmlns:ns0='http://schemas.microsoft.com/office/2006/coverPageProps' " w:xpath="/ns0:CoverPageProperties[1]/ns0:Abstract[1]" w:storeItemID="{55AF091B-3C7A-41E3-B477-F2FDAA23CFDA}"/>
              <w:text/>
            </w:sdtPr>
            <w:sdtContent>
              <w:r w:rsidR="0029422C">
                <w:rPr>
                  <w:rFonts w:ascii="Calibri" w:hAnsi="Calibri"/>
                  <w:sz w:val="22"/>
                  <w:highlight w:val="lightGray"/>
                </w:rPr>
                <w:t>Minister for Public Expenditure, Infrastructure, Public Service Reform and Digitalisation</w:t>
              </w:r>
            </w:sdtContent>
          </w:sdt>
        </w:sdtContent>
      </w:sdt>
      <w:r w:rsidRPr="006969FA">
        <w:rPr>
          <w:rFonts w:ascii="Calibri" w:hAnsi="Calibri"/>
          <w:sz w:val="22"/>
          <w:szCs w:val="22"/>
          <w:lang w:val="en-IE" w:eastAsia="ar-SA"/>
        </w:rPr>
        <w:t xml:space="preserve"> (“the Client”) and </w:t>
      </w:r>
      <w:sdt>
        <w:sdtPr>
          <w:rPr>
            <w:rFonts w:ascii="Calibri" w:hAnsi="Calibri"/>
            <w:sz w:val="22"/>
            <w:szCs w:val="22"/>
            <w:lang w:val="en-IE" w:eastAsia="ar-SA"/>
          </w:rPr>
          <w:id w:val="218005664"/>
          <w:placeholder>
            <w:docPart w:val="7A92731962684BFBBE71F6175E2FEE72"/>
          </w:placeholder>
        </w:sdtPr>
        <w:sdtEndPr>
          <w:rPr>
            <w:highlight w:val="lightGray"/>
          </w:rPr>
        </w:sdtEndPr>
        <w:sdtContent>
          <w:r w:rsidR="008C183E" w:rsidRPr="008C183E">
            <w:rPr>
              <w:rFonts w:ascii="Calibri" w:hAnsi="Calibri"/>
              <w:sz w:val="22"/>
              <w:szCs w:val="22"/>
              <w:lang w:val="en-IE" w:eastAsia="ar-SA"/>
            </w:rPr>
            <w:t xml:space="preserve"> </w:t>
          </w:r>
          <w:sdt>
            <w:sdtPr>
              <w:rPr>
                <w:rFonts w:ascii="Calibri" w:hAnsi="Calibri"/>
                <w:sz w:val="22"/>
                <w:szCs w:val="22"/>
                <w:lang w:val="en-IE" w:eastAsia="ar-SA"/>
              </w:rPr>
              <w:id w:val="1097291912"/>
              <w:placeholder>
                <w:docPart w:val="19A20CA01FE945E286E419516505B5E6"/>
              </w:placeholder>
            </w:sdtPr>
            <w:sdtEndPr>
              <w:rPr>
                <w:highlight w:val="lightGray"/>
              </w:rPr>
            </w:sdtEndPr>
            <w:sdtContent>
              <w:r w:rsidR="004E58C3">
                <w:rPr>
                  <w:rFonts w:ascii="Calibri" w:hAnsi="Calibri"/>
                  <w:sz w:val="22"/>
                  <w:szCs w:val="22"/>
                  <w:highlight w:val="lightGray"/>
                  <w:lang w:val="en-IE" w:eastAsia="ar-SA"/>
                </w:rPr>
                <w:t>[insert contractors name]</w:t>
              </w:r>
              <w:r w:rsidR="008C183E">
                <w:rPr>
                  <w:rFonts w:ascii="Calibri" w:hAnsi="Calibri"/>
                  <w:sz w:val="22"/>
                  <w:szCs w:val="22"/>
                  <w:highlight w:val="lightGray"/>
                  <w:lang w:val="en-IE" w:eastAsia="ar-SA"/>
                </w:rPr>
                <w:t>.</w:t>
              </w:r>
            </w:sdtContent>
          </w:sdt>
          <w:r w:rsidR="008C183E" w:rsidRPr="006969FA">
            <w:rPr>
              <w:rFonts w:ascii="Calibri" w:hAnsi="Calibri"/>
              <w:sz w:val="22"/>
              <w:szCs w:val="22"/>
              <w:highlight w:val="lightGray"/>
              <w:lang w:val="en-IE" w:eastAsia="ar-SA"/>
            </w:rPr>
            <w:t xml:space="preserve"> </w:t>
          </w:r>
        </w:sdtContent>
      </w:sdt>
      <w:r w:rsidRPr="006969FA">
        <w:rPr>
          <w:rFonts w:ascii="Calibri" w:hAnsi="Calibri"/>
          <w:sz w:val="22"/>
          <w:szCs w:val="22"/>
          <w:lang w:val="en-IE" w:eastAsia="ar-SA"/>
        </w:rPr>
        <w:t xml:space="preserve">(“the Contractor”) dated </w:t>
      </w:r>
      <w:r w:rsidR="004E58C3">
        <w:rPr>
          <w:rFonts w:ascii="Calibri" w:hAnsi="Calibri"/>
          <w:sz w:val="22"/>
          <w:szCs w:val="22"/>
          <w:lang w:val="en-IE" w:eastAsia="ar-SA"/>
        </w:rPr>
        <w:t>[Insert Date]</w:t>
      </w:r>
      <w:r w:rsidRPr="006969FA">
        <w:rPr>
          <w:rFonts w:ascii="Calibri" w:hAnsi="Calibri"/>
          <w:sz w:val="22"/>
          <w:szCs w:val="22"/>
          <w:lang w:val="en-IE" w:eastAsia="ar-SA"/>
        </w:rPr>
        <w:t>.</w:t>
      </w:r>
    </w:p>
    <w:p w14:paraId="67E75C36" w14:textId="77777777" w:rsidR="006969FA" w:rsidRPr="006969FA" w:rsidRDefault="006969FA" w:rsidP="006969FA">
      <w:pPr>
        <w:keepNext/>
        <w:spacing w:before="-1" w:beforeAutospacing="1" w:after="-1" w:afterAutospacing="1"/>
        <w:ind w:left="357"/>
        <w:jc w:val="both"/>
        <w:rPr>
          <w:rFonts w:ascii="Calibri" w:hAnsi="Calibri"/>
          <w:b/>
          <w:sz w:val="22"/>
          <w:szCs w:val="22"/>
          <w:lang w:val="en-IE" w:eastAsia="ar-SA"/>
        </w:rPr>
      </w:pPr>
    </w:p>
    <w:p w14:paraId="31C961A7" w14:textId="59ECEBE7" w:rsidR="006969FA" w:rsidRPr="006969FA" w:rsidRDefault="006969FA" w:rsidP="006969FA">
      <w:pPr>
        <w:keepNext/>
        <w:spacing w:before="-1" w:beforeAutospacing="1" w:after="-1" w:afterAutospacing="1"/>
        <w:ind w:left="357"/>
        <w:jc w:val="both"/>
        <w:rPr>
          <w:rFonts w:ascii="Calibri" w:hAnsi="Calibri"/>
          <w:sz w:val="22"/>
          <w:szCs w:val="22"/>
          <w:lang w:val="en-IE" w:eastAsia="ar-SA"/>
        </w:rPr>
      </w:pPr>
      <w:r w:rsidRPr="006969FA">
        <w:rPr>
          <w:rFonts w:ascii="Calibri" w:hAnsi="Calibri"/>
          <w:sz w:val="22"/>
          <w:szCs w:val="22"/>
          <w:lang w:val="en-IE" w:eastAsia="ar-SA"/>
        </w:rPr>
        <w:t xml:space="preserve">The </w:t>
      </w:r>
      <w:r w:rsidRPr="006969FA">
        <w:rPr>
          <w:rFonts w:ascii="Calibri" w:hAnsi="Calibri"/>
          <w:sz w:val="22"/>
          <w:szCs w:val="22"/>
          <w:lang w:val="en-IE" w:eastAsia="ar-SA"/>
        </w:rPr>
        <w:fldChar w:fldCharType="begin">
          <w:ffData>
            <w:name w:val="Text173"/>
            <w:enabled/>
            <w:calcOnExit w:val="0"/>
            <w:textInput>
              <w:default w:val="[INSERT FRAMEWORK CLIENT DETAILS]"/>
            </w:textInput>
          </w:ffData>
        </w:fldChar>
      </w:r>
      <w:bookmarkStart w:id="6" w:name="Text173"/>
      <w:r w:rsidRPr="006969FA">
        <w:rPr>
          <w:rFonts w:ascii="Calibri" w:hAnsi="Calibri"/>
          <w:sz w:val="22"/>
          <w:szCs w:val="22"/>
          <w:lang w:val="en-IE" w:eastAsia="ar-SA"/>
        </w:rPr>
        <w:instrText xml:space="preserve"> FORMTEXT </w:instrText>
      </w:r>
      <w:r w:rsidRPr="006969FA">
        <w:rPr>
          <w:rFonts w:ascii="Calibri" w:hAnsi="Calibri"/>
          <w:sz w:val="22"/>
          <w:szCs w:val="22"/>
          <w:lang w:val="en-IE" w:eastAsia="ar-SA"/>
        </w:rPr>
      </w:r>
      <w:r w:rsidRPr="006969FA">
        <w:rPr>
          <w:rFonts w:ascii="Calibri" w:hAnsi="Calibri"/>
          <w:sz w:val="22"/>
          <w:szCs w:val="22"/>
          <w:lang w:val="en-IE" w:eastAsia="ar-SA"/>
        </w:rPr>
        <w:fldChar w:fldCharType="separate"/>
      </w:r>
      <w:r w:rsidRPr="006969FA">
        <w:rPr>
          <w:rFonts w:ascii="Calibri" w:hAnsi="Calibri"/>
          <w:noProof/>
          <w:sz w:val="22"/>
          <w:szCs w:val="22"/>
          <w:lang w:val="en-IE" w:eastAsia="ar-SA"/>
        </w:rPr>
        <w:t>[INSERT FRAMEWORK CLIENT DETAILS]</w:t>
      </w:r>
      <w:r w:rsidRPr="006969FA">
        <w:rPr>
          <w:rFonts w:ascii="Calibri" w:hAnsi="Calibri"/>
          <w:sz w:val="22"/>
          <w:szCs w:val="22"/>
          <w:lang w:val="en-IE" w:eastAsia="ar-SA"/>
        </w:rPr>
        <w:fldChar w:fldCharType="end"/>
      </w:r>
      <w:bookmarkEnd w:id="6"/>
      <w:r w:rsidRPr="006969FA">
        <w:rPr>
          <w:rFonts w:ascii="Calibri" w:hAnsi="Calibri"/>
          <w:sz w:val="22"/>
          <w:szCs w:val="22"/>
          <w:lang w:val="en-IE" w:eastAsia="ar-SA"/>
        </w:rPr>
        <w:t>is a Framework Client as set out at clause 2</w:t>
      </w:r>
      <w:r w:rsidR="004E58C3">
        <w:rPr>
          <w:rFonts w:ascii="Calibri" w:hAnsi="Calibri"/>
          <w:sz w:val="22"/>
          <w:szCs w:val="22"/>
          <w:lang w:val="en-IE" w:eastAsia="ar-SA"/>
        </w:rPr>
        <w:t>3</w:t>
      </w:r>
      <w:r w:rsidRPr="006969FA">
        <w:rPr>
          <w:rFonts w:ascii="Calibri" w:hAnsi="Calibri"/>
          <w:sz w:val="22"/>
          <w:szCs w:val="22"/>
          <w:lang w:val="en-IE" w:eastAsia="ar-SA"/>
        </w:rPr>
        <w:t>A of the Framework Contract and in accordance with clause 2</w:t>
      </w:r>
      <w:r w:rsidR="004E58C3">
        <w:rPr>
          <w:rFonts w:ascii="Calibri" w:hAnsi="Calibri"/>
          <w:sz w:val="22"/>
          <w:szCs w:val="22"/>
          <w:lang w:val="en-IE" w:eastAsia="ar-SA"/>
        </w:rPr>
        <w:t>3</w:t>
      </w:r>
      <w:r w:rsidRPr="006969FA">
        <w:rPr>
          <w:rFonts w:ascii="Calibri" w:hAnsi="Calibri"/>
          <w:sz w:val="22"/>
          <w:szCs w:val="22"/>
          <w:lang w:val="en-IE" w:eastAsia="ar-SA"/>
        </w:rPr>
        <w:t xml:space="preserve"> </w:t>
      </w:r>
      <w:r w:rsidRPr="006969FA">
        <w:rPr>
          <w:rFonts w:ascii="Calibri" w:hAnsi="Calibri"/>
          <w:b/>
          <w:bCs/>
          <w:sz w:val="22"/>
          <w:szCs w:val="22"/>
          <w:lang w:val="en-IE" w:eastAsia="ar-SA"/>
        </w:rPr>
        <w:t>HEREBY NOTIFIES</w:t>
      </w:r>
      <w:r w:rsidRPr="006969FA">
        <w:rPr>
          <w:rFonts w:ascii="Calibri" w:hAnsi="Calibri"/>
          <w:sz w:val="22"/>
          <w:szCs w:val="22"/>
          <w:lang w:val="en-IE" w:eastAsia="ar-SA"/>
        </w:rPr>
        <w:t xml:space="preserve"> the Contractor that it wishes to activate the purchase of Goods with effect from </w:t>
      </w:r>
      <w:r w:rsidRPr="006969FA">
        <w:rPr>
          <w:rFonts w:ascii="Calibri" w:hAnsi="Calibri"/>
          <w:sz w:val="22"/>
          <w:szCs w:val="22"/>
          <w:lang w:val="en-IE" w:eastAsia="ar-SA"/>
        </w:rPr>
        <w:fldChar w:fldCharType="begin">
          <w:ffData>
            <w:name w:val="Text172"/>
            <w:enabled/>
            <w:calcOnExit w:val="0"/>
            <w:textInput>
              <w:default w:val="[insert date]"/>
            </w:textInput>
          </w:ffData>
        </w:fldChar>
      </w:r>
      <w:r w:rsidRPr="006969FA">
        <w:rPr>
          <w:rFonts w:ascii="Calibri" w:hAnsi="Calibri"/>
          <w:sz w:val="22"/>
          <w:szCs w:val="22"/>
          <w:lang w:val="en-IE" w:eastAsia="ar-SA"/>
        </w:rPr>
        <w:instrText xml:space="preserve"> FORMTEXT </w:instrText>
      </w:r>
      <w:r w:rsidRPr="006969FA">
        <w:rPr>
          <w:rFonts w:ascii="Calibri" w:hAnsi="Calibri"/>
          <w:sz w:val="22"/>
          <w:szCs w:val="22"/>
          <w:lang w:val="en-IE" w:eastAsia="ar-SA"/>
        </w:rPr>
      </w:r>
      <w:r w:rsidRPr="006969FA">
        <w:rPr>
          <w:rFonts w:ascii="Calibri" w:hAnsi="Calibri"/>
          <w:sz w:val="22"/>
          <w:szCs w:val="22"/>
          <w:lang w:val="en-IE" w:eastAsia="ar-SA"/>
        </w:rPr>
        <w:fldChar w:fldCharType="separate"/>
      </w:r>
      <w:r w:rsidRPr="006969FA">
        <w:rPr>
          <w:rFonts w:ascii="Calibri" w:hAnsi="Calibri"/>
          <w:noProof/>
          <w:sz w:val="22"/>
          <w:szCs w:val="22"/>
          <w:lang w:val="en-IE" w:eastAsia="ar-SA"/>
        </w:rPr>
        <w:t>[insert date]</w:t>
      </w:r>
      <w:r w:rsidRPr="006969FA">
        <w:rPr>
          <w:rFonts w:ascii="Calibri" w:hAnsi="Calibri"/>
          <w:sz w:val="22"/>
          <w:szCs w:val="22"/>
          <w:lang w:val="en-IE" w:eastAsia="ar-SA"/>
        </w:rPr>
        <w:fldChar w:fldCharType="end"/>
      </w:r>
      <w:r w:rsidRPr="006969FA">
        <w:rPr>
          <w:rFonts w:ascii="Calibri" w:hAnsi="Calibri"/>
          <w:sz w:val="22"/>
          <w:szCs w:val="22"/>
          <w:lang w:val="en-IE" w:eastAsia="ar-SA"/>
        </w:rPr>
        <w:t xml:space="preserve"> (the “Effective Date”).    </w:t>
      </w:r>
    </w:p>
    <w:p w14:paraId="15B41BF0" w14:textId="77777777" w:rsidR="006969FA" w:rsidRPr="006969FA" w:rsidRDefault="006969FA" w:rsidP="006969FA">
      <w:pPr>
        <w:keepNext/>
        <w:spacing w:before="-1" w:beforeAutospacing="1" w:after="-1" w:afterAutospacing="1"/>
        <w:ind w:left="357"/>
        <w:jc w:val="both"/>
        <w:rPr>
          <w:rFonts w:ascii="Calibri" w:hAnsi="Calibri"/>
          <w:sz w:val="22"/>
          <w:szCs w:val="22"/>
          <w:lang w:val="en-IE" w:eastAsia="ar-SA"/>
        </w:rPr>
      </w:pPr>
    </w:p>
    <w:p w14:paraId="39A0789D" w14:textId="77777777" w:rsidR="006969FA" w:rsidRPr="006969FA" w:rsidRDefault="006969FA" w:rsidP="002A76AD">
      <w:pPr>
        <w:keepNext/>
        <w:spacing w:before="-1" w:beforeAutospacing="1" w:after="-1" w:afterAutospacing="1"/>
        <w:ind w:left="357"/>
        <w:jc w:val="both"/>
        <w:rPr>
          <w:rFonts w:ascii="Calibri" w:hAnsi="Calibri"/>
          <w:sz w:val="22"/>
          <w:szCs w:val="22"/>
          <w:lang w:val="en-IE" w:eastAsia="ar-SA"/>
        </w:rPr>
      </w:pPr>
      <w:r w:rsidRPr="006969FA">
        <w:rPr>
          <w:rFonts w:ascii="Calibri" w:hAnsi="Calibri"/>
          <w:sz w:val="22"/>
          <w:szCs w:val="22"/>
          <w:lang w:val="en-IE" w:eastAsia="ar-SA"/>
        </w:rPr>
        <w:t xml:space="preserve">The Framework Client hereby acknowledges, agrees and confirms that the </w:t>
      </w:r>
      <w:r w:rsidRPr="006969FA">
        <w:rPr>
          <w:rFonts w:ascii="Calibri" w:hAnsi="Calibri"/>
          <w:sz w:val="22"/>
          <w:szCs w:val="22"/>
        </w:rPr>
        <w:t xml:space="preserve">Framework </w:t>
      </w:r>
      <w:r w:rsidRPr="006969FA">
        <w:rPr>
          <w:rFonts w:ascii="Calibri" w:hAnsi="Calibri"/>
          <w:sz w:val="22"/>
          <w:szCs w:val="22"/>
          <w:lang w:val="en-IE" w:eastAsia="ar-SA"/>
        </w:rPr>
        <w:t xml:space="preserve">Contract and the Confidentiality Agreement are hereby adopted by the Framework Client to govern the supply of the Goods and references to the Client in the </w:t>
      </w:r>
      <w:r w:rsidRPr="006969FA">
        <w:rPr>
          <w:rFonts w:ascii="Calibri" w:hAnsi="Calibri"/>
          <w:sz w:val="22"/>
          <w:szCs w:val="22"/>
        </w:rPr>
        <w:t xml:space="preserve">Framework </w:t>
      </w:r>
      <w:r w:rsidRPr="006969FA">
        <w:rPr>
          <w:rFonts w:ascii="Calibri" w:hAnsi="Calibri"/>
          <w:sz w:val="22"/>
          <w:szCs w:val="22"/>
          <w:lang w:val="en-IE" w:eastAsia="ar-SA"/>
        </w:rPr>
        <w:t xml:space="preserve">Contract and the Confidentiality Agreement shall be deemed to be references to the Framework Client and the Framework Client hereby undertakes to comply with and observe all the terms and conditions of the </w:t>
      </w:r>
      <w:r w:rsidRPr="006969FA">
        <w:rPr>
          <w:rFonts w:ascii="Calibri" w:hAnsi="Calibri"/>
          <w:sz w:val="22"/>
          <w:szCs w:val="22"/>
        </w:rPr>
        <w:t xml:space="preserve">Framework </w:t>
      </w:r>
      <w:r w:rsidRPr="006969FA">
        <w:rPr>
          <w:rFonts w:ascii="Calibri" w:hAnsi="Calibri"/>
          <w:sz w:val="22"/>
          <w:szCs w:val="22"/>
          <w:lang w:val="en-IE" w:eastAsia="ar-SA"/>
        </w:rPr>
        <w:t xml:space="preserve">Contract and the Confidentiality Agreement applicable to it as if a party thereto.  </w:t>
      </w:r>
    </w:p>
    <w:p w14:paraId="5C40023D" w14:textId="77777777" w:rsidR="006969FA" w:rsidRPr="006969FA" w:rsidRDefault="006969FA" w:rsidP="002A76AD">
      <w:pPr>
        <w:spacing w:before="-1" w:beforeAutospacing="1" w:after="-1" w:afterAutospacing="1"/>
        <w:ind w:left="357" w:hanging="731"/>
        <w:jc w:val="both"/>
        <w:rPr>
          <w:rFonts w:ascii="Calibri" w:hAnsi="Calibri"/>
          <w:b/>
          <w:bCs/>
          <w:sz w:val="22"/>
          <w:szCs w:val="22"/>
          <w:lang w:val="en-IE" w:eastAsia="ar-SA"/>
        </w:rPr>
      </w:pPr>
    </w:p>
    <w:p w14:paraId="1EA2CAE2" w14:textId="77777777" w:rsidR="006969FA" w:rsidRPr="006969FA" w:rsidRDefault="006969FA" w:rsidP="002A76AD">
      <w:pPr>
        <w:keepNext/>
        <w:spacing w:before="-1" w:beforeAutospacing="1" w:after="-1" w:afterAutospacing="1" w:line="360" w:lineRule="auto"/>
        <w:ind w:left="357"/>
        <w:outlineLvl w:val="3"/>
        <w:rPr>
          <w:rFonts w:ascii="Calibri" w:hAnsi="Calibri"/>
          <w:b/>
          <w:bCs/>
          <w:sz w:val="22"/>
          <w:szCs w:val="22"/>
        </w:rPr>
      </w:pPr>
      <w:r w:rsidRPr="006969FA">
        <w:rPr>
          <w:rFonts w:ascii="Calibri" w:hAnsi="Calibri"/>
          <w:b/>
          <w:bCs/>
          <w:sz w:val="22"/>
          <w:szCs w:val="22"/>
        </w:rPr>
        <w:t>Dated: _______________</w:t>
      </w:r>
    </w:p>
    <w:p w14:paraId="664E0914" w14:textId="77777777" w:rsidR="006969FA" w:rsidRPr="006969FA" w:rsidRDefault="006969FA" w:rsidP="002A76AD">
      <w:pPr>
        <w:keepNext/>
        <w:spacing w:before="-1" w:beforeAutospacing="1" w:after="-1" w:afterAutospacing="1"/>
        <w:ind w:left="357" w:hanging="731"/>
        <w:jc w:val="both"/>
        <w:rPr>
          <w:rFonts w:ascii="Calibri" w:hAnsi="Calibri"/>
          <w:sz w:val="22"/>
          <w:szCs w:val="22"/>
        </w:rPr>
      </w:pPr>
    </w:p>
    <w:p w14:paraId="5ABF4152" w14:textId="1F09BEA7" w:rsidR="006969FA" w:rsidRPr="006969FA" w:rsidRDefault="006969FA" w:rsidP="002A76AD">
      <w:pPr>
        <w:keepNext/>
        <w:spacing w:before="-1" w:beforeAutospacing="1" w:after="-1" w:afterAutospacing="1" w:line="360" w:lineRule="auto"/>
        <w:ind w:left="357"/>
        <w:outlineLvl w:val="3"/>
        <w:rPr>
          <w:rFonts w:ascii="Calibri" w:hAnsi="Calibri"/>
          <w:b/>
          <w:bCs/>
          <w:sz w:val="22"/>
          <w:szCs w:val="22"/>
        </w:rPr>
      </w:pPr>
      <w:r w:rsidRPr="006969FA">
        <w:rPr>
          <w:rFonts w:ascii="Calibri" w:hAnsi="Calibri"/>
          <w:b/>
          <w:bCs/>
          <w:sz w:val="22"/>
          <w:szCs w:val="22"/>
        </w:rPr>
        <w:t xml:space="preserve">Signed for and on behalf of the Framework </w:t>
      </w:r>
      <w:r w:rsidR="006B28FA" w:rsidRPr="006969FA">
        <w:rPr>
          <w:rFonts w:ascii="Calibri" w:hAnsi="Calibri"/>
          <w:b/>
          <w:bCs/>
          <w:sz w:val="22"/>
          <w:szCs w:val="22"/>
        </w:rPr>
        <w:t>Client:</w:t>
      </w:r>
      <w:r w:rsidRPr="006969FA">
        <w:rPr>
          <w:rFonts w:ascii="Calibri" w:hAnsi="Calibri"/>
          <w:b/>
          <w:bCs/>
          <w:sz w:val="22"/>
          <w:szCs w:val="22"/>
        </w:rPr>
        <w:t xml:space="preserve">  _________________________________</w:t>
      </w:r>
    </w:p>
    <w:p w14:paraId="7639C6B2" w14:textId="77777777" w:rsidR="006969FA" w:rsidRPr="006969FA" w:rsidRDefault="006969FA" w:rsidP="002A76AD">
      <w:pPr>
        <w:keepNext/>
        <w:spacing w:before="-1" w:beforeAutospacing="1" w:after="-1" w:afterAutospacing="1"/>
        <w:ind w:left="357" w:hanging="731"/>
        <w:jc w:val="both"/>
        <w:rPr>
          <w:rFonts w:ascii="Calibri" w:hAnsi="Calibri"/>
          <w:b/>
          <w:bCs/>
          <w:sz w:val="22"/>
          <w:szCs w:val="22"/>
          <w:lang w:val="en-IE" w:eastAsia="ar-SA"/>
        </w:rPr>
      </w:pPr>
    </w:p>
    <w:p w14:paraId="218887B0" w14:textId="77777777" w:rsidR="006969FA" w:rsidRPr="006969FA" w:rsidRDefault="006969FA" w:rsidP="002A76AD">
      <w:pPr>
        <w:spacing w:before="-1" w:beforeAutospacing="1" w:after="-1" w:afterAutospacing="1"/>
        <w:ind w:left="357" w:hanging="731"/>
        <w:jc w:val="both"/>
        <w:rPr>
          <w:rFonts w:ascii="Calibri" w:hAnsi="Calibri"/>
          <w:b/>
          <w:bCs/>
          <w:sz w:val="22"/>
          <w:szCs w:val="22"/>
          <w:lang w:val="en-IE" w:eastAsia="ar-SA"/>
        </w:rPr>
      </w:pPr>
    </w:p>
    <w:p w14:paraId="0DCA2982" w14:textId="77777777" w:rsidR="006969FA" w:rsidRPr="006969FA" w:rsidRDefault="006969FA" w:rsidP="002A76AD">
      <w:pPr>
        <w:keepNext/>
        <w:spacing w:before="-1" w:beforeAutospacing="1" w:after="-1" w:afterAutospacing="1"/>
        <w:ind w:left="357"/>
        <w:rPr>
          <w:rFonts w:ascii="Calibri" w:hAnsi="Calibri"/>
          <w:b/>
          <w:bCs/>
          <w:sz w:val="22"/>
          <w:szCs w:val="22"/>
          <w:lang w:val="en-IE" w:eastAsia="ar-SA"/>
        </w:rPr>
      </w:pPr>
      <w:r w:rsidRPr="006969FA">
        <w:rPr>
          <w:rFonts w:ascii="Calibri" w:hAnsi="Calibri"/>
          <w:b/>
          <w:bCs/>
          <w:sz w:val="22"/>
          <w:szCs w:val="22"/>
          <w:lang w:val="en-IE" w:eastAsia="ar-SA"/>
        </w:rPr>
        <w:t xml:space="preserve">Signed for and on behalf of the </w:t>
      </w:r>
      <w:proofErr w:type="gramStart"/>
      <w:r w:rsidRPr="006969FA">
        <w:rPr>
          <w:rFonts w:ascii="Calibri" w:hAnsi="Calibri"/>
          <w:b/>
          <w:bCs/>
          <w:sz w:val="22"/>
          <w:szCs w:val="22"/>
          <w:lang w:val="en-IE" w:eastAsia="ar-SA"/>
        </w:rPr>
        <w:t>Contractor:_</w:t>
      </w:r>
      <w:proofErr w:type="gramEnd"/>
      <w:r w:rsidRPr="006969FA">
        <w:rPr>
          <w:rFonts w:ascii="Calibri" w:hAnsi="Calibri"/>
          <w:b/>
          <w:bCs/>
          <w:sz w:val="22"/>
          <w:szCs w:val="22"/>
          <w:lang w:val="en-IE" w:eastAsia="ar-SA"/>
        </w:rPr>
        <w:t>_________________</w:t>
      </w:r>
      <w:r w:rsidRPr="006969FA">
        <w:rPr>
          <w:rFonts w:ascii="Calibri" w:hAnsi="Calibri"/>
          <w:b/>
          <w:bCs/>
          <w:sz w:val="22"/>
          <w:szCs w:val="22"/>
          <w:lang w:val="en-IE" w:eastAsia="ar-SA"/>
        </w:rPr>
        <w:br/>
      </w:r>
      <w:r w:rsidRPr="006969FA">
        <w:rPr>
          <w:rFonts w:ascii="Calibri" w:hAnsi="Calibri"/>
          <w:b/>
          <w:bCs/>
          <w:sz w:val="22"/>
          <w:szCs w:val="22"/>
          <w:lang w:val="en-IE" w:eastAsia="ar-SA"/>
        </w:rPr>
        <w:br/>
      </w:r>
      <w:r w:rsidRPr="006969FA">
        <w:rPr>
          <w:rFonts w:ascii="Calibri" w:hAnsi="Calibri"/>
          <w:b/>
          <w:bCs/>
          <w:sz w:val="22"/>
          <w:szCs w:val="22"/>
          <w:lang w:val="en-IE" w:eastAsia="ar-SA"/>
        </w:rPr>
        <w:br/>
        <w:t xml:space="preserve"> </w:t>
      </w:r>
      <w:proofErr w:type="gramStart"/>
      <w:r w:rsidRPr="006969FA">
        <w:rPr>
          <w:rFonts w:ascii="Calibri" w:hAnsi="Calibri"/>
          <w:b/>
          <w:bCs/>
          <w:sz w:val="22"/>
          <w:szCs w:val="22"/>
          <w:lang w:val="en-IE" w:eastAsia="ar-SA"/>
        </w:rPr>
        <w:t>Dated:_</w:t>
      </w:r>
      <w:proofErr w:type="gramEnd"/>
      <w:r w:rsidRPr="006969FA">
        <w:rPr>
          <w:rFonts w:ascii="Calibri" w:hAnsi="Calibri"/>
          <w:b/>
          <w:bCs/>
          <w:sz w:val="22"/>
          <w:szCs w:val="22"/>
          <w:lang w:val="en-IE" w:eastAsia="ar-SA"/>
        </w:rPr>
        <w:t>________________</w:t>
      </w:r>
    </w:p>
    <w:p w14:paraId="1FA7070B" w14:textId="53A4298B" w:rsidR="008B25D8" w:rsidRDefault="008B25D8">
      <w:pPr>
        <w:spacing w:after="160" w:line="259" w:lineRule="auto"/>
        <w:rPr>
          <w:rFonts w:ascii="Calibri" w:hAnsi="Calibri"/>
          <w:b/>
          <w:bCs/>
          <w:sz w:val="22"/>
          <w:szCs w:val="22"/>
          <w:lang w:val="en-IE" w:eastAsia="ar-SA"/>
        </w:rPr>
      </w:pPr>
      <w:r>
        <w:rPr>
          <w:rFonts w:ascii="Calibri" w:hAnsi="Calibri"/>
          <w:b/>
          <w:bCs/>
          <w:sz w:val="22"/>
          <w:szCs w:val="22"/>
          <w:lang w:val="en-IE" w:eastAsia="ar-SA"/>
        </w:rPr>
        <w:br w:type="page"/>
      </w:r>
    </w:p>
    <w:p w14:paraId="74E4E264" w14:textId="701EBE93" w:rsidR="008B25D8" w:rsidRPr="006969FA" w:rsidRDefault="008B25D8" w:rsidP="008B25D8">
      <w:pPr>
        <w:keepNext/>
        <w:pageBreakBefore/>
        <w:pBdr>
          <w:bottom w:val="single" w:sz="18" w:space="1" w:color="333399"/>
        </w:pBdr>
        <w:tabs>
          <w:tab w:val="left" w:pos="397"/>
          <w:tab w:val="left" w:pos="907"/>
          <w:tab w:val="left" w:pos="1134"/>
        </w:tabs>
        <w:spacing w:before="320" w:beforeAutospacing="1" w:after="160" w:afterAutospacing="1"/>
        <w:jc w:val="both"/>
        <w:outlineLvl w:val="0"/>
        <w:rPr>
          <w:rFonts w:ascii="Calibri" w:hAnsi="Calibri"/>
          <w:b/>
          <w:bCs/>
          <w:color w:val="333399"/>
          <w:sz w:val="32"/>
          <w:szCs w:val="22"/>
          <w:lang w:val="en-US"/>
        </w:rPr>
      </w:pPr>
      <w:r w:rsidRPr="006969FA">
        <w:rPr>
          <w:rFonts w:ascii="Calibri" w:hAnsi="Calibri"/>
          <w:b/>
          <w:bCs/>
          <w:color w:val="333399"/>
          <w:sz w:val="32"/>
          <w:szCs w:val="22"/>
          <w:lang w:val="en-US"/>
        </w:rPr>
        <w:lastRenderedPageBreak/>
        <w:t xml:space="preserve">Schedule </w:t>
      </w:r>
      <w:r w:rsidR="004E58C3">
        <w:rPr>
          <w:rFonts w:ascii="Calibri" w:hAnsi="Calibri"/>
          <w:b/>
          <w:bCs/>
          <w:color w:val="333399"/>
          <w:sz w:val="32"/>
          <w:szCs w:val="22"/>
          <w:lang w:val="en-US"/>
        </w:rPr>
        <w:t>F</w:t>
      </w:r>
      <w:r w:rsidR="00C83B97">
        <w:rPr>
          <w:rFonts w:ascii="Calibri" w:hAnsi="Calibri"/>
          <w:b/>
          <w:bCs/>
          <w:color w:val="333399"/>
          <w:sz w:val="32"/>
          <w:szCs w:val="22"/>
          <w:lang w:val="en-US"/>
        </w:rPr>
        <w:t>:</w:t>
      </w:r>
      <w:r w:rsidRPr="006969FA">
        <w:rPr>
          <w:rFonts w:ascii="Calibri" w:hAnsi="Calibri"/>
          <w:b/>
          <w:bCs/>
          <w:color w:val="333399"/>
          <w:sz w:val="32"/>
          <w:szCs w:val="22"/>
          <w:lang w:val="en-US"/>
        </w:rPr>
        <w:t xml:space="preserve">  </w:t>
      </w:r>
      <w:r w:rsidR="004E58C3">
        <w:rPr>
          <w:rFonts w:ascii="Calibri" w:hAnsi="Calibri"/>
          <w:b/>
          <w:bCs/>
          <w:color w:val="333399"/>
          <w:sz w:val="32"/>
          <w:szCs w:val="22"/>
          <w:lang w:val="en-US"/>
        </w:rPr>
        <w:t>Data Protection</w:t>
      </w:r>
      <w:r w:rsidRPr="006969FA">
        <w:rPr>
          <w:rFonts w:ascii="Calibri" w:hAnsi="Calibri"/>
          <w:b/>
          <w:bCs/>
          <w:color w:val="333399"/>
          <w:sz w:val="32"/>
          <w:szCs w:val="22"/>
          <w:lang w:val="en-US"/>
        </w:rPr>
        <w:t xml:space="preserve"> </w:t>
      </w:r>
    </w:p>
    <w:sdt>
      <w:sdtPr>
        <w:rPr>
          <w:rFonts w:ascii="Calibri" w:hAnsi="Calibri"/>
          <w:color w:val="FF0000"/>
          <w:sz w:val="22"/>
          <w:szCs w:val="22"/>
          <w:highlight w:val="cyan"/>
        </w:rPr>
        <w:id w:val="453525786"/>
        <w:placeholder>
          <w:docPart w:val="F386DC8C38AE4800BABDDBB781FB6ADD"/>
        </w:placeholder>
      </w:sdtPr>
      <w:sdtEndPr>
        <w:rPr>
          <w:color w:val="auto"/>
          <w:szCs w:val="24"/>
        </w:rPr>
      </w:sdtEndPr>
      <w:sdtContent>
        <w:p w14:paraId="00661ED1" w14:textId="3E0CCC6A" w:rsidR="004E58C3" w:rsidRPr="004E58C3" w:rsidRDefault="004E58C3" w:rsidP="008B25D8">
          <w:pPr>
            <w:spacing w:before="-1" w:beforeAutospacing="1" w:after="-1" w:afterAutospacing="1"/>
            <w:rPr>
              <w:rFonts w:ascii="Calibri" w:hAnsi="Calibri"/>
              <w:i/>
              <w:iCs/>
              <w:color w:val="FF0000"/>
              <w:sz w:val="22"/>
              <w:szCs w:val="22"/>
            </w:rPr>
          </w:pPr>
          <w:r w:rsidRPr="004E58C3">
            <w:rPr>
              <w:rFonts w:ascii="Calibri" w:hAnsi="Calibri"/>
              <w:i/>
              <w:iCs/>
              <w:color w:val="FF0000"/>
              <w:sz w:val="22"/>
              <w:szCs w:val="22"/>
            </w:rPr>
            <w:t>[Complete when completing the contract]</w:t>
          </w:r>
        </w:p>
        <w:p w14:paraId="6CC9EFB2" w14:textId="1FB1BB2B" w:rsidR="008B25D8" w:rsidRPr="006969FA" w:rsidRDefault="008B25D8" w:rsidP="008B25D8">
          <w:pPr>
            <w:spacing w:before="-1" w:beforeAutospacing="1" w:after="-1" w:afterAutospacing="1"/>
            <w:rPr>
              <w:rFonts w:ascii="Calibri" w:hAnsi="Calibri"/>
              <w:b/>
              <w:bCs/>
              <w:sz w:val="22"/>
              <w:szCs w:val="22"/>
              <w:u w:val="single"/>
            </w:rPr>
          </w:pPr>
          <w:r w:rsidRPr="006969FA">
            <w:rPr>
              <w:rFonts w:ascii="Calibri" w:hAnsi="Calibri"/>
              <w:b/>
              <w:bCs/>
              <w:sz w:val="22"/>
              <w:szCs w:val="22"/>
              <w:u w:val="single"/>
            </w:rPr>
            <w:t>Processing, Personal Data and Data Subjects</w:t>
          </w:r>
        </w:p>
        <w:p w14:paraId="19FD76F4" w14:textId="77777777" w:rsidR="008B25D8" w:rsidRPr="006969FA" w:rsidRDefault="008B25D8" w:rsidP="00961A6C">
          <w:pPr>
            <w:numPr>
              <w:ilvl w:val="0"/>
              <w:numId w:val="16"/>
            </w:numPr>
            <w:spacing w:before="-1" w:beforeAutospacing="1" w:after="120" w:afterAutospacing="1" w:line="276" w:lineRule="auto"/>
            <w:contextualSpacing/>
            <w:rPr>
              <w:rFonts w:ascii="Calibri" w:hAnsi="Calibri"/>
              <w:b/>
              <w:sz w:val="22"/>
              <w:szCs w:val="22"/>
            </w:rPr>
          </w:pPr>
          <w:r w:rsidRPr="006969FA">
            <w:rPr>
              <w:rFonts w:ascii="Calibri" w:hAnsi="Calibri"/>
              <w:b/>
              <w:sz w:val="22"/>
              <w:szCs w:val="22"/>
            </w:rPr>
            <w:t>Processing by the Contractor</w:t>
          </w:r>
        </w:p>
        <w:p w14:paraId="2BC928B6" w14:textId="77777777" w:rsidR="008B25D8" w:rsidRPr="006969FA" w:rsidRDefault="008B25D8" w:rsidP="008B25D8">
          <w:pPr>
            <w:spacing w:before="-1" w:beforeAutospacing="1" w:after="-1" w:afterAutospacing="1"/>
            <w:ind w:left="720"/>
            <w:contextualSpacing/>
            <w:rPr>
              <w:rFonts w:ascii="Calibri" w:hAnsi="Calibri"/>
              <w:b/>
              <w:sz w:val="22"/>
              <w:szCs w:val="22"/>
            </w:rPr>
          </w:pPr>
        </w:p>
        <w:p w14:paraId="5F2B9F30" w14:textId="77777777" w:rsidR="008B25D8" w:rsidRDefault="008B25D8" w:rsidP="00961A6C">
          <w:pPr>
            <w:numPr>
              <w:ilvl w:val="1"/>
              <w:numId w:val="16"/>
            </w:numPr>
            <w:spacing w:before="-1" w:beforeAutospacing="1" w:after="120" w:afterAutospacing="1" w:line="276" w:lineRule="auto"/>
            <w:ind w:left="1134"/>
            <w:contextualSpacing/>
            <w:rPr>
              <w:rFonts w:ascii="Calibri" w:hAnsi="Calibri"/>
              <w:b/>
              <w:sz w:val="22"/>
              <w:szCs w:val="22"/>
            </w:rPr>
          </w:pPr>
          <w:r w:rsidRPr="003016A0">
            <w:rPr>
              <w:rFonts w:ascii="Calibri" w:hAnsi="Calibri"/>
              <w:b/>
              <w:sz w:val="22"/>
              <w:szCs w:val="22"/>
            </w:rPr>
            <w:t>Subject matter of processing</w:t>
          </w:r>
        </w:p>
        <w:p w14:paraId="4CB7DAEB" w14:textId="77777777" w:rsidR="004E58C3" w:rsidRPr="003016A0" w:rsidRDefault="004E58C3" w:rsidP="004E58C3">
          <w:pPr>
            <w:spacing w:before="-1" w:beforeAutospacing="1" w:after="120" w:afterAutospacing="1" w:line="276" w:lineRule="auto"/>
            <w:ind w:left="1134"/>
            <w:contextualSpacing/>
            <w:rPr>
              <w:rFonts w:ascii="Calibri" w:hAnsi="Calibri"/>
              <w:b/>
              <w:sz w:val="22"/>
              <w:szCs w:val="22"/>
            </w:rPr>
          </w:pPr>
        </w:p>
        <w:p w14:paraId="7CB7E807" w14:textId="77777777" w:rsidR="008B25D8" w:rsidRPr="003016A0" w:rsidRDefault="008B25D8" w:rsidP="00961A6C">
          <w:pPr>
            <w:numPr>
              <w:ilvl w:val="1"/>
              <w:numId w:val="16"/>
            </w:numPr>
            <w:spacing w:before="-1" w:beforeAutospacing="1" w:after="120" w:afterAutospacing="1" w:line="276" w:lineRule="auto"/>
            <w:ind w:left="1134"/>
            <w:contextualSpacing/>
            <w:rPr>
              <w:rFonts w:ascii="Calibri" w:hAnsi="Calibri"/>
              <w:b/>
              <w:sz w:val="22"/>
              <w:szCs w:val="22"/>
            </w:rPr>
          </w:pPr>
          <w:r w:rsidRPr="003016A0">
            <w:rPr>
              <w:rFonts w:ascii="Calibri" w:hAnsi="Calibri"/>
              <w:b/>
              <w:sz w:val="22"/>
              <w:szCs w:val="22"/>
            </w:rPr>
            <w:t>Nature of processing</w:t>
          </w:r>
        </w:p>
        <w:p w14:paraId="364D43AA" w14:textId="3E79A7FA" w:rsidR="008B25D8" w:rsidRPr="003016A0" w:rsidRDefault="008B25D8" w:rsidP="008B25D8">
          <w:pPr>
            <w:spacing w:before="-1" w:beforeAutospacing="1" w:after="-1" w:afterAutospacing="1"/>
            <w:ind w:left="720"/>
            <w:rPr>
              <w:rFonts w:ascii="Calibri" w:hAnsi="Calibri"/>
              <w:sz w:val="22"/>
              <w:szCs w:val="22"/>
            </w:rPr>
          </w:pPr>
        </w:p>
        <w:p w14:paraId="4D29929F" w14:textId="77777777" w:rsidR="008B25D8" w:rsidRPr="003016A0" w:rsidRDefault="008B25D8" w:rsidP="00961A6C">
          <w:pPr>
            <w:numPr>
              <w:ilvl w:val="1"/>
              <w:numId w:val="16"/>
            </w:numPr>
            <w:spacing w:before="-1" w:beforeAutospacing="1" w:after="120" w:afterAutospacing="1" w:line="276" w:lineRule="auto"/>
            <w:ind w:left="1134"/>
            <w:contextualSpacing/>
            <w:rPr>
              <w:rFonts w:ascii="Calibri" w:hAnsi="Calibri"/>
              <w:b/>
              <w:sz w:val="22"/>
              <w:szCs w:val="22"/>
            </w:rPr>
          </w:pPr>
          <w:r w:rsidRPr="003016A0">
            <w:rPr>
              <w:rFonts w:ascii="Calibri" w:hAnsi="Calibri"/>
              <w:b/>
              <w:sz w:val="22"/>
              <w:szCs w:val="22"/>
            </w:rPr>
            <w:t>Purpose of processing</w:t>
          </w:r>
        </w:p>
        <w:p w14:paraId="4EEAAAA3" w14:textId="5C2DF3B7" w:rsidR="008B25D8" w:rsidRPr="003016A0" w:rsidRDefault="008B25D8" w:rsidP="008B25D8">
          <w:pPr>
            <w:spacing w:before="-1" w:beforeAutospacing="1" w:after="-1" w:afterAutospacing="1"/>
            <w:ind w:left="720"/>
            <w:rPr>
              <w:rFonts w:ascii="Calibri" w:hAnsi="Calibri"/>
              <w:sz w:val="22"/>
              <w:szCs w:val="22"/>
            </w:rPr>
          </w:pPr>
          <w:r w:rsidRPr="003016A0">
            <w:rPr>
              <w:rFonts w:ascii="Calibri" w:hAnsi="Calibri"/>
              <w:sz w:val="22"/>
              <w:szCs w:val="22"/>
            </w:rPr>
            <w:t>T</w:t>
          </w:r>
        </w:p>
        <w:p w14:paraId="1BA116FE" w14:textId="77777777" w:rsidR="008B25D8" w:rsidRPr="003016A0" w:rsidRDefault="008B25D8" w:rsidP="00961A6C">
          <w:pPr>
            <w:numPr>
              <w:ilvl w:val="1"/>
              <w:numId w:val="16"/>
            </w:numPr>
            <w:spacing w:before="-1" w:beforeAutospacing="1" w:after="120" w:afterAutospacing="1" w:line="276" w:lineRule="auto"/>
            <w:ind w:left="1134"/>
            <w:contextualSpacing/>
            <w:rPr>
              <w:rFonts w:ascii="Calibri" w:hAnsi="Calibri"/>
              <w:b/>
              <w:sz w:val="22"/>
              <w:szCs w:val="22"/>
            </w:rPr>
          </w:pPr>
          <w:r w:rsidRPr="003016A0">
            <w:rPr>
              <w:rFonts w:ascii="Calibri" w:hAnsi="Calibri"/>
              <w:b/>
              <w:sz w:val="22"/>
              <w:szCs w:val="22"/>
            </w:rPr>
            <w:t>Duration of the processing</w:t>
          </w:r>
        </w:p>
        <w:p w14:paraId="0DFBD7B5" w14:textId="0FAA1129" w:rsidR="008B25D8" w:rsidRPr="003016A0" w:rsidRDefault="008B25D8" w:rsidP="008B25D8">
          <w:pPr>
            <w:spacing w:before="-1" w:beforeAutospacing="1" w:after="-1" w:afterAutospacing="1"/>
            <w:ind w:left="720"/>
            <w:rPr>
              <w:rFonts w:ascii="Calibri" w:hAnsi="Calibri"/>
              <w:sz w:val="22"/>
              <w:szCs w:val="22"/>
            </w:rPr>
          </w:pPr>
        </w:p>
        <w:p w14:paraId="118EEE88" w14:textId="77777777" w:rsidR="008B25D8" w:rsidRPr="003016A0" w:rsidRDefault="008B25D8" w:rsidP="008B25D8">
          <w:pPr>
            <w:spacing w:before="-1" w:beforeAutospacing="1" w:after="-1" w:afterAutospacing="1"/>
            <w:ind w:left="720"/>
            <w:contextualSpacing/>
            <w:rPr>
              <w:rFonts w:ascii="Calibri" w:hAnsi="Calibri"/>
              <w:b/>
              <w:sz w:val="22"/>
              <w:szCs w:val="22"/>
            </w:rPr>
          </w:pPr>
        </w:p>
        <w:p w14:paraId="33619E97" w14:textId="77777777" w:rsidR="008B25D8" w:rsidRPr="003016A0" w:rsidRDefault="008B25D8" w:rsidP="00961A6C">
          <w:pPr>
            <w:numPr>
              <w:ilvl w:val="0"/>
              <w:numId w:val="16"/>
            </w:numPr>
            <w:spacing w:before="-1" w:beforeAutospacing="1" w:after="120" w:afterAutospacing="1" w:line="276" w:lineRule="auto"/>
            <w:contextualSpacing/>
            <w:rPr>
              <w:rFonts w:ascii="Calibri" w:hAnsi="Calibri"/>
              <w:b/>
              <w:sz w:val="22"/>
              <w:szCs w:val="22"/>
            </w:rPr>
          </w:pPr>
          <w:r w:rsidRPr="003016A0">
            <w:rPr>
              <w:rFonts w:ascii="Calibri" w:hAnsi="Calibri"/>
              <w:b/>
              <w:sz w:val="22"/>
              <w:szCs w:val="22"/>
            </w:rPr>
            <w:t>Types of personal data</w:t>
          </w:r>
        </w:p>
        <w:p w14:paraId="7F41E757" w14:textId="77777777" w:rsidR="008B25D8" w:rsidRPr="003016A0" w:rsidRDefault="008B25D8" w:rsidP="008B25D8">
          <w:pPr>
            <w:spacing w:before="-1" w:beforeAutospacing="1" w:after="-1" w:afterAutospacing="1"/>
            <w:ind w:left="720"/>
            <w:contextualSpacing/>
            <w:rPr>
              <w:rFonts w:ascii="Calibri" w:hAnsi="Calibri"/>
              <w:b/>
              <w:sz w:val="22"/>
              <w:szCs w:val="22"/>
            </w:rPr>
          </w:pPr>
        </w:p>
        <w:p w14:paraId="1E54E141" w14:textId="77777777" w:rsidR="008B25D8" w:rsidRPr="003016A0" w:rsidRDefault="008B25D8" w:rsidP="00961A6C">
          <w:pPr>
            <w:numPr>
              <w:ilvl w:val="0"/>
              <w:numId w:val="16"/>
            </w:numPr>
            <w:spacing w:before="-1" w:beforeAutospacing="1" w:after="120" w:afterAutospacing="1" w:line="276" w:lineRule="auto"/>
            <w:contextualSpacing/>
            <w:jc w:val="both"/>
            <w:rPr>
              <w:rFonts w:ascii="Calibri" w:hAnsi="Calibri"/>
              <w:b/>
              <w:sz w:val="22"/>
              <w:szCs w:val="22"/>
            </w:rPr>
          </w:pPr>
          <w:r w:rsidRPr="003016A0">
            <w:rPr>
              <w:rFonts w:ascii="Calibri" w:hAnsi="Calibri"/>
              <w:b/>
              <w:sz w:val="22"/>
              <w:szCs w:val="22"/>
            </w:rPr>
            <w:t>Categories of data subject</w:t>
          </w:r>
        </w:p>
        <w:p w14:paraId="1C677339" w14:textId="77777777" w:rsidR="008B25D8" w:rsidRDefault="00000000" w:rsidP="008B25D8">
          <w:pPr>
            <w:spacing w:after="120" w:line="276" w:lineRule="auto"/>
            <w:jc w:val="both"/>
            <w:rPr>
              <w:rFonts w:ascii="Calibri" w:hAnsi="Calibri"/>
              <w:sz w:val="22"/>
              <w:highlight w:val="cyan"/>
            </w:rPr>
          </w:pPr>
        </w:p>
      </w:sdtContent>
    </w:sdt>
    <w:p w14:paraId="5BDAA52B" w14:textId="77777777" w:rsidR="006969FA" w:rsidRPr="006969FA" w:rsidRDefault="006969FA" w:rsidP="006969FA">
      <w:pPr>
        <w:keepNext/>
        <w:spacing w:before="-1" w:beforeAutospacing="1" w:after="-1" w:afterAutospacing="1"/>
        <w:jc w:val="both"/>
        <w:rPr>
          <w:rFonts w:ascii="Calibri" w:hAnsi="Calibri"/>
          <w:b/>
          <w:bCs/>
          <w:sz w:val="22"/>
          <w:szCs w:val="22"/>
          <w:lang w:val="en-IE" w:eastAsia="ar-SA"/>
        </w:rPr>
      </w:pPr>
    </w:p>
    <w:sectPr w:rsidR="006969FA" w:rsidRPr="006969FA" w:rsidSect="00E51B5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09B07" w14:textId="77777777" w:rsidR="009F68E0" w:rsidRDefault="009F68E0" w:rsidP="00FC3B37">
      <w:r>
        <w:separator/>
      </w:r>
    </w:p>
  </w:endnote>
  <w:endnote w:type="continuationSeparator" w:id="0">
    <w:p w14:paraId="6259A436" w14:textId="77777777" w:rsidR="009F68E0" w:rsidRDefault="009F68E0" w:rsidP="00FC3B37">
      <w:r>
        <w:continuationSeparator/>
      </w:r>
    </w:p>
  </w:endnote>
  <w:endnote w:type="continuationNotice" w:id="1">
    <w:p w14:paraId="53682379" w14:textId="77777777" w:rsidR="009F68E0" w:rsidRDefault="009F68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EUAlbertina">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Content>
      <w:p w14:paraId="5D7685BE" w14:textId="4435E66D" w:rsidR="00731959" w:rsidRPr="0095302B" w:rsidRDefault="00731959" w:rsidP="00251EB4">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21B39">
          <w:rPr>
            <w:rFonts w:ascii="Calibri Light" w:hAnsi="Calibri Light"/>
            <w:noProof/>
          </w:rPr>
          <w:t>1</w:t>
        </w:r>
        <w:r w:rsidRPr="00C05C85">
          <w:rPr>
            <w:rFonts w:ascii="Calibri Light" w:hAnsi="Calibri Light"/>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750060"/>
      <w:docPartObj>
        <w:docPartGallery w:val="Page Numbers (Bottom of Page)"/>
        <w:docPartUnique/>
      </w:docPartObj>
    </w:sdtPr>
    <w:sdtEndPr>
      <w:rPr>
        <w:noProof/>
      </w:rPr>
    </w:sdtEndPr>
    <w:sdtContent>
      <w:p w14:paraId="40766732" w14:textId="1430DA39" w:rsidR="00731959" w:rsidRDefault="00731959">
        <w:pPr>
          <w:pStyle w:val="Footer"/>
          <w:jc w:val="center"/>
        </w:pPr>
        <w:r>
          <w:fldChar w:fldCharType="begin"/>
        </w:r>
        <w:r>
          <w:instrText xml:space="preserve"> PAGE   \* MERGEFORMAT </w:instrText>
        </w:r>
        <w:r>
          <w:fldChar w:fldCharType="separate"/>
        </w:r>
        <w:r w:rsidR="00721B39">
          <w:rPr>
            <w:noProof/>
          </w:rPr>
          <w:t>27</w:t>
        </w:r>
        <w:r>
          <w:rPr>
            <w:noProof/>
          </w:rPr>
          <w:fldChar w:fldCharType="end"/>
        </w:r>
      </w:p>
    </w:sdtContent>
  </w:sdt>
  <w:p w14:paraId="6E5A1F6F" w14:textId="6FB9A832" w:rsidR="00731959" w:rsidRPr="0095302B" w:rsidRDefault="00731959" w:rsidP="006969FA">
    <w:pPr>
      <w:pStyle w:val="Footer"/>
      <w:jc w:val="center"/>
      <w:rPr>
        <w:rFonts w:ascii="Calibri Light" w:hAnsi="Calibri Ligh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F3A0E" w14:textId="77777777" w:rsidR="009F68E0" w:rsidRDefault="009F68E0" w:rsidP="00FC3B37">
      <w:r>
        <w:separator/>
      </w:r>
    </w:p>
  </w:footnote>
  <w:footnote w:type="continuationSeparator" w:id="0">
    <w:p w14:paraId="66324B35" w14:textId="77777777" w:rsidR="009F68E0" w:rsidRDefault="009F68E0" w:rsidP="00FC3B37">
      <w:r>
        <w:continuationSeparator/>
      </w:r>
    </w:p>
  </w:footnote>
  <w:footnote w:type="continuationNotice" w:id="1">
    <w:p w14:paraId="5D960117" w14:textId="77777777" w:rsidR="009F68E0" w:rsidRDefault="009F68E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C60241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16"/>
    <w:multiLevelType w:val="multilevel"/>
    <w:tmpl w:val="DFC05F9A"/>
    <w:lvl w:ilvl="0">
      <w:start w:val="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E74EE6"/>
    <w:multiLevelType w:val="hybridMultilevel"/>
    <w:tmpl w:val="1930ACF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35C153F"/>
    <w:multiLevelType w:val="hybridMultilevel"/>
    <w:tmpl w:val="AFD2A61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4251BD2"/>
    <w:multiLevelType w:val="hybridMultilevel"/>
    <w:tmpl w:val="EFAAE72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0C17A56"/>
    <w:multiLevelType w:val="hybridMultilevel"/>
    <w:tmpl w:val="E6BEC31E"/>
    <w:lvl w:ilvl="0" w:tplc="FFFFFFFF">
      <w:start w:val="1"/>
      <w:numFmt w:val="upperLetter"/>
      <w:lvlText w:val="%1."/>
      <w:lvlJc w:val="left"/>
      <w:pPr>
        <w:ind w:left="644"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6F15E6"/>
    <w:multiLevelType w:val="multilevel"/>
    <w:tmpl w:val="9CB084C8"/>
    <w:lvl w:ilvl="0">
      <w:start w:val="1"/>
      <w:numFmt w:val="decimal"/>
      <w:lvlText w:val="%1.0"/>
      <w:lvlJc w:val="left"/>
      <w:pPr>
        <w:ind w:left="947" w:hanging="380"/>
      </w:pPr>
      <w:rPr>
        <w:rFonts w:hint="default"/>
      </w:rPr>
    </w:lvl>
    <w:lvl w:ilvl="1">
      <w:start w:val="1"/>
      <w:numFmt w:val="decimal"/>
      <w:lvlText w:val="%1.%2"/>
      <w:lvlJc w:val="left"/>
      <w:pPr>
        <w:ind w:left="1667" w:hanging="38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7767" w:hanging="1440"/>
      </w:pPr>
      <w:rPr>
        <w:rFonts w:hint="default"/>
      </w:rPr>
    </w:lvl>
  </w:abstractNum>
  <w:abstractNum w:abstractNumId="9" w15:restartNumberingAfterBreak="0">
    <w:nsid w:val="14C33278"/>
    <w:multiLevelType w:val="hybridMultilevel"/>
    <w:tmpl w:val="B4709F66"/>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0" w15:restartNumberingAfterBreak="0">
    <w:nsid w:val="15592A73"/>
    <w:multiLevelType w:val="hybridMultilevel"/>
    <w:tmpl w:val="4B626BD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185066DA"/>
    <w:multiLevelType w:val="hybridMultilevel"/>
    <w:tmpl w:val="E38CF6C6"/>
    <w:lvl w:ilvl="0" w:tplc="BC603966">
      <w:start w:val="1"/>
      <w:numFmt w:val="lowerLetter"/>
      <w:lvlText w:val="(%1)"/>
      <w:lvlJc w:val="left"/>
      <w:pPr>
        <w:ind w:left="1116" w:firstLine="0"/>
      </w:pPr>
      <w:rPr>
        <w:rFonts w:asciiTheme="minorHAnsi" w:eastAsia="Times New Roman" w:hAnsiTheme="minorHAnsi" w:cs="Times New Roman" w:hint="default"/>
        <w:b w:val="0"/>
        <w:i w:val="0"/>
        <w:strike w:val="0"/>
        <w:dstrike w:val="0"/>
        <w:color w:val="auto"/>
        <w:sz w:val="22"/>
        <w:szCs w:val="21"/>
        <w:u w:val="none" w:color="000000"/>
        <w:effect w:val="none"/>
        <w:vertAlign w:val="baseline"/>
      </w:rPr>
    </w:lvl>
    <w:lvl w:ilvl="1" w:tplc="B54A4BAA">
      <w:start w:val="1"/>
      <w:numFmt w:val="lowerLetter"/>
      <w:lvlText w:val="%2"/>
      <w:lvlJc w:val="left"/>
      <w:pPr>
        <w:ind w:left="18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2" w:tplc="27544CBC">
      <w:start w:val="1"/>
      <w:numFmt w:val="lowerRoman"/>
      <w:lvlText w:val="%3"/>
      <w:lvlJc w:val="left"/>
      <w:pPr>
        <w:ind w:left="25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3" w:tplc="17A20428">
      <w:start w:val="1"/>
      <w:numFmt w:val="decimal"/>
      <w:lvlText w:val="%4"/>
      <w:lvlJc w:val="left"/>
      <w:pPr>
        <w:ind w:left="32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4" w:tplc="D12E5600">
      <w:start w:val="1"/>
      <w:numFmt w:val="lowerLetter"/>
      <w:lvlText w:val="%5"/>
      <w:lvlJc w:val="left"/>
      <w:pPr>
        <w:ind w:left="396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5" w:tplc="9F502D5C">
      <w:start w:val="1"/>
      <w:numFmt w:val="lowerRoman"/>
      <w:lvlText w:val="%6"/>
      <w:lvlJc w:val="left"/>
      <w:pPr>
        <w:ind w:left="468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6" w:tplc="9CE0E9DE">
      <w:start w:val="1"/>
      <w:numFmt w:val="decimal"/>
      <w:lvlText w:val="%7"/>
      <w:lvlJc w:val="left"/>
      <w:pPr>
        <w:ind w:left="540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7" w:tplc="69E6FFAA">
      <w:start w:val="1"/>
      <w:numFmt w:val="lowerLetter"/>
      <w:lvlText w:val="%8"/>
      <w:lvlJc w:val="left"/>
      <w:pPr>
        <w:ind w:left="612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lvl w:ilvl="8" w:tplc="D3AAB73A">
      <w:start w:val="1"/>
      <w:numFmt w:val="lowerRoman"/>
      <w:lvlText w:val="%9"/>
      <w:lvlJc w:val="left"/>
      <w:pPr>
        <w:ind w:left="6840" w:firstLine="0"/>
      </w:pPr>
      <w:rPr>
        <w:rFonts w:ascii="Times New Roman" w:eastAsia="Times New Roman" w:hAnsi="Times New Roman" w:cs="Times New Roman"/>
        <w:b w:val="0"/>
        <w:i w:val="0"/>
        <w:strike w:val="0"/>
        <w:dstrike w:val="0"/>
        <w:color w:val="000000"/>
        <w:sz w:val="21"/>
        <w:szCs w:val="21"/>
        <w:u w:val="none" w:color="000000"/>
        <w:effect w:val="none"/>
        <w:vertAlign w:val="baseline"/>
      </w:rPr>
    </w:lvl>
  </w:abstractNum>
  <w:abstractNum w:abstractNumId="12" w15:restartNumberingAfterBreak="0">
    <w:nsid w:val="209B015F"/>
    <w:multiLevelType w:val="hybridMultilevel"/>
    <w:tmpl w:val="E6BEC31E"/>
    <w:lvl w:ilvl="0" w:tplc="E3049218">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37744BD"/>
    <w:multiLevelType w:val="hybridMultilevel"/>
    <w:tmpl w:val="A08810CE"/>
    <w:lvl w:ilvl="0" w:tplc="D7E646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9A01A0D"/>
    <w:multiLevelType w:val="hybridMultilevel"/>
    <w:tmpl w:val="54BC4C06"/>
    <w:lvl w:ilvl="0" w:tplc="1809000F">
      <w:start w:val="1"/>
      <w:numFmt w:val="decimal"/>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5" w15:restartNumberingAfterBreak="0">
    <w:nsid w:val="2FE51343"/>
    <w:multiLevelType w:val="hybridMultilevel"/>
    <w:tmpl w:val="53FA206E"/>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6" w15:restartNumberingAfterBreak="0">
    <w:nsid w:val="31B931AB"/>
    <w:multiLevelType w:val="hybridMultilevel"/>
    <w:tmpl w:val="782C8C1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1F9516E"/>
    <w:multiLevelType w:val="multilevel"/>
    <w:tmpl w:val="792AA504"/>
    <w:lvl w:ilvl="0">
      <w:start w:val="1"/>
      <w:numFmt w:val="decimal"/>
      <w:lvlText w:val="%1.0"/>
      <w:lvlJc w:val="left"/>
      <w:pPr>
        <w:ind w:left="1515" w:hanging="380"/>
      </w:pPr>
      <w:rPr>
        <w:rFonts w:hint="default"/>
      </w:rPr>
    </w:lvl>
    <w:lvl w:ilvl="1">
      <w:start w:val="1"/>
      <w:numFmt w:val="decimal"/>
      <w:lvlText w:val="%1.%2"/>
      <w:lvlJc w:val="left"/>
      <w:pPr>
        <w:ind w:left="1667" w:hanging="38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7767" w:hanging="1440"/>
      </w:pPr>
      <w:rPr>
        <w:rFonts w:hint="default"/>
      </w:rPr>
    </w:lvl>
  </w:abstractNum>
  <w:abstractNum w:abstractNumId="18" w15:restartNumberingAfterBreak="0">
    <w:nsid w:val="363C5DBD"/>
    <w:multiLevelType w:val="multilevel"/>
    <w:tmpl w:val="B4082478"/>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9" w15:restartNumberingAfterBreak="0">
    <w:nsid w:val="3B9F11A7"/>
    <w:multiLevelType w:val="hybridMultilevel"/>
    <w:tmpl w:val="EE8AD084"/>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2" w15:restartNumberingAfterBreak="0">
    <w:nsid w:val="42BF548B"/>
    <w:multiLevelType w:val="hybridMultilevel"/>
    <w:tmpl w:val="469C223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67B1322"/>
    <w:multiLevelType w:val="multilevel"/>
    <w:tmpl w:val="7EAAA29C"/>
    <w:lvl w:ilvl="0">
      <w:start w:val="1"/>
      <w:numFmt w:val="decimal"/>
      <w:lvlText w:val="%1."/>
      <w:lvlJc w:val="left"/>
      <w:pPr>
        <w:ind w:left="900" w:hanging="540"/>
      </w:pPr>
      <w:rPr>
        <w:rFonts w:ascii="Calibri" w:eastAsia="Times New Roman" w:hAnsi="Calibri"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6E76149"/>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25" w15:restartNumberingAfterBreak="0">
    <w:nsid w:val="46FE38D0"/>
    <w:multiLevelType w:val="multilevel"/>
    <w:tmpl w:val="930831C2"/>
    <w:lvl w:ilvl="0">
      <w:start w:val="1"/>
      <w:numFmt w:val="decimal"/>
      <w:lvlText w:val="%1.0"/>
      <w:lvlJc w:val="left"/>
      <w:pPr>
        <w:ind w:left="947" w:hanging="380"/>
      </w:pPr>
      <w:rPr>
        <w:rFonts w:hint="default"/>
      </w:rPr>
    </w:lvl>
    <w:lvl w:ilvl="1">
      <w:start w:val="1"/>
      <w:numFmt w:val="decimal"/>
      <w:lvlText w:val="%1.%2"/>
      <w:lvlJc w:val="left"/>
      <w:pPr>
        <w:ind w:left="1667" w:hanging="38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7767" w:hanging="1440"/>
      </w:pPr>
      <w:rPr>
        <w:rFonts w:hint="default"/>
      </w:rPr>
    </w:lvl>
  </w:abstractNum>
  <w:abstractNum w:abstractNumId="26" w15:restartNumberingAfterBreak="0">
    <w:nsid w:val="4D9B6616"/>
    <w:multiLevelType w:val="hybridMultilevel"/>
    <w:tmpl w:val="4B6A832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11D0080"/>
    <w:multiLevelType w:val="hybridMultilevel"/>
    <w:tmpl w:val="ADB4460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9" w15:restartNumberingAfterBreak="0">
    <w:nsid w:val="56D9049B"/>
    <w:multiLevelType w:val="hybridMultilevel"/>
    <w:tmpl w:val="9E8E34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EEF4CB8"/>
    <w:multiLevelType w:val="hybridMultilevel"/>
    <w:tmpl w:val="0B7CD5CA"/>
    <w:lvl w:ilvl="0" w:tplc="18090015">
      <w:start w:val="1"/>
      <w:numFmt w:val="upp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69700A1"/>
    <w:multiLevelType w:val="hybridMultilevel"/>
    <w:tmpl w:val="B36CB24C"/>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4" w15:restartNumberingAfterBreak="0">
    <w:nsid w:val="6A365AC1"/>
    <w:multiLevelType w:val="hybridMultilevel"/>
    <w:tmpl w:val="EC60D48C"/>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35" w15:restartNumberingAfterBreak="0">
    <w:nsid w:val="6A837792"/>
    <w:multiLevelType w:val="hybridMultilevel"/>
    <w:tmpl w:val="01D6C26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41461D1"/>
    <w:multiLevelType w:val="hybridMultilevel"/>
    <w:tmpl w:val="D896B174"/>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8" w15:restartNumberingAfterBreak="0">
    <w:nsid w:val="766A17B9"/>
    <w:multiLevelType w:val="multilevel"/>
    <w:tmpl w:val="9B4C62C8"/>
    <w:lvl w:ilvl="0">
      <w:start w:val="1"/>
      <w:numFmt w:val="decimal"/>
      <w:lvlText w:val="%1.0"/>
      <w:lvlJc w:val="left"/>
      <w:pPr>
        <w:ind w:left="947" w:hanging="380"/>
      </w:pPr>
      <w:rPr>
        <w:rFonts w:hint="default"/>
      </w:rPr>
    </w:lvl>
    <w:lvl w:ilvl="1">
      <w:start w:val="1"/>
      <w:numFmt w:val="decimal"/>
      <w:lvlText w:val="%1.%2"/>
      <w:lvlJc w:val="left"/>
      <w:pPr>
        <w:ind w:left="1667" w:hanging="38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7767" w:hanging="1440"/>
      </w:pPr>
      <w:rPr>
        <w:rFonts w:hint="default"/>
      </w:rPr>
    </w:lvl>
  </w:abstractNum>
  <w:abstractNum w:abstractNumId="39"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BC868EF"/>
    <w:multiLevelType w:val="hybridMultilevel"/>
    <w:tmpl w:val="BB0C5CCC"/>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BD72C52"/>
    <w:multiLevelType w:val="hybridMultilevel"/>
    <w:tmpl w:val="B4304B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43" w15:restartNumberingAfterBreak="0">
    <w:nsid w:val="7C580B35"/>
    <w:multiLevelType w:val="hybridMultilevel"/>
    <w:tmpl w:val="61F8DFF8"/>
    <w:lvl w:ilvl="0" w:tplc="5C743042">
      <w:start w:val="1"/>
      <w:numFmt w:val="decimal"/>
      <w:lvlText w:val="%1."/>
      <w:lvlJc w:val="left"/>
      <w:pPr>
        <w:ind w:left="720" w:hanging="72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num w:numId="1" w16cid:durableId="706486484">
    <w:abstractNumId w:val="39"/>
  </w:num>
  <w:num w:numId="2" w16cid:durableId="364602332">
    <w:abstractNumId w:val="27"/>
  </w:num>
  <w:num w:numId="3" w16cid:durableId="1177843665">
    <w:abstractNumId w:val="21"/>
  </w:num>
  <w:num w:numId="4" w16cid:durableId="2144538416">
    <w:abstractNumId w:val="36"/>
  </w:num>
  <w:num w:numId="5" w16cid:durableId="1992785295">
    <w:abstractNumId w:val="2"/>
  </w:num>
  <w:num w:numId="6" w16cid:durableId="1999116437">
    <w:abstractNumId w:val="41"/>
  </w:num>
  <w:num w:numId="7" w16cid:durableId="2095008419">
    <w:abstractNumId w:val="23"/>
  </w:num>
  <w:num w:numId="8" w16cid:durableId="2066639850">
    <w:abstractNumId w:val="42"/>
  </w:num>
  <w:num w:numId="9" w16cid:durableId="522985098">
    <w:abstractNumId w:val="32"/>
  </w:num>
  <w:num w:numId="10" w16cid:durableId="1755585827">
    <w:abstractNumId w:val="5"/>
  </w:num>
  <w:num w:numId="11" w16cid:durableId="1938322911">
    <w:abstractNumId w:val="20"/>
  </w:num>
  <w:num w:numId="12" w16cid:durableId="1271741110">
    <w:abstractNumId w:val="12"/>
  </w:num>
  <w:num w:numId="13" w16cid:durableId="1165900728">
    <w:abstractNumId w:val="0"/>
  </w:num>
  <w:num w:numId="14" w16cid:durableId="1920629505">
    <w:abstractNumId w:val="19"/>
  </w:num>
  <w:num w:numId="15" w16cid:durableId="716902228">
    <w:abstractNumId w:val="43"/>
  </w:num>
  <w:num w:numId="16" w16cid:durableId="208132400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8977985">
    <w:abstractNumId w:val="34"/>
  </w:num>
  <w:num w:numId="18" w16cid:durableId="19709387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086486">
    <w:abstractNumId w:val="22"/>
  </w:num>
  <w:num w:numId="20" w16cid:durableId="1983077076">
    <w:abstractNumId w:val="17"/>
  </w:num>
  <w:num w:numId="21" w16cid:durableId="747187757">
    <w:abstractNumId w:val="14"/>
  </w:num>
  <w:num w:numId="22" w16cid:durableId="291252006">
    <w:abstractNumId w:val="33"/>
  </w:num>
  <w:num w:numId="23" w16cid:durableId="659582054">
    <w:abstractNumId w:val="37"/>
  </w:num>
  <w:num w:numId="24" w16cid:durableId="833029260">
    <w:abstractNumId w:val="26"/>
  </w:num>
  <w:num w:numId="25" w16cid:durableId="1371223171">
    <w:abstractNumId w:val="38"/>
  </w:num>
  <w:num w:numId="26" w16cid:durableId="809446878">
    <w:abstractNumId w:val="8"/>
  </w:num>
  <w:num w:numId="27" w16cid:durableId="938220606">
    <w:abstractNumId w:val="28"/>
  </w:num>
  <w:num w:numId="28" w16cid:durableId="2142964207">
    <w:abstractNumId w:val="9"/>
  </w:num>
  <w:num w:numId="29" w16cid:durableId="1628001538">
    <w:abstractNumId w:val="35"/>
  </w:num>
  <w:num w:numId="30" w16cid:durableId="422992369">
    <w:abstractNumId w:val="25"/>
  </w:num>
  <w:num w:numId="31" w16cid:durableId="10735052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57981998">
    <w:abstractNumId w:val="29"/>
  </w:num>
  <w:num w:numId="33" w16cid:durableId="2023891984">
    <w:abstractNumId w:val="10"/>
  </w:num>
  <w:num w:numId="34" w16cid:durableId="415054171">
    <w:abstractNumId w:val="24"/>
  </w:num>
  <w:num w:numId="35" w16cid:durableId="869487752">
    <w:abstractNumId w:val="3"/>
  </w:num>
  <w:num w:numId="36" w16cid:durableId="675425321">
    <w:abstractNumId w:val="16"/>
  </w:num>
  <w:num w:numId="37" w16cid:durableId="1187216181">
    <w:abstractNumId w:val="4"/>
  </w:num>
  <w:num w:numId="38" w16cid:durableId="1260020999">
    <w:abstractNumId w:val="40"/>
  </w:num>
  <w:num w:numId="39" w16cid:durableId="1293827127">
    <w:abstractNumId w:val="31"/>
  </w:num>
  <w:num w:numId="40" w16cid:durableId="311258845">
    <w:abstractNumId w:val="18"/>
  </w:num>
  <w:num w:numId="41" w16cid:durableId="2111587725">
    <w:abstractNumId w:val="13"/>
  </w:num>
  <w:num w:numId="42" w16cid:durableId="354163333">
    <w:abstractNumId w:val="7"/>
  </w:num>
  <w:num w:numId="43" w16cid:durableId="189341500">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4AF"/>
    <w:rsid w:val="00000F93"/>
    <w:rsid w:val="00001835"/>
    <w:rsid w:val="00003A9E"/>
    <w:rsid w:val="00003C1E"/>
    <w:rsid w:val="00004D8F"/>
    <w:rsid w:val="0000562B"/>
    <w:rsid w:val="0000685B"/>
    <w:rsid w:val="0000690C"/>
    <w:rsid w:val="000070D6"/>
    <w:rsid w:val="0001111F"/>
    <w:rsid w:val="0001126A"/>
    <w:rsid w:val="000124A2"/>
    <w:rsid w:val="00013FC7"/>
    <w:rsid w:val="00014BBA"/>
    <w:rsid w:val="000205BE"/>
    <w:rsid w:val="0002166F"/>
    <w:rsid w:val="000217F6"/>
    <w:rsid w:val="00022643"/>
    <w:rsid w:val="00022C0A"/>
    <w:rsid w:val="00022E2F"/>
    <w:rsid w:val="000239AB"/>
    <w:rsid w:val="0002411F"/>
    <w:rsid w:val="00024586"/>
    <w:rsid w:val="000248AC"/>
    <w:rsid w:val="00025B17"/>
    <w:rsid w:val="00025CBA"/>
    <w:rsid w:val="00026DAD"/>
    <w:rsid w:val="00030D36"/>
    <w:rsid w:val="0003244E"/>
    <w:rsid w:val="000331A8"/>
    <w:rsid w:val="0003382C"/>
    <w:rsid w:val="00033DEB"/>
    <w:rsid w:val="0003726B"/>
    <w:rsid w:val="00037C94"/>
    <w:rsid w:val="00041357"/>
    <w:rsid w:val="0004213E"/>
    <w:rsid w:val="000475D4"/>
    <w:rsid w:val="00047A60"/>
    <w:rsid w:val="00051770"/>
    <w:rsid w:val="00052A42"/>
    <w:rsid w:val="00056095"/>
    <w:rsid w:val="0006025E"/>
    <w:rsid w:val="00063AC6"/>
    <w:rsid w:val="00064DE7"/>
    <w:rsid w:val="000650AC"/>
    <w:rsid w:val="00066C29"/>
    <w:rsid w:val="00066EB6"/>
    <w:rsid w:val="00067688"/>
    <w:rsid w:val="00067A43"/>
    <w:rsid w:val="00070BFC"/>
    <w:rsid w:val="0007112F"/>
    <w:rsid w:val="000719F3"/>
    <w:rsid w:val="00075835"/>
    <w:rsid w:val="0007636E"/>
    <w:rsid w:val="00080D03"/>
    <w:rsid w:val="0008229B"/>
    <w:rsid w:val="0008236F"/>
    <w:rsid w:val="00083EAB"/>
    <w:rsid w:val="000858B8"/>
    <w:rsid w:val="00086179"/>
    <w:rsid w:val="00086DF1"/>
    <w:rsid w:val="000873CC"/>
    <w:rsid w:val="000932A4"/>
    <w:rsid w:val="000941D0"/>
    <w:rsid w:val="000969E6"/>
    <w:rsid w:val="00097145"/>
    <w:rsid w:val="000973A9"/>
    <w:rsid w:val="000977AE"/>
    <w:rsid w:val="000A00F3"/>
    <w:rsid w:val="000A67B4"/>
    <w:rsid w:val="000A7B0A"/>
    <w:rsid w:val="000B0296"/>
    <w:rsid w:val="000B7C12"/>
    <w:rsid w:val="000C207E"/>
    <w:rsid w:val="000C27A5"/>
    <w:rsid w:val="000C3EFB"/>
    <w:rsid w:val="000C3F4F"/>
    <w:rsid w:val="000C519F"/>
    <w:rsid w:val="000C5978"/>
    <w:rsid w:val="000C6113"/>
    <w:rsid w:val="000D1BA8"/>
    <w:rsid w:val="000D302F"/>
    <w:rsid w:val="000D4408"/>
    <w:rsid w:val="000D52DB"/>
    <w:rsid w:val="000D6008"/>
    <w:rsid w:val="000D7333"/>
    <w:rsid w:val="000E161C"/>
    <w:rsid w:val="000E16F4"/>
    <w:rsid w:val="000E218F"/>
    <w:rsid w:val="000E2C77"/>
    <w:rsid w:val="000E3191"/>
    <w:rsid w:val="000E474A"/>
    <w:rsid w:val="000E5B30"/>
    <w:rsid w:val="000E793B"/>
    <w:rsid w:val="000F0EC7"/>
    <w:rsid w:val="000F7073"/>
    <w:rsid w:val="000F79C3"/>
    <w:rsid w:val="000F7EA8"/>
    <w:rsid w:val="00100F7B"/>
    <w:rsid w:val="00103057"/>
    <w:rsid w:val="001068D3"/>
    <w:rsid w:val="001073F3"/>
    <w:rsid w:val="00110CA6"/>
    <w:rsid w:val="0011133C"/>
    <w:rsid w:val="00111A9C"/>
    <w:rsid w:val="00112E1F"/>
    <w:rsid w:val="001146CB"/>
    <w:rsid w:val="001151C9"/>
    <w:rsid w:val="00115B6E"/>
    <w:rsid w:val="00117DAA"/>
    <w:rsid w:val="00120F92"/>
    <w:rsid w:val="00121B61"/>
    <w:rsid w:val="0012368D"/>
    <w:rsid w:val="0012385A"/>
    <w:rsid w:val="0012457A"/>
    <w:rsid w:val="00125BA1"/>
    <w:rsid w:val="001268D7"/>
    <w:rsid w:val="00131165"/>
    <w:rsid w:val="00136105"/>
    <w:rsid w:val="0014152F"/>
    <w:rsid w:val="001424B3"/>
    <w:rsid w:val="00143034"/>
    <w:rsid w:val="001435FE"/>
    <w:rsid w:val="00143652"/>
    <w:rsid w:val="00143B67"/>
    <w:rsid w:val="00145A6C"/>
    <w:rsid w:val="00150E57"/>
    <w:rsid w:val="00151E7B"/>
    <w:rsid w:val="001531B6"/>
    <w:rsid w:val="0015402F"/>
    <w:rsid w:val="0015533A"/>
    <w:rsid w:val="00155E26"/>
    <w:rsid w:val="001571E6"/>
    <w:rsid w:val="0016068B"/>
    <w:rsid w:val="001615E7"/>
    <w:rsid w:val="00163041"/>
    <w:rsid w:val="001701A3"/>
    <w:rsid w:val="0017146B"/>
    <w:rsid w:val="001738AE"/>
    <w:rsid w:val="00176B6A"/>
    <w:rsid w:val="00180376"/>
    <w:rsid w:val="001815CA"/>
    <w:rsid w:val="0019297D"/>
    <w:rsid w:val="00195004"/>
    <w:rsid w:val="00196102"/>
    <w:rsid w:val="001961BE"/>
    <w:rsid w:val="00197C7C"/>
    <w:rsid w:val="001A00EE"/>
    <w:rsid w:val="001A020E"/>
    <w:rsid w:val="001A1561"/>
    <w:rsid w:val="001A346E"/>
    <w:rsid w:val="001A3B16"/>
    <w:rsid w:val="001A41C7"/>
    <w:rsid w:val="001A74E4"/>
    <w:rsid w:val="001B16F7"/>
    <w:rsid w:val="001B2A63"/>
    <w:rsid w:val="001B3167"/>
    <w:rsid w:val="001B39B9"/>
    <w:rsid w:val="001B3DBD"/>
    <w:rsid w:val="001B42FA"/>
    <w:rsid w:val="001B4C69"/>
    <w:rsid w:val="001B5BF3"/>
    <w:rsid w:val="001C0DA4"/>
    <w:rsid w:val="001C2B08"/>
    <w:rsid w:val="001C3284"/>
    <w:rsid w:val="001C43B1"/>
    <w:rsid w:val="001C58A1"/>
    <w:rsid w:val="001C603E"/>
    <w:rsid w:val="001C671C"/>
    <w:rsid w:val="001C67A3"/>
    <w:rsid w:val="001C6A6D"/>
    <w:rsid w:val="001C713A"/>
    <w:rsid w:val="001C782C"/>
    <w:rsid w:val="001D306F"/>
    <w:rsid w:val="001D3D03"/>
    <w:rsid w:val="001D40C7"/>
    <w:rsid w:val="001D5131"/>
    <w:rsid w:val="001D5F6A"/>
    <w:rsid w:val="001E0815"/>
    <w:rsid w:val="001E14AF"/>
    <w:rsid w:val="001E28FB"/>
    <w:rsid w:val="001E2EFE"/>
    <w:rsid w:val="001E30B9"/>
    <w:rsid w:val="001E3A82"/>
    <w:rsid w:val="001E6493"/>
    <w:rsid w:val="001F0AD0"/>
    <w:rsid w:val="001F2359"/>
    <w:rsid w:val="001F24A5"/>
    <w:rsid w:val="001F6024"/>
    <w:rsid w:val="001F6173"/>
    <w:rsid w:val="001F630B"/>
    <w:rsid w:val="001F6A1B"/>
    <w:rsid w:val="001F723C"/>
    <w:rsid w:val="002004DF"/>
    <w:rsid w:val="00201D3D"/>
    <w:rsid w:val="00204274"/>
    <w:rsid w:val="0020513B"/>
    <w:rsid w:val="002059F4"/>
    <w:rsid w:val="0020600C"/>
    <w:rsid w:val="00206183"/>
    <w:rsid w:val="00211249"/>
    <w:rsid w:val="002114F2"/>
    <w:rsid w:val="00211641"/>
    <w:rsid w:val="00213ED0"/>
    <w:rsid w:val="00220B0F"/>
    <w:rsid w:val="00221840"/>
    <w:rsid w:val="00223155"/>
    <w:rsid w:val="00223202"/>
    <w:rsid w:val="00223592"/>
    <w:rsid w:val="00224339"/>
    <w:rsid w:val="002245D1"/>
    <w:rsid w:val="00227866"/>
    <w:rsid w:val="00232B8B"/>
    <w:rsid w:val="00235EE5"/>
    <w:rsid w:val="00236FFF"/>
    <w:rsid w:val="00237BC9"/>
    <w:rsid w:val="00240C08"/>
    <w:rsid w:val="00242B62"/>
    <w:rsid w:val="00244422"/>
    <w:rsid w:val="002445EB"/>
    <w:rsid w:val="00246E34"/>
    <w:rsid w:val="0024743F"/>
    <w:rsid w:val="002503BE"/>
    <w:rsid w:val="00250FD5"/>
    <w:rsid w:val="00251EB4"/>
    <w:rsid w:val="00252F88"/>
    <w:rsid w:val="002535A0"/>
    <w:rsid w:val="002536B7"/>
    <w:rsid w:val="002536CA"/>
    <w:rsid w:val="00254AAB"/>
    <w:rsid w:val="00255E7A"/>
    <w:rsid w:val="002560D2"/>
    <w:rsid w:val="0025681D"/>
    <w:rsid w:val="0026074E"/>
    <w:rsid w:val="00260BDD"/>
    <w:rsid w:val="002644BA"/>
    <w:rsid w:val="00265971"/>
    <w:rsid w:val="00266CB8"/>
    <w:rsid w:val="00266CEE"/>
    <w:rsid w:val="00267748"/>
    <w:rsid w:val="00271879"/>
    <w:rsid w:val="00271BB6"/>
    <w:rsid w:val="00271E70"/>
    <w:rsid w:val="0027259B"/>
    <w:rsid w:val="002730ED"/>
    <w:rsid w:val="0027459F"/>
    <w:rsid w:val="00280C6F"/>
    <w:rsid w:val="00280F39"/>
    <w:rsid w:val="00282A83"/>
    <w:rsid w:val="002833CC"/>
    <w:rsid w:val="002848C4"/>
    <w:rsid w:val="0028753B"/>
    <w:rsid w:val="00291806"/>
    <w:rsid w:val="00291C91"/>
    <w:rsid w:val="00292979"/>
    <w:rsid w:val="0029422C"/>
    <w:rsid w:val="00296496"/>
    <w:rsid w:val="002977E0"/>
    <w:rsid w:val="002A0020"/>
    <w:rsid w:val="002A2C51"/>
    <w:rsid w:val="002A38E7"/>
    <w:rsid w:val="002A4605"/>
    <w:rsid w:val="002A539A"/>
    <w:rsid w:val="002A6982"/>
    <w:rsid w:val="002A76AD"/>
    <w:rsid w:val="002A79BC"/>
    <w:rsid w:val="002A7DEF"/>
    <w:rsid w:val="002A7E2B"/>
    <w:rsid w:val="002B043D"/>
    <w:rsid w:val="002B0562"/>
    <w:rsid w:val="002B101D"/>
    <w:rsid w:val="002B11E8"/>
    <w:rsid w:val="002B45EF"/>
    <w:rsid w:val="002B502F"/>
    <w:rsid w:val="002B61CE"/>
    <w:rsid w:val="002B78CE"/>
    <w:rsid w:val="002C4E1E"/>
    <w:rsid w:val="002C5D00"/>
    <w:rsid w:val="002C78E2"/>
    <w:rsid w:val="002C7BEC"/>
    <w:rsid w:val="002D0046"/>
    <w:rsid w:val="002D1C09"/>
    <w:rsid w:val="002D237A"/>
    <w:rsid w:val="002D2F10"/>
    <w:rsid w:val="002D3FF1"/>
    <w:rsid w:val="002D4B8D"/>
    <w:rsid w:val="002D5A36"/>
    <w:rsid w:val="002D68BF"/>
    <w:rsid w:val="002D72ED"/>
    <w:rsid w:val="002E0CEF"/>
    <w:rsid w:val="002E19BD"/>
    <w:rsid w:val="002E2348"/>
    <w:rsid w:val="002E28E2"/>
    <w:rsid w:val="002E30C1"/>
    <w:rsid w:val="002E50A3"/>
    <w:rsid w:val="002E5768"/>
    <w:rsid w:val="002E5F4B"/>
    <w:rsid w:val="002E63DD"/>
    <w:rsid w:val="002E67E2"/>
    <w:rsid w:val="002E7A8B"/>
    <w:rsid w:val="002F1CB3"/>
    <w:rsid w:val="002F2CD9"/>
    <w:rsid w:val="002F3130"/>
    <w:rsid w:val="002F3EB8"/>
    <w:rsid w:val="002F739A"/>
    <w:rsid w:val="002F7835"/>
    <w:rsid w:val="00300DFF"/>
    <w:rsid w:val="003016A0"/>
    <w:rsid w:val="00302193"/>
    <w:rsid w:val="0031027C"/>
    <w:rsid w:val="00314089"/>
    <w:rsid w:val="00315BAC"/>
    <w:rsid w:val="003204C4"/>
    <w:rsid w:val="0032281F"/>
    <w:rsid w:val="00331975"/>
    <w:rsid w:val="00332933"/>
    <w:rsid w:val="00334BA8"/>
    <w:rsid w:val="00335A89"/>
    <w:rsid w:val="0033659D"/>
    <w:rsid w:val="00336E2E"/>
    <w:rsid w:val="00337F1B"/>
    <w:rsid w:val="00342576"/>
    <w:rsid w:val="00342C0B"/>
    <w:rsid w:val="00342DF9"/>
    <w:rsid w:val="0034495D"/>
    <w:rsid w:val="00346CCC"/>
    <w:rsid w:val="00346D19"/>
    <w:rsid w:val="00347088"/>
    <w:rsid w:val="00350174"/>
    <w:rsid w:val="00351BB7"/>
    <w:rsid w:val="003524F7"/>
    <w:rsid w:val="003525C2"/>
    <w:rsid w:val="00354016"/>
    <w:rsid w:val="003626FC"/>
    <w:rsid w:val="00366A67"/>
    <w:rsid w:val="003718F3"/>
    <w:rsid w:val="003724B6"/>
    <w:rsid w:val="00372880"/>
    <w:rsid w:val="003745AF"/>
    <w:rsid w:val="003771BE"/>
    <w:rsid w:val="00377291"/>
    <w:rsid w:val="00377A31"/>
    <w:rsid w:val="00377B20"/>
    <w:rsid w:val="00382EED"/>
    <w:rsid w:val="0038512D"/>
    <w:rsid w:val="00385604"/>
    <w:rsid w:val="003907E5"/>
    <w:rsid w:val="00391C4E"/>
    <w:rsid w:val="0039284F"/>
    <w:rsid w:val="00392CF9"/>
    <w:rsid w:val="00394DCA"/>
    <w:rsid w:val="0039592E"/>
    <w:rsid w:val="00397EAE"/>
    <w:rsid w:val="003A152B"/>
    <w:rsid w:val="003A540C"/>
    <w:rsid w:val="003A69E0"/>
    <w:rsid w:val="003A73BC"/>
    <w:rsid w:val="003B2C81"/>
    <w:rsid w:val="003B3594"/>
    <w:rsid w:val="003B552E"/>
    <w:rsid w:val="003B76C4"/>
    <w:rsid w:val="003C0D06"/>
    <w:rsid w:val="003C171F"/>
    <w:rsid w:val="003C21D9"/>
    <w:rsid w:val="003C2531"/>
    <w:rsid w:val="003C2B29"/>
    <w:rsid w:val="003C30CE"/>
    <w:rsid w:val="003C3840"/>
    <w:rsid w:val="003C4BD6"/>
    <w:rsid w:val="003C4C55"/>
    <w:rsid w:val="003C5EAE"/>
    <w:rsid w:val="003C7F2A"/>
    <w:rsid w:val="003D0F7D"/>
    <w:rsid w:val="003D2BA2"/>
    <w:rsid w:val="003D2E71"/>
    <w:rsid w:val="003D318F"/>
    <w:rsid w:val="003D3232"/>
    <w:rsid w:val="003D3675"/>
    <w:rsid w:val="003D526E"/>
    <w:rsid w:val="003D6261"/>
    <w:rsid w:val="003D7F25"/>
    <w:rsid w:val="003E3FEB"/>
    <w:rsid w:val="003E478F"/>
    <w:rsid w:val="003E6476"/>
    <w:rsid w:val="003E7AC1"/>
    <w:rsid w:val="003F11F7"/>
    <w:rsid w:val="003F1AF9"/>
    <w:rsid w:val="003F2315"/>
    <w:rsid w:val="003F3A8C"/>
    <w:rsid w:val="003F403E"/>
    <w:rsid w:val="003F408E"/>
    <w:rsid w:val="003F5B0D"/>
    <w:rsid w:val="003F6D62"/>
    <w:rsid w:val="003F6D65"/>
    <w:rsid w:val="00400CA7"/>
    <w:rsid w:val="00402DE0"/>
    <w:rsid w:val="0040393D"/>
    <w:rsid w:val="00405A36"/>
    <w:rsid w:val="00405D5F"/>
    <w:rsid w:val="004148A0"/>
    <w:rsid w:val="00414C12"/>
    <w:rsid w:val="0041514E"/>
    <w:rsid w:val="004165BD"/>
    <w:rsid w:val="004201E2"/>
    <w:rsid w:val="004201EC"/>
    <w:rsid w:val="00425022"/>
    <w:rsid w:val="00427FD9"/>
    <w:rsid w:val="00431D0F"/>
    <w:rsid w:val="00432222"/>
    <w:rsid w:val="00433ADF"/>
    <w:rsid w:val="00433CC6"/>
    <w:rsid w:val="00433D04"/>
    <w:rsid w:val="00437500"/>
    <w:rsid w:val="00437DAF"/>
    <w:rsid w:val="00441441"/>
    <w:rsid w:val="00441547"/>
    <w:rsid w:val="00441D7A"/>
    <w:rsid w:val="00441F09"/>
    <w:rsid w:val="00442329"/>
    <w:rsid w:val="00443480"/>
    <w:rsid w:val="0044632E"/>
    <w:rsid w:val="004504E5"/>
    <w:rsid w:val="00450C37"/>
    <w:rsid w:val="0045146B"/>
    <w:rsid w:val="00454635"/>
    <w:rsid w:val="004547C9"/>
    <w:rsid w:val="00457FA4"/>
    <w:rsid w:val="0046028A"/>
    <w:rsid w:val="00461257"/>
    <w:rsid w:val="0046442C"/>
    <w:rsid w:val="00465B32"/>
    <w:rsid w:val="00466055"/>
    <w:rsid w:val="004709C2"/>
    <w:rsid w:val="00471807"/>
    <w:rsid w:val="00472A2B"/>
    <w:rsid w:val="00476177"/>
    <w:rsid w:val="004763D9"/>
    <w:rsid w:val="004769C4"/>
    <w:rsid w:val="0047731C"/>
    <w:rsid w:val="004808E1"/>
    <w:rsid w:val="00481FCE"/>
    <w:rsid w:val="00482C72"/>
    <w:rsid w:val="004832F3"/>
    <w:rsid w:val="00483650"/>
    <w:rsid w:val="00483785"/>
    <w:rsid w:val="004859EF"/>
    <w:rsid w:val="00487791"/>
    <w:rsid w:val="0049215E"/>
    <w:rsid w:val="00492268"/>
    <w:rsid w:val="004929B9"/>
    <w:rsid w:val="00492EF9"/>
    <w:rsid w:val="00493261"/>
    <w:rsid w:val="004956A6"/>
    <w:rsid w:val="00496169"/>
    <w:rsid w:val="00497760"/>
    <w:rsid w:val="004A06F9"/>
    <w:rsid w:val="004A0D56"/>
    <w:rsid w:val="004A41EE"/>
    <w:rsid w:val="004A5007"/>
    <w:rsid w:val="004A64BE"/>
    <w:rsid w:val="004A6E77"/>
    <w:rsid w:val="004B1919"/>
    <w:rsid w:val="004B1D31"/>
    <w:rsid w:val="004B7768"/>
    <w:rsid w:val="004C2F98"/>
    <w:rsid w:val="004C4B52"/>
    <w:rsid w:val="004C6DE8"/>
    <w:rsid w:val="004D059D"/>
    <w:rsid w:val="004D1956"/>
    <w:rsid w:val="004D2156"/>
    <w:rsid w:val="004D21DA"/>
    <w:rsid w:val="004D372D"/>
    <w:rsid w:val="004D3CA3"/>
    <w:rsid w:val="004D3FD8"/>
    <w:rsid w:val="004D4677"/>
    <w:rsid w:val="004D46A5"/>
    <w:rsid w:val="004E070C"/>
    <w:rsid w:val="004E3F12"/>
    <w:rsid w:val="004E5430"/>
    <w:rsid w:val="004E58C3"/>
    <w:rsid w:val="004F33A3"/>
    <w:rsid w:val="004F3B32"/>
    <w:rsid w:val="0050057D"/>
    <w:rsid w:val="00500D5E"/>
    <w:rsid w:val="00504415"/>
    <w:rsid w:val="005051F7"/>
    <w:rsid w:val="0050598F"/>
    <w:rsid w:val="00506804"/>
    <w:rsid w:val="0050705A"/>
    <w:rsid w:val="005076C3"/>
    <w:rsid w:val="00510DA6"/>
    <w:rsid w:val="00511910"/>
    <w:rsid w:val="00515C16"/>
    <w:rsid w:val="005177EB"/>
    <w:rsid w:val="00521C1C"/>
    <w:rsid w:val="00526EEC"/>
    <w:rsid w:val="00527B3A"/>
    <w:rsid w:val="00530EA8"/>
    <w:rsid w:val="00531D24"/>
    <w:rsid w:val="00532385"/>
    <w:rsid w:val="00536614"/>
    <w:rsid w:val="00540E12"/>
    <w:rsid w:val="00543CC2"/>
    <w:rsid w:val="00544E91"/>
    <w:rsid w:val="00545369"/>
    <w:rsid w:val="005455D3"/>
    <w:rsid w:val="005509BC"/>
    <w:rsid w:val="00550FD5"/>
    <w:rsid w:val="0055180A"/>
    <w:rsid w:val="00551CF9"/>
    <w:rsid w:val="005523CA"/>
    <w:rsid w:val="005539EB"/>
    <w:rsid w:val="005543DF"/>
    <w:rsid w:val="005545A9"/>
    <w:rsid w:val="00555724"/>
    <w:rsid w:val="00557A4F"/>
    <w:rsid w:val="00560296"/>
    <w:rsid w:val="00560AE8"/>
    <w:rsid w:val="00562F67"/>
    <w:rsid w:val="0056457D"/>
    <w:rsid w:val="0056605D"/>
    <w:rsid w:val="005660A6"/>
    <w:rsid w:val="00570C62"/>
    <w:rsid w:val="0057332C"/>
    <w:rsid w:val="00574DAD"/>
    <w:rsid w:val="0057597F"/>
    <w:rsid w:val="00575F5B"/>
    <w:rsid w:val="005777F7"/>
    <w:rsid w:val="00581366"/>
    <w:rsid w:val="005816DE"/>
    <w:rsid w:val="0058176D"/>
    <w:rsid w:val="00582262"/>
    <w:rsid w:val="00583BA6"/>
    <w:rsid w:val="005840DF"/>
    <w:rsid w:val="00585178"/>
    <w:rsid w:val="00585C7F"/>
    <w:rsid w:val="005868CA"/>
    <w:rsid w:val="005868E1"/>
    <w:rsid w:val="0059065D"/>
    <w:rsid w:val="00591C97"/>
    <w:rsid w:val="0059209B"/>
    <w:rsid w:val="005925B5"/>
    <w:rsid w:val="0059310A"/>
    <w:rsid w:val="00595BF9"/>
    <w:rsid w:val="005A49B3"/>
    <w:rsid w:val="005A4F27"/>
    <w:rsid w:val="005A5953"/>
    <w:rsid w:val="005A64D3"/>
    <w:rsid w:val="005A6616"/>
    <w:rsid w:val="005B1D1F"/>
    <w:rsid w:val="005B3456"/>
    <w:rsid w:val="005B440D"/>
    <w:rsid w:val="005B45A6"/>
    <w:rsid w:val="005B4840"/>
    <w:rsid w:val="005B49DA"/>
    <w:rsid w:val="005B607C"/>
    <w:rsid w:val="005B7E05"/>
    <w:rsid w:val="005C11C2"/>
    <w:rsid w:val="005C23C4"/>
    <w:rsid w:val="005C3426"/>
    <w:rsid w:val="005C3452"/>
    <w:rsid w:val="005C3610"/>
    <w:rsid w:val="005C3709"/>
    <w:rsid w:val="005C3EC1"/>
    <w:rsid w:val="005C6F83"/>
    <w:rsid w:val="005C718A"/>
    <w:rsid w:val="005D1AF9"/>
    <w:rsid w:val="005D24FA"/>
    <w:rsid w:val="005D3AFF"/>
    <w:rsid w:val="005D4038"/>
    <w:rsid w:val="005D556F"/>
    <w:rsid w:val="005D639A"/>
    <w:rsid w:val="005D723B"/>
    <w:rsid w:val="005E1036"/>
    <w:rsid w:val="005E15A5"/>
    <w:rsid w:val="005E399A"/>
    <w:rsid w:val="005E59C3"/>
    <w:rsid w:val="005E5BBD"/>
    <w:rsid w:val="005E5D0F"/>
    <w:rsid w:val="005E6168"/>
    <w:rsid w:val="005E6F7F"/>
    <w:rsid w:val="005E74F1"/>
    <w:rsid w:val="005E7EF8"/>
    <w:rsid w:val="005F2260"/>
    <w:rsid w:val="005F6AEB"/>
    <w:rsid w:val="00604D44"/>
    <w:rsid w:val="00604F9D"/>
    <w:rsid w:val="00605D68"/>
    <w:rsid w:val="006066AE"/>
    <w:rsid w:val="006136C9"/>
    <w:rsid w:val="00613AFB"/>
    <w:rsid w:val="00613B1E"/>
    <w:rsid w:val="00613D23"/>
    <w:rsid w:val="00616B0F"/>
    <w:rsid w:val="006202C2"/>
    <w:rsid w:val="006228A0"/>
    <w:rsid w:val="00622DF4"/>
    <w:rsid w:val="00624517"/>
    <w:rsid w:val="00627F9C"/>
    <w:rsid w:val="006324C5"/>
    <w:rsid w:val="00633825"/>
    <w:rsid w:val="00634BE7"/>
    <w:rsid w:val="00635761"/>
    <w:rsid w:val="00635B14"/>
    <w:rsid w:val="00636728"/>
    <w:rsid w:val="00637DAA"/>
    <w:rsid w:val="00637F6D"/>
    <w:rsid w:val="00642E66"/>
    <w:rsid w:val="0064489D"/>
    <w:rsid w:val="00647E6A"/>
    <w:rsid w:val="00647FA7"/>
    <w:rsid w:val="006505F6"/>
    <w:rsid w:val="00650FA1"/>
    <w:rsid w:val="00651031"/>
    <w:rsid w:val="0065108A"/>
    <w:rsid w:val="00654072"/>
    <w:rsid w:val="00660304"/>
    <w:rsid w:val="00666D28"/>
    <w:rsid w:val="00667B37"/>
    <w:rsid w:val="006700F1"/>
    <w:rsid w:val="00671728"/>
    <w:rsid w:val="00672FDF"/>
    <w:rsid w:val="006736A1"/>
    <w:rsid w:val="00673BBA"/>
    <w:rsid w:val="0068195A"/>
    <w:rsid w:val="00684783"/>
    <w:rsid w:val="0068666C"/>
    <w:rsid w:val="0068734D"/>
    <w:rsid w:val="00690DF8"/>
    <w:rsid w:val="0069460F"/>
    <w:rsid w:val="006969FA"/>
    <w:rsid w:val="006A1558"/>
    <w:rsid w:val="006A37DE"/>
    <w:rsid w:val="006A4F51"/>
    <w:rsid w:val="006A5A42"/>
    <w:rsid w:val="006A77C9"/>
    <w:rsid w:val="006A7849"/>
    <w:rsid w:val="006B03FB"/>
    <w:rsid w:val="006B28FA"/>
    <w:rsid w:val="006B31B7"/>
    <w:rsid w:val="006B51D6"/>
    <w:rsid w:val="006B5835"/>
    <w:rsid w:val="006B6F95"/>
    <w:rsid w:val="006B78AF"/>
    <w:rsid w:val="006C008B"/>
    <w:rsid w:val="006C40D1"/>
    <w:rsid w:val="006C44E5"/>
    <w:rsid w:val="006C4CE3"/>
    <w:rsid w:val="006C7331"/>
    <w:rsid w:val="006C78F9"/>
    <w:rsid w:val="006C79FA"/>
    <w:rsid w:val="006D53A7"/>
    <w:rsid w:val="006F027B"/>
    <w:rsid w:val="006F0CF9"/>
    <w:rsid w:val="006F3E39"/>
    <w:rsid w:val="006F4B42"/>
    <w:rsid w:val="006F62EF"/>
    <w:rsid w:val="006F645D"/>
    <w:rsid w:val="006F6482"/>
    <w:rsid w:val="006F6C73"/>
    <w:rsid w:val="006F6E27"/>
    <w:rsid w:val="006F7BE9"/>
    <w:rsid w:val="00700469"/>
    <w:rsid w:val="00700F4E"/>
    <w:rsid w:val="007012DD"/>
    <w:rsid w:val="0070323A"/>
    <w:rsid w:val="00704870"/>
    <w:rsid w:val="00706883"/>
    <w:rsid w:val="00707CDB"/>
    <w:rsid w:val="00707E5E"/>
    <w:rsid w:val="0071134B"/>
    <w:rsid w:val="00712825"/>
    <w:rsid w:val="00713701"/>
    <w:rsid w:val="00714480"/>
    <w:rsid w:val="00716A00"/>
    <w:rsid w:val="00717ADC"/>
    <w:rsid w:val="007204AB"/>
    <w:rsid w:val="00721B39"/>
    <w:rsid w:val="00727BC5"/>
    <w:rsid w:val="00730339"/>
    <w:rsid w:val="0073065B"/>
    <w:rsid w:val="00731959"/>
    <w:rsid w:val="0073536B"/>
    <w:rsid w:val="007355F6"/>
    <w:rsid w:val="00735670"/>
    <w:rsid w:val="0073584F"/>
    <w:rsid w:val="007375B6"/>
    <w:rsid w:val="007409FB"/>
    <w:rsid w:val="00741013"/>
    <w:rsid w:val="00743BE6"/>
    <w:rsid w:val="00744432"/>
    <w:rsid w:val="00745E5E"/>
    <w:rsid w:val="007472DB"/>
    <w:rsid w:val="007475BF"/>
    <w:rsid w:val="007507F2"/>
    <w:rsid w:val="007523AA"/>
    <w:rsid w:val="007550E9"/>
    <w:rsid w:val="00755C25"/>
    <w:rsid w:val="00755D8F"/>
    <w:rsid w:val="0076072F"/>
    <w:rsid w:val="00766584"/>
    <w:rsid w:val="00766E00"/>
    <w:rsid w:val="00773F23"/>
    <w:rsid w:val="007752CF"/>
    <w:rsid w:val="007755BB"/>
    <w:rsid w:val="0078245D"/>
    <w:rsid w:val="00783CF8"/>
    <w:rsid w:val="00784DA3"/>
    <w:rsid w:val="007855D9"/>
    <w:rsid w:val="0078579D"/>
    <w:rsid w:val="00786456"/>
    <w:rsid w:val="00791A9B"/>
    <w:rsid w:val="00791E83"/>
    <w:rsid w:val="00792EC9"/>
    <w:rsid w:val="00793126"/>
    <w:rsid w:val="00794772"/>
    <w:rsid w:val="00796EC7"/>
    <w:rsid w:val="007971CE"/>
    <w:rsid w:val="00797495"/>
    <w:rsid w:val="007A216E"/>
    <w:rsid w:val="007A22FF"/>
    <w:rsid w:val="007A3068"/>
    <w:rsid w:val="007A35C7"/>
    <w:rsid w:val="007B0A59"/>
    <w:rsid w:val="007B0BAB"/>
    <w:rsid w:val="007B1AB4"/>
    <w:rsid w:val="007B268D"/>
    <w:rsid w:val="007B2839"/>
    <w:rsid w:val="007B35A8"/>
    <w:rsid w:val="007C1A66"/>
    <w:rsid w:val="007C4293"/>
    <w:rsid w:val="007C5045"/>
    <w:rsid w:val="007D2435"/>
    <w:rsid w:val="007D37F8"/>
    <w:rsid w:val="007D3A48"/>
    <w:rsid w:val="007D7801"/>
    <w:rsid w:val="007E0B32"/>
    <w:rsid w:val="007E1145"/>
    <w:rsid w:val="007E27E6"/>
    <w:rsid w:val="007E2A8D"/>
    <w:rsid w:val="007E353C"/>
    <w:rsid w:val="007E3A68"/>
    <w:rsid w:val="007E4224"/>
    <w:rsid w:val="007E5BFD"/>
    <w:rsid w:val="007F01D5"/>
    <w:rsid w:val="007F210E"/>
    <w:rsid w:val="007F5CE0"/>
    <w:rsid w:val="008009FD"/>
    <w:rsid w:val="00801B83"/>
    <w:rsid w:val="00801F88"/>
    <w:rsid w:val="00805A06"/>
    <w:rsid w:val="0080608E"/>
    <w:rsid w:val="0080660D"/>
    <w:rsid w:val="008075BF"/>
    <w:rsid w:val="00807728"/>
    <w:rsid w:val="00810DAD"/>
    <w:rsid w:val="00814655"/>
    <w:rsid w:val="0081508A"/>
    <w:rsid w:val="00815845"/>
    <w:rsid w:val="008159CB"/>
    <w:rsid w:val="00816B05"/>
    <w:rsid w:val="00820507"/>
    <w:rsid w:val="00820A97"/>
    <w:rsid w:val="00823970"/>
    <w:rsid w:val="00824DFA"/>
    <w:rsid w:val="00830412"/>
    <w:rsid w:val="00831051"/>
    <w:rsid w:val="00831131"/>
    <w:rsid w:val="00832281"/>
    <w:rsid w:val="008329E3"/>
    <w:rsid w:val="00832AF5"/>
    <w:rsid w:val="00834DAC"/>
    <w:rsid w:val="00835C46"/>
    <w:rsid w:val="00835E14"/>
    <w:rsid w:val="00836C04"/>
    <w:rsid w:val="00836F9B"/>
    <w:rsid w:val="0083775D"/>
    <w:rsid w:val="00840473"/>
    <w:rsid w:val="00840811"/>
    <w:rsid w:val="00841F06"/>
    <w:rsid w:val="00843691"/>
    <w:rsid w:val="0084604B"/>
    <w:rsid w:val="008541C1"/>
    <w:rsid w:val="00857DC3"/>
    <w:rsid w:val="00864A2F"/>
    <w:rsid w:val="00867AD7"/>
    <w:rsid w:val="00871AA0"/>
    <w:rsid w:val="00872712"/>
    <w:rsid w:val="00873F7C"/>
    <w:rsid w:val="0087410D"/>
    <w:rsid w:val="00874DAC"/>
    <w:rsid w:val="00875228"/>
    <w:rsid w:val="0087594D"/>
    <w:rsid w:val="008760E3"/>
    <w:rsid w:val="00876F23"/>
    <w:rsid w:val="008812C9"/>
    <w:rsid w:val="0088355D"/>
    <w:rsid w:val="00886493"/>
    <w:rsid w:val="00886B36"/>
    <w:rsid w:val="00887462"/>
    <w:rsid w:val="008911EB"/>
    <w:rsid w:val="00891B0C"/>
    <w:rsid w:val="00894A88"/>
    <w:rsid w:val="0089779D"/>
    <w:rsid w:val="008A39B9"/>
    <w:rsid w:val="008A5361"/>
    <w:rsid w:val="008A54FA"/>
    <w:rsid w:val="008A6216"/>
    <w:rsid w:val="008A6270"/>
    <w:rsid w:val="008A63EF"/>
    <w:rsid w:val="008B25D8"/>
    <w:rsid w:val="008B2F98"/>
    <w:rsid w:val="008B3792"/>
    <w:rsid w:val="008B4378"/>
    <w:rsid w:val="008B64DE"/>
    <w:rsid w:val="008B7100"/>
    <w:rsid w:val="008C082E"/>
    <w:rsid w:val="008C183E"/>
    <w:rsid w:val="008C3931"/>
    <w:rsid w:val="008C47B1"/>
    <w:rsid w:val="008D00EF"/>
    <w:rsid w:val="008D02D0"/>
    <w:rsid w:val="008D072C"/>
    <w:rsid w:val="008D0DE8"/>
    <w:rsid w:val="008D2253"/>
    <w:rsid w:val="008D2837"/>
    <w:rsid w:val="008D3F67"/>
    <w:rsid w:val="008D3F75"/>
    <w:rsid w:val="008D4EDF"/>
    <w:rsid w:val="008D5424"/>
    <w:rsid w:val="008D67F5"/>
    <w:rsid w:val="008D6DD0"/>
    <w:rsid w:val="008E195C"/>
    <w:rsid w:val="008E2937"/>
    <w:rsid w:val="008E3782"/>
    <w:rsid w:val="008E3BE8"/>
    <w:rsid w:val="008E3D70"/>
    <w:rsid w:val="008E5583"/>
    <w:rsid w:val="008E692F"/>
    <w:rsid w:val="008F4193"/>
    <w:rsid w:val="008F4721"/>
    <w:rsid w:val="008F546F"/>
    <w:rsid w:val="008F609F"/>
    <w:rsid w:val="008F75E4"/>
    <w:rsid w:val="009004E5"/>
    <w:rsid w:val="00901B36"/>
    <w:rsid w:val="00901F70"/>
    <w:rsid w:val="009020E8"/>
    <w:rsid w:val="00906A6A"/>
    <w:rsid w:val="00907964"/>
    <w:rsid w:val="00911F42"/>
    <w:rsid w:val="00913713"/>
    <w:rsid w:val="00913C06"/>
    <w:rsid w:val="00914DF5"/>
    <w:rsid w:val="00915826"/>
    <w:rsid w:val="00915855"/>
    <w:rsid w:val="009172F0"/>
    <w:rsid w:val="009218E6"/>
    <w:rsid w:val="009227D2"/>
    <w:rsid w:val="0092385C"/>
    <w:rsid w:val="00923E39"/>
    <w:rsid w:val="0092694F"/>
    <w:rsid w:val="00927254"/>
    <w:rsid w:val="0093245D"/>
    <w:rsid w:val="00932FF3"/>
    <w:rsid w:val="009333FE"/>
    <w:rsid w:val="009340F0"/>
    <w:rsid w:val="009357F3"/>
    <w:rsid w:val="00937858"/>
    <w:rsid w:val="00940681"/>
    <w:rsid w:val="00940A6A"/>
    <w:rsid w:val="00941342"/>
    <w:rsid w:val="00941D95"/>
    <w:rsid w:val="00942DB6"/>
    <w:rsid w:val="00944F8E"/>
    <w:rsid w:val="009450BE"/>
    <w:rsid w:val="00945EEC"/>
    <w:rsid w:val="00946146"/>
    <w:rsid w:val="009464CE"/>
    <w:rsid w:val="009474A9"/>
    <w:rsid w:val="009476ED"/>
    <w:rsid w:val="009521DB"/>
    <w:rsid w:val="00952434"/>
    <w:rsid w:val="0095452A"/>
    <w:rsid w:val="009557A0"/>
    <w:rsid w:val="00956B00"/>
    <w:rsid w:val="009602C5"/>
    <w:rsid w:val="009603EE"/>
    <w:rsid w:val="00960E59"/>
    <w:rsid w:val="00961A6C"/>
    <w:rsid w:val="00961A77"/>
    <w:rsid w:val="009624C6"/>
    <w:rsid w:val="0096255C"/>
    <w:rsid w:val="00962F8F"/>
    <w:rsid w:val="009633A5"/>
    <w:rsid w:val="009637A2"/>
    <w:rsid w:val="00963E36"/>
    <w:rsid w:val="00964BE1"/>
    <w:rsid w:val="00967BA0"/>
    <w:rsid w:val="009704EA"/>
    <w:rsid w:val="0097427E"/>
    <w:rsid w:val="009749C9"/>
    <w:rsid w:val="00974E78"/>
    <w:rsid w:val="009761DC"/>
    <w:rsid w:val="0097622A"/>
    <w:rsid w:val="0098087F"/>
    <w:rsid w:val="00983BDE"/>
    <w:rsid w:val="0098473D"/>
    <w:rsid w:val="00984C41"/>
    <w:rsid w:val="00995B9B"/>
    <w:rsid w:val="00996275"/>
    <w:rsid w:val="009A2DF0"/>
    <w:rsid w:val="009A48EB"/>
    <w:rsid w:val="009A79BD"/>
    <w:rsid w:val="009B0D00"/>
    <w:rsid w:val="009B1A24"/>
    <w:rsid w:val="009B44AF"/>
    <w:rsid w:val="009B728B"/>
    <w:rsid w:val="009B7533"/>
    <w:rsid w:val="009C03D8"/>
    <w:rsid w:val="009C298E"/>
    <w:rsid w:val="009C2AED"/>
    <w:rsid w:val="009C578A"/>
    <w:rsid w:val="009C5862"/>
    <w:rsid w:val="009C649A"/>
    <w:rsid w:val="009C70B4"/>
    <w:rsid w:val="009D0D10"/>
    <w:rsid w:val="009D2055"/>
    <w:rsid w:val="009D634E"/>
    <w:rsid w:val="009E1866"/>
    <w:rsid w:val="009E1A87"/>
    <w:rsid w:val="009E1FAD"/>
    <w:rsid w:val="009E330E"/>
    <w:rsid w:val="009E488E"/>
    <w:rsid w:val="009E6579"/>
    <w:rsid w:val="009E66E3"/>
    <w:rsid w:val="009E7883"/>
    <w:rsid w:val="009F1312"/>
    <w:rsid w:val="009F1E98"/>
    <w:rsid w:val="009F535A"/>
    <w:rsid w:val="009F5EE2"/>
    <w:rsid w:val="009F68E0"/>
    <w:rsid w:val="009F77CB"/>
    <w:rsid w:val="009F7C1C"/>
    <w:rsid w:val="00A0043C"/>
    <w:rsid w:val="00A03324"/>
    <w:rsid w:val="00A0467B"/>
    <w:rsid w:val="00A05A14"/>
    <w:rsid w:val="00A07ED5"/>
    <w:rsid w:val="00A13CA6"/>
    <w:rsid w:val="00A14BFA"/>
    <w:rsid w:val="00A21D8F"/>
    <w:rsid w:val="00A220D1"/>
    <w:rsid w:val="00A2307C"/>
    <w:rsid w:val="00A252D1"/>
    <w:rsid w:val="00A25D4D"/>
    <w:rsid w:val="00A270A2"/>
    <w:rsid w:val="00A2733A"/>
    <w:rsid w:val="00A276D6"/>
    <w:rsid w:val="00A27777"/>
    <w:rsid w:val="00A329DC"/>
    <w:rsid w:val="00A32F78"/>
    <w:rsid w:val="00A332F3"/>
    <w:rsid w:val="00A363C3"/>
    <w:rsid w:val="00A36603"/>
    <w:rsid w:val="00A36784"/>
    <w:rsid w:val="00A3684A"/>
    <w:rsid w:val="00A36D36"/>
    <w:rsid w:val="00A373EC"/>
    <w:rsid w:val="00A404E0"/>
    <w:rsid w:val="00A45B1D"/>
    <w:rsid w:val="00A500BB"/>
    <w:rsid w:val="00A53CB3"/>
    <w:rsid w:val="00A55BDA"/>
    <w:rsid w:val="00A57005"/>
    <w:rsid w:val="00A57705"/>
    <w:rsid w:val="00A612E4"/>
    <w:rsid w:val="00A6320B"/>
    <w:rsid w:val="00A6425D"/>
    <w:rsid w:val="00A65271"/>
    <w:rsid w:val="00A65B8B"/>
    <w:rsid w:val="00A66294"/>
    <w:rsid w:val="00A67032"/>
    <w:rsid w:val="00A677FD"/>
    <w:rsid w:val="00A70962"/>
    <w:rsid w:val="00A71507"/>
    <w:rsid w:val="00A74873"/>
    <w:rsid w:val="00A75C83"/>
    <w:rsid w:val="00A80641"/>
    <w:rsid w:val="00A81E64"/>
    <w:rsid w:val="00A81FDC"/>
    <w:rsid w:val="00A837C1"/>
    <w:rsid w:val="00A8389F"/>
    <w:rsid w:val="00A83CF1"/>
    <w:rsid w:val="00A84D2D"/>
    <w:rsid w:val="00A85BA2"/>
    <w:rsid w:val="00A90454"/>
    <w:rsid w:val="00A911F0"/>
    <w:rsid w:val="00A93170"/>
    <w:rsid w:val="00A93514"/>
    <w:rsid w:val="00A93B16"/>
    <w:rsid w:val="00A94167"/>
    <w:rsid w:val="00A9649A"/>
    <w:rsid w:val="00A977A1"/>
    <w:rsid w:val="00A979BA"/>
    <w:rsid w:val="00AA02DC"/>
    <w:rsid w:val="00AA3082"/>
    <w:rsid w:val="00AA31B5"/>
    <w:rsid w:val="00AA522E"/>
    <w:rsid w:val="00AA57D5"/>
    <w:rsid w:val="00AA5B29"/>
    <w:rsid w:val="00AA6B26"/>
    <w:rsid w:val="00AA7720"/>
    <w:rsid w:val="00AB4DA9"/>
    <w:rsid w:val="00AB539F"/>
    <w:rsid w:val="00AB5D37"/>
    <w:rsid w:val="00AC024A"/>
    <w:rsid w:val="00AC0E42"/>
    <w:rsid w:val="00AC111F"/>
    <w:rsid w:val="00AC1D08"/>
    <w:rsid w:val="00AC3265"/>
    <w:rsid w:val="00AC3E11"/>
    <w:rsid w:val="00AC4669"/>
    <w:rsid w:val="00AC51F6"/>
    <w:rsid w:val="00AD126C"/>
    <w:rsid w:val="00AD22F3"/>
    <w:rsid w:val="00AD5804"/>
    <w:rsid w:val="00AD5AE5"/>
    <w:rsid w:val="00AE07EA"/>
    <w:rsid w:val="00AE0AEF"/>
    <w:rsid w:val="00AE14C3"/>
    <w:rsid w:val="00AE2FB8"/>
    <w:rsid w:val="00AE3371"/>
    <w:rsid w:val="00AE4761"/>
    <w:rsid w:val="00AE6C8B"/>
    <w:rsid w:val="00AF15DF"/>
    <w:rsid w:val="00AF2144"/>
    <w:rsid w:val="00AF4391"/>
    <w:rsid w:val="00AF53B3"/>
    <w:rsid w:val="00AF676C"/>
    <w:rsid w:val="00B00E88"/>
    <w:rsid w:val="00B01EEA"/>
    <w:rsid w:val="00B04F4D"/>
    <w:rsid w:val="00B06D15"/>
    <w:rsid w:val="00B1181A"/>
    <w:rsid w:val="00B12F27"/>
    <w:rsid w:val="00B13004"/>
    <w:rsid w:val="00B14534"/>
    <w:rsid w:val="00B21B27"/>
    <w:rsid w:val="00B22767"/>
    <w:rsid w:val="00B232C6"/>
    <w:rsid w:val="00B2358C"/>
    <w:rsid w:val="00B23858"/>
    <w:rsid w:val="00B2542A"/>
    <w:rsid w:val="00B25550"/>
    <w:rsid w:val="00B2663C"/>
    <w:rsid w:val="00B3051B"/>
    <w:rsid w:val="00B32C0F"/>
    <w:rsid w:val="00B33CF4"/>
    <w:rsid w:val="00B35797"/>
    <w:rsid w:val="00B3618D"/>
    <w:rsid w:val="00B37132"/>
    <w:rsid w:val="00B374D5"/>
    <w:rsid w:val="00B37CF7"/>
    <w:rsid w:val="00B4022B"/>
    <w:rsid w:val="00B429B5"/>
    <w:rsid w:val="00B45CCE"/>
    <w:rsid w:val="00B4768E"/>
    <w:rsid w:val="00B504DA"/>
    <w:rsid w:val="00B50579"/>
    <w:rsid w:val="00B514C9"/>
    <w:rsid w:val="00B61877"/>
    <w:rsid w:val="00B62D25"/>
    <w:rsid w:val="00B63B94"/>
    <w:rsid w:val="00B63BFD"/>
    <w:rsid w:val="00B708C2"/>
    <w:rsid w:val="00B7231A"/>
    <w:rsid w:val="00B73BDF"/>
    <w:rsid w:val="00B771F9"/>
    <w:rsid w:val="00B7730D"/>
    <w:rsid w:val="00B77A2C"/>
    <w:rsid w:val="00B81BA2"/>
    <w:rsid w:val="00B81ECD"/>
    <w:rsid w:val="00B832B9"/>
    <w:rsid w:val="00B845AF"/>
    <w:rsid w:val="00B84B37"/>
    <w:rsid w:val="00B84F93"/>
    <w:rsid w:val="00B864B6"/>
    <w:rsid w:val="00B86827"/>
    <w:rsid w:val="00B86B98"/>
    <w:rsid w:val="00B8740B"/>
    <w:rsid w:val="00B90309"/>
    <w:rsid w:val="00B9087E"/>
    <w:rsid w:val="00B917F1"/>
    <w:rsid w:val="00B93205"/>
    <w:rsid w:val="00B934D5"/>
    <w:rsid w:val="00B93B58"/>
    <w:rsid w:val="00B9531D"/>
    <w:rsid w:val="00B971EF"/>
    <w:rsid w:val="00B97735"/>
    <w:rsid w:val="00B97A4B"/>
    <w:rsid w:val="00BA0A5A"/>
    <w:rsid w:val="00BA1860"/>
    <w:rsid w:val="00BA2C3A"/>
    <w:rsid w:val="00BA5408"/>
    <w:rsid w:val="00BA622C"/>
    <w:rsid w:val="00BA6A89"/>
    <w:rsid w:val="00BA719F"/>
    <w:rsid w:val="00BB620F"/>
    <w:rsid w:val="00BB72CA"/>
    <w:rsid w:val="00BB7D39"/>
    <w:rsid w:val="00BC1ADA"/>
    <w:rsid w:val="00BC2330"/>
    <w:rsid w:val="00BC3001"/>
    <w:rsid w:val="00BC458F"/>
    <w:rsid w:val="00BC5D77"/>
    <w:rsid w:val="00BC6466"/>
    <w:rsid w:val="00BC6841"/>
    <w:rsid w:val="00BC6976"/>
    <w:rsid w:val="00BD175C"/>
    <w:rsid w:val="00BD1FF6"/>
    <w:rsid w:val="00BD2817"/>
    <w:rsid w:val="00BD47E9"/>
    <w:rsid w:val="00BD530C"/>
    <w:rsid w:val="00BD6B92"/>
    <w:rsid w:val="00BD7425"/>
    <w:rsid w:val="00BE3CAA"/>
    <w:rsid w:val="00BE41A3"/>
    <w:rsid w:val="00BE45B8"/>
    <w:rsid w:val="00BF00EA"/>
    <w:rsid w:val="00BF3CF3"/>
    <w:rsid w:val="00BF3E68"/>
    <w:rsid w:val="00BF493C"/>
    <w:rsid w:val="00BF529F"/>
    <w:rsid w:val="00BF6825"/>
    <w:rsid w:val="00BF73D9"/>
    <w:rsid w:val="00C01D57"/>
    <w:rsid w:val="00C02FF7"/>
    <w:rsid w:val="00C035D2"/>
    <w:rsid w:val="00C04279"/>
    <w:rsid w:val="00C04B0B"/>
    <w:rsid w:val="00C05771"/>
    <w:rsid w:val="00C079DA"/>
    <w:rsid w:val="00C11AB1"/>
    <w:rsid w:val="00C13021"/>
    <w:rsid w:val="00C15957"/>
    <w:rsid w:val="00C15A59"/>
    <w:rsid w:val="00C2162A"/>
    <w:rsid w:val="00C234B8"/>
    <w:rsid w:val="00C2355A"/>
    <w:rsid w:val="00C24DF4"/>
    <w:rsid w:val="00C269C3"/>
    <w:rsid w:val="00C30030"/>
    <w:rsid w:val="00C30204"/>
    <w:rsid w:val="00C304CD"/>
    <w:rsid w:val="00C30D2E"/>
    <w:rsid w:val="00C3130C"/>
    <w:rsid w:val="00C32E16"/>
    <w:rsid w:val="00C335F6"/>
    <w:rsid w:val="00C34196"/>
    <w:rsid w:val="00C3454C"/>
    <w:rsid w:val="00C34558"/>
    <w:rsid w:val="00C35AC3"/>
    <w:rsid w:val="00C36856"/>
    <w:rsid w:val="00C4237A"/>
    <w:rsid w:val="00C469DB"/>
    <w:rsid w:val="00C5025D"/>
    <w:rsid w:val="00C55174"/>
    <w:rsid w:val="00C57D42"/>
    <w:rsid w:val="00C61067"/>
    <w:rsid w:val="00C61350"/>
    <w:rsid w:val="00C632DD"/>
    <w:rsid w:val="00C66245"/>
    <w:rsid w:val="00C67724"/>
    <w:rsid w:val="00C67B40"/>
    <w:rsid w:val="00C70086"/>
    <w:rsid w:val="00C73BE8"/>
    <w:rsid w:val="00C756D4"/>
    <w:rsid w:val="00C801C3"/>
    <w:rsid w:val="00C83193"/>
    <w:rsid w:val="00C83B97"/>
    <w:rsid w:val="00C85FEF"/>
    <w:rsid w:val="00C870BB"/>
    <w:rsid w:val="00C90334"/>
    <w:rsid w:val="00C90D05"/>
    <w:rsid w:val="00C90DD2"/>
    <w:rsid w:val="00C91E9C"/>
    <w:rsid w:val="00C93170"/>
    <w:rsid w:val="00C9488E"/>
    <w:rsid w:val="00CA1747"/>
    <w:rsid w:val="00CA2242"/>
    <w:rsid w:val="00CA2CD3"/>
    <w:rsid w:val="00CA7CE9"/>
    <w:rsid w:val="00CB1C36"/>
    <w:rsid w:val="00CB498A"/>
    <w:rsid w:val="00CB49C8"/>
    <w:rsid w:val="00CB5166"/>
    <w:rsid w:val="00CB5B9E"/>
    <w:rsid w:val="00CB73BA"/>
    <w:rsid w:val="00CB789E"/>
    <w:rsid w:val="00CB7E2C"/>
    <w:rsid w:val="00CC19B5"/>
    <w:rsid w:val="00CC24DB"/>
    <w:rsid w:val="00CC25B8"/>
    <w:rsid w:val="00CC2A4C"/>
    <w:rsid w:val="00CC2FFD"/>
    <w:rsid w:val="00CC4FB5"/>
    <w:rsid w:val="00CC5935"/>
    <w:rsid w:val="00CD0048"/>
    <w:rsid w:val="00CD021E"/>
    <w:rsid w:val="00CD30D2"/>
    <w:rsid w:val="00CD3B6E"/>
    <w:rsid w:val="00CD3F5B"/>
    <w:rsid w:val="00CD460B"/>
    <w:rsid w:val="00CD56B6"/>
    <w:rsid w:val="00CD74AC"/>
    <w:rsid w:val="00CD784A"/>
    <w:rsid w:val="00CE21C3"/>
    <w:rsid w:val="00CE3036"/>
    <w:rsid w:val="00CE34D3"/>
    <w:rsid w:val="00CE4234"/>
    <w:rsid w:val="00CE43A7"/>
    <w:rsid w:val="00CE60A3"/>
    <w:rsid w:val="00CE6C62"/>
    <w:rsid w:val="00CF148A"/>
    <w:rsid w:val="00CF1D96"/>
    <w:rsid w:val="00CF541B"/>
    <w:rsid w:val="00CF795E"/>
    <w:rsid w:val="00D00031"/>
    <w:rsid w:val="00D00334"/>
    <w:rsid w:val="00D039CE"/>
    <w:rsid w:val="00D06281"/>
    <w:rsid w:val="00D06352"/>
    <w:rsid w:val="00D0754C"/>
    <w:rsid w:val="00D075F5"/>
    <w:rsid w:val="00D12D05"/>
    <w:rsid w:val="00D13141"/>
    <w:rsid w:val="00D13208"/>
    <w:rsid w:val="00D132FA"/>
    <w:rsid w:val="00D146A6"/>
    <w:rsid w:val="00D14D3B"/>
    <w:rsid w:val="00D154E5"/>
    <w:rsid w:val="00D16BFB"/>
    <w:rsid w:val="00D20182"/>
    <w:rsid w:val="00D216C7"/>
    <w:rsid w:val="00D21B71"/>
    <w:rsid w:val="00D21E10"/>
    <w:rsid w:val="00D22620"/>
    <w:rsid w:val="00D26958"/>
    <w:rsid w:val="00D26ED9"/>
    <w:rsid w:val="00D270DC"/>
    <w:rsid w:val="00D2748A"/>
    <w:rsid w:val="00D357FA"/>
    <w:rsid w:val="00D36622"/>
    <w:rsid w:val="00D368D7"/>
    <w:rsid w:val="00D376B8"/>
    <w:rsid w:val="00D376CD"/>
    <w:rsid w:val="00D37A29"/>
    <w:rsid w:val="00D41088"/>
    <w:rsid w:val="00D41F01"/>
    <w:rsid w:val="00D427E5"/>
    <w:rsid w:val="00D42A00"/>
    <w:rsid w:val="00D43764"/>
    <w:rsid w:val="00D44293"/>
    <w:rsid w:val="00D444C6"/>
    <w:rsid w:val="00D506ED"/>
    <w:rsid w:val="00D51FE7"/>
    <w:rsid w:val="00D524DA"/>
    <w:rsid w:val="00D5307F"/>
    <w:rsid w:val="00D54BE3"/>
    <w:rsid w:val="00D56796"/>
    <w:rsid w:val="00D57C9C"/>
    <w:rsid w:val="00D60A05"/>
    <w:rsid w:val="00D646CE"/>
    <w:rsid w:val="00D66352"/>
    <w:rsid w:val="00D66DB4"/>
    <w:rsid w:val="00D727FC"/>
    <w:rsid w:val="00D73AD7"/>
    <w:rsid w:val="00D772BD"/>
    <w:rsid w:val="00D775C8"/>
    <w:rsid w:val="00D77998"/>
    <w:rsid w:val="00D77D9E"/>
    <w:rsid w:val="00D81994"/>
    <w:rsid w:val="00D81D89"/>
    <w:rsid w:val="00D87567"/>
    <w:rsid w:val="00D932E5"/>
    <w:rsid w:val="00D93DC9"/>
    <w:rsid w:val="00D96294"/>
    <w:rsid w:val="00DA04D9"/>
    <w:rsid w:val="00DA0B3B"/>
    <w:rsid w:val="00DA38BE"/>
    <w:rsid w:val="00DA5B4A"/>
    <w:rsid w:val="00DC0501"/>
    <w:rsid w:val="00DC0BCD"/>
    <w:rsid w:val="00DC1548"/>
    <w:rsid w:val="00DC2793"/>
    <w:rsid w:val="00DC3399"/>
    <w:rsid w:val="00DC4B60"/>
    <w:rsid w:val="00DC5AEC"/>
    <w:rsid w:val="00DC7C38"/>
    <w:rsid w:val="00DC7F83"/>
    <w:rsid w:val="00DD0BE5"/>
    <w:rsid w:val="00DD0CBB"/>
    <w:rsid w:val="00DD3D33"/>
    <w:rsid w:val="00DD7B7C"/>
    <w:rsid w:val="00DD7F83"/>
    <w:rsid w:val="00DE119A"/>
    <w:rsid w:val="00DE1F04"/>
    <w:rsid w:val="00DE3158"/>
    <w:rsid w:val="00DE4ED5"/>
    <w:rsid w:val="00DE6DEB"/>
    <w:rsid w:val="00DE7ED8"/>
    <w:rsid w:val="00DF1E3D"/>
    <w:rsid w:val="00E0055E"/>
    <w:rsid w:val="00E00561"/>
    <w:rsid w:val="00E007D6"/>
    <w:rsid w:val="00E02051"/>
    <w:rsid w:val="00E02934"/>
    <w:rsid w:val="00E053E7"/>
    <w:rsid w:val="00E06ECC"/>
    <w:rsid w:val="00E07182"/>
    <w:rsid w:val="00E078BC"/>
    <w:rsid w:val="00E0799A"/>
    <w:rsid w:val="00E111BE"/>
    <w:rsid w:val="00E111FF"/>
    <w:rsid w:val="00E11742"/>
    <w:rsid w:val="00E129AC"/>
    <w:rsid w:val="00E15B24"/>
    <w:rsid w:val="00E206B7"/>
    <w:rsid w:val="00E20B3D"/>
    <w:rsid w:val="00E23F03"/>
    <w:rsid w:val="00E2453E"/>
    <w:rsid w:val="00E24A93"/>
    <w:rsid w:val="00E250E0"/>
    <w:rsid w:val="00E2532A"/>
    <w:rsid w:val="00E26993"/>
    <w:rsid w:val="00E26C46"/>
    <w:rsid w:val="00E274C4"/>
    <w:rsid w:val="00E30DC3"/>
    <w:rsid w:val="00E3202F"/>
    <w:rsid w:val="00E324FC"/>
    <w:rsid w:val="00E3427D"/>
    <w:rsid w:val="00E356D6"/>
    <w:rsid w:val="00E41AF0"/>
    <w:rsid w:val="00E45E29"/>
    <w:rsid w:val="00E45E41"/>
    <w:rsid w:val="00E46089"/>
    <w:rsid w:val="00E47395"/>
    <w:rsid w:val="00E50CDA"/>
    <w:rsid w:val="00E518CB"/>
    <w:rsid w:val="00E51B54"/>
    <w:rsid w:val="00E53A84"/>
    <w:rsid w:val="00E53C62"/>
    <w:rsid w:val="00E569CC"/>
    <w:rsid w:val="00E56C5E"/>
    <w:rsid w:val="00E579F9"/>
    <w:rsid w:val="00E60713"/>
    <w:rsid w:val="00E61E91"/>
    <w:rsid w:val="00E63444"/>
    <w:rsid w:val="00E70246"/>
    <w:rsid w:val="00E70C0E"/>
    <w:rsid w:val="00E74382"/>
    <w:rsid w:val="00E74FBD"/>
    <w:rsid w:val="00E75193"/>
    <w:rsid w:val="00E75559"/>
    <w:rsid w:val="00E76A1E"/>
    <w:rsid w:val="00E81237"/>
    <w:rsid w:val="00E848F2"/>
    <w:rsid w:val="00E85967"/>
    <w:rsid w:val="00E8777B"/>
    <w:rsid w:val="00E87F3E"/>
    <w:rsid w:val="00E9194B"/>
    <w:rsid w:val="00E91F95"/>
    <w:rsid w:val="00E935B3"/>
    <w:rsid w:val="00E93885"/>
    <w:rsid w:val="00E9394E"/>
    <w:rsid w:val="00E96151"/>
    <w:rsid w:val="00EA02A5"/>
    <w:rsid w:val="00EA48F7"/>
    <w:rsid w:val="00EA6617"/>
    <w:rsid w:val="00EA747B"/>
    <w:rsid w:val="00EA765C"/>
    <w:rsid w:val="00EB140A"/>
    <w:rsid w:val="00EB1CCD"/>
    <w:rsid w:val="00EB253F"/>
    <w:rsid w:val="00EB2992"/>
    <w:rsid w:val="00EB2A6E"/>
    <w:rsid w:val="00EB3CA0"/>
    <w:rsid w:val="00EC0C52"/>
    <w:rsid w:val="00EC32A7"/>
    <w:rsid w:val="00EC36A2"/>
    <w:rsid w:val="00EC3EC7"/>
    <w:rsid w:val="00EC4A00"/>
    <w:rsid w:val="00EC4D2F"/>
    <w:rsid w:val="00EC538A"/>
    <w:rsid w:val="00EC7ADD"/>
    <w:rsid w:val="00ED1654"/>
    <w:rsid w:val="00ED31D8"/>
    <w:rsid w:val="00ED44BC"/>
    <w:rsid w:val="00ED5B2A"/>
    <w:rsid w:val="00ED70E2"/>
    <w:rsid w:val="00ED73E6"/>
    <w:rsid w:val="00EE197A"/>
    <w:rsid w:val="00EE2E3F"/>
    <w:rsid w:val="00EE59E7"/>
    <w:rsid w:val="00EF1043"/>
    <w:rsid w:val="00EF385A"/>
    <w:rsid w:val="00EF6369"/>
    <w:rsid w:val="00EF7171"/>
    <w:rsid w:val="00F00F55"/>
    <w:rsid w:val="00F00F99"/>
    <w:rsid w:val="00F04B3F"/>
    <w:rsid w:val="00F05F17"/>
    <w:rsid w:val="00F06127"/>
    <w:rsid w:val="00F07D5C"/>
    <w:rsid w:val="00F10F77"/>
    <w:rsid w:val="00F13AEB"/>
    <w:rsid w:val="00F153EA"/>
    <w:rsid w:val="00F2059F"/>
    <w:rsid w:val="00F21701"/>
    <w:rsid w:val="00F22364"/>
    <w:rsid w:val="00F22EF2"/>
    <w:rsid w:val="00F23886"/>
    <w:rsid w:val="00F23B0A"/>
    <w:rsid w:val="00F23DDF"/>
    <w:rsid w:val="00F24880"/>
    <w:rsid w:val="00F2679A"/>
    <w:rsid w:val="00F31815"/>
    <w:rsid w:val="00F31B20"/>
    <w:rsid w:val="00F32076"/>
    <w:rsid w:val="00F32429"/>
    <w:rsid w:val="00F32A92"/>
    <w:rsid w:val="00F33286"/>
    <w:rsid w:val="00F33927"/>
    <w:rsid w:val="00F359A9"/>
    <w:rsid w:val="00F367C0"/>
    <w:rsid w:val="00F405E1"/>
    <w:rsid w:val="00F40864"/>
    <w:rsid w:val="00F41BC3"/>
    <w:rsid w:val="00F4294D"/>
    <w:rsid w:val="00F44FBA"/>
    <w:rsid w:val="00F456A2"/>
    <w:rsid w:val="00F45CB1"/>
    <w:rsid w:val="00F462B4"/>
    <w:rsid w:val="00F47E2E"/>
    <w:rsid w:val="00F501B1"/>
    <w:rsid w:val="00F50A3F"/>
    <w:rsid w:val="00F51DA7"/>
    <w:rsid w:val="00F52029"/>
    <w:rsid w:val="00F532A5"/>
    <w:rsid w:val="00F53806"/>
    <w:rsid w:val="00F54E21"/>
    <w:rsid w:val="00F567B1"/>
    <w:rsid w:val="00F577DE"/>
    <w:rsid w:val="00F604FD"/>
    <w:rsid w:val="00F610C4"/>
    <w:rsid w:val="00F6231F"/>
    <w:rsid w:val="00F63AE1"/>
    <w:rsid w:val="00F641CA"/>
    <w:rsid w:val="00F658AF"/>
    <w:rsid w:val="00F66818"/>
    <w:rsid w:val="00F708F1"/>
    <w:rsid w:val="00F71E77"/>
    <w:rsid w:val="00F80732"/>
    <w:rsid w:val="00F80E74"/>
    <w:rsid w:val="00F81B02"/>
    <w:rsid w:val="00F829BF"/>
    <w:rsid w:val="00F83B99"/>
    <w:rsid w:val="00F83E5A"/>
    <w:rsid w:val="00F8522A"/>
    <w:rsid w:val="00F8699C"/>
    <w:rsid w:val="00F94795"/>
    <w:rsid w:val="00F95858"/>
    <w:rsid w:val="00F962A7"/>
    <w:rsid w:val="00F964D3"/>
    <w:rsid w:val="00FA079F"/>
    <w:rsid w:val="00FA2667"/>
    <w:rsid w:val="00FA3AD3"/>
    <w:rsid w:val="00FA63FE"/>
    <w:rsid w:val="00FA646C"/>
    <w:rsid w:val="00FA6BFF"/>
    <w:rsid w:val="00FA6D58"/>
    <w:rsid w:val="00FB0C23"/>
    <w:rsid w:val="00FB1509"/>
    <w:rsid w:val="00FB2698"/>
    <w:rsid w:val="00FB29A6"/>
    <w:rsid w:val="00FB419A"/>
    <w:rsid w:val="00FB4670"/>
    <w:rsid w:val="00FB5731"/>
    <w:rsid w:val="00FB6660"/>
    <w:rsid w:val="00FB7327"/>
    <w:rsid w:val="00FB7BA7"/>
    <w:rsid w:val="00FC210D"/>
    <w:rsid w:val="00FC29C5"/>
    <w:rsid w:val="00FC3B37"/>
    <w:rsid w:val="00FC3EEE"/>
    <w:rsid w:val="00FC407A"/>
    <w:rsid w:val="00FC5D51"/>
    <w:rsid w:val="00FC775B"/>
    <w:rsid w:val="00FC78C3"/>
    <w:rsid w:val="00FD0AEC"/>
    <w:rsid w:val="00FD0BB8"/>
    <w:rsid w:val="00FD0D2D"/>
    <w:rsid w:val="00FD124D"/>
    <w:rsid w:val="00FD34C4"/>
    <w:rsid w:val="00FD5C80"/>
    <w:rsid w:val="00FD6453"/>
    <w:rsid w:val="00FE233E"/>
    <w:rsid w:val="00FE39A9"/>
    <w:rsid w:val="00FE3CC6"/>
    <w:rsid w:val="00FE4F9B"/>
    <w:rsid w:val="00FE7C70"/>
    <w:rsid w:val="00FF0D7A"/>
    <w:rsid w:val="00FF1F61"/>
    <w:rsid w:val="00FF2BDC"/>
    <w:rsid w:val="00FF3E73"/>
    <w:rsid w:val="00FF4B96"/>
    <w:rsid w:val="00FF4FAB"/>
    <w:rsid w:val="00FF587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425B2"/>
  <w15:chartTrackingRefBased/>
  <w15:docId w15:val="{3BE0CF51-E727-420A-AB25-CF5C62BCC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3E36"/>
    <w:pPr>
      <w:spacing w:after="0" w:line="240" w:lineRule="auto"/>
    </w:pPr>
    <w:rPr>
      <w:rFonts w:ascii="Times New Roman" w:eastAsia="Times New Roman" w:hAnsi="Times New Roman" w:cs="Times New Roman"/>
      <w:sz w:val="24"/>
      <w:szCs w:val="24"/>
      <w:lang w:val="en-GB"/>
    </w:rPr>
  </w:style>
  <w:style w:type="paragraph" w:styleId="Heading1">
    <w:name w:val="heading 1"/>
    <w:aliases w:val="Heading.CAPS,Huvudrubrik,H1"/>
    <w:basedOn w:val="Normal"/>
    <w:next w:val="Normal"/>
    <w:link w:val="Heading1Char"/>
    <w:qFormat/>
    <w:rsid w:val="00963E36"/>
    <w:pPr>
      <w:keepNext/>
      <w:jc w:val="both"/>
      <w:outlineLvl w:val="0"/>
    </w:pPr>
    <w:rPr>
      <w:b/>
      <w:bCs/>
    </w:rPr>
  </w:style>
  <w:style w:type="paragraph" w:styleId="Heading2">
    <w:name w:val="heading 2"/>
    <w:basedOn w:val="Normal"/>
    <w:next w:val="Normal"/>
    <w:link w:val="Heading2Char"/>
    <w:qFormat/>
    <w:rsid w:val="00963E36"/>
    <w:pPr>
      <w:keepNext/>
      <w:jc w:val="center"/>
      <w:outlineLvl w:val="1"/>
    </w:pPr>
    <w:rPr>
      <w:b/>
      <w:bCs/>
      <w:sz w:val="28"/>
    </w:rPr>
  </w:style>
  <w:style w:type="paragraph" w:styleId="Heading3">
    <w:name w:val="heading 3"/>
    <w:basedOn w:val="Normal"/>
    <w:next w:val="Normal"/>
    <w:link w:val="Heading3Char"/>
    <w:unhideWhenUsed/>
    <w:qFormat/>
    <w:rsid w:val="006969FA"/>
    <w:pPr>
      <w:keepNext/>
      <w:spacing w:before="240" w:beforeAutospacing="1" w:after="60" w:afterAutospacing="1"/>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6969FA"/>
    <w:pPr>
      <w:keepNext/>
      <w:spacing w:before="-1" w:beforeAutospacing="1" w:after="-1" w:afterAutospacing="1" w:line="360" w:lineRule="auto"/>
      <w:ind w:left="600"/>
      <w:outlineLvl w:val="3"/>
    </w:pPr>
    <w:rPr>
      <w:rFonts w:ascii="Calibri" w:hAnsi="Calibri"/>
      <w:b/>
      <w:bCs/>
      <w:sz w:val="22"/>
    </w:rPr>
  </w:style>
  <w:style w:type="paragraph" w:styleId="Heading5">
    <w:name w:val="heading 5"/>
    <w:aliases w:val="Block Label"/>
    <w:basedOn w:val="Normal"/>
    <w:next w:val="Normal"/>
    <w:link w:val="Heading5Char"/>
    <w:unhideWhenUsed/>
    <w:qFormat/>
    <w:rsid w:val="006969FA"/>
    <w:pPr>
      <w:numPr>
        <w:ilvl w:val="4"/>
        <w:numId w:val="8"/>
      </w:numPr>
      <w:tabs>
        <w:tab w:val="left" w:pos="397"/>
        <w:tab w:val="left" w:pos="567"/>
      </w:tabs>
      <w:spacing w:before="200" w:beforeAutospacing="1" w:after="-1" w:afterAutospacing="1" w:line="280" w:lineRule="exact"/>
      <w:outlineLvl w:val="4"/>
    </w:pPr>
    <w:rPr>
      <w:rFonts w:ascii="Lucida Sans" w:hAnsi="Lucida Sans"/>
      <w:b/>
      <w:sz w:val="22"/>
      <w:szCs w:val="20"/>
      <w:lang w:val="en-US"/>
    </w:rPr>
  </w:style>
  <w:style w:type="paragraph" w:styleId="Heading6">
    <w:name w:val="heading 6"/>
    <w:basedOn w:val="Normal"/>
    <w:next w:val="Normal"/>
    <w:link w:val="Heading6Char"/>
    <w:unhideWhenUsed/>
    <w:qFormat/>
    <w:rsid w:val="006969FA"/>
    <w:pPr>
      <w:spacing w:before="240" w:beforeAutospacing="1" w:after="60" w:afterAutospacing="1"/>
      <w:outlineLvl w:val="5"/>
    </w:pPr>
    <w:rPr>
      <w:rFonts w:ascii="Calibri" w:hAnsi="Calibri"/>
      <w:b/>
      <w:bCs/>
      <w:sz w:val="22"/>
      <w:szCs w:val="22"/>
    </w:rPr>
  </w:style>
  <w:style w:type="paragraph" w:styleId="Heading7">
    <w:name w:val="heading 7"/>
    <w:basedOn w:val="Normal"/>
    <w:next w:val="Normal"/>
    <w:link w:val="Heading7Char"/>
    <w:semiHidden/>
    <w:unhideWhenUsed/>
    <w:qFormat/>
    <w:rsid w:val="006969FA"/>
    <w:pPr>
      <w:keepNext/>
      <w:spacing w:before="-1" w:beforeAutospacing="1" w:after="-1" w:afterAutospacing="1"/>
      <w:outlineLvl w:val="6"/>
    </w:pPr>
    <w:rPr>
      <w:rFonts w:ascii="Calibri" w:hAnsi="Calibri"/>
      <w:b/>
      <w:bCs/>
      <w:sz w:val="22"/>
    </w:rPr>
  </w:style>
  <w:style w:type="paragraph" w:styleId="Heading8">
    <w:name w:val="heading 8"/>
    <w:basedOn w:val="Normal"/>
    <w:next w:val="Normal"/>
    <w:link w:val="Heading8Char"/>
    <w:qFormat/>
    <w:rsid w:val="00963E36"/>
    <w:pPr>
      <w:keepNext/>
      <w:outlineLvl w:val="7"/>
    </w:pPr>
    <w:rPr>
      <w:b/>
      <w:bCs/>
      <w:sz w:val="28"/>
      <w:u w:val="single"/>
    </w:rPr>
  </w:style>
  <w:style w:type="paragraph" w:styleId="Heading9">
    <w:name w:val="heading 9"/>
    <w:basedOn w:val="Normal"/>
    <w:next w:val="Normal"/>
    <w:link w:val="Heading9Char"/>
    <w:semiHidden/>
    <w:unhideWhenUsed/>
    <w:qFormat/>
    <w:rsid w:val="006969FA"/>
    <w:pPr>
      <w:keepNext/>
      <w:spacing w:before="-1" w:beforeAutospacing="1" w:after="-1" w:afterAutospacing="1"/>
      <w:outlineLvl w:val="8"/>
    </w:pPr>
    <w:rPr>
      <w:rFonts w:ascii="Calibri" w:hAnsi="Calibri"/>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CAPS Char,Huvudrubrik Char,H1 Char"/>
    <w:basedOn w:val="DefaultParagraphFont"/>
    <w:link w:val="Heading1"/>
    <w:rsid w:val="00963E36"/>
    <w:rPr>
      <w:rFonts w:ascii="Times New Roman" w:eastAsia="Times New Roman" w:hAnsi="Times New Roman" w:cs="Times New Roman"/>
      <w:b/>
      <w:bCs/>
      <w:sz w:val="24"/>
      <w:szCs w:val="24"/>
      <w:lang w:val="en-GB"/>
    </w:rPr>
  </w:style>
  <w:style w:type="character" w:customStyle="1" w:styleId="Heading2Char">
    <w:name w:val="Heading 2 Char"/>
    <w:basedOn w:val="DefaultParagraphFont"/>
    <w:link w:val="Heading2"/>
    <w:rsid w:val="00963E36"/>
    <w:rPr>
      <w:rFonts w:ascii="Times New Roman" w:eastAsia="Times New Roman" w:hAnsi="Times New Roman" w:cs="Times New Roman"/>
      <w:b/>
      <w:bCs/>
      <w:sz w:val="28"/>
      <w:szCs w:val="24"/>
      <w:lang w:val="en-GB"/>
    </w:rPr>
  </w:style>
  <w:style w:type="character" w:customStyle="1" w:styleId="Heading8Char">
    <w:name w:val="Heading 8 Char"/>
    <w:basedOn w:val="DefaultParagraphFont"/>
    <w:link w:val="Heading8"/>
    <w:rsid w:val="00963E36"/>
    <w:rPr>
      <w:rFonts w:ascii="Times New Roman" w:eastAsia="Times New Roman" w:hAnsi="Times New Roman" w:cs="Times New Roman"/>
      <w:b/>
      <w:bCs/>
      <w:sz w:val="28"/>
      <w:szCs w:val="24"/>
      <w:u w:val="single"/>
      <w:lang w:val="en-GB"/>
    </w:rPr>
  </w:style>
  <w:style w:type="paragraph" w:styleId="Header">
    <w:name w:val="header"/>
    <w:aliases w:val="ho,header odd"/>
    <w:basedOn w:val="Normal"/>
    <w:link w:val="HeaderChar"/>
    <w:uiPriority w:val="99"/>
    <w:rsid w:val="00963E36"/>
    <w:pPr>
      <w:tabs>
        <w:tab w:val="center" w:pos="4153"/>
        <w:tab w:val="right" w:pos="8306"/>
      </w:tabs>
    </w:pPr>
  </w:style>
  <w:style w:type="character" w:customStyle="1" w:styleId="HeaderChar">
    <w:name w:val="Header Char"/>
    <w:aliases w:val="ho Char,header odd Char"/>
    <w:basedOn w:val="DefaultParagraphFont"/>
    <w:link w:val="Header"/>
    <w:uiPriority w:val="99"/>
    <w:rsid w:val="00963E36"/>
    <w:rPr>
      <w:rFonts w:ascii="Times New Roman" w:eastAsia="Times New Roman" w:hAnsi="Times New Roman" w:cs="Times New Roman"/>
      <w:sz w:val="24"/>
      <w:szCs w:val="24"/>
      <w:lang w:val="en-GB"/>
    </w:rPr>
  </w:style>
  <w:style w:type="paragraph" w:styleId="ListParagraph">
    <w:name w:val="List Paragraph"/>
    <w:aliases w:val="igunore,Subtitle Cover Page"/>
    <w:basedOn w:val="Normal"/>
    <w:link w:val="ListParagraphChar"/>
    <w:uiPriority w:val="34"/>
    <w:qFormat/>
    <w:rsid w:val="00963E36"/>
    <w:pPr>
      <w:ind w:left="720"/>
    </w:pPr>
  </w:style>
  <w:style w:type="paragraph" w:customStyle="1" w:styleId="Default">
    <w:name w:val="Default"/>
    <w:rsid w:val="00A8389F"/>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59"/>
    <w:rsid w:val="00A8389F"/>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A66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616"/>
    <w:rPr>
      <w:rFonts w:ascii="Segoe UI" w:eastAsia="Times New Roman" w:hAnsi="Segoe UI" w:cs="Segoe UI"/>
      <w:sz w:val="18"/>
      <w:szCs w:val="18"/>
      <w:lang w:val="en-GB"/>
    </w:rPr>
  </w:style>
  <w:style w:type="paragraph" w:styleId="BodyTextIndent3">
    <w:name w:val="Body Text Indent 3"/>
    <w:basedOn w:val="Normal"/>
    <w:link w:val="BodyTextIndent3Char"/>
    <w:rsid w:val="006C79FA"/>
    <w:pPr>
      <w:suppressAutoHyphens/>
      <w:ind w:left="720"/>
      <w:jc w:val="both"/>
    </w:pPr>
    <w:rPr>
      <w:lang w:eastAsia="ar-SA"/>
    </w:rPr>
  </w:style>
  <w:style w:type="character" w:customStyle="1" w:styleId="BodyTextIndent3Char">
    <w:name w:val="Body Text Indent 3 Char"/>
    <w:basedOn w:val="DefaultParagraphFont"/>
    <w:link w:val="BodyTextIndent3"/>
    <w:rsid w:val="006C79FA"/>
    <w:rPr>
      <w:rFonts w:ascii="Times New Roman" w:eastAsia="Times New Roman" w:hAnsi="Times New Roman" w:cs="Times New Roman"/>
      <w:sz w:val="24"/>
      <w:szCs w:val="24"/>
      <w:lang w:val="en-GB" w:eastAsia="ar-SA"/>
    </w:rPr>
  </w:style>
  <w:style w:type="paragraph" w:styleId="NoSpacing">
    <w:name w:val="No Spacing"/>
    <w:link w:val="NoSpacingChar"/>
    <w:uiPriority w:val="1"/>
    <w:qFormat/>
    <w:rsid w:val="007507F2"/>
    <w:pPr>
      <w:spacing w:after="0" w:line="240" w:lineRule="auto"/>
    </w:pPr>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FC3B37"/>
    <w:pPr>
      <w:tabs>
        <w:tab w:val="center" w:pos="4513"/>
        <w:tab w:val="right" w:pos="9026"/>
      </w:tabs>
    </w:pPr>
  </w:style>
  <w:style w:type="character" w:customStyle="1" w:styleId="FooterChar">
    <w:name w:val="Footer Char"/>
    <w:basedOn w:val="DefaultParagraphFont"/>
    <w:link w:val="Footer"/>
    <w:uiPriority w:val="99"/>
    <w:rsid w:val="00FC3B37"/>
    <w:rPr>
      <w:rFonts w:ascii="Times New Roman" w:eastAsia="Times New Roman" w:hAnsi="Times New Roman" w:cs="Times New Roman"/>
      <w:sz w:val="24"/>
      <w:szCs w:val="24"/>
      <w:lang w:val="en-GB"/>
    </w:rPr>
  </w:style>
  <w:style w:type="character" w:styleId="Hyperlink">
    <w:name w:val="Hyperlink"/>
    <w:basedOn w:val="DefaultParagraphFont"/>
    <w:unhideWhenUsed/>
    <w:rsid w:val="00F658AF"/>
    <w:rPr>
      <w:color w:val="0000FF"/>
      <w:u w:val="single"/>
    </w:rPr>
  </w:style>
  <w:style w:type="character" w:styleId="PlaceholderText">
    <w:name w:val="Placeholder Text"/>
    <w:basedOn w:val="DefaultParagraphFont"/>
    <w:uiPriority w:val="99"/>
    <w:rsid w:val="00FE233E"/>
    <w:rPr>
      <w:color w:val="808080"/>
    </w:rPr>
  </w:style>
  <w:style w:type="table" w:styleId="GridTable4-Accent5">
    <w:name w:val="Grid Table 4 Accent 5"/>
    <w:basedOn w:val="TableNormal"/>
    <w:uiPriority w:val="49"/>
    <w:rsid w:val="00E053E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225D64"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5Dark-Accent1">
    <w:name w:val="Grid Table 5 Dark Accent 1"/>
    <w:basedOn w:val="TableNormal"/>
    <w:uiPriority w:val="50"/>
    <w:rsid w:val="00266CB8"/>
    <w:pPr>
      <w:spacing w:after="0" w:line="240" w:lineRule="auto"/>
    </w:pPr>
    <w:tblPr>
      <w:tblStyleRowBandSize w:val="1"/>
      <w:tblStyleColBandSize w:val="1"/>
      <w:tblBorders>
        <w:top w:val="single" w:sz="4" w:space="0" w:color="225D64" w:themeColor="background1"/>
        <w:left w:val="single" w:sz="4" w:space="0" w:color="225D64" w:themeColor="background1"/>
        <w:bottom w:val="single" w:sz="4" w:space="0" w:color="225D64" w:themeColor="background1"/>
        <w:right w:val="single" w:sz="4" w:space="0" w:color="225D64" w:themeColor="background1"/>
        <w:insideH w:val="single" w:sz="4" w:space="0" w:color="225D64" w:themeColor="background1"/>
        <w:insideV w:val="single" w:sz="4" w:space="0" w:color="225D64" w:themeColor="background1"/>
      </w:tblBorders>
    </w:tblPr>
    <w:tcPr>
      <w:shd w:val="clear" w:color="auto" w:fill="FAFCFC" w:themeFill="accent1" w:themeFillTint="33"/>
    </w:tcPr>
    <w:tblStylePr w:type="firstRow">
      <w:rPr>
        <w:b/>
        <w:bCs/>
        <w:color w:val="225D64" w:themeColor="background1"/>
      </w:rPr>
      <w:tblPr/>
      <w:tcPr>
        <w:tcBorders>
          <w:top w:val="single" w:sz="4" w:space="0" w:color="225D64" w:themeColor="background1"/>
          <w:left w:val="single" w:sz="4" w:space="0" w:color="225D64" w:themeColor="background1"/>
          <w:right w:val="single" w:sz="4" w:space="0" w:color="225D64" w:themeColor="background1"/>
          <w:insideH w:val="nil"/>
          <w:insideV w:val="nil"/>
        </w:tcBorders>
        <w:shd w:val="clear" w:color="auto" w:fill="EBF2F0" w:themeFill="accent1"/>
      </w:tcPr>
    </w:tblStylePr>
    <w:tblStylePr w:type="lastRow">
      <w:rPr>
        <w:b/>
        <w:bCs/>
        <w:color w:val="225D64" w:themeColor="background1"/>
      </w:rPr>
      <w:tblPr/>
      <w:tcPr>
        <w:tcBorders>
          <w:left w:val="single" w:sz="4" w:space="0" w:color="225D64" w:themeColor="background1"/>
          <w:bottom w:val="single" w:sz="4" w:space="0" w:color="225D64" w:themeColor="background1"/>
          <w:right w:val="single" w:sz="4" w:space="0" w:color="225D64" w:themeColor="background1"/>
          <w:insideH w:val="nil"/>
          <w:insideV w:val="nil"/>
        </w:tcBorders>
        <w:shd w:val="clear" w:color="auto" w:fill="EBF2F0" w:themeFill="accent1"/>
      </w:tcPr>
    </w:tblStylePr>
    <w:tblStylePr w:type="firstCol">
      <w:rPr>
        <w:b/>
        <w:bCs/>
        <w:color w:val="225D64" w:themeColor="background1"/>
      </w:rPr>
      <w:tblPr/>
      <w:tcPr>
        <w:tcBorders>
          <w:top w:val="single" w:sz="4" w:space="0" w:color="225D64" w:themeColor="background1"/>
          <w:left w:val="single" w:sz="4" w:space="0" w:color="225D64" w:themeColor="background1"/>
          <w:bottom w:val="single" w:sz="4" w:space="0" w:color="225D64" w:themeColor="background1"/>
          <w:insideV w:val="nil"/>
        </w:tcBorders>
        <w:shd w:val="clear" w:color="auto" w:fill="EBF2F0" w:themeFill="accent1"/>
      </w:tcPr>
    </w:tblStylePr>
    <w:tblStylePr w:type="lastCol">
      <w:rPr>
        <w:b/>
        <w:bCs/>
        <w:color w:val="225D64" w:themeColor="background1"/>
      </w:rPr>
      <w:tblPr/>
      <w:tcPr>
        <w:tcBorders>
          <w:top w:val="single" w:sz="4" w:space="0" w:color="225D64" w:themeColor="background1"/>
          <w:bottom w:val="single" w:sz="4" w:space="0" w:color="225D64" w:themeColor="background1"/>
          <w:right w:val="single" w:sz="4" w:space="0" w:color="225D64" w:themeColor="background1"/>
          <w:insideV w:val="nil"/>
        </w:tcBorders>
        <w:shd w:val="clear" w:color="auto" w:fill="EBF2F0" w:themeFill="accent1"/>
      </w:tcPr>
    </w:tblStylePr>
    <w:tblStylePr w:type="band1Vert">
      <w:tblPr/>
      <w:tcPr>
        <w:shd w:val="clear" w:color="auto" w:fill="F6F9F8" w:themeFill="accent1" w:themeFillTint="66"/>
      </w:tcPr>
    </w:tblStylePr>
    <w:tblStylePr w:type="band1Horz">
      <w:tblPr/>
      <w:tcPr>
        <w:shd w:val="clear" w:color="auto" w:fill="F6F9F8" w:themeFill="accent1" w:themeFillTint="66"/>
      </w:tcPr>
    </w:tblStylePr>
  </w:style>
  <w:style w:type="table" w:customStyle="1" w:styleId="GridTable4-Accent52">
    <w:name w:val="Grid Table 4 - Accent 52"/>
    <w:basedOn w:val="TableNormal"/>
    <w:uiPriority w:val="49"/>
    <w:rsid w:val="00347088"/>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225D64"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4">
    <w:name w:val="Grid Table 4 Accent 4"/>
    <w:basedOn w:val="TableNormal"/>
    <w:uiPriority w:val="49"/>
    <w:rsid w:val="00CD3F5B"/>
    <w:pPr>
      <w:spacing w:after="0" w:line="240" w:lineRule="auto"/>
    </w:pPr>
    <w:tblPr>
      <w:tblStyleRowBandSize w:val="1"/>
      <w:tblStyleColBandSize w:val="1"/>
      <w:tblBorders>
        <w:top w:val="single" w:sz="4" w:space="0" w:color="FDDC7B" w:themeColor="accent4" w:themeTint="99"/>
        <w:left w:val="single" w:sz="4" w:space="0" w:color="FDDC7B" w:themeColor="accent4" w:themeTint="99"/>
        <w:bottom w:val="single" w:sz="4" w:space="0" w:color="FDDC7B" w:themeColor="accent4" w:themeTint="99"/>
        <w:right w:val="single" w:sz="4" w:space="0" w:color="FDDC7B" w:themeColor="accent4" w:themeTint="99"/>
        <w:insideH w:val="single" w:sz="4" w:space="0" w:color="FDDC7B" w:themeColor="accent4" w:themeTint="99"/>
        <w:insideV w:val="single" w:sz="4" w:space="0" w:color="FDDC7B" w:themeColor="accent4" w:themeTint="99"/>
      </w:tblBorders>
    </w:tblPr>
    <w:tblStylePr w:type="firstRow">
      <w:rPr>
        <w:b/>
        <w:bCs/>
        <w:color w:val="225D64" w:themeColor="background1"/>
      </w:rPr>
      <w:tblPr/>
      <w:tcPr>
        <w:tcBorders>
          <w:top w:val="single" w:sz="4" w:space="0" w:color="FDC524" w:themeColor="accent4"/>
          <w:left w:val="single" w:sz="4" w:space="0" w:color="FDC524" w:themeColor="accent4"/>
          <w:bottom w:val="single" w:sz="4" w:space="0" w:color="FDC524" w:themeColor="accent4"/>
          <w:right w:val="single" w:sz="4" w:space="0" w:color="FDC524" w:themeColor="accent4"/>
          <w:insideH w:val="nil"/>
          <w:insideV w:val="nil"/>
        </w:tcBorders>
        <w:shd w:val="clear" w:color="auto" w:fill="FDC524" w:themeFill="accent4"/>
      </w:tcPr>
    </w:tblStylePr>
    <w:tblStylePr w:type="lastRow">
      <w:rPr>
        <w:b/>
        <w:bCs/>
      </w:rPr>
      <w:tblPr/>
      <w:tcPr>
        <w:tcBorders>
          <w:top w:val="double" w:sz="4" w:space="0" w:color="FDC524" w:themeColor="accent4"/>
        </w:tcBorders>
      </w:tcPr>
    </w:tblStylePr>
    <w:tblStylePr w:type="firstCol">
      <w:rPr>
        <w:b/>
        <w:bCs/>
      </w:rPr>
    </w:tblStylePr>
    <w:tblStylePr w:type="lastCol">
      <w:rPr>
        <w:b/>
        <w:bCs/>
      </w:rPr>
    </w:tblStylePr>
    <w:tblStylePr w:type="band1Vert">
      <w:tblPr/>
      <w:tcPr>
        <w:shd w:val="clear" w:color="auto" w:fill="FEF3D3" w:themeFill="accent4" w:themeFillTint="33"/>
      </w:tcPr>
    </w:tblStylePr>
    <w:tblStylePr w:type="band1Horz">
      <w:tblPr/>
      <w:tcPr>
        <w:shd w:val="clear" w:color="auto" w:fill="FEF3D3" w:themeFill="accent4" w:themeFillTint="33"/>
      </w:tcPr>
    </w:tblStylePr>
  </w:style>
  <w:style w:type="table" w:styleId="GridTable4-Accent3">
    <w:name w:val="Grid Table 4 Accent 3"/>
    <w:basedOn w:val="TableNormal"/>
    <w:uiPriority w:val="49"/>
    <w:rsid w:val="00CD3F5B"/>
    <w:pPr>
      <w:spacing w:after="0" w:line="240" w:lineRule="auto"/>
    </w:pPr>
    <w:tblPr>
      <w:tblStyleRowBandSize w:val="1"/>
      <w:tblStyleColBandSize w:val="1"/>
      <w:tblBorders>
        <w:top w:val="single" w:sz="4" w:space="0" w:color="F3B977" w:themeColor="accent3" w:themeTint="99"/>
        <w:left w:val="single" w:sz="4" w:space="0" w:color="F3B977" w:themeColor="accent3" w:themeTint="99"/>
        <w:bottom w:val="single" w:sz="4" w:space="0" w:color="F3B977" w:themeColor="accent3" w:themeTint="99"/>
        <w:right w:val="single" w:sz="4" w:space="0" w:color="F3B977" w:themeColor="accent3" w:themeTint="99"/>
        <w:insideH w:val="single" w:sz="4" w:space="0" w:color="F3B977" w:themeColor="accent3" w:themeTint="99"/>
        <w:insideV w:val="single" w:sz="4" w:space="0" w:color="F3B977" w:themeColor="accent3" w:themeTint="99"/>
      </w:tblBorders>
    </w:tblPr>
    <w:tblStylePr w:type="firstRow">
      <w:rPr>
        <w:b/>
        <w:bCs/>
        <w:color w:val="225D64" w:themeColor="background1"/>
      </w:rPr>
      <w:tblPr/>
      <w:tcPr>
        <w:tcBorders>
          <w:top w:val="single" w:sz="4" w:space="0" w:color="EC8C1D" w:themeColor="accent3"/>
          <w:left w:val="single" w:sz="4" w:space="0" w:color="EC8C1D" w:themeColor="accent3"/>
          <w:bottom w:val="single" w:sz="4" w:space="0" w:color="EC8C1D" w:themeColor="accent3"/>
          <w:right w:val="single" w:sz="4" w:space="0" w:color="EC8C1D" w:themeColor="accent3"/>
          <w:insideH w:val="nil"/>
          <w:insideV w:val="nil"/>
        </w:tcBorders>
        <w:shd w:val="clear" w:color="auto" w:fill="EC8C1D" w:themeFill="accent3"/>
      </w:tcPr>
    </w:tblStylePr>
    <w:tblStylePr w:type="lastRow">
      <w:rPr>
        <w:b/>
        <w:bCs/>
      </w:rPr>
      <w:tblPr/>
      <w:tcPr>
        <w:tcBorders>
          <w:top w:val="double" w:sz="4" w:space="0" w:color="EC8C1D" w:themeColor="accent3"/>
        </w:tcBorders>
      </w:tcPr>
    </w:tblStylePr>
    <w:tblStylePr w:type="firstCol">
      <w:rPr>
        <w:b/>
        <w:bCs/>
      </w:rPr>
    </w:tblStylePr>
    <w:tblStylePr w:type="lastCol">
      <w:rPr>
        <w:b/>
        <w:bCs/>
      </w:rPr>
    </w:tblStylePr>
    <w:tblStylePr w:type="band1Vert">
      <w:tblPr/>
      <w:tcPr>
        <w:shd w:val="clear" w:color="auto" w:fill="FBE7D1" w:themeFill="accent3" w:themeFillTint="33"/>
      </w:tcPr>
    </w:tblStylePr>
    <w:tblStylePr w:type="band1Horz">
      <w:tblPr/>
      <w:tcPr>
        <w:shd w:val="clear" w:color="auto" w:fill="FBE7D1" w:themeFill="accent3" w:themeFillTint="33"/>
      </w:tcPr>
    </w:tblStylePr>
  </w:style>
  <w:style w:type="character" w:customStyle="1" w:styleId="ListParagraphChar">
    <w:name w:val="List Paragraph Char"/>
    <w:aliases w:val="igunore Char,Subtitle Cover Page Char"/>
    <w:link w:val="ListParagraph"/>
    <w:uiPriority w:val="34"/>
    <w:locked/>
    <w:rsid w:val="00791E83"/>
    <w:rPr>
      <w:rFonts w:ascii="Times New Roman" w:eastAsia="Times New Roman" w:hAnsi="Times New Roman" w:cs="Times New Roman"/>
      <w:sz w:val="24"/>
      <w:szCs w:val="24"/>
      <w:lang w:val="en-GB"/>
    </w:rPr>
  </w:style>
  <w:style w:type="table" w:customStyle="1" w:styleId="GridTable4-Accent11">
    <w:name w:val="Grid Table 4 - Accent 11"/>
    <w:basedOn w:val="TableNormal"/>
    <w:uiPriority w:val="49"/>
    <w:rsid w:val="00405A36"/>
    <w:pPr>
      <w:spacing w:after="0" w:line="240" w:lineRule="auto"/>
    </w:pPr>
    <w:tblPr>
      <w:tblStyleRowBandSize w:val="1"/>
      <w:tblStyleColBandSize w:val="1"/>
      <w:tblBorders>
        <w:top w:val="single" w:sz="4" w:space="0" w:color="F2F7F5" w:themeColor="accent1" w:themeTint="99"/>
        <w:left w:val="single" w:sz="4" w:space="0" w:color="F2F7F5" w:themeColor="accent1" w:themeTint="99"/>
        <w:bottom w:val="single" w:sz="4" w:space="0" w:color="F2F7F5" w:themeColor="accent1" w:themeTint="99"/>
        <w:right w:val="single" w:sz="4" w:space="0" w:color="F2F7F5" w:themeColor="accent1" w:themeTint="99"/>
        <w:insideH w:val="single" w:sz="4" w:space="0" w:color="F2F7F5" w:themeColor="accent1" w:themeTint="99"/>
        <w:insideV w:val="single" w:sz="4" w:space="0" w:color="F2F7F5" w:themeColor="accent1" w:themeTint="99"/>
      </w:tblBorders>
    </w:tblPr>
    <w:tblStylePr w:type="firstRow">
      <w:rPr>
        <w:b/>
        <w:bCs/>
        <w:color w:val="225D64" w:themeColor="background1"/>
      </w:rPr>
      <w:tblPr/>
      <w:tcPr>
        <w:tcBorders>
          <w:top w:val="single" w:sz="4" w:space="0" w:color="EBF2F0" w:themeColor="accent1"/>
          <w:left w:val="single" w:sz="4" w:space="0" w:color="EBF2F0" w:themeColor="accent1"/>
          <w:bottom w:val="single" w:sz="4" w:space="0" w:color="EBF2F0" w:themeColor="accent1"/>
          <w:right w:val="single" w:sz="4" w:space="0" w:color="EBF2F0" w:themeColor="accent1"/>
          <w:insideH w:val="nil"/>
          <w:insideV w:val="nil"/>
        </w:tcBorders>
        <w:shd w:val="clear" w:color="auto" w:fill="EBF2F0" w:themeFill="accent1"/>
      </w:tcPr>
    </w:tblStylePr>
    <w:tblStylePr w:type="lastRow">
      <w:rPr>
        <w:b/>
        <w:bCs/>
      </w:rPr>
      <w:tblPr/>
      <w:tcPr>
        <w:tcBorders>
          <w:top w:val="double" w:sz="4" w:space="0" w:color="EBF2F0" w:themeColor="accent1"/>
        </w:tcBorders>
      </w:tcPr>
    </w:tblStylePr>
    <w:tblStylePr w:type="firstCol">
      <w:rPr>
        <w:b/>
        <w:bCs/>
      </w:rPr>
    </w:tblStylePr>
    <w:tblStylePr w:type="lastCol">
      <w:rPr>
        <w:b/>
        <w:bCs/>
      </w:rPr>
    </w:tblStylePr>
    <w:tblStylePr w:type="band1Vert">
      <w:tblPr/>
      <w:tcPr>
        <w:shd w:val="clear" w:color="auto" w:fill="FAFCFC" w:themeFill="accent1" w:themeFillTint="33"/>
      </w:tcPr>
    </w:tblStylePr>
    <w:tblStylePr w:type="band1Horz">
      <w:tblPr/>
      <w:tcPr>
        <w:shd w:val="clear" w:color="auto" w:fill="FAFCFC" w:themeFill="accent1" w:themeFillTint="33"/>
      </w:tcPr>
    </w:tblStylePr>
  </w:style>
  <w:style w:type="paragraph" w:customStyle="1" w:styleId="DefaultText">
    <w:name w:val="Default Text"/>
    <w:basedOn w:val="Normal"/>
    <w:link w:val="DefaultTextChar"/>
    <w:rsid w:val="003C7F2A"/>
    <w:pPr>
      <w:suppressAutoHyphens/>
      <w:overflowPunct w:val="0"/>
      <w:autoSpaceDE w:val="0"/>
    </w:pPr>
    <w:rPr>
      <w:szCs w:val="20"/>
      <w:lang w:eastAsia="ar-SA"/>
    </w:rPr>
  </w:style>
  <w:style w:type="character" w:customStyle="1" w:styleId="DefaultTextChar">
    <w:name w:val="Default Text Char"/>
    <w:link w:val="DefaultText"/>
    <w:rsid w:val="003C7F2A"/>
    <w:rPr>
      <w:rFonts w:ascii="Times New Roman" w:eastAsia="Times New Roman" w:hAnsi="Times New Roman" w:cs="Times New Roman"/>
      <w:sz w:val="24"/>
      <w:szCs w:val="20"/>
      <w:lang w:val="en-GB" w:eastAsia="ar-SA"/>
    </w:rPr>
  </w:style>
  <w:style w:type="table" w:customStyle="1" w:styleId="TableGrid21">
    <w:name w:val="Table Grid21"/>
    <w:basedOn w:val="TableNormal"/>
    <w:uiPriority w:val="39"/>
    <w:rsid w:val="007E2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7E2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13004"/>
    <w:rPr>
      <w:rFonts w:ascii="Times New Roman" w:eastAsia="Times New Roman" w:hAnsi="Times New Roman" w:cs="Times New Roman"/>
      <w:sz w:val="24"/>
      <w:szCs w:val="24"/>
      <w:lang w:val="en-GB"/>
    </w:rPr>
  </w:style>
  <w:style w:type="character" w:customStyle="1" w:styleId="Style1">
    <w:name w:val="Style1"/>
    <w:basedOn w:val="DefaultParagraphFont"/>
    <w:uiPriority w:val="1"/>
    <w:rsid w:val="00235EE5"/>
    <w:rPr>
      <w:rFonts w:asciiTheme="minorHAnsi" w:hAnsiTheme="minorHAnsi"/>
      <w:b/>
      <w:color w:val="auto"/>
    </w:rPr>
  </w:style>
  <w:style w:type="character" w:customStyle="1" w:styleId="Style2">
    <w:name w:val="Style2"/>
    <w:basedOn w:val="DefaultParagraphFont"/>
    <w:uiPriority w:val="1"/>
    <w:rsid w:val="00235EE5"/>
    <w:rPr>
      <w:rFonts w:asciiTheme="minorHAnsi" w:hAnsiTheme="minorHAnsi"/>
    </w:rPr>
  </w:style>
  <w:style w:type="paragraph" w:styleId="FootnoteText">
    <w:name w:val="footnote text"/>
    <w:basedOn w:val="Normal"/>
    <w:link w:val="FootnoteTextChar"/>
    <w:uiPriority w:val="99"/>
    <w:unhideWhenUsed/>
    <w:rsid w:val="000858B8"/>
    <w:rPr>
      <w:sz w:val="20"/>
      <w:szCs w:val="20"/>
    </w:rPr>
  </w:style>
  <w:style w:type="character" w:customStyle="1" w:styleId="FootnoteTextChar">
    <w:name w:val="Footnote Text Char"/>
    <w:basedOn w:val="DefaultParagraphFont"/>
    <w:link w:val="FootnoteText"/>
    <w:uiPriority w:val="99"/>
    <w:rsid w:val="000858B8"/>
    <w:rPr>
      <w:rFonts w:ascii="Times New Roman" w:eastAsia="Times New Roman" w:hAnsi="Times New Roman" w:cs="Times New Roman"/>
      <w:sz w:val="20"/>
      <w:szCs w:val="20"/>
      <w:lang w:val="en-GB"/>
    </w:rPr>
  </w:style>
  <w:style w:type="character" w:styleId="FootnoteReference">
    <w:name w:val="footnote reference"/>
    <w:uiPriority w:val="99"/>
    <w:unhideWhenUsed/>
    <w:rsid w:val="000858B8"/>
    <w:rPr>
      <w:vertAlign w:val="superscript"/>
    </w:rPr>
  </w:style>
  <w:style w:type="character" w:styleId="CommentReference">
    <w:name w:val="annotation reference"/>
    <w:basedOn w:val="DefaultParagraphFont"/>
    <w:uiPriority w:val="99"/>
    <w:unhideWhenUsed/>
    <w:rsid w:val="00461257"/>
    <w:rPr>
      <w:sz w:val="16"/>
      <w:szCs w:val="16"/>
    </w:rPr>
  </w:style>
  <w:style w:type="paragraph" w:styleId="CommentText">
    <w:name w:val="annotation text"/>
    <w:basedOn w:val="Normal"/>
    <w:link w:val="CommentTextChar"/>
    <w:unhideWhenUsed/>
    <w:rsid w:val="00461257"/>
    <w:rPr>
      <w:sz w:val="20"/>
      <w:szCs w:val="20"/>
    </w:rPr>
  </w:style>
  <w:style w:type="character" w:customStyle="1" w:styleId="CommentTextChar">
    <w:name w:val="Comment Text Char"/>
    <w:basedOn w:val="DefaultParagraphFont"/>
    <w:link w:val="CommentText"/>
    <w:rsid w:val="00461257"/>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unhideWhenUsed/>
    <w:rsid w:val="00461257"/>
    <w:rPr>
      <w:b/>
      <w:bCs/>
    </w:rPr>
  </w:style>
  <w:style w:type="character" w:customStyle="1" w:styleId="CommentSubjectChar">
    <w:name w:val="Comment Subject Char"/>
    <w:basedOn w:val="CommentTextChar"/>
    <w:link w:val="CommentSubject"/>
    <w:uiPriority w:val="99"/>
    <w:rsid w:val="00461257"/>
    <w:rPr>
      <w:rFonts w:ascii="Times New Roman" w:eastAsia="Times New Roman" w:hAnsi="Times New Roman" w:cs="Times New Roman"/>
      <w:b/>
      <w:bCs/>
      <w:sz w:val="20"/>
      <w:szCs w:val="20"/>
      <w:lang w:val="en-GB"/>
    </w:rPr>
  </w:style>
  <w:style w:type="paragraph" w:styleId="Revision">
    <w:name w:val="Revision"/>
    <w:hidden/>
    <w:uiPriority w:val="99"/>
    <w:semiHidden/>
    <w:rsid w:val="005D3AFF"/>
    <w:pPr>
      <w:spacing w:after="0" w:line="240" w:lineRule="auto"/>
    </w:pPr>
    <w:rPr>
      <w:rFonts w:ascii="Times New Roman" w:eastAsia="Times New Roman" w:hAnsi="Times New Roman" w:cs="Times New Roman"/>
      <w:sz w:val="24"/>
      <w:szCs w:val="24"/>
      <w:lang w:val="en-GB"/>
    </w:rPr>
  </w:style>
  <w:style w:type="table" w:customStyle="1" w:styleId="TableGrid1">
    <w:name w:val="Table Grid1"/>
    <w:basedOn w:val="TableNormal"/>
    <w:next w:val="TableGrid"/>
    <w:uiPriority w:val="39"/>
    <w:rsid w:val="00E51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6969FA"/>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6969FA"/>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6969FA"/>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6969FA"/>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6969FA"/>
    <w:rPr>
      <w:rFonts w:ascii="Calibri" w:eastAsia="Times New Roman" w:hAnsi="Calibri" w:cs="Times New Roman"/>
      <w:b/>
      <w:bCs/>
      <w:szCs w:val="24"/>
      <w:lang w:val="en-GB"/>
    </w:rPr>
  </w:style>
  <w:style w:type="character" w:customStyle="1" w:styleId="Heading9Char">
    <w:name w:val="Heading 9 Char"/>
    <w:basedOn w:val="DefaultParagraphFont"/>
    <w:link w:val="Heading9"/>
    <w:semiHidden/>
    <w:rsid w:val="006969FA"/>
    <w:rPr>
      <w:rFonts w:ascii="Calibri" w:eastAsia="Times New Roman" w:hAnsi="Calibri" w:cs="Times New Roman"/>
      <w:b/>
      <w:bCs/>
      <w:szCs w:val="24"/>
      <w:u w:val="single"/>
      <w:lang w:val="en-GB"/>
    </w:rPr>
  </w:style>
  <w:style w:type="numbering" w:customStyle="1" w:styleId="NoList1">
    <w:name w:val="No List1"/>
    <w:next w:val="NoList"/>
    <w:uiPriority w:val="99"/>
    <w:semiHidden/>
    <w:unhideWhenUsed/>
    <w:rsid w:val="006969FA"/>
  </w:style>
  <w:style w:type="character" w:styleId="FollowedHyperlink">
    <w:name w:val="FollowedHyperlink"/>
    <w:semiHidden/>
    <w:unhideWhenUsed/>
    <w:rsid w:val="006969FA"/>
    <w:rPr>
      <w:color w:val="800080"/>
      <w:u w:val="single"/>
    </w:rPr>
  </w:style>
  <w:style w:type="character" w:customStyle="1" w:styleId="Heading5Char1">
    <w:name w:val="Heading 5 Char1"/>
    <w:aliases w:val="Block Label Char"/>
    <w:basedOn w:val="DefaultParagraphFont"/>
    <w:semiHidden/>
    <w:rsid w:val="006969FA"/>
    <w:rPr>
      <w:rFonts w:ascii="Cambria" w:eastAsia="PMingLiU" w:hAnsi="Cambria" w:cs="Times New Roman" w:hint="default"/>
      <w:color w:val="365F91"/>
      <w:sz w:val="24"/>
      <w:szCs w:val="24"/>
      <w:lang w:val="en-GB" w:eastAsia="en-US"/>
    </w:rPr>
  </w:style>
  <w:style w:type="paragraph" w:styleId="NormalWeb">
    <w:name w:val="Normal (Web)"/>
    <w:basedOn w:val="Normal"/>
    <w:uiPriority w:val="99"/>
    <w:unhideWhenUsed/>
    <w:rsid w:val="006969FA"/>
    <w:pPr>
      <w:suppressAutoHyphens/>
      <w:spacing w:before="100" w:beforeAutospacing="1" w:after="100" w:afterAutospacing="1"/>
    </w:pPr>
    <w:rPr>
      <w:rFonts w:ascii="Calibri" w:hAnsi="Calibri"/>
      <w:sz w:val="22"/>
      <w:lang w:val="en-IE" w:eastAsia="ar-SA"/>
    </w:rPr>
  </w:style>
  <w:style w:type="paragraph" w:styleId="Title">
    <w:name w:val="Title"/>
    <w:basedOn w:val="Normal"/>
    <w:link w:val="TitleChar"/>
    <w:qFormat/>
    <w:rsid w:val="006969FA"/>
    <w:pPr>
      <w:widowControl w:val="0"/>
      <w:suppressAutoHyphens/>
      <w:spacing w:before="-1" w:beforeAutospacing="1" w:after="-1" w:afterAutospacing="1"/>
      <w:jc w:val="center"/>
    </w:pPr>
    <w:rPr>
      <w:rFonts w:ascii="Calibri" w:eastAsia="SimSun" w:hAnsi="Calibri"/>
      <w:b/>
      <w:bCs/>
      <w:kern w:val="2"/>
      <w:sz w:val="22"/>
      <w:u w:val="single"/>
      <w:lang w:eastAsia="hi-IN"/>
    </w:rPr>
  </w:style>
  <w:style w:type="character" w:customStyle="1" w:styleId="TitleChar">
    <w:name w:val="Title Char"/>
    <w:basedOn w:val="DefaultParagraphFont"/>
    <w:link w:val="Title"/>
    <w:rsid w:val="006969FA"/>
    <w:rPr>
      <w:rFonts w:ascii="Calibri" w:eastAsia="SimSun" w:hAnsi="Calibri" w:cs="Times New Roman"/>
      <w:b/>
      <w:bCs/>
      <w:kern w:val="2"/>
      <w:szCs w:val="24"/>
      <w:u w:val="single"/>
      <w:lang w:val="en-GB" w:eastAsia="hi-IN"/>
    </w:rPr>
  </w:style>
  <w:style w:type="paragraph" w:styleId="BodyText">
    <w:name w:val="Body Text"/>
    <w:basedOn w:val="Normal"/>
    <w:link w:val="BodyTextChar"/>
    <w:unhideWhenUsed/>
    <w:rsid w:val="006969FA"/>
    <w:pPr>
      <w:suppressAutoHyphens/>
      <w:spacing w:before="-1" w:beforeAutospacing="1" w:after="240" w:afterAutospacing="1"/>
    </w:pPr>
    <w:rPr>
      <w:rFonts w:ascii="Calibri" w:hAnsi="Calibri"/>
      <w:sz w:val="22"/>
    </w:rPr>
  </w:style>
  <w:style w:type="character" w:customStyle="1" w:styleId="BodyTextChar">
    <w:name w:val="Body Text Char"/>
    <w:basedOn w:val="DefaultParagraphFont"/>
    <w:link w:val="BodyText"/>
    <w:rsid w:val="006969FA"/>
    <w:rPr>
      <w:rFonts w:ascii="Calibri" w:eastAsia="Times New Roman" w:hAnsi="Calibri" w:cs="Times New Roman"/>
      <w:szCs w:val="24"/>
      <w:lang w:val="en-GB"/>
    </w:rPr>
  </w:style>
  <w:style w:type="paragraph" w:styleId="BodyTextIndent">
    <w:name w:val="Body Text Indent"/>
    <w:basedOn w:val="Normal"/>
    <w:link w:val="BodyTextIndentChar"/>
    <w:unhideWhenUsed/>
    <w:rsid w:val="006969FA"/>
    <w:pPr>
      <w:suppressAutoHyphens/>
      <w:spacing w:before="-1" w:beforeAutospacing="1" w:after="-1" w:afterAutospacing="1"/>
      <w:ind w:left="720" w:hanging="360"/>
    </w:pPr>
    <w:rPr>
      <w:rFonts w:ascii="Calibri" w:hAnsi="Calibri"/>
      <w:sz w:val="22"/>
      <w:lang w:eastAsia="ar-SA"/>
    </w:rPr>
  </w:style>
  <w:style w:type="character" w:customStyle="1" w:styleId="BodyTextIndentChar">
    <w:name w:val="Body Text Indent Char"/>
    <w:basedOn w:val="DefaultParagraphFont"/>
    <w:link w:val="BodyTextIndent"/>
    <w:rsid w:val="006969FA"/>
    <w:rPr>
      <w:rFonts w:ascii="Calibri" w:eastAsia="Times New Roman" w:hAnsi="Calibri" w:cs="Times New Roman"/>
      <w:szCs w:val="24"/>
      <w:lang w:val="en-GB" w:eastAsia="ar-SA"/>
    </w:rPr>
  </w:style>
  <w:style w:type="paragraph" w:styleId="Date">
    <w:name w:val="Date"/>
    <w:basedOn w:val="Normal"/>
    <w:next w:val="Normal"/>
    <w:link w:val="DateChar"/>
    <w:unhideWhenUsed/>
    <w:rsid w:val="006969FA"/>
    <w:pPr>
      <w:tabs>
        <w:tab w:val="left" w:pos="397"/>
      </w:tabs>
      <w:spacing w:before="-1" w:beforeAutospacing="1" w:after="100" w:afterAutospacing="1"/>
    </w:pPr>
    <w:rPr>
      <w:rFonts w:ascii="Calibri" w:eastAsia="MS Mincho" w:hAnsi="Calibri"/>
      <w:sz w:val="22"/>
      <w:lang w:val="en-US" w:eastAsia="ja-JP"/>
    </w:rPr>
  </w:style>
  <w:style w:type="character" w:customStyle="1" w:styleId="DateChar">
    <w:name w:val="Date Char"/>
    <w:basedOn w:val="DefaultParagraphFont"/>
    <w:link w:val="Date"/>
    <w:rsid w:val="006969FA"/>
    <w:rPr>
      <w:rFonts w:ascii="Calibri" w:eastAsia="MS Mincho" w:hAnsi="Calibri" w:cs="Times New Roman"/>
      <w:szCs w:val="24"/>
      <w:lang w:val="en-US" w:eastAsia="ja-JP"/>
    </w:rPr>
  </w:style>
  <w:style w:type="paragraph" w:styleId="BodyText2">
    <w:name w:val="Body Text 2"/>
    <w:basedOn w:val="Normal"/>
    <w:link w:val="BodyText2Char"/>
    <w:semiHidden/>
    <w:unhideWhenUsed/>
    <w:rsid w:val="006969FA"/>
    <w:pPr>
      <w:spacing w:before="-1" w:beforeAutospacing="1" w:after="-1" w:afterAutospacing="1"/>
    </w:pPr>
    <w:rPr>
      <w:rFonts w:ascii="Calibri" w:hAnsi="Calibri"/>
      <w:sz w:val="22"/>
    </w:rPr>
  </w:style>
  <w:style w:type="character" w:customStyle="1" w:styleId="BodyText2Char">
    <w:name w:val="Body Text 2 Char"/>
    <w:basedOn w:val="DefaultParagraphFont"/>
    <w:link w:val="BodyText2"/>
    <w:semiHidden/>
    <w:rsid w:val="006969FA"/>
    <w:rPr>
      <w:rFonts w:ascii="Calibri" w:eastAsia="Times New Roman" w:hAnsi="Calibri" w:cs="Times New Roman"/>
      <w:szCs w:val="24"/>
      <w:lang w:val="en-GB"/>
    </w:rPr>
  </w:style>
  <w:style w:type="paragraph" w:styleId="BodyText3">
    <w:name w:val="Body Text 3"/>
    <w:basedOn w:val="Normal"/>
    <w:link w:val="BodyText3Char"/>
    <w:semiHidden/>
    <w:unhideWhenUsed/>
    <w:rsid w:val="006969FA"/>
    <w:pPr>
      <w:spacing w:before="-1" w:beforeAutospacing="1" w:after="-1" w:afterAutospacing="1" w:line="360" w:lineRule="auto"/>
    </w:pPr>
    <w:rPr>
      <w:rFonts w:ascii="Calibri" w:hAnsi="Calibri"/>
      <w:b/>
      <w:bCs/>
      <w:sz w:val="22"/>
      <w:u w:val="single"/>
    </w:rPr>
  </w:style>
  <w:style w:type="character" w:customStyle="1" w:styleId="BodyText3Char">
    <w:name w:val="Body Text 3 Char"/>
    <w:basedOn w:val="DefaultParagraphFont"/>
    <w:link w:val="BodyText3"/>
    <w:semiHidden/>
    <w:rsid w:val="006969FA"/>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6969FA"/>
    <w:pPr>
      <w:spacing w:before="-1" w:beforeAutospacing="1" w:after="200" w:afterAutospacing="1" w:line="360" w:lineRule="auto"/>
      <w:ind w:left="360"/>
    </w:pPr>
    <w:rPr>
      <w:rFonts w:ascii="Calibri" w:hAnsi="Calibri"/>
      <w:noProof/>
      <w:sz w:val="22"/>
    </w:rPr>
  </w:style>
  <w:style w:type="character" w:customStyle="1" w:styleId="BodyTextIndent2Char">
    <w:name w:val="Body Text Indent 2 Char"/>
    <w:basedOn w:val="DefaultParagraphFont"/>
    <w:link w:val="BodyTextIndent2"/>
    <w:semiHidden/>
    <w:rsid w:val="006969FA"/>
    <w:rPr>
      <w:rFonts w:ascii="Calibri" w:eastAsia="Times New Roman" w:hAnsi="Calibri" w:cs="Times New Roman"/>
      <w:noProof/>
      <w:szCs w:val="24"/>
      <w:lang w:val="en-GB"/>
    </w:rPr>
  </w:style>
  <w:style w:type="paragraph" w:customStyle="1" w:styleId="Bullet">
    <w:name w:val="Bullet"/>
    <w:basedOn w:val="Normal"/>
    <w:rsid w:val="006969FA"/>
    <w:pPr>
      <w:numPr>
        <w:numId w:val="9"/>
      </w:numPr>
      <w:spacing w:before="-1" w:beforeAutospacing="1" w:after="100" w:afterAutospacing="1"/>
    </w:pPr>
    <w:rPr>
      <w:rFonts w:ascii="Calibri" w:eastAsia="MS Mincho" w:hAnsi="Calibri"/>
      <w:sz w:val="22"/>
      <w:lang w:val="en-US" w:eastAsia="ja-JP"/>
    </w:rPr>
  </w:style>
  <w:style w:type="paragraph" w:customStyle="1" w:styleId="DocTitle">
    <w:name w:val="Doc Title"/>
    <w:basedOn w:val="Heading1"/>
    <w:rsid w:val="006969FA"/>
    <w:pPr>
      <w:pageBreakBefore/>
      <w:pBdr>
        <w:bottom w:val="single" w:sz="18" w:space="1" w:color="333399"/>
      </w:pBdr>
      <w:tabs>
        <w:tab w:val="left" w:pos="397"/>
        <w:tab w:val="left" w:pos="907"/>
        <w:tab w:val="left" w:pos="1134"/>
      </w:tabs>
      <w:spacing w:before="320" w:beforeAutospacing="1" w:after="160" w:afterAutospacing="1"/>
      <w:jc w:val="left"/>
    </w:pPr>
    <w:rPr>
      <w:rFonts w:ascii="Arial" w:hAnsi="Arial"/>
      <w:color w:val="333399"/>
      <w:sz w:val="32"/>
      <w:szCs w:val="32"/>
      <w:lang w:val="en-US"/>
    </w:rPr>
  </w:style>
  <w:style w:type="paragraph" w:customStyle="1" w:styleId="inserttext">
    <w:name w:val="insert text"/>
    <w:basedOn w:val="Normal"/>
    <w:rsid w:val="006969FA"/>
    <w:pPr>
      <w:tabs>
        <w:tab w:val="left" w:pos="397"/>
      </w:tabs>
      <w:spacing w:before="-1" w:beforeAutospacing="1" w:after="100" w:afterAutospacing="1"/>
      <w:ind w:left="794"/>
    </w:pPr>
    <w:rPr>
      <w:rFonts w:ascii="Calibri" w:eastAsia="MS Mincho" w:hAnsi="Calibri"/>
      <w:sz w:val="22"/>
      <w:lang w:val="en-US" w:eastAsia="ja-JP"/>
    </w:rPr>
  </w:style>
  <w:style w:type="paragraph" w:customStyle="1" w:styleId="Parties">
    <w:name w:val="Parties"/>
    <w:basedOn w:val="Normal"/>
    <w:rsid w:val="006969FA"/>
    <w:pPr>
      <w:numPr>
        <w:numId w:val="10"/>
      </w:numPr>
      <w:suppressAutoHyphens/>
      <w:spacing w:before="-1" w:beforeAutospacing="1" w:after="240" w:afterAutospacing="1" w:line="312" w:lineRule="auto"/>
    </w:pPr>
    <w:rPr>
      <w:rFonts w:ascii="Calibri" w:hAnsi="Calibri"/>
      <w:sz w:val="22"/>
      <w:szCs w:val="20"/>
      <w:lang w:eastAsia="ar-SA"/>
    </w:rPr>
  </w:style>
  <w:style w:type="paragraph" w:customStyle="1" w:styleId="Level1">
    <w:name w:val="Level 1"/>
    <w:basedOn w:val="Normal"/>
    <w:rsid w:val="006969FA"/>
    <w:pPr>
      <w:numPr>
        <w:numId w:val="11"/>
      </w:numPr>
      <w:tabs>
        <w:tab w:val="left" w:pos="851"/>
      </w:tabs>
      <w:suppressAutoHyphens/>
      <w:spacing w:before="-1" w:beforeAutospacing="1" w:after="240" w:afterAutospacing="1" w:line="312" w:lineRule="auto"/>
      <w:outlineLvl w:val="0"/>
    </w:pPr>
    <w:rPr>
      <w:rFonts w:ascii="Calibri" w:hAnsi="Calibri"/>
      <w:sz w:val="22"/>
      <w:szCs w:val="20"/>
      <w:lang w:eastAsia="ar-SA"/>
    </w:rPr>
  </w:style>
  <w:style w:type="paragraph" w:customStyle="1" w:styleId="No2">
    <w:name w:val="No 2"/>
    <w:basedOn w:val="Normal"/>
    <w:rsid w:val="006969FA"/>
    <w:pPr>
      <w:tabs>
        <w:tab w:val="left" w:pos="-720"/>
      </w:tabs>
      <w:suppressAutoHyphens/>
      <w:spacing w:before="-1" w:beforeAutospacing="1" w:after="240" w:afterAutospacing="1"/>
      <w:ind w:left="720" w:hanging="720"/>
    </w:pPr>
    <w:rPr>
      <w:rFonts w:ascii="Calibri" w:hAnsi="Calibri"/>
      <w:spacing w:val="-3"/>
      <w:sz w:val="22"/>
      <w:szCs w:val="20"/>
      <w:lang w:val="en-US" w:eastAsia="ar-SA"/>
    </w:rPr>
  </w:style>
  <w:style w:type="paragraph" w:customStyle="1" w:styleId="Level2">
    <w:name w:val="Level 2"/>
    <w:basedOn w:val="Normal"/>
    <w:rsid w:val="006969FA"/>
    <w:pPr>
      <w:numPr>
        <w:ilvl w:val="1"/>
        <w:numId w:val="11"/>
      </w:numPr>
      <w:tabs>
        <w:tab w:val="left" w:pos="851"/>
      </w:tabs>
      <w:suppressAutoHyphens/>
      <w:spacing w:before="-1" w:beforeAutospacing="1" w:after="240" w:afterAutospacing="1" w:line="312" w:lineRule="auto"/>
      <w:outlineLvl w:val="1"/>
    </w:pPr>
    <w:rPr>
      <w:rFonts w:ascii="Calibri" w:hAnsi="Calibri"/>
      <w:sz w:val="22"/>
      <w:szCs w:val="20"/>
      <w:lang w:eastAsia="ar-SA"/>
    </w:rPr>
  </w:style>
  <w:style w:type="paragraph" w:customStyle="1" w:styleId="StyleBullet12ptAfter10ptLinespacingMultiple133li">
    <w:name w:val="Style Bullet + 12 pt After:  10 pt Line spacing:  Multiple 1.33 li"/>
    <w:basedOn w:val="Bullet"/>
    <w:rsid w:val="006969FA"/>
    <w:pPr>
      <w:numPr>
        <w:numId w:val="0"/>
      </w:numPr>
      <w:tabs>
        <w:tab w:val="num" w:pos="397"/>
      </w:tabs>
      <w:spacing w:after="200" w:line="316" w:lineRule="auto"/>
      <w:ind w:left="397" w:hanging="397"/>
    </w:pPr>
    <w:rPr>
      <w:sz w:val="24"/>
      <w:szCs w:val="20"/>
    </w:rPr>
  </w:style>
  <w:style w:type="paragraph" w:customStyle="1" w:styleId="western">
    <w:name w:val="western"/>
    <w:basedOn w:val="Normal"/>
    <w:rsid w:val="006969FA"/>
    <w:pPr>
      <w:suppressAutoHyphens/>
      <w:spacing w:before="280" w:beforeAutospacing="1" w:after="-1" w:afterAutospacing="1"/>
    </w:pPr>
    <w:rPr>
      <w:rFonts w:ascii="Arial Unicode MS" w:eastAsia="Arial Unicode MS" w:hAnsi="Arial Unicode MS"/>
      <w:sz w:val="22"/>
      <w:lang w:eastAsia="ar-SA"/>
    </w:rPr>
  </w:style>
  <w:style w:type="paragraph" w:customStyle="1" w:styleId="Paragraph1">
    <w:name w:val="Paragraph 1"/>
    <w:basedOn w:val="Normal"/>
    <w:semiHidden/>
    <w:rsid w:val="006969FA"/>
    <w:pPr>
      <w:widowControl w:val="0"/>
      <w:suppressAutoHyphens/>
      <w:spacing w:before="-1" w:beforeAutospacing="1" w:after="-1" w:afterAutospacing="1"/>
    </w:pPr>
    <w:rPr>
      <w:rFonts w:ascii="Calibri" w:eastAsia="Lucida Sans Unicode" w:hAnsi="Calibri"/>
      <w:b/>
      <w:kern w:val="2"/>
      <w:sz w:val="22"/>
      <w:lang w:eastAsia="ar-SA"/>
    </w:rPr>
  </w:style>
  <w:style w:type="paragraph" w:customStyle="1" w:styleId="TableContents">
    <w:name w:val="Table Contents"/>
    <w:basedOn w:val="Normal"/>
    <w:semiHidden/>
    <w:rsid w:val="006969FA"/>
    <w:pPr>
      <w:widowControl w:val="0"/>
      <w:suppressLineNumbers/>
      <w:suppressAutoHyphens/>
      <w:spacing w:before="-1" w:beforeAutospacing="1" w:after="-1" w:afterAutospacing="1"/>
    </w:pPr>
    <w:rPr>
      <w:rFonts w:ascii="Calibri" w:eastAsia="SimSun" w:hAnsi="Calibri"/>
      <w:kern w:val="2"/>
      <w:sz w:val="22"/>
      <w:lang w:eastAsia="hi-IN"/>
    </w:rPr>
  </w:style>
  <w:style w:type="paragraph" w:customStyle="1" w:styleId="Paragraph3">
    <w:name w:val="Paragraph 3"/>
    <w:basedOn w:val="Normal"/>
    <w:semiHidden/>
    <w:rsid w:val="006969FA"/>
    <w:pPr>
      <w:widowControl w:val="0"/>
      <w:suppressAutoHyphens/>
      <w:spacing w:before="-1" w:beforeAutospacing="1" w:after="-1" w:afterAutospacing="1"/>
    </w:pPr>
    <w:rPr>
      <w:rFonts w:ascii="Calibri" w:eastAsia="Lucida Sans Unicode" w:hAnsi="Calibri"/>
      <w:kern w:val="2"/>
      <w:sz w:val="22"/>
      <w:lang w:eastAsia="ar-SA"/>
    </w:rPr>
  </w:style>
  <w:style w:type="paragraph" w:customStyle="1" w:styleId="Index">
    <w:name w:val="Index"/>
    <w:basedOn w:val="Normal"/>
    <w:semiHidden/>
    <w:rsid w:val="006969FA"/>
    <w:pPr>
      <w:suppressLineNumbers/>
      <w:suppressAutoHyphens/>
      <w:spacing w:before="-1" w:beforeAutospacing="1" w:after="-1" w:afterAutospacing="1"/>
    </w:pPr>
    <w:rPr>
      <w:rFonts w:ascii="Calibri" w:hAnsi="Calibri"/>
      <w:sz w:val="22"/>
      <w:lang w:eastAsia="ar-SA"/>
    </w:rPr>
  </w:style>
  <w:style w:type="character" w:customStyle="1" w:styleId="Level1asHeadingtext">
    <w:name w:val="Level 1 as Heading (text)"/>
    <w:rsid w:val="006969FA"/>
    <w:rPr>
      <w:b/>
      <w:bCs w:val="0"/>
    </w:rPr>
  </w:style>
  <w:style w:type="character" w:customStyle="1" w:styleId="searchword1">
    <w:name w:val="searchword1"/>
    <w:basedOn w:val="DefaultParagraphFont"/>
    <w:rsid w:val="006969FA"/>
    <w:rPr>
      <w:shd w:val="clear" w:color="auto" w:fill="FFFF00"/>
    </w:rPr>
  </w:style>
  <w:style w:type="character" w:styleId="PageNumber">
    <w:name w:val="page number"/>
    <w:basedOn w:val="DefaultParagraphFont"/>
    <w:rsid w:val="006969FA"/>
  </w:style>
  <w:style w:type="paragraph" w:styleId="DocumentMap">
    <w:name w:val="Document Map"/>
    <w:basedOn w:val="Normal"/>
    <w:link w:val="DocumentMapChar"/>
    <w:semiHidden/>
    <w:unhideWhenUsed/>
    <w:rsid w:val="006969FA"/>
    <w:pPr>
      <w:spacing w:before="-1" w:beforeAutospacing="1" w:after="-1" w:afterAutospacing="1"/>
    </w:pPr>
    <w:rPr>
      <w:rFonts w:ascii="Tahoma" w:hAnsi="Tahoma" w:cs="Tahoma"/>
      <w:sz w:val="16"/>
      <w:szCs w:val="16"/>
    </w:rPr>
  </w:style>
  <w:style w:type="character" w:customStyle="1" w:styleId="DocumentMapChar">
    <w:name w:val="Document Map Char"/>
    <w:basedOn w:val="DefaultParagraphFont"/>
    <w:link w:val="DocumentMap"/>
    <w:semiHidden/>
    <w:rsid w:val="006969FA"/>
    <w:rPr>
      <w:rFonts w:ascii="Tahoma" w:eastAsia="Times New Roman" w:hAnsi="Tahoma" w:cs="Tahoma"/>
      <w:sz w:val="16"/>
      <w:szCs w:val="16"/>
      <w:lang w:val="en-GB"/>
    </w:rPr>
  </w:style>
  <w:style w:type="character" w:styleId="LineNumber">
    <w:name w:val="line number"/>
    <w:basedOn w:val="DefaultParagraphFont"/>
    <w:semiHidden/>
    <w:unhideWhenUsed/>
    <w:rsid w:val="006969FA"/>
  </w:style>
  <w:style w:type="paragraph" w:customStyle="1" w:styleId="TableText">
    <w:name w:val="Table Text"/>
    <w:basedOn w:val="Normal"/>
    <w:rsid w:val="006969FA"/>
    <w:pPr>
      <w:spacing w:before="60" w:beforeAutospacing="1" w:after="-1" w:afterAutospacing="1"/>
    </w:pPr>
    <w:rPr>
      <w:rFonts w:ascii="Arial" w:hAnsi="Arial"/>
      <w:spacing w:val="-5"/>
      <w:sz w:val="16"/>
      <w:szCs w:val="20"/>
      <w:lang w:val="en-IE"/>
    </w:rPr>
  </w:style>
  <w:style w:type="paragraph" w:customStyle="1" w:styleId="TableHeader">
    <w:name w:val="Table Header"/>
    <w:basedOn w:val="Normal"/>
    <w:rsid w:val="006969FA"/>
    <w:pPr>
      <w:spacing w:before="60" w:beforeAutospacing="1" w:after="-1" w:afterAutospacing="1"/>
      <w:jc w:val="center"/>
    </w:pPr>
    <w:rPr>
      <w:rFonts w:ascii="Arial Black" w:hAnsi="Arial Black"/>
      <w:spacing w:val="-5"/>
      <w:sz w:val="16"/>
      <w:szCs w:val="20"/>
      <w:lang w:val="en-IE"/>
    </w:rPr>
  </w:style>
  <w:style w:type="paragraph" w:customStyle="1" w:styleId="P1">
    <w:name w:val="P1"/>
    <w:basedOn w:val="Normal"/>
    <w:rsid w:val="006969FA"/>
    <w:pPr>
      <w:tabs>
        <w:tab w:val="right" w:pos="993"/>
      </w:tabs>
      <w:autoSpaceDE w:val="0"/>
      <w:autoSpaceDN w:val="0"/>
      <w:adjustRightInd w:val="0"/>
      <w:spacing w:before="-1" w:beforeAutospacing="1" w:after="-1" w:afterAutospacing="1" w:line="300" w:lineRule="exact"/>
      <w:ind w:left="1138" w:hanging="1138"/>
    </w:pPr>
    <w:rPr>
      <w:rFonts w:ascii="Calibri" w:hAnsi="Calibri"/>
      <w:sz w:val="22"/>
      <w:lang w:val="en-IE" w:eastAsia="en-GB"/>
    </w:rPr>
  </w:style>
  <w:style w:type="paragraph" w:customStyle="1" w:styleId="R2">
    <w:name w:val="R2"/>
    <w:basedOn w:val="Normal"/>
    <w:rsid w:val="006969FA"/>
    <w:pPr>
      <w:tabs>
        <w:tab w:val="left" w:pos="540"/>
      </w:tabs>
      <w:autoSpaceDE w:val="0"/>
      <w:autoSpaceDN w:val="0"/>
      <w:adjustRightInd w:val="0"/>
      <w:spacing w:before="240" w:beforeAutospacing="1" w:after="-1" w:afterAutospacing="1" w:line="300" w:lineRule="atLeast"/>
      <w:ind w:firstLine="180"/>
    </w:pPr>
    <w:rPr>
      <w:rFonts w:ascii="Calibri" w:hAnsi="Calibri"/>
      <w:sz w:val="22"/>
      <w:lang w:val="en-IE" w:eastAsia="en-GB"/>
    </w:rPr>
  </w:style>
  <w:style w:type="paragraph" w:customStyle="1" w:styleId="ACBody3">
    <w:name w:val="AC Body 3"/>
    <w:basedOn w:val="Normal"/>
    <w:rsid w:val="006969FA"/>
    <w:pPr>
      <w:adjustRightInd w:val="0"/>
      <w:spacing w:before="-1" w:beforeAutospacing="1" w:after="220" w:afterAutospacing="1"/>
      <w:ind w:left="2160"/>
    </w:pPr>
    <w:rPr>
      <w:rFonts w:ascii="Calibri" w:hAnsi="Calibri"/>
      <w:sz w:val="22"/>
      <w:szCs w:val="22"/>
    </w:rPr>
  </w:style>
  <w:style w:type="paragraph" w:customStyle="1" w:styleId="Body">
    <w:name w:val="Body"/>
    <w:basedOn w:val="Normal"/>
    <w:rsid w:val="006969FA"/>
    <w:pPr>
      <w:adjustRightInd w:val="0"/>
      <w:spacing w:before="-1" w:beforeAutospacing="1" w:after="220" w:afterAutospacing="1"/>
    </w:pPr>
    <w:rPr>
      <w:rFonts w:ascii="Calibri" w:hAnsi="Calibri"/>
      <w:sz w:val="22"/>
      <w:szCs w:val="22"/>
    </w:rPr>
  </w:style>
  <w:style w:type="character" w:customStyle="1" w:styleId="pgsubtitle">
    <w:name w:val="pgsubtitle"/>
    <w:rsid w:val="006969FA"/>
  </w:style>
  <w:style w:type="character" w:customStyle="1" w:styleId="st1">
    <w:name w:val="st1"/>
    <w:basedOn w:val="DefaultParagraphFont"/>
    <w:rsid w:val="006969FA"/>
  </w:style>
  <w:style w:type="paragraph" w:customStyle="1" w:styleId="OpenFormatting">
    <w:name w:val="Open Formatting"/>
    <w:basedOn w:val="Normal"/>
    <w:link w:val="OpenFormattingChar"/>
    <w:qFormat/>
    <w:locked/>
    <w:rsid w:val="006969FA"/>
    <w:pPr>
      <w:spacing w:before="-1" w:beforeAutospacing="1" w:after="200" w:afterAutospacing="1"/>
    </w:pPr>
    <w:rPr>
      <w:rFonts w:ascii="Calibri" w:hAnsi="Calibri"/>
      <w:color w:val="FF0000"/>
      <w:sz w:val="22"/>
      <w:szCs w:val="22"/>
    </w:rPr>
  </w:style>
  <w:style w:type="character" w:customStyle="1" w:styleId="OpenFormattingChar">
    <w:name w:val="Open Formatting Char"/>
    <w:basedOn w:val="DefaultParagraphFont"/>
    <w:link w:val="OpenFormatting"/>
    <w:rsid w:val="006969FA"/>
    <w:rPr>
      <w:rFonts w:ascii="Calibri" w:eastAsia="Times New Roman" w:hAnsi="Calibri" w:cs="Times New Roman"/>
      <w:color w:val="FF0000"/>
      <w:lang w:val="en-GB"/>
    </w:rPr>
  </w:style>
  <w:style w:type="table" w:customStyle="1" w:styleId="GridTable4-Accent12">
    <w:name w:val="Grid Table 4 - Accent 12"/>
    <w:basedOn w:val="TableNormal"/>
    <w:next w:val="GridTable4-Accent1"/>
    <w:uiPriority w:val="49"/>
    <w:rsid w:val="006969FA"/>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ListBullet">
    <w:name w:val="List Bullet"/>
    <w:basedOn w:val="Normal"/>
    <w:uiPriority w:val="99"/>
    <w:unhideWhenUsed/>
    <w:rsid w:val="006969FA"/>
    <w:pPr>
      <w:numPr>
        <w:numId w:val="13"/>
      </w:numPr>
      <w:spacing w:before="-1" w:beforeAutospacing="1" w:after="-1" w:afterAutospacing="1"/>
      <w:contextualSpacing/>
    </w:pPr>
    <w:rPr>
      <w:rFonts w:ascii="Calibri" w:hAnsi="Calibri"/>
      <w:sz w:val="22"/>
    </w:rPr>
  </w:style>
  <w:style w:type="paragraph" w:customStyle="1" w:styleId="CM1">
    <w:name w:val="CM1"/>
    <w:basedOn w:val="Default"/>
    <w:next w:val="Default"/>
    <w:uiPriority w:val="99"/>
    <w:rsid w:val="006969FA"/>
    <w:rPr>
      <w:rFonts w:ascii="EUAlbertina" w:eastAsia="Calibri" w:hAnsi="EUAlbertina" w:cs="Arial"/>
      <w:color w:val="auto"/>
      <w:lang w:eastAsia="en-US"/>
    </w:rPr>
  </w:style>
  <w:style w:type="paragraph" w:customStyle="1" w:styleId="CM3">
    <w:name w:val="CM3"/>
    <w:basedOn w:val="Default"/>
    <w:next w:val="Default"/>
    <w:uiPriority w:val="99"/>
    <w:rsid w:val="006969FA"/>
    <w:rPr>
      <w:rFonts w:ascii="EUAlbertina" w:eastAsia="Calibri" w:hAnsi="EUAlbertina" w:cs="Arial"/>
      <w:color w:val="auto"/>
      <w:lang w:eastAsia="en-US"/>
    </w:rPr>
  </w:style>
  <w:style w:type="paragraph" w:customStyle="1" w:styleId="CM11">
    <w:name w:val="CM1+1"/>
    <w:basedOn w:val="Default"/>
    <w:next w:val="Default"/>
    <w:uiPriority w:val="99"/>
    <w:rsid w:val="006969FA"/>
    <w:rPr>
      <w:rFonts w:ascii="EUAlbertina" w:eastAsia="Calibri" w:hAnsi="EUAlbertina" w:cs="Arial"/>
      <w:color w:val="auto"/>
      <w:lang w:eastAsia="en-US"/>
    </w:rPr>
  </w:style>
  <w:style w:type="paragraph" w:customStyle="1" w:styleId="CM31">
    <w:name w:val="CM3+1"/>
    <w:basedOn w:val="Default"/>
    <w:next w:val="Default"/>
    <w:uiPriority w:val="99"/>
    <w:rsid w:val="006969FA"/>
    <w:rPr>
      <w:rFonts w:ascii="EUAlbertina" w:eastAsia="Calibri" w:hAnsi="EUAlbertina" w:cs="Arial"/>
      <w:color w:val="auto"/>
      <w:lang w:eastAsia="en-US"/>
    </w:rPr>
  </w:style>
  <w:style w:type="table" w:styleId="GridTable4-Accent1">
    <w:name w:val="Grid Table 4 Accent 1"/>
    <w:basedOn w:val="TableNormal"/>
    <w:uiPriority w:val="49"/>
    <w:rsid w:val="006969FA"/>
    <w:pPr>
      <w:spacing w:after="0" w:line="240" w:lineRule="auto"/>
    </w:pPr>
    <w:tblPr>
      <w:tblStyleRowBandSize w:val="1"/>
      <w:tblStyleColBandSize w:val="1"/>
      <w:tblBorders>
        <w:top w:val="single" w:sz="4" w:space="0" w:color="F2F7F5" w:themeColor="accent1" w:themeTint="99"/>
        <w:left w:val="single" w:sz="4" w:space="0" w:color="F2F7F5" w:themeColor="accent1" w:themeTint="99"/>
        <w:bottom w:val="single" w:sz="4" w:space="0" w:color="F2F7F5" w:themeColor="accent1" w:themeTint="99"/>
        <w:right w:val="single" w:sz="4" w:space="0" w:color="F2F7F5" w:themeColor="accent1" w:themeTint="99"/>
        <w:insideH w:val="single" w:sz="4" w:space="0" w:color="F2F7F5" w:themeColor="accent1" w:themeTint="99"/>
        <w:insideV w:val="single" w:sz="4" w:space="0" w:color="F2F7F5" w:themeColor="accent1" w:themeTint="99"/>
      </w:tblBorders>
    </w:tblPr>
    <w:tblStylePr w:type="firstRow">
      <w:rPr>
        <w:b/>
        <w:bCs/>
        <w:color w:val="225D64" w:themeColor="background1"/>
      </w:rPr>
      <w:tblPr/>
      <w:tcPr>
        <w:tcBorders>
          <w:top w:val="single" w:sz="4" w:space="0" w:color="EBF2F0" w:themeColor="accent1"/>
          <w:left w:val="single" w:sz="4" w:space="0" w:color="EBF2F0" w:themeColor="accent1"/>
          <w:bottom w:val="single" w:sz="4" w:space="0" w:color="EBF2F0" w:themeColor="accent1"/>
          <w:right w:val="single" w:sz="4" w:space="0" w:color="EBF2F0" w:themeColor="accent1"/>
          <w:insideH w:val="nil"/>
          <w:insideV w:val="nil"/>
        </w:tcBorders>
        <w:shd w:val="clear" w:color="auto" w:fill="EBF2F0" w:themeFill="accent1"/>
      </w:tcPr>
    </w:tblStylePr>
    <w:tblStylePr w:type="lastRow">
      <w:rPr>
        <w:b/>
        <w:bCs/>
      </w:rPr>
      <w:tblPr/>
      <w:tcPr>
        <w:tcBorders>
          <w:top w:val="double" w:sz="4" w:space="0" w:color="EBF2F0" w:themeColor="accent1"/>
        </w:tcBorders>
      </w:tcPr>
    </w:tblStylePr>
    <w:tblStylePr w:type="firstCol">
      <w:rPr>
        <w:b/>
        <w:bCs/>
      </w:rPr>
    </w:tblStylePr>
    <w:tblStylePr w:type="lastCol">
      <w:rPr>
        <w:b/>
        <w:bCs/>
      </w:rPr>
    </w:tblStylePr>
    <w:tblStylePr w:type="band1Vert">
      <w:tblPr/>
      <w:tcPr>
        <w:shd w:val="clear" w:color="auto" w:fill="FAFCFC" w:themeFill="accent1" w:themeFillTint="33"/>
      </w:tcPr>
    </w:tblStylePr>
    <w:tblStylePr w:type="band1Horz">
      <w:tblPr/>
      <w:tcPr>
        <w:shd w:val="clear" w:color="auto" w:fill="FAFCFC"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5955">
      <w:bodyDiv w:val="1"/>
      <w:marLeft w:val="0"/>
      <w:marRight w:val="0"/>
      <w:marTop w:val="0"/>
      <w:marBottom w:val="0"/>
      <w:divBdr>
        <w:top w:val="none" w:sz="0" w:space="0" w:color="auto"/>
        <w:left w:val="none" w:sz="0" w:space="0" w:color="auto"/>
        <w:bottom w:val="none" w:sz="0" w:space="0" w:color="auto"/>
        <w:right w:val="none" w:sz="0" w:space="0" w:color="auto"/>
      </w:divBdr>
    </w:div>
    <w:div w:id="95829911">
      <w:bodyDiv w:val="1"/>
      <w:marLeft w:val="0"/>
      <w:marRight w:val="0"/>
      <w:marTop w:val="0"/>
      <w:marBottom w:val="0"/>
      <w:divBdr>
        <w:top w:val="none" w:sz="0" w:space="0" w:color="auto"/>
        <w:left w:val="none" w:sz="0" w:space="0" w:color="auto"/>
        <w:bottom w:val="none" w:sz="0" w:space="0" w:color="auto"/>
        <w:right w:val="none" w:sz="0" w:space="0" w:color="auto"/>
      </w:divBdr>
    </w:div>
    <w:div w:id="205988648">
      <w:bodyDiv w:val="1"/>
      <w:marLeft w:val="0"/>
      <w:marRight w:val="0"/>
      <w:marTop w:val="0"/>
      <w:marBottom w:val="0"/>
      <w:divBdr>
        <w:top w:val="none" w:sz="0" w:space="0" w:color="auto"/>
        <w:left w:val="none" w:sz="0" w:space="0" w:color="auto"/>
        <w:bottom w:val="none" w:sz="0" w:space="0" w:color="auto"/>
        <w:right w:val="none" w:sz="0" w:space="0" w:color="auto"/>
      </w:divBdr>
    </w:div>
    <w:div w:id="242842655">
      <w:bodyDiv w:val="1"/>
      <w:marLeft w:val="0"/>
      <w:marRight w:val="0"/>
      <w:marTop w:val="0"/>
      <w:marBottom w:val="0"/>
      <w:divBdr>
        <w:top w:val="none" w:sz="0" w:space="0" w:color="auto"/>
        <w:left w:val="none" w:sz="0" w:space="0" w:color="auto"/>
        <w:bottom w:val="none" w:sz="0" w:space="0" w:color="auto"/>
        <w:right w:val="none" w:sz="0" w:space="0" w:color="auto"/>
      </w:divBdr>
    </w:div>
    <w:div w:id="440879651">
      <w:bodyDiv w:val="1"/>
      <w:marLeft w:val="0"/>
      <w:marRight w:val="0"/>
      <w:marTop w:val="0"/>
      <w:marBottom w:val="0"/>
      <w:divBdr>
        <w:top w:val="none" w:sz="0" w:space="0" w:color="auto"/>
        <w:left w:val="none" w:sz="0" w:space="0" w:color="auto"/>
        <w:bottom w:val="none" w:sz="0" w:space="0" w:color="auto"/>
        <w:right w:val="none" w:sz="0" w:space="0" w:color="auto"/>
      </w:divBdr>
    </w:div>
    <w:div w:id="483667923">
      <w:bodyDiv w:val="1"/>
      <w:marLeft w:val="0"/>
      <w:marRight w:val="0"/>
      <w:marTop w:val="0"/>
      <w:marBottom w:val="0"/>
      <w:divBdr>
        <w:top w:val="none" w:sz="0" w:space="0" w:color="auto"/>
        <w:left w:val="none" w:sz="0" w:space="0" w:color="auto"/>
        <w:bottom w:val="none" w:sz="0" w:space="0" w:color="auto"/>
        <w:right w:val="none" w:sz="0" w:space="0" w:color="auto"/>
      </w:divBdr>
    </w:div>
    <w:div w:id="521557704">
      <w:bodyDiv w:val="1"/>
      <w:marLeft w:val="0"/>
      <w:marRight w:val="0"/>
      <w:marTop w:val="0"/>
      <w:marBottom w:val="0"/>
      <w:divBdr>
        <w:top w:val="none" w:sz="0" w:space="0" w:color="auto"/>
        <w:left w:val="none" w:sz="0" w:space="0" w:color="auto"/>
        <w:bottom w:val="none" w:sz="0" w:space="0" w:color="auto"/>
        <w:right w:val="none" w:sz="0" w:space="0" w:color="auto"/>
      </w:divBdr>
    </w:div>
    <w:div w:id="544294758">
      <w:bodyDiv w:val="1"/>
      <w:marLeft w:val="0"/>
      <w:marRight w:val="0"/>
      <w:marTop w:val="0"/>
      <w:marBottom w:val="0"/>
      <w:divBdr>
        <w:top w:val="none" w:sz="0" w:space="0" w:color="auto"/>
        <w:left w:val="none" w:sz="0" w:space="0" w:color="auto"/>
        <w:bottom w:val="none" w:sz="0" w:space="0" w:color="auto"/>
        <w:right w:val="none" w:sz="0" w:space="0" w:color="auto"/>
      </w:divBdr>
    </w:div>
    <w:div w:id="599219369">
      <w:bodyDiv w:val="1"/>
      <w:marLeft w:val="0"/>
      <w:marRight w:val="0"/>
      <w:marTop w:val="0"/>
      <w:marBottom w:val="0"/>
      <w:divBdr>
        <w:top w:val="none" w:sz="0" w:space="0" w:color="auto"/>
        <w:left w:val="none" w:sz="0" w:space="0" w:color="auto"/>
        <w:bottom w:val="none" w:sz="0" w:space="0" w:color="auto"/>
        <w:right w:val="none" w:sz="0" w:space="0" w:color="auto"/>
      </w:divBdr>
    </w:div>
    <w:div w:id="966085467">
      <w:bodyDiv w:val="1"/>
      <w:marLeft w:val="0"/>
      <w:marRight w:val="0"/>
      <w:marTop w:val="0"/>
      <w:marBottom w:val="0"/>
      <w:divBdr>
        <w:top w:val="none" w:sz="0" w:space="0" w:color="auto"/>
        <w:left w:val="none" w:sz="0" w:space="0" w:color="auto"/>
        <w:bottom w:val="none" w:sz="0" w:space="0" w:color="auto"/>
        <w:right w:val="none" w:sz="0" w:space="0" w:color="auto"/>
      </w:divBdr>
    </w:div>
    <w:div w:id="997880903">
      <w:bodyDiv w:val="1"/>
      <w:marLeft w:val="0"/>
      <w:marRight w:val="0"/>
      <w:marTop w:val="0"/>
      <w:marBottom w:val="0"/>
      <w:divBdr>
        <w:top w:val="none" w:sz="0" w:space="0" w:color="auto"/>
        <w:left w:val="none" w:sz="0" w:space="0" w:color="auto"/>
        <w:bottom w:val="none" w:sz="0" w:space="0" w:color="auto"/>
        <w:right w:val="none" w:sz="0" w:space="0" w:color="auto"/>
      </w:divBdr>
    </w:div>
    <w:div w:id="1053851046">
      <w:bodyDiv w:val="1"/>
      <w:marLeft w:val="0"/>
      <w:marRight w:val="0"/>
      <w:marTop w:val="0"/>
      <w:marBottom w:val="0"/>
      <w:divBdr>
        <w:top w:val="none" w:sz="0" w:space="0" w:color="auto"/>
        <w:left w:val="none" w:sz="0" w:space="0" w:color="auto"/>
        <w:bottom w:val="none" w:sz="0" w:space="0" w:color="auto"/>
        <w:right w:val="none" w:sz="0" w:space="0" w:color="auto"/>
      </w:divBdr>
    </w:div>
    <w:div w:id="1169293791">
      <w:bodyDiv w:val="1"/>
      <w:marLeft w:val="0"/>
      <w:marRight w:val="0"/>
      <w:marTop w:val="0"/>
      <w:marBottom w:val="0"/>
      <w:divBdr>
        <w:top w:val="none" w:sz="0" w:space="0" w:color="auto"/>
        <w:left w:val="none" w:sz="0" w:space="0" w:color="auto"/>
        <w:bottom w:val="none" w:sz="0" w:space="0" w:color="auto"/>
        <w:right w:val="none" w:sz="0" w:space="0" w:color="auto"/>
      </w:divBdr>
    </w:div>
    <w:div w:id="1331448049">
      <w:bodyDiv w:val="1"/>
      <w:marLeft w:val="0"/>
      <w:marRight w:val="0"/>
      <w:marTop w:val="0"/>
      <w:marBottom w:val="0"/>
      <w:divBdr>
        <w:top w:val="none" w:sz="0" w:space="0" w:color="auto"/>
        <w:left w:val="none" w:sz="0" w:space="0" w:color="auto"/>
        <w:bottom w:val="none" w:sz="0" w:space="0" w:color="auto"/>
        <w:right w:val="none" w:sz="0" w:space="0" w:color="auto"/>
      </w:divBdr>
    </w:div>
    <w:div w:id="1375544014">
      <w:bodyDiv w:val="1"/>
      <w:marLeft w:val="0"/>
      <w:marRight w:val="0"/>
      <w:marTop w:val="0"/>
      <w:marBottom w:val="0"/>
      <w:divBdr>
        <w:top w:val="none" w:sz="0" w:space="0" w:color="auto"/>
        <w:left w:val="none" w:sz="0" w:space="0" w:color="auto"/>
        <w:bottom w:val="none" w:sz="0" w:space="0" w:color="auto"/>
        <w:right w:val="none" w:sz="0" w:space="0" w:color="auto"/>
      </w:divBdr>
    </w:div>
    <w:div w:id="1378310884">
      <w:bodyDiv w:val="1"/>
      <w:marLeft w:val="0"/>
      <w:marRight w:val="0"/>
      <w:marTop w:val="0"/>
      <w:marBottom w:val="0"/>
      <w:divBdr>
        <w:top w:val="none" w:sz="0" w:space="0" w:color="auto"/>
        <w:left w:val="none" w:sz="0" w:space="0" w:color="auto"/>
        <w:bottom w:val="none" w:sz="0" w:space="0" w:color="auto"/>
        <w:right w:val="none" w:sz="0" w:space="0" w:color="auto"/>
      </w:divBdr>
    </w:div>
    <w:div w:id="1454010488">
      <w:bodyDiv w:val="1"/>
      <w:marLeft w:val="0"/>
      <w:marRight w:val="0"/>
      <w:marTop w:val="0"/>
      <w:marBottom w:val="0"/>
      <w:divBdr>
        <w:top w:val="none" w:sz="0" w:space="0" w:color="auto"/>
        <w:left w:val="none" w:sz="0" w:space="0" w:color="auto"/>
        <w:bottom w:val="none" w:sz="0" w:space="0" w:color="auto"/>
        <w:right w:val="none" w:sz="0" w:space="0" w:color="auto"/>
      </w:divBdr>
    </w:div>
    <w:div w:id="1504852715">
      <w:bodyDiv w:val="1"/>
      <w:marLeft w:val="0"/>
      <w:marRight w:val="0"/>
      <w:marTop w:val="0"/>
      <w:marBottom w:val="0"/>
      <w:divBdr>
        <w:top w:val="none" w:sz="0" w:space="0" w:color="auto"/>
        <w:left w:val="none" w:sz="0" w:space="0" w:color="auto"/>
        <w:bottom w:val="none" w:sz="0" w:space="0" w:color="auto"/>
        <w:right w:val="none" w:sz="0" w:space="0" w:color="auto"/>
      </w:divBdr>
    </w:div>
    <w:div w:id="1591813358">
      <w:bodyDiv w:val="1"/>
      <w:marLeft w:val="0"/>
      <w:marRight w:val="0"/>
      <w:marTop w:val="0"/>
      <w:marBottom w:val="0"/>
      <w:divBdr>
        <w:top w:val="none" w:sz="0" w:space="0" w:color="auto"/>
        <w:left w:val="none" w:sz="0" w:space="0" w:color="auto"/>
        <w:bottom w:val="none" w:sz="0" w:space="0" w:color="auto"/>
        <w:right w:val="none" w:sz="0" w:space="0" w:color="auto"/>
      </w:divBdr>
    </w:div>
    <w:div w:id="1739084774">
      <w:bodyDiv w:val="1"/>
      <w:marLeft w:val="0"/>
      <w:marRight w:val="0"/>
      <w:marTop w:val="0"/>
      <w:marBottom w:val="0"/>
      <w:divBdr>
        <w:top w:val="none" w:sz="0" w:space="0" w:color="auto"/>
        <w:left w:val="none" w:sz="0" w:space="0" w:color="auto"/>
        <w:bottom w:val="none" w:sz="0" w:space="0" w:color="auto"/>
        <w:right w:val="none" w:sz="0" w:space="0" w:color="auto"/>
      </w:divBdr>
    </w:div>
    <w:div w:id="1855001322">
      <w:bodyDiv w:val="1"/>
      <w:marLeft w:val="0"/>
      <w:marRight w:val="0"/>
      <w:marTop w:val="0"/>
      <w:marBottom w:val="0"/>
      <w:divBdr>
        <w:top w:val="none" w:sz="0" w:space="0" w:color="auto"/>
        <w:left w:val="none" w:sz="0" w:space="0" w:color="auto"/>
        <w:bottom w:val="none" w:sz="0" w:space="0" w:color="auto"/>
        <w:right w:val="none" w:sz="0" w:space="0" w:color="auto"/>
      </w:divBdr>
    </w:div>
    <w:div w:id="1857039641">
      <w:bodyDiv w:val="1"/>
      <w:marLeft w:val="0"/>
      <w:marRight w:val="0"/>
      <w:marTop w:val="0"/>
      <w:marBottom w:val="0"/>
      <w:divBdr>
        <w:top w:val="none" w:sz="0" w:space="0" w:color="auto"/>
        <w:left w:val="none" w:sz="0" w:space="0" w:color="auto"/>
        <w:bottom w:val="none" w:sz="0" w:space="0" w:color="auto"/>
        <w:right w:val="none" w:sz="0" w:space="0" w:color="auto"/>
      </w:divBdr>
    </w:div>
    <w:div w:id="1857884685">
      <w:bodyDiv w:val="1"/>
      <w:marLeft w:val="0"/>
      <w:marRight w:val="0"/>
      <w:marTop w:val="0"/>
      <w:marBottom w:val="0"/>
      <w:divBdr>
        <w:top w:val="none" w:sz="0" w:space="0" w:color="auto"/>
        <w:left w:val="none" w:sz="0" w:space="0" w:color="auto"/>
        <w:bottom w:val="none" w:sz="0" w:space="0" w:color="auto"/>
        <w:right w:val="none" w:sz="0" w:space="0" w:color="auto"/>
      </w:divBdr>
    </w:div>
    <w:div w:id="1925217763">
      <w:bodyDiv w:val="1"/>
      <w:marLeft w:val="0"/>
      <w:marRight w:val="0"/>
      <w:marTop w:val="0"/>
      <w:marBottom w:val="0"/>
      <w:divBdr>
        <w:top w:val="none" w:sz="0" w:space="0" w:color="auto"/>
        <w:left w:val="none" w:sz="0" w:space="0" w:color="auto"/>
        <w:bottom w:val="none" w:sz="0" w:space="0" w:color="auto"/>
        <w:right w:val="none" w:sz="0" w:space="0" w:color="auto"/>
      </w:divBdr>
    </w:div>
    <w:div w:id="194205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965BF3A74A46748C84E314B2BFBBC1"/>
        <w:category>
          <w:name w:val="General"/>
          <w:gallery w:val="placeholder"/>
        </w:category>
        <w:types>
          <w:type w:val="bbPlcHdr"/>
        </w:types>
        <w:behaviors>
          <w:behavior w:val="content"/>
        </w:behaviors>
        <w:guid w:val="{9F441049-CEF1-4649-9B38-6C386CCD2D91}"/>
      </w:docPartPr>
      <w:docPartBody>
        <w:p w:rsidR="00C12B3E" w:rsidRDefault="00C12B3E" w:rsidP="00C12B3E">
          <w:pPr>
            <w:pStyle w:val="E3965BF3A74A46748C84E314B2BFBBC1"/>
          </w:pPr>
          <w:r w:rsidRPr="00C34F1F">
            <w:rPr>
              <w:rStyle w:val="PlaceholderText"/>
              <w:rFonts w:eastAsiaTheme="minorHAnsi"/>
              <w:highlight w:val="lightGray"/>
            </w:rPr>
            <w:t>[Insert name of Contracting Authority]</w:t>
          </w:r>
        </w:p>
      </w:docPartBody>
    </w:docPart>
    <w:docPart>
      <w:docPartPr>
        <w:name w:val="7A92731962684BFBBE71F6175E2FEE72"/>
        <w:category>
          <w:name w:val="General"/>
          <w:gallery w:val="placeholder"/>
        </w:category>
        <w:types>
          <w:type w:val="bbPlcHdr"/>
        </w:types>
        <w:behaviors>
          <w:behavior w:val="content"/>
        </w:behaviors>
        <w:guid w:val="{24003358-96A1-47F1-BEAB-46BC5BCEFF90}"/>
      </w:docPartPr>
      <w:docPartBody>
        <w:p w:rsidR="00C12B3E" w:rsidRDefault="00C12B3E" w:rsidP="00C12B3E">
          <w:pPr>
            <w:pStyle w:val="7A92731962684BFBBE71F6175E2FEE72"/>
          </w:pPr>
          <w:r w:rsidRPr="00CA4FC9">
            <w:rPr>
              <w:rStyle w:val="PlaceholderText"/>
            </w:rPr>
            <w:t>Click here to enter text.</w:t>
          </w:r>
        </w:p>
      </w:docPartBody>
    </w:docPart>
    <w:docPart>
      <w:docPartPr>
        <w:name w:val="98CD4AF91E4649228D8C7B78126557EC"/>
        <w:category>
          <w:name w:val="General"/>
          <w:gallery w:val="placeholder"/>
        </w:category>
        <w:types>
          <w:type w:val="bbPlcHdr"/>
        </w:types>
        <w:behaviors>
          <w:behavior w:val="content"/>
        </w:behaviors>
        <w:guid w:val="{BA39A980-3203-4890-A1D2-6D2A7471E8D9}"/>
      </w:docPartPr>
      <w:docPartBody>
        <w:p w:rsidR="00C12B3E" w:rsidRDefault="00C12B3E" w:rsidP="00C12B3E">
          <w:pPr>
            <w:pStyle w:val="98CD4AF91E4649228D8C7B78126557EC"/>
          </w:pPr>
          <w:r w:rsidRPr="00C34F1F">
            <w:rPr>
              <w:rStyle w:val="PlaceholderText"/>
              <w:highlight w:val="lightGray"/>
            </w:rPr>
            <w:t>[Insert type of goods required]</w:t>
          </w:r>
        </w:p>
      </w:docPartBody>
    </w:docPart>
    <w:docPart>
      <w:docPartPr>
        <w:name w:val="D8393456C1284C72BA1E7CC707AC5BF1"/>
        <w:category>
          <w:name w:val="General"/>
          <w:gallery w:val="placeholder"/>
        </w:category>
        <w:types>
          <w:type w:val="bbPlcHdr"/>
        </w:types>
        <w:behaviors>
          <w:behavior w:val="content"/>
        </w:behaviors>
        <w:guid w:val="{6876B7B8-054B-446E-9438-32C00A4A7E6E}"/>
      </w:docPartPr>
      <w:docPartBody>
        <w:p w:rsidR="00C12B3E" w:rsidRDefault="00C12B3E" w:rsidP="00C12B3E">
          <w:pPr>
            <w:pStyle w:val="D8393456C1284C72BA1E7CC707AC5BF1"/>
          </w:pPr>
          <w:r w:rsidRPr="00AD4F6C">
            <w:rPr>
              <w:rStyle w:val="PlaceholderText"/>
              <w:rFonts w:eastAsiaTheme="minorHAnsi"/>
              <w:highlight w:val="lightGray"/>
            </w:rPr>
            <w:t>[Insert name of Contracting Authority]</w:t>
          </w:r>
        </w:p>
      </w:docPartBody>
    </w:docPart>
    <w:docPart>
      <w:docPartPr>
        <w:name w:val="4988D7EEB69841219434E6BFE1C186DE"/>
        <w:category>
          <w:name w:val="General"/>
          <w:gallery w:val="placeholder"/>
        </w:category>
        <w:types>
          <w:type w:val="bbPlcHdr"/>
        </w:types>
        <w:behaviors>
          <w:behavior w:val="content"/>
        </w:behaviors>
        <w:guid w:val="{C606C063-1633-4C1B-A3C3-070A8C1925E1}"/>
      </w:docPartPr>
      <w:docPartBody>
        <w:p w:rsidR="00C12B3E" w:rsidRDefault="00C12B3E" w:rsidP="00C12B3E">
          <w:pPr>
            <w:pStyle w:val="4988D7EEB69841219434E6BFE1C186DE"/>
          </w:pPr>
          <w:r w:rsidRPr="00EE6D96">
            <w:rPr>
              <w:rStyle w:val="PlaceholderText"/>
            </w:rPr>
            <w:t>Click here to enter text.</w:t>
          </w:r>
        </w:p>
      </w:docPartBody>
    </w:docPart>
    <w:docPart>
      <w:docPartPr>
        <w:name w:val="C4AB009DFAEE43CF9DA924240988B4F2"/>
        <w:category>
          <w:name w:val="General"/>
          <w:gallery w:val="placeholder"/>
        </w:category>
        <w:types>
          <w:type w:val="bbPlcHdr"/>
        </w:types>
        <w:behaviors>
          <w:behavior w:val="content"/>
        </w:behaviors>
        <w:guid w:val="{7D7CD3C5-42E0-4678-9DA4-841521AE62BA}"/>
      </w:docPartPr>
      <w:docPartBody>
        <w:p w:rsidR="00C12B3E" w:rsidRDefault="00C12B3E" w:rsidP="00C12B3E">
          <w:pPr>
            <w:pStyle w:val="C4AB009DFAEE43CF9DA924240988B4F2"/>
          </w:pPr>
          <w:r w:rsidRPr="00EE6D96">
            <w:rPr>
              <w:rStyle w:val="PlaceholderText"/>
            </w:rPr>
            <w:t>Click here to enter text.</w:t>
          </w:r>
        </w:p>
      </w:docPartBody>
    </w:docPart>
    <w:docPart>
      <w:docPartPr>
        <w:name w:val="026FC626B065478AA6EC53656687F34F"/>
        <w:category>
          <w:name w:val="General"/>
          <w:gallery w:val="placeholder"/>
        </w:category>
        <w:types>
          <w:type w:val="bbPlcHdr"/>
        </w:types>
        <w:behaviors>
          <w:behavior w:val="content"/>
        </w:behaviors>
        <w:guid w:val="{D15250D1-F576-43D7-B699-42D055A2EB5A}"/>
      </w:docPartPr>
      <w:docPartBody>
        <w:p w:rsidR="00C12B3E" w:rsidRDefault="00C12B3E" w:rsidP="00C12B3E">
          <w:pPr>
            <w:pStyle w:val="026FC626B065478AA6EC53656687F34F"/>
          </w:pPr>
          <w:r w:rsidRPr="002443E8">
            <w:rPr>
              <w:rStyle w:val="PlaceholderText"/>
            </w:rPr>
            <w:t>Click here to enter text.</w:t>
          </w:r>
        </w:p>
      </w:docPartBody>
    </w:docPart>
    <w:docPart>
      <w:docPartPr>
        <w:name w:val="1B81D8063EEC40F8B1C28C07F698361B"/>
        <w:category>
          <w:name w:val="General"/>
          <w:gallery w:val="placeholder"/>
        </w:category>
        <w:types>
          <w:type w:val="bbPlcHdr"/>
        </w:types>
        <w:behaviors>
          <w:behavior w:val="content"/>
        </w:behaviors>
        <w:guid w:val="{FD45400D-06F2-4D9C-9B7E-351972B6F580}"/>
      </w:docPartPr>
      <w:docPartBody>
        <w:p w:rsidR="00C12B3E" w:rsidRDefault="00C12B3E" w:rsidP="00C12B3E">
          <w:pPr>
            <w:pStyle w:val="1B81D8063EEC40F8B1C28C07F698361B"/>
          </w:pPr>
          <w:r w:rsidRPr="00C34F1F">
            <w:rPr>
              <w:rStyle w:val="PlaceholderText"/>
              <w:highlight w:val="lightGray"/>
            </w:rPr>
            <w:t>[Insert type of goods required]</w:t>
          </w:r>
        </w:p>
      </w:docPartBody>
    </w:docPart>
    <w:docPart>
      <w:docPartPr>
        <w:name w:val="0F2DE375A2E14F09B0E38F1117B463AE"/>
        <w:category>
          <w:name w:val="General"/>
          <w:gallery w:val="placeholder"/>
        </w:category>
        <w:types>
          <w:type w:val="bbPlcHdr"/>
        </w:types>
        <w:behaviors>
          <w:behavior w:val="content"/>
        </w:behaviors>
        <w:guid w:val="{02C2A455-0CE7-4A31-80F7-109024A597F4}"/>
      </w:docPartPr>
      <w:docPartBody>
        <w:p w:rsidR="00C12B3E" w:rsidRDefault="00C12B3E" w:rsidP="00C12B3E">
          <w:pPr>
            <w:pStyle w:val="0F2DE375A2E14F09B0E38F1117B463AE"/>
          </w:pPr>
          <w:r w:rsidRPr="00CA4FC9">
            <w:rPr>
              <w:rStyle w:val="PlaceholderText"/>
            </w:rPr>
            <w:t>Click here to enter text.</w:t>
          </w:r>
        </w:p>
      </w:docPartBody>
    </w:docPart>
    <w:docPart>
      <w:docPartPr>
        <w:name w:val="167419B8CD21443F96026DAD87384A03"/>
        <w:category>
          <w:name w:val="General"/>
          <w:gallery w:val="placeholder"/>
        </w:category>
        <w:types>
          <w:type w:val="bbPlcHdr"/>
        </w:types>
        <w:behaviors>
          <w:behavior w:val="content"/>
        </w:behaviors>
        <w:guid w:val="{8BDC5995-3EC3-46E5-862B-FA431879F087}"/>
      </w:docPartPr>
      <w:docPartBody>
        <w:p w:rsidR="00C12B3E" w:rsidRDefault="00C12B3E" w:rsidP="00C12B3E">
          <w:pPr>
            <w:pStyle w:val="167419B8CD21443F96026DAD87384A03"/>
          </w:pPr>
          <w:r w:rsidRPr="00895822">
            <w:rPr>
              <w:rStyle w:val="PlaceholderText"/>
              <w:rFonts w:eastAsiaTheme="minorHAnsi"/>
              <w:highlight w:val="lightGray"/>
            </w:rPr>
            <w:t>[Insert name of Contracting Authority]</w:t>
          </w:r>
        </w:p>
      </w:docPartBody>
    </w:docPart>
    <w:docPart>
      <w:docPartPr>
        <w:name w:val="F386DC8C38AE4800BABDDBB781FB6ADD"/>
        <w:category>
          <w:name w:val="General"/>
          <w:gallery w:val="placeholder"/>
        </w:category>
        <w:types>
          <w:type w:val="bbPlcHdr"/>
        </w:types>
        <w:behaviors>
          <w:behavior w:val="content"/>
        </w:behaviors>
        <w:guid w:val="{435C4BAB-02EE-4804-B827-0288E4A474E5}"/>
      </w:docPartPr>
      <w:docPartBody>
        <w:p w:rsidR="008F4ABA" w:rsidRDefault="001F7BC0" w:rsidP="001F7BC0">
          <w:pPr>
            <w:pStyle w:val="F386DC8C38AE4800BABDDBB781FB6ADD"/>
          </w:pPr>
          <w:r>
            <w:rPr>
              <w:rStyle w:val="PlaceholderText"/>
            </w:rPr>
            <w:t>Click here to enter text.</w:t>
          </w:r>
        </w:p>
      </w:docPartBody>
    </w:docPart>
    <w:docPart>
      <w:docPartPr>
        <w:name w:val="846826432F14478A848A30DBC9310EA9"/>
        <w:category>
          <w:name w:val="General"/>
          <w:gallery w:val="placeholder"/>
        </w:category>
        <w:types>
          <w:type w:val="bbPlcHdr"/>
        </w:types>
        <w:behaviors>
          <w:behavior w:val="content"/>
        </w:behaviors>
        <w:guid w:val="{E290607E-FECA-49A9-ACC9-3E2D2F496D4C}"/>
      </w:docPartPr>
      <w:docPartBody>
        <w:p w:rsidR="00503346" w:rsidRDefault="00503346" w:rsidP="00503346">
          <w:pPr>
            <w:pStyle w:val="846826432F14478A848A30DBC9310EA9"/>
          </w:pPr>
          <w:r>
            <w:rPr>
              <w:rStyle w:val="PlaceholderText"/>
            </w:rPr>
            <w:t>Click here to enter text.</w:t>
          </w:r>
        </w:p>
      </w:docPartBody>
    </w:docPart>
    <w:docPart>
      <w:docPartPr>
        <w:name w:val="DE2C6A1CE93F4F66881FB081FED26887"/>
        <w:category>
          <w:name w:val="General"/>
          <w:gallery w:val="placeholder"/>
        </w:category>
        <w:types>
          <w:type w:val="bbPlcHdr"/>
        </w:types>
        <w:behaviors>
          <w:behavior w:val="content"/>
        </w:behaviors>
        <w:guid w:val="{622CD47E-133B-486E-A761-D09AFA6FD995}"/>
      </w:docPartPr>
      <w:docPartBody>
        <w:p w:rsidR="00412B01" w:rsidRDefault="00503346" w:rsidP="00503346">
          <w:pPr>
            <w:pStyle w:val="DE2C6A1CE93F4F66881FB081FED26887"/>
          </w:pPr>
          <w:r w:rsidRPr="002443E8">
            <w:rPr>
              <w:rStyle w:val="PlaceholderText"/>
            </w:rPr>
            <w:t>Click here to enter text.</w:t>
          </w:r>
        </w:p>
      </w:docPartBody>
    </w:docPart>
    <w:docPart>
      <w:docPartPr>
        <w:name w:val="DE1EA1B07BF247C19F8CB8EE2C85D14F"/>
        <w:category>
          <w:name w:val="General"/>
          <w:gallery w:val="placeholder"/>
        </w:category>
        <w:types>
          <w:type w:val="bbPlcHdr"/>
        </w:types>
        <w:behaviors>
          <w:behavior w:val="content"/>
        </w:behaviors>
        <w:guid w:val="{3AE23544-E5F7-424D-9012-B7E0DBCFA829}"/>
      </w:docPartPr>
      <w:docPartBody>
        <w:p w:rsidR="00412B01" w:rsidRDefault="00503346" w:rsidP="00503346">
          <w:pPr>
            <w:pStyle w:val="DE1EA1B07BF247C19F8CB8EE2C85D14F"/>
          </w:pPr>
          <w:r w:rsidRPr="00770025">
            <w:rPr>
              <w:rStyle w:val="PlaceholderText"/>
            </w:rPr>
            <w:t>Click here to enter text.</w:t>
          </w:r>
        </w:p>
      </w:docPartBody>
    </w:docPart>
    <w:docPart>
      <w:docPartPr>
        <w:name w:val="DC186E8F218B42C68E05683867815D11"/>
        <w:category>
          <w:name w:val="General"/>
          <w:gallery w:val="placeholder"/>
        </w:category>
        <w:types>
          <w:type w:val="bbPlcHdr"/>
        </w:types>
        <w:behaviors>
          <w:behavior w:val="content"/>
        </w:behaviors>
        <w:guid w:val="{E45D484F-6DB8-4F32-8064-AD504454898F}"/>
      </w:docPartPr>
      <w:docPartBody>
        <w:p w:rsidR="00676EAB" w:rsidRDefault="00676EAB" w:rsidP="00676EAB">
          <w:pPr>
            <w:pStyle w:val="DC186E8F218B42C68E05683867815D11"/>
          </w:pPr>
          <w:r w:rsidRPr="00EE6D96">
            <w:rPr>
              <w:rStyle w:val="PlaceholderText"/>
            </w:rPr>
            <w:t>Click here to enter text.</w:t>
          </w:r>
        </w:p>
      </w:docPartBody>
    </w:docPart>
    <w:docPart>
      <w:docPartPr>
        <w:name w:val="19A20CA01FE945E286E419516505B5E6"/>
        <w:category>
          <w:name w:val="General"/>
          <w:gallery w:val="placeholder"/>
        </w:category>
        <w:types>
          <w:type w:val="bbPlcHdr"/>
        </w:types>
        <w:behaviors>
          <w:behavior w:val="content"/>
        </w:behaviors>
        <w:guid w:val="{CDE46CE4-2151-402C-A5D2-1CF03DF2BD35}"/>
      </w:docPartPr>
      <w:docPartBody>
        <w:p w:rsidR="00432C29" w:rsidRDefault="00676EAB" w:rsidP="00676EAB">
          <w:pPr>
            <w:pStyle w:val="19A20CA01FE945E286E419516505B5E6"/>
          </w:pPr>
          <w:r w:rsidRPr="00CA4FC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EUAlbertina">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8BA"/>
    <w:rsid w:val="000016C3"/>
    <w:rsid w:val="0004361E"/>
    <w:rsid w:val="00045ECD"/>
    <w:rsid w:val="0007321F"/>
    <w:rsid w:val="0008402F"/>
    <w:rsid w:val="00085574"/>
    <w:rsid w:val="000A3300"/>
    <w:rsid w:val="000A5A7C"/>
    <w:rsid w:val="000B2D04"/>
    <w:rsid w:val="000C381B"/>
    <w:rsid w:val="0014773A"/>
    <w:rsid w:val="00150E15"/>
    <w:rsid w:val="00182213"/>
    <w:rsid w:val="0018366E"/>
    <w:rsid w:val="001A6536"/>
    <w:rsid w:val="001A6634"/>
    <w:rsid w:val="001C0578"/>
    <w:rsid w:val="001E1393"/>
    <w:rsid w:val="001F7BC0"/>
    <w:rsid w:val="0020247F"/>
    <w:rsid w:val="00214C56"/>
    <w:rsid w:val="00263435"/>
    <w:rsid w:val="0029159E"/>
    <w:rsid w:val="002A1A51"/>
    <w:rsid w:val="002B0E83"/>
    <w:rsid w:val="002B3CDE"/>
    <w:rsid w:val="002B78CE"/>
    <w:rsid w:val="002E22DA"/>
    <w:rsid w:val="002E7009"/>
    <w:rsid w:val="003023C2"/>
    <w:rsid w:val="003408CC"/>
    <w:rsid w:val="00355D72"/>
    <w:rsid w:val="00363381"/>
    <w:rsid w:val="003A57AE"/>
    <w:rsid w:val="003B3423"/>
    <w:rsid w:val="003F60BC"/>
    <w:rsid w:val="00412B01"/>
    <w:rsid w:val="0043166B"/>
    <w:rsid w:val="00432C29"/>
    <w:rsid w:val="0045420C"/>
    <w:rsid w:val="00455ED1"/>
    <w:rsid w:val="00457EED"/>
    <w:rsid w:val="004A183E"/>
    <w:rsid w:val="004C71EA"/>
    <w:rsid w:val="004E1DE6"/>
    <w:rsid w:val="004F4820"/>
    <w:rsid w:val="005018B0"/>
    <w:rsid w:val="00503346"/>
    <w:rsid w:val="0056654E"/>
    <w:rsid w:val="00596434"/>
    <w:rsid w:val="005A7AE2"/>
    <w:rsid w:val="005F5569"/>
    <w:rsid w:val="006009D3"/>
    <w:rsid w:val="0061703F"/>
    <w:rsid w:val="00622260"/>
    <w:rsid w:val="00630F2D"/>
    <w:rsid w:val="00676EAB"/>
    <w:rsid w:val="00683471"/>
    <w:rsid w:val="0068642F"/>
    <w:rsid w:val="006A4CED"/>
    <w:rsid w:val="006E027A"/>
    <w:rsid w:val="006E3DFF"/>
    <w:rsid w:val="006F28AD"/>
    <w:rsid w:val="00703387"/>
    <w:rsid w:val="007168D8"/>
    <w:rsid w:val="00766B1F"/>
    <w:rsid w:val="007672D3"/>
    <w:rsid w:val="007738EB"/>
    <w:rsid w:val="0079236A"/>
    <w:rsid w:val="007E37F7"/>
    <w:rsid w:val="007F367B"/>
    <w:rsid w:val="007F60E3"/>
    <w:rsid w:val="00842CF3"/>
    <w:rsid w:val="00846671"/>
    <w:rsid w:val="0088045E"/>
    <w:rsid w:val="008821B9"/>
    <w:rsid w:val="00892C56"/>
    <w:rsid w:val="00893F02"/>
    <w:rsid w:val="008943B3"/>
    <w:rsid w:val="008A3BA4"/>
    <w:rsid w:val="008E3CB3"/>
    <w:rsid w:val="008F4ABA"/>
    <w:rsid w:val="008F62C0"/>
    <w:rsid w:val="00924BA1"/>
    <w:rsid w:val="00927A37"/>
    <w:rsid w:val="00932FFB"/>
    <w:rsid w:val="00935054"/>
    <w:rsid w:val="00942182"/>
    <w:rsid w:val="00946F01"/>
    <w:rsid w:val="009502C3"/>
    <w:rsid w:val="009523D6"/>
    <w:rsid w:val="0097427E"/>
    <w:rsid w:val="009948B1"/>
    <w:rsid w:val="009A3ADE"/>
    <w:rsid w:val="009A5CFA"/>
    <w:rsid w:val="009B212B"/>
    <w:rsid w:val="009D6697"/>
    <w:rsid w:val="009D770E"/>
    <w:rsid w:val="009E230B"/>
    <w:rsid w:val="00A0196C"/>
    <w:rsid w:val="00A31FD4"/>
    <w:rsid w:val="00A53185"/>
    <w:rsid w:val="00A82563"/>
    <w:rsid w:val="00AA0863"/>
    <w:rsid w:val="00AF49D9"/>
    <w:rsid w:val="00AF755E"/>
    <w:rsid w:val="00B21612"/>
    <w:rsid w:val="00B27437"/>
    <w:rsid w:val="00B41461"/>
    <w:rsid w:val="00B5226C"/>
    <w:rsid w:val="00B55F85"/>
    <w:rsid w:val="00B64162"/>
    <w:rsid w:val="00B738BA"/>
    <w:rsid w:val="00B91D1B"/>
    <w:rsid w:val="00BA0B10"/>
    <w:rsid w:val="00BF41A2"/>
    <w:rsid w:val="00BF649D"/>
    <w:rsid w:val="00BF6F67"/>
    <w:rsid w:val="00C06BF4"/>
    <w:rsid w:val="00C12B3E"/>
    <w:rsid w:val="00C27DA7"/>
    <w:rsid w:val="00C41874"/>
    <w:rsid w:val="00C647D3"/>
    <w:rsid w:val="00C805FC"/>
    <w:rsid w:val="00C82226"/>
    <w:rsid w:val="00CD0185"/>
    <w:rsid w:val="00CD0666"/>
    <w:rsid w:val="00D3325F"/>
    <w:rsid w:val="00D82E00"/>
    <w:rsid w:val="00DA7EAD"/>
    <w:rsid w:val="00DB1050"/>
    <w:rsid w:val="00DC2CA3"/>
    <w:rsid w:val="00DC743C"/>
    <w:rsid w:val="00E03478"/>
    <w:rsid w:val="00E57D66"/>
    <w:rsid w:val="00E63256"/>
    <w:rsid w:val="00E6659F"/>
    <w:rsid w:val="00E66AA9"/>
    <w:rsid w:val="00E72D60"/>
    <w:rsid w:val="00E80333"/>
    <w:rsid w:val="00EA46F9"/>
    <w:rsid w:val="00EA5554"/>
    <w:rsid w:val="00EB5940"/>
    <w:rsid w:val="00EE4838"/>
    <w:rsid w:val="00F14132"/>
    <w:rsid w:val="00F53322"/>
    <w:rsid w:val="00F55409"/>
    <w:rsid w:val="00F75E19"/>
    <w:rsid w:val="00F831F3"/>
    <w:rsid w:val="00FE615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92C56"/>
    <w:rPr>
      <w:color w:val="808080"/>
    </w:rPr>
  </w:style>
  <w:style w:type="paragraph" w:customStyle="1" w:styleId="E3965BF3A74A46748C84E314B2BFBBC1">
    <w:name w:val="E3965BF3A74A46748C84E314B2BFBBC1"/>
    <w:rsid w:val="00C12B3E"/>
  </w:style>
  <w:style w:type="paragraph" w:customStyle="1" w:styleId="7A92731962684BFBBE71F6175E2FEE72">
    <w:name w:val="7A92731962684BFBBE71F6175E2FEE72"/>
    <w:rsid w:val="00C12B3E"/>
  </w:style>
  <w:style w:type="paragraph" w:customStyle="1" w:styleId="98CD4AF91E4649228D8C7B78126557EC">
    <w:name w:val="98CD4AF91E4649228D8C7B78126557EC"/>
    <w:rsid w:val="00C12B3E"/>
  </w:style>
  <w:style w:type="paragraph" w:customStyle="1" w:styleId="D8393456C1284C72BA1E7CC707AC5BF1">
    <w:name w:val="D8393456C1284C72BA1E7CC707AC5BF1"/>
    <w:rsid w:val="00C12B3E"/>
  </w:style>
  <w:style w:type="paragraph" w:customStyle="1" w:styleId="4988D7EEB69841219434E6BFE1C186DE">
    <w:name w:val="4988D7EEB69841219434E6BFE1C186DE"/>
    <w:rsid w:val="00C12B3E"/>
  </w:style>
  <w:style w:type="paragraph" w:customStyle="1" w:styleId="C4AB009DFAEE43CF9DA924240988B4F2">
    <w:name w:val="C4AB009DFAEE43CF9DA924240988B4F2"/>
    <w:rsid w:val="00C12B3E"/>
  </w:style>
  <w:style w:type="paragraph" w:customStyle="1" w:styleId="026FC626B065478AA6EC53656687F34F">
    <w:name w:val="026FC626B065478AA6EC53656687F34F"/>
    <w:rsid w:val="00C12B3E"/>
  </w:style>
  <w:style w:type="paragraph" w:customStyle="1" w:styleId="1B81D8063EEC40F8B1C28C07F698361B">
    <w:name w:val="1B81D8063EEC40F8B1C28C07F698361B"/>
    <w:rsid w:val="00C12B3E"/>
  </w:style>
  <w:style w:type="paragraph" w:customStyle="1" w:styleId="0F2DE375A2E14F09B0E38F1117B463AE">
    <w:name w:val="0F2DE375A2E14F09B0E38F1117B463AE"/>
    <w:rsid w:val="00C12B3E"/>
  </w:style>
  <w:style w:type="paragraph" w:customStyle="1" w:styleId="167419B8CD21443F96026DAD87384A03">
    <w:name w:val="167419B8CD21443F96026DAD87384A03"/>
    <w:rsid w:val="00C12B3E"/>
  </w:style>
  <w:style w:type="paragraph" w:customStyle="1" w:styleId="F386DC8C38AE4800BABDDBB781FB6ADD">
    <w:name w:val="F386DC8C38AE4800BABDDBB781FB6ADD"/>
    <w:rsid w:val="001F7BC0"/>
  </w:style>
  <w:style w:type="paragraph" w:customStyle="1" w:styleId="846826432F14478A848A30DBC9310EA9">
    <w:name w:val="846826432F14478A848A30DBC9310EA9"/>
    <w:rsid w:val="00503346"/>
  </w:style>
  <w:style w:type="paragraph" w:customStyle="1" w:styleId="DE2C6A1CE93F4F66881FB081FED26887">
    <w:name w:val="DE2C6A1CE93F4F66881FB081FED26887"/>
    <w:rsid w:val="00503346"/>
  </w:style>
  <w:style w:type="paragraph" w:customStyle="1" w:styleId="DE1EA1B07BF247C19F8CB8EE2C85D14F">
    <w:name w:val="DE1EA1B07BF247C19F8CB8EE2C85D14F"/>
    <w:rsid w:val="00503346"/>
  </w:style>
  <w:style w:type="paragraph" w:customStyle="1" w:styleId="DC186E8F218B42C68E05683867815D11">
    <w:name w:val="DC186E8F218B42C68E05683867815D11"/>
    <w:rsid w:val="00676EAB"/>
  </w:style>
  <w:style w:type="paragraph" w:customStyle="1" w:styleId="19A20CA01FE945E286E419516505B5E6">
    <w:name w:val="19A20CA01FE945E286E419516505B5E6"/>
    <w:rsid w:val="00676E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GP">
      <a:dk1>
        <a:srgbClr val="1F2D54"/>
      </a:dk1>
      <a:lt1>
        <a:srgbClr val="225D64"/>
      </a:lt1>
      <a:dk2>
        <a:srgbClr val="57AEA5"/>
      </a:dk2>
      <a:lt2>
        <a:srgbClr val="8EB6E2"/>
      </a:lt2>
      <a:accent1>
        <a:srgbClr val="EBF2F0"/>
      </a:accent1>
      <a:accent2>
        <a:srgbClr val="D5491F"/>
      </a:accent2>
      <a:accent3>
        <a:srgbClr val="EC8C1D"/>
      </a:accent3>
      <a:accent4>
        <a:srgbClr val="FDC524"/>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Minister for Public Expenditure, Infrastructure, Public Service Reform and Digitalisation</Abstract>
  <CompanyAddress/>
  <CompanyPhone/>
  <CompanyFax>Stationery and Office Supplies to the Public Sector (MSO022F)</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30f951a2-64de-48eb-aab8-c7d170023680">Live</eDocs_FileStatus>
    <TaxCatchAll xmlns="30f951a2-64de-48eb-aab8-c7d170023680">
      <Value>12</Value>
      <Value>11</Value>
      <Value>1</Value>
      <Value>4</Value>
    </TaxCatchAll>
    <fbaa881fc4ae443f9fdafbdd527793df xmlns="30f951a2-64de-48eb-aab8-c7d170023680">
      <Terms xmlns="http://schemas.microsoft.com/office/infopath/2007/PartnerControls"/>
    </fbaa881fc4ae443f9fdafbdd527793df>
    <h1f8bb4843d6459a8b809123185593c7 xmlns="30f951a2-64de-48eb-aab8-c7d170023680">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c7ddb4eb-5ead-45c0-a664-5ac7ffe47236</TermId>
        </TermInfo>
      </Terms>
    </h1f8bb4843d6459a8b809123185593c7>
    <m02c691f3efa402dab5cbaa8c240a9e7 xmlns="30f951a2-64de-48eb-aab8-c7d170023680">
      <Terms xmlns="http://schemas.microsoft.com/office/infopath/2007/PartnerControls">
        <TermInfo xmlns="http://schemas.microsoft.com/office/infopath/2007/PartnerControls">
          <TermName xmlns="http://schemas.microsoft.com/office/infopath/2007/PartnerControls">Sourcing</TermName>
          <TermId xmlns="http://schemas.microsoft.com/office/infopath/2007/PartnerControls">b9b17ff5-06db-4e4b-a490-fbeff43f8669</TermId>
        </TermInfo>
      </Terms>
    </m02c691f3efa402dab5cbaa8c240a9e7>
    <eDocs_eFileName xmlns="30f951a2-64de-48eb-aab8-c7d170023680">OGPSM002-002-2024</eDocs_eFileName>
    <nb1b8a72855341e18dd75ce464e281f2 xmlns="30f951a2-64de-48eb-aab8-c7d170023680">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a5e2d458-d3f3-4fdf-b94b-3b5e98e813e9</TermId>
        </TermInfo>
      </Terms>
    </nb1b8a72855341e18dd75ce464e281f2>
    <mbbd3fafa5ab4e5eb8a6a5e099cef439 xmlns="30f951a2-64de-48eb-aab8-c7d17002368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_vti_ItemDeclaredRecord xmlns="30f951a2-64de-48eb-aab8-c7d17002368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1BA2520D4C9E4A44AB7433346ADD4C41" ma:contentTypeVersion="127" ma:contentTypeDescription="" ma:contentTypeScope="" ma:versionID="b0fa6d663d7576eb7aa6201982dfefa5">
  <xsd:schema xmlns:xsd="http://www.w3.org/2001/XMLSchema" xmlns:xs="http://www.w3.org/2001/XMLSchema" xmlns:p="http://schemas.microsoft.com/office/2006/metadata/properties" xmlns:ns2="30f951a2-64de-48eb-aab8-c7d170023680" targetNamespace="http://schemas.microsoft.com/office/2006/metadata/properties" ma:root="true" ma:fieldsID="bd4b8c95aac1eec5b781a420d483aced" ns2:_="">
    <xsd:import namespace="30f951a2-64de-48eb-aab8-c7d170023680"/>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951a2-64de-48eb-aab8-c7d170023680"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2420052-7a90-476f-9eb7-55283a92364b}" ma:internalName="TaxCatchAll" ma:showField="CatchAllData" ma:web="30f951a2-64de-48eb-aab8-c7d17002368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2420052-7a90-476f-9eb7-55283a92364b}" ma:internalName="TaxCatchAllLabel" ma:readOnly="true" ma:showField="CatchAllDataLabel" ma:web="30f951a2-64de-48eb-aab8-c7d170023680">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c7ddb4eb-5ead-45c0-a664-5ac7ffe47236"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C57439-E47F-4F6C-AC5B-C21F5FD4AF73}">
  <ds:schemaRefs>
    <ds:schemaRef ds:uri="http://schemas.microsoft.com/sharepoint/v3/contenttype/forms"/>
  </ds:schemaRefs>
</ds:datastoreItem>
</file>

<file path=customXml/itemProps3.xml><?xml version="1.0" encoding="utf-8"?>
<ds:datastoreItem xmlns:ds="http://schemas.openxmlformats.org/officeDocument/2006/customXml" ds:itemID="{D98C41FD-ECD2-4E8C-9D72-A6888867ACDF}">
  <ds:schemaRefs>
    <ds:schemaRef ds:uri="http://schemas.microsoft.com/office/2006/metadata/properties"/>
    <ds:schemaRef ds:uri="http://schemas.microsoft.com/office/infopath/2007/PartnerControls"/>
    <ds:schemaRef ds:uri="30f951a2-64de-48eb-aab8-c7d170023680"/>
  </ds:schemaRefs>
</ds:datastoreItem>
</file>

<file path=customXml/itemProps4.xml><?xml version="1.0" encoding="utf-8"?>
<ds:datastoreItem xmlns:ds="http://schemas.openxmlformats.org/officeDocument/2006/customXml" ds:itemID="{603897CE-5961-445E-9443-ABA56D767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951a2-64de-48eb-aab8-c7d170023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770F43F-C215-4C5A-8E75-5403D4387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9613</Words>
  <Characters>54795</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Office of Government Procurement</dc:creator>
  <cp:keywords/>
  <dc:description/>
  <cp:lastModifiedBy>Ciaran McGovern (OGP)</cp:lastModifiedBy>
  <cp:revision>2</cp:revision>
  <cp:lastPrinted>2022-10-05T11:02:00Z</cp:lastPrinted>
  <dcterms:created xsi:type="dcterms:W3CDTF">2026-02-23T11:42:00Z</dcterms:created>
  <dcterms:modified xsi:type="dcterms:W3CDTF">2026-02-23T11:42:00Z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0x0101000BC94875665D404BB1351B53C41FD2C0001BA2520D4C9E4A44AB7433346ADD4C41</vt:lpwstr>
  </property>
  <property fmtid="{D5CDD505-2E9C-101B-9397-08002B2CF9AE}" pid="3" name="eDocs_FileTopics">
    <vt:lpwstr>12;#Sourcing|b9b17ff5-06db-4e4b-a490-fbeff43f8669</vt:lpwstr>
  </property>
  <property fmtid="{D5CDD505-2E9C-101B-9397-08002B2CF9AE}" pid="4" name="eDocs_DocumentTopics">
    <vt:lpwstr/>
  </property>
  <property fmtid="{D5CDD505-2E9C-101B-9397-08002B2CF9AE}" pid="5" name="eDocs_Year">
    <vt:lpwstr>11;#2024|a5e2d458-d3f3-4fdf-b94b-3b5e98e813e9</vt:lpwstr>
  </property>
  <property fmtid="{D5CDD505-2E9C-101B-9397-08002B2CF9AE}" pid="6" name="eDocs_SeriesSubSeries">
    <vt:lpwstr>2;#002|c7ddb4eb-5ead-45c0-a664-5ac7ffe47236</vt:lpwstr>
  </property>
  <property fmtid="{D5CDD505-2E9C-101B-9397-08002B2CF9AE}" pid="7" name="_dlc_policyId">
    <vt:lpwstr/>
  </property>
  <property fmtid="{D5CDD505-2E9C-101B-9397-08002B2CF9AE}" pid="8" name="ItemRetentionFormula">
    <vt:lpwstr/>
  </property>
  <property fmtid="{D5CDD505-2E9C-101B-9397-08002B2CF9AE}" pid="9" name="_dlc_LastRun">
    <vt:lpwstr>06/17/2017 23:05:28</vt:lpwstr>
  </property>
  <property fmtid="{D5CDD505-2E9C-101B-9397-08002B2CF9AE}" pid="10" name="eDocs_SecurityClassification">
    <vt:lpwstr>4;#Unclassified|f33d2cd0-30e5-4f10-8d2a-4027eb6837f4</vt:lpwstr>
  </property>
  <property fmtid="{D5CDD505-2E9C-101B-9397-08002B2CF9AE}" pid="11" name="_docset_NoMedatataSyncRequired">
    <vt:lpwstr>False</vt:lpwstr>
  </property>
  <property fmtid="{D5CDD505-2E9C-101B-9397-08002B2CF9AE}" pid="12" name="eDocs_SecurityLevel">
    <vt:lpwstr>Unclassified</vt:lpwstr>
  </property>
  <property fmtid="{D5CDD505-2E9C-101B-9397-08002B2CF9AE}" pid="13" name="eDocs_Series">
    <vt:lpwstr>1;#002|c7ddb4eb-5ead-45c0-a664-5ac7ffe47236</vt:lpwstr>
  </property>
  <property fmtid="{D5CDD505-2E9C-101B-9397-08002B2CF9AE}" pid="14" name="ge25f6a3ef6f42d4865685f2a74bf8c7">
    <vt:lpwstr/>
  </property>
  <property fmtid="{D5CDD505-2E9C-101B-9397-08002B2CF9AE}" pid="15" name="eDocs_RetentionPeriodTerm">
    <vt:lpwstr/>
  </property>
</Properties>
</file>