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14E0" w14:textId="77777777" w:rsidR="00EA7AFC" w:rsidRDefault="00EA7AFC" w:rsidP="00EA7AFC">
      <w:pPr>
        <w:keepNext/>
        <w:keepLines/>
        <w:spacing w:before="360" w:after="80" w:line="276" w:lineRule="auto"/>
        <w:jc w:val="center"/>
        <w:outlineLvl w:val="0"/>
        <w:rPr>
          <w:rFonts w:ascii="Calibri" w:eastAsia="Times New Roman" w:hAnsi="Calibri" w:cs="Calibri"/>
          <w:b/>
          <w:color w:val="156082" w:themeColor="accent1"/>
          <w:kern w:val="0"/>
          <w:sz w:val="40"/>
          <w:szCs w:val="40"/>
          <w:u w:val="single"/>
          <w:lang w:val="en-GB" w:eastAsia="en-GB"/>
          <w14:ligatures w14:val="none"/>
        </w:rPr>
      </w:pPr>
    </w:p>
    <w:p w14:paraId="7ED40A56" w14:textId="77777777" w:rsidR="00EA7AFC" w:rsidRDefault="00EA7AFC" w:rsidP="00EA7AFC">
      <w:pPr>
        <w:keepNext/>
        <w:keepLines/>
        <w:spacing w:before="360" w:after="80" w:line="276" w:lineRule="auto"/>
        <w:jc w:val="center"/>
        <w:outlineLvl w:val="0"/>
        <w:rPr>
          <w:rFonts w:ascii="Calibri" w:eastAsia="Times New Roman" w:hAnsi="Calibri" w:cs="Calibri"/>
          <w:b/>
          <w:color w:val="156082" w:themeColor="accent1"/>
          <w:kern w:val="0"/>
          <w:sz w:val="40"/>
          <w:szCs w:val="40"/>
          <w:u w:val="single"/>
          <w:lang w:val="en-GB" w:eastAsia="en-GB"/>
          <w14:ligatures w14:val="none"/>
        </w:rPr>
      </w:pPr>
    </w:p>
    <w:p w14:paraId="55BC3846" w14:textId="7C7DBD4C" w:rsidR="00EA7AFC" w:rsidRPr="00EA7AFC" w:rsidRDefault="00EA7AFC" w:rsidP="00EA7AFC">
      <w:pPr>
        <w:keepNext/>
        <w:keepLines/>
        <w:spacing w:before="360" w:after="80" w:line="276" w:lineRule="auto"/>
        <w:jc w:val="center"/>
        <w:outlineLvl w:val="0"/>
        <w:rPr>
          <w:rFonts w:ascii="Calibri" w:eastAsia="Times New Roman" w:hAnsi="Calibri" w:cs="Calibri"/>
          <w:b/>
          <w:color w:val="156082" w:themeColor="accent1"/>
          <w:kern w:val="0"/>
          <w:sz w:val="40"/>
          <w:szCs w:val="40"/>
          <w:u w:val="single"/>
          <w:lang w:val="en-GB" w:eastAsia="en-GB"/>
          <w14:ligatures w14:val="none"/>
        </w:rPr>
      </w:pPr>
      <w:r w:rsidRPr="00EA7AFC">
        <w:rPr>
          <w:rFonts w:ascii="Calibri" w:eastAsia="Times New Roman" w:hAnsi="Calibri" w:cs="Calibri"/>
          <w:b/>
          <w:color w:val="156082" w:themeColor="accent1"/>
          <w:kern w:val="0"/>
          <w:sz w:val="40"/>
          <w:szCs w:val="40"/>
          <w:u w:val="single"/>
          <w:lang w:val="en-GB" w:eastAsia="en-GB"/>
          <w14:ligatures w14:val="none"/>
        </w:rPr>
        <w:t>Dynamic Purchasing System Agreement</w:t>
      </w:r>
    </w:p>
    <w:p w14:paraId="30C7BA82" w14:textId="77777777" w:rsidR="00EA7AFC" w:rsidRPr="00EA7AFC" w:rsidRDefault="00EA7AFC" w:rsidP="00EA7AFC">
      <w:pPr>
        <w:spacing w:after="0" w:line="360" w:lineRule="auto"/>
        <w:jc w:val="both"/>
        <w:rPr>
          <w:rFonts w:ascii="Calibri" w:eastAsia="Calibri" w:hAnsi="Calibri" w:cs="Calibri"/>
          <w:color w:val="000000"/>
          <w:kern w:val="0"/>
          <w:szCs w:val="24"/>
          <w:lang w:val="en-GB" w:eastAsia="en-GB"/>
          <w14:ligatures w14:val="none"/>
        </w:rPr>
      </w:pPr>
    </w:p>
    <w:p w14:paraId="794AE856" w14:textId="5C7787FD" w:rsidR="00EA7AFC" w:rsidRPr="00EA7AFC" w:rsidRDefault="00EA7AFC" w:rsidP="00EA7AFC">
      <w:pPr>
        <w:spacing w:after="0" w:line="360" w:lineRule="auto"/>
        <w:jc w:val="center"/>
        <w:rPr>
          <w:rFonts w:ascii="Calibri" w:eastAsia="Times New Roman" w:hAnsi="Calibri" w:cs="Calibri"/>
          <w:b/>
          <w:bCs/>
          <w:color w:val="156082" w:themeColor="accent1"/>
          <w:kern w:val="0"/>
          <w:sz w:val="48"/>
          <w:szCs w:val="48"/>
          <w:lang w:val="en-GB" w:eastAsia="en-GB"/>
          <w14:ligatures w14:val="none"/>
        </w:rPr>
      </w:pPr>
      <w:r w:rsidRPr="00EA7AFC">
        <w:rPr>
          <w:rFonts w:ascii="Calibri" w:eastAsia="Times New Roman" w:hAnsi="Calibri" w:cs="Calibri"/>
          <w:b/>
          <w:bCs/>
          <w:color w:val="156082" w:themeColor="accent1"/>
          <w:kern w:val="0"/>
          <w:sz w:val="48"/>
          <w:szCs w:val="48"/>
          <w:lang w:val="en-GB" w:eastAsia="en-GB"/>
          <w14:ligatures w14:val="none"/>
        </w:rPr>
        <w:t>Technological University Dublin</w:t>
      </w:r>
    </w:p>
    <w:p w14:paraId="49C026A6" w14:textId="77777777" w:rsidR="00EA7AFC" w:rsidRPr="00EA7AFC" w:rsidRDefault="00EA7AFC" w:rsidP="00EA7AFC">
      <w:pPr>
        <w:spacing w:after="0" w:line="360" w:lineRule="auto"/>
        <w:jc w:val="center"/>
        <w:rPr>
          <w:rFonts w:ascii="Calibri" w:eastAsia="Times New Roman" w:hAnsi="Calibri" w:cs="Calibri"/>
          <w:color w:val="000000"/>
          <w:kern w:val="0"/>
          <w:sz w:val="36"/>
          <w:szCs w:val="36"/>
          <w:lang w:val="en-GB" w:eastAsia="en-GB"/>
          <w14:ligatures w14:val="none"/>
        </w:rPr>
      </w:pPr>
    </w:p>
    <w:p w14:paraId="6B978E6F" w14:textId="77777777" w:rsidR="00EA7AFC" w:rsidRPr="00EA7AFC" w:rsidRDefault="00EA7AFC" w:rsidP="00EA7AFC">
      <w:pPr>
        <w:spacing w:after="0" w:line="360" w:lineRule="auto"/>
        <w:jc w:val="center"/>
        <w:rPr>
          <w:rFonts w:ascii="Calibri" w:eastAsia="Calibri" w:hAnsi="Calibri" w:cs="Calibri"/>
          <w:color w:val="000000"/>
          <w:kern w:val="0"/>
          <w:sz w:val="32"/>
          <w:szCs w:val="32"/>
          <w:lang w:val="en-GB" w:eastAsia="en-GB"/>
          <w14:ligatures w14:val="none"/>
        </w:rPr>
      </w:pPr>
      <w:r w:rsidRPr="00EA7AFC">
        <w:rPr>
          <w:rFonts w:ascii="Calibri" w:eastAsia="Calibri" w:hAnsi="Calibri" w:cs="Calibri"/>
          <w:color w:val="000000"/>
          <w:kern w:val="0"/>
          <w:sz w:val="32"/>
          <w:szCs w:val="32"/>
          <w:lang w:val="en-GB" w:eastAsia="en-GB"/>
          <w14:ligatures w14:val="none"/>
        </w:rPr>
        <w:t>And</w:t>
      </w:r>
    </w:p>
    <w:p w14:paraId="30403A40" w14:textId="77777777" w:rsidR="00EA7AFC" w:rsidRPr="00EA7AFC" w:rsidRDefault="00EA7AFC" w:rsidP="00EA7AFC">
      <w:pPr>
        <w:spacing w:after="0" w:line="360" w:lineRule="auto"/>
        <w:jc w:val="center"/>
        <w:rPr>
          <w:rFonts w:ascii="Calibri" w:eastAsia="Times New Roman" w:hAnsi="Calibri" w:cs="Calibri"/>
          <w:color w:val="000000"/>
          <w:kern w:val="0"/>
          <w:sz w:val="36"/>
          <w:szCs w:val="36"/>
          <w:lang w:val="en-GB" w:eastAsia="en-GB"/>
          <w14:ligatures w14:val="none"/>
        </w:rPr>
      </w:pPr>
    </w:p>
    <w:p w14:paraId="545FE123" w14:textId="10FDA750" w:rsidR="00916888" w:rsidRDefault="0059712A" w:rsidP="00EA7AFC">
      <w:pPr>
        <w:spacing w:after="0" w:line="360" w:lineRule="auto"/>
        <w:jc w:val="center"/>
        <w:rPr>
          <w:rFonts w:ascii="Calibri" w:eastAsia="Times New Roman" w:hAnsi="Calibri" w:cs="Calibri"/>
          <w:b/>
          <w:bCs/>
          <w:color w:val="000000"/>
          <w:kern w:val="0"/>
          <w:sz w:val="36"/>
          <w:szCs w:val="36"/>
          <w:lang w:eastAsia="en-GB"/>
          <w14:ligatures w14:val="none"/>
        </w:rPr>
      </w:pPr>
      <w:r>
        <w:rPr>
          <w:rFonts w:ascii="Calibri" w:eastAsia="Times New Roman" w:hAnsi="Calibri" w:cs="Calibri"/>
          <w:b/>
          <w:bCs/>
          <w:color w:val="000000"/>
          <w:kern w:val="0"/>
          <w:sz w:val="36"/>
          <w:szCs w:val="36"/>
          <w:lang w:val="en-US" w:eastAsia="en-GB"/>
          <w14:ligatures w14:val="none"/>
        </w:rPr>
        <w:t>xxx</w:t>
      </w:r>
    </w:p>
    <w:p w14:paraId="6FAFD841" w14:textId="77777777" w:rsidR="00B952B1" w:rsidRPr="00EA7AFC" w:rsidRDefault="00B952B1" w:rsidP="00EA7AFC">
      <w:pPr>
        <w:spacing w:after="0" w:line="360" w:lineRule="auto"/>
        <w:jc w:val="center"/>
        <w:rPr>
          <w:rFonts w:ascii="Calibri" w:eastAsia="Times New Roman" w:hAnsi="Calibri" w:cs="Calibri"/>
          <w:color w:val="000000"/>
          <w:kern w:val="0"/>
          <w:sz w:val="36"/>
          <w:szCs w:val="36"/>
          <w:lang w:val="en-GB" w:eastAsia="en-GB"/>
          <w14:ligatures w14:val="none"/>
        </w:rPr>
      </w:pPr>
    </w:p>
    <w:p w14:paraId="0744D6B0" w14:textId="77777777" w:rsidR="00EA7AFC" w:rsidRPr="00EA7AFC" w:rsidRDefault="00EA7AFC" w:rsidP="00EA7AFC">
      <w:pPr>
        <w:spacing w:after="0" w:line="360" w:lineRule="auto"/>
        <w:jc w:val="center"/>
        <w:rPr>
          <w:rFonts w:ascii="Calibri" w:eastAsia="Times New Roman" w:hAnsi="Calibri" w:cs="Calibri"/>
          <w:color w:val="000000"/>
          <w:kern w:val="0"/>
          <w:sz w:val="36"/>
          <w:szCs w:val="36"/>
          <w:lang w:val="en-GB" w:eastAsia="en-GB"/>
          <w14:ligatures w14:val="none"/>
        </w:rPr>
      </w:pPr>
      <w:r w:rsidRPr="00EA7AFC">
        <w:rPr>
          <w:rFonts w:ascii="Calibri" w:eastAsia="Calibri" w:hAnsi="Calibri" w:cs="Calibri"/>
          <w:b/>
          <w:color w:val="000000"/>
          <w:kern w:val="0"/>
          <w:sz w:val="32"/>
          <w:szCs w:val="32"/>
          <w:lang w:val="en-GB" w:eastAsia="en-GB"/>
          <w14:ligatures w14:val="none"/>
        </w:rPr>
        <w:t>DPS AGREEMENT</w:t>
      </w:r>
    </w:p>
    <w:p w14:paraId="76ECBFCD" w14:textId="77777777" w:rsidR="00EA7AFC" w:rsidRPr="00EA7AFC" w:rsidRDefault="00EA7AFC" w:rsidP="00EA7AFC">
      <w:pPr>
        <w:spacing w:after="0" w:line="360" w:lineRule="auto"/>
        <w:jc w:val="center"/>
        <w:rPr>
          <w:rFonts w:ascii="Calibri" w:eastAsia="Calibri" w:hAnsi="Calibri" w:cs="Calibri"/>
          <w:color w:val="000000"/>
          <w:kern w:val="0"/>
          <w:sz w:val="32"/>
          <w:szCs w:val="32"/>
          <w:lang w:val="en-GB" w:eastAsia="en-GB"/>
          <w14:ligatures w14:val="none"/>
        </w:rPr>
      </w:pPr>
    </w:p>
    <w:p w14:paraId="73871F92" w14:textId="77777777" w:rsidR="00EA7AFC" w:rsidRPr="00EA7AFC" w:rsidRDefault="00EA7AFC" w:rsidP="00EA7AFC">
      <w:pPr>
        <w:spacing w:after="0" w:line="360" w:lineRule="auto"/>
        <w:jc w:val="center"/>
        <w:rPr>
          <w:rFonts w:ascii="Calibri" w:eastAsia="Calibri" w:hAnsi="Calibri" w:cs="Calibri"/>
          <w:color w:val="000000"/>
          <w:kern w:val="0"/>
          <w:sz w:val="32"/>
          <w:szCs w:val="32"/>
          <w:lang w:val="en-GB" w:eastAsia="en-GB"/>
          <w14:ligatures w14:val="none"/>
        </w:rPr>
      </w:pPr>
      <w:r w:rsidRPr="00EA7AFC">
        <w:rPr>
          <w:rFonts w:ascii="Calibri" w:eastAsia="Calibri" w:hAnsi="Calibri" w:cs="Calibri"/>
          <w:color w:val="000000"/>
          <w:kern w:val="0"/>
          <w:sz w:val="32"/>
          <w:szCs w:val="32"/>
          <w:lang w:val="en-GB" w:eastAsia="en-GB"/>
          <w14:ligatures w14:val="none"/>
        </w:rPr>
        <w:t xml:space="preserve">Relating to the provision of </w:t>
      </w:r>
    </w:p>
    <w:p w14:paraId="21D306DF" w14:textId="77777777" w:rsidR="00EA7AFC" w:rsidRPr="00EA7AFC" w:rsidRDefault="00EA7AFC" w:rsidP="00EA7AFC">
      <w:pPr>
        <w:spacing w:after="0" w:line="360" w:lineRule="auto"/>
        <w:jc w:val="center"/>
        <w:rPr>
          <w:rFonts w:ascii="Calibri" w:eastAsia="Calibri" w:hAnsi="Calibri" w:cs="Calibri"/>
          <w:b/>
          <w:bCs/>
          <w:color w:val="000000"/>
          <w:kern w:val="0"/>
          <w:sz w:val="32"/>
          <w:szCs w:val="32"/>
          <w:lang w:val="en-GB" w:eastAsia="en-GB"/>
          <w14:ligatures w14:val="none"/>
        </w:rPr>
      </w:pPr>
    </w:p>
    <w:p w14:paraId="2AD08249" w14:textId="26BA5FF5" w:rsidR="00EA7AFC" w:rsidRPr="00EA7AFC" w:rsidRDefault="0059712A" w:rsidP="00EA7AFC">
      <w:pPr>
        <w:spacing w:after="0" w:line="360" w:lineRule="auto"/>
        <w:jc w:val="center"/>
        <w:rPr>
          <w:rFonts w:ascii="Calibri" w:eastAsia="Calibri" w:hAnsi="Calibri" w:cs="Calibri"/>
          <w:b/>
          <w:bCs/>
          <w:color w:val="000000"/>
          <w:kern w:val="0"/>
          <w:sz w:val="32"/>
          <w:szCs w:val="32"/>
          <w:lang w:val="en-GB" w:eastAsia="en-GB"/>
          <w14:ligatures w14:val="none"/>
        </w:rPr>
      </w:pPr>
      <w:proofErr w:type="spellStart"/>
      <w:r>
        <w:rPr>
          <w:rFonts w:ascii="Calibri" w:eastAsia="Calibri" w:hAnsi="Calibri" w:cs="Calibri"/>
          <w:b/>
          <w:bCs/>
          <w:color w:val="000000"/>
          <w:kern w:val="0"/>
          <w:sz w:val="32"/>
          <w:szCs w:val="32"/>
          <w:lang w:val="en-GB" w:eastAsia="en-GB"/>
          <w14:ligatures w14:val="none"/>
        </w:rPr>
        <w:t>xxxx</w:t>
      </w:r>
      <w:proofErr w:type="spellEnd"/>
    </w:p>
    <w:p w14:paraId="1C22FB38" w14:textId="77777777" w:rsidR="00EA7AFC" w:rsidRPr="00EA7AFC" w:rsidRDefault="00EA7AFC" w:rsidP="00EA7AFC">
      <w:pPr>
        <w:spacing w:line="276" w:lineRule="auto"/>
        <w:rPr>
          <w:rFonts w:ascii="Calibri" w:eastAsia="Calibri" w:hAnsi="Calibri" w:cs="Calibri"/>
          <w:b/>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br w:type="page"/>
      </w:r>
    </w:p>
    <w:p w14:paraId="050C5EE0" w14:textId="0F94DD0B" w:rsidR="00EA7AFC" w:rsidRPr="00EA7AFC" w:rsidRDefault="00EA7AFC" w:rsidP="4FD898B6">
      <w:pPr>
        <w:shd w:val="clear" w:color="auto" w:fill="156082" w:themeFill="accent1"/>
        <w:spacing w:after="20" w:line="276" w:lineRule="auto"/>
        <w:jc w:val="both"/>
        <w:rPr>
          <w:rFonts w:ascii="Calibri" w:eastAsia="Calibri" w:hAnsi="Calibri" w:cs="Calibri"/>
          <w:b/>
          <w:bCs/>
          <w:color w:val="FFFFFF"/>
          <w:kern w:val="0"/>
          <w:lang w:val="en-GB" w:eastAsia="en-GB"/>
          <w14:ligatures w14:val="none"/>
        </w:rPr>
      </w:pPr>
      <w:r w:rsidRPr="4FD898B6">
        <w:rPr>
          <w:rFonts w:ascii="Calibri" w:eastAsia="Calibri" w:hAnsi="Calibri" w:cs="Calibri"/>
          <w:b/>
          <w:bCs/>
          <w:color w:val="FFFFFF"/>
          <w:kern w:val="0"/>
          <w:lang w:val="en-GB" w:eastAsia="en-GB"/>
          <w14:ligatures w14:val="none"/>
        </w:rPr>
        <w:lastRenderedPageBreak/>
        <w:t xml:space="preserve">This Dynamic Purchasing Agreement is made on </w:t>
      </w:r>
      <w:r w:rsidR="37DE7EBA" w:rsidRPr="7D846E85">
        <w:rPr>
          <w:rFonts w:ascii="Calibri" w:eastAsia="Calibri" w:hAnsi="Calibri" w:cs="Calibri"/>
          <w:b/>
          <w:bCs/>
          <w:color w:val="FFFFFF" w:themeColor="background1"/>
          <w:lang w:val="en-GB" w:eastAsia="en-GB"/>
        </w:rPr>
        <w:t xml:space="preserve">the </w:t>
      </w:r>
      <w:proofErr w:type="spellStart"/>
      <w:r w:rsidR="0059712A">
        <w:rPr>
          <w:rFonts w:ascii="Calibri" w:eastAsia="Calibri" w:hAnsi="Calibri" w:cs="Calibri"/>
          <w:b/>
          <w:bCs/>
          <w:color w:val="FFFFFF" w:themeColor="background1"/>
          <w:lang w:val="en-GB" w:eastAsia="en-GB"/>
        </w:rPr>
        <w:t>x</w:t>
      </w:r>
      <w:r w:rsidR="00220CAB">
        <w:rPr>
          <w:rFonts w:ascii="Calibri" w:eastAsia="Calibri" w:hAnsi="Calibri" w:cs="Calibri"/>
          <w:b/>
          <w:bCs/>
          <w:color w:val="FFFFFF" w:themeColor="background1"/>
          <w:lang w:val="en-GB" w:eastAsia="en-GB"/>
        </w:rPr>
        <w:t>th</w:t>
      </w:r>
      <w:proofErr w:type="spellEnd"/>
      <w:r w:rsidR="37DE7EBA" w:rsidRPr="7D846E85">
        <w:rPr>
          <w:rFonts w:ascii="Calibri" w:eastAsia="Calibri" w:hAnsi="Calibri" w:cs="Calibri"/>
          <w:b/>
          <w:bCs/>
          <w:color w:val="FFFFFF"/>
          <w:kern w:val="0"/>
          <w:lang w:val="en-GB" w:eastAsia="en-GB"/>
          <w14:ligatures w14:val="none"/>
        </w:rPr>
        <w:t xml:space="preserve"> </w:t>
      </w:r>
      <w:r w:rsidR="483832C2" w:rsidRPr="7D846E85">
        <w:rPr>
          <w:rFonts w:ascii="Calibri" w:eastAsia="Calibri" w:hAnsi="Calibri" w:cs="Calibri"/>
          <w:b/>
          <w:bCs/>
          <w:color w:val="FFFFFF"/>
          <w:kern w:val="0"/>
          <w:lang w:val="en-GB" w:eastAsia="en-GB"/>
          <w14:ligatures w14:val="none"/>
        </w:rPr>
        <w:t xml:space="preserve">day </w:t>
      </w:r>
      <w:r w:rsidR="483832C2" w:rsidRPr="4FD898B6">
        <w:rPr>
          <w:rFonts w:ascii="Calibri" w:eastAsia="Calibri" w:hAnsi="Calibri" w:cs="Calibri"/>
          <w:b/>
          <w:bCs/>
          <w:color w:val="FFFFFF"/>
          <w:kern w:val="0"/>
          <w:lang w:val="en-GB" w:eastAsia="en-GB"/>
          <w14:ligatures w14:val="none"/>
        </w:rPr>
        <w:t xml:space="preserve">of </w:t>
      </w:r>
      <w:r w:rsidR="0059712A">
        <w:rPr>
          <w:rFonts w:ascii="Calibri" w:eastAsia="Calibri" w:hAnsi="Calibri" w:cs="Calibri"/>
          <w:b/>
          <w:bCs/>
          <w:color w:val="FFFFFF"/>
          <w:kern w:val="0"/>
          <w:lang w:val="en-GB" w:eastAsia="en-GB"/>
          <w14:ligatures w14:val="none"/>
        </w:rPr>
        <w:t xml:space="preserve">xxx </w:t>
      </w:r>
      <w:r w:rsidR="3472F10F" w:rsidRPr="5163E06B">
        <w:rPr>
          <w:rFonts w:ascii="Calibri" w:eastAsia="Calibri" w:hAnsi="Calibri" w:cs="Calibri"/>
          <w:b/>
          <w:bCs/>
          <w:color w:val="FFFFFF" w:themeColor="background1"/>
          <w:lang w:val="en-GB" w:eastAsia="en-GB"/>
        </w:rPr>
        <w:t>202</w:t>
      </w:r>
      <w:r w:rsidR="0059712A">
        <w:rPr>
          <w:rFonts w:ascii="Calibri" w:eastAsia="Calibri" w:hAnsi="Calibri" w:cs="Calibri"/>
          <w:b/>
          <w:bCs/>
          <w:color w:val="FFFFFF" w:themeColor="background1"/>
          <w:lang w:val="en-GB" w:eastAsia="en-GB"/>
        </w:rPr>
        <w:t>x</w:t>
      </w:r>
      <w:r w:rsidR="3472F10F" w:rsidRPr="5163E06B">
        <w:rPr>
          <w:rFonts w:ascii="Calibri" w:eastAsia="Calibri" w:hAnsi="Calibri" w:cs="Calibri"/>
          <w:b/>
          <w:bCs/>
          <w:color w:val="FFFFFF" w:themeColor="background1"/>
          <w:lang w:val="en-GB" w:eastAsia="en-GB"/>
        </w:rPr>
        <w:t xml:space="preserve"> (</w:t>
      </w:r>
      <w:r w:rsidRPr="7D846E85">
        <w:rPr>
          <w:rFonts w:ascii="Calibri" w:eastAsia="Calibri" w:hAnsi="Calibri" w:cs="Calibri"/>
          <w:b/>
          <w:bCs/>
          <w:color w:val="FFFFFF" w:themeColor="background1"/>
          <w:lang w:val="en-GB" w:eastAsia="en-GB"/>
        </w:rPr>
        <w:t xml:space="preserve">“the DPS Agreement”)  </w:t>
      </w:r>
    </w:p>
    <w:p w14:paraId="46A06E72" w14:textId="77777777" w:rsidR="00EA7AFC" w:rsidRPr="00EA7AFC" w:rsidRDefault="00EA7AFC" w:rsidP="00EA7AFC">
      <w:pPr>
        <w:spacing w:after="20" w:line="276" w:lineRule="auto"/>
        <w:jc w:val="both"/>
        <w:rPr>
          <w:rFonts w:ascii="Calibri" w:eastAsia="Calibri" w:hAnsi="Calibri" w:cs="Calibri"/>
          <w:b/>
          <w:color w:val="000000"/>
          <w:kern w:val="0"/>
          <w:szCs w:val="24"/>
          <w:lang w:val="en-GB" w:eastAsia="en-GB"/>
          <w14:ligatures w14:val="none"/>
        </w:rPr>
      </w:pPr>
    </w:p>
    <w:p w14:paraId="13B9F8AA" w14:textId="77777777" w:rsidR="00EA7AFC" w:rsidRPr="00EA7AFC" w:rsidRDefault="00EA7AFC" w:rsidP="00EA7AFC">
      <w:pPr>
        <w:shd w:val="clear" w:color="auto" w:fill="156082" w:themeFill="accent1"/>
        <w:spacing w:after="20" w:line="276" w:lineRule="auto"/>
        <w:jc w:val="both"/>
        <w:rPr>
          <w:rFonts w:ascii="Calibri" w:eastAsia="Calibri" w:hAnsi="Calibri" w:cs="Calibri"/>
          <w:color w:val="FFFFFF" w:themeColor="background1"/>
          <w:kern w:val="0"/>
          <w:szCs w:val="24"/>
          <w:lang w:val="en-GB" w:eastAsia="en-GB"/>
          <w14:ligatures w14:val="none"/>
        </w:rPr>
      </w:pPr>
      <w:r w:rsidRPr="00EA7AFC">
        <w:rPr>
          <w:rFonts w:ascii="Calibri" w:eastAsia="Calibri" w:hAnsi="Calibri" w:cs="Calibri"/>
          <w:b/>
          <w:color w:val="FFFFFF" w:themeColor="background1"/>
          <w:kern w:val="0"/>
          <w:szCs w:val="24"/>
          <w:lang w:val="en-GB" w:eastAsia="en-GB"/>
          <w14:ligatures w14:val="none"/>
        </w:rPr>
        <w:t>BETWEEN</w:t>
      </w:r>
      <w:r w:rsidRPr="00EA7AFC">
        <w:rPr>
          <w:rFonts w:ascii="Calibri" w:eastAsia="Calibri" w:hAnsi="Calibri" w:cs="Calibri"/>
          <w:b/>
          <w:color w:val="275317"/>
          <w:kern w:val="0"/>
          <w:szCs w:val="24"/>
          <w:lang w:val="en-GB" w:eastAsia="en-GB"/>
          <w14:ligatures w14:val="none"/>
        </w:rPr>
        <w:t xml:space="preserve">: </w:t>
      </w:r>
      <w:r w:rsidRPr="00EA7AFC">
        <w:rPr>
          <w:rFonts w:ascii="Calibri" w:eastAsia="Calibri" w:hAnsi="Calibri" w:cs="Calibri"/>
          <w:color w:val="275317"/>
          <w:kern w:val="0"/>
          <w:szCs w:val="24"/>
          <w:lang w:val="en-GB" w:eastAsia="en-GB"/>
          <w14:ligatures w14:val="none"/>
        </w:rPr>
        <w:t xml:space="preserve"> </w:t>
      </w:r>
    </w:p>
    <w:p w14:paraId="60853ECA"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72C6AB97" w14:textId="40EB96CB"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r>
        <w:rPr>
          <w:rFonts w:ascii="Calibri" w:eastAsia="Calibri" w:hAnsi="Calibri" w:cs="Calibri"/>
          <w:b/>
          <w:color w:val="000000"/>
          <w:kern w:val="0"/>
          <w:szCs w:val="24"/>
          <w:shd w:val="clear" w:color="auto" w:fill="FFFFFF"/>
          <w:lang w:eastAsia="en-GB"/>
          <w14:ligatures w14:val="none"/>
        </w:rPr>
        <w:t>Technological University Dublin</w:t>
      </w:r>
      <w:r w:rsidRPr="00EA7AFC">
        <w:rPr>
          <w:rFonts w:ascii="Calibri" w:eastAsia="Calibri" w:hAnsi="Calibri" w:cs="Calibri"/>
          <w:b/>
          <w:color w:val="000000"/>
          <w:kern w:val="0"/>
          <w:szCs w:val="24"/>
          <w:shd w:val="clear" w:color="auto" w:fill="FFFFFF"/>
          <w:lang w:eastAsia="en-GB"/>
          <w14:ligatures w14:val="none"/>
        </w:rPr>
        <w:t xml:space="preserve">, </w:t>
      </w:r>
      <w:r w:rsidRPr="00EA7AFC">
        <w:rPr>
          <w:rFonts w:ascii="Calibri" w:eastAsia="Calibri" w:hAnsi="Calibri" w:cs="Calibri"/>
          <w:color w:val="000000"/>
          <w:kern w:val="0"/>
          <w:szCs w:val="24"/>
          <w:shd w:val="clear" w:color="auto" w:fill="FFFFFF"/>
          <w:lang w:val="en-GB" w:eastAsia="en-GB"/>
          <w14:ligatures w14:val="none"/>
        </w:rPr>
        <w:t>(“the</w:t>
      </w:r>
      <w:r w:rsidRPr="00EA7AFC">
        <w:rPr>
          <w:rFonts w:ascii="Calibri" w:eastAsia="Calibri" w:hAnsi="Calibri" w:cs="Calibri"/>
          <w:color w:val="000000"/>
          <w:kern w:val="0"/>
          <w:szCs w:val="24"/>
          <w:lang w:val="en-GB" w:eastAsia="en-GB"/>
          <w14:ligatures w14:val="none"/>
        </w:rPr>
        <w:t xml:space="preserve"> Contracting Authority”);</w:t>
      </w:r>
    </w:p>
    <w:p w14:paraId="4AB1A263"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1BAF8469" w14:textId="77777777" w:rsidR="00EA7AFC" w:rsidRPr="00EA7AFC" w:rsidRDefault="00EA7AFC" w:rsidP="00EA7AFC">
      <w:pPr>
        <w:spacing w:after="20" w:line="276" w:lineRule="auto"/>
        <w:jc w:val="both"/>
        <w:rPr>
          <w:rFonts w:ascii="Calibri" w:eastAsia="Calibri" w:hAnsi="Calibri" w:cs="Calibri"/>
          <w:b/>
          <w:color w:val="000000"/>
          <w:kern w:val="0"/>
          <w:szCs w:val="24"/>
          <w:shd w:val="clear" w:color="auto" w:fill="D3D3D3"/>
          <w:lang w:eastAsia="en-GB"/>
          <w14:ligatures w14:val="none"/>
        </w:rPr>
      </w:pPr>
      <w:r w:rsidRPr="00EA7AFC">
        <w:rPr>
          <w:rFonts w:ascii="Calibri" w:eastAsia="Calibri" w:hAnsi="Calibri" w:cs="Calibri"/>
          <w:color w:val="000000"/>
          <w:kern w:val="0"/>
          <w:szCs w:val="24"/>
          <w:lang w:val="en-GB" w:eastAsia="en-GB"/>
          <w14:ligatures w14:val="none"/>
        </w:rPr>
        <w:t xml:space="preserve"> and </w:t>
      </w:r>
    </w:p>
    <w:p w14:paraId="37777ED2"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7E490D7C" w14:textId="2E1751A4" w:rsidR="00EA7AFC" w:rsidRPr="00291917" w:rsidRDefault="0059712A" w:rsidP="4FD898B6">
      <w:pPr>
        <w:spacing w:after="20" w:line="276" w:lineRule="auto"/>
        <w:jc w:val="both"/>
        <w:rPr>
          <w:rFonts w:ascii="Calibri" w:eastAsia="Calibri" w:hAnsi="Calibri" w:cs="Calibri"/>
          <w:color w:val="000000"/>
          <w:kern w:val="0"/>
          <w:lang w:val="en-GB" w:eastAsia="en-GB"/>
          <w14:ligatures w14:val="none"/>
        </w:rPr>
      </w:pPr>
      <w:r>
        <w:rPr>
          <w:rFonts w:ascii="Calibri" w:eastAsia="Calibri" w:hAnsi="Calibri" w:cs="Calibri"/>
          <w:b/>
          <w:bCs/>
          <w:color w:val="000000"/>
          <w:kern w:val="0"/>
          <w:lang w:val="en-US" w:eastAsia="en-GB"/>
          <w14:ligatures w14:val="none"/>
        </w:rPr>
        <w:t xml:space="preserve">xxx </w:t>
      </w:r>
      <w:r w:rsidR="00851AA4" w:rsidRPr="00851AA4">
        <w:rPr>
          <w:rFonts w:ascii="Calibri" w:eastAsia="Calibri" w:hAnsi="Calibri" w:cs="Calibri"/>
          <w:color w:val="000000"/>
          <w:kern w:val="0"/>
          <w:lang w:eastAsia="en-GB"/>
          <w14:ligatures w14:val="none"/>
        </w:rPr>
        <w:t xml:space="preserve"> whose</w:t>
      </w:r>
      <w:r w:rsidR="00EA7AFC" w:rsidRPr="4FD898B6">
        <w:rPr>
          <w:rFonts w:ascii="Calibri" w:eastAsia="Calibri" w:hAnsi="Calibri" w:cs="Calibri"/>
          <w:color w:val="000000"/>
          <w:kern w:val="0"/>
          <w:lang w:val="en-GB" w:eastAsia="en-GB"/>
          <w14:ligatures w14:val="none"/>
        </w:rPr>
        <w:t xml:space="preserve"> principal place of business is</w:t>
      </w:r>
      <w:r w:rsidR="00851AA4">
        <w:rPr>
          <w:rFonts w:ascii="Calibri" w:eastAsia="Calibri" w:hAnsi="Calibri" w:cs="Calibri"/>
          <w:color w:val="000000"/>
          <w:kern w:val="0"/>
          <w:lang w:val="en-GB" w:eastAsia="en-GB"/>
          <w14:ligatures w14:val="none"/>
        </w:rPr>
        <w:t xml:space="preserve"> at </w:t>
      </w:r>
      <w:r>
        <w:rPr>
          <w:rFonts w:ascii="Calibri" w:eastAsia="Calibri" w:hAnsi="Calibri" w:cs="Calibri"/>
          <w:color w:val="000000"/>
          <w:kern w:val="0"/>
          <w:lang w:val="en-GB" w:eastAsia="en-GB"/>
          <w14:ligatures w14:val="none"/>
        </w:rPr>
        <w:t>xxx</w:t>
      </w:r>
      <w:r w:rsidR="00220CAB">
        <w:rPr>
          <w:rFonts w:ascii="Calibri" w:eastAsia="Calibri" w:hAnsi="Calibri" w:cs="Calibri"/>
          <w:color w:val="000000"/>
          <w:kern w:val="0"/>
          <w:lang w:val="en-GB" w:eastAsia="en-GB"/>
          <w14:ligatures w14:val="none"/>
        </w:rPr>
        <w:t>.</w:t>
      </w:r>
      <w:r w:rsidR="00E46C50" w:rsidRPr="00E46C50">
        <w:rPr>
          <w:rFonts w:ascii="Calibri" w:eastAsia="Calibri" w:hAnsi="Calibri" w:cs="Calibri"/>
          <w:color w:val="000000"/>
          <w:kern w:val="0"/>
          <w:lang w:eastAsia="en-GB"/>
          <w14:ligatures w14:val="none"/>
        </w:rPr>
        <w:t> </w:t>
      </w:r>
      <w:r w:rsidR="00EA7AFC" w:rsidRPr="4FD898B6">
        <w:rPr>
          <w:rFonts w:ascii="Calibri" w:eastAsia="Calibri" w:hAnsi="Calibri" w:cs="Calibri"/>
          <w:color w:val="000000"/>
          <w:kern w:val="0"/>
          <w:shd w:val="clear" w:color="auto" w:fill="D3D3D3"/>
          <w:lang w:val="en-GB" w:eastAsia="en-GB"/>
          <w14:ligatures w14:val="none"/>
        </w:rPr>
        <w:t xml:space="preserve"> </w:t>
      </w:r>
      <w:r w:rsidR="00EA7AFC" w:rsidRPr="4FD898B6">
        <w:rPr>
          <w:rFonts w:ascii="Calibri" w:eastAsia="Calibri" w:hAnsi="Calibri" w:cs="Calibri"/>
          <w:color w:val="000000"/>
          <w:kern w:val="0"/>
          <w:lang w:val="en-GB" w:eastAsia="en-GB"/>
          <w14:ligatures w14:val="none"/>
        </w:rPr>
        <w:t xml:space="preserve">(“the DPS Member”) </w:t>
      </w:r>
    </w:p>
    <w:p w14:paraId="53974E06" w14:textId="77777777" w:rsidR="00EA7AFC" w:rsidRPr="00291917"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6E991F4F"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(each a “Party” and together the “Parties”) </w:t>
      </w:r>
    </w:p>
    <w:p w14:paraId="0352FF75" w14:textId="77777777" w:rsidR="00EA7AFC" w:rsidRPr="00EA7AFC" w:rsidRDefault="00EA7AFC" w:rsidP="00EA7AFC">
      <w:pPr>
        <w:spacing w:after="20" w:line="276" w:lineRule="auto"/>
        <w:jc w:val="both"/>
        <w:rPr>
          <w:rFonts w:ascii="Calibri" w:eastAsia="Calibri" w:hAnsi="Calibri" w:cs="Calibri"/>
          <w:color w:val="000000"/>
          <w:kern w:val="0"/>
          <w:szCs w:val="24"/>
          <w:lang w:val="en-GB" w:eastAsia="en-GB"/>
          <w14:ligatures w14:val="none"/>
        </w:rPr>
      </w:pPr>
    </w:p>
    <w:p w14:paraId="221ED265" w14:textId="77777777" w:rsidR="00EA7AFC" w:rsidRPr="00EA7AFC" w:rsidRDefault="00EA7AFC" w:rsidP="00EA7AFC">
      <w:pPr>
        <w:shd w:val="clear" w:color="auto" w:fill="156082" w:themeFill="accent1"/>
        <w:spacing w:after="0" w:line="276" w:lineRule="auto"/>
        <w:jc w:val="both"/>
        <w:rPr>
          <w:rFonts w:ascii="Calibri" w:eastAsia="Calibri" w:hAnsi="Calibri" w:cs="Calibri"/>
          <w:b/>
          <w:color w:val="D9F2D0"/>
          <w:kern w:val="0"/>
          <w:szCs w:val="24"/>
          <w:lang w:val="en-GB" w:eastAsia="en-GB"/>
          <w14:ligatures w14:val="none"/>
        </w:rPr>
      </w:pPr>
      <w:r w:rsidRPr="00EA7AFC">
        <w:rPr>
          <w:rFonts w:ascii="Calibri" w:eastAsia="Calibri" w:hAnsi="Calibri" w:cs="Calibri"/>
          <w:b/>
          <w:color w:val="D9F2D0"/>
          <w:kern w:val="0"/>
          <w:szCs w:val="24"/>
          <w:lang w:val="en-GB" w:eastAsia="en-GB"/>
          <w14:ligatures w14:val="none"/>
        </w:rPr>
        <w:t xml:space="preserve">WHEREAS: </w:t>
      </w:r>
    </w:p>
    <w:p w14:paraId="137A2A96" w14:textId="77777777" w:rsidR="00EA7AFC" w:rsidRPr="00EA7AFC" w:rsidRDefault="00EA7AFC" w:rsidP="00EA7AFC">
      <w:pPr>
        <w:shd w:val="clear" w:color="auto" w:fill="FFFFFF"/>
        <w:spacing w:after="9" w:line="276" w:lineRule="auto"/>
        <w:ind w:left="851"/>
        <w:jc w:val="both"/>
        <w:rPr>
          <w:rFonts w:ascii="Calibri" w:eastAsia="Calibri" w:hAnsi="Calibri" w:cs="Calibri"/>
          <w:color w:val="000000"/>
          <w:kern w:val="0"/>
          <w:szCs w:val="24"/>
          <w:lang w:val="en-GB" w:eastAsia="en-GB"/>
          <w14:ligatures w14:val="none"/>
        </w:rPr>
      </w:pPr>
    </w:p>
    <w:p w14:paraId="50C08852" w14:textId="235057CE" w:rsidR="00EA7AFC" w:rsidRPr="00EA7AFC" w:rsidRDefault="00EA7AFC" w:rsidP="00EA7AFC">
      <w:pPr>
        <w:numPr>
          <w:ilvl w:val="0"/>
          <w:numId w:val="1"/>
        </w:numPr>
        <w:shd w:val="clear" w:color="auto" w:fill="FFFFFF"/>
        <w:spacing w:after="9"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By Request </w:t>
      </w:r>
      <w:r w:rsidR="00D762A9">
        <w:rPr>
          <w:rFonts w:ascii="Calibri" w:eastAsia="Calibri" w:hAnsi="Calibri" w:cs="Calibri"/>
          <w:color w:val="000000"/>
          <w:kern w:val="0"/>
          <w:szCs w:val="24"/>
          <w:lang w:val="en-GB" w:eastAsia="en-GB"/>
          <w14:ligatures w14:val="none"/>
        </w:rPr>
        <w:t xml:space="preserve">for Applicants </w:t>
      </w:r>
      <w:r w:rsidRPr="00EA7AFC">
        <w:rPr>
          <w:rFonts w:ascii="Calibri" w:eastAsia="Calibri" w:hAnsi="Calibri" w:cs="Calibri"/>
          <w:color w:val="000000"/>
          <w:kern w:val="0"/>
          <w:szCs w:val="24"/>
          <w:lang w:val="en-GB" w:eastAsia="en-GB"/>
          <w14:ligatures w14:val="none"/>
        </w:rPr>
        <w:t>to Participate</w:t>
      </w:r>
      <w:r w:rsidR="00D762A9">
        <w:rPr>
          <w:rFonts w:ascii="Calibri" w:eastAsia="Calibri" w:hAnsi="Calibri" w:cs="Calibri"/>
          <w:color w:val="000000"/>
          <w:kern w:val="0"/>
          <w:szCs w:val="24"/>
          <w:lang w:val="en-GB" w:eastAsia="en-GB"/>
          <w14:ligatures w14:val="none"/>
        </w:rPr>
        <w:t xml:space="preserve"> (RFATP)</w:t>
      </w:r>
      <w:r w:rsidRPr="00EA7AFC">
        <w:rPr>
          <w:rFonts w:ascii="Calibri" w:eastAsia="Calibri" w:hAnsi="Calibri" w:cs="Calibri"/>
          <w:color w:val="000000"/>
          <w:kern w:val="0"/>
          <w:szCs w:val="24"/>
          <w:lang w:val="en-GB" w:eastAsia="en-GB"/>
          <w14:ligatures w14:val="none"/>
        </w:rPr>
        <w:t xml:space="preserve"> in Dynamic Purchasing System (“DPS”) with an </w:t>
      </w:r>
      <w:proofErr w:type="spellStart"/>
      <w:r w:rsidRPr="00EA7AFC">
        <w:rPr>
          <w:rFonts w:ascii="Calibri" w:eastAsia="Calibri" w:hAnsi="Calibri" w:cs="Calibri"/>
          <w:color w:val="000000"/>
          <w:kern w:val="0"/>
          <w:szCs w:val="24"/>
          <w:lang w:val="en-GB" w:eastAsia="en-GB"/>
          <w14:ligatures w14:val="none"/>
        </w:rPr>
        <w:t>eTenders</w:t>
      </w:r>
      <w:proofErr w:type="spellEnd"/>
      <w:r w:rsidRPr="00EA7AFC">
        <w:rPr>
          <w:rFonts w:ascii="Calibri" w:eastAsia="Calibri" w:hAnsi="Calibri" w:cs="Calibri"/>
          <w:color w:val="000000"/>
          <w:kern w:val="0"/>
          <w:szCs w:val="24"/>
          <w:lang w:val="en-GB" w:eastAsia="en-GB"/>
          <w14:ligatures w14:val="none"/>
        </w:rPr>
        <w:t xml:space="preserve"> ID of: entitled </w:t>
      </w:r>
      <w:r w:rsidRPr="00EA7AFC">
        <w:rPr>
          <w:rFonts w:ascii="Calibri" w:eastAsia="Calibri" w:hAnsi="Calibri" w:cs="Calibri"/>
          <w:i/>
          <w:color w:val="000000"/>
          <w:kern w:val="0"/>
          <w:szCs w:val="24"/>
          <w:lang w:val="en-GB" w:eastAsia="en-GB"/>
          <w14:ligatures w14:val="none"/>
        </w:rPr>
        <w:t xml:space="preserve">“DPS For the Supply of </w:t>
      </w:r>
      <w:proofErr w:type="spellStart"/>
      <w:r w:rsidR="0059712A">
        <w:rPr>
          <w:rFonts w:ascii="Calibri" w:eastAsia="Calibri" w:hAnsi="Calibri" w:cs="Calibri"/>
          <w:i/>
          <w:color w:val="000000"/>
          <w:kern w:val="0"/>
          <w:szCs w:val="24"/>
          <w:lang w:val="en-GB" w:eastAsia="en-GB"/>
          <w14:ligatures w14:val="none"/>
        </w:rPr>
        <w:t>xxxx</w:t>
      </w:r>
      <w:proofErr w:type="spellEnd"/>
      <w:r w:rsidR="0059712A">
        <w:rPr>
          <w:rFonts w:ascii="Calibri" w:eastAsia="Calibri" w:hAnsi="Calibri" w:cs="Calibri"/>
          <w:i/>
          <w:color w:val="000000"/>
          <w:kern w:val="0"/>
          <w:szCs w:val="24"/>
          <w:lang w:val="en-GB" w:eastAsia="en-GB"/>
          <w14:ligatures w14:val="none"/>
        </w:rPr>
        <w:t>”</w:t>
      </w:r>
      <w:r>
        <w:rPr>
          <w:rFonts w:ascii="Calibri" w:eastAsia="Calibri" w:hAnsi="Calibri" w:cs="Calibri"/>
          <w:i/>
          <w:color w:val="000000"/>
          <w:kern w:val="0"/>
          <w:szCs w:val="24"/>
          <w:lang w:val="en-GB" w:eastAsia="en-GB"/>
          <w14:ligatures w14:val="none"/>
        </w:rPr>
        <w:t xml:space="preserve"> </w:t>
      </w:r>
      <w:r w:rsidRPr="00EA7AFC">
        <w:rPr>
          <w:rFonts w:ascii="Calibri" w:eastAsia="Calibri" w:hAnsi="Calibri" w:cs="Calibri"/>
          <w:color w:val="000000"/>
          <w:kern w:val="0"/>
          <w:szCs w:val="24"/>
          <w:lang w:val="en-GB" w:eastAsia="en-GB"/>
          <w14:ligatures w14:val="none"/>
        </w:rPr>
        <w:t xml:space="preserve">the Contracting Authority invited Applicants to participate in a DPS agreement for the provision of the </w:t>
      </w:r>
      <w:r>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described in </w:t>
      </w:r>
      <w:r>
        <w:rPr>
          <w:rFonts w:ascii="Calibri" w:eastAsia="Calibri" w:hAnsi="Calibri" w:cs="Calibri"/>
          <w:color w:val="000000"/>
          <w:kern w:val="0"/>
          <w:szCs w:val="24"/>
          <w:lang w:val="en-GB" w:eastAsia="en-GB"/>
          <w14:ligatures w14:val="none"/>
        </w:rPr>
        <w:t>the Appendix 1 Response Document</w:t>
      </w:r>
      <w:r w:rsidRPr="00EA7AFC">
        <w:rPr>
          <w:rFonts w:ascii="Calibri" w:eastAsia="Calibri" w:hAnsi="Calibri" w:cs="Calibri"/>
          <w:color w:val="000000"/>
          <w:kern w:val="0"/>
          <w:szCs w:val="24"/>
          <w:lang w:val="en-GB" w:eastAsia="en-GB"/>
          <w14:ligatures w14:val="none"/>
        </w:rPr>
        <w:t xml:space="preserve"> (the “</w:t>
      </w:r>
      <w:r>
        <w:rPr>
          <w:rFonts w:ascii="Calibri" w:eastAsia="Calibri" w:hAnsi="Calibri" w:cs="Calibri"/>
          <w:color w:val="000000"/>
          <w:kern w:val="0"/>
          <w:szCs w:val="24"/>
          <w:lang w:val="en-GB" w:eastAsia="en-GB"/>
          <w14:ligatures w14:val="none"/>
        </w:rPr>
        <w:t>Goods</w:t>
      </w:r>
      <w:r w:rsidRPr="00EA7AFC">
        <w:rPr>
          <w:rFonts w:ascii="Calibri" w:eastAsia="Calibri" w:hAnsi="Calibri" w:cs="Calibri"/>
          <w:color w:val="000000"/>
          <w:kern w:val="0"/>
          <w:szCs w:val="24"/>
          <w:lang w:val="en-GB" w:eastAsia="en-GB"/>
          <w14:ligatures w14:val="none"/>
        </w:rPr>
        <w:t xml:space="preserve">”).  References to the RFATP shall include any clarifications in relation to the issued by the Contracting Authority via the messaging facility on </w:t>
      </w:r>
      <w:hyperlink r:id="rId8" w:history="1">
        <w:r w:rsidRPr="00EA7AFC">
          <w:rPr>
            <w:rFonts w:ascii="Calibri" w:eastAsia="Calibri" w:hAnsi="Calibri" w:cs="Calibri"/>
            <w:color w:val="0000FF"/>
            <w:kern w:val="0"/>
            <w:szCs w:val="24"/>
            <w:u w:val="single"/>
            <w:lang w:val="en-GB" w:eastAsia="en-GB"/>
            <w14:ligatures w14:val="none"/>
          </w:rPr>
          <w:t>www.etenders.gov.ie</w:t>
        </w:r>
      </w:hyperlink>
      <w:r w:rsidRPr="00EA7AFC">
        <w:rPr>
          <w:rFonts w:ascii="Calibri" w:eastAsia="Calibri" w:hAnsi="Calibri" w:cs="Calibri"/>
          <w:color w:val="0000FF"/>
          <w:kern w:val="0"/>
          <w:szCs w:val="24"/>
          <w:u w:val="single"/>
          <w:lang w:val="en-GB" w:eastAsia="en-GB"/>
          <w14:ligatures w14:val="none"/>
        </w:rPr>
        <w:t xml:space="preserve"> (the “Electronic Platform”)</w:t>
      </w:r>
      <w:r w:rsidRPr="00EA7AFC">
        <w:rPr>
          <w:rFonts w:ascii="Calibri" w:eastAsia="Calibri" w:hAnsi="Calibri" w:cs="Calibri"/>
          <w:color w:val="000000"/>
          <w:kern w:val="0"/>
          <w:szCs w:val="24"/>
          <w:lang w:val="en-GB" w:eastAsia="en-GB"/>
          <w14:ligatures w14:val="none"/>
        </w:rPr>
        <w:t xml:space="preserve"> </w:t>
      </w:r>
      <w:r w:rsidRPr="00EA7AFC">
        <w:rPr>
          <w:rFonts w:ascii="Calibri" w:eastAsia="Calibri" w:hAnsi="Calibri" w:cs="Calibri"/>
          <w:color w:val="000000"/>
          <w:kern w:val="0"/>
          <w:szCs w:val="24"/>
          <w:shd w:val="clear" w:color="auto" w:fill="FFFFFF"/>
          <w:lang w:val="en-GB" w:eastAsia="en-GB"/>
          <w14:ligatures w14:val="none"/>
        </w:rPr>
        <w:t xml:space="preserve">between </w:t>
      </w:r>
      <w:r w:rsidR="0059712A">
        <w:rPr>
          <w:rFonts w:ascii="Calibri" w:eastAsia="Calibri" w:hAnsi="Calibri" w:cs="Calibri"/>
          <w:b/>
          <w:color w:val="000000"/>
          <w:kern w:val="0"/>
          <w:szCs w:val="24"/>
          <w:shd w:val="clear" w:color="auto" w:fill="FFFFFF"/>
          <w:lang w:val="en-GB" w:eastAsia="en-GB"/>
          <w14:ligatures w14:val="none"/>
        </w:rPr>
        <w:t>xx</w:t>
      </w:r>
      <w:r w:rsidRPr="00EA7AFC">
        <w:rPr>
          <w:rFonts w:ascii="Calibri" w:eastAsia="Calibri" w:hAnsi="Calibri" w:cs="Calibri"/>
          <w:b/>
          <w:color w:val="000000"/>
          <w:kern w:val="0"/>
          <w:szCs w:val="24"/>
          <w:shd w:val="clear" w:color="auto" w:fill="FFFFFF"/>
          <w:lang w:val="en-GB" w:eastAsia="en-GB"/>
          <w14:ligatures w14:val="none"/>
        </w:rPr>
        <w:t>/</w:t>
      </w:r>
      <w:r w:rsidR="0059712A">
        <w:rPr>
          <w:rFonts w:ascii="Calibri" w:eastAsia="Calibri" w:hAnsi="Calibri" w:cs="Calibri"/>
          <w:b/>
          <w:color w:val="000000"/>
          <w:kern w:val="0"/>
          <w:szCs w:val="24"/>
          <w:shd w:val="clear" w:color="auto" w:fill="FFFFFF"/>
          <w:lang w:val="en-GB" w:eastAsia="en-GB"/>
          <w14:ligatures w14:val="none"/>
        </w:rPr>
        <w:t>xx</w:t>
      </w:r>
      <w:r w:rsidRPr="00EA7AFC">
        <w:rPr>
          <w:rFonts w:ascii="Calibri" w:eastAsia="Calibri" w:hAnsi="Calibri" w:cs="Calibri"/>
          <w:b/>
          <w:color w:val="000000"/>
          <w:kern w:val="0"/>
          <w:szCs w:val="24"/>
          <w:shd w:val="clear" w:color="auto" w:fill="FFFFFF"/>
          <w:lang w:val="en-GB" w:eastAsia="en-GB"/>
          <w14:ligatures w14:val="none"/>
        </w:rPr>
        <w:t>/202</w:t>
      </w:r>
      <w:r w:rsidR="0059712A">
        <w:rPr>
          <w:rFonts w:ascii="Calibri" w:eastAsia="Calibri" w:hAnsi="Calibri" w:cs="Calibri"/>
          <w:b/>
          <w:color w:val="000000"/>
          <w:kern w:val="0"/>
          <w:szCs w:val="24"/>
          <w:shd w:val="clear" w:color="auto" w:fill="FFFFFF"/>
          <w:lang w:val="en-GB" w:eastAsia="en-GB"/>
          <w14:ligatures w14:val="none"/>
        </w:rPr>
        <w:t>x</w:t>
      </w:r>
      <w:r w:rsidRPr="00EA7AFC">
        <w:rPr>
          <w:rFonts w:ascii="Calibri" w:eastAsia="Calibri" w:hAnsi="Calibri" w:cs="Calibri"/>
          <w:color w:val="000000"/>
          <w:kern w:val="0"/>
          <w:szCs w:val="24"/>
          <w:shd w:val="clear" w:color="auto" w:fill="FFFFFF"/>
          <w:lang w:val="en-GB" w:eastAsia="en-GB"/>
          <w14:ligatures w14:val="none"/>
        </w:rPr>
        <w:t xml:space="preserve"> and</w:t>
      </w:r>
      <w:r w:rsidRPr="00EA7AFC">
        <w:rPr>
          <w:rFonts w:ascii="Calibri" w:eastAsia="Calibri" w:hAnsi="Calibri" w:cs="Calibri"/>
          <w:color w:val="000000"/>
          <w:kern w:val="0"/>
          <w:szCs w:val="24"/>
          <w:lang w:val="en-GB" w:eastAsia="en-GB"/>
          <w14:ligatures w14:val="none"/>
        </w:rPr>
        <w:t xml:space="preserve"> </w:t>
      </w:r>
      <w:r w:rsidR="00D762A9">
        <w:rPr>
          <w:rFonts w:ascii="Calibri" w:eastAsia="Calibri" w:hAnsi="Calibri" w:cs="Calibri"/>
          <w:b/>
          <w:bCs/>
          <w:color w:val="000000"/>
          <w:kern w:val="0"/>
          <w:szCs w:val="24"/>
          <w:lang w:val="en-GB" w:eastAsia="en-GB"/>
          <w14:ligatures w14:val="none"/>
        </w:rPr>
        <w:t>DPS closure date</w:t>
      </w:r>
      <w:r w:rsidRPr="00EA7AFC">
        <w:rPr>
          <w:rFonts w:ascii="Calibri" w:eastAsia="Calibri" w:hAnsi="Calibri" w:cs="Calibri"/>
          <w:color w:val="000000"/>
          <w:kern w:val="0"/>
          <w:szCs w:val="24"/>
          <w:lang w:val="en-GB" w:eastAsia="en-GB"/>
          <w14:ligatures w14:val="none"/>
        </w:rPr>
        <w:t xml:space="preserve"> (the “ RFATP Clarifications”).  The RFATP (including the RFATP Clarifications) is hereby incorporated by reference into this DPS Agreement. </w:t>
      </w:r>
    </w:p>
    <w:p w14:paraId="053A84BD" w14:textId="77777777" w:rsidR="00EA7AFC" w:rsidRPr="00EA7AFC" w:rsidRDefault="00EA7AFC" w:rsidP="00EA7AFC">
      <w:pPr>
        <w:spacing w:after="9" w:line="276" w:lineRule="auto"/>
        <w:ind w:left="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w:t>
      </w:r>
    </w:p>
    <w:p w14:paraId="3102FD0F" w14:textId="62ED00E1" w:rsidR="00EA7AFC" w:rsidRPr="00EA7AFC" w:rsidRDefault="00EA7AFC" w:rsidP="3219148C">
      <w:pPr>
        <w:numPr>
          <w:ilvl w:val="0"/>
          <w:numId w:val="1"/>
        </w:numPr>
        <w:spacing w:after="282" w:line="276" w:lineRule="auto"/>
        <w:ind w:left="851" w:hanging="851"/>
        <w:jc w:val="both"/>
        <w:rPr>
          <w:rFonts w:ascii="Calibri" w:eastAsia="Calibri" w:hAnsi="Calibri" w:cs="Calibri"/>
          <w:color w:val="000000"/>
          <w:kern w:val="0"/>
          <w:lang w:val="en-GB" w:eastAsia="en-GB"/>
          <w14:ligatures w14:val="none"/>
        </w:rPr>
      </w:pPr>
      <w:r w:rsidRPr="3219148C">
        <w:rPr>
          <w:rFonts w:ascii="Calibri" w:eastAsia="Calibri" w:hAnsi="Calibri" w:cs="Calibri"/>
          <w:color w:val="000000"/>
          <w:kern w:val="0"/>
          <w:lang w:val="en-GB" w:eastAsia="en-GB"/>
          <w14:ligatures w14:val="none"/>
        </w:rPr>
        <w:t xml:space="preserve">The DPS Member submitted a response to the RFATP dated </w:t>
      </w:r>
      <w:r w:rsidR="0059712A">
        <w:rPr>
          <w:rFonts w:ascii="Calibri" w:eastAsia="Calibri" w:hAnsi="Calibri" w:cs="Calibri"/>
          <w:b/>
          <w:bCs/>
          <w:color w:val="000000"/>
          <w:kern w:val="0"/>
          <w:shd w:val="clear" w:color="auto" w:fill="D3D3D3"/>
          <w:lang w:val="en-GB" w:eastAsia="en-GB"/>
          <w14:ligatures w14:val="none"/>
        </w:rPr>
        <w:t>xx</w:t>
      </w:r>
      <w:r w:rsidR="009C5ACA">
        <w:rPr>
          <w:rFonts w:ascii="Calibri" w:eastAsia="Calibri" w:hAnsi="Calibri" w:cs="Calibri"/>
          <w:b/>
          <w:bCs/>
          <w:color w:val="000000"/>
          <w:kern w:val="0"/>
          <w:shd w:val="clear" w:color="auto" w:fill="D3D3D3"/>
          <w:lang w:val="en-GB" w:eastAsia="en-GB"/>
          <w14:ligatures w14:val="none"/>
        </w:rPr>
        <w:t>/</w:t>
      </w:r>
      <w:r w:rsidR="0059712A">
        <w:rPr>
          <w:rFonts w:ascii="Calibri" w:eastAsia="Calibri" w:hAnsi="Calibri" w:cs="Calibri"/>
          <w:b/>
          <w:bCs/>
          <w:color w:val="000000"/>
          <w:kern w:val="0"/>
          <w:shd w:val="clear" w:color="auto" w:fill="D3D3D3"/>
          <w:lang w:val="en-GB" w:eastAsia="en-GB"/>
          <w14:ligatures w14:val="none"/>
        </w:rPr>
        <w:t>xx</w:t>
      </w:r>
      <w:r w:rsidR="004B0C6F" w:rsidRPr="3219148C">
        <w:rPr>
          <w:rFonts w:ascii="Calibri" w:eastAsia="Calibri" w:hAnsi="Calibri" w:cs="Calibri"/>
          <w:b/>
          <w:bCs/>
          <w:color w:val="000000"/>
          <w:kern w:val="0"/>
          <w:shd w:val="clear" w:color="auto" w:fill="D3D3D3"/>
          <w:lang w:val="en-GB" w:eastAsia="en-GB"/>
          <w14:ligatures w14:val="none"/>
        </w:rPr>
        <w:t>/202</w:t>
      </w:r>
      <w:r w:rsidR="0059712A">
        <w:rPr>
          <w:rFonts w:ascii="Calibri" w:eastAsia="Calibri" w:hAnsi="Calibri" w:cs="Calibri"/>
          <w:b/>
          <w:bCs/>
          <w:color w:val="000000"/>
          <w:kern w:val="0"/>
          <w:shd w:val="clear" w:color="auto" w:fill="D3D3D3"/>
          <w:lang w:val="en-GB" w:eastAsia="en-GB"/>
          <w14:ligatures w14:val="none"/>
        </w:rPr>
        <w:t>x</w:t>
      </w:r>
      <w:r w:rsidRPr="3219148C">
        <w:rPr>
          <w:rFonts w:ascii="Calibri" w:eastAsia="Calibri" w:hAnsi="Calibri" w:cs="Calibri"/>
          <w:b/>
          <w:bCs/>
          <w:color w:val="000000"/>
          <w:kern w:val="0"/>
          <w:lang w:val="en-GB" w:eastAsia="en-GB"/>
          <w14:ligatures w14:val="none"/>
        </w:rPr>
        <w:t xml:space="preserve"> </w:t>
      </w:r>
      <w:r w:rsidRPr="3219148C">
        <w:rPr>
          <w:rFonts w:ascii="Calibri" w:eastAsia="Calibri" w:hAnsi="Calibri" w:cs="Calibri"/>
          <w:color w:val="000000"/>
          <w:kern w:val="0"/>
          <w:lang w:val="en-GB" w:eastAsia="en-GB"/>
          <w14:ligatures w14:val="none"/>
        </w:rPr>
        <w:t xml:space="preserve">(“the Application”).  References to the Application shall include any clarifications issued in writing via the Electronic Platform by the DPS Member to the Contracting Authority between </w:t>
      </w:r>
      <w:r w:rsidR="6D4C7311" w:rsidRPr="3219148C">
        <w:rPr>
          <w:rFonts w:ascii="Calibri" w:eastAsia="Calibri" w:hAnsi="Calibri" w:cs="Calibri"/>
          <w:color w:val="000000"/>
          <w:kern w:val="0"/>
          <w:lang w:val="en-GB" w:eastAsia="en-GB"/>
          <w14:ligatures w14:val="none"/>
        </w:rPr>
        <w:t xml:space="preserve">01/09/2025 </w:t>
      </w:r>
      <w:r w:rsidRPr="3219148C">
        <w:rPr>
          <w:rFonts w:ascii="Calibri" w:eastAsia="Calibri" w:hAnsi="Calibri" w:cs="Calibri"/>
          <w:color w:val="000000"/>
          <w:kern w:val="0"/>
          <w:lang w:val="en-GB" w:eastAsia="en-GB"/>
          <w14:ligatures w14:val="none"/>
        </w:rPr>
        <w:t xml:space="preserve">and </w:t>
      </w:r>
      <w:r w:rsidR="4328BA8B" w:rsidRPr="5163E06B">
        <w:rPr>
          <w:rFonts w:ascii="Calibri" w:eastAsia="Calibri" w:hAnsi="Calibri" w:cs="Calibri"/>
          <w:color w:val="000000" w:themeColor="text1"/>
          <w:lang w:val="en-GB" w:eastAsia="en-GB"/>
        </w:rPr>
        <w:t>10/09/2025 (the</w:t>
      </w:r>
      <w:r w:rsidRPr="5163E06B">
        <w:rPr>
          <w:rFonts w:ascii="Calibri" w:eastAsia="Calibri" w:hAnsi="Calibri" w:cs="Calibri"/>
          <w:color w:val="000000" w:themeColor="text1"/>
          <w:lang w:val="en-GB" w:eastAsia="en-GB"/>
        </w:rPr>
        <w:t xml:space="preserve"> “Application Clarifications”).  The Application (including the Application Clarifications) is hereby incorporated by reference into this DPS Agreement.   </w:t>
      </w:r>
    </w:p>
    <w:p w14:paraId="5AB2FD57" w14:textId="77777777" w:rsidR="00EA7AFC" w:rsidRPr="00EA7AFC" w:rsidRDefault="00EA7AFC" w:rsidP="00EA7AFC">
      <w:pPr>
        <w:numPr>
          <w:ilvl w:val="0"/>
          <w:numId w:val="1"/>
        </w:numPr>
        <w:spacing w:after="242" w:line="276" w:lineRule="auto"/>
        <w:ind w:left="851" w:hanging="851"/>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The DPS Member was appointed to the DPS as a result of the evaluation of its Application in accordance with the RFATP.</w:t>
      </w:r>
      <w:r w:rsidRPr="00EA7AFC">
        <w:rPr>
          <w:rFonts w:ascii="Calibri" w:eastAsia="Calibri" w:hAnsi="Calibri" w:cs="Calibri"/>
          <w:b/>
          <w:color w:val="000000"/>
          <w:kern w:val="0"/>
          <w:szCs w:val="24"/>
          <w:lang w:val="en-GB" w:eastAsia="en-GB"/>
          <w14:ligatures w14:val="none"/>
        </w:rPr>
        <w:t xml:space="preserve"> </w:t>
      </w:r>
    </w:p>
    <w:p w14:paraId="1FADEB18" w14:textId="77777777" w:rsidR="00EA7AFC" w:rsidRPr="00EA7AFC" w:rsidRDefault="00EA7AFC" w:rsidP="00EA7AFC">
      <w:pPr>
        <w:spacing w:after="0" w:line="276" w:lineRule="auto"/>
        <w:jc w:val="both"/>
        <w:rPr>
          <w:rFonts w:ascii="Calibri" w:eastAsia="Calibri" w:hAnsi="Calibri" w:cs="Calibri"/>
          <w:b/>
          <w:color w:val="000000"/>
          <w:kern w:val="0"/>
          <w:szCs w:val="24"/>
          <w:lang w:val="en-GB" w:eastAsia="en-GB"/>
          <w14:ligatures w14:val="none"/>
        </w:rPr>
      </w:pPr>
    </w:p>
    <w:p w14:paraId="6E20AE30" w14:textId="77777777" w:rsidR="00EA7AFC" w:rsidRPr="00EA7AFC" w:rsidRDefault="00EA7AFC" w:rsidP="00EA7AFC">
      <w:pPr>
        <w:spacing w:line="276" w:lineRule="auto"/>
        <w:rPr>
          <w:rFonts w:ascii="Calibri" w:eastAsia="Calibri" w:hAnsi="Calibri" w:cs="Calibri"/>
          <w:b/>
          <w:color w:val="D9F2D0"/>
          <w:kern w:val="0"/>
          <w:szCs w:val="24"/>
          <w:lang w:val="en-GB" w:eastAsia="en-GB"/>
          <w14:ligatures w14:val="none"/>
        </w:rPr>
      </w:pPr>
      <w:r w:rsidRPr="00EA7AFC">
        <w:rPr>
          <w:rFonts w:ascii="Calibri" w:eastAsia="Calibri" w:hAnsi="Calibri" w:cs="Calibri"/>
          <w:b/>
          <w:color w:val="D9F2D0"/>
          <w:kern w:val="0"/>
          <w:szCs w:val="24"/>
          <w:lang w:val="en-GB" w:eastAsia="en-GB"/>
          <w14:ligatures w14:val="none"/>
        </w:rPr>
        <w:br w:type="page"/>
      </w:r>
    </w:p>
    <w:p w14:paraId="76C769A9" w14:textId="77777777" w:rsidR="00EA7AFC" w:rsidRPr="00EA7AFC" w:rsidRDefault="00EA7AFC" w:rsidP="00EA7AFC">
      <w:pPr>
        <w:shd w:val="clear" w:color="auto" w:fill="156082" w:themeFill="accent1"/>
        <w:spacing w:after="0" w:line="276" w:lineRule="auto"/>
        <w:jc w:val="both"/>
        <w:rPr>
          <w:rFonts w:ascii="Calibri" w:eastAsia="Calibri" w:hAnsi="Calibri" w:cs="Calibri"/>
          <w:b/>
          <w:color w:val="D9F2D0"/>
          <w:kern w:val="0"/>
          <w:szCs w:val="24"/>
          <w:lang w:val="en-GB" w:eastAsia="en-GB"/>
          <w14:ligatures w14:val="none"/>
        </w:rPr>
      </w:pPr>
      <w:r w:rsidRPr="00EA7AFC">
        <w:rPr>
          <w:rFonts w:ascii="Calibri" w:eastAsia="Calibri" w:hAnsi="Calibri" w:cs="Calibri"/>
          <w:b/>
          <w:color w:val="D9F2D0"/>
          <w:kern w:val="0"/>
          <w:szCs w:val="24"/>
          <w:lang w:val="en-GB" w:eastAsia="en-GB"/>
          <w14:ligatures w14:val="none"/>
        </w:rPr>
        <w:lastRenderedPageBreak/>
        <w:t xml:space="preserve">IT IS HEREBY AGREED AS FOLLOWS: </w:t>
      </w:r>
    </w:p>
    <w:p w14:paraId="5B2D6CE8" w14:textId="77777777" w:rsidR="00EA7AFC" w:rsidRPr="00EA7AFC" w:rsidRDefault="00EA7AFC" w:rsidP="00EA7AFC">
      <w:pPr>
        <w:spacing w:after="0" w:line="276" w:lineRule="auto"/>
        <w:jc w:val="both"/>
        <w:rPr>
          <w:rFonts w:ascii="Calibri" w:eastAsia="Calibri" w:hAnsi="Calibri" w:cs="Calibri"/>
          <w:b/>
          <w:color w:val="000000"/>
          <w:kern w:val="0"/>
          <w:szCs w:val="24"/>
          <w:lang w:val="en-GB" w:eastAsia="en-GB"/>
          <w14:ligatures w14:val="none"/>
        </w:rPr>
      </w:pPr>
    </w:p>
    <w:p w14:paraId="78B7EB80"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0" w:name="_heading=h.1rvwp1q"/>
      <w:bookmarkEnd w:id="0"/>
      <w:r w:rsidRPr="00EA7AFC">
        <w:rPr>
          <w:rFonts w:ascii="Calibri" w:eastAsia="Times New Roman" w:hAnsi="Calibri" w:cs="Calibri"/>
          <w:b/>
          <w:bCs/>
          <w:color w:val="FFFFFF"/>
          <w:kern w:val="0"/>
          <w:szCs w:val="24"/>
          <w:lang w:val="en-GB" w:eastAsia="en-GB"/>
          <w14:ligatures w14:val="none"/>
        </w:rPr>
        <w:t>Definition and Interpretation</w:t>
      </w:r>
    </w:p>
    <w:p w14:paraId="42D28AEE"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2228A900"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b/>
          <w:bCs/>
          <w:color w:val="000000"/>
          <w:kern w:val="0"/>
          <w:lang w:val="en-GB" w:eastAsia="en-GB"/>
          <w14:ligatures w14:val="none"/>
        </w:rPr>
        <w:t>“Commencement Date”</w:t>
      </w:r>
      <w:r w:rsidRPr="4FD898B6">
        <w:rPr>
          <w:rFonts w:ascii="Calibri" w:eastAsia="Calibri" w:hAnsi="Calibri" w:cs="Calibri"/>
          <w:color w:val="000000"/>
          <w:kern w:val="0"/>
          <w:lang w:val="en-GB" w:eastAsia="en-GB"/>
          <w14:ligatures w14:val="none"/>
        </w:rPr>
        <w:t xml:space="preserve"> means </w:t>
      </w:r>
      <w:r w:rsidRPr="4FD898B6">
        <w:rPr>
          <w:rFonts w:ascii="Calibri" w:eastAsia="Calibri" w:hAnsi="Calibri" w:cs="Calibri"/>
          <w:b/>
          <w:bCs/>
          <w:color w:val="000000"/>
          <w:kern w:val="0"/>
          <w:shd w:val="clear" w:color="auto" w:fill="D3D3D3"/>
          <w:lang w:val="en-GB" w:eastAsia="en-GB"/>
          <w14:ligatures w14:val="none"/>
        </w:rPr>
        <w:t>___________________;</w:t>
      </w:r>
      <w:r w:rsidRPr="4FD898B6">
        <w:rPr>
          <w:rFonts w:ascii="Calibri" w:eastAsia="Calibri" w:hAnsi="Calibri" w:cs="Calibri"/>
          <w:color w:val="000000"/>
          <w:kern w:val="0"/>
          <w:lang w:val="en-GB" w:eastAsia="en-GB"/>
          <w14:ligatures w14:val="none"/>
        </w:rPr>
        <w:t xml:space="preserve"> </w:t>
      </w:r>
    </w:p>
    <w:p w14:paraId="0CE824FE"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40DFDC65"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b/>
          <w:bCs/>
          <w:color w:val="000000"/>
          <w:kern w:val="0"/>
          <w:lang w:val="en-GB" w:eastAsia="en-GB"/>
          <w14:ligatures w14:val="none"/>
        </w:rPr>
        <w:t xml:space="preserve">“Contract” </w:t>
      </w:r>
      <w:r w:rsidRPr="4FD898B6">
        <w:rPr>
          <w:rFonts w:ascii="Calibri" w:eastAsia="Calibri" w:hAnsi="Calibri" w:cs="Calibri"/>
          <w:color w:val="000000"/>
          <w:kern w:val="0"/>
          <w:lang w:val="en-GB" w:eastAsia="en-GB"/>
          <w14:ligatures w14:val="none"/>
        </w:rPr>
        <w:t xml:space="preserve">means a contract which is awarded in accordance with this DPS Agreement; </w:t>
      </w:r>
    </w:p>
    <w:p w14:paraId="6716EA67"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752B57D8"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b/>
          <w:bCs/>
          <w:color w:val="000000"/>
          <w:kern w:val="0"/>
          <w:lang w:val="en-GB" w:eastAsia="en-GB"/>
          <w14:ligatures w14:val="none"/>
        </w:rPr>
        <w:t xml:space="preserve">“DPS Client” </w:t>
      </w:r>
      <w:r w:rsidRPr="4FD898B6">
        <w:rPr>
          <w:rFonts w:ascii="Calibri" w:eastAsia="Calibri" w:hAnsi="Calibri" w:cs="Calibri"/>
          <w:color w:val="000000"/>
          <w:kern w:val="0"/>
          <w:lang w:val="en-GB" w:eastAsia="en-GB"/>
          <w14:ligatures w14:val="none"/>
        </w:rPr>
        <w:t xml:space="preserve">means any party identified in Part 1, paragraph 1.3 of the RFATP who may award </w:t>
      </w:r>
    </w:p>
    <w:p w14:paraId="1AD5DEED" w14:textId="77777777" w:rsidR="00EA7AFC" w:rsidRPr="00EA7AFC" w:rsidRDefault="00EA7AFC" w:rsidP="4FD898B6">
      <w:pPr>
        <w:spacing w:after="265"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Contracts pursuant to this DPS Agreement; </w:t>
      </w:r>
    </w:p>
    <w:p w14:paraId="19D5DB7A"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b/>
          <w:bCs/>
          <w:color w:val="000000"/>
          <w:kern w:val="0"/>
          <w:lang w:val="en-GB" w:eastAsia="en-GB"/>
          <w14:ligatures w14:val="none"/>
        </w:rPr>
        <w:t>“DPS Term”</w:t>
      </w:r>
      <w:r w:rsidRPr="4FD898B6">
        <w:rPr>
          <w:rFonts w:ascii="Calibri" w:eastAsia="Calibri" w:hAnsi="Calibri" w:cs="Calibri"/>
          <w:color w:val="000000"/>
          <w:kern w:val="0"/>
          <w:lang w:val="en-GB" w:eastAsia="en-GB"/>
          <w14:ligatures w14:val="none"/>
        </w:rPr>
        <w:t xml:space="preserve"> means the period set out in Clause 2.5 of this DPS Agreement; </w:t>
      </w:r>
    </w:p>
    <w:p w14:paraId="3C51A5B2"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234E775B"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w:t>
      </w:r>
      <w:r w:rsidRPr="4FD898B6">
        <w:rPr>
          <w:rFonts w:ascii="Calibri" w:eastAsia="Calibri" w:hAnsi="Calibri" w:cs="Calibri"/>
          <w:b/>
          <w:bCs/>
          <w:color w:val="000000"/>
          <w:kern w:val="0"/>
          <w:lang w:val="en-GB" w:eastAsia="en-GB"/>
          <w14:ligatures w14:val="none"/>
        </w:rPr>
        <w:t>Establishment Date of the DPS</w:t>
      </w:r>
      <w:r w:rsidRPr="4FD898B6">
        <w:rPr>
          <w:rFonts w:ascii="Calibri" w:eastAsia="Calibri" w:hAnsi="Calibri" w:cs="Calibri"/>
          <w:color w:val="000000"/>
          <w:kern w:val="0"/>
          <w:lang w:val="en-GB" w:eastAsia="en-GB"/>
          <w14:ligatures w14:val="none"/>
        </w:rPr>
        <w:t xml:space="preserve">” means the date the DPS was first launched; </w:t>
      </w:r>
    </w:p>
    <w:p w14:paraId="1445A1CC"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4E5CCA61"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b/>
          <w:bCs/>
          <w:color w:val="000000"/>
          <w:kern w:val="0"/>
          <w:lang w:val="en-GB" w:eastAsia="en-GB"/>
          <w14:ligatures w14:val="none"/>
        </w:rPr>
        <w:t>“Month”</w:t>
      </w:r>
      <w:r w:rsidRPr="4FD898B6">
        <w:rPr>
          <w:rFonts w:ascii="Calibri" w:eastAsia="Calibri" w:hAnsi="Calibri" w:cs="Calibri"/>
          <w:color w:val="000000"/>
          <w:kern w:val="0"/>
          <w:lang w:val="en-GB" w:eastAsia="en-GB"/>
          <w14:ligatures w14:val="none"/>
        </w:rPr>
        <w:t xml:space="preserve"> means a calendar month; </w:t>
      </w:r>
    </w:p>
    <w:p w14:paraId="58CCB8B7"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40D71747"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b/>
          <w:bCs/>
          <w:color w:val="000000"/>
          <w:kern w:val="0"/>
          <w:lang w:val="en-GB" w:eastAsia="en-GB"/>
          <w14:ligatures w14:val="none"/>
        </w:rPr>
        <w:t>“Prime Contractor</w:t>
      </w:r>
      <w:r w:rsidRPr="4FD898B6">
        <w:rPr>
          <w:rFonts w:ascii="Calibri" w:eastAsia="Calibri" w:hAnsi="Calibri" w:cs="Calibri"/>
          <w:color w:val="000000"/>
          <w:kern w:val="0"/>
          <w:lang w:val="en-GB" w:eastAsia="en-GB"/>
          <w14:ligatures w14:val="none"/>
        </w:rPr>
        <w:t xml:space="preserve">” has the meaning set out in Part 5, paragraph 5.5 of the RFATP; </w:t>
      </w:r>
    </w:p>
    <w:p w14:paraId="16A4CD9F"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4B710389"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b/>
          <w:bCs/>
          <w:color w:val="000000"/>
          <w:kern w:val="0"/>
          <w:lang w:val="en-GB" w:eastAsia="en-GB"/>
          <w14:ligatures w14:val="none"/>
        </w:rPr>
        <w:t>“Subcontractor”</w:t>
      </w:r>
      <w:r w:rsidRPr="4FD898B6">
        <w:rPr>
          <w:rFonts w:ascii="Calibri" w:eastAsia="Calibri" w:hAnsi="Calibri" w:cs="Calibri"/>
          <w:color w:val="000000"/>
          <w:kern w:val="0"/>
          <w:lang w:val="en-GB" w:eastAsia="en-GB"/>
          <w14:ligatures w14:val="none"/>
        </w:rPr>
        <w:t xml:space="preserve"> has the meaning set out in Part 5, paragraph 5.5 of the RFATP; </w:t>
      </w:r>
    </w:p>
    <w:p w14:paraId="49A17024"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5157F8F5"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Unless otherwise specified herein, a defined term used in this DPS Agreement shall have the same meaning as assigned to it in the RFATP. </w:t>
      </w:r>
    </w:p>
    <w:p w14:paraId="36F6ADB7"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p>
    <w:p w14:paraId="30730FBC"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Unless otherwise specified herein, a defined term used in this DPS Agreement shall have the same meaning as assigned to it in the RFATP. </w:t>
      </w:r>
    </w:p>
    <w:p w14:paraId="492F795C"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3D4FA500" w14:textId="20CD684D" w:rsidR="00EA7AFC" w:rsidRPr="00EA7AFC" w:rsidRDefault="00EA7AFC" w:rsidP="006D6F0E">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To the extent that any specific provision in a Contract is inconsistent or conflicts with any term or condition of this DPS Agreement, the relevant provision of the Contract shall prevail.  </w:t>
      </w:r>
    </w:p>
    <w:p w14:paraId="3379BE07" w14:textId="77777777" w:rsidR="00EA7AFC" w:rsidRPr="00EA7AFC" w:rsidRDefault="00EA7AFC" w:rsidP="006D6F0E">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607BE1E4" w14:textId="5436EDBD" w:rsidR="00EA7AFC" w:rsidRPr="00EA7AFC" w:rsidRDefault="00EA7AFC" w:rsidP="006D6F0E">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Headings are included for ease of reference only and shall not affect the construction of this DPS </w:t>
      </w:r>
      <w:r>
        <w:tab/>
      </w:r>
      <w:r w:rsidRPr="4FD898B6">
        <w:rPr>
          <w:rFonts w:ascii="Calibri" w:eastAsia="Calibri" w:hAnsi="Calibri" w:cs="Calibri"/>
          <w:color w:val="000000"/>
          <w:kern w:val="0"/>
          <w:lang w:val="en-GB" w:eastAsia="en-GB"/>
          <w14:ligatures w14:val="none"/>
        </w:rPr>
        <w:t xml:space="preserve">Agreement. </w:t>
      </w:r>
    </w:p>
    <w:p w14:paraId="0B95CF62" w14:textId="77777777" w:rsidR="00EA7AFC" w:rsidRPr="00EA7AFC" w:rsidRDefault="00EA7AFC" w:rsidP="006D6F0E">
      <w:pPr>
        <w:spacing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0D419721" w14:textId="2A97999E" w:rsidR="00EA7AFC" w:rsidRPr="00EA7AFC" w:rsidRDefault="00EA7AFC" w:rsidP="006D6F0E">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Unless the context requires otherwise, words in the singular may include the plural and vice versa. </w:t>
      </w:r>
    </w:p>
    <w:p w14:paraId="284F8D21" w14:textId="77777777" w:rsidR="00EA7AFC" w:rsidRPr="00EA7AFC" w:rsidRDefault="00EA7AFC" w:rsidP="006D6F0E">
      <w:pPr>
        <w:spacing w:after="0" w:line="360" w:lineRule="auto"/>
        <w:contextualSpacing/>
        <w:jc w:val="both"/>
        <w:rPr>
          <w:rFonts w:ascii="Calibri" w:eastAsia="Calibri" w:hAnsi="Calibri" w:cs="Calibri"/>
          <w:color w:val="000000"/>
          <w:kern w:val="0"/>
          <w:lang w:val="en-GB" w:eastAsia="en-GB"/>
          <w14:ligatures w14:val="none"/>
        </w:rPr>
      </w:pPr>
    </w:p>
    <w:p w14:paraId="0EE5F10D" w14:textId="7692149C" w:rsidR="00EA7AFC" w:rsidRPr="00EA7AFC" w:rsidRDefault="00EA7AFC" w:rsidP="006D6F0E">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References to any statute, enactment, order, regulation or other legislative instrument shall be </w:t>
      </w:r>
      <w:r>
        <w:tab/>
      </w:r>
      <w:r w:rsidR="19E1384B" w:rsidRPr="4FD898B6">
        <w:rPr>
          <w:rFonts w:ascii="Calibri" w:eastAsia="Calibri" w:hAnsi="Calibri" w:cs="Calibri"/>
          <w:color w:val="000000"/>
          <w:kern w:val="0"/>
          <w:lang w:val="en-GB" w:eastAsia="en-GB"/>
          <w14:ligatures w14:val="none"/>
        </w:rPr>
        <w:t xml:space="preserve">   </w:t>
      </w:r>
      <w:r w:rsidRPr="4FD898B6">
        <w:rPr>
          <w:rFonts w:ascii="Calibri" w:eastAsia="Calibri" w:hAnsi="Calibri" w:cs="Calibri"/>
          <w:color w:val="000000"/>
          <w:kern w:val="0"/>
          <w:lang w:val="en-GB" w:eastAsia="en-GB"/>
          <w14:ligatures w14:val="none"/>
        </w:rPr>
        <w:t xml:space="preserve">construed as a reference to the statute, enactment, order, regulation or instrument as amended, unless specifically indicated otherwise. </w:t>
      </w:r>
    </w:p>
    <w:p w14:paraId="265D2CD5" w14:textId="77777777" w:rsidR="00EA7AFC" w:rsidRPr="00EA7AFC" w:rsidRDefault="00EA7AFC" w:rsidP="006D6F0E">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br w:type="page"/>
      </w:r>
    </w:p>
    <w:p w14:paraId="5F8DA831"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 w:name="_heading=h.4bvk7pj"/>
      <w:bookmarkEnd w:id="1"/>
      <w:r w:rsidRPr="00EA7AFC">
        <w:rPr>
          <w:rFonts w:ascii="Calibri" w:eastAsia="Times New Roman" w:hAnsi="Calibri" w:cs="Calibri"/>
          <w:b/>
          <w:bCs/>
          <w:color w:val="FFFFFF"/>
          <w:kern w:val="0"/>
          <w:szCs w:val="24"/>
          <w:lang w:val="en-GB" w:eastAsia="en-GB"/>
          <w14:ligatures w14:val="none"/>
        </w:rPr>
        <w:lastRenderedPageBreak/>
        <w:t xml:space="preserve"> Appointment of DPS Member, Scope and Term of the DPS Agreement</w:t>
      </w:r>
    </w:p>
    <w:p w14:paraId="587A3E36"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63C277F5" w14:textId="5C127AB1" w:rsidR="00EA7AFC" w:rsidRPr="00EA7AFC" w:rsidRDefault="38910E48" w:rsidP="4FD898B6">
      <w:pPr>
        <w:spacing w:after="0" w:line="276" w:lineRule="auto"/>
        <w:contextualSpacing/>
        <w:jc w:val="both"/>
        <w:rPr>
          <w:rFonts w:ascii="Calibri" w:eastAsia="Calibri" w:hAnsi="Calibri" w:cs="Calibri"/>
          <w:color w:val="000000" w:themeColor="text1"/>
          <w:lang w:val="en-GB" w:eastAsia="en-GB"/>
        </w:rPr>
      </w:pPr>
      <w:r w:rsidRPr="2462FFCF">
        <w:rPr>
          <w:rFonts w:ascii="Calibri" w:eastAsia="Calibri" w:hAnsi="Calibri" w:cs="Calibri"/>
          <w:color w:val="000000"/>
          <w:kern w:val="0"/>
          <w:lang w:val="en-GB" w:eastAsia="en-GB"/>
          <w14:ligatures w14:val="none"/>
        </w:rPr>
        <w:t>I</w:t>
      </w:r>
      <w:r w:rsidR="00EA7AFC" w:rsidRPr="2462FFCF">
        <w:rPr>
          <w:rFonts w:ascii="Calibri" w:eastAsia="Calibri" w:hAnsi="Calibri" w:cs="Calibri"/>
          <w:color w:val="000000"/>
          <w:kern w:val="0"/>
          <w:lang w:val="en-GB" w:eastAsia="en-GB"/>
          <w14:ligatures w14:val="none"/>
        </w:rPr>
        <w:t>n consideration of payment by the Contracting Authority of the sum of €2.00, the receipt of which</w:t>
      </w:r>
    </w:p>
    <w:p w14:paraId="64B1725C" w14:textId="3DD50E85"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2462FFCF">
        <w:rPr>
          <w:rFonts w:ascii="Calibri" w:eastAsia="Calibri" w:hAnsi="Calibri" w:cs="Calibri"/>
          <w:color w:val="000000"/>
          <w:kern w:val="0"/>
          <w:lang w:val="en-GB" w:eastAsia="en-GB"/>
          <w14:ligatures w14:val="none"/>
        </w:rPr>
        <w:t>is hereby acknowledged by the DPS Member, the DPS Member accepts its appointment under</w:t>
      </w:r>
      <w:r w:rsidR="54F33CC7" w:rsidRPr="2462FFCF">
        <w:rPr>
          <w:rFonts w:ascii="Calibri" w:eastAsia="Calibri" w:hAnsi="Calibri" w:cs="Calibri"/>
          <w:color w:val="000000"/>
          <w:kern w:val="0"/>
          <w:lang w:val="en-GB" w:eastAsia="en-GB"/>
          <w14:ligatures w14:val="none"/>
        </w:rPr>
        <w:t xml:space="preserve">   </w:t>
      </w:r>
      <w:r w:rsidRPr="2462FFCF">
        <w:rPr>
          <w:rFonts w:ascii="Calibri" w:eastAsia="Calibri" w:hAnsi="Calibri" w:cs="Calibri"/>
          <w:color w:val="000000"/>
          <w:kern w:val="0"/>
          <w:lang w:val="en-GB" w:eastAsia="en-GB"/>
          <w14:ligatures w14:val="none"/>
        </w:rPr>
        <w:t>the</w:t>
      </w:r>
      <w:r w:rsidR="45668647" w:rsidRPr="2462FFCF">
        <w:rPr>
          <w:rFonts w:ascii="Calibri" w:eastAsia="Calibri" w:hAnsi="Calibri" w:cs="Calibri"/>
          <w:color w:val="000000"/>
          <w:kern w:val="0"/>
          <w:lang w:val="en-GB" w:eastAsia="en-GB"/>
          <w14:ligatures w14:val="none"/>
        </w:rPr>
        <w:t xml:space="preserve"> </w:t>
      </w:r>
      <w:r w:rsidRPr="2462FFCF">
        <w:rPr>
          <w:rFonts w:ascii="Calibri" w:eastAsia="Calibri" w:hAnsi="Calibri" w:cs="Calibri"/>
          <w:color w:val="000000"/>
          <w:kern w:val="0"/>
          <w:lang w:val="en-GB" w:eastAsia="en-GB"/>
          <w14:ligatures w14:val="none"/>
        </w:rPr>
        <w:t xml:space="preserve">provisions of this DPS Agreement and agrees to comply with the terms of this DPS Agreement. </w:t>
      </w:r>
    </w:p>
    <w:p w14:paraId="067D1DF9" w14:textId="77777777"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p>
    <w:p w14:paraId="08F3982D" w14:textId="394791F4" w:rsidR="00EA7AFC" w:rsidRPr="00EA7AFC" w:rsidRDefault="00EA7AFC" w:rsidP="4FD898B6">
      <w:pPr>
        <w:spacing w:after="0" w:line="276" w:lineRule="auto"/>
        <w:ind w:hanging="851"/>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r w:rsidR="0BB9448F" w:rsidRPr="4FD898B6">
        <w:rPr>
          <w:rFonts w:ascii="Calibri" w:eastAsia="Calibri" w:hAnsi="Calibri" w:cs="Calibri"/>
          <w:color w:val="000000"/>
          <w:kern w:val="0"/>
          <w:lang w:val="en-GB" w:eastAsia="en-GB"/>
          <w14:ligatures w14:val="none"/>
        </w:rPr>
        <w:t xml:space="preserve">             </w:t>
      </w:r>
      <w:r w:rsidR="0059712A">
        <w:rPr>
          <w:rFonts w:ascii="Calibri" w:eastAsia="Calibri" w:hAnsi="Calibri" w:cs="Calibri"/>
          <w:color w:val="000000"/>
          <w:kern w:val="0"/>
          <w:lang w:val="en-GB" w:eastAsia="en-GB"/>
          <w14:ligatures w14:val="none"/>
        </w:rPr>
        <w:tab/>
      </w:r>
      <w:r w:rsidRPr="4FD898B6">
        <w:rPr>
          <w:rFonts w:ascii="Calibri" w:eastAsia="Calibri" w:hAnsi="Calibri" w:cs="Calibri"/>
          <w:color w:val="000000"/>
          <w:kern w:val="0"/>
          <w:lang w:val="en-GB" w:eastAsia="en-GB"/>
          <w14:ligatures w14:val="none"/>
        </w:rPr>
        <w:t>This DPS Agreement does not entitle the DPS Member to be consulted in respect of or awarded any</w:t>
      </w:r>
      <w:r w:rsidR="6845A903" w:rsidRPr="4FD898B6">
        <w:rPr>
          <w:rFonts w:ascii="Calibri" w:eastAsia="Calibri" w:hAnsi="Calibri" w:cs="Calibri"/>
          <w:color w:val="000000"/>
          <w:kern w:val="0"/>
          <w:lang w:val="en-GB" w:eastAsia="en-GB"/>
          <w14:ligatures w14:val="none"/>
        </w:rPr>
        <w:t xml:space="preserve"> </w:t>
      </w:r>
      <w:r w:rsidRPr="4FD898B6">
        <w:rPr>
          <w:rFonts w:ascii="Calibri" w:eastAsia="Calibri" w:hAnsi="Calibri" w:cs="Calibri"/>
          <w:color w:val="000000"/>
          <w:kern w:val="0"/>
          <w:lang w:val="en-GB" w:eastAsia="en-GB"/>
          <w14:ligatures w14:val="none"/>
        </w:rPr>
        <w:t xml:space="preserve">Contract during the DPS Term. The DPS Client (The Contracting Authority) may at its or their sole discretion choose not to enter into any Contract pursuant to this DPS Agreement. </w:t>
      </w:r>
    </w:p>
    <w:p w14:paraId="0421AB1A" w14:textId="77777777" w:rsidR="00EA7AFC" w:rsidRPr="00EA7AFC" w:rsidRDefault="00EA7AFC" w:rsidP="4FD898B6">
      <w:pPr>
        <w:spacing w:after="0" w:line="360" w:lineRule="auto"/>
        <w:contextualSpacing/>
        <w:jc w:val="both"/>
        <w:rPr>
          <w:rFonts w:ascii="Calibri" w:eastAsia="Calibri" w:hAnsi="Calibri" w:cs="Calibri"/>
          <w:color w:val="000000"/>
          <w:kern w:val="0"/>
          <w:lang w:val="en-GB" w:eastAsia="en-GB"/>
          <w14:ligatures w14:val="none"/>
        </w:rPr>
      </w:pPr>
    </w:p>
    <w:p w14:paraId="1AADB321" w14:textId="09B722CC" w:rsidR="00EA7AFC" w:rsidRPr="00EA7AFC" w:rsidRDefault="19E7F858" w:rsidP="4FD898B6">
      <w:pPr>
        <w:spacing w:after="0" w:line="276" w:lineRule="auto"/>
        <w:ind w:hanging="851"/>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r w:rsidR="0059712A">
        <w:rPr>
          <w:rFonts w:ascii="Calibri" w:eastAsia="Calibri" w:hAnsi="Calibri" w:cs="Calibri"/>
          <w:color w:val="000000"/>
          <w:kern w:val="0"/>
          <w:lang w:val="en-GB" w:eastAsia="en-GB"/>
          <w14:ligatures w14:val="none"/>
        </w:rPr>
        <w:tab/>
      </w:r>
      <w:r w:rsidRPr="4FD898B6">
        <w:rPr>
          <w:rFonts w:ascii="Calibri" w:eastAsia="Calibri" w:hAnsi="Calibri" w:cs="Calibri"/>
          <w:color w:val="000000"/>
          <w:kern w:val="0"/>
          <w:lang w:val="en-GB" w:eastAsia="en-GB"/>
          <w14:ligatures w14:val="none"/>
        </w:rPr>
        <w:t xml:space="preserve">  </w:t>
      </w:r>
      <w:r w:rsidR="00EA7AFC" w:rsidRPr="4FD898B6">
        <w:rPr>
          <w:rFonts w:ascii="Calibri" w:eastAsia="Calibri" w:hAnsi="Calibri" w:cs="Calibri"/>
          <w:color w:val="000000"/>
          <w:kern w:val="0"/>
          <w:lang w:val="en-GB" w:eastAsia="en-GB"/>
          <w14:ligatures w14:val="none"/>
        </w:rPr>
        <w:t xml:space="preserve">The Contracting Authority does not give any guarantee and/or warrant the actual value of any </w:t>
      </w:r>
      <w:r w:rsidR="00D762A9" w:rsidRPr="4FD898B6">
        <w:rPr>
          <w:rFonts w:ascii="Calibri" w:eastAsia="Calibri" w:hAnsi="Calibri" w:cs="Calibri"/>
          <w:color w:val="000000"/>
          <w:kern w:val="0"/>
          <w:lang w:val="en-GB" w:eastAsia="en-GB"/>
          <w14:ligatures w14:val="none"/>
        </w:rPr>
        <w:t xml:space="preserve">goods </w:t>
      </w:r>
      <w:r w:rsidR="00EA7AFC" w:rsidRPr="4FD898B6">
        <w:rPr>
          <w:rFonts w:ascii="Calibri" w:eastAsia="Calibri" w:hAnsi="Calibri" w:cs="Calibri"/>
          <w:color w:val="000000"/>
          <w:kern w:val="0"/>
          <w:lang w:val="en-GB" w:eastAsia="en-GB"/>
          <w14:ligatures w14:val="none"/>
        </w:rPr>
        <w:t xml:space="preserve">and/or number of Contracts (if any) which may be procured in connection with this DPS Agreement, and the Parties acknowledge that the DPS Client (The Contracting Authority) are not bound to enter into any Contract or other arrangement with the DPS Member as a result of entering into this DPS Agreement.  Without prejudice to the foregoing the DPS Member hereby acknowledges that the Contracting Authority intends (but shall be under no obligation) to promote the DPS Agreement and to encourage use of the DPS Agreement by the </w:t>
      </w:r>
      <w:bookmarkStart w:id="2" w:name="_Hlk204847608"/>
      <w:r w:rsidR="00461784" w:rsidRPr="4FD898B6">
        <w:rPr>
          <w:rFonts w:ascii="Calibri" w:eastAsia="Calibri" w:hAnsi="Calibri" w:cs="Calibri"/>
          <w:color w:val="000000"/>
          <w:kern w:val="0"/>
          <w:lang w:val="en-GB" w:eastAsia="en-GB"/>
          <w14:ligatures w14:val="none"/>
        </w:rPr>
        <w:t>Technological University Dublin</w:t>
      </w:r>
      <w:r w:rsidR="00EA7AFC" w:rsidRPr="4FD898B6">
        <w:rPr>
          <w:rFonts w:ascii="Calibri" w:eastAsia="Calibri" w:hAnsi="Calibri" w:cs="Calibri"/>
          <w:color w:val="000000"/>
          <w:kern w:val="0"/>
          <w:lang w:val="en-GB" w:eastAsia="en-GB"/>
          <w14:ligatures w14:val="none"/>
        </w:rPr>
        <w:t xml:space="preserve"> </w:t>
      </w:r>
      <w:bookmarkEnd w:id="2"/>
      <w:r w:rsidR="00EA7AFC" w:rsidRPr="4FD898B6">
        <w:rPr>
          <w:rFonts w:ascii="Calibri" w:eastAsia="Calibri" w:hAnsi="Calibri" w:cs="Calibri"/>
          <w:color w:val="000000"/>
          <w:kern w:val="0"/>
          <w:lang w:val="en-GB" w:eastAsia="en-GB"/>
          <w14:ligatures w14:val="none"/>
        </w:rPr>
        <w:t xml:space="preserve">(The Contracting Authority) and the DPS Member may be required to provide reasonable assistance in this respect.  </w:t>
      </w:r>
    </w:p>
    <w:p w14:paraId="14BDB2B0" w14:textId="77777777" w:rsidR="00EA7AFC" w:rsidRPr="00EA7AFC" w:rsidRDefault="00EA7AFC" w:rsidP="4FD898B6">
      <w:pPr>
        <w:spacing w:after="0" w:line="360" w:lineRule="auto"/>
        <w:contextualSpacing/>
        <w:jc w:val="both"/>
        <w:rPr>
          <w:rFonts w:ascii="Calibri" w:eastAsia="Calibri" w:hAnsi="Calibri" w:cs="Calibri"/>
          <w:color w:val="000000"/>
          <w:kern w:val="0"/>
          <w:lang w:val="en-GB" w:eastAsia="en-GB"/>
          <w14:ligatures w14:val="none"/>
        </w:rPr>
      </w:pPr>
    </w:p>
    <w:p w14:paraId="4C7CB82B" w14:textId="52392DC4"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This DPS Agreement does not confer exclusivity on any DPS Member.  </w:t>
      </w:r>
      <w:r w:rsidR="00461784" w:rsidRPr="4FD898B6">
        <w:rPr>
          <w:rFonts w:ascii="Calibri" w:eastAsia="Calibri" w:hAnsi="Calibri" w:cs="Calibri"/>
          <w:color w:val="000000"/>
          <w:kern w:val="0"/>
          <w:lang w:val="en-GB" w:eastAsia="en-GB"/>
          <w14:ligatures w14:val="none"/>
        </w:rPr>
        <w:t>Technological University Dublin</w:t>
      </w:r>
      <w:r w:rsidRPr="4FD898B6">
        <w:rPr>
          <w:rFonts w:ascii="Calibri" w:eastAsia="Calibri" w:hAnsi="Calibri" w:cs="Calibri"/>
          <w:color w:val="000000"/>
          <w:kern w:val="0"/>
          <w:lang w:val="en-GB" w:eastAsia="en-GB"/>
          <w14:ligatures w14:val="none"/>
        </w:rPr>
        <w:t xml:space="preserve"> may at their sole discretion opt to carry out a separate contract award procedure for contracts falling within the scope of this DPS Agreement.  In this event, the </w:t>
      </w:r>
      <w:r w:rsidR="00461784" w:rsidRPr="4FD898B6">
        <w:rPr>
          <w:rFonts w:ascii="Calibri" w:eastAsia="Calibri" w:hAnsi="Calibri" w:cs="Calibri"/>
          <w:color w:val="000000"/>
          <w:kern w:val="0"/>
          <w:lang w:val="en-GB" w:eastAsia="en-GB"/>
          <w14:ligatures w14:val="none"/>
        </w:rPr>
        <w:t>Technological University Dublin</w:t>
      </w:r>
      <w:r w:rsidRPr="4FD898B6">
        <w:rPr>
          <w:rFonts w:ascii="Calibri" w:eastAsia="Calibri" w:hAnsi="Calibri" w:cs="Calibri"/>
          <w:color w:val="000000"/>
          <w:kern w:val="0"/>
          <w:lang w:val="en-GB" w:eastAsia="en-GB"/>
          <w14:ligatures w14:val="none"/>
        </w:rPr>
        <w:t xml:space="preserve"> The Contracting Authority) shall observe all obligations at law and shall not afford any advantage to the DPS Member.  </w:t>
      </w:r>
    </w:p>
    <w:p w14:paraId="67B2263B" w14:textId="77777777" w:rsidR="00EA7AFC" w:rsidRPr="00EA7AFC" w:rsidRDefault="00EA7AFC" w:rsidP="4FD898B6">
      <w:pPr>
        <w:spacing w:after="0" w:line="360" w:lineRule="auto"/>
        <w:contextualSpacing/>
        <w:jc w:val="both"/>
        <w:rPr>
          <w:rFonts w:ascii="Calibri" w:eastAsia="Calibri" w:hAnsi="Calibri" w:cs="Calibri"/>
          <w:color w:val="000000"/>
          <w:kern w:val="0"/>
          <w:lang w:val="en-GB" w:eastAsia="en-GB"/>
          <w14:ligatures w14:val="none"/>
        </w:rPr>
      </w:pPr>
    </w:p>
    <w:p w14:paraId="387192C1" w14:textId="51BEA7D4" w:rsidR="00EA7AFC" w:rsidRPr="00EA7AFC" w:rsidRDefault="26EF554B" w:rsidP="4FD898B6">
      <w:pPr>
        <w:spacing w:after="0" w:line="276" w:lineRule="auto"/>
        <w:ind w:hanging="851"/>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r w:rsidR="0059712A">
        <w:rPr>
          <w:rFonts w:ascii="Calibri" w:eastAsia="Calibri" w:hAnsi="Calibri" w:cs="Calibri"/>
          <w:color w:val="000000"/>
          <w:kern w:val="0"/>
          <w:lang w:val="en-GB" w:eastAsia="en-GB"/>
          <w14:ligatures w14:val="none"/>
        </w:rPr>
        <w:tab/>
      </w:r>
      <w:r w:rsidRPr="4FD898B6">
        <w:rPr>
          <w:rFonts w:ascii="Calibri" w:eastAsia="Calibri" w:hAnsi="Calibri" w:cs="Calibri"/>
          <w:color w:val="000000"/>
          <w:kern w:val="0"/>
          <w:lang w:val="en-GB" w:eastAsia="en-GB"/>
          <w14:ligatures w14:val="none"/>
        </w:rPr>
        <w:t xml:space="preserve"> </w:t>
      </w:r>
      <w:r w:rsidR="00EA7AFC" w:rsidRPr="4FD898B6">
        <w:rPr>
          <w:rFonts w:ascii="Calibri" w:eastAsia="Calibri" w:hAnsi="Calibri" w:cs="Calibri"/>
          <w:color w:val="000000"/>
          <w:kern w:val="0"/>
          <w:lang w:val="en-GB" w:eastAsia="en-GB"/>
          <w14:ligatures w14:val="none"/>
        </w:rPr>
        <w:t xml:space="preserve">This DPS Agreement shall take effect on the Commencement Date and shall expire on the fifth anniversary of the Establishment Date of the DPS as defined in the RFATP, unless terminated earlier in accordance with this DPS Agreement. </w:t>
      </w:r>
    </w:p>
    <w:p w14:paraId="2406DCC3" w14:textId="55FDA455" w:rsidR="00EA7AFC" w:rsidRPr="00EA7AFC" w:rsidRDefault="00EA7AFC" w:rsidP="4FD898B6">
      <w:pPr>
        <w:spacing w:after="0" w:line="360" w:lineRule="auto"/>
        <w:contextualSpacing/>
        <w:jc w:val="both"/>
        <w:rPr>
          <w:rFonts w:ascii="Calibri" w:eastAsia="Calibri" w:hAnsi="Calibri" w:cs="Calibri"/>
          <w:color w:val="000000"/>
          <w:kern w:val="0"/>
          <w:lang w:val="en-GB" w:eastAsia="en-GB"/>
          <w14:ligatures w14:val="none"/>
        </w:rPr>
      </w:pPr>
    </w:p>
    <w:p w14:paraId="364FFCA8" w14:textId="32354CBD" w:rsidR="00EA7AFC" w:rsidRPr="00EA7AFC" w:rsidRDefault="00EA7AFC" w:rsidP="4FD898B6">
      <w:pPr>
        <w:spacing w:after="0" w:line="276" w:lineRule="auto"/>
        <w:contextualSpacing/>
        <w:jc w:val="both"/>
        <w:rPr>
          <w:rFonts w:ascii="Calibri" w:eastAsia="Calibri" w:hAnsi="Calibri" w:cs="Calibri"/>
          <w:i/>
          <w:iCs/>
          <w:color w:val="FF0000"/>
          <w:kern w:val="0"/>
          <w:lang w:val="en-GB" w:eastAsia="en-GB"/>
          <w14:ligatures w14:val="none"/>
        </w:rPr>
      </w:pPr>
      <w:r w:rsidRPr="4FD898B6">
        <w:rPr>
          <w:rFonts w:ascii="Calibri" w:eastAsia="Calibri" w:hAnsi="Calibri" w:cs="Calibri"/>
          <w:color w:val="000000"/>
          <w:kern w:val="0"/>
          <w:lang w:val="en-GB" w:eastAsia="en-GB"/>
          <w14:ligatures w14:val="none"/>
        </w:rPr>
        <w:t xml:space="preserve">The DPS Member agrees that any information relating to this DPS Agreement and/or the performance of this DPS Agreement may be passed to the Contracting Authority and that the Contracting Authority may use this information in relation to the provision of the </w:t>
      </w:r>
      <w:r w:rsidR="00D762A9" w:rsidRPr="4FD898B6">
        <w:rPr>
          <w:rFonts w:ascii="Calibri" w:eastAsia="Calibri" w:hAnsi="Calibri" w:cs="Calibri"/>
          <w:color w:val="000000"/>
          <w:kern w:val="0"/>
          <w:lang w:val="en-GB" w:eastAsia="en-GB"/>
          <w14:ligatures w14:val="none"/>
        </w:rPr>
        <w:t>Goods</w:t>
      </w:r>
      <w:r w:rsidRPr="4FD898B6">
        <w:rPr>
          <w:rFonts w:ascii="Calibri" w:eastAsia="Calibri" w:hAnsi="Calibri" w:cs="Calibri"/>
          <w:color w:val="000000"/>
          <w:kern w:val="0"/>
          <w:lang w:val="en-GB" w:eastAsia="en-GB"/>
          <w14:ligatures w14:val="none"/>
        </w:rPr>
        <w:t xml:space="preserve"> and in the analysis and reporting of spend data including the preparation and publishing of reports. </w:t>
      </w:r>
    </w:p>
    <w:p w14:paraId="359C8E60"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p>
    <w:p w14:paraId="520ECE71"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p>
    <w:p w14:paraId="1D12AF87"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p>
    <w:p w14:paraId="70E485C9"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3" w:name="_heading=h.2r0uhxc"/>
      <w:bookmarkEnd w:id="3"/>
      <w:r w:rsidRPr="00EA7AFC">
        <w:rPr>
          <w:rFonts w:ascii="Calibri" w:eastAsia="Times New Roman" w:hAnsi="Calibri" w:cs="Calibri"/>
          <w:b/>
          <w:bCs/>
          <w:color w:val="FFFFFF"/>
          <w:kern w:val="0"/>
          <w:szCs w:val="24"/>
          <w:lang w:val="en-GB" w:eastAsia="en-GB"/>
          <w14:ligatures w14:val="none"/>
        </w:rPr>
        <w:t xml:space="preserve">  DPS Agreement Management </w:t>
      </w:r>
    </w:p>
    <w:p w14:paraId="09ED759F" w14:textId="77777777"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The DPS Member hereby agrees and undertakes to comply with the DPS Agreement management provisions as set out in Part 3 to this DPS Agreement or as may be notified in writing via the Electronic Platform by the Contracting Authority to the DPS Member from time to time.   </w:t>
      </w:r>
    </w:p>
    <w:p w14:paraId="75C60324" w14:textId="77777777"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p>
    <w:p w14:paraId="487366A0" w14:textId="77777777"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lastRenderedPageBreak/>
        <w:t xml:space="preserve">The DPS Member shall provide up-to-date documentary evidence that each entity concerned fulfils the compliance and selection requirements as set out in Part 4 of the RFATP no later than five (5) calendar days following receipt of a request from the Contracting Authority.   </w:t>
      </w:r>
    </w:p>
    <w:p w14:paraId="0E34ED5B" w14:textId="77777777" w:rsidR="00EA7AFC" w:rsidRPr="00EA7AFC" w:rsidRDefault="00EA7AFC" w:rsidP="4FD898B6">
      <w:pPr>
        <w:spacing w:after="0" w:line="360" w:lineRule="auto"/>
        <w:contextualSpacing/>
        <w:jc w:val="both"/>
        <w:rPr>
          <w:rFonts w:ascii="Calibri" w:eastAsia="Calibri" w:hAnsi="Calibri" w:cs="Calibri"/>
          <w:color w:val="000000"/>
          <w:kern w:val="0"/>
          <w:lang w:val="en-GB" w:eastAsia="en-GB"/>
          <w14:ligatures w14:val="none"/>
        </w:rPr>
      </w:pPr>
    </w:p>
    <w:p w14:paraId="1F827EBF" w14:textId="77777777"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Subcontractors nominated and relied upon by the DPS Member 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specified at part 4 of the RFATP. </w:t>
      </w:r>
    </w:p>
    <w:p w14:paraId="6C453230"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4" w:name="_heading=h.1664s55"/>
      <w:bookmarkEnd w:id="4"/>
      <w:r w:rsidRPr="00EA7AFC">
        <w:rPr>
          <w:rFonts w:ascii="Calibri" w:eastAsia="Times New Roman" w:hAnsi="Calibri" w:cs="Calibri"/>
          <w:b/>
          <w:bCs/>
          <w:color w:val="FFFFFF"/>
          <w:kern w:val="0"/>
          <w:szCs w:val="24"/>
          <w:lang w:val="en-GB" w:eastAsia="en-GB"/>
          <w14:ligatures w14:val="none"/>
        </w:rPr>
        <w:t xml:space="preserve">Contract </w:t>
      </w:r>
    </w:p>
    <w:p w14:paraId="35A33C3F" w14:textId="672A70DC" w:rsidR="00EA7AFC" w:rsidRPr="00EA7AFC" w:rsidRDefault="00EA7AFC" w:rsidP="00EA7AFC">
      <w:pPr>
        <w:numPr>
          <w:ilvl w:val="1"/>
          <w:numId w:val="0"/>
        </w:numPr>
        <w:spacing w:after="245" w:line="276" w:lineRule="auto"/>
        <w:ind w:left="851" w:hanging="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 This DPS Agreement relates to the provision of the </w:t>
      </w:r>
      <w:r w:rsidR="00D762A9">
        <w:rPr>
          <w:rFonts w:ascii="Calibri" w:eastAsia="Calibri" w:hAnsi="Calibri" w:cs="Calibri"/>
          <w:color w:val="000000"/>
          <w:kern w:val="0"/>
          <w:szCs w:val="24"/>
          <w:lang w:val="en-GB" w:eastAsia="en-GB"/>
          <w14:ligatures w14:val="none"/>
        </w:rPr>
        <w:t>Goods</w:t>
      </w:r>
    </w:p>
    <w:p w14:paraId="524B0A70" w14:textId="77777777" w:rsidR="00EA7AFC" w:rsidRPr="00EA7AFC" w:rsidRDefault="00EA7AFC" w:rsidP="00EA7AFC">
      <w:pPr>
        <w:spacing w:after="245" w:line="276" w:lineRule="auto"/>
        <w:ind w:left="851" w:hanging="851"/>
        <w:contextualSpacing/>
        <w:jc w:val="both"/>
        <w:rPr>
          <w:rFonts w:ascii="Calibri" w:eastAsia="Calibri" w:hAnsi="Calibri" w:cs="Calibri"/>
          <w:color w:val="000000"/>
          <w:kern w:val="0"/>
          <w:szCs w:val="24"/>
          <w:lang w:val="en-GB" w:eastAsia="en-GB"/>
          <w14:ligatures w14:val="none"/>
        </w:rPr>
      </w:pPr>
    </w:p>
    <w:p w14:paraId="23DC4474" w14:textId="0E058A34" w:rsidR="00EA7AFC" w:rsidRPr="00EA7AFC" w:rsidRDefault="00EA7AFC" w:rsidP="4FD898B6">
      <w:pPr>
        <w:spacing w:after="245"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Where the DPS Member is awarded a Contract further to the procedure set out in accordance with clauses 5 and 6 below, it shall provide the </w:t>
      </w:r>
      <w:r w:rsidR="00D762A9" w:rsidRPr="4FD898B6">
        <w:rPr>
          <w:rFonts w:ascii="Calibri" w:eastAsia="Calibri" w:hAnsi="Calibri" w:cs="Calibri"/>
          <w:color w:val="000000"/>
          <w:kern w:val="0"/>
          <w:lang w:val="en-GB" w:eastAsia="en-GB"/>
          <w14:ligatures w14:val="none"/>
        </w:rPr>
        <w:t>Goods</w:t>
      </w:r>
      <w:r w:rsidRPr="4FD898B6">
        <w:rPr>
          <w:rFonts w:ascii="Calibri" w:eastAsia="Calibri" w:hAnsi="Calibri" w:cs="Calibri"/>
          <w:color w:val="000000"/>
          <w:kern w:val="0"/>
          <w:lang w:val="en-GB" w:eastAsia="en-GB"/>
          <w14:ligatures w14:val="none"/>
        </w:rPr>
        <w:t xml:space="preserve"> to the DPS Client (The Contracting Authority) in accordance with the Contract.  Subject to the provisions of this DPS Agreement and to the satisfaction of any pre-conditions to the award of a Contract, the successful DPS Member shall be required to enter into the Contract with the DPS Client.  In so far as any Contract(s) awarded under this DPS Agreement is in place and for the duration of such Contract(s), the provisions of this DPS Agreement shall continue in force in relation to such Contract(s) after the expiry, completion or termination of this DPS Agreement.</w:t>
      </w:r>
    </w:p>
    <w:p w14:paraId="543AE0D8"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5" w:name="_heading=h.3q5sasy"/>
      <w:bookmarkEnd w:id="5"/>
      <w:r w:rsidRPr="00EA7AFC">
        <w:rPr>
          <w:rFonts w:ascii="Calibri" w:eastAsia="Times New Roman" w:hAnsi="Calibri" w:cs="Calibri"/>
          <w:b/>
          <w:bCs/>
          <w:color w:val="FFFFFF"/>
          <w:kern w:val="0"/>
          <w:szCs w:val="24"/>
          <w:lang w:val="en-GB" w:eastAsia="en-GB"/>
          <w14:ligatures w14:val="none"/>
        </w:rPr>
        <w:t>Procedure for Award of Contracts</w:t>
      </w:r>
    </w:p>
    <w:p w14:paraId="71D09BFA" w14:textId="4AA46F85" w:rsidR="00EA7AFC" w:rsidRPr="00EA7AFC" w:rsidRDefault="784061CE" w:rsidP="4FD898B6">
      <w:pPr>
        <w:spacing w:after="0" w:line="276" w:lineRule="auto"/>
        <w:contextualSpacing/>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r w:rsidR="00EA7AFC" w:rsidRPr="4FD898B6">
        <w:rPr>
          <w:rFonts w:ascii="Calibri" w:eastAsia="Calibri" w:hAnsi="Calibri" w:cs="Calibri"/>
          <w:color w:val="000000"/>
          <w:kern w:val="0"/>
          <w:lang w:val="en-GB" w:eastAsia="en-GB"/>
          <w14:ligatures w14:val="none"/>
        </w:rPr>
        <w:t xml:space="preserve">On each occasion that  (The Contracting Authority) propose(s) to award a Contract under this DPS Agreement, </w:t>
      </w:r>
      <w:r w:rsidR="00461784" w:rsidRPr="4FD898B6">
        <w:rPr>
          <w:rFonts w:ascii="Calibri" w:eastAsia="Calibri" w:hAnsi="Calibri" w:cs="Calibri"/>
          <w:color w:val="000000"/>
          <w:kern w:val="0"/>
          <w:lang w:val="en-GB" w:eastAsia="en-GB"/>
          <w14:ligatures w14:val="none"/>
        </w:rPr>
        <w:t>Technological University Dublin</w:t>
      </w:r>
      <w:r w:rsidR="00EA7AFC" w:rsidRPr="4FD898B6">
        <w:rPr>
          <w:rFonts w:ascii="Calibri" w:eastAsia="Calibri" w:hAnsi="Calibri" w:cs="Calibri"/>
          <w:color w:val="000000"/>
          <w:kern w:val="0"/>
          <w:lang w:val="en-GB" w:eastAsia="en-GB"/>
          <w14:ligatures w14:val="none"/>
        </w:rPr>
        <w:t xml:space="preserve"> shall issue by electronic means a </w:t>
      </w:r>
      <w:r w:rsidR="0059712A">
        <w:rPr>
          <w:rFonts w:ascii="Calibri" w:eastAsia="Calibri" w:hAnsi="Calibri" w:cs="Calibri"/>
          <w:color w:val="000000"/>
          <w:kern w:val="0"/>
          <w:lang w:val="en-GB" w:eastAsia="en-GB"/>
          <w14:ligatures w14:val="none"/>
        </w:rPr>
        <w:t>xxx xx</w:t>
      </w:r>
      <w:r w:rsidR="00EA7AFC" w:rsidRPr="4FD898B6">
        <w:rPr>
          <w:rFonts w:ascii="Calibri" w:eastAsia="Calibri" w:hAnsi="Calibri" w:cs="Calibri"/>
          <w:color w:val="000000"/>
          <w:kern w:val="0"/>
          <w:lang w:val="en-GB" w:eastAsia="en-GB"/>
          <w14:ligatures w14:val="none"/>
        </w:rPr>
        <w:t xml:space="preserve"> to DPS Members in accordance with the following procedure.   </w:t>
      </w:r>
    </w:p>
    <w:p w14:paraId="6AFCBA08" w14:textId="77777777" w:rsidR="00EA7AFC" w:rsidRPr="00EA7AFC" w:rsidRDefault="00EA7AFC" w:rsidP="4FD898B6">
      <w:pPr>
        <w:spacing w:after="36"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7C79BA9E" w14:textId="293E5833" w:rsidR="00EA7AFC" w:rsidRPr="00EA7AFC" w:rsidRDefault="00EA7AFC" w:rsidP="4FD898B6">
      <w:pPr>
        <w:spacing w:after="36" w:line="276" w:lineRule="auto"/>
        <w:contextualSpacing/>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r w:rsidRPr="00EA7AFC">
        <w:rPr>
          <w:rFonts w:ascii="Calibri" w:eastAsia="Calibri" w:hAnsi="Calibri" w:cs="Calibri"/>
          <w:color w:val="000000"/>
          <w:kern w:val="0"/>
          <w:szCs w:val="24"/>
          <w:lang w:val="en-GB" w:eastAsia="en-GB"/>
          <w14:ligatures w14:val="none"/>
        </w:rPr>
        <w:tab/>
      </w:r>
      <w:r w:rsidRPr="4FD898B6">
        <w:rPr>
          <w:rFonts w:ascii="Calibri" w:eastAsia="Calibri" w:hAnsi="Calibri" w:cs="Calibri"/>
          <w:color w:val="000000"/>
          <w:kern w:val="0"/>
          <w:lang w:val="en-GB" w:eastAsia="en-GB"/>
          <w14:ligatures w14:val="none"/>
        </w:rPr>
        <w:t>The RF</w:t>
      </w:r>
      <w:r w:rsidR="00461784" w:rsidRPr="4FD898B6">
        <w:rPr>
          <w:rFonts w:ascii="Calibri" w:eastAsia="Calibri" w:hAnsi="Calibri" w:cs="Calibri"/>
          <w:color w:val="000000"/>
          <w:kern w:val="0"/>
          <w:lang w:val="en-GB" w:eastAsia="en-GB"/>
          <w14:ligatures w14:val="none"/>
        </w:rPr>
        <w:t>Q</w:t>
      </w:r>
      <w:r w:rsidRPr="4FD898B6">
        <w:rPr>
          <w:rFonts w:ascii="Calibri" w:eastAsia="Calibri" w:hAnsi="Calibri" w:cs="Calibri"/>
          <w:color w:val="000000"/>
          <w:kern w:val="0"/>
          <w:lang w:val="en-GB" w:eastAsia="en-GB"/>
          <w14:ligatures w14:val="none"/>
        </w:rPr>
        <w:t xml:space="preserve"> shall set out: </w:t>
      </w:r>
    </w:p>
    <w:p w14:paraId="53021C90" w14:textId="6A33D473" w:rsidR="00EA7AFC" w:rsidRPr="00EA7AFC" w:rsidRDefault="0059712A" w:rsidP="4FD898B6">
      <w:pPr>
        <w:numPr>
          <w:ilvl w:val="0"/>
          <w:numId w:val="2"/>
        </w:numPr>
        <w:spacing w:after="9" w:line="276" w:lineRule="auto"/>
        <w:rPr>
          <w:rFonts w:ascii="Calibri" w:eastAsia="Calibri" w:hAnsi="Calibri" w:cs="Calibri"/>
          <w:color w:val="000000"/>
          <w:kern w:val="0"/>
          <w:lang w:val="en-GB" w:eastAsia="en-GB"/>
          <w14:ligatures w14:val="none"/>
        </w:rPr>
      </w:pPr>
      <w:r>
        <w:rPr>
          <w:rFonts w:ascii="Calibri" w:eastAsia="Calibri" w:hAnsi="Calibri" w:cs="Calibri"/>
          <w:color w:val="000000"/>
          <w:kern w:val="0"/>
          <w:lang w:val="en-GB" w:eastAsia="en-GB"/>
          <w14:ligatures w14:val="none"/>
        </w:rPr>
        <w:t>xxx</w:t>
      </w:r>
    </w:p>
    <w:p w14:paraId="130EB341" w14:textId="77777777" w:rsidR="00EA7AFC" w:rsidRPr="00EA7AFC" w:rsidRDefault="00EA7AFC" w:rsidP="4FD898B6">
      <w:pPr>
        <w:spacing w:after="20"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50E6AA4A" w14:textId="68FAA93F"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p>
    <w:p w14:paraId="136C3ED4" w14:textId="77777777" w:rsidR="00EA7AFC" w:rsidRPr="00EA7AFC" w:rsidRDefault="00EA7AFC" w:rsidP="00EA7AFC">
      <w:pPr>
        <w:spacing w:after="0" w:line="276" w:lineRule="auto"/>
        <w:ind w:left="289"/>
        <w:jc w:val="both"/>
        <w:rPr>
          <w:rFonts w:ascii="Calibri" w:eastAsia="Calibri" w:hAnsi="Calibri" w:cs="Calibri"/>
          <w:color w:val="000000"/>
          <w:kern w:val="0"/>
          <w:szCs w:val="24"/>
          <w:lang w:val="en-GB" w:eastAsia="en-GB"/>
          <w14:ligatures w14:val="none"/>
        </w:rPr>
      </w:pPr>
      <w:bookmarkStart w:id="6" w:name="_heading=h.25b2l0r"/>
      <w:bookmarkEnd w:id="6"/>
    </w:p>
    <w:p w14:paraId="3AB315CB"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7" w:name="_heading=h.kgcv8k"/>
      <w:bookmarkEnd w:id="7"/>
      <w:r w:rsidRPr="00EA7AFC">
        <w:rPr>
          <w:rFonts w:ascii="Calibri" w:eastAsia="Times New Roman" w:hAnsi="Calibri" w:cs="Calibri"/>
          <w:b/>
          <w:bCs/>
          <w:color w:val="FFFFFF"/>
          <w:kern w:val="0"/>
          <w:szCs w:val="24"/>
          <w:lang w:val="en-GB" w:eastAsia="en-GB"/>
          <w14:ligatures w14:val="none"/>
        </w:rPr>
        <w:t xml:space="preserve">Applicable Law and Jurisdiction </w:t>
      </w:r>
    </w:p>
    <w:p w14:paraId="0357F13B"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This DPS Agreement and any Contract(s) awarded under it will be subject to the laws of Ireland and to the exclusive jurisdiction of the Irish courts.</w:t>
      </w:r>
    </w:p>
    <w:p w14:paraId="5FCE07CC" w14:textId="77777777" w:rsidR="00EA7AFC" w:rsidRPr="00EA7AFC" w:rsidRDefault="00EA7AFC" w:rsidP="00EA7AFC">
      <w:pPr>
        <w:spacing w:after="0" w:line="276" w:lineRule="auto"/>
        <w:jc w:val="both"/>
        <w:rPr>
          <w:rFonts w:ascii="Calibri" w:eastAsia="Calibri" w:hAnsi="Calibri" w:cs="Calibri"/>
          <w:color w:val="FFFFFF"/>
          <w:kern w:val="0"/>
          <w:szCs w:val="24"/>
          <w:lang w:val="en-GB" w:eastAsia="en-GB"/>
          <w14:ligatures w14:val="none"/>
        </w:rPr>
      </w:pPr>
    </w:p>
    <w:p w14:paraId="7E0E131E"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8" w:name="_heading=h.34g0dwd"/>
      <w:bookmarkEnd w:id="8"/>
      <w:r w:rsidRPr="00EA7AFC">
        <w:rPr>
          <w:rFonts w:ascii="Calibri" w:eastAsia="Times New Roman" w:hAnsi="Calibri" w:cs="Calibri"/>
          <w:b/>
          <w:bCs/>
          <w:color w:val="FFFFFF"/>
          <w:kern w:val="0"/>
          <w:szCs w:val="24"/>
          <w:lang w:val="en-GB" w:eastAsia="en-GB"/>
          <w14:ligatures w14:val="none"/>
        </w:rPr>
        <w:t>Compliance with Laws</w:t>
      </w:r>
    </w:p>
    <w:p w14:paraId="7D006952"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shall comply with all applicable laws relating to the discharge of its obligations under this DPS Agreement and any and all Contract(s).   </w:t>
      </w:r>
    </w:p>
    <w:p w14:paraId="13D55FB6"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7BC57266"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9" w:name="_heading=h.1jlao46"/>
      <w:bookmarkEnd w:id="9"/>
      <w:r w:rsidRPr="00EA7AFC">
        <w:rPr>
          <w:rFonts w:ascii="Calibri" w:eastAsia="Times New Roman" w:hAnsi="Calibri" w:cs="Calibri"/>
          <w:b/>
          <w:bCs/>
          <w:color w:val="FFFFFF"/>
          <w:kern w:val="0"/>
          <w:szCs w:val="24"/>
          <w:lang w:val="en-GB" w:eastAsia="en-GB"/>
          <w14:ligatures w14:val="none"/>
        </w:rPr>
        <w:lastRenderedPageBreak/>
        <w:t xml:space="preserve">9. Tax Clearance </w:t>
      </w:r>
    </w:p>
    <w:p w14:paraId="60C2B67A" w14:textId="77777777" w:rsidR="00EA7AFC" w:rsidRPr="00EA7AFC" w:rsidRDefault="00EA7AFC" w:rsidP="00EA7AFC">
      <w:pPr>
        <w:numPr>
          <w:ilvl w:val="1"/>
          <w:numId w:val="0"/>
        </w:numPr>
        <w:spacing w:after="0" w:line="276" w:lineRule="auto"/>
        <w:ind w:left="851" w:hanging="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The DPS Member shall comply with all EU and domestic taxation laws and requirements.</w:t>
      </w:r>
    </w:p>
    <w:p w14:paraId="28DF573D" w14:textId="77777777" w:rsidR="00EA7AFC" w:rsidRPr="00EA7AFC" w:rsidRDefault="00EA7AFC" w:rsidP="00EA7AFC">
      <w:pPr>
        <w:spacing w:after="0" w:line="276" w:lineRule="auto"/>
        <w:ind w:left="851"/>
        <w:contextualSpacing/>
        <w:jc w:val="both"/>
        <w:rPr>
          <w:rFonts w:ascii="Calibri" w:eastAsia="Calibri" w:hAnsi="Calibri" w:cs="Calibri"/>
          <w:color w:val="000000"/>
          <w:kern w:val="0"/>
          <w:szCs w:val="24"/>
          <w:lang w:val="en-GB" w:eastAsia="en-GB"/>
          <w14:ligatures w14:val="none"/>
        </w:rPr>
      </w:pPr>
    </w:p>
    <w:p w14:paraId="1B228EBD" w14:textId="72C7C01A"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Prior to the award of any Contract, the DPS Member shall promptly supply its Tax Clearance Access</w:t>
      </w:r>
      <w:r w:rsidR="52C58B22" w:rsidRPr="4FD898B6">
        <w:rPr>
          <w:rFonts w:ascii="Calibri" w:eastAsia="Calibri" w:hAnsi="Calibri" w:cs="Calibri"/>
          <w:color w:val="000000"/>
          <w:kern w:val="0"/>
          <w:lang w:val="en-GB" w:eastAsia="en-GB"/>
          <w14:ligatures w14:val="none"/>
        </w:rPr>
        <w:t xml:space="preserve"> </w:t>
      </w:r>
      <w:r w:rsidRPr="4FD898B6">
        <w:rPr>
          <w:rFonts w:ascii="Calibri" w:eastAsia="Calibri" w:hAnsi="Calibri" w:cs="Calibri"/>
          <w:color w:val="000000"/>
          <w:kern w:val="0"/>
          <w:lang w:val="en-GB" w:eastAsia="en-GB"/>
          <w14:ligatures w14:val="none"/>
        </w:rPr>
        <w:t xml:space="preserve">Number and Tax Reference Number to facilitate online verification of their tax status by </w:t>
      </w:r>
      <w:r w:rsidR="00461784" w:rsidRPr="4FD898B6">
        <w:rPr>
          <w:rFonts w:ascii="Calibri" w:eastAsia="Calibri" w:hAnsi="Calibri" w:cs="Calibri"/>
          <w:color w:val="000000"/>
          <w:kern w:val="0"/>
          <w:lang w:val="en-GB" w:eastAsia="en-GB"/>
          <w14:ligatures w14:val="none"/>
        </w:rPr>
        <w:t>Technological University Dublin</w:t>
      </w:r>
      <w:r w:rsidRPr="4FD898B6">
        <w:rPr>
          <w:rFonts w:ascii="Calibri" w:eastAsia="Calibri" w:hAnsi="Calibri" w:cs="Calibri"/>
          <w:color w:val="000000"/>
          <w:kern w:val="0"/>
          <w:lang w:val="en-GB" w:eastAsia="en-GB"/>
          <w14:ligatures w14:val="none"/>
        </w:rPr>
        <w:t xml:space="preserve">.  By supplying these numbers, the DPS Member acknowledges and agrees that the Contracting Authority has the permission of the successful Applicant to verify its tax cleared position online.  </w:t>
      </w:r>
    </w:p>
    <w:p w14:paraId="17CA9864" w14:textId="77777777" w:rsidR="00EA7AFC" w:rsidRPr="00EA7AFC" w:rsidRDefault="00EA7AFC" w:rsidP="4FD898B6">
      <w:pPr>
        <w:spacing w:after="0" w:line="276" w:lineRule="auto"/>
        <w:jc w:val="both"/>
        <w:rPr>
          <w:rFonts w:ascii="Calibri" w:eastAsia="Calibri" w:hAnsi="Calibri" w:cs="Calibri"/>
          <w:color w:val="000000"/>
          <w:kern w:val="0"/>
          <w:lang w:val="en-GB" w:eastAsia="en-GB"/>
          <w14:ligatures w14:val="none"/>
        </w:rPr>
      </w:pPr>
    </w:p>
    <w:p w14:paraId="524502DA"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Where relevant, the provisions of this paragraph 9.2 apply equally to Subcontractors.</w:t>
      </w:r>
    </w:p>
    <w:p w14:paraId="3C8B4CD2"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0" w:name="_heading=h.43ky6rz"/>
      <w:bookmarkEnd w:id="10"/>
      <w:r w:rsidRPr="00EA7AFC">
        <w:rPr>
          <w:rFonts w:ascii="Calibri" w:eastAsia="Times New Roman" w:hAnsi="Calibri" w:cs="Calibri"/>
          <w:b/>
          <w:bCs/>
          <w:color w:val="FFFFFF"/>
          <w:kern w:val="0"/>
          <w:szCs w:val="24"/>
          <w:lang w:val="en-GB" w:eastAsia="en-GB"/>
          <w14:ligatures w14:val="none"/>
        </w:rPr>
        <w:t xml:space="preserve"> Anti-Competitive Conduct</w:t>
      </w:r>
    </w:p>
    <w:p w14:paraId="470EF625"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Without prejudice to the generality of clause 8.1, the DPS Member shall comply with the Competition Act 2002 (as amended, the “2002 Act”).  The 2002 Act makes it a criminal offence for Applicants to collude on prices or terms in a public procurement competition.</w:t>
      </w:r>
    </w:p>
    <w:p w14:paraId="2405CBD3"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0D692417"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1" w:name="_heading=h.2iq8gzs"/>
      <w:bookmarkEnd w:id="11"/>
      <w:r w:rsidRPr="00EA7AFC">
        <w:rPr>
          <w:rFonts w:ascii="Calibri" w:eastAsia="Times New Roman" w:hAnsi="Calibri" w:cs="Calibri"/>
          <w:b/>
          <w:bCs/>
          <w:color w:val="FFFFFF"/>
          <w:kern w:val="0"/>
          <w:szCs w:val="24"/>
          <w:lang w:val="en-GB" w:eastAsia="en-GB"/>
          <w14:ligatures w14:val="none"/>
        </w:rPr>
        <w:t>Conflicts of Interest</w:t>
      </w:r>
    </w:p>
    <w:p w14:paraId="159A2FF2"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Any actual or potential conflict of interest on the part of a DPS Member (including for the purposes of this clause 11 any employee(s), suppliers’ agents or Subcontractor) (a “Conflict”) must be fully disclosed to the Contracting Authority immediately in writing via the Electronic Platform as soon as the Conflict becomes apparent to the DPS Member.  In the event of any Conflict, the Contracting Authority may invite the DPS Member to propose means by which the Conflict might be removed.  The Contracting Authority will, in their absolute discretion, decide on the appropriate course of action.  </w:t>
      </w:r>
    </w:p>
    <w:p w14:paraId="572E031F"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1B3A9C8C"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2" w:name="_heading=h.xvir7l"/>
      <w:bookmarkEnd w:id="12"/>
      <w:r w:rsidRPr="00EA7AFC">
        <w:rPr>
          <w:rFonts w:ascii="Calibri" w:eastAsia="Times New Roman" w:hAnsi="Calibri" w:cs="Calibri"/>
          <w:b/>
          <w:bCs/>
          <w:color w:val="FFFFFF"/>
          <w:kern w:val="0"/>
          <w:szCs w:val="24"/>
          <w:lang w:val="en-GB" w:eastAsia="en-GB"/>
          <w14:ligatures w14:val="none"/>
        </w:rPr>
        <w:t>Registerable Interest</w:t>
      </w:r>
    </w:p>
    <w:p w14:paraId="329469FF"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Any registerable interest involving a DPS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DPS Member after the submission of a Response, it must be communicated to the Contracting Authority immediately upon such information becoming known.  The terms ‘registerable interest’ and ‘relative’ shall be interpreted as per Section 2 of the Ethics in Public Office Act 1995. </w:t>
      </w:r>
    </w:p>
    <w:p w14:paraId="02B32BE4"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3" w:name="_heading=h.3hv69ve"/>
      <w:bookmarkEnd w:id="13"/>
      <w:r w:rsidRPr="00EA7AFC">
        <w:rPr>
          <w:rFonts w:ascii="Calibri" w:eastAsia="Times New Roman" w:hAnsi="Calibri" w:cs="Calibri"/>
          <w:b/>
          <w:bCs/>
          <w:color w:val="FFFFFF"/>
          <w:kern w:val="0"/>
          <w:szCs w:val="24"/>
          <w:lang w:val="en-GB" w:eastAsia="en-GB"/>
          <w14:ligatures w14:val="none"/>
        </w:rPr>
        <w:t xml:space="preserve"> Confidentiality</w:t>
      </w:r>
    </w:p>
    <w:p w14:paraId="2EA76B8C" w14:textId="77777777" w:rsidR="00EA7AFC" w:rsidRPr="00EA7AFC" w:rsidRDefault="00EA7AFC" w:rsidP="00EA7AFC">
      <w:pPr>
        <w:spacing w:after="0" w:line="276" w:lineRule="auto"/>
        <w:ind w:left="289"/>
        <w:jc w:val="both"/>
        <w:rPr>
          <w:rFonts w:ascii="Calibri" w:eastAsia="Calibri" w:hAnsi="Calibri" w:cs="Calibri"/>
          <w:b/>
          <w:color w:val="000000"/>
          <w:kern w:val="0"/>
          <w:szCs w:val="24"/>
          <w:lang w:val="en-GB" w:eastAsia="en-GB"/>
          <w14:ligatures w14:val="none"/>
        </w:rPr>
      </w:pPr>
    </w:p>
    <w:p w14:paraId="67D5A9A9" w14:textId="40DA55FC"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All communications between the Contracting Authority and the DPS Member must be treated as</w:t>
      </w:r>
      <w:r w:rsidR="10B41C57" w:rsidRPr="4FD898B6">
        <w:rPr>
          <w:rFonts w:ascii="Calibri" w:eastAsia="Calibri" w:hAnsi="Calibri" w:cs="Calibri"/>
          <w:color w:val="000000"/>
          <w:kern w:val="0"/>
          <w:lang w:val="en-GB" w:eastAsia="en-GB"/>
          <w14:ligatures w14:val="none"/>
        </w:rPr>
        <w:t xml:space="preserve"> </w:t>
      </w:r>
      <w:r w:rsidRPr="4FD898B6">
        <w:rPr>
          <w:rFonts w:ascii="Calibri" w:eastAsia="Calibri" w:hAnsi="Calibri" w:cs="Calibri"/>
          <w:color w:val="000000"/>
          <w:kern w:val="0"/>
          <w:lang w:val="en-GB" w:eastAsia="en-GB"/>
          <w14:ligatures w14:val="none"/>
        </w:rPr>
        <w:t>being strictly confidential.  The DPS Member undertakes to comply with all reasonable directions of the Contracting Authority and any DPS Client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w:t>
      </w:r>
      <w:r w:rsidRPr="4FD898B6">
        <w:rPr>
          <w:rFonts w:ascii="Calibri" w:eastAsia="Calibri" w:hAnsi="Calibri" w:cs="Calibri"/>
          <w:color w:val="92D050"/>
          <w:kern w:val="0"/>
          <w:lang w:val="en-GB" w:eastAsia="en-GB"/>
          <w14:ligatures w14:val="none"/>
        </w:rPr>
        <w:t xml:space="preserve"> </w:t>
      </w:r>
      <w:r w:rsidR="00461784" w:rsidRPr="4FD898B6">
        <w:rPr>
          <w:rFonts w:ascii="Calibri" w:eastAsia="Calibri" w:hAnsi="Calibri" w:cs="Calibri"/>
          <w:color w:val="000000"/>
          <w:kern w:val="0"/>
          <w:lang w:val="en-GB" w:eastAsia="en-GB"/>
          <w14:ligatures w14:val="none"/>
        </w:rPr>
        <w:t>Goods</w:t>
      </w:r>
      <w:r w:rsidRPr="4FD898B6">
        <w:rPr>
          <w:rFonts w:ascii="Calibri" w:eastAsia="Calibri" w:hAnsi="Calibri" w:cs="Calibri"/>
          <w:color w:val="000000"/>
          <w:kern w:val="0"/>
          <w:lang w:val="en-GB" w:eastAsia="en-GB"/>
          <w14:ligatures w14:val="none"/>
        </w:rPr>
        <w:t xml:space="preserve"> may be required, at the absolute discretion of the Contracting Authority to sign a confidentiality agreement in a format as determined by the Contracting Authority.</w:t>
      </w:r>
    </w:p>
    <w:p w14:paraId="0ADA9409" w14:textId="77777777" w:rsidR="00EA7AFC" w:rsidRPr="00EA7AFC" w:rsidRDefault="00EA7AFC" w:rsidP="00EA7AFC">
      <w:pPr>
        <w:spacing w:after="0" w:line="276" w:lineRule="auto"/>
        <w:ind w:left="851"/>
        <w:contextualSpacing/>
        <w:jc w:val="both"/>
        <w:rPr>
          <w:rFonts w:ascii="Calibri" w:eastAsia="Calibri" w:hAnsi="Calibri" w:cs="Calibri"/>
          <w:color w:val="000000"/>
          <w:kern w:val="0"/>
          <w:szCs w:val="24"/>
          <w:lang w:val="en-GB" w:eastAsia="en-GB"/>
          <w14:ligatures w14:val="none"/>
        </w:rPr>
      </w:pPr>
    </w:p>
    <w:p w14:paraId="754C7BB6" w14:textId="296E703E" w:rsidR="00EA7AFC" w:rsidRPr="00EA7AFC" w:rsidRDefault="00EA7AFC" w:rsidP="44594BC4">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No publicity regarding this DPS Agreement or </w:t>
      </w:r>
      <w:r w:rsidR="00461784" w:rsidRPr="4FD898B6">
        <w:rPr>
          <w:rFonts w:ascii="Calibri" w:eastAsia="Calibri" w:hAnsi="Calibri" w:cs="Calibri"/>
          <w:color w:val="000000"/>
          <w:kern w:val="0"/>
          <w:lang w:val="en-GB" w:eastAsia="en-GB"/>
          <w14:ligatures w14:val="none"/>
        </w:rPr>
        <w:t xml:space="preserve">RFQ </w:t>
      </w:r>
      <w:r w:rsidRPr="4FD898B6">
        <w:rPr>
          <w:rFonts w:ascii="Calibri" w:eastAsia="Calibri" w:hAnsi="Calibri" w:cs="Calibri"/>
          <w:color w:val="000000"/>
          <w:kern w:val="0"/>
          <w:lang w:val="en-GB" w:eastAsia="en-GB"/>
          <w14:ligatures w14:val="none"/>
        </w:rPr>
        <w:t xml:space="preserve">Contract pursuant to this DPS Agreement is </w:t>
      </w:r>
      <w:r>
        <w:tab/>
      </w:r>
      <w:r w:rsidRPr="4FD898B6">
        <w:rPr>
          <w:rFonts w:ascii="Calibri" w:eastAsia="Calibri" w:hAnsi="Calibri" w:cs="Calibri"/>
          <w:color w:val="000000"/>
          <w:kern w:val="0"/>
          <w:lang w:val="en-GB" w:eastAsia="en-GB"/>
          <w14:ligatures w14:val="none"/>
        </w:rPr>
        <w:t>permitted unless and until the Contracting Authority has given their prior written consent to the relevant communication</w:t>
      </w:r>
    </w:p>
    <w:p w14:paraId="1232E669" w14:textId="77777777" w:rsidR="00EA7AFC" w:rsidRPr="00EA7AFC" w:rsidRDefault="00EA7AFC" w:rsidP="44594BC4">
      <w:pPr>
        <w:spacing w:after="0" w:line="276" w:lineRule="auto"/>
        <w:jc w:val="both"/>
        <w:rPr>
          <w:rFonts w:ascii="Calibri" w:eastAsia="Calibri" w:hAnsi="Calibri" w:cs="Calibri"/>
          <w:color w:val="000000"/>
          <w:kern w:val="0"/>
          <w:lang w:val="en-GB" w:eastAsia="en-GB"/>
          <w14:ligatures w14:val="none"/>
        </w:rPr>
      </w:pPr>
    </w:p>
    <w:p w14:paraId="45BE1632"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4" w:name="_heading=h.1x0gk37"/>
      <w:bookmarkEnd w:id="14"/>
      <w:r w:rsidRPr="00EA7AFC">
        <w:rPr>
          <w:rFonts w:ascii="Calibri" w:eastAsia="Times New Roman" w:hAnsi="Calibri" w:cs="Calibri"/>
          <w:b/>
          <w:bCs/>
          <w:color w:val="FFFFFF"/>
          <w:kern w:val="0"/>
          <w:szCs w:val="24"/>
          <w:lang w:val="en-GB" w:eastAsia="en-GB"/>
          <w14:ligatures w14:val="none"/>
        </w:rPr>
        <w:t>Notices</w:t>
      </w:r>
    </w:p>
    <w:p w14:paraId="28666404" w14:textId="77777777"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Any notice or other written communication to be given under this DPS Agreement shall be delivered through the Electronic Platform, via e-mail or in exceptional circumstances by post. The Parties will from time to time agree primary and alternative contact persons and details for the purposes of this clause 14.</w:t>
      </w:r>
    </w:p>
    <w:p w14:paraId="7B17BDD9" w14:textId="77777777" w:rsidR="00EA7AFC" w:rsidRPr="00EA7AFC" w:rsidRDefault="00EA7AFC" w:rsidP="4FD898B6">
      <w:pPr>
        <w:spacing w:after="0" w:line="276" w:lineRule="auto"/>
        <w:contextualSpacing/>
        <w:jc w:val="both"/>
        <w:rPr>
          <w:rFonts w:ascii="Calibri" w:eastAsia="Calibri" w:hAnsi="Calibri" w:cs="Calibri"/>
          <w:color w:val="000000"/>
          <w:kern w:val="0"/>
          <w:lang w:val="en-GB" w:eastAsia="en-GB"/>
          <w14:ligatures w14:val="none"/>
        </w:rPr>
      </w:pPr>
    </w:p>
    <w:p w14:paraId="58DB2A36" w14:textId="77777777" w:rsidR="00EA7AFC" w:rsidRPr="00EA7AFC" w:rsidRDefault="00EA7AFC" w:rsidP="00EA7AFC">
      <w:pPr>
        <w:numPr>
          <w:ilvl w:val="1"/>
          <w:numId w:val="0"/>
        </w:numPr>
        <w:spacing w:after="0" w:line="276" w:lineRule="auto"/>
        <w:ind w:left="851" w:hanging="851"/>
        <w:contextualSpacing/>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All notices shall be deemed to have been served as follows: </w:t>
      </w:r>
    </w:p>
    <w:p w14:paraId="6AEF4789" w14:textId="77777777" w:rsidR="00EA7AFC" w:rsidRPr="00EA7AFC" w:rsidRDefault="00EA7AFC" w:rsidP="00EA7AFC">
      <w:pPr>
        <w:spacing w:after="57" w:line="276" w:lineRule="auto"/>
        <w:ind w:left="882"/>
        <w:jc w:val="both"/>
        <w:rPr>
          <w:rFonts w:ascii="Calibri" w:eastAsia="Calibri" w:hAnsi="Calibri" w:cs="Calibri"/>
          <w:color w:val="000000"/>
          <w:kern w:val="0"/>
          <w:szCs w:val="24"/>
          <w:lang w:val="en-GB" w:eastAsia="en-GB"/>
          <w14:ligatures w14:val="none"/>
        </w:rPr>
      </w:pPr>
    </w:p>
    <w:p w14:paraId="78983E83" w14:textId="77777777" w:rsidR="00EA7AFC" w:rsidRPr="00EA7AFC" w:rsidRDefault="00EA7AFC" w:rsidP="00EA7AFC">
      <w:pPr>
        <w:numPr>
          <w:ilvl w:val="0"/>
          <w:numId w:val="3"/>
        </w:numPr>
        <w:spacing w:after="57"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personally delivered, at the time of delivery; </w:t>
      </w:r>
    </w:p>
    <w:p w14:paraId="03A32F97" w14:textId="77777777" w:rsidR="00EA7AFC" w:rsidRPr="00EA7AFC" w:rsidRDefault="00EA7AFC" w:rsidP="00EA7AFC">
      <w:pPr>
        <w:numPr>
          <w:ilvl w:val="0"/>
          <w:numId w:val="3"/>
        </w:numPr>
        <w:spacing w:after="0"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if posted by registered post, at the expiration of 48 hours after the envelope containing the same was delivered into the custody of the postal authorities </w:t>
      </w:r>
    </w:p>
    <w:p w14:paraId="26655B0B" w14:textId="77777777" w:rsidR="00EA7AFC" w:rsidRPr="00EA7AFC" w:rsidRDefault="00EA7AFC" w:rsidP="00EA7AFC">
      <w:pPr>
        <w:numPr>
          <w:ilvl w:val="0"/>
          <w:numId w:val="3"/>
        </w:numPr>
        <w:spacing w:after="0"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(and not returned undelivered); </w:t>
      </w:r>
    </w:p>
    <w:p w14:paraId="19628EC3" w14:textId="77777777" w:rsidR="00EA7AFC" w:rsidRPr="00EA7AFC" w:rsidRDefault="00EA7AFC" w:rsidP="00EA7AFC">
      <w:pPr>
        <w:numPr>
          <w:ilvl w:val="0"/>
          <w:numId w:val="3"/>
        </w:numPr>
        <w:spacing w:after="0" w:line="276" w:lineRule="auto"/>
        <w:ind w:left="1134" w:hanging="283"/>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and if communicated by email, on the next calendar day following transmission</w:t>
      </w:r>
      <w:r w:rsidRPr="00EA7AFC">
        <w:rPr>
          <w:rFonts w:ascii="Calibri" w:eastAsia="Calibri" w:hAnsi="Calibri" w:cs="Calibri"/>
          <w:b/>
          <w:color w:val="000000"/>
          <w:kern w:val="0"/>
          <w:szCs w:val="24"/>
          <w:lang w:val="en-GB" w:eastAsia="en-GB"/>
          <w14:ligatures w14:val="none"/>
        </w:rPr>
        <w:t>.</w:t>
      </w:r>
    </w:p>
    <w:p w14:paraId="750B998A"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5" w:name="_heading=h.4h042r0"/>
      <w:bookmarkEnd w:id="15"/>
      <w:r w:rsidRPr="00EA7AFC">
        <w:rPr>
          <w:rFonts w:ascii="Calibri" w:eastAsia="Times New Roman" w:hAnsi="Calibri" w:cs="Calibri"/>
          <w:b/>
          <w:bCs/>
          <w:color w:val="FFFFFF"/>
          <w:kern w:val="0"/>
          <w:szCs w:val="24"/>
          <w:lang w:val="en-GB" w:eastAsia="en-GB"/>
          <w14:ligatures w14:val="none"/>
        </w:rPr>
        <w:t>Gifts</w:t>
      </w:r>
    </w:p>
    <w:p w14:paraId="590E4701" w14:textId="77777777" w:rsidR="00EA7AFC" w:rsidRPr="00EA7AFC" w:rsidRDefault="00EA7AFC" w:rsidP="4FD898B6">
      <w:pPr>
        <w:spacing w:after="0" w:line="276" w:lineRule="auto"/>
        <w:contextualSpacing/>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The DPS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DPS Agreement and any existing Contract(s) respectively and recover from the DPS Member any loss resulting from any such termination. </w:t>
      </w:r>
    </w:p>
    <w:p w14:paraId="13C6E595" w14:textId="77777777" w:rsidR="00EA7AFC" w:rsidRPr="00EA7AFC" w:rsidRDefault="00EA7AFC" w:rsidP="4FD898B6">
      <w:pPr>
        <w:spacing w:after="276" w:line="276" w:lineRule="auto"/>
        <w:rPr>
          <w:rFonts w:ascii="Calibri" w:eastAsia="Calibri" w:hAnsi="Calibri" w:cs="Calibri"/>
          <w:color w:val="000000"/>
          <w:kern w:val="0"/>
          <w:lang w:val="en-GB" w:eastAsia="en-GB"/>
          <w14:ligatures w14:val="none"/>
        </w:rPr>
      </w:pPr>
    </w:p>
    <w:p w14:paraId="50622E0A"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6" w:name="_heading=h.2w5ecyt"/>
      <w:bookmarkEnd w:id="16"/>
      <w:r w:rsidRPr="00EA7AFC">
        <w:rPr>
          <w:rFonts w:ascii="Calibri" w:eastAsia="Times New Roman" w:hAnsi="Calibri" w:cs="Calibri"/>
          <w:b/>
          <w:bCs/>
          <w:color w:val="FFFFFF"/>
          <w:kern w:val="0"/>
          <w:szCs w:val="24"/>
          <w:lang w:val="en-GB" w:eastAsia="en-GB"/>
          <w14:ligatures w14:val="none"/>
        </w:rPr>
        <w:t xml:space="preserve">Costs and Expenses of DPS Agreement </w:t>
      </w:r>
    </w:p>
    <w:p w14:paraId="618D1637" w14:textId="75729486"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All costs and expenses incurred by the DPS Member relating to its participation in this DPS Agreement and in any </w:t>
      </w:r>
      <w:r w:rsidR="00461784">
        <w:rPr>
          <w:rFonts w:ascii="Calibri" w:eastAsia="Calibri" w:hAnsi="Calibri" w:cs="Calibri"/>
          <w:color w:val="000000"/>
          <w:kern w:val="0"/>
          <w:szCs w:val="24"/>
          <w:lang w:val="en-GB" w:eastAsia="en-GB"/>
          <w14:ligatures w14:val="none"/>
        </w:rPr>
        <w:t>Request for Quotes</w:t>
      </w:r>
      <w:r w:rsidRPr="00EA7AFC">
        <w:rPr>
          <w:rFonts w:ascii="Calibri" w:eastAsia="Calibri" w:hAnsi="Calibri" w:cs="Calibri"/>
          <w:color w:val="000000"/>
          <w:kern w:val="0"/>
          <w:szCs w:val="24"/>
          <w:lang w:val="en-GB" w:eastAsia="en-GB"/>
          <w14:ligatures w14:val="none"/>
        </w:rPr>
        <w:t xml:space="preserve"> shall be borne solely by the DPS Member.  The Contracting Authority shall have any responsibility or liability for any costs or expenses of whatsoever nature incurred by the DPS Member in this regard. </w:t>
      </w:r>
    </w:p>
    <w:p w14:paraId="7C9A1AFC"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p>
    <w:p w14:paraId="3F0A420A"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7" w:name="_heading=h.1baon6m"/>
      <w:bookmarkEnd w:id="17"/>
      <w:r w:rsidRPr="00EA7AFC">
        <w:rPr>
          <w:rFonts w:ascii="Calibri" w:eastAsia="Times New Roman" w:hAnsi="Calibri" w:cs="Calibri"/>
          <w:b/>
          <w:bCs/>
          <w:color w:val="FFFFFF"/>
          <w:kern w:val="0"/>
          <w:szCs w:val="24"/>
          <w:lang w:val="en-GB" w:eastAsia="en-GB"/>
          <w14:ligatures w14:val="none"/>
        </w:rPr>
        <w:t>Termination</w:t>
      </w:r>
    </w:p>
    <w:p w14:paraId="0794434B" w14:textId="708313F0" w:rsidR="00EA7AFC" w:rsidRPr="00EA7AFC" w:rsidRDefault="00EA7AFC" w:rsidP="4FD898B6">
      <w:pPr>
        <w:spacing w:after="0" w:line="276" w:lineRule="auto"/>
        <w:contextualSpacing/>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This DPS Agreement may be terminated by the Contracting Authority, without liability </w:t>
      </w:r>
      <w:r>
        <w:tab/>
      </w:r>
      <w:r w:rsidRPr="4FD898B6">
        <w:rPr>
          <w:rFonts w:ascii="Calibri" w:eastAsia="Calibri" w:hAnsi="Calibri" w:cs="Calibri"/>
          <w:color w:val="000000"/>
          <w:kern w:val="0"/>
          <w:lang w:val="en-GB" w:eastAsia="en-GB"/>
          <w14:ligatures w14:val="none"/>
        </w:rPr>
        <w:t>for</w:t>
      </w:r>
      <w:r w:rsidR="40667C94" w:rsidRPr="4FD898B6">
        <w:rPr>
          <w:rFonts w:ascii="Calibri" w:eastAsia="Calibri" w:hAnsi="Calibri" w:cs="Calibri"/>
          <w:color w:val="000000"/>
          <w:kern w:val="0"/>
          <w:lang w:val="en-GB" w:eastAsia="en-GB"/>
          <w14:ligatures w14:val="none"/>
        </w:rPr>
        <w:t xml:space="preserve"> </w:t>
      </w:r>
      <w:r w:rsidRPr="4FD898B6">
        <w:rPr>
          <w:rFonts w:ascii="Calibri" w:eastAsia="Calibri" w:hAnsi="Calibri" w:cs="Calibri"/>
          <w:color w:val="000000"/>
          <w:kern w:val="0"/>
          <w:lang w:val="en-GB" w:eastAsia="en-GB"/>
          <w14:ligatures w14:val="none"/>
        </w:rPr>
        <w:t>compensation or damages, by serving one (1) month written notice to the DPS Member through the Electronic Platform</w:t>
      </w:r>
    </w:p>
    <w:p w14:paraId="5DE63690" w14:textId="77777777" w:rsidR="00EA7AFC" w:rsidRPr="00EA7AFC" w:rsidRDefault="00EA7AFC" w:rsidP="4FD898B6">
      <w:pPr>
        <w:spacing w:after="0" w:line="276" w:lineRule="auto"/>
        <w:ind w:left="1440"/>
        <w:contextualSpacing/>
        <w:rPr>
          <w:rFonts w:ascii="Calibri" w:eastAsia="Calibri" w:hAnsi="Calibri" w:cs="Calibri"/>
          <w:color w:val="000000"/>
          <w:kern w:val="0"/>
          <w:lang w:val="en-GB" w:eastAsia="en-GB"/>
          <w14:ligatures w14:val="none"/>
        </w:rPr>
      </w:pPr>
    </w:p>
    <w:p w14:paraId="63C8137E" w14:textId="77777777" w:rsidR="00EA7AFC" w:rsidRPr="00EA7AFC" w:rsidRDefault="00EA7AFC" w:rsidP="4FD898B6">
      <w:pPr>
        <w:spacing w:after="0" w:line="276" w:lineRule="auto"/>
        <w:contextualSpacing/>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The Contracting Authority shall have the right (in addition to any other rights which it has at law) to terminate this DPS Agreement immediately and without liability for compensation or damages on the happening of any of the following events: </w:t>
      </w:r>
    </w:p>
    <w:p w14:paraId="0DA0B92B" w14:textId="77777777" w:rsidR="00EA7AFC" w:rsidRPr="00EA7AFC" w:rsidRDefault="00EA7AFC" w:rsidP="4FD898B6">
      <w:pPr>
        <w:spacing w:after="20"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69EC6BC7"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lastRenderedPageBreak/>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the Electronic Platform from the Contracting Authority.  Without prejudice to the generality of the foregoing, a failure to comply with the DPS Agreement management provisions as set out in Annex 1 to this DPS Agreement shall be deemed to be a serious breach of this DPS Agreement; </w:t>
      </w:r>
    </w:p>
    <w:p w14:paraId="2DEFA43C" w14:textId="77777777" w:rsidR="00EA7AFC" w:rsidRPr="00EA7AFC" w:rsidRDefault="00EA7AFC" w:rsidP="4FD898B6">
      <w:pPr>
        <w:spacing w:after="36"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5D7C5DB3" w14:textId="2870D725"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if the DPS Member commits any serious breach or a series of breaches of any Contract awarded pursuant to this DPS Agreement and fails to remedy such breach(es) to the reasonable satisfaction of the Contracting Authority and the </w:t>
      </w:r>
      <w:r w:rsidR="00461784" w:rsidRPr="4FD898B6">
        <w:rPr>
          <w:rFonts w:ascii="Calibri" w:eastAsia="Calibri" w:hAnsi="Calibri" w:cs="Calibri"/>
          <w:color w:val="000000"/>
          <w:kern w:val="0"/>
          <w:lang w:val="en-GB" w:eastAsia="en-GB"/>
          <w14:ligatures w14:val="none"/>
        </w:rPr>
        <w:t>Technological University Dublin</w:t>
      </w:r>
      <w:r w:rsidRPr="4FD898B6">
        <w:rPr>
          <w:rFonts w:ascii="Calibri" w:eastAsia="Calibri" w:hAnsi="Calibri" w:cs="Calibri"/>
          <w:color w:val="000000"/>
          <w:kern w:val="0"/>
          <w:lang w:val="en-GB" w:eastAsia="en-GB"/>
          <w14:ligatures w14:val="none"/>
        </w:rPr>
        <w:t xml:space="preserve"> The Contracting Authority), within 30 days after a receipt of a request in writing via the Electronic Platform from the Contracting Authority. </w:t>
      </w:r>
    </w:p>
    <w:p w14:paraId="072375F2" w14:textId="77777777" w:rsidR="00EA7AFC" w:rsidRPr="00EA7AFC" w:rsidRDefault="00EA7AFC" w:rsidP="4FD898B6">
      <w:pPr>
        <w:spacing w:after="20"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76707730"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p>
    <w:p w14:paraId="53996811" w14:textId="77777777" w:rsidR="00EA7AFC" w:rsidRPr="00EA7AFC" w:rsidRDefault="00EA7AFC" w:rsidP="4FD898B6">
      <w:pPr>
        <w:spacing w:after="20"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3F3A494A"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in circumstances where the Contracting Authority becomes aware that any of the exclusion grounds listed in Regulation 57 of the European Union (Award of Public Authority Contracts) Regulations 2016 (SI 284 of 2016) apply to the DPS Member;  </w:t>
      </w:r>
    </w:p>
    <w:p w14:paraId="3A1A720D" w14:textId="77777777" w:rsidR="00EA7AFC" w:rsidRPr="00EA7AFC" w:rsidRDefault="00EA7AFC" w:rsidP="4FD898B6">
      <w:pPr>
        <w:spacing w:after="0"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23963238"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in Appendix 1 of the RFATP; </w:t>
      </w:r>
    </w:p>
    <w:p w14:paraId="54114B7C" w14:textId="77777777" w:rsidR="00EA7AFC" w:rsidRPr="00EA7AFC" w:rsidRDefault="00EA7AFC" w:rsidP="4FD898B6">
      <w:pPr>
        <w:spacing w:after="20"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3689B647"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in Appendix 1 of the RFATP; </w:t>
      </w:r>
    </w:p>
    <w:p w14:paraId="5C22A0A7" w14:textId="77777777" w:rsidR="00EA7AFC" w:rsidRPr="00EA7AFC" w:rsidRDefault="00EA7AFC" w:rsidP="4FD898B6">
      <w:pPr>
        <w:spacing w:after="20" w:line="276" w:lineRule="auto"/>
        <w:ind w:left="1440"/>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3779FEDC"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in circumstances where the Contracting Authority becomes aware of any conflict of interest on the part of the DPS Member which cannot, in the opinion of the Contracting Authority, be removed by other means; and </w:t>
      </w:r>
    </w:p>
    <w:p w14:paraId="5E330FBE" w14:textId="77777777" w:rsidR="00EA7AFC" w:rsidRPr="00EA7AFC" w:rsidRDefault="00EA7AFC" w:rsidP="4FD898B6">
      <w:pPr>
        <w:spacing w:after="20" w:line="276" w:lineRule="auto"/>
        <w:ind w:left="1440"/>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67EFD359"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in circumstances where the Contracting Authority becomes aware of any registrable interest on the part of the DPS Member. </w:t>
      </w:r>
    </w:p>
    <w:p w14:paraId="768BE9AD" w14:textId="77777777" w:rsidR="00EA7AFC" w:rsidRPr="00EA7AFC" w:rsidRDefault="00EA7AFC" w:rsidP="4FD898B6">
      <w:pPr>
        <w:spacing w:after="20" w:line="276" w:lineRule="auto"/>
        <w:ind w:left="1440"/>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709084B6"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Subject to clause 17.2.2, the termination of a Contract awarded under this DPS Agreement does not affect the validity of this DPS Agreement. </w:t>
      </w:r>
    </w:p>
    <w:p w14:paraId="7340257D" w14:textId="77777777" w:rsidR="00EA7AFC" w:rsidRPr="00EA7AFC" w:rsidRDefault="00EA7AFC" w:rsidP="4FD898B6">
      <w:pPr>
        <w:spacing w:after="20"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lastRenderedPageBreak/>
        <w:t xml:space="preserve"> </w:t>
      </w:r>
    </w:p>
    <w:p w14:paraId="7EEB117C"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1B0AC39A" w14:textId="77777777" w:rsidR="00EA7AFC" w:rsidRPr="00EA7AFC" w:rsidRDefault="00EA7AFC" w:rsidP="4FD898B6">
      <w:pPr>
        <w:spacing w:after="0" w:line="276" w:lineRule="auto"/>
        <w:rPr>
          <w:rFonts w:ascii="Calibri" w:eastAsia="Calibri" w:hAnsi="Calibri" w:cs="Calibri"/>
          <w:color w:val="000000"/>
          <w:kern w:val="0"/>
          <w:lang w:val="en-GB" w:eastAsia="en-GB"/>
          <w14:ligatures w14:val="none"/>
        </w:rPr>
      </w:pPr>
    </w:p>
    <w:p w14:paraId="06FEA0AC" w14:textId="77777777" w:rsidR="00EA7AFC" w:rsidRPr="00EA7AFC" w:rsidRDefault="00EA7AFC" w:rsidP="4FD898B6">
      <w:pPr>
        <w:spacing w:after="9" w:line="276" w:lineRule="auto"/>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This DPS Agreement may be terminated by the Contracting Authority, without liability for compensation or damages, by serving one (1) month written notice to the DPS Member through the Electronic Platform.    </w:t>
      </w:r>
    </w:p>
    <w:p w14:paraId="7166A306"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8" w:name="_heading=h.3vac5uf"/>
      <w:bookmarkEnd w:id="18"/>
      <w:r w:rsidRPr="00EA7AFC">
        <w:rPr>
          <w:rFonts w:ascii="Calibri" w:eastAsia="Times New Roman" w:hAnsi="Calibri" w:cs="Calibri"/>
          <w:b/>
          <w:bCs/>
          <w:color w:val="FFFFFF"/>
          <w:kern w:val="0"/>
          <w:szCs w:val="24"/>
          <w:lang w:val="en-GB" w:eastAsia="en-GB"/>
          <w14:ligatures w14:val="none"/>
        </w:rPr>
        <w:t>Freedom of Information</w:t>
      </w:r>
    </w:p>
    <w:p w14:paraId="09891465"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color w:val="000000"/>
          <w:kern w:val="0"/>
          <w:szCs w:val="24"/>
          <w:lang w:val="en-GB" w:eastAsia="en-GB"/>
          <w14:ligatures w14:val="none"/>
        </w:rPr>
        <w:t xml:space="preserve">The DPS Member acknowledges that the Contracting Authority is subject to the Freedom of Information Act 2014 and the European Communities (Access to Information on the Environment) Regulations 2007 to 2014.  Information furnished to the Contracting Authority by the DPS Member may be released pursuant to the Contracting Authority’s statutory obligations.  If the DPS Member considers that any of the information supplied by it to the Contracting Authority or the DPS client under this DPS Agreement or any Contract should not be disclosed because of its sensitivity it should, when providing the information, indicate this and specify the reason for its sensitivity.  The Contracting Authority will consult the DPS Member about this sensitive information before making a decision on any Freedom of Information request received. The Contracting Authority accepts no liability whatsoever in respect of any information provided which is subsequently released (irrespective of notification) or in respect of any consequential damage suffered as a result of such obligations. </w:t>
      </w:r>
    </w:p>
    <w:p w14:paraId="6AE019DD" w14:textId="77777777" w:rsidR="00EA7AFC" w:rsidRPr="00EA7AFC" w:rsidRDefault="00EA7AFC" w:rsidP="00EA7AFC">
      <w:pPr>
        <w:keepNext/>
        <w:keepLines/>
        <w:shd w:val="clear" w:color="auto" w:fill="156082" w:themeFill="accent1"/>
        <w:spacing w:before="160" w:after="80" w:line="276" w:lineRule="auto"/>
        <w:ind w:left="360" w:hanging="360"/>
        <w:jc w:val="both"/>
        <w:outlineLvl w:val="1"/>
        <w:rPr>
          <w:rFonts w:ascii="Calibri" w:eastAsia="Times New Roman" w:hAnsi="Calibri" w:cs="Calibri"/>
          <w:b/>
          <w:bCs/>
          <w:color w:val="FFFFFF"/>
          <w:kern w:val="0"/>
          <w:szCs w:val="24"/>
          <w:lang w:val="en-GB" w:eastAsia="en-GB"/>
          <w14:ligatures w14:val="none"/>
        </w:rPr>
      </w:pPr>
      <w:bookmarkStart w:id="19" w:name="_heading=h.2afmg28"/>
      <w:bookmarkEnd w:id="19"/>
      <w:r w:rsidRPr="00EA7AFC">
        <w:rPr>
          <w:rFonts w:ascii="Calibri" w:eastAsia="Times New Roman" w:hAnsi="Calibri" w:cs="Calibri"/>
          <w:b/>
          <w:bCs/>
          <w:color w:val="FFFFFF"/>
          <w:kern w:val="0"/>
          <w:szCs w:val="24"/>
          <w:lang w:val="en-GB" w:eastAsia="en-GB"/>
          <w14:ligatures w14:val="none"/>
        </w:rPr>
        <w:t>Dispute Resolution</w:t>
      </w:r>
    </w:p>
    <w:p w14:paraId="324D35D0" w14:textId="77777777" w:rsidR="00EA7AFC" w:rsidRPr="00EA7AFC" w:rsidRDefault="00EA7AFC" w:rsidP="4FD898B6">
      <w:pPr>
        <w:spacing w:after="9"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In the event of any dispute</w:t>
      </w:r>
      <w:r w:rsidRPr="4FD898B6">
        <w:rPr>
          <w:rFonts w:ascii="Calibri" w:eastAsia="Times New Roman" w:hAnsi="Calibri" w:cs="Calibri"/>
          <w:color w:val="000000"/>
          <w:kern w:val="0"/>
          <w:lang w:val="en-GB" w:eastAsia="en-GB"/>
          <w14:ligatures w14:val="none"/>
        </w:rPr>
        <w:t xml:space="preserve"> </w:t>
      </w:r>
      <w:r w:rsidRPr="4FD898B6">
        <w:rPr>
          <w:rFonts w:ascii="Calibri" w:eastAsia="Calibri" w:hAnsi="Calibri" w:cs="Calibri"/>
          <w:color w:val="000000"/>
          <w:kern w:val="0"/>
          <w:lang w:val="en-GB" w:eastAsia="en-GB"/>
          <w14:ligatures w14:val="none"/>
        </w:rPr>
        <w:t xml:space="preserve">arising out of or relating to membership of this DPS Agreement (the “Dispute”), the Parties shall first seek settlement of the Dispute as set out below.  </w:t>
      </w:r>
    </w:p>
    <w:p w14:paraId="57163039" w14:textId="77777777" w:rsidR="00EA7AFC" w:rsidRPr="00EA7AFC" w:rsidRDefault="00EA7AFC" w:rsidP="4FD898B6">
      <w:pPr>
        <w:spacing w:after="36"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0944D560" w14:textId="6C31A304" w:rsidR="00EA7AFC" w:rsidRPr="00EA7AFC" w:rsidRDefault="00EA7AFC" w:rsidP="5163E06B">
      <w:pPr>
        <w:spacing w:beforeAutospacing="1" w:after="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The Dispute shall be referred as soon as practicable to</w:t>
      </w:r>
      <w:r w:rsidRPr="7D846E85">
        <w:rPr>
          <w:rFonts w:ascii="Calibri" w:eastAsia="Calibri" w:hAnsi="Calibri" w:cs="Calibri"/>
          <w:color w:val="000000"/>
          <w:kern w:val="0"/>
          <w:lang w:val="en-GB" w:eastAsia="en-GB"/>
          <w14:ligatures w14:val="none"/>
        </w:rPr>
        <w:t xml:space="preserve"> </w:t>
      </w:r>
      <w:r w:rsidR="00CB4569">
        <w:rPr>
          <w:rFonts w:ascii="Calibri" w:eastAsia="Calibri" w:hAnsi="Calibri" w:cs="Calibri"/>
          <w:color w:val="000000" w:themeColor="text1"/>
          <w:lang w:val="en-US"/>
        </w:rPr>
        <w:t>Noel Fay</w:t>
      </w:r>
      <w:r w:rsidRPr="5163E06B">
        <w:rPr>
          <w:rFonts w:ascii="Calibri" w:eastAsia="Calibri" w:hAnsi="Calibri" w:cs="Calibri"/>
          <w:b/>
          <w:bCs/>
          <w:color w:val="000000"/>
          <w:kern w:val="0"/>
          <w:highlight w:val="lightGray"/>
          <w:lang w:val="en-GB" w:eastAsia="en-GB"/>
          <w14:ligatures w14:val="none"/>
        </w:rPr>
        <w:t xml:space="preserve"> within the DPS Member and to the Professional </w:t>
      </w:r>
      <w:r w:rsidRPr="5163E06B">
        <w:rPr>
          <w:rFonts w:ascii="Calibri" w:eastAsia="Calibri" w:hAnsi="Calibri" w:cs="Calibri"/>
          <w:color w:val="000000" w:themeColor="text1"/>
          <w:lang w:val="en-GB" w:eastAsia="en-GB"/>
        </w:rPr>
        <w:t xml:space="preserve"> Category Manager within the Contracting Authority respectively. </w:t>
      </w:r>
    </w:p>
    <w:p w14:paraId="30BA6F1C"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7B455797" w14:textId="77777777" w:rsidR="00EA7AFC" w:rsidRPr="00EA7AFC" w:rsidRDefault="00EA7AFC" w:rsidP="4FD898B6">
      <w:pPr>
        <w:spacing w:after="9"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If the Dispute has not been resolved within fifteen (15) Business Days (or such longer period as maybe agreed in writing via the Electronic Platform by the Parties) of being referred to the nominated representatives, then either Party may refer the Dispute to an independent mediator, the identity of whom shall be agreed in advance by the Parties. </w:t>
      </w:r>
    </w:p>
    <w:p w14:paraId="2E3E3491"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23736A21" w14:textId="77777777" w:rsidR="00EA7AFC" w:rsidRPr="00EA7AFC" w:rsidRDefault="00EA7AFC" w:rsidP="4FD898B6">
      <w:pPr>
        <w:spacing w:after="9"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Mediator’s institute of Ireland to appoint a mediator. </w:t>
      </w:r>
    </w:p>
    <w:p w14:paraId="1DBB4A75"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35243582" w14:textId="77777777" w:rsidR="00EA7AFC" w:rsidRPr="00EA7AFC" w:rsidRDefault="00EA7AFC" w:rsidP="4FD898B6">
      <w:pPr>
        <w:spacing w:after="9"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49258F3F"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lastRenderedPageBreak/>
        <w:t xml:space="preserve"> </w:t>
      </w:r>
    </w:p>
    <w:p w14:paraId="40F5479E" w14:textId="77777777" w:rsidR="00EA7AFC" w:rsidRPr="00EA7AFC" w:rsidRDefault="00EA7AFC" w:rsidP="4FD898B6">
      <w:pPr>
        <w:spacing w:after="9"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1CC9492C" w14:textId="77777777" w:rsidR="00EA7AFC" w:rsidRPr="00EA7AFC" w:rsidRDefault="00EA7AFC" w:rsidP="4FD898B6">
      <w:pPr>
        <w:spacing w:after="20"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7108EF7A" w14:textId="77777777" w:rsidR="00EA7AFC" w:rsidRPr="00EA7AFC" w:rsidRDefault="00EA7AFC" w:rsidP="4FD898B6">
      <w:pPr>
        <w:spacing w:after="9"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For the avoidance of doubt, the obligations of the Parties under this Agreement shall not cease or be suspended or delayed by the reference of a dispute to mediation.  The DPS Member shall comply fully with the requirements of the Agreement at all times. </w:t>
      </w:r>
    </w:p>
    <w:p w14:paraId="7ED81AFF" w14:textId="77777777" w:rsidR="00EA7AFC" w:rsidRPr="00EA7AFC" w:rsidRDefault="00EA7AFC" w:rsidP="4FD898B6">
      <w:pPr>
        <w:spacing w:after="35"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 xml:space="preserve"> </w:t>
      </w:r>
    </w:p>
    <w:p w14:paraId="43909642" w14:textId="77777777" w:rsidR="00EA7AFC" w:rsidRPr="00EA7AFC" w:rsidRDefault="00EA7AFC" w:rsidP="4FD898B6">
      <w:pPr>
        <w:spacing w:after="9" w:line="276" w:lineRule="auto"/>
        <w:jc w:val="both"/>
        <w:rPr>
          <w:rFonts w:ascii="Calibri" w:eastAsia="Calibri" w:hAnsi="Calibri" w:cs="Calibri"/>
          <w:color w:val="000000"/>
          <w:kern w:val="0"/>
          <w:lang w:val="en-GB" w:eastAsia="en-GB"/>
          <w14:ligatures w14:val="none"/>
        </w:rPr>
      </w:pPr>
      <w:r w:rsidRPr="4FD898B6">
        <w:rPr>
          <w:rFonts w:ascii="Calibri" w:eastAsia="Calibri" w:hAnsi="Calibri" w:cs="Calibri"/>
          <w:color w:val="000000"/>
          <w:kern w:val="0"/>
          <w:lang w:val="en-GB" w:eastAsia="en-GB"/>
          <w14:ligatures w14:val="none"/>
        </w:rPr>
        <w:t>If, and to the extent that, any Dispute has not been settled pursuant to the mediation within 30</w:t>
      </w:r>
      <w:r w:rsidRPr="4FD898B6">
        <w:rPr>
          <w:rFonts w:ascii="Calibri" w:eastAsia="Calibri" w:hAnsi="Calibri" w:cs="Calibri"/>
          <w:b/>
          <w:bCs/>
          <w:color w:val="000000"/>
          <w:kern w:val="0"/>
          <w:lang w:val="en-GB" w:eastAsia="en-GB"/>
          <w14:ligatures w14:val="none"/>
        </w:rPr>
        <w:t xml:space="preserve"> </w:t>
      </w:r>
      <w:r w:rsidRPr="4FD898B6">
        <w:rPr>
          <w:rFonts w:ascii="Calibri" w:eastAsia="Calibri" w:hAnsi="Calibri" w:cs="Calibri"/>
          <w:color w:val="000000"/>
          <w:kern w:val="0"/>
          <w:lang w:val="en-GB" w:eastAsia="en-GB"/>
          <w14:ligatures w14:val="none"/>
        </w:rPr>
        <w:t xml:space="preserve">days of the commencement of the mediation, either party may apply to the Irish courts at any time thereafter. </w:t>
      </w:r>
    </w:p>
    <w:p w14:paraId="1CE131ED" w14:textId="77777777" w:rsidR="00EA7AFC" w:rsidRPr="00EA7AFC" w:rsidRDefault="00EA7AFC" w:rsidP="00EA7AFC">
      <w:pPr>
        <w:spacing w:after="0" w:line="276" w:lineRule="auto"/>
        <w:ind w:left="299"/>
        <w:jc w:val="both"/>
        <w:rPr>
          <w:rFonts w:ascii="Calibri" w:eastAsia="Calibri" w:hAnsi="Calibri" w:cs="Calibri"/>
          <w:b/>
          <w:color w:val="000000"/>
          <w:kern w:val="0"/>
          <w:szCs w:val="24"/>
          <w:lang w:val="en-GB" w:eastAsia="en-GB"/>
          <w14:ligatures w14:val="none"/>
        </w:rPr>
      </w:pPr>
    </w:p>
    <w:p w14:paraId="064523AC" w14:textId="77777777" w:rsidR="00EA7AFC" w:rsidRPr="00EA7AFC" w:rsidRDefault="00EA7AFC" w:rsidP="00EA7AFC">
      <w:pPr>
        <w:spacing w:after="0" w:line="276" w:lineRule="auto"/>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IN WITNESS WHEREOF </w:t>
      </w:r>
      <w:r w:rsidRPr="00EA7AFC">
        <w:rPr>
          <w:rFonts w:ascii="Calibri" w:eastAsia="Calibri" w:hAnsi="Calibri" w:cs="Calibri"/>
          <w:color w:val="000000"/>
          <w:kern w:val="0"/>
          <w:szCs w:val="24"/>
          <w:lang w:val="en-GB" w:eastAsia="en-GB"/>
          <w14:ligatures w14:val="none"/>
        </w:rPr>
        <w:t>this DPS Agreement has been executed by the Parties hereto as of the date first above written.</w:t>
      </w:r>
      <w:r w:rsidRPr="00EA7AFC">
        <w:rPr>
          <w:rFonts w:ascii="Calibri" w:eastAsia="Calibri" w:hAnsi="Calibri" w:cs="Calibri"/>
          <w:b/>
          <w:color w:val="000000"/>
          <w:kern w:val="0"/>
          <w:szCs w:val="24"/>
          <w:lang w:val="en-GB" w:eastAsia="en-GB"/>
          <w14:ligatures w14:val="none"/>
        </w:rPr>
        <w:t xml:space="preserve"> </w:t>
      </w:r>
    </w:p>
    <w:p w14:paraId="25763768" w14:textId="77777777" w:rsidR="00EA7AFC" w:rsidRPr="00EA7AFC" w:rsidRDefault="00EA7AFC" w:rsidP="00EA7AFC">
      <w:pPr>
        <w:spacing w:after="20" w:line="276" w:lineRule="auto"/>
        <w:ind w:left="289"/>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 </w:t>
      </w:r>
    </w:p>
    <w:p w14:paraId="433853EB" w14:textId="77777777" w:rsidR="00EA7AFC" w:rsidRPr="00EA7AFC" w:rsidRDefault="00EA7AFC" w:rsidP="00EA7AFC">
      <w:pPr>
        <w:spacing w:after="0" w:line="276" w:lineRule="auto"/>
        <w:ind w:left="289"/>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 </w:t>
      </w:r>
    </w:p>
    <w:tbl>
      <w:tblPr>
        <w:tblW w:w="5000" w:type="pct"/>
        <w:tblLook w:val="0400" w:firstRow="0" w:lastRow="0" w:firstColumn="0" w:lastColumn="0" w:noHBand="0" w:noVBand="1"/>
      </w:tblPr>
      <w:tblGrid>
        <w:gridCol w:w="4512"/>
        <w:gridCol w:w="4498"/>
      </w:tblGrid>
      <w:tr w:rsidR="00EA7AFC" w:rsidRPr="00EA7AFC" w14:paraId="661BCA6D" w14:textId="77777777" w:rsidTr="00EA7AFC">
        <w:trPr>
          <w:trHeight w:val="4052"/>
        </w:trPr>
        <w:tc>
          <w:tcPr>
            <w:tcW w:w="2504" w:type="pct"/>
            <w:tcBorders>
              <w:top w:val="single" w:sz="6" w:space="0" w:color="000000"/>
              <w:left w:val="single" w:sz="6" w:space="0" w:color="000000"/>
              <w:bottom w:val="single" w:sz="6" w:space="0" w:color="000000"/>
              <w:right w:val="single" w:sz="6" w:space="0" w:color="000000"/>
            </w:tcBorders>
            <w:hideMark/>
          </w:tcPr>
          <w:p w14:paraId="62F82E9E" w14:textId="77777777" w:rsidR="00EA7AFC" w:rsidRPr="00EA7AFC" w:rsidRDefault="00EA7AFC" w:rsidP="00EA7AFC">
            <w:pPr>
              <w:spacing w:after="36"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662151D7" w14:textId="77777777" w:rsidR="00EA7AFC" w:rsidRPr="00EA7AFC" w:rsidRDefault="00EA7AFC" w:rsidP="00EA7AFC">
            <w:pPr>
              <w:tabs>
                <w:tab w:val="center" w:pos="2900"/>
              </w:tabs>
              <w:spacing w:after="35"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SIGNED</w:t>
            </w:r>
            <w:r w:rsidRPr="00EA7AFC">
              <w:rPr>
                <w:rFonts w:ascii="Calibri" w:eastAsia="Calibri" w:hAnsi="Calibri" w:cs="Calibri"/>
                <w:color w:val="000000"/>
                <w:szCs w:val="24"/>
                <w:lang w:val="en-GB" w:eastAsia="en-GB"/>
              </w:rPr>
              <w:t xml:space="preserve"> by </w:t>
            </w:r>
            <w:r w:rsidRPr="00EA7AFC">
              <w:rPr>
                <w:rFonts w:ascii="Calibri" w:eastAsia="Calibri" w:hAnsi="Calibri" w:cs="Calibri"/>
                <w:b/>
                <w:color w:val="000000"/>
                <w:szCs w:val="24"/>
                <w:lang w:val="en-GB" w:eastAsia="en-GB"/>
              </w:rPr>
              <w:t>____________,</w:t>
            </w:r>
            <w:r w:rsidRPr="00EA7AFC">
              <w:rPr>
                <w:rFonts w:ascii="Calibri" w:eastAsia="Calibri" w:hAnsi="Calibri" w:cs="Calibri"/>
                <w:color w:val="000000"/>
                <w:szCs w:val="24"/>
                <w:lang w:val="en-GB" w:eastAsia="en-GB"/>
              </w:rPr>
              <w:t xml:space="preserve"> </w:t>
            </w:r>
            <w:r w:rsidRPr="00EA7AFC">
              <w:rPr>
                <w:rFonts w:ascii="Calibri" w:eastAsia="Calibri" w:hAnsi="Calibri" w:cs="Calibri"/>
                <w:color w:val="000000"/>
                <w:szCs w:val="24"/>
                <w:lang w:val="en-GB" w:eastAsia="en-GB"/>
              </w:rPr>
              <w:tab/>
            </w:r>
            <w:r w:rsidRPr="00EA7AFC">
              <w:rPr>
                <w:rFonts w:ascii="Calibri" w:eastAsia="Calibri" w:hAnsi="Calibri" w:cs="Calibri"/>
                <w:b/>
                <w:color w:val="000000"/>
                <w:szCs w:val="24"/>
                <w:lang w:val="en-GB" w:eastAsia="en-GB"/>
              </w:rPr>
              <w:t xml:space="preserve"> </w:t>
            </w:r>
          </w:p>
          <w:p w14:paraId="274D9B45"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r w:rsidRPr="00EA7AFC">
              <w:rPr>
                <w:rFonts w:ascii="Calibri" w:eastAsia="Calibri" w:hAnsi="Calibri" w:cs="Calibri"/>
                <w:b/>
                <w:color w:val="000000"/>
                <w:szCs w:val="24"/>
                <w:lang w:val="en-GB" w:eastAsia="en-GB"/>
              </w:rPr>
              <w:tab/>
              <w:t xml:space="preserve"> </w:t>
            </w:r>
            <w:r w:rsidRPr="00EA7AFC">
              <w:rPr>
                <w:rFonts w:ascii="Calibri" w:eastAsia="Calibri" w:hAnsi="Calibri" w:cs="Calibri"/>
                <w:b/>
                <w:color w:val="000000"/>
                <w:szCs w:val="24"/>
                <w:lang w:val="en-GB" w:eastAsia="en-GB"/>
              </w:rPr>
              <w:tab/>
              <w:t xml:space="preserve"> </w:t>
            </w:r>
          </w:p>
          <w:p w14:paraId="674A6AB3" w14:textId="77777777" w:rsidR="00EA7AFC" w:rsidRPr="00EA7AFC" w:rsidRDefault="00EA7AFC" w:rsidP="00EA7AFC">
            <w:pPr>
              <w:spacing w:after="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being an Officer so authorised by the </w:t>
            </w:r>
            <w:r w:rsidRPr="00EA7AFC">
              <w:rPr>
                <w:rFonts w:ascii="Calibri" w:eastAsia="Calibri" w:hAnsi="Calibri" w:cs="Calibri"/>
                <w:b/>
                <w:color w:val="000000"/>
                <w:szCs w:val="24"/>
                <w:lang w:val="en-GB" w:eastAsia="en-GB"/>
              </w:rPr>
              <w:t xml:space="preserve">CONTRACTING AUTHORITY  </w:t>
            </w:r>
          </w:p>
          <w:p w14:paraId="2CEC3D8E"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7E0232F8"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356A51C0"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in the presence of: </w:t>
            </w:r>
          </w:p>
          <w:p w14:paraId="4ACEFDC1"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01E9A823"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_____________________ </w:t>
            </w:r>
          </w:p>
          <w:p w14:paraId="7BE40414" w14:textId="77777777" w:rsidR="00EA7AFC" w:rsidRPr="00EA7AFC" w:rsidRDefault="00EA7AFC" w:rsidP="00EA7AFC">
            <w:pPr>
              <w:spacing w:after="2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Witness </w:t>
            </w:r>
          </w:p>
          <w:p w14:paraId="757D6A67" w14:textId="77777777" w:rsidR="00EA7AFC" w:rsidRPr="00EA7AFC" w:rsidRDefault="00EA7AFC" w:rsidP="00EA7AFC">
            <w:pPr>
              <w:spacing w:after="0" w:line="276" w:lineRule="auto"/>
              <w:ind w:left="16"/>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tc>
        <w:tc>
          <w:tcPr>
            <w:tcW w:w="2496" w:type="pct"/>
            <w:tcBorders>
              <w:top w:val="single" w:sz="6" w:space="0" w:color="000000"/>
              <w:left w:val="single" w:sz="6" w:space="0" w:color="000000"/>
              <w:bottom w:val="single" w:sz="6" w:space="0" w:color="000000"/>
              <w:right w:val="single" w:sz="6" w:space="0" w:color="000000"/>
            </w:tcBorders>
            <w:hideMark/>
          </w:tcPr>
          <w:p w14:paraId="6767DAFD" w14:textId="77777777" w:rsidR="00EA7AFC" w:rsidRPr="00EA7AFC" w:rsidRDefault="00EA7AFC" w:rsidP="00EA7AFC">
            <w:pPr>
              <w:spacing w:after="36"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16491991" w14:textId="77777777" w:rsidR="00EA7AFC" w:rsidRPr="00EA7AFC" w:rsidRDefault="00EA7AFC" w:rsidP="00EA7AFC">
            <w:pPr>
              <w:tabs>
                <w:tab w:val="center" w:pos="2884"/>
              </w:tabs>
              <w:spacing w:after="35"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SIGNED</w:t>
            </w:r>
            <w:r w:rsidRPr="00EA7AFC">
              <w:rPr>
                <w:rFonts w:ascii="Calibri" w:eastAsia="Calibri" w:hAnsi="Calibri" w:cs="Calibri"/>
                <w:color w:val="000000"/>
                <w:szCs w:val="24"/>
                <w:lang w:val="en-GB" w:eastAsia="en-GB"/>
              </w:rPr>
              <w:t xml:space="preserve"> by </w:t>
            </w:r>
            <w:r w:rsidRPr="00EA7AFC">
              <w:rPr>
                <w:rFonts w:ascii="Calibri" w:eastAsia="Calibri" w:hAnsi="Calibri" w:cs="Calibri"/>
                <w:b/>
                <w:color w:val="000000"/>
                <w:szCs w:val="24"/>
                <w:lang w:val="en-GB" w:eastAsia="en-GB"/>
              </w:rPr>
              <w:t>____________,</w:t>
            </w:r>
            <w:r w:rsidRPr="00EA7AFC">
              <w:rPr>
                <w:rFonts w:ascii="Calibri" w:eastAsia="Calibri" w:hAnsi="Calibri" w:cs="Calibri"/>
                <w:color w:val="000000"/>
                <w:szCs w:val="24"/>
                <w:lang w:val="en-GB" w:eastAsia="en-GB"/>
              </w:rPr>
              <w:t xml:space="preserve"> </w:t>
            </w:r>
            <w:r w:rsidRPr="00EA7AFC">
              <w:rPr>
                <w:rFonts w:ascii="Calibri" w:eastAsia="Calibri" w:hAnsi="Calibri" w:cs="Calibri"/>
                <w:color w:val="000000"/>
                <w:szCs w:val="24"/>
                <w:lang w:val="en-GB" w:eastAsia="en-GB"/>
              </w:rPr>
              <w:tab/>
            </w:r>
            <w:r w:rsidRPr="00EA7AFC">
              <w:rPr>
                <w:rFonts w:ascii="Calibri" w:eastAsia="Calibri" w:hAnsi="Calibri" w:cs="Calibri"/>
                <w:b/>
                <w:color w:val="000000"/>
                <w:szCs w:val="24"/>
                <w:lang w:val="en-GB" w:eastAsia="en-GB"/>
              </w:rPr>
              <w:t xml:space="preserve"> </w:t>
            </w:r>
          </w:p>
          <w:p w14:paraId="0D669A9C"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r w:rsidRPr="00EA7AFC">
              <w:rPr>
                <w:rFonts w:ascii="Calibri" w:eastAsia="Calibri" w:hAnsi="Calibri" w:cs="Calibri"/>
                <w:b/>
                <w:color w:val="000000"/>
                <w:szCs w:val="24"/>
                <w:lang w:val="en-GB" w:eastAsia="en-GB"/>
              </w:rPr>
              <w:tab/>
              <w:t xml:space="preserve"> </w:t>
            </w:r>
            <w:r w:rsidRPr="00EA7AFC">
              <w:rPr>
                <w:rFonts w:ascii="Calibri" w:eastAsia="Calibri" w:hAnsi="Calibri" w:cs="Calibri"/>
                <w:b/>
                <w:color w:val="000000"/>
                <w:szCs w:val="24"/>
                <w:lang w:val="en-GB" w:eastAsia="en-GB"/>
              </w:rPr>
              <w:tab/>
              <w:t xml:space="preserve"> </w:t>
            </w:r>
          </w:p>
          <w:p w14:paraId="3445F85D" w14:textId="77777777" w:rsidR="00EA7AFC" w:rsidRPr="00EA7AFC" w:rsidRDefault="00EA7AFC" w:rsidP="00EA7AFC">
            <w:pPr>
              <w:spacing w:after="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being an Officer so authorised by the </w:t>
            </w:r>
            <w:r w:rsidRPr="00EA7AFC">
              <w:rPr>
                <w:rFonts w:ascii="Calibri" w:eastAsia="Calibri" w:hAnsi="Calibri" w:cs="Calibri"/>
                <w:b/>
                <w:color w:val="000000"/>
                <w:szCs w:val="24"/>
                <w:lang w:val="en-GB" w:eastAsia="en-GB"/>
              </w:rPr>
              <w:t xml:space="preserve">DPS MEMBER  </w:t>
            </w:r>
          </w:p>
          <w:p w14:paraId="7B55C945"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251752D4"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 </w:t>
            </w:r>
          </w:p>
          <w:p w14:paraId="0AD1651D"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color w:val="000000"/>
                <w:szCs w:val="24"/>
                <w:lang w:val="en-GB" w:eastAsia="en-GB"/>
              </w:rPr>
              <w:t xml:space="preserve">in the presence of: </w:t>
            </w:r>
          </w:p>
          <w:p w14:paraId="1E20B1B3"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p w14:paraId="674DE14A"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_____________________ </w:t>
            </w:r>
          </w:p>
          <w:p w14:paraId="31C8B5BE" w14:textId="77777777" w:rsidR="00EA7AFC" w:rsidRPr="00EA7AFC" w:rsidRDefault="00EA7AFC" w:rsidP="00EA7AFC">
            <w:pPr>
              <w:spacing w:after="2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Witness </w:t>
            </w:r>
          </w:p>
          <w:p w14:paraId="7BF0F60A" w14:textId="77777777" w:rsidR="00EA7AFC" w:rsidRPr="00EA7AFC" w:rsidRDefault="00EA7AFC" w:rsidP="00EA7AFC">
            <w:pPr>
              <w:spacing w:after="0" w:line="276" w:lineRule="auto"/>
              <w:jc w:val="both"/>
              <w:rPr>
                <w:rFonts w:ascii="Calibri" w:eastAsia="Calibri" w:hAnsi="Calibri" w:cs="Calibri"/>
                <w:color w:val="000000"/>
                <w:szCs w:val="24"/>
                <w:lang w:val="en-GB" w:eastAsia="en-GB"/>
              </w:rPr>
            </w:pPr>
            <w:r w:rsidRPr="00EA7AFC">
              <w:rPr>
                <w:rFonts w:ascii="Calibri" w:eastAsia="Calibri" w:hAnsi="Calibri" w:cs="Calibri"/>
                <w:b/>
                <w:color w:val="000000"/>
                <w:szCs w:val="24"/>
                <w:lang w:val="en-GB" w:eastAsia="en-GB"/>
              </w:rPr>
              <w:t xml:space="preserve"> </w:t>
            </w:r>
          </w:p>
        </w:tc>
      </w:tr>
    </w:tbl>
    <w:p w14:paraId="5331ADE9" w14:textId="77777777" w:rsidR="00EA7AFC" w:rsidRPr="00EA7AFC" w:rsidRDefault="00EA7AFC" w:rsidP="00EA7AFC">
      <w:pPr>
        <w:spacing w:after="20" w:line="276" w:lineRule="auto"/>
        <w:ind w:left="289"/>
        <w:jc w:val="both"/>
        <w:rPr>
          <w:rFonts w:ascii="Calibri" w:eastAsia="Calibri" w:hAnsi="Calibri" w:cs="Calibri"/>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 </w:t>
      </w:r>
    </w:p>
    <w:p w14:paraId="33E99637" w14:textId="77777777" w:rsidR="00EA7AFC" w:rsidRPr="00EA7AFC" w:rsidRDefault="00EA7AFC" w:rsidP="00EA7AFC">
      <w:pPr>
        <w:spacing w:after="180" w:line="276" w:lineRule="auto"/>
        <w:ind w:left="289"/>
        <w:jc w:val="both"/>
        <w:rPr>
          <w:rFonts w:ascii="Calibri" w:eastAsia="Calibri" w:hAnsi="Calibri" w:cs="Calibri"/>
          <w:b/>
          <w:color w:val="000000"/>
          <w:kern w:val="0"/>
          <w:szCs w:val="24"/>
          <w:lang w:val="en-GB" w:eastAsia="en-GB"/>
          <w14:ligatures w14:val="none"/>
        </w:rPr>
      </w:pPr>
      <w:r w:rsidRPr="00EA7AFC">
        <w:rPr>
          <w:rFonts w:ascii="Calibri" w:eastAsia="Calibri" w:hAnsi="Calibri" w:cs="Calibri"/>
          <w:b/>
          <w:color w:val="000000"/>
          <w:kern w:val="0"/>
          <w:szCs w:val="24"/>
          <w:lang w:val="en-GB" w:eastAsia="en-GB"/>
          <w14:ligatures w14:val="none"/>
        </w:rPr>
        <w:t xml:space="preserve"> </w:t>
      </w:r>
    </w:p>
    <w:p w14:paraId="5635F48D" w14:textId="77777777" w:rsidR="00A56AF3" w:rsidRDefault="00A56AF3"/>
    <w:sectPr w:rsidR="00A56A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17414"/>
    <w:multiLevelType w:val="multilevel"/>
    <w:tmpl w:val="BA4A6112"/>
    <w:lvl w:ilvl="0">
      <w:start w:val="19"/>
      <w:numFmt w:val="decimal"/>
      <w:lvlText w:val="%1"/>
      <w:lvlJc w:val="left"/>
      <w:pPr>
        <w:ind w:left="360" w:hanging="360"/>
      </w:pPr>
      <w:rPr>
        <w:rFonts w:ascii="Calibri" w:eastAsia="Calibri" w:hAnsi="Calibri" w:cs="Calibri"/>
        <w:b w:val="0"/>
        <w:i w:val="0"/>
        <w:strike w:val="0"/>
        <w:dstrike w:val="0"/>
        <w:color w:val="000000"/>
        <w:sz w:val="24"/>
        <w:szCs w:val="24"/>
        <w:u w:val="none"/>
        <w:effect w:val="none"/>
        <w:vertAlign w:val="baseline"/>
      </w:rPr>
    </w:lvl>
    <w:lvl w:ilvl="1">
      <w:start w:val="1"/>
      <w:numFmt w:val="decimal"/>
      <w:lvlText w:val="%1.%2"/>
      <w:lvlJc w:val="left"/>
      <w:pPr>
        <w:ind w:left="1010" w:hanging="1010"/>
      </w:pPr>
      <w:rPr>
        <w:rFonts w:ascii="Calibri" w:eastAsia="Calibri" w:hAnsi="Calibri" w:cs="Calibri"/>
        <w:b w:val="0"/>
        <w:i w:val="0"/>
        <w:strike w:val="0"/>
        <w:dstrike w:val="0"/>
        <w:color w:val="000000"/>
        <w:sz w:val="22"/>
        <w:szCs w:val="22"/>
        <w:u w:val="none"/>
        <w:effect w:val="none"/>
        <w:vertAlign w:val="baseline"/>
      </w:rPr>
    </w:lvl>
    <w:lvl w:ilvl="2">
      <w:start w:val="1"/>
      <w:numFmt w:val="lowerRoman"/>
      <w:lvlText w:val="%3"/>
      <w:lvlJc w:val="left"/>
      <w:pPr>
        <w:ind w:left="1080" w:hanging="1080"/>
      </w:pPr>
      <w:rPr>
        <w:rFonts w:ascii="Calibri" w:eastAsia="Calibri" w:hAnsi="Calibri" w:cs="Calibri"/>
        <w:b w:val="0"/>
        <w:i w:val="0"/>
        <w:strike w:val="0"/>
        <w:dstrike w:val="0"/>
        <w:color w:val="000000"/>
        <w:sz w:val="24"/>
        <w:szCs w:val="24"/>
        <w:u w:val="none"/>
        <w:effect w:val="none"/>
        <w:vertAlign w:val="baseline"/>
      </w:rPr>
    </w:lvl>
    <w:lvl w:ilvl="3">
      <w:start w:val="1"/>
      <w:numFmt w:val="decimal"/>
      <w:lvlText w:val="%4"/>
      <w:lvlJc w:val="left"/>
      <w:pPr>
        <w:ind w:left="1800" w:hanging="1800"/>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2520" w:hanging="2520"/>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3240" w:hanging="3240"/>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3960" w:hanging="3960"/>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4680" w:hanging="4680"/>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5400" w:hanging="5400"/>
      </w:pPr>
      <w:rPr>
        <w:rFonts w:ascii="Calibri" w:eastAsia="Calibri" w:hAnsi="Calibri" w:cs="Calibri"/>
        <w:b w:val="0"/>
        <w:i w:val="0"/>
        <w:strike w:val="0"/>
        <w:dstrike w:val="0"/>
        <w:color w:val="000000"/>
        <w:sz w:val="24"/>
        <w:szCs w:val="24"/>
        <w:u w:val="none"/>
        <w:effect w:val="none"/>
        <w:vertAlign w:val="baseline"/>
      </w:rPr>
    </w:lvl>
  </w:abstractNum>
  <w:abstractNum w:abstractNumId="1" w15:restartNumberingAfterBreak="0">
    <w:nsid w:val="24A92E53"/>
    <w:multiLevelType w:val="multilevel"/>
    <w:tmpl w:val="CAE2FC9A"/>
    <w:lvl w:ilvl="0">
      <w:start w:val="1"/>
      <w:numFmt w:val="lowerLetter"/>
      <w:lvlText w:val="%1."/>
      <w:lvlJc w:val="left"/>
      <w:pPr>
        <w:ind w:left="881" w:hanging="881"/>
      </w:pPr>
      <w:rPr>
        <w:rFonts w:ascii="Calibri" w:eastAsia="Calibri" w:hAnsi="Calibri" w:cs="Calibri"/>
        <w:b w:val="0"/>
        <w:i w:val="0"/>
        <w:strike w:val="0"/>
        <w:dstrike w:val="0"/>
        <w:color w:val="000000"/>
        <w:sz w:val="24"/>
        <w:szCs w:val="24"/>
        <w:u w:val="none"/>
        <w:effect w:val="none"/>
        <w:vertAlign w:val="baseline"/>
      </w:rPr>
    </w:lvl>
    <w:lvl w:ilvl="1">
      <w:start w:val="1"/>
      <w:numFmt w:val="lowerLetter"/>
      <w:lvlText w:val="%2"/>
      <w:lvlJc w:val="left"/>
      <w:pPr>
        <w:ind w:left="1609" w:hanging="1609"/>
      </w:pPr>
      <w:rPr>
        <w:rFonts w:ascii="Calibri" w:eastAsia="Calibri" w:hAnsi="Calibri" w:cs="Calibri"/>
        <w:b w:val="0"/>
        <w:i w:val="0"/>
        <w:strike w:val="0"/>
        <w:dstrike w:val="0"/>
        <w:color w:val="000000"/>
        <w:sz w:val="24"/>
        <w:szCs w:val="24"/>
        <w:u w:val="none"/>
        <w:effect w:val="none"/>
        <w:vertAlign w:val="baseline"/>
      </w:rPr>
    </w:lvl>
    <w:lvl w:ilvl="2">
      <w:start w:val="1"/>
      <w:numFmt w:val="lowerRoman"/>
      <w:lvlText w:val="%3"/>
      <w:lvlJc w:val="left"/>
      <w:pPr>
        <w:ind w:left="2329" w:hanging="2329"/>
      </w:pPr>
      <w:rPr>
        <w:rFonts w:ascii="Calibri" w:eastAsia="Calibri" w:hAnsi="Calibri" w:cs="Calibri"/>
        <w:b w:val="0"/>
        <w:i w:val="0"/>
        <w:strike w:val="0"/>
        <w:dstrike w:val="0"/>
        <w:color w:val="000000"/>
        <w:sz w:val="24"/>
        <w:szCs w:val="24"/>
        <w:u w:val="none"/>
        <w:effect w:val="none"/>
        <w:vertAlign w:val="baseline"/>
      </w:rPr>
    </w:lvl>
    <w:lvl w:ilvl="3">
      <w:start w:val="1"/>
      <w:numFmt w:val="decimal"/>
      <w:lvlText w:val="%4"/>
      <w:lvlJc w:val="left"/>
      <w:pPr>
        <w:ind w:left="3049" w:hanging="3049"/>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3769" w:hanging="3769"/>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4489" w:hanging="4489"/>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5209" w:hanging="5209"/>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5929" w:hanging="5929"/>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6649" w:hanging="6649"/>
      </w:pPr>
      <w:rPr>
        <w:rFonts w:ascii="Calibri" w:eastAsia="Calibri" w:hAnsi="Calibri" w:cs="Calibri"/>
        <w:b w:val="0"/>
        <w:i w:val="0"/>
        <w:strike w:val="0"/>
        <w:dstrike w:val="0"/>
        <w:color w:val="000000"/>
        <w:sz w:val="24"/>
        <w:szCs w:val="24"/>
        <w:u w:val="none"/>
        <w:effect w:val="none"/>
        <w:vertAlign w:val="baseline"/>
      </w:rPr>
    </w:lvl>
  </w:abstractNum>
  <w:abstractNum w:abstractNumId="2" w15:restartNumberingAfterBreak="0">
    <w:nsid w:val="39035683"/>
    <w:multiLevelType w:val="multilevel"/>
    <w:tmpl w:val="3F2CE040"/>
    <w:lvl w:ilvl="0">
      <w:start w:val="1"/>
      <w:numFmt w:val="bullet"/>
      <w:lvlText w:val="•"/>
      <w:lvlJc w:val="left"/>
      <w:pPr>
        <w:ind w:left="0" w:firstLine="0"/>
      </w:pPr>
      <w:rPr>
        <w:rFonts w:ascii="Arial" w:eastAsia="Arial" w:hAnsi="Arial" w:cs="Arial"/>
        <w:b w:val="0"/>
        <w:i w:val="0"/>
        <w:strike w:val="0"/>
        <w:dstrike w:val="0"/>
        <w:color w:val="000000"/>
        <w:sz w:val="24"/>
        <w:szCs w:val="24"/>
        <w:u w:val="none"/>
        <w:effect w:val="none"/>
        <w:vertAlign w:val="baseline"/>
      </w:rPr>
    </w:lvl>
    <w:lvl w:ilvl="1">
      <w:start w:val="1"/>
      <w:numFmt w:val="bullet"/>
      <w:lvlText w:val="o"/>
      <w:lvlJc w:val="left"/>
      <w:pPr>
        <w:ind w:left="423" w:hanging="423"/>
      </w:pPr>
      <w:rPr>
        <w:rFonts w:ascii="Quattrocento Sans" w:eastAsia="Quattrocento Sans" w:hAnsi="Quattrocento Sans" w:cs="Quattrocento Sans"/>
        <w:b w:val="0"/>
        <w:i w:val="0"/>
        <w:strike w:val="0"/>
        <w:dstrike w:val="0"/>
        <w:color w:val="000000"/>
        <w:sz w:val="24"/>
        <w:szCs w:val="24"/>
        <w:u w:val="none"/>
        <w:effect w:val="none"/>
        <w:vertAlign w:val="baseline"/>
      </w:rPr>
    </w:lvl>
    <w:lvl w:ilvl="2">
      <w:start w:val="1"/>
      <w:numFmt w:val="bullet"/>
      <w:lvlText w:val="▪"/>
      <w:lvlJc w:val="left"/>
      <w:pPr>
        <w:ind w:left="1143" w:hanging="1143"/>
      </w:pPr>
      <w:rPr>
        <w:rFonts w:ascii="Quattrocento Sans" w:eastAsia="Quattrocento Sans" w:hAnsi="Quattrocento Sans" w:cs="Quattrocento Sans"/>
        <w:b w:val="0"/>
        <w:i w:val="0"/>
        <w:strike w:val="0"/>
        <w:dstrike w:val="0"/>
        <w:color w:val="000000"/>
        <w:sz w:val="24"/>
        <w:szCs w:val="24"/>
        <w:u w:val="none"/>
        <w:effect w:val="none"/>
        <w:vertAlign w:val="baseline"/>
      </w:rPr>
    </w:lvl>
    <w:lvl w:ilvl="3">
      <w:start w:val="1"/>
      <w:numFmt w:val="bullet"/>
      <w:lvlText w:val="•"/>
      <w:lvlJc w:val="left"/>
      <w:pPr>
        <w:ind w:left="1863" w:hanging="1863"/>
      </w:pPr>
      <w:rPr>
        <w:rFonts w:ascii="Arial" w:eastAsia="Arial" w:hAnsi="Arial" w:cs="Arial"/>
        <w:b w:val="0"/>
        <w:i w:val="0"/>
        <w:strike w:val="0"/>
        <w:dstrike w:val="0"/>
        <w:color w:val="000000"/>
        <w:sz w:val="24"/>
        <w:szCs w:val="24"/>
        <w:u w:val="none"/>
        <w:effect w:val="none"/>
        <w:vertAlign w:val="baseline"/>
      </w:rPr>
    </w:lvl>
    <w:lvl w:ilvl="4">
      <w:start w:val="1"/>
      <w:numFmt w:val="bullet"/>
      <w:lvlText w:val="o"/>
      <w:lvlJc w:val="left"/>
      <w:pPr>
        <w:ind w:left="2583" w:hanging="2583"/>
      </w:pPr>
      <w:rPr>
        <w:rFonts w:ascii="Quattrocento Sans" w:eastAsia="Quattrocento Sans" w:hAnsi="Quattrocento Sans" w:cs="Quattrocento Sans"/>
        <w:b w:val="0"/>
        <w:i w:val="0"/>
        <w:strike w:val="0"/>
        <w:dstrike w:val="0"/>
        <w:color w:val="000000"/>
        <w:sz w:val="24"/>
        <w:szCs w:val="24"/>
        <w:u w:val="none"/>
        <w:effect w:val="none"/>
        <w:vertAlign w:val="baseline"/>
      </w:rPr>
    </w:lvl>
    <w:lvl w:ilvl="5">
      <w:start w:val="1"/>
      <w:numFmt w:val="bullet"/>
      <w:lvlText w:val="▪"/>
      <w:lvlJc w:val="left"/>
      <w:pPr>
        <w:ind w:left="3303" w:hanging="3303"/>
      </w:pPr>
      <w:rPr>
        <w:rFonts w:ascii="Quattrocento Sans" w:eastAsia="Quattrocento Sans" w:hAnsi="Quattrocento Sans" w:cs="Quattrocento Sans"/>
        <w:b w:val="0"/>
        <w:i w:val="0"/>
        <w:strike w:val="0"/>
        <w:dstrike w:val="0"/>
        <w:color w:val="000000"/>
        <w:sz w:val="24"/>
        <w:szCs w:val="24"/>
        <w:u w:val="none"/>
        <w:effect w:val="none"/>
        <w:vertAlign w:val="baseline"/>
      </w:rPr>
    </w:lvl>
    <w:lvl w:ilvl="6">
      <w:start w:val="1"/>
      <w:numFmt w:val="bullet"/>
      <w:lvlText w:val="•"/>
      <w:lvlJc w:val="left"/>
      <w:pPr>
        <w:ind w:left="4023" w:hanging="4023"/>
      </w:pPr>
      <w:rPr>
        <w:rFonts w:ascii="Arial" w:eastAsia="Arial" w:hAnsi="Arial" w:cs="Arial"/>
        <w:b w:val="0"/>
        <w:i w:val="0"/>
        <w:strike w:val="0"/>
        <w:dstrike w:val="0"/>
        <w:color w:val="000000"/>
        <w:sz w:val="24"/>
        <w:szCs w:val="24"/>
        <w:u w:val="none"/>
        <w:effect w:val="none"/>
        <w:vertAlign w:val="baseline"/>
      </w:rPr>
    </w:lvl>
    <w:lvl w:ilvl="7">
      <w:start w:val="1"/>
      <w:numFmt w:val="bullet"/>
      <w:lvlText w:val="o"/>
      <w:lvlJc w:val="left"/>
      <w:pPr>
        <w:ind w:left="4743" w:hanging="4743"/>
      </w:pPr>
      <w:rPr>
        <w:rFonts w:ascii="Quattrocento Sans" w:eastAsia="Quattrocento Sans" w:hAnsi="Quattrocento Sans" w:cs="Quattrocento Sans"/>
        <w:b w:val="0"/>
        <w:i w:val="0"/>
        <w:strike w:val="0"/>
        <w:dstrike w:val="0"/>
        <w:color w:val="000000"/>
        <w:sz w:val="24"/>
        <w:szCs w:val="24"/>
        <w:u w:val="none"/>
        <w:effect w:val="none"/>
        <w:vertAlign w:val="baseline"/>
      </w:rPr>
    </w:lvl>
    <w:lvl w:ilvl="8">
      <w:start w:val="1"/>
      <w:numFmt w:val="bullet"/>
      <w:lvlText w:val="▪"/>
      <w:lvlJc w:val="left"/>
      <w:pPr>
        <w:ind w:left="5463" w:hanging="5463"/>
      </w:pPr>
      <w:rPr>
        <w:rFonts w:ascii="Quattrocento Sans" w:eastAsia="Quattrocento Sans" w:hAnsi="Quattrocento Sans" w:cs="Quattrocento Sans"/>
        <w:b w:val="0"/>
        <w:i w:val="0"/>
        <w:strike w:val="0"/>
        <w:dstrike w:val="0"/>
        <w:color w:val="000000"/>
        <w:sz w:val="24"/>
        <w:szCs w:val="24"/>
        <w:u w:val="none"/>
        <w:effect w:val="none"/>
        <w:vertAlign w:val="baseline"/>
      </w:rPr>
    </w:lvl>
  </w:abstractNum>
  <w:abstractNum w:abstractNumId="3" w15:restartNumberingAfterBreak="0">
    <w:nsid w:val="40331EA1"/>
    <w:multiLevelType w:val="multilevel"/>
    <w:tmpl w:val="9EE09BEE"/>
    <w:lvl w:ilvl="0">
      <w:start w:val="17"/>
      <w:numFmt w:val="decimal"/>
      <w:lvlText w:val="%1."/>
      <w:lvlJc w:val="left"/>
      <w:pPr>
        <w:ind w:left="0" w:firstLine="0"/>
      </w:pPr>
      <w:rPr>
        <w:rFonts w:ascii="Calibri" w:eastAsia="Calibri" w:hAnsi="Calibri" w:cs="Calibri"/>
        <w:b w:val="0"/>
        <w:i w:val="0"/>
        <w:strike w:val="0"/>
        <w:dstrike w:val="0"/>
        <w:color w:val="000000"/>
        <w:sz w:val="24"/>
        <w:szCs w:val="24"/>
        <w:u w:val="none"/>
        <w:effect w:val="none"/>
        <w:vertAlign w:val="baseline"/>
      </w:rPr>
    </w:lvl>
    <w:lvl w:ilvl="1">
      <w:start w:val="2"/>
      <w:numFmt w:val="decimal"/>
      <w:lvlText w:val="%1.%2"/>
      <w:lvlJc w:val="left"/>
      <w:pPr>
        <w:ind w:left="370" w:hanging="370"/>
      </w:pPr>
      <w:rPr>
        <w:rFonts w:ascii="Calibri" w:eastAsia="Calibri" w:hAnsi="Calibri" w:cs="Calibri"/>
        <w:b w:val="0"/>
        <w:i w:val="0"/>
        <w:strike w:val="0"/>
        <w:dstrike w:val="0"/>
        <w:color w:val="000000"/>
        <w:sz w:val="22"/>
        <w:szCs w:val="22"/>
        <w:u w:val="none"/>
        <w:effect w:val="none"/>
        <w:vertAlign w:val="baseline"/>
      </w:rPr>
    </w:lvl>
    <w:lvl w:ilvl="2">
      <w:start w:val="1"/>
      <w:numFmt w:val="decimal"/>
      <w:lvlText w:val="%1.%2.%3"/>
      <w:lvlJc w:val="left"/>
      <w:pPr>
        <w:ind w:left="0" w:firstLine="0"/>
      </w:pPr>
      <w:rPr>
        <w:rFonts w:ascii="Calibri" w:eastAsia="Calibri" w:hAnsi="Calibri" w:cs="Calibri"/>
        <w:b w:val="0"/>
        <w:i w:val="0"/>
        <w:strike w:val="0"/>
        <w:dstrike w:val="0"/>
        <w:color w:val="000000"/>
        <w:sz w:val="22"/>
        <w:szCs w:val="22"/>
        <w:u w:val="none"/>
        <w:effect w:val="none"/>
        <w:vertAlign w:val="baseline"/>
      </w:rPr>
    </w:lvl>
    <w:lvl w:ilvl="3">
      <w:start w:val="1"/>
      <w:numFmt w:val="decimal"/>
      <w:lvlText w:val="%4"/>
      <w:lvlJc w:val="left"/>
      <w:pPr>
        <w:ind w:left="1147" w:hanging="1147"/>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1867" w:hanging="1867"/>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2587" w:hanging="2587"/>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3307" w:hanging="3307"/>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4027" w:hanging="4027"/>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4747" w:hanging="4747"/>
      </w:pPr>
      <w:rPr>
        <w:rFonts w:ascii="Calibri" w:eastAsia="Calibri" w:hAnsi="Calibri" w:cs="Calibri"/>
        <w:b w:val="0"/>
        <w:i w:val="0"/>
        <w:strike w:val="0"/>
        <w:dstrike w:val="0"/>
        <w:color w:val="000000"/>
        <w:sz w:val="24"/>
        <w:szCs w:val="24"/>
        <w:u w:val="none"/>
        <w:effect w:val="none"/>
        <w:vertAlign w:val="baseline"/>
      </w:rPr>
    </w:lvl>
  </w:abstractNum>
  <w:abstractNum w:abstractNumId="4" w15:restartNumberingAfterBreak="0">
    <w:nsid w:val="714D6128"/>
    <w:multiLevelType w:val="multilevel"/>
    <w:tmpl w:val="02782BBA"/>
    <w:lvl w:ilvl="0">
      <w:start w:val="1"/>
      <w:numFmt w:val="decimal"/>
      <w:lvlText w:val="%1."/>
      <w:lvlJc w:val="left"/>
      <w:pPr>
        <w:ind w:left="0" w:firstLine="0"/>
      </w:pPr>
      <w:rPr>
        <w:rFonts w:ascii="Calibri" w:eastAsia="Calibri" w:hAnsi="Calibri" w:cs="Calibri"/>
        <w:b w:val="0"/>
        <w:i w:val="0"/>
        <w:strike w:val="0"/>
        <w:dstrike w:val="0"/>
        <w:color w:val="000000"/>
        <w:sz w:val="24"/>
        <w:szCs w:val="24"/>
        <w:u w:val="none"/>
        <w:effect w:val="none"/>
        <w:vertAlign w:val="baseline"/>
      </w:rPr>
    </w:lvl>
    <w:lvl w:ilvl="1">
      <w:start w:val="1"/>
      <w:numFmt w:val="lowerLetter"/>
      <w:lvlText w:val="%2"/>
      <w:lvlJc w:val="left"/>
      <w:pPr>
        <w:ind w:left="455" w:hanging="455"/>
      </w:pPr>
      <w:rPr>
        <w:rFonts w:ascii="Calibri" w:eastAsia="Calibri" w:hAnsi="Calibri" w:cs="Calibri"/>
        <w:b w:val="0"/>
        <w:i w:val="0"/>
        <w:strike w:val="0"/>
        <w:dstrike w:val="0"/>
        <w:color w:val="000000"/>
        <w:sz w:val="24"/>
        <w:szCs w:val="24"/>
        <w:u w:val="none"/>
        <w:effect w:val="none"/>
        <w:vertAlign w:val="baseline"/>
      </w:rPr>
    </w:lvl>
    <w:lvl w:ilvl="2">
      <w:start w:val="1"/>
      <w:numFmt w:val="lowerRoman"/>
      <w:lvlText w:val="%3"/>
      <w:lvlJc w:val="left"/>
      <w:pPr>
        <w:ind w:left="1175" w:hanging="1175"/>
      </w:pPr>
      <w:rPr>
        <w:rFonts w:ascii="Calibri" w:eastAsia="Calibri" w:hAnsi="Calibri" w:cs="Calibri"/>
        <w:b w:val="0"/>
        <w:i w:val="0"/>
        <w:strike w:val="0"/>
        <w:dstrike w:val="0"/>
        <w:color w:val="000000"/>
        <w:sz w:val="24"/>
        <w:szCs w:val="24"/>
        <w:u w:val="none"/>
        <w:effect w:val="none"/>
        <w:vertAlign w:val="baseline"/>
      </w:rPr>
    </w:lvl>
    <w:lvl w:ilvl="3">
      <w:start w:val="1"/>
      <w:numFmt w:val="decimal"/>
      <w:lvlText w:val="%4"/>
      <w:lvlJc w:val="left"/>
      <w:pPr>
        <w:ind w:left="1895" w:hanging="1895"/>
      </w:pPr>
      <w:rPr>
        <w:rFonts w:ascii="Calibri" w:eastAsia="Calibri" w:hAnsi="Calibri" w:cs="Calibri"/>
        <w:b w:val="0"/>
        <w:i w:val="0"/>
        <w:strike w:val="0"/>
        <w:dstrike w:val="0"/>
        <w:color w:val="000000"/>
        <w:sz w:val="24"/>
        <w:szCs w:val="24"/>
        <w:u w:val="none"/>
        <w:effect w:val="none"/>
        <w:vertAlign w:val="baseline"/>
      </w:rPr>
    </w:lvl>
    <w:lvl w:ilvl="4">
      <w:start w:val="1"/>
      <w:numFmt w:val="lowerLetter"/>
      <w:lvlText w:val="%5"/>
      <w:lvlJc w:val="left"/>
      <w:pPr>
        <w:ind w:left="2615" w:hanging="2615"/>
      </w:pPr>
      <w:rPr>
        <w:rFonts w:ascii="Calibri" w:eastAsia="Calibri" w:hAnsi="Calibri" w:cs="Calibri"/>
        <w:b w:val="0"/>
        <w:i w:val="0"/>
        <w:strike w:val="0"/>
        <w:dstrike w:val="0"/>
        <w:color w:val="000000"/>
        <w:sz w:val="24"/>
        <w:szCs w:val="24"/>
        <w:u w:val="none"/>
        <w:effect w:val="none"/>
        <w:vertAlign w:val="baseline"/>
      </w:rPr>
    </w:lvl>
    <w:lvl w:ilvl="5">
      <w:start w:val="1"/>
      <w:numFmt w:val="lowerRoman"/>
      <w:lvlText w:val="%6"/>
      <w:lvlJc w:val="left"/>
      <w:pPr>
        <w:ind w:left="3335" w:hanging="3335"/>
      </w:pPr>
      <w:rPr>
        <w:rFonts w:ascii="Calibri" w:eastAsia="Calibri" w:hAnsi="Calibri" w:cs="Calibri"/>
        <w:b w:val="0"/>
        <w:i w:val="0"/>
        <w:strike w:val="0"/>
        <w:dstrike w:val="0"/>
        <w:color w:val="000000"/>
        <w:sz w:val="24"/>
        <w:szCs w:val="24"/>
        <w:u w:val="none"/>
        <w:effect w:val="none"/>
        <w:vertAlign w:val="baseline"/>
      </w:rPr>
    </w:lvl>
    <w:lvl w:ilvl="6">
      <w:start w:val="1"/>
      <w:numFmt w:val="decimal"/>
      <w:lvlText w:val="%7"/>
      <w:lvlJc w:val="left"/>
      <w:pPr>
        <w:ind w:left="4055" w:hanging="4055"/>
      </w:pPr>
      <w:rPr>
        <w:rFonts w:ascii="Calibri" w:eastAsia="Calibri" w:hAnsi="Calibri" w:cs="Calibri"/>
        <w:b w:val="0"/>
        <w:i w:val="0"/>
        <w:strike w:val="0"/>
        <w:dstrike w:val="0"/>
        <w:color w:val="000000"/>
        <w:sz w:val="24"/>
        <w:szCs w:val="24"/>
        <w:u w:val="none"/>
        <w:effect w:val="none"/>
        <w:vertAlign w:val="baseline"/>
      </w:rPr>
    </w:lvl>
    <w:lvl w:ilvl="7">
      <w:start w:val="1"/>
      <w:numFmt w:val="lowerLetter"/>
      <w:lvlText w:val="%8"/>
      <w:lvlJc w:val="left"/>
      <w:pPr>
        <w:ind w:left="4775" w:hanging="4775"/>
      </w:pPr>
      <w:rPr>
        <w:rFonts w:ascii="Calibri" w:eastAsia="Calibri" w:hAnsi="Calibri" w:cs="Calibri"/>
        <w:b w:val="0"/>
        <w:i w:val="0"/>
        <w:strike w:val="0"/>
        <w:dstrike w:val="0"/>
        <w:color w:val="000000"/>
        <w:sz w:val="24"/>
        <w:szCs w:val="24"/>
        <w:u w:val="none"/>
        <w:effect w:val="none"/>
        <w:vertAlign w:val="baseline"/>
      </w:rPr>
    </w:lvl>
    <w:lvl w:ilvl="8">
      <w:start w:val="1"/>
      <w:numFmt w:val="lowerRoman"/>
      <w:lvlText w:val="%9"/>
      <w:lvlJc w:val="left"/>
      <w:pPr>
        <w:ind w:left="5495" w:hanging="5495"/>
      </w:pPr>
      <w:rPr>
        <w:rFonts w:ascii="Calibri" w:eastAsia="Calibri" w:hAnsi="Calibri" w:cs="Calibri"/>
        <w:b w:val="0"/>
        <w:i w:val="0"/>
        <w:strike w:val="0"/>
        <w:dstrike w:val="0"/>
        <w:color w:val="000000"/>
        <w:sz w:val="24"/>
        <w:szCs w:val="24"/>
        <w:u w:val="none"/>
        <w:effect w:val="none"/>
        <w:vertAlign w:val="baseline"/>
      </w:rPr>
    </w:lvl>
  </w:abstractNum>
  <w:num w:numId="1" w16cid:durableId="653502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4326605">
    <w:abstractNumId w:val="2"/>
  </w:num>
  <w:num w:numId="3" w16cid:durableId="396363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44271481">
    <w:abstractNumId w:val="3"/>
    <w:lvlOverride w:ilvl="0">
      <w:startOverride w:val="1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8787584">
    <w:abstractNumId w:val="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AFC"/>
    <w:rsid w:val="0002297E"/>
    <w:rsid w:val="001228F3"/>
    <w:rsid w:val="001B3ED7"/>
    <w:rsid w:val="00220CAB"/>
    <w:rsid w:val="00291917"/>
    <w:rsid w:val="002E1B39"/>
    <w:rsid w:val="00461784"/>
    <w:rsid w:val="004B0C6F"/>
    <w:rsid w:val="0059712A"/>
    <w:rsid w:val="005C7914"/>
    <w:rsid w:val="006D6F0E"/>
    <w:rsid w:val="00851AA4"/>
    <w:rsid w:val="00916888"/>
    <w:rsid w:val="009C08EB"/>
    <w:rsid w:val="009C5ACA"/>
    <w:rsid w:val="00A56AF3"/>
    <w:rsid w:val="00B63569"/>
    <w:rsid w:val="00B8389E"/>
    <w:rsid w:val="00B952B1"/>
    <w:rsid w:val="00BA6AA4"/>
    <w:rsid w:val="00CB4569"/>
    <w:rsid w:val="00D762A9"/>
    <w:rsid w:val="00E273D8"/>
    <w:rsid w:val="00E46C50"/>
    <w:rsid w:val="00E65BAB"/>
    <w:rsid w:val="00EA7AFC"/>
    <w:rsid w:val="00F407CD"/>
    <w:rsid w:val="00F979EB"/>
    <w:rsid w:val="00FF4C70"/>
    <w:rsid w:val="0151DAC1"/>
    <w:rsid w:val="036A543F"/>
    <w:rsid w:val="0373C194"/>
    <w:rsid w:val="037B1FE9"/>
    <w:rsid w:val="03A5503F"/>
    <w:rsid w:val="03E6EA12"/>
    <w:rsid w:val="04896ECF"/>
    <w:rsid w:val="04DC08D8"/>
    <w:rsid w:val="064DCAB4"/>
    <w:rsid w:val="08BB00A6"/>
    <w:rsid w:val="0BB9448F"/>
    <w:rsid w:val="0C671749"/>
    <w:rsid w:val="0E940C19"/>
    <w:rsid w:val="10B41C57"/>
    <w:rsid w:val="10E1515B"/>
    <w:rsid w:val="11875CD4"/>
    <w:rsid w:val="121F0F9A"/>
    <w:rsid w:val="1372BC33"/>
    <w:rsid w:val="19E1384B"/>
    <w:rsid w:val="19E7F858"/>
    <w:rsid w:val="1C693FA5"/>
    <w:rsid w:val="217607A1"/>
    <w:rsid w:val="22218E0D"/>
    <w:rsid w:val="2462FFCF"/>
    <w:rsid w:val="26560E6A"/>
    <w:rsid w:val="26EF554B"/>
    <w:rsid w:val="29901DB4"/>
    <w:rsid w:val="2BEC744D"/>
    <w:rsid w:val="2CB1DAE4"/>
    <w:rsid w:val="3061A5FD"/>
    <w:rsid w:val="31814D82"/>
    <w:rsid w:val="3219148C"/>
    <w:rsid w:val="3472F10F"/>
    <w:rsid w:val="37DE7EBA"/>
    <w:rsid w:val="38861DC5"/>
    <w:rsid w:val="38910E48"/>
    <w:rsid w:val="38C7D9D1"/>
    <w:rsid w:val="3A36FB50"/>
    <w:rsid w:val="3D345846"/>
    <w:rsid w:val="3E17F8AD"/>
    <w:rsid w:val="3F73348A"/>
    <w:rsid w:val="40667C94"/>
    <w:rsid w:val="4328BA8B"/>
    <w:rsid w:val="4442760A"/>
    <w:rsid w:val="44594BC4"/>
    <w:rsid w:val="45668647"/>
    <w:rsid w:val="483832C2"/>
    <w:rsid w:val="4BE7A09F"/>
    <w:rsid w:val="4BFAA5B5"/>
    <w:rsid w:val="4FD898B6"/>
    <w:rsid w:val="5163E06B"/>
    <w:rsid w:val="528A5294"/>
    <w:rsid w:val="52C58B22"/>
    <w:rsid w:val="5353AE09"/>
    <w:rsid w:val="5398C734"/>
    <w:rsid w:val="54F33CC7"/>
    <w:rsid w:val="56D870C0"/>
    <w:rsid w:val="57DD9A9B"/>
    <w:rsid w:val="5CCB95AA"/>
    <w:rsid w:val="600BABE2"/>
    <w:rsid w:val="6845A903"/>
    <w:rsid w:val="691CB387"/>
    <w:rsid w:val="6A194870"/>
    <w:rsid w:val="6B54A409"/>
    <w:rsid w:val="6BEEF692"/>
    <w:rsid w:val="6D4C7311"/>
    <w:rsid w:val="707A6B50"/>
    <w:rsid w:val="70914604"/>
    <w:rsid w:val="710DA08B"/>
    <w:rsid w:val="7345FFF3"/>
    <w:rsid w:val="743A9F96"/>
    <w:rsid w:val="747D5683"/>
    <w:rsid w:val="76A9BD41"/>
    <w:rsid w:val="76D69FD4"/>
    <w:rsid w:val="77C4D9F3"/>
    <w:rsid w:val="784061CE"/>
    <w:rsid w:val="78BC5F2A"/>
    <w:rsid w:val="78E0745E"/>
    <w:rsid w:val="798A9596"/>
    <w:rsid w:val="7C5D02BF"/>
    <w:rsid w:val="7D846E85"/>
    <w:rsid w:val="7E57AC52"/>
    <w:rsid w:val="7F0026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315A0"/>
  <w15:chartTrackingRefBased/>
  <w15:docId w15:val="{8D93611A-B014-4132-83F8-4C07057B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7A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7A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7A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A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A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A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A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A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A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A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7A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7A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A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A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A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A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A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AFC"/>
    <w:rPr>
      <w:rFonts w:eastAsiaTheme="majorEastAsia" w:cstheme="majorBidi"/>
      <w:color w:val="272727" w:themeColor="text1" w:themeTint="D8"/>
    </w:rPr>
  </w:style>
  <w:style w:type="paragraph" w:styleId="Title">
    <w:name w:val="Title"/>
    <w:basedOn w:val="Normal"/>
    <w:next w:val="Normal"/>
    <w:link w:val="TitleChar"/>
    <w:uiPriority w:val="10"/>
    <w:qFormat/>
    <w:rsid w:val="00EA7A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A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A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A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AFC"/>
    <w:pPr>
      <w:spacing w:before="160"/>
      <w:jc w:val="center"/>
    </w:pPr>
    <w:rPr>
      <w:i/>
      <w:iCs/>
      <w:color w:val="404040" w:themeColor="text1" w:themeTint="BF"/>
    </w:rPr>
  </w:style>
  <w:style w:type="character" w:customStyle="1" w:styleId="QuoteChar">
    <w:name w:val="Quote Char"/>
    <w:basedOn w:val="DefaultParagraphFont"/>
    <w:link w:val="Quote"/>
    <w:uiPriority w:val="29"/>
    <w:rsid w:val="00EA7AFC"/>
    <w:rPr>
      <w:i/>
      <w:iCs/>
      <w:color w:val="404040" w:themeColor="text1" w:themeTint="BF"/>
    </w:rPr>
  </w:style>
  <w:style w:type="paragraph" w:styleId="ListParagraph">
    <w:name w:val="List Paragraph"/>
    <w:basedOn w:val="Normal"/>
    <w:uiPriority w:val="34"/>
    <w:qFormat/>
    <w:rsid w:val="00EA7AFC"/>
    <w:pPr>
      <w:ind w:left="720"/>
      <w:contextualSpacing/>
    </w:pPr>
  </w:style>
  <w:style w:type="character" w:styleId="IntenseEmphasis">
    <w:name w:val="Intense Emphasis"/>
    <w:basedOn w:val="DefaultParagraphFont"/>
    <w:uiPriority w:val="21"/>
    <w:qFormat/>
    <w:rsid w:val="00EA7AFC"/>
    <w:rPr>
      <w:i/>
      <w:iCs/>
      <w:color w:val="0F4761" w:themeColor="accent1" w:themeShade="BF"/>
    </w:rPr>
  </w:style>
  <w:style w:type="paragraph" w:styleId="IntenseQuote">
    <w:name w:val="Intense Quote"/>
    <w:basedOn w:val="Normal"/>
    <w:next w:val="Normal"/>
    <w:link w:val="IntenseQuoteChar"/>
    <w:uiPriority w:val="30"/>
    <w:qFormat/>
    <w:rsid w:val="00EA7A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AFC"/>
    <w:rPr>
      <w:i/>
      <w:iCs/>
      <w:color w:val="0F4761" w:themeColor="accent1" w:themeShade="BF"/>
    </w:rPr>
  </w:style>
  <w:style w:type="character" w:styleId="IntenseReference">
    <w:name w:val="Intense Reference"/>
    <w:basedOn w:val="DefaultParagraphFont"/>
    <w:uiPriority w:val="32"/>
    <w:qFormat/>
    <w:rsid w:val="00EA7AFC"/>
    <w:rPr>
      <w:b/>
      <w:bCs/>
      <w:smallCaps/>
      <w:color w:val="0F4761" w:themeColor="accent1" w:themeShade="BF"/>
      <w:spacing w:val="5"/>
    </w:rPr>
  </w:style>
  <w:style w:type="paragraph" w:styleId="CommentText">
    <w:name w:val="annotation text"/>
    <w:basedOn w:val="Normal"/>
    <w:link w:val="CommentTextChar"/>
    <w:uiPriority w:val="99"/>
    <w:semiHidden/>
    <w:unhideWhenUsed/>
    <w:rsid w:val="00EA7AFC"/>
    <w:pPr>
      <w:spacing w:line="240" w:lineRule="auto"/>
    </w:pPr>
    <w:rPr>
      <w:sz w:val="20"/>
      <w:szCs w:val="20"/>
    </w:rPr>
  </w:style>
  <w:style w:type="character" w:customStyle="1" w:styleId="CommentTextChar">
    <w:name w:val="Comment Text Char"/>
    <w:basedOn w:val="DefaultParagraphFont"/>
    <w:link w:val="CommentText"/>
    <w:uiPriority w:val="99"/>
    <w:semiHidden/>
    <w:rsid w:val="00EA7AFC"/>
    <w:rPr>
      <w:sz w:val="20"/>
      <w:szCs w:val="20"/>
    </w:rPr>
  </w:style>
  <w:style w:type="character" w:styleId="CommentReference">
    <w:name w:val="annotation reference"/>
    <w:basedOn w:val="DefaultParagraphFont"/>
    <w:uiPriority w:val="99"/>
    <w:semiHidden/>
    <w:unhideWhenUsed/>
    <w:rsid w:val="00EA7AFC"/>
    <w:rPr>
      <w:sz w:val="16"/>
      <w:szCs w:val="16"/>
    </w:rPr>
  </w:style>
  <w:style w:type="paragraph" w:customStyle="1" w:styleId="paragraph">
    <w:name w:val="paragraph"/>
    <w:basedOn w:val="Normal"/>
    <w:rsid w:val="00B8389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B8389E"/>
  </w:style>
  <w:style w:type="character" w:customStyle="1" w:styleId="eop">
    <w:name w:val="eop"/>
    <w:basedOn w:val="DefaultParagraphFont"/>
    <w:rsid w:val="00B83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281816">
      <w:bodyDiv w:val="1"/>
      <w:marLeft w:val="0"/>
      <w:marRight w:val="0"/>
      <w:marTop w:val="0"/>
      <w:marBottom w:val="0"/>
      <w:divBdr>
        <w:top w:val="none" w:sz="0" w:space="0" w:color="auto"/>
        <w:left w:val="none" w:sz="0" w:space="0" w:color="auto"/>
        <w:bottom w:val="none" w:sz="0" w:space="0" w:color="auto"/>
        <w:right w:val="none" w:sz="0" w:space="0" w:color="auto"/>
      </w:divBdr>
      <w:divsChild>
        <w:div w:id="718745490">
          <w:marLeft w:val="0"/>
          <w:marRight w:val="0"/>
          <w:marTop w:val="0"/>
          <w:marBottom w:val="0"/>
          <w:divBdr>
            <w:top w:val="none" w:sz="0" w:space="0" w:color="auto"/>
            <w:left w:val="none" w:sz="0" w:space="0" w:color="auto"/>
            <w:bottom w:val="none" w:sz="0" w:space="0" w:color="auto"/>
            <w:right w:val="none" w:sz="0" w:space="0" w:color="auto"/>
          </w:divBdr>
          <w:divsChild>
            <w:div w:id="803044695">
              <w:marLeft w:val="0"/>
              <w:marRight w:val="0"/>
              <w:marTop w:val="0"/>
              <w:marBottom w:val="0"/>
              <w:divBdr>
                <w:top w:val="none" w:sz="0" w:space="0" w:color="auto"/>
                <w:left w:val="none" w:sz="0" w:space="0" w:color="auto"/>
                <w:bottom w:val="none" w:sz="0" w:space="0" w:color="auto"/>
                <w:right w:val="none" w:sz="0" w:space="0" w:color="auto"/>
              </w:divBdr>
            </w:div>
          </w:divsChild>
        </w:div>
        <w:div w:id="1672413565">
          <w:marLeft w:val="0"/>
          <w:marRight w:val="0"/>
          <w:marTop w:val="0"/>
          <w:marBottom w:val="0"/>
          <w:divBdr>
            <w:top w:val="none" w:sz="0" w:space="0" w:color="auto"/>
            <w:left w:val="none" w:sz="0" w:space="0" w:color="auto"/>
            <w:bottom w:val="none" w:sz="0" w:space="0" w:color="auto"/>
            <w:right w:val="none" w:sz="0" w:space="0" w:color="auto"/>
          </w:divBdr>
          <w:divsChild>
            <w:div w:id="342632667">
              <w:marLeft w:val="0"/>
              <w:marRight w:val="0"/>
              <w:marTop w:val="0"/>
              <w:marBottom w:val="0"/>
              <w:divBdr>
                <w:top w:val="none" w:sz="0" w:space="0" w:color="auto"/>
                <w:left w:val="none" w:sz="0" w:space="0" w:color="auto"/>
                <w:bottom w:val="none" w:sz="0" w:space="0" w:color="auto"/>
                <w:right w:val="none" w:sz="0" w:space="0" w:color="auto"/>
              </w:divBdr>
            </w:div>
          </w:divsChild>
        </w:div>
        <w:div w:id="55057447">
          <w:marLeft w:val="0"/>
          <w:marRight w:val="0"/>
          <w:marTop w:val="0"/>
          <w:marBottom w:val="0"/>
          <w:divBdr>
            <w:top w:val="none" w:sz="0" w:space="0" w:color="auto"/>
            <w:left w:val="none" w:sz="0" w:space="0" w:color="auto"/>
            <w:bottom w:val="none" w:sz="0" w:space="0" w:color="auto"/>
            <w:right w:val="none" w:sz="0" w:space="0" w:color="auto"/>
          </w:divBdr>
          <w:divsChild>
            <w:div w:id="7360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938079">
      <w:bodyDiv w:val="1"/>
      <w:marLeft w:val="0"/>
      <w:marRight w:val="0"/>
      <w:marTop w:val="0"/>
      <w:marBottom w:val="0"/>
      <w:divBdr>
        <w:top w:val="none" w:sz="0" w:space="0" w:color="auto"/>
        <w:left w:val="none" w:sz="0" w:space="0" w:color="auto"/>
        <w:bottom w:val="none" w:sz="0" w:space="0" w:color="auto"/>
        <w:right w:val="none" w:sz="0" w:space="0" w:color="auto"/>
      </w:divBdr>
      <w:divsChild>
        <w:div w:id="83386577">
          <w:marLeft w:val="0"/>
          <w:marRight w:val="0"/>
          <w:marTop w:val="0"/>
          <w:marBottom w:val="0"/>
          <w:divBdr>
            <w:top w:val="none" w:sz="0" w:space="0" w:color="auto"/>
            <w:left w:val="none" w:sz="0" w:space="0" w:color="auto"/>
            <w:bottom w:val="none" w:sz="0" w:space="0" w:color="auto"/>
            <w:right w:val="none" w:sz="0" w:space="0" w:color="auto"/>
          </w:divBdr>
        </w:div>
        <w:div w:id="1477382660">
          <w:marLeft w:val="0"/>
          <w:marRight w:val="0"/>
          <w:marTop w:val="0"/>
          <w:marBottom w:val="0"/>
          <w:divBdr>
            <w:top w:val="none" w:sz="0" w:space="0" w:color="auto"/>
            <w:left w:val="none" w:sz="0" w:space="0" w:color="auto"/>
            <w:bottom w:val="none" w:sz="0" w:space="0" w:color="auto"/>
            <w:right w:val="none" w:sz="0" w:space="0" w:color="auto"/>
          </w:divBdr>
        </w:div>
      </w:divsChild>
    </w:div>
    <w:div w:id="1767917587">
      <w:bodyDiv w:val="1"/>
      <w:marLeft w:val="0"/>
      <w:marRight w:val="0"/>
      <w:marTop w:val="0"/>
      <w:marBottom w:val="0"/>
      <w:divBdr>
        <w:top w:val="none" w:sz="0" w:space="0" w:color="auto"/>
        <w:left w:val="none" w:sz="0" w:space="0" w:color="auto"/>
        <w:bottom w:val="none" w:sz="0" w:space="0" w:color="auto"/>
        <w:right w:val="none" w:sz="0" w:space="0" w:color="auto"/>
      </w:divBdr>
      <w:divsChild>
        <w:div w:id="479350798">
          <w:marLeft w:val="0"/>
          <w:marRight w:val="0"/>
          <w:marTop w:val="0"/>
          <w:marBottom w:val="0"/>
          <w:divBdr>
            <w:top w:val="none" w:sz="0" w:space="0" w:color="auto"/>
            <w:left w:val="none" w:sz="0" w:space="0" w:color="auto"/>
            <w:bottom w:val="none" w:sz="0" w:space="0" w:color="auto"/>
            <w:right w:val="none" w:sz="0" w:space="0" w:color="auto"/>
          </w:divBdr>
          <w:divsChild>
            <w:div w:id="623199411">
              <w:marLeft w:val="0"/>
              <w:marRight w:val="0"/>
              <w:marTop w:val="0"/>
              <w:marBottom w:val="0"/>
              <w:divBdr>
                <w:top w:val="none" w:sz="0" w:space="0" w:color="auto"/>
                <w:left w:val="none" w:sz="0" w:space="0" w:color="auto"/>
                <w:bottom w:val="none" w:sz="0" w:space="0" w:color="auto"/>
                <w:right w:val="none" w:sz="0" w:space="0" w:color="auto"/>
              </w:divBdr>
            </w:div>
          </w:divsChild>
        </w:div>
        <w:div w:id="123743359">
          <w:marLeft w:val="0"/>
          <w:marRight w:val="0"/>
          <w:marTop w:val="0"/>
          <w:marBottom w:val="0"/>
          <w:divBdr>
            <w:top w:val="none" w:sz="0" w:space="0" w:color="auto"/>
            <w:left w:val="none" w:sz="0" w:space="0" w:color="auto"/>
            <w:bottom w:val="none" w:sz="0" w:space="0" w:color="auto"/>
            <w:right w:val="none" w:sz="0" w:space="0" w:color="auto"/>
          </w:divBdr>
          <w:divsChild>
            <w:div w:id="961770161">
              <w:marLeft w:val="0"/>
              <w:marRight w:val="0"/>
              <w:marTop w:val="0"/>
              <w:marBottom w:val="0"/>
              <w:divBdr>
                <w:top w:val="none" w:sz="0" w:space="0" w:color="auto"/>
                <w:left w:val="none" w:sz="0" w:space="0" w:color="auto"/>
                <w:bottom w:val="none" w:sz="0" w:space="0" w:color="auto"/>
                <w:right w:val="none" w:sz="0" w:space="0" w:color="auto"/>
              </w:divBdr>
            </w:div>
          </w:divsChild>
        </w:div>
        <w:div w:id="90008111">
          <w:marLeft w:val="0"/>
          <w:marRight w:val="0"/>
          <w:marTop w:val="0"/>
          <w:marBottom w:val="0"/>
          <w:divBdr>
            <w:top w:val="none" w:sz="0" w:space="0" w:color="auto"/>
            <w:left w:val="none" w:sz="0" w:space="0" w:color="auto"/>
            <w:bottom w:val="none" w:sz="0" w:space="0" w:color="auto"/>
            <w:right w:val="none" w:sz="0" w:space="0" w:color="auto"/>
          </w:divBdr>
          <w:divsChild>
            <w:div w:id="41131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70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2caa59ea0540bda32d987fdee648f7d4">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5334086674e2b1c5d0478cdc62672a03"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B56FB7-F2A6-476F-B663-87EB5472C7F8}">
  <ds:schemaRefs>
    <ds:schemaRef ds:uri="http://schemas.microsoft.com/sharepoint/v3/contenttype/forms"/>
  </ds:schemaRefs>
</ds:datastoreItem>
</file>

<file path=customXml/itemProps2.xml><?xml version="1.0" encoding="utf-8"?>
<ds:datastoreItem xmlns:ds="http://schemas.openxmlformats.org/officeDocument/2006/customXml" ds:itemID="{C840069C-4B06-4783-8F36-F3F94E51CEEB}">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3.xml><?xml version="1.0" encoding="utf-8"?>
<ds:datastoreItem xmlns:ds="http://schemas.openxmlformats.org/officeDocument/2006/customXml" ds:itemID="{C6AF84D3-3806-4E37-88E1-13ECE134D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3117</Words>
  <Characters>17769</Characters>
  <Application>Microsoft Office Word</Application>
  <DocSecurity>0</DocSecurity>
  <Lines>148</Lines>
  <Paragraphs>41</Paragraphs>
  <ScaleCrop>false</ScaleCrop>
  <Company/>
  <LinksUpToDate>false</LinksUpToDate>
  <CharactersWithSpaces>20845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Brennan</dc:creator>
  <cp:keywords/>
  <dc:description/>
  <cp:lastModifiedBy>Eimear Brennan</cp:lastModifiedBy>
  <cp:revision>3</cp:revision>
  <dcterms:created xsi:type="dcterms:W3CDTF">2026-01-08T17:42:00Z</dcterms:created>
  <dcterms:modified xsi:type="dcterms:W3CDTF">2026-01-08T17:46:00Z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