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F394E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5A93FEDC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2CE06ABE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1C49FF30" w14:textId="77777777" w:rsidR="00C036AD" w:rsidRDefault="00C036AD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1A67C441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5D2C925E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72636363" w14:textId="25AE2278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  <w:r w:rsidRPr="002A740E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812E620" wp14:editId="246D174F">
                <wp:simplePos x="0" y="0"/>
                <wp:positionH relativeFrom="margin">
                  <wp:align>center</wp:align>
                </wp:positionH>
                <wp:positionV relativeFrom="paragraph">
                  <wp:posOffset>110490</wp:posOffset>
                </wp:positionV>
                <wp:extent cx="5010150" cy="876300"/>
                <wp:effectExtent l="19050" t="19050" r="38100" b="38100"/>
                <wp:wrapSquare wrapText="bothSides"/>
                <wp:docPr id="7634499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20B64" w14:textId="77777777" w:rsidR="00280C7C" w:rsidRDefault="00280C7C" w:rsidP="00280C7C">
                            <w:pPr>
                              <w:ind w:left="-284" w:right="-297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517B23">
                              <w:rPr>
                                <w:b/>
                                <w:bCs/>
                                <w:sz w:val="40"/>
                                <w:szCs w:val="40"/>
                                <w:lang w:val="en-GB"/>
                              </w:rPr>
                              <w:t>PRE-QUALIFICATION QUESTIONNAIRE</w:t>
                            </w:r>
                          </w:p>
                          <w:p w14:paraId="074BA84A" w14:textId="77777777" w:rsidR="00280C7C" w:rsidRPr="00517B23" w:rsidRDefault="00280C7C" w:rsidP="00280C7C">
                            <w:pPr>
                              <w:ind w:left="-284" w:right="-297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:lang w:val="en-GB"/>
                              </w:rPr>
                              <w:t>References Sheet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2E6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8.7pt;width:394.5pt;height:69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" strokecolor="#3a7c22 [2409]" strokeweight="4.5pt">
                <v:textbox>
                  <w:txbxContent>
                    <w:p w14:paraId="18120B64" w14:textId="77777777" w:rsidR="00280C7C" w:rsidRDefault="00280C7C" w:rsidP="00280C7C">
                      <w:pPr>
                        <w:ind w:left="-284" w:right="-297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n-GB"/>
                        </w:rPr>
                      </w:pPr>
                      <w:r w:rsidRPr="00517B23">
                        <w:rPr>
                          <w:b/>
                          <w:bCs/>
                          <w:sz w:val="40"/>
                          <w:szCs w:val="40"/>
                          <w:lang w:val="en-GB"/>
                        </w:rPr>
                        <w:t>PRE-QUALIFICATION QUESTIONNAIRE</w:t>
                      </w:r>
                    </w:p>
                    <w:p w14:paraId="074BA84A" w14:textId="77777777" w:rsidR="00280C7C" w:rsidRPr="00517B23" w:rsidRDefault="00280C7C" w:rsidP="00280C7C">
                      <w:pPr>
                        <w:ind w:left="-284" w:right="-297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  <w:lang w:val="en-GB"/>
                        </w:rPr>
                        <w:t>References Sheet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341BA4D" w14:textId="1B52433C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097F4294" w14:textId="37BCE90E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  <w:r w:rsidRPr="00E1201B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E85A7B8" wp14:editId="549FF5C9">
                <wp:simplePos x="0" y="0"/>
                <wp:positionH relativeFrom="margin">
                  <wp:posOffset>378940</wp:posOffset>
                </wp:positionH>
                <wp:positionV relativeFrom="paragraph">
                  <wp:posOffset>238173</wp:posOffset>
                </wp:positionV>
                <wp:extent cx="5019675" cy="2430780"/>
                <wp:effectExtent l="19050" t="19050" r="47625" b="45720"/>
                <wp:wrapSquare wrapText="bothSides"/>
                <wp:docPr id="12737941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9675" cy="24307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57150"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C23C98" w14:textId="77777777" w:rsidR="00280C7C" w:rsidRDefault="00280C7C" w:rsidP="00280C7C">
                            <w:pPr>
                              <w:ind w:left="-284" w:right="-133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94BA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TENDER REFERENCE: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9301</w:t>
                            </w:r>
                          </w:p>
                          <w:p w14:paraId="1F9B8D81" w14:textId="77777777" w:rsidR="00280C7C" w:rsidRDefault="00280C7C" w:rsidP="00280C7C">
                            <w:pPr>
                              <w:ind w:left="-284" w:right="-133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2D905220" w14:textId="77777777" w:rsidR="00280C7C" w:rsidRDefault="00280C7C" w:rsidP="00280C7C">
                            <w:pPr>
                              <w:ind w:left="-284" w:right="-133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Qualification System for Professional Services</w:t>
                            </w:r>
                          </w:p>
                          <w:p w14:paraId="14AB5B50" w14:textId="77777777" w:rsidR="00280C7C" w:rsidRPr="00794BA9" w:rsidRDefault="00280C7C" w:rsidP="00280C7C">
                            <w:pPr>
                              <w:ind w:right="-133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5A7B8" id="_x0000_s1027" type="#_x0000_t202" style="position:absolute;left:0;text-align:left;margin-left:29.85pt;margin-top:18.75pt;width:395.25pt;height:191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" fillcolor="#b3e5a1 [1305]" strokecolor="#4ea72e [3209]" strokeweight="4.5pt">
                <v:textbox>
                  <w:txbxContent>
                    <w:p w14:paraId="7DC23C98" w14:textId="77777777" w:rsidR="00280C7C" w:rsidRDefault="00280C7C" w:rsidP="00280C7C">
                      <w:pPr>
                        <w:ind w:left="-284" w:right="-133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94BA9">
                        <w:rPr>
                          <w:b/>
                          <w:bCs/>
                          <w:sz w:val="32"/>
                          <w:szCs w:val="32"/>
                        </w:rPr>
                        <w:t xml:space="preserve">TENDER REFERENCE: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9301</w:t>
                      </w:r>
                    </w:p>
                    <w:p w14:paraId="1F9B8D81" w14:textId="77777777" w:rsidR="00280C7C" w:rsidRDefault="00280C7C" w:rsidP="00280C7C">
                      <w:pPr>
                        <w:ind w:left="-284" w:right="-133"/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2D905220" w14:textId="77777777" w:rsidR="00280C7C" w:rsidRDefault="00280C7C" w:rsidP="00280C7C">
                      <w:pPr>
                        <w:ind w:left="-284" w:right="-133"/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Qualification System for Professional Services</w:t>
                      </w:r>
                    </w:p>
                    <w:p w14:paraId="14AB5B50" w14:textId="77777777" w:rsidR="00280C7C" w:rsidRPr="00794BA9" w:rsidRDefault="00280C7C" w:rsidP="00280C7C">
                      <w:pPr>
                        <w:ind w:right="-133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4539AB" w14:textId="7D2CA405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4BCC7FAF" w14:textId="2FBB190E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05EBB5BB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3C20C805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16794CF6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422B7AFF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2537E8DF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6ED1696B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5C692936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382DA7F7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493A3CDA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399A5401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3C2DA10C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28EF41E5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3CACA327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6DFE2E30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43ABB9F8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57D56A67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442D8754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16F208C7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6974F872" w14:textId="77777777" w:rsidR="00C036AD" w:rsidRDefault="00C036AD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1A52ECC4" w14:textId="77777777" w:rsidR="00C036AD" w:rsidRDefault="00C036AD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30756F3F" w14:textId="618557A8" w:rsidR="00C036AD" w:rsidRDefault="00C036AD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>Summarize table:</w:t>
      </w:r>
    </w:p>
    <w:p w14:paraId="0904DC69" w14:textId="6A96BB76" w:rsidR="006C46AE" w:rsidRPr="006C46AE" w:rsidRDefault="006C46AE" w:rsidP="00280C7C">
      <w:pPr>
        <w:jc w:val="both"/>
        <w:rPr>
          <w:rFonts w:ascii="Calibri" w:hAnsi="Calibri" w:cs="Arial"/>
          <w:sz w:val="20"/>
          <w:szCs w:val="20"/>
        </w:rPr>
      </w:pPr>
      <w:r w:rsidRPr="006C46AE">
        <w:rPr>
          <w:rFonts w:ascii="Calibri" w:hAnsi="Calibri" w:cs="Arial"/>
          <w:sz w:val="20"/>
          <w:szCs w:val="20"/>
        </w:rPr>
        <w:t>Tick the box in the summary table for the Lot corresponding to each Area of Expertise you are applying for.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957"/>
        <w:gridCol w:w="1559"/>
        <w:gridCol w:w="1701"/>
        <w:gridCol w:w="1417"/>
      </w:tblGrid>
      <w:tr w:rsidR="00C036AD" w:rsidRPr="00C036AD" w14:paraId="417E14EC" w14:textId="77777777" w:rsidTr="00C036AD">
        <w:trPr>
          <w:trHeight w:val="291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D264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CA37FF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Lot 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D2FA2B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Lot 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6D416DD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Lot 3</w:t>
            </w:r>
          </w:p>
        </w:tc>
      </w:tr>
      <w:tr w:rsidR="00C036AD" w:rsidRPr="00C036AD" w14:paraId="32E769EA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CF5664C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1. Project Scopes, Feasibility Study, Master Planning, Strategic Transport Planning and Business Case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22CCE" w14:textId="30C82425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3379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C0B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DA159" w14:textId="77F1D113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646407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383E3" w14:textId="1D37CA05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46524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725B8653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2D716AA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2. Architectural Design Services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5DBC" w14:textId="6644B5F6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20367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1D762" w14:textId="4266FA31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307390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0752A" w14:textId="206CB968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2429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5AB6850B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C3D1597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3. Civil Engineering / permanent way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21567" w14:textId="5B65D11F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2045403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BD833" w14:textId="697AD748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389874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1F6D0" w14:textId="645C1DF0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69120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7B92F859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71ADE06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4. Marine Engineering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45CA7" w14:textId="70B2739A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42273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34FA8" w14:textId="55E24E4B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9260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3A377" w14:textId="3E202CE4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18302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22F6D828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04E72BB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5. Structural Engineering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44846" w14:textId="68EA9074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932735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58531" w14:textId="3CADA1A2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552306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61AC" w14:textId="6FA274C4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892577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0449C64E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2CF33BF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6. Mechanical Engineering / Electrical Engineering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10F97" w14:textId="54F3F44C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25655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FC83B" w14:textId="24E2F03F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13901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15800" w14:textId="4FE4628A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1523746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356ADD75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D494AB2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7. Project &amp; Construction Management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35686" w14:textId="68982A77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927622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B0D93" w14:textId="2CF11356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331372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49167" w14:textId="34E3A107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6375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64DDE613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FBE9E74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8. Construction Services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1B6E3" w14:textId="732EB9A0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75760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1E7C6" w14:textId="583DE50B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39172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57171" w14:textId="6BC115BD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204317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030EDCE1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FD04191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9. Signalling, Electrical &amp; Telecommunications Consulting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02945" w14:textId="6BEE30E7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05931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C34D9" w14:textId="68FF2B40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1904172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4618A" w14:textId="2FA4CD90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238376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0911F102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C3C4CDF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10. Safety Consulting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DFC80" w14:textId="7CB3F491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118177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CA43A" w14:textId="26DB5FBF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2103216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503DC" w14:textId="743EAB22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891153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3D5A653E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57844A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11. System Integration &amp; Safety Assurance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AC4F5" w14:textId="639056C2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739163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295B6" w14:textId="50D2A319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817416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6557C" w14:textId="77A33B6C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07342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05C7FA5E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FEAC447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12. Rolling Stock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8BFF1" w14:textId="53DFE118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213015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86CD3" w14:textId="195FB32D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990598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3A043" w14:textId="73BD4ECA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96007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13895EDA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3DC9B53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13. Commercial &amp; Contractual Management Services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F9B51" w14:textId="73CBF6F2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583443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635F0" w14:textId="01EFC179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71942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004EA" w14:textId="0CF291CA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210136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65AE1FE6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8087C82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14. Rail Operations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D3A41" w14:textId="13A8B4AB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359212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09DD6" w14:textId="54AED666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61242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40CDB" w14:textId="5D753A54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1839154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421CDB94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40A9B96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15. Environmental &amp; Sustainability Consulting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FABF4" w14:textId="24E98827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30020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456AE" w14:textId="093FEB41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201194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E1D0A" w14:textId="101ECEDC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86868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  <w:tr w:rsidR="00C036AD" w:rsidRPr="00C036AD" w14:paraId="6AE86FA1" w14:textId="77777777" w:rsidTr="00C036AD">
        <w:trPr>
          <w:trHeight w:val="58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8209986" w14:textId="77777777" w:rsidR="00C036AD" w:rsidRPr="00C036AD" w:rsidRDefault="00C036AD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lang w:eastAsia="en-IE"/>
              </w:rPr>
            </w:pPr>
            <w:r w:rsidRPr="00C036AD">
              <w:rPr>
                <w:rFonts w:ascii="Aptos Narrow" w:eastAsia="Times New Roman" w:hAnsi="Aptos Narrow" w:cs="Times New Roman"/>
                <w:lang w:eastAsia="en-IE"/>
              </w:rPr>
              <w:t>16. Financial &amp; Regulatory Advisory, Auditing, Human Resources, Corporate &amp; Project Governance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EA4F0" w14:textId="456D26AC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46828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A5D4F" w14:textId="01DFFBF7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-93089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A7C89" w14:textId="79ACB794" w:rsidR="00C036AD" w:rsidRPr="00C036AD" w:rsidRDefault="007C1CB3" w:rsidP="00C036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sdt>
              <w:sdtPr>
                <w:rPr>
                  <w:rFonts w:ascii="Aptos Narrow" w:eastAsia="Times New Roman" w:hAnsi="Aptos Narrow" w:cs="Times New Roman"/>
                  <w:color w:val="000000"/>
                  <w:lang w:eastAsia="en-IE"/>
                </w:rPr>
                <w:id w:val="196214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6AD">
                  <w:rPr>
                    <w:rFonts w:ascii="MS Gothic" w:eastAsia="MS Gothic" w:hAnsi="MS Gothic" w:cs="Times New Roman" w:hint="eastAsia"/>
                    <w:color w:val="000000"/>
                    <w:lang w:eastAsia="en-IE"/>
                  </w:rPr>
                  <w:t>☐</w:t>
                </w:r>
              </w:sdtContent>
            </w:sdt>
            <w:r w:rsidR="00C036AD" w:rsidRPr="00C036AD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 </w:t>
            </w:r>
          </w:p>
        </w:tc>
      </w:tr>
    </w:tbl>
    <w:p w14:paraId="462AD204" w14:textId="77777777" w:rsidR="00C036AD" w:rsidRDefault="00C036AD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546798EA" w14:textId="77777777" w:rsidR="006D7B8E" w:rsidRDefault="006D7B8E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43AB7EB0" w14:textId="77777777" w:rsidR="006D7B8E" w:rsidRDefault="006D7B8E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0B35DF57" w14:textId="77777777" w:rsidR="006D7B8E" w:rsidRDefault="006D7B8E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55FF0F8D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06CE242D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72592C1A" w14:textId="06C1A824" w:rsidR="006C46AE" w:rsidRDefault="006C46AE" w:rsidP="006C46AE">
      <w:pPr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lastRenderedPageBreak/>
        <w:t>Reference projects:</w:t>
      </w:r>
    </w:p>
    <w:p w14:paraId="75320627" w14:textId="7608F079" w:rsidR="006D7B8E" w:rsidRDefault="006D7B8E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>Instructions:</w:t>
      </w:r>
    </w:p>
    <w:p w14:paraId="3D87BE75" w14:textId="5179CCE0" w:rsidR="006D7B8E" w:rsidRPr="00EA0EC2" w:rsidRDefault="006D7B8E" w:rsidP="00EA0EC2">
      <w:pPr>
        <w:pStyle w:val="ListParagraph"/>
        <w:numPr>
          <w:ilvl w:val="0"/>
          <w:numId w:val="1"/>
        </w:numPr>
        <w:jc w:val="both"/>
        <w:rPr>
          <w:rFonts w:ascii="Calibri" w:hAnsi="Calibri" w:cs="Arial"/>
          <w:sz w:val="20"/>
          <w:szCs w:val="20"/>
        </w:rPr>
      </w:pPr>
      <w:r w:rsidRPr="006D7B8E">
        <w:rPr>
          <w:rFonts w:ascii="Calibri" w:hAnsi="Calibri" w:cs="Arial"/>
          <w:sz w:val="20"/>
          <w:szCs w:val="20"/>
        </w:rPr>
        <w:t>Applicants must provide three (3) project references per Area of Expertise, as detailed in Section 5.2 of the PQQ document, for each Lot being applied for</w:t>
      </w:r>
      <w:r>
        <w:rPr>
          <w:rFonts w:ascii="Calibri" w:hAnsi="Calibri" w:cs="Arial"/>
          <w:sz w:val="20"/>
          <w:szCs w:val="20"/>
        </w:rPr>
        <w:t xml:space="preserve">, </w:t>
      </w:r>
      <w:r w:rsidRPr="006D7B8E">
        <w:rPr>
          <w:rFonts w:ascii="Calibri" w:hAnsi="Calibri" w:cs="Arial"/>
          <w:sz w:val="20"/>
          <w:szCs w:val="20"/>
        </w:rPr>
        <w:t>demonstrating relevant and satisfactory experience in that specific area.</w:t>
      </w:r>
    </w:p>
    <w:p w14:paraId="35D8CFC4" w14:textId="259060F2" w:rsidR="006D7B8E" w:rsidRPr="006D7B8E" w:rsidRDefault="006D7B8E" w:rsidP="006D7B8E">
      <w:pPr>
        <w:pStyle w:val="ListParagraph"/>
        <w:numPr>
          <w:ilvl w:val="0"/>
          <w:numId w:val="1"/>
        </w:numPr>
        <w:jc w:val="both"/>
        <w:rPr>
          <w:rFonts w:ascii="Calibri" w:hAnsi="Calibri" w:cs="Arial"/>
          <w:sz w:val="20"/>
          <w:szCs w:val="20"/>
        </w:rPr>
      </w:pPr>
      <w:r w:rsidRPr="006D7B8E">
        <w:rPr>
          <w:rFonts w:ascii="Calibri" w:hAnsi="Calibri" w:cs="Arial"/>
          <w:sz w:val="20"/>
          <w:szCs w:val="20"/>
        </w:rPr>
        <w:t>The written submission must not exceed three (3) A4 pages per Area of Expertise (minimum font size: 10). This allocation allows approximately one page per reference. Failure to comply with the page limit will result in elimination from the competition.</w:t>
      </w:r>
    </w:p>
    <w:p w14:paraId="1BA25829" w14:textId="335012A7" w:rsidR="006D7B8E" w:rsidRPr="006D7B8E" w:rsidRDefault="006D7B8E" w:rsidP="006D7B8E">
      <w:pPr>
        <w:pStyle w:val="ListParagraph"/>
        <w:numPr>
          <w:ilvl w:val="0"/>
          <w:numId w:val="1"/>
        </w:numPr>
        <w:jc w:val="both"/>
        <w:rPr>
          <w:rFonts w:ascii="Calibri" w:hAnsi="Calibri" w:cs="Arial"/>
          <w:sz w:val="20"/>
          <w:szCs w:val="20"/>
        </w:rPr>
      </w:pPr>
      <w:r w:rsidRPr="006D7B8E">
        <w:rPr>
          <w:rFonts w:ascii="Calibri" w:hAnsi="Calibri" w:cs="Arial"/>
          <w:sz w:val="20"/>
          <w:szCs w:val="20"/>
        </w:rPr>
        <w:t>Project references must relate to completed projects. References for ongoing projects will not be accepted and will be deemed non-compliant.</w:t>
      </w:r>
    </w:p>
    <w:p w14:paraId="3E1CE593" w14:textId="64413E93" w:rsidR="006D7B8E" w:rsidRPr="006D7B8E" w:rsidRDefault="006D7B8E" w:rsidP="006D7B8E">
      <w:pPr>
        <w:pStyle w:val="ListParagraph"/>
        <w:numPr>
          <w:ilvl w:val="0"/>
          <w:numId w:val="1"/>
        </w:numPr>
        <w:jc w:val="both"/>
        <w:rPr>
          <w:rFonts w:ascii="Calibri" w:hAnsi="Calibri" w:cs="Arial"/>
          <w:sz w:val="20"/>
          <w:szCs w:val="20"/>
        </w:rPr>
      </w:pPr>
      <w:r w:rsidRPr="006D7B8E">
        <w:rPr>
          <w:rFonts w:ascii="Calibri" w:hAnsi="Calibri" w:cs="Arial"/>
          <w:sz w:val="20"/>
          <w:szCs w:val="20"/>
        </w:rPr>
        <w:t>The same case study may be used more than once where it is relevant to multiple Areas of Expertise.</w:t>
      </w:r>
    </w:p>
    <w:p w14:paraId="67312ED6" w14:textId="5EB92751" w:rsidR="006D7B8E" w:rsidRPr="006D7B8E" w:rsidRDefault="006D7B8E" w:rsidP="006D7B8E">
      <w:pPr>
        <w:pStyle w:val="ListParagraph"/>
        <w:numPr>
          <w:ilvl w:val="0"/>
          <w:numId w:val="1"/>
        </w:numPr>
        <w:jc w:val="both"/>
        <w:rPr>
          <w:rFonts w:ascii="Calibri" w:hAnsi="Calibri" w:cs="Arial"/>
          <w:sz w:val="20"/>
          <w:szCs w:val="20"/>
        </w:rPr>
      </w:pPr>
      <w:r w:rsidRPr="006D7B8E">
        <w:rPr>
          <w:rFonts w:ascii="Calibri" w:hAnsi="Calibri" w:cs="Arial"/>
          <w:sz w:val="20"/>
          <w:szCs w:val="20"/>
        </w:rPr>
        <w:t>No single case study is required to cover all listed Areas of Expertise.</w:t>
      </w:r>
    </w:p>
    <w:p w14:paraId="4FAC977A" w14:textId="44D54F4D" w:rsidR="006D7B8E" w:rsidRPr="007C1CB3" w:rsidRDefault="006D7B8E" w:rsidP="006D7B8E">
      <w:pPr>
        <w:pStyle w:val="ListParagraph"/>
        <w:numPr>
          <w:ilvl w:val="0"/>
          <w:numId w:val="1"/>
        </w:numPr>
        <w:jc w:val="both"/>
        <w:rPr>
          <w:rFonts w:ascii="Calibri" w:hAnsi="Calibri" w:cs="Arial"/>
          <w:b/>
          <w:bCs/>
          <w:sz w:val="20"/>
          <w:szCs w:val="20"/>
        </w:rPr>
      </w:pPr>
      <w:r w:rsidRPr="007C1CB3">
        <w:rPr>
          <w:rFonts w:ascii="Calibri" w:hAnsi="Calibri" w:cs="Arial"/>
          <w:b/>
          <w:bCs/>
          <w:sz w:val="20"/>
          <w:szCs w:val="20"/>
        </w:rPr>
        <w:t>If an applicant is applying for Lot 3, it is not necessary to provide project references for Lots 1 and 2, as approval under Lot 3 will automatically include approval under Lots 1 and 2</w:t>
      </w:r>
      <w:r w:rsidR="007C1CB3" w:rsidRPr="007C1CB3">
        <w:rPr>
          <w:rFonts w:ascii="Calibri" w:hAnsi="Calibri" w:cs="Arial"/>
          <w:b/>
          <w:bCs/>
          <w:sz w:val="20"/>
          <w:szCs w:val="20"/>
        </w:rPr>
        <w:t xml:space="preserve">, however, they must apply for lots 1 and 2 in </w:t>
      </w:r>
      <w:proofErr w:type="spellStart"/>
      <w:r w:rsidR="007C1CB3" w:rsidRPr="007C1CB3">
        <w:rPr>
          <w:rFonts w:ascii="Calibri" w:hAnsi="Calibri" w:cs="Arial"/>
          <w:b/>
          <w:bCs/>
          <w:sz w:val="20"/>
          <w:szCs w:val="20"/>
        </w:rPr>
        <w:t>eTenders</w:t>
      </w:r>
      <w:proofErr w:type="spellEnd"/>
      <w:r w:rsidR="007C1CB3" w:rsidRPr="007C1CB3">
        <w:rPr>
          <w:rFonts w:ascii="Calibri" w:hAnsi="Calibri" w:cs="Arial"/>
          <w:b/>
          <w:bCs/>
          <w:sz w:val="20"/>
          <w:szCs w:val="20"/>
        </w:rPr>
        <w:t>, ensuring that the applicant is duly approved in all lots for system / call off purposes</w:t>
      </w:r>
    </w:p>
    <w:p w14:paraId="2438859B" w14:textId="501764A9" w:rsidR="006D7B8E" w:rsidRPr="006D7B8E" w:rsidRDefault="006D7B8E" w:rsidP="006D7B8E">
      <w:pPr>
        <w:pStyle w:val="ListParagraph"/>
        <w:numPr>
          <w:ilvl w:val="0"/>
          <w:numId w:val="1"/>
        </w:numPr>
        <w:jc w:val="both"/>
        <w:rPr>
          <w:rFonts w:ascii="Calibri" w:hAnsi="Calibri" w:cs="Arial"/>
          <w:sz w:val="20"/>
          <w:szCs w:val="20"/>
        </w:rPr>
      </w:pPr>
      <w:r w:rsidRPr="006D7B8E">
        <w:rPr>
          <w:rFonts w:ascii="Calibri" w:hAnsi="Calibri" w:cs="Arial"/>
          <w:sz w:val="20"/>
          <w:szCs w:val="20"/>
        </w:rPr>
        <w:t>When completing each reference, please select the appropriate Lot and Area of Expertise from the drop-down menu.</w:t>
      </w:r>
    </w:p>
    <w:p w14:paraId="2D971E34" w14:textId="77777777" w:rsidR="00F00FD3" w:rsidRDefault="006D7B8E" w:rsidP="006D7B8E">
      <w:pPr>
        <w:pStyle w:val="ListParagraph"/>
        <w:numPr>
          <w:ilvl w:val="0"/>
          <w:numId w:val="1"/>
        </w:numPr>
        <w:jc w:val="both"/>
        <w:rPr>
          <w:rFonts w:ascii="Calibri" w:hAnsi="Calibri" w:cs="Arial"/>
          <w:sz w:val="20"/>
          <w:szCs w:val="20"/>
        </w:rPr>
      </w:pPr>
      <w:r w:rsidRPr="00F00FD3">
        <w:rPr>
          <w:rFonts w:ascii="Calibri" w:hAnsi="Calibri" w:cs="Arial"/>
          <w:sz w:val="20"/>
          <w:szCs w:val="20"/>
        </w:rPr>
        <w:t>Three reference tables are provided, and applicants may add additional tables if required</w:t>
      </w:r>
      <w:r w:rsidR="00F00FD3" w:rsidRPr="00F00FD3">
        <w:rPr>
          <w:rFonts w:ascii="Calibri" w:hAnsi="Calibri" w:cs="Arial"/>
          <w:sz w:val="20"/>
          <w:szCs w:val="20"/>
        </w:rPr>
        <w:t>, but all references must be completed and submitted in one file.</w:t>
      </w:r>
    </w:p>
    <w:p w14:paraId="7B53709C" w14:textId="21C21472" w:rsidR="006D7B8E" w:rsidRPr="0041609A" w:rsidRDefault="00F00FD3" w:rsidP="006D7B8E">
      <w:pPr>
        <w:pStyle w:val="ListParagraph"/>
        <w:numPr>
          <w:ilvl w:val="0"/>
          <w:numId w:val="1"/>
        </w:numPr>
        <w:jc w:val="both"/>
        <w:rPr>
          <w:rFonts w:ascii="Calibri" w:hAnsi="Calibri" w:cs="Arial"/>
          <w:b/>
          <w:bCs/>
          <w:sz w:val="20"/>
          <w:szCs w:val="20"/>
        </w:rPr>
      </w:pPr>
      <w:r w:rsidRPr="0041609A">
        <w:rPr>
          <w:rFonts w:ascii="Calibri" w:hAnsi="Calibri" w:cs="Arial"/>
          <w:b/>
          <w:bCs/>
          <w:sz w:val="20"/>
          <w:szCs w:val="20"/>
        </w:rPr>
        <w:t xml:space="preserve">Please ensure that all PQQ application documents (including turnover requirements, PQQ form, reference sheet, QMS, etc.) are correctly named, zipped into a single folder, and submitted via </w:t>
      </w:r>
      <w:proofErr w:type="spellStart"/>
      <w:r w:rsidRPr="0041609A">
        <w:rPr>
          <w:rFonts w:ascii="Calibri" w:hAnsi="Calibri" w:cs="Arial"/>
          <w:b/>
          <w:bCs/>
          <w:sz w:val="20"/>
          <w:szCs w:val="20"/>
        </w:rPr>
        <w:t>eTenders</w:t>
      </w:r>
      <w:proofErr w:type="spellEnd"/>
      <w:r w:rsidRPr="0041609A">
        <w:rPr>
          <w:rFonts w:ascii="Calibri" w:hAnsi="Calibri" w:cs="Arial"/>
          <w:b/>
          <w:bCs/>
          <w:sz w:val="20"/>
          <w:szCs w:val="20"/>
        </w:rPr>
        <w:t>.</w:t>
      </w:r>
    </w:p>
    <w:p w14:paraId="2ADD6F12" w14:textId="77777777" w:rsidR="006D7B8E" w:rsidRDefault="006D7B8E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2DD1F208" w14:textId="77777777" w:rsidR="006D7B8E" w:rsidRDefault="006D7B8E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39E67083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6EEC6B14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45ACC742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0D6C5E7C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45C6F214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021A7228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7281C6C7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4382959D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72ABBA5B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7ADE8DF8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67189B27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7AFB84C3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7AE0A41F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3BFF18A2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52ECE9E5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56417896" w14:textId="77777777" w:rsidR="00D92567" w:rsidRDefault="00D92567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7A3BB62E" w14:textId="77777777" w:rsidR="00EA0EC2" w:rsidRDefault="00EA0EC2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08681EC9" w14:textId="77777777" w:rsidR="006D7B8E" w:rsidRDefault="006D7B8E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4DCED599" w14:textId="6A3EDB18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>Ref1</w:t>
      </w:r>
    </w:p>
    <w:tbl>
      <w:tblPr>
        <w:tblW w:w="952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538"/>
      </w:tblGrid>
      <w:tr w:rsidR="00280C7C" w:rsidRPr="00AD4F35" w14:paraId="07808929" w14:textId="77777777" w:rsidTr="002D1449">
        <w:tc>
          <w:tcPr>
            <w:tcW w:w="1985" w:type="dxa"/>
            <w:shd w:val="clear" w:color="auto" w:fill="8DD873" w:themeFill="accent6" w:themeFillTint="99"/>
          </w:tcPr>
          <w:p w14:paraId="12E52A26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Lot (Choose from the </w:t>
            </w:r>
            <w:proofErr w:type="gramStart"/>
            <w:r>
              <w:rPr>
                <w:rFonts w:ascii="Calibri" w:hAnsi="Calibri" w:cs="Arial"/>
                <w:b/>
                <w:sz w:val="20"/>
                <w:szCs w:val="20"/>
              </w:rPr>
              <w:t>drop down</w:t>
            </w:r>
            <w:proofErr w:type="gramEnd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menu)</w:t>
            </w:r>
          </w:p>
        </w:tc>
        <w:sdt>
          <w:sdtPr>
            <w:rPr>
              <w:rFonts w:ascii="Calibri" w:hAnsi="Calibri" w:cs="Arial"/>
              <w:b/>
              <w:sz w:val="20"/>
              <w:szCs w:val="20"/>
            </w:rPr>
            <w:id w:val="-1860032810"/>
            <w:placeholder>
              <w:docPart w:val="9D55C4EB60FD4DBEB04B545FDBF7585B"/>
            </w:placeholder>
            <w:showingPlcHdr/>
            <w:dropDownList>
              <w:listItem w:value="Choose the appropriate lot"/>
              <w:listItem w:displayText="Lot 1 (Up to 1M)" w:value="Lot 1 (Up to 1M)"/>
              <w:listItem w:displayText="Lot 2 (1M to 10M)" w:value="Lot 2 (1M to 10M)"/>
              <w:listItem w:displayText="Lot 3 (+10M)" w:value="Lot 3 (+10M)"/>
            </w:dropDownList>
          </w:sdtPr>
          <w:sdtEndPr/>
          <w:sdtContent>
            <w:tc>
              <w:tcPr>
                <w:tcW w:w="7538" w:type="dxa"/>
              </w:tcPr>
              <w:p w14:paraId="7C8EA5EE" w14:textId="202BDD91" w:rsidR="00280C7C" w:rsidRPr="00AD4F35" w:rsidRDefault="0069702F" w:rsidP="002D1449">
                <w:pPr>
                  <w:jc w:val="both"/>
                  <w:rPr>
                    <w:rFonts w:ascii="Calibri" w:hAnsi="Calibri" w:cs="Arial"/>
                    <w:b/>
                    <w:sz w:val="20"/>
                    <w:szCs w:val="20"/>
                  </w:rPr>
                </w:pPr>
                <w:r w:rsidRPr="0073725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80C7C" w:rsidRPr="00AD4F35" w14:paraId="0BC9B3D7" w14:textId="77777777" w:rsidTr="002D1449">
        <w:tc>
          <w:tcPr>
            <w:tcW w:w="1985" w:type="dxa"/>
            <w:shd w:val="clear" w:color="auto" w:fill="8DD873" w:themeFill="accent6" w:themeFillTint="99"/>
          </w:tcPr>
          <w:p w14:paraId="691A9A5F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Area of Expertise (Choose from the </w:t>
            </w:r>
            <w:proofErr w:type="gramStart"/>
            <w:r>
              <w:rPr>
                <w:rFonts w:ascii="Calibri" w:hAnsi="Calibri" w:cs="Arial"/>
                <w:b/>
                <w:sz w:val="20"/>
                <w:szCs w:val="20"/>
              </w:rPr>
              <w:t>drop down</w:t>
            </w:r>
            <w:proofErr w:type="gramEnd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menu)</w:t>
            </w:r>
          </w:p>
        </w:tc>
        <w:sdt>
          <w:sdtPr>
            <w:rPr>
              <w:rFonts w:ascii="Calibri" w:hAnsi="Calibri" w:cs="Arial"/>
              <w:b/>
              <w:sz w:val="20"/>
              <w:szCs w:val="20"/>
            </w:rPr>
            <w:id w:val="-2106100111"/>
            <w:placeholder>
              <w:docPart w:val="9D55C4EB60FD4DBEB04B545FDBF7585B"/>
            </w:placeholder>
            <w:showingPlcHdr/>
            <w:dropDownList>
              <w:listItem w:value="Area of Expertise"/>
              <w:listItem w:displayText="1.  Feasibility Design, Master Planning and Business &amp; Strategic Consulting" w:value="1.  Feasibility Design, Master Planning and Business &amp; Strategic Consulting"/>
              <w:listItem w:displayText="2. Architectural Design Services" w:value="2. Architectural Design Services"/>
              <w:listItem w:displayText="3. Civil Engineering / permanent way" w:value="3. Civil Engineering / permanent way"/>
              <w:listItem w:displayText="4. Marine Engineering" w:value="4. Marine Engineering"/>
              <w:listItem w:displayText="5. Structural Engineering" w:value="5. Structural Engineering"/>
              <w:listItem w:displayText="6. Mechanical Engineering / Electrical Engineering" w:value="6. Mechanical Engineering / Electrical Engineering"/>
              <w:listItem w:displayText="7. Project &amp; Construction Management" w:value="7. Project &amp; Construction Management"/>
              <w:listItem w:displayText="8. Construction Services" w:value="8. Construction Services"/>
              <w:listItem w:displayText="9. Signalling, Electrical &amp; Telecommunications Consulting" w:value="9. Signalling, Electrical &amp; Telecommunications Consulting"/>
              <w:listItem w:displayText="10. Safety Consulting" w:value="10. Safety Consulting"/>
              <w:listItem w:displayText="11. System Integration &amp; Safety Assurance" w:value="11. System Integration &amp; Safety Assurance"/>
              <w:listItem w:displayText="12. Rolling Stock" w:value="12. Rolling Stock"/>
              <w:listItem w:displayText="13. Commercial &amp; Contractual Management Services" w:value="13. Commercial &amp; Contractual Management Services"/>
              <w:listItem w:displayText="14. Rail Operations" w:value="14. Rail Operations"/>
              <w:listItem w:displayText="15. Environmental &amp; Sustainability Consulting" w:value="15. Environmental &amp; Sustainability Consulting"/>
              <w:listItem w:displayText="16. Financial &amp; Regulatory Advisory, Auditing, Human Resources, Corporate &amp; Project Governance" w:value="16. Financial &amp; Regulatory Advisory, Auditing, Human Resources, Corporate &amp; Project Governance"/>
            </w:dropDownList>
          </w:sdtPr>
          <w:sdtEndPr/>
          <w:sdtContent>
            <w:tc>
              <w:tcPr>
                <w:tcW w:w="7538" w:type="dxa"/>
              </w:tcPr>
              <w:p w14:paraId="3CA11C5B" w14:textId="6AB1682B" w:rsidR="00280C7C" w:rsidRPr="00AD4F35" w:rsidRDefault="0069702F" w:rsidP="002D1449">
                <w:pPr>
                  <w:jc w:val="both"/>
                  <w:rPr>
                    <w:rFonts w:ascii="Calibri" w:hAnsi="Calibri" w:cs="Arial"/>
                    <w:b/>
                    <w:sz w:val="20"/>
                    <w:szCs w:val="20"/>
                  </w:rPr>
                </w:pPr>
                <w:r w:rsidRPr="0073725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80C7C" w:rsidRPr="00AD4F35" w14:paraId="7C28F5B1" w14:textId="77777777" w:rsidTr="002D1449">
        <w:tc>
          <w:tcPr>
            <w:tcW w:w="1985" w:type="dxa"/>
            <w:shd w:val="pct12" w:color="auto" w:fill="auto"/>
          </w:tcPr>
          <w:p w14:paraId="5404FE58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 xml:space="preserve">Nature of Contract </w:t>
            </w:r>
          </w:p>
        </w:tc>
        <w:tc>
          <w:tcPr>
            <w:tcW w:w="7538" w:type="dxa"/>
          </w:tcPr>
          <w:p w14:paraId="5E9E5B7F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6515DD20" w14:textId="77777777" w:rsidTr="002D1449">
        <w:tc>
          <w:tcPr>
            <w:tcW w:w="1985" w:type="dxa"/>
            <w:shd w:val="pct12" w:color="auto" w:fill="auto"/>
          </w:tcPr>
          <w:p w14:paraId="4A669058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 xml:space="preserve">Name of Awarding Entity </w:t>
            </w:r>
          </w:p>
        </w:tc>
        <w:tc>
          <w:tcPr>
            <w:tcW w:w="7538" w:type="dxa"/>
          </w:tcPr>
          <w:p w14:paraId="5BBC6259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31E78CC4" w14:textId="77777777" w:rsidTr="002D1449">
        <w:tc>
          <w:tcPr>
            <w:tcW w:w="1985" w:type="dxa"/>
            <w:shd w:val="pct12" w:color="auto" w:fill="auto"/>
          </w:tcPr>
          <w:p w14:paraId="12D10AF1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 xml:space="preserve">Description of Contract obligations </w:t>
            </w:r>
          </w:p>
        </w:tc>
        <w:tc>
          <w:tcPr>
            <w:tcW w:w="7538" w:type="dxa"/>
          </w:tcPr>
          <w:p w14:paraId="789D6BC1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4A3BD1C2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73EAE90C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15FB6EF1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69DBD782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0F0B63C3" w14:textId="77777777" w:rsidTr="002D1449">
        <w:trPr>
          <w:trHeight w:val="544"/>
        </w:trPr>
        <w:tc>
          <w:tcPr>
            <w:tcW w:w="1985" w:type="dxa"/>
            <w:shd w:val="pct12" w:color="auto" w:fill="auto"/>
          </w:tcPr>
          <w:p w14:paraId="1B0FFC52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Details of contract performance and identify any elements that may have been sub-contracted.</w:t>
            </w:r>
          </w:p>
        </w:tc>
        <w:tc>
          <w:tcPr>
            <w:tcW w:w="7538" w:type="dxa"/>
          </w:tcPr>
          <w:p w14:paraId="386EB198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099FD9E8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547749E9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7F5B450F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6B755359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7F1F5B69" w14:textId="77777777" w:rsidTr="002D1449">
        <w:tc>
          <w:tcPr>
            <w:tcW w:w="1985" w:type="dxa"/>
            <w:shd w:val="pct12" w:color="auto" w:fill="auto"/>
          </w:tcPr>
          <w:p w14:paraId="42FEEF01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1D4EE3">
              <w:rPr>
                <w:rFonts w:ascii="Calibri" w:hAnsi="Calibri" w:cs="Arial"/>
                <w:b/>
                <w:sz w:val="20"/>
                <w:szCs w:val="20"/>
              </w:rPr>
              <w:t>Number of employees currently employed by your organisation involved in project</w:t>
            </w:r>
          </w:p>
        </w:tc>
        <w:tc>
          <w:tcPr>
            <w:tcW w:w="7538" w:type="dxa"/>
          </w:tcPr>
          <w:p w14:paraId="4923D7EC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42A2A879" w14:textId="77777777" w:rsidTr="002D1449">
        <w:tc>
          <w:tcPr>
            <w:tcW w:w="1985" w:type="dxa"/>
            <w:shd w:val="pct12" w:color="auto" w:fill="auto"/>
          </w:tcPr>
          <w:p w14:paraId="7102D3D0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Project Value (€):</w:t>
            </w:r>
          </w:p>
        </w:tc>
        <w:tc>
          <w:tcPr>
            <w:tcW w:w="7538" w:type="dxa"/>
          </w:tcPr>
          <w:p w14:paraId="1484B865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52356B1B" w14:textId="77777777" w:rsidTr="002D1449">
        <w:tc>
          <w:tcPr>
            <w:tcW w:w="1985" w:type="dxa"/>
            <w:shd w:val="pct12" w:color="auto" w:fill="auto"/>
          </w:tcPr>
          <w:p w14:paraId="7526031E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Contract Value to Applicant (€)</w:t>
            </w:r>
          </w:p>
        </w:tc>
        <w:tc>
          <w:tcPr>
            <w:tcW w:w="7538" w:type="dxa"/>
          </w:tcPr>
          <w:p w14:paraId="4E529BF2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14B33EE9" w14:textId="77777777" w:rsidTr="002D1449">
        <w:tc>
          <w:tcPr>
            <w:tcW w:w="1985" w:type="dxa"/>
            <w:shd w:val="pct12" w:color="auto" w:fill="auto"/>
          </w:tcPr>
          <w:p w14:paraId="665ABCA1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Start Date</w:t>
            </w:r>
          </w:p>
        </w:tc>
        <w:tc>
          <w:tcPr>
            <w:tcW w:w="7538" w:type="dxa"/>
          </w:tcPr>
          <w:p w14:paraId="420353D1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53E3F3B2" w14:textId="77777777" w:rsidTr="002D1449">
        <w:tc>
          <w:tcPr>
            <w:tcW w:w="1985" w:type="dxa"/>
            <w:shd w:val="pct12" w:color="auto" w:fill="auto"/>
          </w:tcPr>
          <w:p w14:paraId="3B813D26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End Date</w:t>
            </w:r>
          </w:p>
        </w:tc>
        <w:tc>
          <w:tcPr>
            <w:tcW w:w="7538" w:type="dxa"/>
          </w:tcPr>
          <w:p w14:paraId="68139FBD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2BEE7488" w14:textId="77777777" w:rsidTr="002D1449">
        <w:tc>
          <w:tcPr>
            <w:tcW w:w="1985" w:type="dxa"/>
            <w:shd w:val="pct12" w:color="auto" w:fill="auto"/>
          </w:tcPr>
          <w:p w14:paraId="6B08CBED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Contract Duration</w:t>
            </w:r>
          </w:p>
        </w:tc>
        <w:tc>
          <w:tcPr>
            <w:tcW w:w="7538" w:type="dxa"/>
          </w:tcPr>
          <w:p w14:paraId="4B844240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6D03C4AC" w14:textId="77777777" w:rsidTr="002D1449">
        <w:tc>
          <w:tcPr>
            <w:tcW w:w="1985" w:type="dxa"/>
            <w:shd w:val="pct12" w:color="auto" w:fill="auto"/>
          </w:tcPr>
          <w:p w14:paraId="75F952BB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Name of Client Contact</w:t>
            </w:r>
          </w:p>
        </w:tc>
        <w:tc>
          <w:tcPr>
            <w:tcW w:w="7538" w:type="dxa"/>
          </w:tcPr>
          <w:p w14:paraId="78E7BB27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0D630AE6" w14:textId="77777777" w:rsidTr="002D1449">
        <w:trPr>
          <w:trHeight w:val="1226"/>
        </w:trPr>
        <w:tc>
          <w:tcPr>
            <w:tcW w:w="1985" w:type="dxa"/>
            <w:shd w:val="pct12" w:color="auto" w:fill="auto"/>
          </w:tcPr>
          <w:p w14:paraId="449CDDEA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lastRenderedPageBreak/>
              <w:t>Client Contact Details</w:t>
            </w:r>
          </w:p>
        </w:tc>
        <w:tc>
          <w:tcPr>
            <w:tcW w:w="7538" w:type="dxa"/>
          </w:tcPr>
          <w:p w14:paraId="50FA3558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bCs/>
                <w:sz w:val="20"/>
                <w:szCs w:val="20"/>
              </w:rPr>
              <w:t>Contact Name:</w:t>
            </w:r>
          </w:p>
          <w:p w14:paraId="29DD5AEB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bCs/>
                <w:sz w:val="20"/>
                <w:szCs w:val="20"/>
              </w:rPr>
              <w:t>Address:</w:t>
            </w:r>
          </w:p>
          <w:p w14:paraId="2BF5BD11" w14:textId="77777777" w:rsidR="00280C7C" w:rsidRPr="00665DBB" w:rsidRDefault="00280C7C" w:rsidP="002D1449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bCs/>
                <w:sz w:val="20"/>
                <w:szCs w:val="20"/>
              </w:rPr>
              <w:t>Telephone number:</w:t>
            </w:r>
          </w:p>
        </w:tc>
      </w:tr>
    </w:tbl>
    <w:p w14:paraId="17C74D78" w14:textId="77777777" w:rsidR="00DD2C0B" w:rsidRDefault="00DD2C0B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2BA5C53D" w14:textId="091F7B3B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>Ref2</w:t>
      </w:r>
    </w:p>
    <w:tbl>
      <w:tblPr>
        <w:tblW w:w="952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538"/>
      </w:tblGrid>
      <w:tr w:rsidR="00280C7C" w:rsidRPr="00AD4F35" w14:paraId="3F2FE7AB" w14:textId="77777777" w:rsidTr="002D1449">
        <w:tc>
          <w:tcPr>
            <w:tcW w:w="1985" w:type="dxa"/>
            <w:shd w:val="clear" w:color="auto" w:fill="8DD873" w:themeFill="accent6" w:themeFillTint="99"/>
          </w:tcPr>
          <w:p w14:paraId="118C8B08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Lot (Choose from the </w:t>
            </w:r>
            <w:proofErr w:type="gramStart"/>
            <w:r>
              <w:rPr>
                <w:rFonts w:ascii="Calibri" w:hAnsi="Calibri" w:cs="Arial"/>
                <w:b/>
                <w:sz w:val="20"/>
                <w:szCs w:val="20"/>
              </w:rPr>
              <w:t>drop down</w:t>
            </w:r>
            <w:proofErr w:type="gramEnd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menu)</w:t>
            </w:r>
          </w:p>
        </w:tc>
        <w:sdt>
          <w:sdtPr>
            <w:rPr>
              <w:rFonts w:ascii="Calibri" w:hAnsi="Calibri" w:cs="Arial"/>
              <w:b/>
              <w:sz w:val="20"/>
              <w:szCs w:val="20"/>
            </w:rPr>
            <w:id w:val="2128122827"/>
            <w:placeholder>
              <w:docPart w:val="DA426F5825B54BB9BDDB39EC33CBB81B"/>
            </w:placeholder>
            <w:showingPlcHdr/>
            <w:dropDownList>
              <w:listItem w:value="Choose the appropriate lot"/>
              <w:listItem w:displayText="Lot 1 (Up to 1M)" w:value="Lot 1 (Up to 1M)"/>
              <w:listItem w:displayText="Lot 2 (1M to 10M)" w:value="Lot 2 (1M to 10M)"/>
              <w:listItem w:displayText="Lot 3 (+10M)" w:value="Lot 3 (+10M)"/>
            </w:dropDownList>
          </w:sdtPr>
          <w:sdtEndPr/>
          <w:sdtContent>
            <w:tc>
              <w:tcPr>
                <w:tcW w:w="7538" w:type="dxa"/>
              </w:tcPr>
              <w:p w14:paraId="57BE6B86" w14:textId="77777777" w:rsidR="00280C7C" w:rsidRPr="00AD4F35" w:rsidRDefault="00280C7C" w:rsidP="002D1449">
                <w:pPr>
                  <w:jc w:val="both"/>
                  <w:rPr>
                    <w:rFonts w:ascii="Calibri" w:hAnsi="Calibri" w:cs="Arial"/>
                    <w:b/>
                    <w:sz w:val="20"/>
                    <w:szCs w:val="20"/>
                  </w:rPr>
                </w:pPr>
                <w:r w:rsidRPr="0073725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80C7C" w:rsidRPr="00AD4F35" w14:paraId="0A547DF8" w14:textId="77777777" w:rsidTr="002D1449">
        <w:tc>
          <w:tcPr>
            <w:tcW w:w="1985" w:type="dxa"/>
            <w:shd w:val="clear" w:color="auto" w:fill="8DD873" w:themeFill="accent6" w:themeFillTint="99"/>
          </w:tcPr>
          <w:p w14:paraId="2BD76BDB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Area of Expertise (Choose from the </w:t>
            </w:r>
            <w:proofErr w:type="gramStart"/>
            <w:r>
              <w:rPr>
                <w:rFonts w:ascii="Calibri" w:hAnsi="Calibri" w:cs="Arial"/>
                <w:b/>
                <w:sz w:val="20"/>
                <w:szCs w:val="20"/>
              </w:rPr>
              <w:t>drop down</w:t>
            </w:r>
            <w:proofErr w:type="gramEnd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menu)</w:t>
            </w:r>
          </w:p>
        </w:tc>
        <w:sdt>
          <w:sdtPr>
            <w:rPr>
              <w:rFonts w:ascii="Calibri" w:hAnsi="Calibri" w:cs="Arial"/>
              <w:b/>
              <w:sz w:val="20"/>
              <w:szCs w:val="20"/>
            </w:rPr>
            <w:id w:val="1040332788"/>
            <w:placeholder>
              <w:docPart w:val="DA426F5825B54BB9BDDB39EC33CBB81B"/>
            </w:placeholder>
            <w:showingPlcHdr/>
            <w:dropDownList>
              <w:listItem w:value="Area of Expertise"/>
              <w:listItem w:displayText="1.  Feasibility Design, Master Planning and Business &amp; Strategic Consulting" w:value="1.  Feasibility Design, Master Planning and Business &amp; Strategic Consulting"/>
              <w:listItem w:displayText="2. Architectural Design Services" w:value="2. Architectural Design Services"/>
              <w:listItem w:displayText="3. Civil Engineering / permanent way" w:value="3. Civil Engineering / permanent way"/>
              <w:listItem w:displayText="4. Marine Engineering" w:value="4. Marine Engineering"/>
              <w:listItem w:displayText="5. Structural Engineering" w:value="5. Structural Engineering"/>
              <w:listItem w:displayText="6. Mechanical Engineering / Electrical Engineering" w:value="6. Mechanical Engineering / Electrical Engineering"/>
              <w:listItem w:displayText="7. Project &amp; Construction Management" w:value="7. Project &amp; Construction Management"/>
              <w:listItem w:displayText="8. Construction Services" w:value="8. Construction Services"/>
              <w:listItem w:displayText="9. Signalling, Electrical &amp; Telecommunications Consulting" w:value="9. Signalling, Electrical &amp; Telecommunications Consulting"/>
              <w:listItem w:displayText="10. Safety Consulting" w:value="10. Safety Consulting"/>
              <w:listItem w:displayText="11. System Integration &amp; Safety Assurance" w:value="11. System Integration &amp; Safety Assurance"/>
              <w:listItem w:displayText="12. Rolling Stock" w:value="12. Rolling Stock"/>
              <w:listItem w:displayText="13. Commercial &amp; Contractual Management Services" w:value="13. Commercial &amp; Contractual Management Services"/>
              <w:listItem w:displayText="14. Rail Operations" w:value="14. Rail Operations"/>
              <w:listItem w:displayText="15. Environmental &amp; Sustainability Consulting" w:value="15. Environmental &amp; Sustainability Consulting"/>
              <w:listItem w:displayText="16. Financial &amp; Regulatory Advisory, Auditing, Human Resources, Corporate &amp; Project Governance" w:value="16. Financial &amp; Regulatory Advisory, Auditing, Human Resources, Corporate &amp; Project Governance"/>
            </w:dropDownList>
          </w:sdtPr>
          <w:sdtEndPr/>
          <w:sdtContent>
            <w:tc>
              <w:tcPr>
                <w:tcW w:w="7538" w:type="dxa"/>
              </w:tcPr>
              <w:p w14:paraId="02517725" w14:textId="77777777" w:rsidR="00280C7C" w:rsidRPr="00AD4F35" w:rsidRDefault="00280C7C" w:rsidP="002D1449">
                <w:pPr>
                  <w:jc w:val="both"/>
                  <w:rPr>
                    <w:rFonts w:ascii="Calibri" w:hAnsi="Calibri" w:cs="Arial"/>
                    <w:b/>
                    <w:sz w:val="20"/>
                    <w:szCs w:val="20"/>
                  </w:rPr>
                </w:pPr>
                <w:r w:rsidRPr="0073725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80C7C" w:rsidRPr="00AD4F35" w14:paraId="3F4F3C6D" w14:textId="77777777" w:rsidTr="002D1449">
        <w:tc>
          <w:tcPr>
            <w:tcW w:w="1985" w:type="dxa"/>
            <w:shd w:val="pct12" w:color="auto" w:fill="auto"/>
          </w:tcPr>
          <w:p w14:paraId="6671370F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 xml:space="preserve">Nature of Contract </w:t>
            </w:r>
          </w:p>
        </w:tc>
        <w:tc>
          <w:tcPr>
            <w:tcW w:w="7538" w:type="dxa"/>
          </w:tcPr>
          <w:p w14:paraId="205A327A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036AF5D3" w14:textId="77777777" w:rsidTr="002D1449">
        <w:tc>
          <w:tcPr>
            <w:tcW w:w="1985" w:type="dxa"/>
            <w:shd w:val="pct12" w:color="auto" w:fill="auto"/>
          </w:tcPr>
          <w:p w14:paraId="5DCDEDB9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 xml:space="preserve">Name of Awarding Entity </w:t>
            </w:r>
          </w:p>
        </w:tc>
        <w:tc>
          <w:tcPr>
            <w:tcW w:w="7538" w:type="dxa"/>
          </w:tcPr>
          <w:p w14:paraId="4025C107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7BF9BF90" w14:textId="77777777" w:rsidTr="002D1449">
        <w:tc>
          <w:tcPr>
            <w:tcW w:w="1985" w:type="dxa"/>
            <w:shd w:val="pct12" w:color="auto" w:fill="auto"/>
          </w:tcPr>
          <w:p w14:paraId="39654FAF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 xml:space="preserve">Description of Contract obligations </w:t>
            </w:r>
          </w:p>
        </w:tc>
        <w:tc>
          <w:tcPr>
            <w:tcW w:w="7538" w:type="dxa"/>
          </w:tcPr>
          <w:p w14:paraId="7EAEB09B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0EBA27D1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169639FF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1C3BA08A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368A8AC0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213C7001" w14:textId="77777777" w:rsidTr="002D1449">
        <w:trPr>
          <w:trHeight w:val="544"/>
        </w:trPr>
        <w:tc>
          <w:tcPr>
            <w:tcW w:w="1985" w:type="dxa"/>
            <w:shd w:val="pct12" w:color="auto" w:fill="auto"/>
          </w:tcPr>
          <w:p w14:paraId="3736F305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Details of contract performance and identify any elements that may have been sub-contracted.</w:t>
            </w:r>
          </w:p>
        </w:tc>
        <w:tc>
          <w:tcPr>
            <w:tcW w:w="7538" w:type="dxa"/>
          </w:tcPr>
          <w:p w14:paraId="5215DC75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2BB765F2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35CECEE7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59E45386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27653331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7069ADC6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639A75F9" w14:textId="77777777" w:rsidTr="002D1449">
        <w:tc>
          <w:tcPr>
            <w:tcW w:w="1985" w:type="dxa"/>
            <w:shd w:val="pct12" w:color="auto" w:fill="auto"/>
          </w:tcPr>
          <w:p w14:paraId="26A19F92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1D4EE3">
              <w:rPr>
                <w:rFonts w:ascii="Calibri" w:hAnsi="Calibri" w:cs="Arial"/>
                <w:b/>
                <w:sz w:val="20"/>
                <w:szCs w:val="20"/>
              </w:rPr>
              <w:t>Number of employees currently employed by your organisation involved in project</w:t>
            </w:r>
          </w:p>
        </w:tc>
        <w:tc>
          <w:tcPr>
            <w:tcW w:w="7538" w:type="dxa"/>
          </w:tcPr>
          <w:p w14:paraId="21736946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0D1C3FEB" w14:textId="77777777" w:rsidTr="002D1449">
        <w:tc>
          <w:tcPr>
            <w:tcW w:w="1985" w:type="dxa"/>
            <w:shd w:val="pct12" w:color="auto" w:fill="auto"/>
          </w:tcPr>
          <w:p w14:paraId="37ACBF9A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Project Value (€):</w:t>
            </w:r>
          </w:p>
        </w:tc>
        <w:tc>
          <w:tcPr>
            <w:tcW w:w="7538" w:type="dxa"/>
          </w:tcPr>
          <w:p w14:paraId="793F513B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13EB2E03" w14:textId="77777777" w:rsidTr="002D1449">
        <w:tc>
          <w:tcPr>
            <w:tcW w:w="1985" w:type="dxa"/>
            <w:shd w:val="pct12" w:color="auto" w:fill="auto"/>
          </w:tcPr>
          <w:p w14:paraId="0FCCDB0A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Contract Value to Applicant (€)</w:t>
            </w:r>
          </w:p>
        </w:tc>
        <w:tc>
          <w:tcPr>
            <w:tcW w:w="7538" w:type="dxa"/>
          </w:tcPr>
          <w:p w14:paraId="40FBB8BE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2DEDE26F" w14:textId="77777777" w:rsidTr="002D1449">
        <w:tc>
          <w:tcPr>
            <w:tcW w:w="1985" w:type="dxa"/>
            <w:shd w:val="pct12" w:color="auto" w:fill="auto"/>
          </w:tcPr>
          <w:p w14:paraId="4050EC87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Start Date</w:t>
            </w:r>
          </w:p>
        </w:tc>
        <w:tc>
          <w:tcPr>
            <w:tcW w:w="7538" w:type="dxa"/>
          </w:tcPr>
          <w:p w14:paraId="7B8EBCCC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1F632219" w14:textId="77777777" w:rsidTr="002D1449">
        <w:tc>
          <w:tcPr>
            <w:tcW w:w="1985" w:type="dxa"/>
            <w:shd w:val="pct12" w:color="auto" w:fill="auto"/>
          </w:tcPr>
          <w:p w14:paraId="1A148DC6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End Date</w:t>
            </w:r>
          </w:p>
        </w:tc>
        <w:tc>
          <w:tcPr>
            <w:tcW w:w="7538" w:type="dxa"/>
          </w:tcPr>
          <w:p w14:paraId="218FA96B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2E808C5E" w14:textId="77777777" w:rsidTr="002D1449">
        <w:tc>
          <w:tcPr>
            <w:tcW w:w="1985" w:type="dxa"/>
            <w:shd w:val="pct12" w:color="auto" w:fill="auto"/>
          </w:tcPr>
          <w:p w14:paraId="391FE3B6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Contract Duration</w:t>
            </w:r>
          </w:p>
        </w:tc>
        <w:tc>
          <w:tcPr>
            <w:tcW w:w="7538" w:type="dxa"/>
          </w:tcPr>
          <w:p w14:paraId="176F93AA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55A61B7B" w14:textId="77777777" w:rsidTr="002D1449">
        <w:tc>
          <w:tcPr>
            <w:tcW w:w="1985" w:type="dxa"/>
            <w:shd w:val="pct12" w:color="auto" w:fill="auto"/>
          </w:tcPr>
          <w:p w14:paraId="1495C10D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lastRenderedPageBreak/>
              <w:t>Name of Client Contact</w:t>
            </w:r>
          </w:p>
        </w:tc>
        <w:tc>
          <w:tcPr>
            <w:tcW w:w="7538" w:type="dxa"/>
          </w:tcPr>
          <w:p w14:paraId="501BCD77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78BC5D62" w14:textId="77777777" w:rsidTr="002D1449">
        <w:trPr>
          <w:trHeight w:val="1226"/>
        </w:trPr>
        <w:tc>
          <w:tcPr>
            <w:tcW w:w="1985" w:type="dxa"/>
            <w:shd w:val="pct12" w:color="auto" w:fill="auto"/>
          </w:tcPr>
          <w:p w14:paraId="607921F0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Client Contact Details</w:t>
            </w:r>
          </w:p>
        </w:tc>
        <w:tc>
          <w:tcPr>
            <w:tcW w:w="7538" w:type="dxa"/>
          </w:tcPr>
          <w:p w14:paraId="2217CF61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bCs/>
                <w:sz w:val="20"/>
                <w:szCs w:val="20"/>
              </w:rPr>
              <w:t>Contact Name:</w:t>
            </w:r>
          </w:p>
          <w:p w14:paraId="067B71E4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bCs/>
                <w:sz w:val="20"/>
                <w:szCs w:val="20"/>
              </w:rPr>
              <w:t>Address:</w:t>
            </w:r>
          </w:p>
          <w:p w14:paraId="48CCED67" w14:textId="77777777" w:rsidR="00280C7C" w:rsidRPr="00665DBB" w:rsidRDefault="00280C7C" w:rsidP="002D1449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bCs/>
                <w:sz w:val="20"/>
                <w:szCs w:val="20"/>
              </w:rPr>
              <w:t>Telephone number:</w:t>
            </w:r>
          </w:p>
        </w:tc>
      </w:tr>
    </w:tbl>
    <w:p w14:paraId="6D57780D" w14:textId="77777777" w:rsidR="00280C7C" w:rsidRDefault="00280C7C" w:rsidP="00280C7C">
      <w:pPr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>Ref3</w:t>
      </w:r>
    </w:p>
    <w:tbl>
      <w:tblPr>
        <w:tblW w:w="952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538"/>
      </w:tblGrid>
      <w:tr w:rsidR="00280C7C" w:rsidRPr="00AD4F35" w14:paraId="565BAF5B" w14:textId="77777777" w:rsidTr="002D1449">
        <w:tc>
          <w:tcPr>
            <w:tcW w:w="1985" w:type="dxa"/>
            <w:shd w:val="clear" w:color="auto" w:fill="8DD873" w:themeFill="accent6" w:themeFillTint="99"/>
          </w:tcPr>
          <w:p w14:paraId="4FA589E0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Lot (Choose from the </w:t>
            </w:r>
            <w:proofErr w:type="gramStart"/>
            <w:r>
              <w:rPr>
                <w:rFonts w:ascii="Calibri" w:hAnsi="Calibri" w:cs="Arial"/>
                <w:b/>
                <w:sz w:val="20"/>
                <w:szCs w:val="20"/>
              </w:rPr>
              <w:t>drop down</w:t>
            </w:r>
            <w:proofErr w:type="gramEnd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menu)</w:t>
            </w:r>
          </w:p>
        </w:tc>
        <w:sdt>
          <w:sdtPr>
            <w:rPr>
              <w:rFonts w:ascii="Calibri" w:hAnsi="Calibri" w:cs="Arial"/>
              <w:b/>
              <w:sz w:val="20"/>
              <w:szCs w:val="20"/>
            </w:rPr>
            <w:id w:val="1858844608"/>
            <w:placeholder>
              <w:docPart w:val="ECAE9A85D0F34B01A70831D56F5B7ED0"/>
            </w:placeholder>
            <w:showingPlcHdr/>
            <w:dropDownList>
              <w:listItem w:value="Choose the appropriate lot"/>
              <w:listItem w:displayText="Lot 1 (Up to 1M)" w:value="Lot 1 (Up to 1M)"/>
              <w:listItem w:displayText="Lot 2 (1M to 10M)" w:value="Lot 2 (1M to 10M)"/>
              <w:listItem w:displayText="Lot 3 (+10M)" w:value="Lot 3 (+10M)"/>
            </w:dropDownList>
          </w:sdtPr>
          <w:sdtEndPr/>
          <w:sdtContent>
            <w:tc>
              <w:tcPr>
                <w:tcW w:w="7538" w:type="dxa"/>
              </w:tcPr>
              <w:p w14:paraId="1CA739A8" w14:textId="77777777" w:rsidR="00280C7C" w:rsidRPr="00AD4F35" w:rsidRDefault="00280C7C" w:rsidP="002D1449">
                <w:pPr>
                  <w:jc w:val="both"/>
                  <w:rPr>
                    <w:rFonts w:ascii="Calibri" w:hAnsi="Calibri" w:cs="Arial"/>
                    <w:b/>
                    <w:sz w:val="20"/>
                    <w:szCs w:val="20"/>
                  </w:rPr>
                </w:pPr>
                <w:r w:rsidRPr="0073725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80C7C" w:rsidRPr="00AD4F35" w14:paraId="56C2CD18" w14:textId="77777777" w:rsidTr="002D1449">
        <w:tc>
          <w:tcPr>
            <w:tcW w:w="1985" w:type="dxa"/>
            <w:shd w:val="clear" w:color="auto" w:fill="8DD873" w:themeFill="accent6" w:themeFillTint="99"/>
          </w:tcPr>
          <w:p w14:paraId="16632149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Area of Expertise (Choose from the </w:t>
            </w:r>
            <w:proofErr w:type="gramStart"/>
            <w:r>
              <w:rPr>
                <w:rFonts w:ascii="Calibri" w:hAnsi="Calibri" w:cs="Arial"/>
                <w:b/>
                <w:sz w:val="20"/>
                <w:szCs w:val="20"/>
              </w:rPr>
              <w:t>drop down</w:t>
            </w:r>
            <w:proofErr w:type="gramEnd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menu)</w:t>
            </w:r>
          </w:p>
        </w:tc>
        <w:sdt>
          <w:sdtPr>
            <w:rPr>
              <w:rFonts w:ascii="Calibri" w:hAnsi="Calibri" w:cs="Arial"/>
              <w:b/>
              <w:sz w:val="20"/>
              <w:szCs w:val="20"/>
            </w:rPr>
            <w:id w:val="-1688676652"/>
            <w:placeholder>
              <w:docPart w:val="ECAE9A85D0F34B01A70831D56F5B7ED0"/>
            </w:placeholder>
            <w:showingPlcHdr/>
            <w:dropDownList>
              <w:listItem w:value="Area of Expertise"/>
              <w:listItem w:displayText="1.  Feasibility Design, Master Planning and Business &amp; Strategic Consulting" w:value="1.  Feasibility Design, Master Planning and Business &amp; Strategic Consulting"/>
              <w:listItem w:displayText="2. Architectural Design Services" w:value="2. Architectural Design Services"/>
              <w:listItem w:displayText="3. Civil Engineering / permanent way" w:value="3. Civil Engineering / permanent way"/>
              <w:listItem w:displayText="4. Marine Engineering" w:value="4. Marine Engineering"/>
              <w:listItem w:displayText="5. Structural Engineering" w:value="5. Structural Engineering"/>
              <w:listItem w:displayText="6. Mechanical Engineering / Electrical Engineering" w:value="6. Mechanical Engineering / Electrical Engineering"/>
              <w:listItem w:displayText="7. Project &amp; Construction Management" w:value="7. Project &amp; Construction Management"/>
              <w:listItem w:displayText="8. Construction Services" w:value="8. Construction Services"/>
              <w:listItem w:displayText="9. Signalling, Electrical &amp; Telecommunications Consulting" w:value="9. Signalling, Electrical &amp; Telecommunications Consulting"/>
              <w:listItem w:displayText="10. Safety Consulting" w:value="10. Safety Consulting"/>
              <w:listItem w:displayText="11. System Integration &amp; Safety Assurance" w:value="11. System Integration &amp; Safety Assurance"/>
              <w:listItem w:displayText="12. Rolling Stock" w:value="12. Rolling Stock"/>
              <w:listItem w:displayText="13. Commercial &amp; Contractual Management Services" w:value="13. Commercial &amp; Contractual Management Services"/>
              <w:listItem w:displayText="14. Rail Operations" w:value="14. Rail Operations"/>
              <w:listItem w:displayText="15. Environmental &amp; Sustainability Consulting" w:value="15. Environmental &amp; Sustainability Consulting"/>
              <w:listItem w:displayText="16. Financial &amp; Regulatory Advisory, Auditing, Human Resources, Corporate &amp; Project Governance" w:value="16. Financial &amp; Regulatory Advisory, Auditing, Human Resources, Corporate &amp; Project Governance"/>
            </w:dropDownList>
          </w:sdtPr>
          <w:sdtEndPr/>
          <w:sdtContent>
            <w:tc>
              <w:tcPr>
                <w:tcW w:w="7538" w:type="dxa"/>
              </w:tcPr>
              <w:p w14:paraId="74009E38" w14:textId="77777777" w:rsidR="00280C7C" w:rsidRPr="00AD4F35" w:rsidRDefault="00280C7C" w:rsidP="002D1449">
                <w:pPr>
                  <w:jc w:val="both"/>
                  <w:rPr>
                    <w:rFonts w:ascii="Calibri" w:hAnsi="Calibri" w:cs="Arial"/>
                    <w:b/>
                    <w:sz w:val="20"/>
                    <w:szCs w:val="20"/>
                  </w:rPr>
                </w:pPr>
                <w:r w:rsidRPr="0073725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80C7C" w:rsidRPr="00AD4F35" w14:paraId="1605A11F" w14:textId="77777777" w:rsidTr="002D1449">
        <w:tc>
          <w:tcPr>
            <w:tcW w:w="1985" w:type="dxa"/>
            <w:shd w:val="pct12" w:color="auto" w:fill="auto"/>
          </w:tcPr>
          <w:p w14:paraId="0A42EA36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 xml:space="preserve">Nature of Contract </w:t>
            </w:r>
          </w:p>
        </w:tc>
        <w:tc>
          <w:tcPr>
            <w:tcW w:w="7538" w:type="dxa"/>
          </w:tcPr>
          <w:p w14:paraId="441FE0F3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554E5826" w14:textId="77777777" w:rsidTr="002D1449">
        <w:tc>
          <w:tcPr>
            <w:tcW w:w="1985" w:type="dxa"/>
            <w:shd w:val="pct12" w:color="auto" w:fill="auto"/>
          </w:tcPr>
          <w:p w14:paraId="7102E9BE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 xml:space="preserve">Name of Awarding Entity </w:t>
            </w:r>
          </w:p>
        </w:tc>
        <w:tc>
          <w:tcPr>
            <w:tcW w:w="7538" w:type="dxa"/>
          </w:tcPr>
          <w:p w14:paraId="17CE02CE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4E95D9D1" w14:textId="77777777" w:rsidTr="002D1449">
        <w:tc>
          <w:tcPr>
            <w:tcW w:w="1985" w:type="dxa"/>
            <w:shd w:val="pct12" w:color="auto" w:fill="auto"/>
          </w:tcPr>
          <w:p w14:paraId="3998964D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 xml:space="preserve">Description of Contract obligations </w:t>
            </w:r>
          </w:p>
        </w:tc>
        <w:tc>
          <w:tcPr>
            <w:tcW w:w="7538" w:type="dxa"/>
          </w:tcPr>
          <w:p w14:paraId="2DCAE26A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5B5CB933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0F39B851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3460A649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7AD81476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1286AABA" w14:textId="77777777" w:rsidTr="002D1449">
        <w:trPr>
          <w:trHeight w:val="544"/>
        </w:trPr>
        <w:tc>
          <w:tcPr>
            <w:tcW w:w="1985" w:type="dxa"/>
            <w:shd w:val="pct12" w:color="auto" w:fill="auto"/>
          </w:tcPr>
          <w:p w14:paraId="65D216F1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Details of contract performance and identify any elements that may have been sub-contracted.</w:t>
            </w:r>
          </w:p>
        </w:tc>
        <w:tc>
          <w:tcPr>
            <w:tcW w:w="7538" w:type="dxa"/>
          </w:tcPr>
          <w:p w14:paraId="47C70A98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39EE4A67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05A91B73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438ECFF0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58CBF6C3" w14:textId="77777777" w:rsidR="00280C7C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23C6891C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5A3E910B" w14:textId="77777777" w:rsidTr="002D1449">
        <w:tc>
          <w:tcPr>
            <w:tcW w:w="1985" w:type="dxa"/>
            <w:shd w:val="pct12" w:color="auto" w:fill="auto"/>
          </w:tcPr>
          <w:p w14:paraId="535053D9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1D4EE3">
              <w:rPr>
                <w:rFonts w:ascii="Calibri" w:hAnsi="Calibri" w:cs="Arial"/>
                <w:b/>
                <w:sz w:val="20"/>
                <w:szCs w:val="20"/>
              </w:rPr>
              <w:t>Number of employees currently employed by your organisation involved in project</w:t>
            </w:r>
          </w:p>
        </w:tc>
        <w:tc>
          <w:tcPr>
            <w:tcW w:w="7538" w:type="dxa"/>
          </w:tcPr>
          <w:p w14:paraId="4BAD811A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50F3529C" w14:textId="77777777" w:rsidTr="002D1449">
        <w:tc>
          <w:tcPr>
            <w:tcW w:w="1985" w:type="dxa"/>
            <w:shd w:val="pct12" w:color="auto" w:fill="auto"/>
          </w:tcPr>
          <w:p w14:paraId="2D4F4197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Project Value (€):</w:t>
            </w:r>
          </w:p>
        </w:tc>
        <w:tc>
          <w:tcPr>
            <w:tcW w:w="7538" w:type="dxa"/>
          </w:tcPr>
          <w:p w14:paraId="54941B97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1AB00435" w14:textId="77777777" w:rsidTr="002D1449">
        <w:tc>
          <w:tcPr>
            <w:tcW w:w="1985" w:type="dxa"/>
            <w:shd w:val="pct12" w:color="auto" w:fill="auto"/>
          </w:tcPr>
          <w:p w14:paraId="21B513F3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Contract Value to Applicant (€)</w:t>
            </w:r>
          </w:p>
        </w:tc>
        <w:tc>
          <w:tcPr>
            <w:tcW w:w="7538" w:type="dxa"/>
          </w:tcPr>
          <w:p w14:paraId="3ACB0C9F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17952D16" w14:textId="77777777" w:rsidTr="002D1449">
        <w:tc>
          <w:tcPr>
            <w:tcW w:w="1985" w:type="dxa"/>
            <w:shd w:val="pct12" w:color="auto" w:fill="auto"/>
          </w:tcPr>
          <w:p w14:paraId="6D9E33ED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Start Date</w:t>
            </w:r>
          </w:p>
        </w:tc>
        <w:tc>
          <w:tcPr>
            <w:tcW w:w="7538" w:type="dxa"/>
          </w:tcPr>
          <w:p w14:paraId="693B00A8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69495D5D" w14:textId="77777777" w:rsidTr="002D1449">
        <w:tc>
          <w:tcPr>
            <w:tcW w:w="1985" w:type="dxa"/>
            <w:shd w:val="pct12" w:color="auto" w:fill="auto"/>
          </w:tcPr>
          <w:p w14:paraId="50EF68BA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End Date</w:t>
            </w:r>
          </w:p>
        </w:tc>
        <w:tc>
          <w:tcPr>
            <w:tcW w:w="7538" w:type="dxa"/>
          </w:tcPr>
          <w:p w14:paraId="0B918935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0827B2CD" w14:textId="77777777" w:rsidTr="002D1449">
        <w:tc>
          <w:tcPr>
            <w:tcW w:w="1985" w:type="dxa"/>
            <w:shd w:val="pct12" w:color="auto" w:fill="auto"/>
          </w:tcPr>
          <w:p w14:paraId="3E8FB1F2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Contract Duration</w:t>
            </w:r>
          </w:p>
        </w:tc>
        <w:tc>
          <w:tcPr>
            <w:tcW w:w="7538" w:type="dxa"/>
          </w:tcPr>
          <w:p w14:paraId="29AA5FBE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0C7C" w:rsidRPr="00AD4F35" w14:paraId="37AD7219" w14:textId="77777777" w:rsidTr="002D1449">
        <w:tc>
          <w:tcPr>
            <w:tcW w:w="1985" w:type="dxa"/>
            <w:shd w:val="pct12" w:color="auto" w:fill="auto"/>
          </w:tcPr>
          <w:p w14:paraId="76030D7B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lastRenderedPageBreak/>
              <w:t>Name of Client Contact</w:t>
            </w:r>
          </w:p>
        </w:tc>
        <w:tc>
          <w:tcPr>
            <w:tcW w:w="7538" w:type="dxa"/>
          </w:tcPr>
          <w:p w14:paraId="6E290B8F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80C7C" w:rsidRPr="00AD4F35" w14:paraId="0D92BD75" w14:textId="77777777" w:rsidTr="002D1449">
        <w:trPr>
          <w:trHeight w:val="1226"/>
        </w:trPr>
        <w:tc>
          <w:tcPr>
            <w:tcW w:w="1985" w:type="dxa"/>
            <w:shd w:val="pct12" w:color="auto" w:fill="auto"/>
          </w:tcPr>
          <w:p w14:paraId="13FEFA62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sz w:val="20"/>
                <w:szCs w:val="20"/>
              </w:rPr>
              <w:t>Client Contact Details</w:t>
            </w:r>
          </w:p>
        </w:tc>
        <w:tc>
          <w:tcPr>
            <w:tcW w:w="7538" w:type="dxa"/>
          </w:tcPr>
          <w:p w14:paraId="37D83826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bCs/>
                <w:sz w:val="20"/>
                <w:szCs w:val="20"/>
              </w:rPr>
              <w:t>Contact Name:</w:t>
            </w:r>
          </w:p>
          <w:p w14:paraId="7CEEECA2" w14:textId="77777777" w:rsidR="00280C7C" w:rsidRPr="00AD4F35" w:rsidRDefault="00280C7C" w:rsidP="002D1449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bCs/>
                <w:sz w:val="20"/>
                <w:szCs w:val="20"/>
              </w:rPr>
              <w:t>Address:</w:t>
            </w:r>
          </w:p>
          <w:p w14:paraId="74F8F317" w14:textId="77777777" w:rsidR="00280C7C" w:rsidRPr="00665DBB" w:rsidRDefault="00280C7C" w:rsidP="002D1449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D4F35">
              <w:rPr>
                <w:rFonts w:ascii="Calibri" w:hAnsi="Calibri" w:cs="Arial"/>
                <w:b/>
                <w:bCs/>
                <w:sz w:val="20"/>
                <w:szCs w:val="20"/>
              </w:rPr>
              <w:t>Telephone number:</w:t>
            </w:r>
          </w:p>
        </w:tc>
      </w:tr>
    </w:tbl>
    <w:p w14:paraId="7CFB4FE0" w14:textId="77777777" w:rsidR="00280C7C" w:rsidRDefault="00280C7C"/>
    <w:p w14:paraId="7E4C298C" w14:textId="77777777" w:rsidR="00280C7C" w:rsidRDefault="00280C7C"/>
    <w:p w14:paraId="7EC89FF7" w14:textId="77777777" w:rsidR="00280C7C" w:rsidRDefault="00280C7C"/>
    <w:p w14:paraId="30F244F4" w14:textId="77777777" w:rsidR="00280C7C" w:rsidRDefault="00280C7C"/>
    <w:p w14:paraId="53BC5A16" w14:textId="77777777" w:rsidR="00280C7C" w:rsidRDefault="00280C7C"/>
    <w:p w14:paraId="489D9AE5" w14:textId="77777777" w:rsidR="00280C7C" w:rsidRDefault="00280C7C"/>
    <w:p w14:paraId="4207F64D" w14:textId="77777777" w:rsidR="00280C7C" w:rsidRDefault="00280C7C"/>
    <w:p w14:paraId="52987141" w14:textId="77777777" w:rsidR="00280C7C" w:rsidRDefault="00280C7C"/>
    <w:p w14:paraId="017BC093" w14:textId="77777777" w:rsidR="00280C7C" w:rsidRDefault="00280C7C"/>
    <w:p w14:paraId="65299D38" w14:textId="77777777" w:rsidR="00280C7C" w:rsidRDefault="00280C7C"/>
    <w:p w14:paraId="67221555" w14:textId="77777777" w:rsidR="00280C7C" w:rsidRDefault="00280C7C"/>
    <w:p w14:paraId="13AF9DD2" w14:textId="77777777" w:rsidR="00280C7C" w:rsidRDefault="00280C7C"/>
    <w:p w14:paraId="49CA3933" w14:textId="77777777" w:rsidR="00280C7C" w:rsidRDefault="00280C7C"/>
    <w:p w14:paraId="3F1C6ED2" w14:textId="77777777" w:rsidR="00280C7C" w:rsidRDefault="00280C7C"/>
    <w:p w14:paraId="2AD46C2E" w14:textId="77777777" w:rsidR="00280C7C" w:rsidRDefault="00280C7C"/>
    <w:p w14:paraId="64AE2B6F" w14:textId="77777777" w:rsidR="00280C7C" w:rsidRDefault="00280C7C"/>
    <w:p w14:paraId="0CAFEBEF" w14:textId="77777777" w:rsidR="00280C7C" w:rsidRDefault="00280C7C"/>
    <w:p w14:paraId="5ADD936B" w14:textId="77777777" w:rsidR="00280C7C" w:rsidRDefault="00280C7C"/>
    <w:p w14:paraId="7A06E55D" w14:textId="77777777" w:rsidR="00280C7C" w:rsidRDefault="00280C7C"/>
    <w:sectPr w:rsidR="00280C7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0663E" w14:textId="77777777" w:rsidR="00280C7C" w:rsidRDefault="00280C7C" w:rsidP="00280C7C">
      <w:pPr>
        <w:spacing w:after="0" w:line="240" w:lineRule="auto"/>
      </w:pPr>
      <w:r>
        <w:separator/>
      </w:r>
    </w:p>
  </w:endnote>
  <w:endnote w:type="continuationSeparator" w:id="0">
    <w:p w14:paraId="4238682A" w14:textId="77777777" w:rsidR="00280C7C" w:rsidRDefault="00280C7C" w:rsidP="0028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B1775" w14:textId="77777777" w:rsidR="00280C7C" w:rsidRDefault="00280C7C" w:rsidP="00280C7C">
      <w:pPr>
        <w:spacing w:after="0" w:line="240" w:lineRule="auto"/>
      </w:pPr>
      <w:r>
        <w:separator/>
      </w:r>
    </w:p>
  </w:footnote>
  <w:footnote w:type="continuationSeparator" w:id="0">
    <w:p w14:paraId="5EFF3199" w14:textId="77777777" w:rsidR="00280C7C" w:rsidRDefault="00280C7C" w:rsidP="0028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A285B" w14:textId="40454659" w:rsidR="00280C7C" w:rsidRPr="00280C7C" w:rsidRDefault="00280C7C" w:rsidP="00280C7C">
    <w:pPr>
      <w:pStyle w:val="Header"/>
      <w:tabs>
        <w:tab w:val="clear" w:pos="9026"/>
      </w:tabs>
    </w:pPr>
    <w:r>
      <w:rPr>
        <w:noProof/>
        <w:lang w:eastAsia="en-IE"/>
      </w:rPr>
      <w:drawing>
        <wp:inline distT="0" distB="0" distL="0" distR="0" wp14:anchorId="30C0DC7A" wp14:editId="71D6F32F">
          <wp:extent cx="1531620" cy="443230"/>
          <wp:effectExtent l="0" t="0" r="0" b="0"/>
          <wp:docPr id="4" name="Picture 4" descr="cid:image001.jpg@01CEFC17.3F08C5F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id:image001.jpg@01CEFC17.3F08C5F0"/>
                  <pic:cNvPicPr/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443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</w:t>
    </w:r>
    <w:r w:rsidRPr="00790107">
      <w:rPr>
        <w:sz w:val="20"/>
        <w:szCs w:val="20"/>
      </w:rPr>
      <w:t>Pre-Qualification Qu</w:t>
    </w:r>
    <w:r>
      <w:rPr>
        <w:sz w:val="20"/>
        <w:szCs w:val="20"/>
      </w:rPr>
      <w:t>estionnaire</w:t>
    </w:r>
    <w:r w:rsidRPr="00790107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</w:t>
    </w:r>
    <w:r w:rsidRPr="00790107">
      <w:rPr>
        <w:sz w:val="20"/>
        <w:szCs w:val="20"/>
      </w:rPr>
      <w:t xml:space="preserve">Tender Reference:  </w:t>
    </w:r>
    <w:r>
      <w:rPr>
        <w:sz w:val="20"/>
        <w:szCs w:val="20"/>
      </w:rPr>
      <w:t>9301</w:t>
    </w:r>
    <w:r w:rsidRPr="00790107">
      <w:rPr>
        <w:sz w:val="20"/>
        <w:szCs w:val="2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360AD"/>
    <w:multiLevelType w:val="hybridMultilevel"/>
    <w:tmpl w:val="550CFE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09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7C"/>
    <w:rsid w:val="00020658"/>
    <w:rsid w:val="001A202F"/>
    <w:rsid w:val="00280C7C"/>
    <w:rsid w:val="00392459"/>
    <w:rsid w:val="003F4F83"/>
    <w:rsid w:val="0041609A"/>
    <w:rsid w:val="00600997"/>
    <w:rsid w:val="006735EC"/>
    <w:rsid w:val="0069702F"/>
    <w:rsid w:val="006C46AE"/>
    <w:rsid w:val="006D7B8E"/>
    <w:rsid w:val="007C1CB3"/>
    <w:rsid w:val="009B3E9B"/>
    <w:rsid w:val="00B92D98"/>
    <w:rsid w:val="00C036AD"/>
    <w:rsid w:val="00D1515E"/>
    <w:rsid w:val="00D5674C"/>
    <w:rsid w:val="00D92567"/>
    <w:rsid w:val="00DD2C0B"/>
    <w:rsid w:val="00EA0EC2"/>
    <w:rsid w:val="00F0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EA554"/>
  <w15:chartTrackingRefBased/>
  <w15:docId w15:val="{6EF86A56-0D07-43DC-8AEF-65B7B368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C7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C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C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C7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C7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C7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C7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C7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C7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C7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C7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C7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0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C7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0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C7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80C7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80C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C7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80C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C7C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C03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FC17.3F08C5F0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55C4EB60FD4DBEB04B545FDBF75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F7E8A-A2AA-49FF-95F6-2F3D3B315087}"/>
      </w:docPartPr>
      <w:docPartBody>
        <w:p w:rsidR="00CF333C" w:rsidRDefault="00CF333C" w:rsidP="00CF333C">
          <w:pPr>
            <w:pStyle w:val="9D55C4EB60FD4DBEB04B545FDBF7585B"/>
          </w:pPr>
          <w:r w:rsidRPr="00737253">
            <w:rPr>
              <w:rStyle w:val="PlaceholderText"/>
            </w:rPr>
            <w:t>Choose an item.</w:t>
          </w:r>
        </w:p>
      </w:docPartBody>
    </w:docPart>
    <w:docPart>
      <w:docPartPr>
        <w:name w:val="DA426F5825B54BB9BDDB39EC33CBB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C1D75-1BE0-46D7-8EA3-D2AA1A8C4FF6}"/>
      </w:docPartPr>
      <w:docPartBody>
        <w:p w:rsidR="00CF333C" w:rsidRDefault="00CF333C" w:rsidP="00CF333C">
          <w:pPr>
            <w:pStyle w:val="DA426F5825B54BB9BDDB39EC33CBB81B"/>
          </w:pPr>
          <w:r w:rsidRPr="00737253">
            <w:rPr>
              <w:rStyle w:val="PlaceholderText"/>
            </w:rPr>
            <w:t>Choose an item.</w:t>
          </w:r>
        </w:p>
      </w:docPartBody>
    </w:docPart>
    <w:docPart>
      <w:docPartPr>
        <w:name w:val="ECAE9A85D0F34B01A70831D56F5B7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0BE3C-29E3-44D0-B670-854B503A5EF8}"/>
      </w:docPartPr>
      <w:docPartBody>
        <w:p w:rsidR="00CF333C" w:rsidRDefault="00CF333C" w:rsidP="00CF333C">
          <w:pPr>
            <w:pStyle w:val="ECAE9A85D0F34B01A70831D56F5B7ED0"/>
          </w:pPr>
          <w:r w:rsidRPr="0073725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33C"/>
    <w:rsid w:val="00020658"/>
    <w:rsid w:val="006735EC"/>
    <w:rsid w:val="00B92D98"/>
    <w:rsid w:val="00CF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333C"/>
    <w:rPr>
      <w:color w:val="808080"/>
    </w:rPr>
  </w:style>
  <w:style w:type="paragraph" w:customStyle="1" w:styleId="9D55C4EB60FD4DBEB04B545FDBF7585B">
    <w:name w:val="9D55C4EB60FD4DBEB04B545FDBF7585B"/>
    <w:rsid w:val="00CF333C"/>
  </w:style>
  <w:style w:type="paragraph" w:customStyle="1" w:styleId="DA426F5825B54BB9BDDB39EC33CBB81B">
    <w:name w:val="DA426F5825B54BB9BDDB39EC33CBB81B"/>
    <w:rsid w:val="00CF333C"/>
  </w:style>
  <w:style w:type="paragraph" w:customStyle="1" w:styleId="ECAE9A85D0F34B01A70831D56F5B7ED0">
    <w:name w:val="ECAE9A85D0F34B01A70831D56F5B7ED0"/>
    <w:rsid w:val="00CF33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Andrade</dc:creator>
  <cp:keywords/>
  <dc:description/>
  <cp:lastModifiedBy>Laura Andrade</cp:lastModifiedBy>
  <cp:revision>10</cp:revision>
  <dcterms:created xsi:type="dcterms:W3CDTF">2025-11-24T15:37:00Z</dcterms:created>
  <dcterms:modified xsi:type="dcterms:W3CDTF">2025-12-22T11:20:00Z</dcterms:modified>
</cp:coreProperties>
</file>